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A37D" w14:textId="35D0F890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bookmarkStart w:id="0" w:name="_GoBack"/>
      <w:bookmarkEnd w:id="0"/>
      <w:r w:rsidRPr="00AA5C06">
        <w:rPr>
          <w:rFonts w:ascii="Times New Roman" w:eastAsia="Calibri" w:hAnsi="Times New Roman" w:cs="Times New Roman"/>
          <w:i/>
          <w:kern w:val="3"/>
          <w:lang w:eastAsia="pl-PL"/>
        </w:rPr>
        <w:t>Projekt</w:t>
      </w:r>
    </w:p>
    <w:p w14:paraId="562DA908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                                                             UCHWAŁA NR ...............</w:t>
      </w:r>
    </w:p>
    <w:p w14:paraId="30BA81B5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                                                       RADY MIEJSKIEJ W STALOWEJ WOLI</w:t>
      </w:r>
    </w:p>
    <w:p w14:paraId="7E0EC282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                                                              z dnia ........................2020</w:t>
      </w:r>
      <w:r w:rsidRPr="00AA5C06">
        <w:rPr>
          <w:rFonts w:ascii="Calibri" w:eastAsia="Times New Roman" w:hAnsi="Calibri" w:cs="Times New Roman"/>
          <w:kern w:val="3"/>
          <w:lang w:eastAsia="pl-PL"/>
        </w:rPr>
        <w:t>r.</w:t>
      </w:r>
    </w:p>
    <w:p w14:paraId="1748F98E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>w sprawie ustalenia szczegółowych zasad ponoszenia odpłatności za pobyt w ośrodkach  wsparcia prowadzonych w formie dziennego domu pomocy oraz klubu samopomocy</w:t>
      </w:r>
    </w:p>
    <w:p w14:paraId="659A67AB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F87F5F7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Na podstawie  art.18 ust.2 pkt 15, art. 40 ust.1, art. 41 ust.1, art. 42 ustawy z dnia 8 marca 1990 r.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br/>
        <w:t xml:space="preserve">o samorządzie gminnym ( Dz. U. 2020 poz. 713 z </w:t>
      </w:r>
      <w:proofErr w:type="spellStart"/>
      <w:r w:rsidRPr="00AA5C06">
        <w:rPr>
          <w:rFonts w:ascii="Times New Roman" w:eastAsia="Calibri" w:hAnsi="Times New Roman" w:cs="Times New Roman"/>
          <w:kern w:val="3"/>
          <w:lang w:eastAsia="pl-PL"/>
        </w:rPr>
        <w:t>późn</w:t>
      </w:r>
      <w:proofErr w:type="spellEnd"/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. zm.), art.17 ust.2 pkt 3,art. 97 ust. 5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br/>
        <w:t xml:space="preserve">w związku z art.51 ust.1, 2 i 4, ustawy z dnia 12 marca 2004 r. o pomocy społecznej ( </w:t>
      </w:r>
      <w:proofErr w:type="spellStart"/>
      <w:r w:rsidRPr="00AA5C06">
        <w:rPr>
          <w:rFonts w:ascii="Times New Roman" w:eastAsia="Calibri" w:hAnsi="Times New Roman" w:cs="Times New Roman"/>
          <w:kern w:val="3"/>
          <w:lang w:eastAsia="pl-PL"/>
        </w:rPr>
        <w:t>t.j</w:t>
      </w:r>
      <w:proofErr w:type="spellEnd"/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Dz. U. 2020  poz. 1876)</w:t>
      </w:r>
    </w:p>
    <w:p w14:paraId="4DF405AE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>uchwala się co następuje:</w:t>
      </w:r>
    </w:p>
    <w:p w14:paraId="258AD548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>§ 1.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Ustala się szczegółowe zasady ponoszenia odpłatności za pobyt w środkach wsparcia prowadzonych w formie dziennego domu pomocy oraz klubu samopomocy przez Miejski Ośrodek Pomocy Społecznej Stalowej Woli. </w:t>
      </w:r>
    </w:p>
    <w:p w14:paraId="5A24E24D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§ 2. 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>Wysokość  odpłatności za pobyt w ośrodkach</w:t>
      </w: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wsparcia, o których mowa w § 1, uzależniona jest od wysokości dochodu osoby samotnie gospodarującej lub dochodu na osobę w rodzinie. </w:t>
      </w:r>
    </w:p>
    <w:p w14:paraId="540A982F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§ 3.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Ustala się następujące zasady opłatności za pobyt w ośrodkach wsparcia: </w:t>
      </w:r>
    </w:p>
    <w:p w14:paraId="357D38B6" w14:textId="77777777" w:rsidR="00AA5C06" w:rsidRPr="00AA5C06" w:rsidRDefault="00AA5C06" w:rsidP="00AA5C0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>osobom, których dochód przekracza kwotę kryterium dochodowego, ustalonego zgodnie z art. 8 ust. 1 ustawy o pomocy społecznej, pomoc w formie pobytu w ośrodku wsparcia</w:t>
      </w: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  </w:t>
      </w:r>
      <w:r w:rsidRPr="00AA5C06">
        <w:rPr>
          <w:rFonts w:ascii="Times New Roman" w:eastAsia="Calibri" w:hAnsi="Times New Roman" w:cs="Times New Roman"/>
          <w:bCs/>
          <w:kern w:val="3"/>
          <w:lang w:eastAsia="pl-PL"/>
        </w:rPr>
        <w:t>typu dzienny</w:t>
      </w: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AA5C06">
        <w:rPr>
          <w:rFonts w:ascii="Times New Roman" w:eastAsia="Calibri" w:hAnsi="Times New Roman" w:cs="Times New Roman"/>
          <w:bCs/>
          <w:kern w:val="3"/>
          <w:lang w:eastAsia="pl-PL"/>
        </w:rPr>
        <w:t>dom pomocy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>, udzielana jest odpłatnie w wysokości określonej w poniższej tabeli, nie więcej niż pełny koszt usługi:</w:t>
      </w:r>
    </w:p>
    <w:p w14:paraId="1FF57EB4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585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63"/>
        <w:gridCol w:w="2232"/>
        <w:gridCol w:w="2175"/>
      </w:tblGrid>
      <w:tr w:rsidR="00AA5C06" w:rsidRPr="00AA5C06" w14:paraId="0FD75D13" w14:textId="77777777" w:rsidTr="00AF61B9">
        <w:trPr>
          <w:trHeight w:val="750"/>
        </w:trPr>
        <w:tc>
          <w:tcPr>
            <w:tcW w:w="4393" w:type="dxa"/>
            <w:vMerge w:val="restart"/>
          </w:tcPr>
          <w:p w14:paraId="280A780A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Dochód osoby samotnie gospodarującej lub dochód na osobę w rodzinie w stosunku do</w:t>
            </w:r>
          </w:p>
          <w:p w14:paraId="34ABD766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kryterium dochodowego, określonego w art.8 ust.1 ustawy o pomocy społecznej</w:t>
            </w:r>
          </w:p>
          <w:p w14:paraId="3F732DA2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wyrażony w procentach</w:t>
            </w:r>
          </w:p>
        </w:tc>
        <w:tc>
          <w:tcPr>
            <w:tcW w:w="4503" w:type="dxa"/>
            <w:gridSpan w:val="2"/>
          </w:tcPr>
          <w:p w14:paraId="40AA87ED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Wskaźnik odpłatności (wyrażony w procentach)  za  pobyt w klubie samopomocy,</w:t>
            </w:r>
          </w:p>
          <w:p w14:paraId="692D7466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którą ponosi odpowiednio:</w:t>
            </w:r>
          </w:p>
        </w:tc>
      </w:tr>
      <w:tr w:rsidR="00AA5C06" w:rsidRPr="00AA5C06" w14:paraId="1DB457E1" w14:textId="77777777" w:rsidTr="00AF61B9">
        <w:trPr>
          <w:trHeight w:val="506"/>
        </w:trPr>
        <w:tc>
          <w:tcPr>
            <w:tcW w:w="4393" w:type="dxa"/>
            <w:vMerge/>
          </w:tcPr>
          <w:p w14:paraId="541A6A95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268" w:type="dxa"/>
          </w:tcPr>
          <w:p w14:paraId="1477B750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Osoba samotnie gospodarująca</w:t>
            </w:r>
          </w:p>
        </w:tc>
        <w:tc>
          <w:tcPr>
            <w:tcW w:w="2235" w:type="dxa"/>
          </w:tcPr>
          <w:p w14:paraId="4FC04217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Osoba w rodzinie</w:t>
            </w:r>
          </w:p>
        </w:tc>
      </w:tr>
      <w:tr w:rsidR="00AA5C06" w:rsidRPr="00AA5C06" w14:paraId="1446469B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2A9C1F51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100 %  do 150 %</w:t>
            </w:r>
          </w:p>
        </w:tc>
        <w:tc>
          <w:tcPr>
            <w:tcW w:w="2268" w:type="dxa"/>
            <w:vAlign w:val="center"/>
          </w:tcPr>
          <w:p w14:paraId="426A3254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0,5 %  do 1 %</w:t>
            </w:r>
          </w:p>
        </w:tc>
        <w:tc>
          <w:tcPr>
            <w:tcW w:w="2235" w:type="dxa"/>
            <w:vAlign w:val="center"/>
          </w:tcPr>
          <w:p w14:paraId="7F199A6D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0,5 %  do 2 %</w:t>
            </w:r>
          </w:p>
        </w:tc>
      </w:tr>
      <w:tr w:rsidR="00AA5C06" w:rsidRPr="00AA5C06" w14:paraId="25F7425D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670F5749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150 %  do 200 %</w:t>
            </w:r>
          </w:p>
        </w:tc>
        <w:tc>
          <w:tcPr>
            <w:tcW w:w="2268" w:type="dxa"/>
            <w:vAlign w:val="center"/>
          </w:tcPr>
          <w:p w14:paraId="52948773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2 %  do 5 %</w:t>
            </w:r>
          </w:p>
        </w:tc>
        <w:tc>
          <w:tcPr>
            <w:tcW w:w="2235" w:type="dxa"/>
            <w:vAlign w:val="center"/>
          </w:tcPr>
          <w:p w14:paraId="271D3141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3% do 9 %</w:t>
            </w:r>
          </w:p>
        </w:tc>
      </w:tr>
      <w:tr w:rsidR="00AA5C06" w:rsidRPr="00AA5C06" w14:paraId="09593483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19B9A2A9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200 %  do 250 %</w:t>
            </w:r>
          </w:p>
        </w:tc>
        <w:tc>
          <w:tcPr>
            <w:tcW w:w="2268" w:type="dxa"/>
            <w:vAlign w:val="center"/>
          </w:tcPr>
          <w:p w14:paraId="01A1DBB4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6 %  do 8 %</w:t>
            </w:r>
          </w:p>
        </w:tc>
        <w:tc>
          <w:tcPr>
            <w:tcW w:w="2235" w:type="dxa"/>
            <w:vAlign w:val="center"/>
          </w:tcPr>
          <w:p w14:paraId="3976459C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3% do 9 %</w:t>
            </w:r>
          </w:p>
        </w:tc>
      </w:tr>
      <w:tr w:rsidR="00AA5C06" w:rsidRPr="00AA5C06" w14:paraId="2F365264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3E40456E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250 %  do 300 %</w:t>
            </w:r>
          </w:p>
        </w:tc>
        <w:tc>
          <w:tcPr>
            <w:tcW w:w="2268" w:type="dxa"/>
            <w:vAlign w:val="center"/>
          </w:tcPr>
          <w:p w14:paraId="42B45D82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9 %  do 15 %</w:t>
            </w:r>
          </w:p>
        </w:tc>
        <w:tc>
          <w:tcPr>
            <w:tcW w:w="2235" w:type="dxa"/>
            <w:vAlign w:val="center"/>
          </w:tcPr>
          <w:p w14:paraId="1C74282F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10 % do 25 %</w:t>
            </w:r>
          </w:p>
        </w:tc>
      </w:tr>
      <w:tr w:rsidR="00AA5C06" w:rsidRPr="00AA5C06" w14:paraId="696B8F43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52038C76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300 %  do 350 %</w:t>
            </w:r>
          </w:p>
        </w:tc>
        <w:tc>
          <w:tcPr>
            <w:tcW w:w="2268" w:type="dxa"/>
            <w:vAlign w:val="center"/>
          </w:tcPr>
          <w:p w14:paraId="6D30654E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16 %  do 22 %</w:t>
            </w:r>
          </w:p>
        </w:tc>
        <w:tc>
          <w:tcPr>
            <w:tcW w:w="2235" w:type="dxa"/>
            <w:vAlign w:val="center"/>
          </w:tcPr>
          <w:p w14:paraId="74AB4463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26 % do 35%</w:t>
            </w:r>
          </w:p>
        </w:tc>
      </w:tr>
      <w:tr w:rsidR="00AA5C06" w:rsidRPr="00AA5C06" w14:paraId="1E9CEE1A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5E63DC92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350 %  do 400 %</w:t>
            </w:r>
          </w:p>
        </w:tc>
        <w:tc>
          <w:tcPr>
            <w:tcW w:w="2268" w:type="dxa"/>
            <w:vAlign w:val="center"/>
          </w:tcPr>
          <w:p w14:paraId="3811C812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23 %  do 31 %</w:t>
            </w:r>
          </w:p>
        </w:tc>
        <w:tc>
          <w:tcPr>
            <w:tcW w:w="2235" w:type="dxa"/>
            <w:vAlign w:val="center"/>
          </w:tcPr>
          <w:p w14:paraId="1D353E1F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36 % do 46 %</w:t>
            </w:r>
          </w:p>
        </w:tc>
      </w:tr>
      <w:tr w:rsidR="00AA5C06" w:rsidRPr="00AA5C06" w14:paraId="78F0A8A4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05670FD3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400 %  do 450 %</w:t>
            </w:r>
          </w:p>
        </w:tc>
        <w:tc>
          <w:tcPr>
            <w:tcW w:w="2268" w:type="dxa"/>
            <w:vAlign w:val="center"/>
          </w:tcPr>
          <w:p w14:paraId="5DD6C3DA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32 %  do 42 %</w:t>
            </w:r>
          </w:p>
        </w:tc>
        <w:tc>
          <w:tcPr>
            <w:tcW w:w="2235" w:type="dxa"/>
            <w:vAlign w:val="center"/>
          </w:tcPr>
          <w:p w14:paraId="132476DD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47 % do 58 %</w:t>
            </w:r>
          </w:p>
        </w:tc>
      </w:tr>
      <w:tr w:rsidR="00AA5C06" w:rsidRPr="00AA5C06" w14:paraId="4E01BFBC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438289CC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450 % do 500 %</w:t>
            </w:r>
          </w:p>
        </w:tc>
        <w:tc>
          <w:tcPr>
            <w:tcW w:w="2268" w:type="dxa"/>
            <w:vAlign w:val="center"/>
          </w:tcPr>
          <w:p w14:paraId="01ED3872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43 %  do 60 %</w:t>
            </w:r>
          </w:p>
        </w:tc>
        <w:tc>
          <w:tcPr>
            <w:tcW w:w="2235" w:type="dxa"/>
            <w:vAlign w:val="center"/>
          </w:tcPr>
          <w:p w14:paraId="049B1F05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59 % do 73 %</w:t>
            </w:r>
          </w:p>
        </w:tc>
      </w:tr>
      <w:tr w:rsidR="00AA5C06" w:rsidRPr="00AA5C06" w14:paraId="34DC8BF0" w14:textId="77777777" w:rsidTr="00AF61B9">
        <w:trPr>
          <w:trHeight w:val="454"/>
        </w:trPr>
        <w:tc>
          <w:tcPr>
            <w:tcW w:w="4393" w:type="dxa"/>
            <w:vAlign w:val="center"/>
          </w:tcPr>
          <w:p w14:paraId="3425739E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powyżej 500%</w:t>
            </w:r>
          </w:p>
        </w:tc>
        <w:tc>
          <w:tcPr>
            <w:tcW w:w="2268" w:type="dxa"/>
            <w:vAlign w:val="center"/>
          </w:tcPr>
          <w:p w14:paraId="1BD14746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od 61 %  do  100 %</w:t>
            </w:r>
          </w:p>
        </w:tc>
        <w:tc>
          <w:tcPr>
            <w:tcW w:w="2235" w:type="dxa"/>
            <w:vAlign w:val="center"/>
          </w:tcPr>
          <w:p w14:paraId="46A7F7DC" w14:textId="77777777" w:rsidR="00AA5C06" w:rsidRPr="00AA5C06" w:rsidRDefault="00AA5C06" w:rsidP="00AA5C06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  <w:kern w:val="3"/>
                <w:lang w:eastAsia="pl-PL"/>
              </w:rPr>
              <w:t>od 74 % do 100 %</w:t>
            </w:r>
          </w:p>
        </w:tc>
      </w:tr>
    </w:tbl>
    <w:p w14:paraId="0BF147F0" w14:textId="77777777" w:rsidR="00AA5C06" w:rsidRPr="00AA5C06" w:rsidRDefault="00AA5C06" w:rsidP="00AA5C0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osobom, których dochód przekracza kwotę kryterium dochodowego, ustalonego zgodnie z art. 8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lastRenderedPageBreak/>
        <w:t xml:space="preserve">ust. 1 ustawy o pomocy społecznej, pomoc w formie pobytu w ośrodku wsparcia </w:t>
      </w:r>
      <w:r w:rsidRPr="00AA5C06">
        <w:rPr>
          <w:rFonts w:ascii="Times New Roman" w:eastAsia="Calibri" w:hAnsi="Times New Roman" w:cs="Times New Roman"/>
          <w:bCs/>
          <w:kern w:val="3"/>
          <w:lang w:eastAsia="pl-PL"/>
        </w:rPr>
        <w:t>typu klub samopomocy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udzielana jest odpłatnie w wysokości określonej w poniższej tabeli, nie więcej niż pełny koszt usługi:</w:t>
      </w:r>
    </w:p>
    <w:p w14:paraId="42617C2F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tbl>
      <w:tblPr>
        <w:tblW w:w="4884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2221"/>
        <w:gridCol w:w="2077"/>
      </w:tblGrid>
      <w:tr w:rsidR="00AA5C06" w:rsidRPr="00AA5C06" w14:paraId="580E998F" w14:textId="77777777" w:rsidTr="00AF61B9">
        <w:trPr>
          <w:trHeight w:val="839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E12E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Dochód osoby samotnie gospodarującej lub dochód na osobę w rodzinie w stosunku do </w:t>
            </w:r>
            <w:r w:rsidRPr="00AA5C06">
              <w:rPr>
                <w:rFonts w:ascii="Times New Roman" w:eastAsia="Calibri" w:hAnsi="Times New Roman" w:cs="Times New Roman"/>
              </w:rPr>
              <w:br/>
              <w:t xml:space="preserve">kryterium dochodowego, określonego w art.8 ust.1 ustawy o pomocy społecznej </w:t>
            </w:r>
            <w:r w:rsidRPr="00AA5C06">
              <w:rPr>
                <w:rFonts w:ascii="Times New Roman" w:eastAsia="Calibri" w:hAnsi="Times New Roman" w:cs="Times New Roman"/>
              </w:rPr>
              <w:br/>
              <w:t xml:space="preserve"> wyrażony w procentach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6DD6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Wskaźnik odpłatności (wyrażony w procentach)  za  pobyt w klubie samopomocy, którą ponosi odpowiednio:</w:t>
            </w:r>
          </w:p>
        </w:tc>
      </w:tr>
      <w:tr w:rsidR="00AA5C06" w:rsidRPr="00AA5C06" w14:paraId="73DE5EDC" w14:textId="77777777" w:rsidTr="00AF61B9">
        <w:trPr>
          <w:trHeight w:val="500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F5AA" w14:textId="77777777" w:rsidR="00AA5C06" w:rsidRPr="00AA5C06" w:rsidRDefault="00AA5C06" w:rsidP="00AA5C06">
            <w:pPr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581F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ind w:firstLine="32"/>
              <w:jc w:val="center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osoba samotnie </w:t>
            </w:r>
            <w:r w:rsidRPr="00AA5C06">
              <w:rPr>
                <w:rFonts w:ascii="Times New Roman" w:eastAsia="Calibri" w:hAnsi="Times New Roman" w:cs="Times New Roman"/>
              </w:rPr>
              <w:br/>
              <w:t>gospodarująca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5D2D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osoba </w:t>
            </w:r>
            <w:r w:rsidRPr="00AA5C06">
              <w:rPr>
                <w:rFonts w:ascii="Times New Roman" w:eastAsia="Calibri" w:hAnsi="Times New Roman" w:cs="Times New Roman"/>
              </w:rPr>
              <w:br/>
              <w:t>w rodzinie</w:t>
            </w:r>
          </w:p>
        </w:tc>
      </w:tr>
      <w:tr w:rsidR="00AA5C06" w:rsidRPr="00AA5C06" w14:paraId="10C84C57" w14:textId="77777777" w:rsidTr="00AF61B9">
        <w:trPr>
          <w:trHeight w:val="49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41F" w14:textId="77777777" w:rsidR="00AA5C06" w:rsidRPr="00AA5C06" w:rsidRDefault="00AA5C06" w:rsidP="00AA5C06">
            <w:pPr>
              <w:autoSpaceDN w:val="0"/>
              <w:spacing w:after="120" w:line="240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do  150 %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7907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ind w:firstLine="316"/>
              <w:jc w:val="both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nieodpłatnie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CB1F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nieodpłatnie</w:t>
            </w:r>
          </w:p>
        </w:tc>
      </w:tr>
      <w:tr w:rsidR="00AA5C06" w:rsidRPr="00AA5C06" w14:paraId="106E2FE8" w14:textId="77777777" w:rsidTr="00AF61B9">
        <w:trPr>
          <w:trHeight w:val="49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648B" w14:textId="77777777" w:rsidR="00AA5C06" w:rsidRPr="00AA5C06" w:rsidRDefault="00AA5C06" w:rsidP="00AA5C06">
            <w:pPr>
              <w:autoSpaceDN w:val="0"/>
              <w:spacing w:after="120" w:line="240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powyżej 150%  do 250%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1885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ind w:firstLine="183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od 1 %  do 4 %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48B5" w14:textId="77777777" w:rsidR="00AA5C06" w:rsidRPr="00AA5C06" w:rsidRDefault="00AA5C06" w:rsidP="00AA5C06">
            <w:pPr>
              <w:autoSpaceDE w:val="0"/>
              <w:autoSpaceDN w:val="0"/>
              <w:spacing w:after="120" w:line="240" w:lineRule="auto"/>
              <w:ind w:firstLine="214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od 2 % do 5%</w:t>
            </w:r>
          </w:p>
        </w:tc>
      </w:tr>
      <w:tr w:rsidR="00AA5C06" w:rsidRPr="00AA5C06" w14:paraId="1160F36B" w14:textId="77777777" w:rsidTr="00AF61B9">
        <w:trPr>
          <w:trHeight w:val="49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9D56" w14:textId="77777777" w:rsidR="00AA5C06" w:rsidRPr="00AA5C06" w:rsidRDefault="00AA5C06" w:rsidP="00AA5C06">
            <w:pPr>
              <w:autoSpaceDN w:val="0"/>
              <w:spacing w:after="120" w:line="276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powyżej 250%  do 350%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E613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5 %  do 10 %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4E3A" w14:textId="77777777" w:rsidR="00AA5C06" w:rsidRPr="00AA5C06" w:rsidRDefault="00AA5C06" w:rsidP="00AA5C06">
            <w:pPr>
              <w:autoSpaceDN w:val="0"/>
              <w:spacing w:after="120" w:line="276" w:lineRule="auto"/>
              <w:ind w:firstLine="214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od 6 %  do 11 %</w:t>
            </w:r>
          </w:p>
        </w:tc>
      </w:tr>
      <w:tr w:rsidR="00AA5C06" w:rsidRPr="00AA5C06" w14:paraId="19B97811" w14:textId="77777777" w:rsidTr="00AF61B9">
        <w:trPr>
          <w:trHeight w:val="49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1C5F" w14:textId="77777777" w:rsidR="00AA5C06" w:rsidRPr="00AA5C06" w:rsidRDefault="00AA5C06" w:rsidP="00AA5C06">
            <w:pPr>
              <w:autoSpaceDN w:val="0"/>
              <w:spacing w:after="120" w:line="276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powyżej 350%  do 450%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53CF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11 % do 20 %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0A3C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12 %  do  21 %  </w:t>
            </w:r>
          </w:p>
        </w:tc>
      </w:tr>
      <w:tr w:rsidR="00AA5C06" w:rsidRPr="00AA5C06" w14:paraId="035F8707" w14:textId="77777777" w:rsidTr="00AF61B9">
        <w:trPr>
          <w:trHeight w:val="49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699" w14:textId="77777777" w:rsidR="00AA5C06" w:rsidRPr="00AA5C06" w:rsidRDefault="00AA5C06" w:rsidP="00AA5C06">
            <w:pPr>
              <w:autoSpaceDN w:val="0"/>
              <w:spacing w:after="120" w:line="276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>powyżej 450% do 550%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B526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21 % do 30 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5F86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22 %  do 32 %</w:t>
            </w:r>
          </w:p>
        </w:tc>
      </w:tr>
      <w:tr w:rsidR="00AA5C06" w:rsidRPr="00AA5C06" w14:paraId="215E0930" w14:textId="77777777" w:rsidTr="00AF61B9">
        <w:trPr>
          <w:trHeight w:val="49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C7E0" w14:textId="77777777" w:rsidR="00AA5C06" w:rsidRPr="00AA5C06" w:rsidRDefault="00AA5C06" w:rsidP="00AA5C06">
            <w:pPr>
              <w:autoSpaceDN w:val="0"/>
              <w:spacing w:after="120" w:line="276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powyżej 550%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95EB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31 % do 50 %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4564" w14:textId="77777777" w:rsidR="00AA5C06" w:rsidRPr="00AA5C06" w:rsidRDefault="00AA5C06" w:rsidP="00AA5C06">
            <w:pPr>
              <w:autoSpaceDN w:val="0"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AA5C06">
              <w:rPr>
                <w:rFonts w:ascii="Times New Roman" w:eastAsia="Calibri" w:hAnsi="Times New Roman" w:cs="Times New Roman"/>
              </w:rPr>
              <w:t xml:space="preserve">   od 33 %  do 55 %</w:t>
            </w:r>
          </w:p>
        </w:tc>
      </w:tr>
    </w:tbl>
    <w:p w14:paraId="2F9333A8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3D3176DE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p w14:paraId="2DA9FD63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§ 3.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>1.</w:t>
      </w: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Wysokość odpłatności osoby za pobyt w ośrodku wsparcia ustala się za każdy dzień rzeczywistego pobytu. </w:t>
      </w:r>
    </w:p>
    <w:p w14:paraId="6D6A9787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>2. Okres rozliczeniowy obejmuje miesiąc kalendarzowy, przyjmując za podstawę ilość dni rzeczywistego pobytu pomnożoną przez stawkę dzienną.</w:t>
      </w:r>
    </w:p>
    <w:p w14:paraId="2D440AB5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 xml:space="preserve">§ 4.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Wykonanie uchwały powierza się Prezydentowi Miasta Stalowej Woli. </w:t>
      </w:r>
    </w:p>
    <w:p w14:paraId="265B948D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>§ 6.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Traci moc uchwała nr LXIV/824/17 Rady Miejskiej w Stalowej Woli z dnia 1 grudnia 2017 r.  w sprawie ustalenia szczegółowych zasad ponoszenia odpłatności za pobyt w Dziennym Domu Senior+ działającym przy Miejskim Ośrodku Pomocy Społecznej w Stalowej Woli.</w:t>
      </w:r>
    </w:p>
    <w:p w14:paraId="225EB40D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t>§ 7.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Uchyla się uchwałę nr XXXV/352/2020 Rady Miejskiej w Stalowej Woli z dnia 30 listopada 2020  r.  w sprawie ustalenia szczegółowych zasad ponoszenia odpłatności w Rozwadowskim Klubie Seniora.</w:t>
      </w:r>
    </w:p>
    <w:p w14:paraId="262E0D7F" w14:textId="1AA42F6B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bCs/>
          <w:kern w:val="3"/>
          <w:lang w:eastAsia="pl-PL"/>
        </w:rPr>
        <w:t>§ 8.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Uchwała wchodzi w życie po upływie 14 dni od dnia jej ogłoszenia w Dzienniku Urzędowym Województwa Podkarpackiego</w:t>
      </w:r>
      <w:r>
        <w:rPr>
          <w:rFonts w:ascii="Times New Roman" w:eastAsia="Calibri" w:hAnsi="Times New Roman" w:cs="Times New Roman"/>
          <w:kern w:val="3"/>
          <w:lang w:eastAsia="pl-PL"/>
        </w:rPr>
        <w:t>.</w:t>
      </w:r>
    </w:p>
    <w:p w14:paraId="4FC89282" w14:textId="77777777" w:rsidR="00AA5C06" w:rsidRPr="00AA5C06" w:rsidRDefault="00AA5C06" w:rsidP="00AA5C06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5C06">
        <w:rPr>
          <w:rFonts w:ascii="Calibri" w:eastAsia="Times New Roman" w:hAnsi="Calibri" w:cs="Times New Roman"/>
          <w:kern w:val="3"/>
          <w:lang w:eastAsia="pl-PL"/>
        </w:rPr>
        <w:tab/>
      </w:r>
    </w:p>
    <w:p w14:paraId="58B65A1A" w14:textId="27BBE826" w:rsidR="00AA5C06" w:rsidRPr="00AA5C06" w:rsidRDefault="00AA5C06" w:rsidP="00AA5C06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AA5C06">
        <w:rPr>
          <w:rFonts w:ascii="Calibri" w:eastAsia="Times New Roman" w:hAnsi="Calibri" w:cs="Times New Roman"/>
          <w:kern w:val="3"/>
          <w:lang w:eastAsia="pl-PL"/>
        </w:rPr>
        <w:tab/>
      </w:r>
    </w:p>
    <w:p w14:paraId="66AB7E05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5C0E7934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324CB59B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43DFBC7F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794F2F06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4DF6FCB8" w14:textId="77777777" w:rsid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p w14:paraId="6DCBDFAE" w14:textId="174A06D9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b/>
          <w:kern w:val="3"/>
          <w:lang w:eastAsia="pl-PL"/>
        </w:rPr>
        <w:lastRenderedPageBreak/>
        <w:t>Uzasadnienie</w:t>
      </w:r>
    </w:p>
    <w:p w14:paraId="415102A2" w14:textId="77777777" w:rsidR="00AA5C06" w:rsidRPr="00AA5C06" w:rsidRDefault="00AA5C06" w:rsidP="00AA5C06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A5C06">
        <w:rPr>
          <w:rFonts w:ascii="Times New Roman" w:eastAsia="Times New Roman" w:hAnsi="Times New Roman" w:cs="Times New Roman"/>
          <w:lang w:eastAsia="pl-PL"/>
        </w:rPr>
        <w:t xml:space="preserve">Zgodnie z przepisami ustawy z dnia 12 marca 2004 r. o pomocy społecznej </w:t>
      </w:r>
      <w:r w:rsidRPr="00AA5C06">
        <w:rPr>
          <w:rFonts w:ascii="Times New Roman" w:eastAsia="Times New Roman" w:hAnsi="Times New Roman" w:cs="Times New Roman"/>
          <w:lang w:eastAsia="pl-PL"/>
        </w:rPr>
        <w:br/>
        <w:t>(</w:t>
      </w:r>
      <w:proofErr w:type="spellStart"/>
      <w:r w:rsidRPr="00AA5C0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A5C06">
        <w:rPr>
          <w:rFonts w:ascii="Times New Roman" w:eastAsia="Times New Roman" w:hAnsi="Times New Roman" w:cs="Times New Roman"/>
          <w:lang w:eastAsia="pl-PL"/>
        </w:rPr>
        <w:t xml:space="preserve">. Dz.U.2020. poz. 1876.) do podstawowych zadań pomocy społecznej należy rozwijanie nowych form pomocy społecznej i samopomocy w ramach zidentyfikowanych potrzeb, w tym m.in. prowadzenie przez gminę i zapewnienie miejsc w ośrodkach wsparcia o zasięgu gminnym oraz kierowanie do nich osób, które ze względu na wiek, chorobę lub niepełnosprawność wymagają częściowej opieki i pomocy w zaspokajaniu niezbędnych potrzeb życiowych. Ośrodki wsparcia są jednostkami organizacyjnymi pomocy społecznej dziennego pobytu, które mogą przy tym być łączone z gminnym ośrodkiem pomocy społecznej i wówczas działają one w jego strukturach. </w:t>
      </w:r>
    </w:p>
    <w:p w14:paraId="5BDED465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Opłatę za pobyt w ośrodku wsparcia ustala podmiot kierujący w uzgodnieniu z osobą kierowaną, uwzględniając przyznany zakres usług. Odpłatności nie ponoszą osoby jeżeli ich dochód nie przekracza kwoty kryterium dochodowego określonego w art. 8 ust.1 cytowanej ustawy o pomocy społecznej (art..97 ust.1 </w:t>
      </w:r>
      <w:proofErr w:type="spellStart"/>
      <w:r w:rsidRPr="00AA5C06">
        <w:rPr>
          <w:rFonts w:ascii="Times New Roman" w:eastAsia="Calibri" w:hAnsi="Times New Roman" w:cs="Times New Roman"/>
          <w:kern w:val="3"/>
          <w:lang w:eastAsia="pl-PL"/>
        </w:rPr>
        <w:t>uops</w:t>
      </w:r>
      <w:proofErr w:type="spellEnd"/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). Kryterium dochodowe zgodnie z art..8 ust.1 ustawy o pomocy społecznej dla osoby samotnie gospodarującej wynosi 701 zł, a dla osoby w rodzinie 528 zł. 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br/>
        <w:t>Do kompetencji gminy należy ustalenie w drodze uchwały szczegółowych zasad ponoszenia odpłatności za pobyt w ośrodkach wsparcia (art.97 ust.5 cytowanej ustawy).</w:t>
      </w:r>
    </w:p>
    <w:p w14:paraId="0E8714D7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W gminie Stalowa Wola od 1994 roku funkcjonuje już ośrodek wsparcia dziennego dla seniorów, prowadzone przez Miejski Ośrodek Pomocy Społecznej Stalowej Woli w formie: dziennego domu pomocy –Dzienny Dom „Senior +”, który posiadał regulację zasad ponoszenia odpłatności dla osób korzystających z jego oferty określoną w Uchwale nr LXIV/824/17 Rady Miejskiej w Stalowej Woli z dnia 1 grudnia 2017 r.  w sprawie ustalenia szczegółowych zasad ponoszenia odpłatności za pobyt w Dziennym Domu Senior+ działającym przy Miejskim Ośrodku Pomocy Społecznej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br/>
        <w:t>w Stalowej Woli.</w:t>
      </w:r>
    </w:p>
    <w:p w14:paraId="6F373007" w14:textId="3B8E41DA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Rada  Miejska utworzyła nowy ośrodek wsparcia dziennego przy Miejskim Ośrodku Pomocy Społecznej w Stalowej Woli typu- klub samopomocy tj. Rozwadowski Klub Seniora w związku </w:t>
      </w:r>
      <w:r>
        <w:rPr>
          <w:rFonts w:ascii="Times New Roman" w:eastAsia="Calibri" w:hAnsi="Times New Roman" w:cs="Times New Roman"/>
          <w:kern w:val="3"/>
          <w:lang w:eastAsia="pl-PL"/>
        </w:rPr>
        <w:br/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z </w:t>
      </w:r>
      <w:r w:rsidRPr="00AA5C06">
        <w:rPr>
          <w:rFonts w:ascii="Times New Roman" w:eastAsia="Times New Roman" w:hAnsi="Times New Roman" w:cs="Times New Roman"/>
          <w:kern w:val="3"/>
          <w:lang w:eastAsia="pl-PL"/>
        </w:rPr>
        <w:t xml:space="preserve">realizowanym projektem pod tytułem: „Rozwadowski Klub Seniora” w ramach Regionalnego Programu Operacyjnego Województwa Podkarpackiego na lata 2014-2020 Oś Priorytetowa VIII Integracja społeczna Działanie 8.3 Zwiększenie dostępu do usług społecznych i zdrowotnych oraz budżetu Państwa.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Regulamin konkursu ogłoszonego w ramach RPO zakładał częściową odpłatność uczestników Projektu, których dochód przekracza 150 % kryterium dochodowego pomocy społecznej za realizowane usługi w ośrodku wsparcia. </w:t>
      </w:r>
    </w:p>
    <w:p w14:paraId="333A7807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>Z uwagi na powyższe niniejsza Uchwała ma charakter porządkujący zasady ponoszenia odpłatności przez osoby korzystające z ośrodków wsparcia dziennego w zależności od typu placówki.</w:t>
      </w:r>
    </w:p>
    <w:p w14:paraId="651B6534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5C06">
        <w:rPr>
          <w:rFonts w:ascii="Times New Roman" w:eastAsia="Calibri" w:hAnsi="Times New Roman" w:cs="Times New Roman"/>
          <w:kern w:val="3"/>
          <w:lang w:eastAsia="pl-PL"/>
        </w:rPr>
        <w:t>W związku z powyższym przyjęcie uchwały jest zasadne.</w:t>
      </w:r>
    </w:p>
    <w:p w14:paraId="670672BA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7D6C268E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390FFF63" w14:textId="77777777" w:rsidR="00AA5C06" w:rsidRPr="00AA5C06" w:rsidRDefault="00AA5C06" w:rsidP="00AA5C06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</w:p>
    <w:p w14:paraId="2EE1FBBF" w14:textId="77777777" w:rsidR="000E1DB6" w:rsidRDefault="000E1DB6"/>
    <w:sectPr w:rsidR="000E1DB6" w:rsidSect="0075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538B"/>
    <w:multiLevelType w:val="hybridMultilevel"/>
    <w:tmpl w:val="ACEC65AC"/>
    <w:lvl w:ilvl="0" w:tplc="721E50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A"/>
    <w:rsid w:val="000E1DB6"/>
    <w:rsid w:val="001F4BEE"/>
    <w:rsid w:val="0083074A"/>
    <w:rsid w:val="00AA5C0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98D7"/>
  <w15:chartTrackingRefBased/>
  <w15:docId w15:val="{D4140FA9-3260-4FA8-993F-6636C03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5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C0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C06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6009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2020-12-23T09:44:00Z</dcterms:created>
  <dcterms:modified xsi:type="dcterms:W3CDTF">2020-12-23T09:44:00Z</dcterms:modified>
</cp:coreProperties>
</file>