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4F" w:rsidRPr="00AE1213" w:rsidRDefault="00706E4F" w:rsidP="00706E4F">
      <w:pPr>
        <w:ind w:left="2832" w:firstLine="708"/>
        <w:rPr>
          <w:b/>
          <w:bCs/>
          <w:lang w:val="pl-PL"/>
        </w:rPr>
      </w:pPr>
      <w:bookmarkStart w:id="0" w:name="_GoBack"/>
      <w:bookmarkEnd w:id="0"/>
    </w:p>
    <w:p w:rsidR="00706E4F" w:rsidRPr="00AE1213" w:rsidRDefault="00706E4F" w:rsidP="00706E4F">
      <w:pPr>
        <w:ind w:left="2832" w:firstLine="708"/>
        <w:rPr>
          <w:b/>
          <w:bCs/>
          <w:lang w:val="pl-PL"/>
        </w:rPr>
      </w:pPr>
      <w:r w:rsidRPr="00AE1213">
        <w:rPr>
          <w:b/>
          <w:bCs/>
          <w:lang w:val="pl-PL"/>
        </w:rPr>
        <w:t>Uzasadnienie</w:t>
      </w:r>
    </w:p>
    <w:p w:rsidR="00706E4F" w:rsidRPr="00AE1213" w:rsidRDefault="00706E4F" w:rsidP="00706E4F">
      <w:pPr>
        <w:rPr>
          <w:b/>
          <w:bCs/>
          <w:lang w:val="pl-PL"/>
        </w:rPr>
      </w:pPr>
    </w:p>
    <w:p w:rsidR="00706E4F" w:rsidRPr="00AE1213" w:rsidRDefault="00706E4F" w:rsidP="00706E4F">
      <w:pPr>
        <w:rPr>
          <w:b/>
          <w:bCs/>
          <w:lang w:val="pl-PL"/>
        </w:rPr>
      </w:pPr>
    </w:p>
    <w:p w:rsidR="00706E4F" w:rsidRPr="00AE1213" w:rsidRDefault="00706E4F" w:rsidP="00706E4F">
      <w:pPr>
        <w:jc w:val="both"/>
        <w:rPr>
          <w:lang w:val="pl-PL"/>
        </w:rPr>
      </w:pPr>
      <w:r w:rsidRPr="00AE1213">
        <w:rPr>
          <w:b/>
          <w:bCs/>
          <w:lang w:val="pl-PL"/>
        </w:rPr>
        <w:t xml:space="preserve">                  </w:t>
      </w:r>
      <w:r w:rsidRPr="00AE1213">
        <w:rPr>
          <w:lang w:val="pl-PL"/>
        </w:rPr>
        <w:t xml:space="preserve">Zgodnie z art. 7a ust. 1 ustawy z dnia 25 października 1991r.                                                    o organizowaniu i prowadzeniu działalności kulturalnej, organy samorządu terytorialnego mają prawo ustanawiania i przyznawania nagród w dziedzinie twórczości artystycznej, upowszechniania i ochrony kultury. </w:t>
      </w:r>
    </w:p>
    <w:p w:rsidR="00706E4F" w:rsidRPr="00AE1213" w:rsidRDefault="00706E4F" w:rsidP="00706E4F">
      <w:pPr>
        <w:autoSpaceDE w:val="0"/>
        <w:jc w:val="both"/>
        <w:rPr>
          <w:lang w:val="pl-PL"/>
        </w:rPr>
      </w:pPr>
      <w:r w:rsidRPr="00AE1213">
        <w:rPr>
          <w:lang w:val="pl-PL"/>
        </w:rPr>
        <w:t xml:space="preserve">                   Rada Miejska w Stalowej Woli podjęła stosowną uchwałę w tym zakresie                  12 lutego 2016 roku nr XXV/300/16, która pozwala na przyznanie nagród w czterech kategoriach: literatura, wydarzenie  kulturalne, debiut artystyczny i szczególne osiągnięcia                  w dziedzinie kultury i sztuki. Nie uwzględniła ona możliwości przyznawania nagród                               w kategorii</w:t>
      </w:r>
      <w:r w:rsidRPr="00AE1213">
        <w:rPr>
          <w:rFonts w:eastAsia="TimesNewRomanPSMT"/>
          <w:lang w:val="pl-PL"/>
        </w:rPr>
        <w:t xml:space="preserve"> kultura cyfrowa.</w:t>
      </w:r>
    </w:p>
    <w:p w:rsidR="00706E4F" w:rsidRPr="00AE1213" w:rsidRDefault="00706E4F" w:rsidP="00706E4F">
      <w:pPr>
        <w:tabs>
          <w:tab w:val="left" w:pos="1134"/>
        </w:tabs>
        <w:jc w:val="both"/>
        <w:rPr>
          <w:lang w:val="pl-PL"/>
        </w:rPr>
      </w:pPr>
      <w:r w:rsidRPr="00AE1213">
        <w:rPr>
          <w:lang w:val="pl-PL"/>
        </w:rPr>
        <w:tab/>
        <w:t>W  obecnej uchwale rozszerza się o powyższą kategorię zasady i tryb przyznawania tego typu nagród, zmienia termin składania wniosków i przyznawania nagród, zmniejsza skład osobowy Kapituły oraz określa obowiązujący formularz wniosku.</w:t>
      </w:r>
    </w:p>
    <w:p w:rsidR="00706E4F" w:rsidRPr="00AE1213" w:rsidRDefault="00706E4F" w:rsidP="00706E4F">
      <w:pPr>
        <w:tabs>
          <w:tab w:val="left" w:pos="709"/>
          <w:tab w:val="left" w:pos="1134"/>
        </w:tabs>
        <w:autoSpaceDE w:val="0"/>
        <w:jc w:val="both"/>
        <w:rPr>
          <w:rFonts w:eastAsia="TimesNewRomanPSMT"/>
          <w:lang w:val="pl-PL"/>
        </w:rPr>
      </w:pPr>
      <w:r w:rsidRPr="00AE1213">
        <w:rPr>
          <w:rFonts w:eastAsia="TimesNewRomanPSMT"/>
          <w:lang w:val="pl-PL"/>
        </w:rPr>
        <w:tab/>
        <w:t xml:space="preserve">      Tak więc podjęcie w/w uchwały jest zasadne. </w:t>
      </w:r>
    </w:p>
    <w:p w:rsidR="00706E4F" w:rsidRPr="00AE1213" w:rsidRDefault="00706E4F" w:rsidP="00706E4F">
      <w:pPr>
        <w:autoSpaceDE w:val="0"/>
        <w:jc w:val="both"/>
        <w:rPr>
          <w:rFonts w:eastAsia="TimesNewRomanPSMT"/>
          <w:lang w:val="pl-PL"/>
        </w:rPr>
      </w:pPr>
    </w:p>
    <w:p w:rsidR="00706E4F" w:rsidRPr="00AE1213" w:rsidRDefault="00706E4F" w:rsidP="00706E4F">
      <w:pPr>
        <w:autoSpaceDE w:val="0"/>
        <w:jc w:val="both"/>
        <w:rPr>
          <w:rFonts w:eastAsia="TimesNewRomanPSMT"/>
          <w:lang w:val="pl-PL"/>
        </w:rPr>
      </w:pPr>
    </w:p>
    <w:p w:rsidR="00706E4F" w:rsidRPr="00AE1213" w:rsidRDefault="00706E4F" w:rsidP="00706E4F">
      <w:pPr>
        <w:rPr>
          <w:lang w:val="pl-PL"/>
        </w:rPr>
      </w:pPr>
    </w:p>
    <w:p w:rsidR="00F50E34" w:rsidRPr="00AE1213" w:rsidRDefault="00F50E34">
      <w:pPr>
        <w:rPr>
          <w:lang w:val="pl-PL"/>
        </w:rPr>
      </w:pPr>
    </w:p>
    <w:p w:rsidR="00F50E34" w:rsidRPr="00AE1213" w:rsidRDefault="00F50E34" w:rsidP="00F50E34">
      <w:pPr>
        <w:ind w:left="2832" w:firstLine="708"/>
        <w:rPr>
          <w:b/>
          <w:bCs/>
          <w:sz w:val="30"/>
          <w:szCs w:val="30"/>
          <w:lang w:val="pl-PL"/>
        </w:rPr>
      </w:pPr>
    </w:p>
    <w:p w:rsidR="00F50E34" w:rsidRPr="00AE1213" w:rsidRDefault="00F50E34" w:rsidP="00F50E34">
      <w:pPr>
        <w:ind w:left="2832" w:firstLine="708"/>
        <w:rPr>
          <w:b/>
          <w:bCs/>
          <w:sz w:val="30"/>
          <w:szCs w:val="30"/>
          <w:lang w:val="pl-PL"/>
        </w:rPr>
      </w:pPr>
    </w:p>
    <w:p w:rsidR="00F50E34" w:rsidRPr="00AE1213" w:rsidRDefault="00F50E34" w:rsidP="00F50E34">
      <w:pPr>
        <w:ind w:left="2832" w:firstLine="708"/>
        <w:rPr>
          <w:b/>
          <w:bCs/>
          <w:sz w:val="30"/>
          <w:szCs w:val="30"/>
          <w:lang w:val="pl-PL"/>
        </w:rPr>
      </w:pPr>
    </w:p>
    <w:p w:rsidR="00F50E34" w:rsidRPr="00AE1213" w:rsidRDefault="00F50E34" w:rsidP="00F50E34">
      <w:pPr>
        <w:ind w:left="2832" w:firstLine="708"/>
        <w:rPr>
          <w:b/>
          <w:bCs/>
          <w:sz w:val="30"/>
          <w:szCs w:val="30"/>
          <w:lang w:val="pl-PL"/>
        </w:rPr>
      </w:pPr>
    </w:p>
    <w:p w:rsidR="00F50E34" w:rsidRPr="00AE1213" w:rsidRDefault="00F50E34" w:rsidP="00F50E34">
      <w:pPr>
        <w:ind w:left="2832" w:firstLine="708"/>
        <w:rPr>
          <w:b/>
          <w:bCs/>
          <w:sz w:val="30"/>
          <w:szCs w:val="30"/>
          <w:lang w:val="pl-PL"/>
        </w:rPr>
      </w:pPr>
    </w:p>
    <w:p w:rsidR="00F50E34" w:rsidRPr="00AE1213" w:rsidRDefault="00F50E34" w:rsidP="00F50E34">
      <w:pPr>
        <w:autoSpaceDE w:val="0"/>
        <w:jc w:val="both"/>
        <w:rPr>
          <w:rFonts w:ascii="TimesNewRomanPSMT" w:eastAsia="TimesNewRomanPSMT" w:hAnsi="TimesNewRomanPSMT" w:cs="TimesNewRomanPSMT"/>
          <w:sz w:val="28"/>
          <w:szCs w:val="28"/>
          <w:lang w:val="pl-PL"/>
        </w:rPr>
      </w:pPr>
    </w:p>
    <w:p w:rsidR="00F50E34" w:rsidRPr="00AE1213" w:rsidRDefault="00F50E34" w:rsidP="00F50E34">
      <w:pPr>
        <w:autoSpaceDE w:val="0"/>
        <w:jc w:val="both"/>
        <w:rPr>
          <w:rFonts w:ascii="TimesNewRomanPSMT" w:eastAsia="TimesNewRomanPSMT" w:hAnsi="TimesNewRomanPSMT" w:cs="TimesNewRomanPSMT"/>
          <w:sz w:val="28"/>
          <w:szCs w:val="28"/>
          <w:lang w:val="pl-PL"/>
        </w:rPr>
      </w:pPr>
    </w:p>
    <w:p w:rsidR="00F50E34" w:rsidRPr="00AE1213" w:rsidRDefault="00F50E34">
      <w:pPr>
        <w:rPr>
          <w:lang w:val="pl-PL"/>
        </w:rPr>
      </w:pPr>
    </w:p>
    <w:sectPr w:rsidR="00F50E34" w:rsidRPr="00AE1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C6349"/>
    <w:multiLevelType w:val="multilevel"/>
    <w:tmpl w:val="851C290A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613B5603"/>
    <w:multiLevelType w:val="multilevel"/>
    <w:tmpl w:val="DDB87036"/>
    <w:styleLink w:val="WW8Num2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2"/>
    </w:lvlOverride>
  </w:num>
  <w:num w:numId="4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0D"/>
    <w:rsid w:val="00117E97"/>
    <w:rsid w:val="00253BF3"/>
    <w:rsid w:val="002C33D9"/>
    <w:rsid w:val="0032543A"/>
    <w:rsid w:val="0036038E"/>
    <w:rsid w:val="003D60C5"/>
    <w:rsid w:val="00402CE1"/>
    <w:rsid w:val="00421381"/>
    <w:rsid w:val="00427A69"/>
    <w:rsid w:val="0043670D"/>
    <w:rsid w:val="004C3032"/>
    <w:rsid w:val="004E033F"/>
    <w:rsid w:val="004E59C1"/>
    <w:rsid w:val="00631EB8"/>
    <w:rsid w:val="006C093F"/>
    <w:rsid w:val="00706E4F"/>
    <w:rsid w:val="00726EFB"/>
    <w:rsid w:val="008824DA"/>
    <w:rsid w:val="00952F1D"/>
    <w:rsid w:val="00956006"/>
    <w:rsid w:val="00961690"/>
    <w:rsid w:val="009801B6"/>
    <w:rsid w:val="00A62F05"/>
    <w:rsid w:val="00AE1213"/>
    <w:rsid w:val="00AF2270"/>
    <w:rsid w:val="00C57DA8"/>
    <w:rsid w:val="00CF139E"/>
    <w:rsid w:val="00F50E34"/>
    <w:rsid w:val="00FD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35720-645D-43EC-97D7-3B5B5DA5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E97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17E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  <w:style w:type="numbering" w:customStyle="1" w:styleId="WW8Num3">
    <w:name w:val="WW8Num3"/>
    <w:rsid w:val="00117E97"/>
    <w:pPr>
      <w:numPr>
        <w:numId w:val="2"/>
      </w:numPr>
    </w:pPr>
  </w:style>
  <w:style w:type="numbering" w:customStyle="1" w:styleId="WW8Num2">
    <w:name w:val="WW8Num2"/>
    <w:rsid w:val="00117E97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6E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EFB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Krystna Wojniak</dc:creator>
  <cp:keywords/>
  <dc:description/>
  <cp:lastModifiedBy>Ewa Stala</cp:lastModifiedBy>
  <cp:revision>3</cp:revision>
  <cp:lastPrinted>2020-12-01T11:49:00Z</cp:lastPrinted>
  <dcterms:created xsi:type="dcterms:W3CDTF">2020-12-10T12:36:00Z</dcterms:created>
  <dcterms:modified xsi:type="dcterms:W3CDTF">2020-12-10T12:37:00Z</dcterms:modified>
</cp:coreProperties>
</file>