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007E11" w:rsidRDefault="00BB7449" w:rsidP="0048579F">
      <w:pPr>
        <w:jc w:val="right"/>
        <w:rPr>
          <w:rFonts w:asciiTheme="minorHAnsi" w:hAnsiTheme="minorHAnsi" w:cstheme="minorHAnsi"/>
          <w:b/>
        </w:rPr>
      </w:pPr>
      <w:r>
        <w:t xml:space="preserve"> </w:t>
      </w:r>
      <w:r w:rsidR="0048579F" w:rsidRPr="00007E11">
        <w:rPr>
          <w:rFonts w:asciiTheme="minorHAnsi" w:hAnsiTheme="minorHAnsi" w:cstheme="minorHAnsi"/>
          <w:b/>
        </w:rPr>
        <w:t xml:space="preserve">Załącznik Nr 3 </w:t>
      </w:r>
    </w:p>
    <w:p w:rsidR="0048579F" w:rsidRPr="003456DD" w:rsidRDefault="0048579F" w:rsidP="0048579F">
      <w:pPr>
        <w:jc w:val="right"/>
        <w:rPr>
          <w:rFonts w:asciiTheme="minorHAnsi" w:hAnsiTheme="minorHAnsi" w:cstheme="minorHAnsi"/>
          <w:b/>
        </w:rPr>
      </w:pPr>
    </w:p>
    <w:p w:rsidR="000F06BF" w:rsidRPr="003456DD" w:rsidRDefault="0006067E">
      <w:pPr>
        <w:rPr>
          <w:rFonts w:asciiTheme="minorHAnsi" w:hAnsiTheme="minorHAnsi" w:cstheme="minorHAnsi"/>
          <w:b/>
          <w:u w:val="single"/>
        </w:rPr>
      </w:pPr>
      <w:r w:rsidRPr="003456DD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3456DD">
        <w:rPr>
          <w:rFonts w:asciiTheme="minorHAnsi" w:hAnsiTheme="minorHAnsi" w:cstheme="minorHAnsi"/>
          <w:b/>
          <w:u w:val="single"/>
        </w:rPr>
        <w:t xml:space="preserve">zmian </w:t>
      </w:r>
      <w:r w:rsidRPr="003456DD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3456DD">
        <w:rPr>
          <w:rFonts w:asciiTheme="minorHAnsi" w:hAnsiTheme="minorHAnsi" w:cstheme="minorHAnsi"/>
          <w:b/>
          <w:u w:val="single"/>
        </w:rPr>
        <w:t>prognozie finansowej na lata 2020</w:t>
      </w:r>
      <w:r w:rsidRPr="003456DD">
        <w:rPr>
          <w:rFonts w:asciiTheme="minorHAnsi" w:hAnsiTheme="minorHAnsi" w:cstheme="minorHAnsi"/>
          <w:b/>
          <w:u w:val="single"/>
        </w:rPr>
        <w:t>-20</w:t>
      </w:r>
      <w:r w:rsidR="00D2646A" w:rsidRPr="003456DD">
        <w:rPr>
          <w:rFonts w:asciiTheme="minorHAnsi" w:hAnsiTheme="minorHAnsi" w:cstheme="minorHAnsi"/>
          <w:b/>
          <w:u w:val="single"/>
        </w:rPr>
        <w:t>3</w:t>
      </w:r>
      <w:r w:rsidR="00CC658F" w:rsidRPr="003456DD">
        <w:rPr>
          <w:rFonts w:asciiTheme="minorHAnsi" w:hAnsiTheme="minorHAnsi" w:cstheme="minorHAnsi"/>
          <w:b/>
          <w:u w:val="single"/>
        </w:rPr>
        <w:t>3</w:t>
      </w:r>
      <w:r w:rsidRPr="003456DD">
        <w:rPr>
          <w:rFonts w:asciiTheme="minorHAnsi" w:hAnsiTheme="minorHAnsi" w:cstheme="minorHAnsi"/>
          <w:b/>
          <w:u w:val="single"/>
        </w:rPr>
        <w:t xml:space="preserve"> Gminy Stalowa Wola”</w:t>
      </w:r>
    </w:p>
    <w:p w:rsidR="00FF775B" w:rsidRPr="003456DD" w:rsidRDefault="00FF775B">
      <w:pPr>
        <w:rPr>
          <w:rFonts w:asciiTheme="minorHAnsi" w:hAnsiTheme="minorHAnsi" w:cstheme="minorHAnsi"/>
          <w:b/>
          <w:u w:val="single"/>
        </w:rPr>
      </w:pPr>
    </w:p>
    <w:p w:rsidR="00E87631" w:rsidRPr="003456DD" w:rsidRDefault="005B3510" w:rsidP="004D748E">
      <w:pPr>
        <w:rPr>
          <w:rFonts w:asciiTheme="minorHAnsi" w:hAnsiTheme="minorHAnsi" w:cstheme="minorHAnsi"/>
          <w:u w:val="single"/>
        </w:rPr>
      </w:pPr>
      <w:r w:rsidRPr="003456DD">
        <w:rPr>
          <w:rFonts w:asciiTheme="minorHAnsi" w:hAnsiTheme="minorHAnsi" w:cstheme="minorHAnsi"/>
          <w:u w:val="single"/>
        </w:rPr>
        <w:t>1.</w:t>
      </w:r>
      <w:r w:rsidR="004D748E" w:rsidRPr="003456DD">
        <w:rPr>
          <w:rFonts w:asciiTheme="minorHAnsi" w:hAnsiTheme="minorHAnsi" w:cstheme="minorHAnsi"/>
          <w:u w:val="single"/>
        </w:rPr>
        <w:t xml:space="preserve"> </w:t>
      </w:r>
      <w:r w:rsidR="00E87631" w:rsidRPr="003456DD">
        <w:rPr>
          <w:rFonts w:asciiTheme="minorHAnsi" w:hAnsiTheme="minorHAnsi" w:cstheme="minorHAnsi"/>
          <w:u w:val="single"/>
        </w:rPr>
        <w:t xml:space="preserve">Prognoza </w:t>
      </w:r>
      <w:r w:rsidR="00CC658F" w:rsidRPr="003456DD">
        <w:rPr>
          <w:rFonts w:asciiTheme="minorHAnsi" w:hAnsiTheme="minorHAnsi" w:cstheme="minorHAnsi"/>
          <w:u w:val="single"/>
        </w:rPr>
        <w:t>2020</w:t>
      </w:r>
    </w:p>
    <w:p w:rsidR="00FF775B" w:rsidRPr="003456DD" w:rsidRDefault="00FF775B" w:rsidP="004D748E">
      <w:pPr>
        <w:rPr>
          <w:rFonts w:asciiTheme="minorHAnsi" w:hAnsiTheme="minorHAnsi" w:cstheme="minorHAnsi"/>
          <w:u w:val="single"/>
        </w:rPr>
      </w:pPr>
    </w:p>
    <w:p w:rsidR="0037561B" w:rsidRPr="003456DD" w:rsidRDefault="00E87631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W związku ze zmianami </w:t>
      </w:r>
      <w:r w:rsidR="00846E90" w:rsidRPr="003456DD">
        <w:rPr>
          <w:rFonts w:asciiTheme="minorHAnsi" w:hAnsiTheme="minorHAnsi" w:cstheme="minorHAnsi"/>
        </w:rPr>
        <w:t>wprowadzonym</w:t>
      </w:r>
      <w:r w:rsidRPr="003456DD">
        <w:rPr>
          <w:rFonts w:asciiTheme="minorHAnsi" w:hAnsiTheme="minorHAnsi" w:cstheme="minorHAnsi"/>
        </w:rPr>
        <w:t xml:space="preserve">i </w:t>
      </w:r>
      <w:r w:rsidR="00E364DE" w:rsidRPr="003456DD">
        <w:rPr>
          <w:rFonts w:asciiTheme="minorHAnsi" w:hAnsiTheme="minorHAnsi" w:cstheme="minorHAnsi"/>
        </w:rPr>
        <w:t xml:space="preserve">zarządzeniami Prezydenta Miasta oraz </w:t>
      </w:r>
      <w:r w:rsidR="0067009B" w:rsidRPr="003456DD">
        <w:rPr>
          <w:rFonts w:asciiTheme="minorHAnsi" w:hAnsiTheme="minorHAnsi" w:cstheme="minorHAnsi"/>
        </w:rPr>
        <w:t>Uchwałą</w:t>
      </w:r>
      <w:r w:rsidRPr="003456DD">
        <w:rPr>
          <w:rFonts w:asciiTheme="minorHAnsi" w:hAnsiTheme="minorHAnsi" w:cstheme="minorHAnsi"/>
        </w:rPr>
        <w:t xml:space="preserve"> Rady Miejskiej </w:t>
      </w:r>
      <w:r w:rsidR="0069737F" w:rsidRPr="003456DD">
        <w:rPr>
          <w:rFonts w:asciiTheme="minorHAnsi" w:hAnsiTheme="minorHAnsi" w:cstheme="minorHAnsi"/>
        </w:rPr>
        <w:t>do dnia</w:t>
      </w:r>
      <w:r w:rsidRPr="003456DD">
        <w:rPr>
          <w:rFonts w:asciiTheme="minorHAnsi" w:hAnsiTheme="minorHAnsi" w:cstheme="minorHAnsi"/>
        </w:rPr>
        <w:t xml:space="preserve"> </w:t>
      </w:r>
      <w:r w:rsidR="005927EC" w:rsidRPr="003456DD">
        <w:rPr>
          <w:rFonts w:asciiTheme="minorHAnsi" w:hAnsiTheme="minorHAnsi" w:cstheme="minorHAnsi"/>
        </w:rPr>
        <w:t xml:space="preserve">30 </w:t>
      </w:r>
      <w:r w:rsidR="00E36725">
        <w:rPr>
          <w:rFonts w:asciiTheme="minorHAnsi" w:hAnsiTheme="minorHAnsi" w:cstheme="minorHAnsi"/>
        </w:rPr>
        <w:t>grudnia</w:t>
      </w:r>
      <w:r w:rsidR="00D81F85" w:rsidRPr="003456DD">
        <w:rPr>
          <w:rFonts w:asciiTheme="minorHAnsi" w:hAnsiTheme="minorHAnsi" w:cstheme="minorHAnsi"/>
        </w:rPr>
        <w:t xml:space="preserve"> </w:t>
      </w:r>
      <w:r w:rsidR="00CC658F" w:rsidRPr="003456DD">
        <w:rPr>
          <w:rFonts w:asciiTheme="minorHAnsi" w:hAnsiTheme="minorHAnsi" w:cstheme="minorHAnsi"/>
        </w:rPr>
        <w:t>2020</w:t>
      </w:r>
      <w:r w:rsidR="006B75AA" w:rsidRPr="003456DD">
        <w:rPr>
          <w:rFonts w:asciiTheme="minorHAnsi" w:hAnsiTheme="minorHAnsi" w:cstheme="minorHAnsi"/>
        </w:rPr>
        <w:t xml:space="preserve"> r</w:t>
      </w:r>
      <w:r w:rsidR="00B35FE4" w:rsidRPr="003456DD">
        <w:rPr>
          <w:rFonts w:asciiTheme="minorHAnsi" w:hAnsiTheme="minorHAnsi" w:cstheme="minorHAnsi"/>
        </w:rPr>
        <w:t>oku</w:t>
      </w:r>
      <w:r w:rsidRPr="003456DD">
        <w:rPr>
          <w:rFonts w:asciiTheme="minorHAnsi" w:hAnsiTheme="minorHAnsi" w:cstheme="minorHAnsi"/>
        </w:rPr>
        <w:t xml:space="preserve"> w planach dochodów i wydatków, </w:t>
      </w:r>
      <w:r w:rsidR="00D946B9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 xml:space="preserve">a także w zakresie </w:t>
      </w:r>
      <w:r w:rsidR="00B35FE4" w:rsidRPr="003456DD">
        <w:rPr>
          <w:rFonts w:asciiTheme="minorHAnsi" w:hAnsiTheme="minorHAnsi" w:cstheme="minorHAnsi"/>
        </w:rPr>
        <w:t>p</w:t>
      </w:r>
      <w:r w:rsidRPr="003456DD">
        <w:rPr>
          <w:rFonts w:asciiTheme="minorHAnsi" w:hAnsiTheme="minorHAnsi" w:cstheme="minorHAnsi"/>
        </w:rPr>
        <w:t>rzedsięwzięć</w:t>
      </w:r>
      <w:r w:rsidR="006B75AA" w:rsidRPr="003456DD">
        <w:rPr>
          <w:rFonts w:asciiTheme="minorHAnsi" w:hAnsiTheme="minorHAnsi" w:cstheme="minorHAnsi"/>
        </w:rPr>
        <w:t>,</w:t>
      </w:r>
      <w:r w:rsidRPr="003456DD">
        <w:rPr>
          <w:rFonts w:asciiTheme="minorHAnsi" w:hAnsiTheme="minorHAnsi" w:cstheme="minorHAnsi"/>
        </w:rPr>
        <w:t xml:space="preserve"> dokonano stosownych zmian poprzez</w:t>
      </w:r>
      <w:r w:rsidR="00E36725">
        <w:rPr>
          <w:rFonts w:asciiTheme="minorHAnsi" w:hAnsiTheme="minorHAnsi" w:cstheme="minorHAnsi"/>
        </w:rPr>
        <w:t xml:space="preserve"> zmniejszenie</w:t>
      </w:r>
      <w:r w:rsidR="0037561B" w:rsidRPr="003456DD">
        <w:rPr>
          <w:rFonts w:asciiTheme="minorHAnsi" w:hAnsiTheme="minorHAnsi" w:cstheme="minorHAnsi"/>
        </w:rPr>
        <w:t>:</w:t>
      </w:r>
    </w:p>
    <w:p w:rsidR="00C93598" w:rsidRDefault="0037561B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1)</w:t>
      </w:r>
      <w:r w:rsidR="00CC658F" w:rsidRPr="003456DD">
        <w:rPr>
          <w:rFonts w:asciiTheme="minorHAnsi" w:hAnsiTheme="minorHAnsi" w:cstheme="minorHAnsi"/>
        </w:rPr>
        <w:t xml:space="preserve"> </w:t>
      </w:r>
      <w:r w:rsidR="0069737F" w:rsidRPr="003456DD">
        <w:rPr>
          <w:rFonts w:asciiTheme="minorHAnsi" w:hAnsiTheme="minorHAnsi" w:cstheme="minorHAnsi"/>
          <w:u w:val="single"/>
        </w:rPr>
        <w:t>dochodów bieżących</w:t>
      </w:r>
      <w:r w:rsidR="0069737F" w:rsidRPr="003456DD">
        <w:rPr>
          <w:rFonts w:asciiTheme="minorHAnsi" w:hAnsiTheme="minorHAnsi" w:cstheme="minorHAnsi"/>
        </w:rPr>
        <w:t xml:space="preserve"> (1.1) o kwotę </w:t>
      </w:r>
      <w:r w:rsidR="00E36725">
        <w:rPr>
          <w:rFonts w:asciiTheme="minorHAnsi" w:hAnsiTheme="minorHAnsi" w:cstheme="minorHAnsi"/>
        </w:rPr>
        <w:t>7.963.621,84</w:t>
      </w:r>
      <w:r w:rsidR="0074373E" w:rsidRPr="003456DD">
        <w:rPr>
          <w:rFonts w:asciiTheme="minorHAnsi" w:hAnsiTheme="minorHAnsi" w:cstheme="minorHAnsi"/>
        </w:rPr>
        <w:t xml:space="preserve"> </w:t>
      </w:r>
      <w:r w:rsidR="0069737F" w:rsidRPr="003456DD">
        <w:rPr>
          <w:rFonts w:asciiTheme="minorHAnsi" w:hAnsiTheme="minorHAnsi" w:cstheme="minorHAnsi"/>
        </w:rPr>
        <w:t xml:space="preserve">zł z kwoty </w:t>
      </w:r>
      <w:r w:rsidR="00E36725">
        <w:rPr>
          <w:rFonts w:asciiTheme="minorHAnsi" w:hAnsiTheme="minorHAnsi" w:cstheme="minorHAnsi"/>
        </w:rPr>
        <w:t>342.769.025,70</w:t>
      </w:r>
      <w:r w:rsidR="007E4849" w:rsidRPr="003456DD">
        <w:rPr>
          <w:rFonts w:asciiTheme="minorHAnsi" w:hAnsiTheme="minorHAnsi" w:cstheme="minorHAnsi"/>
        </w:rPr>
        <w:t xml:space="preserve"> zł </w:t>
      </w:r>
      <w:r w:rsidR="005927EC" w:rsidRPr="003456DD">
        <w:rPr>
          <w:rFonts w:asciiTheme="minorHAnsi" w:hAnsiTheme="minorHAnsi" w:cstheme="minorHAnsi"/>
        </w:rPr>
        <w:br/>
        <w:t xml:space="preserve">     </w:t>
      </w:r>
      <w:r w:rsidR="00C93598" w:rsidRPr="003456DD">
        <w:rPr>
          <w:rFonts w:asciiTheme="minorHAnsi" w:hAnsiTheme="minorHAnsi" w:cstheme="minorHAnsi"/>
        </w:rPr>
        <w:t xml:space="preserve">do kwoty </w:t>
      </w:r>
      <w:r w:rsidR="00E36725">
        <w:rPr>
          <w:rFonts w:asciiTheme="minorHAnsi" w:hAnsiTheme="minorHAnsi" w:cstheme="minorHAnsi"/>
        </w:rPr>
        <w:t>334.805.403,86</w:t>
      </w:r>
      <w:r w:rsidR="00493979" w:rsidRPr="003456DD">
        <w:rPr>
          <w:rFonts w:asciiTheme="minorHAnsi" w:hAnsiTheme="minorHAnsi" w:cstheme="minorHAnsi"/>
        </w:rPr>
        <w:t xml:space="preserve"> </w:t>
      </w:r>
      <w:r w:rsidR="004F5158" w:rsidRPr="003456DD">
        <w:rPr>
          <w:rFonts w:asciiTheme="minorHAnsi" w:hAnsiTheme="minorHAnsi" w:cstheme="minorHAnsi"/>
        </w:rPr>
        <w:t>zł</w:t>
      </w:r>
      <w:r w:rsidR="00631881" w:rsidRPr="003456DD">
        <w:rPr>
          <w:rFonts w:asciiTheme="minorHAnsi" w:hAnsiTheme="minorHAnsi" w:cstheme="minorHAnsi"/>
        </w:rPr>
        <w:t>,</w:t>
      </w:r>
      <w:r w:rsidR="004F5158" w:rsidRPr="003456DD">
        <w:rPr>
          <w:rFonts w:asciiTheme="minorHAnsi" w:hAnsiTheme="minorHAnsi" w:cstheme="minorHAnsi"/>
        </w:rPr>
        <w:t xml:space="preserve"> </w:t>
      </w:r>
      <w:r w:rsidR="00EB1F86" w:rsidRPr="003456DD">
        <w:rPr>
          <w:rFonts w:asciiTheme="minorHAnsi" w:hAnsiTheme="minorHAnsi" w:cstheme="minorHAnsi"/>
        </w:rPr>
        <w:t>w tym</w:t>
      </w:r>
      <w:r w:rsidR="004B60D4">
        <w:rPr>
          <w:rFonts w:asciiTheme="minorHAnsi" w:hAnsiTheme="minorHAnsi" w:cstheme="minorHAnsi"/>
        </w:rPr>
        <w:t xml:space="preserve"> </w:t>
      </w:r>
      <w:r w:rsidR="00E36725">
        <w:rPr>
          <w:rFonts w:asciiTheme="minorHAnsi" w:hAnsiTheme="minorHAnsi" w:cstheme="minorHAnsi"/>
        </w:rPr>
        <w:t>zmniejszenie</w:t>
      </w:r>
      <w:r w:rsidR="00CC658F" w:rsidRPr="003456DD">
        <w:rPr>
          <w:rFonts w:asciiTheme="minorHAnsi" w:hAnsiTheme="minorHAnsi" w:cstheme="minorHAnsi"/>
        </w:rPr>
        <w:t>:</w:t>
      </w:r>
    </w:p>
    <w:p w:rsidR="005E163D" w:rsidRPr="003456DD" w:rsidRDefault="00ED0F56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</w:t>
      </w:r>
      <w:r w:rsidR="00CC658F" w:rsidRPr="003456DD">
        <w:rPr>
          <w:rFonts w:asciiTheme="minorHAnsi" w:hAnsiTheme="minorHAnsi" w:cstheme="minorHAnsi"/>
        </w:rPr>
        <w:t xml:space="preserve">dochodów </w:t>
      </w:r>
      <w:r w:rsidR="00A30AFB" w:rsidRPr="003456DD">
        <w:rPr>
          <w:rFonts w:asciiTheme="minorHAnsi" w:hAnsiTheme="minorHAnsi" w:cstheme="minorHAnsi"/>
        </w:rPr>
        <w:t xml:space="preserve">z </w:t>
      </w:r>
      <w:r w:rsidR="00E93AA2" w:rsidRPr="003456DD">
        <w:rPr>
          <w:rFonts w:asciiTheme="minorHAnsi" w:hAnsiTheme="minorHAnsi" w:cstheme="minorHAnsi"/>
        </w:rPr>
        <w:t>tytułu dotacji i środków</w:t>
      </w:r>
      <w:r w:rsidR="004B60D4">
        <w:rPr>
          <w:rFonts w:asciiTheme="minorHAnsi" w:hAnsiTheme="minorHAnsi" w:cstheme="minorHAnsi"/>
        </w:rPr>
        <w:t xml:space="preserve"> przeznaczonych na cele bieżące </w:t>
      </w:r>
      <w:r w:rsidR="00204962" w:rsidRPr="003456DD">
        <w:rPr>
          <w:rFonts w:asciiTheme="minorHAnsi" w:hAnsiTheme="minorHAnsi" w:cstheme="minorHAnsi"/>
        </w:rPr>
        <w:t>(1.1.</w:t>
      </w:r>
      <w:r w:rsidR="00CC658F" w:rsidRPr="003456DD">
        <w:rPr>
          <w:rFonts w:asciiTheme="minorHAnsi" w:hAnsiTheme="minorHAnsi" w:cstheme="minorHAnsi"/>
        </w:rPr>
        <w:t>4</w:t>
      </w:r>
      <w:r w:rsidR="0074373E" w:rsidRPr="003456DD">
        <w:rPr>
          <w:rFonts w:asciiTheme="minorHAnsi" w:hAnsiTheme="minorHAnsi" w:cstheme="minorHAnsi"/>
        </w:rPr>
        <w:t>) o kwotę</w:t>
      </w:r>
      <w:r w:rsidR="00C26F59" w:rsidRPr="003456DD">
        <w:rPr>
          <w:rFonts w:asciiTheme="minorHAnsi" w:hAnsiTheme="minorHAnsi" w:cstheme="minorHAnsi"/>
        </w:rPr>
        <w:t xml:space="preserve"> </w:t>
      </w:r>
      <w:r w:rsidR="004B60D4">
        <w:rPr>
          <w:rFonts w:asciiTheme="minorHAnsi" w:hAnsiTheme="minorHAnsi" w:cstheme="minorHAnsi"/>
        </w:rPr>
        <w:br/>
        <w:t xml:space="preserve">         </w:t>
      </w:r>
      <w:r w:rsidR="00E36725">
        <w:rPr>
          <w:rFonts w:asciiTheme="minorHAnsi" w:hAnsiTheme="minorHAnsi" w:cstheme="minorHAnsi"/>
        </w:rPr>
        <w:t>1.208.251,73</w:t>
      </w:r>
      <w:r w:rsidR="0074373E" w:rsidRPr="003456DD">
        <w:rPr>
          <w:rFonts w:asciiTheme="minorHAnsi" w:hAnsiTheme="minorHAnsi" w:cstheme="minorHAnsi"/>
        </w:rPr>
        <w:t xml:space="preserve"> zł do kwoty </w:t>
      </w:r>
      <w:r w:rsidR="00E36725">
        <w:rPr>
          <w:rFonts w:asciiTheme="minorHAnsi" w:hAnsiTheme="minorHAnsi" w:cstheme="minorHAnsi"/>
        </w:rPr>
        <w:t>96.076.084,24</w:t>
      </w:r>
      <w:r w:rsidR="0074373E" w:rsidRPr="003456DD">
        <w:rPr>
          <w:rFonts w:asciiTheme="minorHAnsi" w:hAnsiTheme="minorHAnsi" w:cstheme="minorHAnsi"/>
        </w:rPr>
        <w:t xml:space="preserve"> zł,</w:t>
      </w:r>
      <w:r w:rsidR="005E163D" w:rsidRPr="003456DD">
        <w:rPr>
          <w:rFonts w:asciiTheme="minorHAnsi" w:hAnsiTheme="minorHAnsi" w:cstheme="minorHAnsi"/>
        </w:rPr>
        <w:t xml:space="preserve">    </w:t>
      </w:r>
    </w:p>
    <w:p w:rsidR="00CC658F" w:rsidRPr="003456DD" w:rsidRDefault="00742999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</w:t>
      </w:r>
      <w:r w:rsidR="00ED0F56">
        <w:rPr>
          <w:rFonts w:asciiTheme="minorHAnsi" w:hAnsiTheme="minorHAnsi" w:cstheme="minorHAnsi"/>
        </w:rPr>
        <w:t xml:space="preserve">   c</w:t>
      </w:r>
      <w:r w:rsidRPr="003456DD">
        <w:rPr>
          <w:rFonts w:asciiTheme="minorHAnsi" w:hAnsiTheme="minorHAnsi" w:cstheme="minorHAnsi"/>
        </w:rPr>
        <w:t>)</w:t>
      </w:r>
      <w:r w:rsidR="00CC658F" w:rsidRPr="003456DD">
        <w:rPr>
          <w:rFonts w:asciiTheme="minorHAnsi" w:hAnsiTheme="minorHAnsi" w:cstheme="minorHAnsi"/>
        </w:rPr>
        <w:t xml:space="preserve"> pozostałych dochodów bieżących (1.1.5) o kwotę </w:t>
      </w:r>
      <w:r w:rsidR="00E36725">
        <w:rPr>
          <w:rFonts w:asciiTheme="minorHAnsi" w:hAnsiTheme="minorHAnsi" w:cstheme="minorHAnsi"/>
        </w:rPr>
        <w:t>6.755.370,11</w:t>
      </w:r>
      <w:r w:rsidR="00CC658F" w:rsidRPr="003456DD">
        <w:rPr>
          <w:rFonts w:asciiTheme="minorHAnsi" w:hAnsiTheme="minorHAnsi" w:cstheme="minorHAnsi"/>
        </w:rPr>
        <w:t xml:space="preserve"> zł do kwoty </w:t>
      </w:r>
      <w:r w:rsidR="00E36725">
        <w:rPr>
          <w:rFonts w:asciiTheme="minorHAnsi" w:hAnsiTheme="minorHAnsi" w:cstheme="minorHAnsi"/>
        </w:rPr>
        <w:t>126.813.088,62</w:t>
      </w:r>
      <w:r w:rsidR="005927EC" w:rsidRPr="003456DD">
        <w:rPr>
          <w:rFonts w:asciiTheme="minorHAnsi" w:hAnsiTheme="minorHAnsi" w:cstheme="minorHAnsi"/>
        </w:rPr>
        <w:t xml:space="preserve"> </w:t>
      </w:r>
      <w:r w:rsidR="0037561B" w:rsidRPr="003456DD">
        <w:rPr>
          <w:rFonts w:asciiTheme="minorHAnsi" w:hAnsiTheme="minorHAnsi" w:cstheme="minorHAnsi"/>
        </w:rPr>
        <w:t>zł,</w:t>
      </w:r>
    </w:p>
    <w:p w:rsidR="005927EC" w:rsidRPr="003456DD" w:rsidRDefault="0037561B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2) </w:t>
      </w:r>
      <w:r w:rsidRPr="003456DD">
        <w:rPr>
          <w:rFonts w:asciiTheme="minorHAnsi" w:hAnsiTheme="minorHAnsi" w:cstheme="minorHAnsi"/>
          <w:u w:val="single"/>
        </w:rPr>
        <w:t>dochodów majątkowych</w:t>
      </w:r>
      <w:r w:rsidRPr="003456DD">
        <w:rPr>
          <w:rFonts w:asciiTheme="minorHAnsi" w:hAnsiTheme="minorHAnsi" w:cstheme="minorHAnsi"/>
        </w:rPr>
        <w:t xml:space="preserve"> (1.3) o kwotę </w:t>
      </w:r>
      <w:r w:rsidR="00E36725">
        <w:rPr>
          <w:rFonts w:asciiTheme="minorHAnsi" w:hAnsiTheme="minorHAnsi" w:cstheme="minorHAnsi"/>
        </w:rPr>
        <w:t>3.518.282,00</w:t>
      </w:r>
      <w:r w:rsidRPr="003456DD">
        <w:rPr>
          <w:rFonts w:asciiTheme="minorHAnsi" w:hAnsiTheme="minorHAnsi" w:cstheme="minorHAnsi"/>
        </w:rPr>
        <w:t xml:space="preserve"> zł z kwoty </w:t>
      </w:r>
      <w:r w:rsidR="00E36725">
        <w:rPr>
          <w:rFonts w:asciiTheme="minorHAnsi" w:hAnsiTheme="minorHAnsi" w:cstheme="minorHAnsi"/>
        </w:rPr>
        <w:t>31.888.819,19</w:t>
      </w:r>
      <w:r w:rsidRPr="003456DD">
        <w:rPr>
          <w:rFonts w:asciiTheme="minorHAnsi" w:hAnsiTheme="minorHAnsi" w:cstheme="minorHAnsi"/>
        </w:rPr>
        <w:t xml:space="preserve"> zł do kwoty </w:t>
      </w:r>
      <w:r w:rsidR="00E36725">
        <w:rPr>
          <w:rFonts w:asciiTheme="minorHAnsi" w:hAnsiTheme="minorHAnsi" w:cstheme="minorHAnsi"/>
        </w:rPr>
        <w:br/>
        <w:t xml:space="preserve">     28.370.537,19</w:t>
      </w:r>
      <w:r w:rsidRPr="003456DD">
        <w:rPr>
          <w:rFonts w:asciiTheme="minorHAnsi" w:hAnsiTheme="minorHAnsi" w:cstheme="minorHAnsi"/>
        </w:rPr>
        <w:t xml:space="preserve"> zł, </w:t>
      </w:r>
      <w:r w:rsidR="00E36725">
        <w:rPr>
          <w:rFonts w:asciiTheme="minorHAnsi" w:hAnsiTheme="minorHAnsi" w:cstheme="minorHAnsi"/>
        </w:rPr>
        <w:t>w tym zmniejszenie</w:t>
      </w:r>
      <w:r w:rsidR="005927EC" w:rsidRPr="003456DD">
        <w:rPr>
          <w:rFonts w:asciiTheme="minorHAnsi" w:hAnsiTheme="minorHAnsi" w:cstheme="minorHAnsi"/>
        </w:rPr>
        <w:t>:</w:t>
      </w:r>
    </w:p>
    <w:p w:rsidR="005927EC" w:rsidRPr="003456DD" w:rsidRDefault="005927EC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   a) </w:t>
      </w:r>
      <w:r w:rsidR="00C818AE" w:rsidRPr="003456DD">
        <w:rPr>
          <w:rFonts w:asciiTheme="minorHAnsi" w:hAnsiTheme="minorHAnsi" w:cstheme="minorHAnsi"/>
        </w:rPr>
        <w:t xml:space="preserve">dochodów ze </w:t>
      </w:r>
      <w:r w:rsidRPr="003456DD">
        <w:rPr>
          <w:rFonts w:asciiTheme="minorHAnsi" w:hAnsiTheme="minorHAnsi" w:cstheme="minorHAnsi"/>
        </w:rPr>
        <w:t xml:space="preserve">sprzedaży majątku </w:t>
      </w:r>
      <w:r w:rsidR="00C818AE" w:rsidRPr="003456DD">
        <w:rPr>
          <w:rFonts w:asciiTheme="minorHAnsi" w:hAnsiTheme="minorHAnsi" w:cstheme="minorHAnsi"/>
        </w:rPr>
        <w:t xml:space="preserve">o kwotę </w:t>
      </w:r>
      <w:r w:rsidR="00E36725">
        <w:rPr>
          <w:rFonts w:asciiTheme="minorHAnsi" w:hAnsiTheme="minorHAnsi" w:cstheme="minorHAnsi"/>
        </w:rPr>
        <w:t>1.520.707,30</w:t>
      </w:r>
      <w:r w:rsidR="00C818AE" w:rsidRPr="003456DD">
        <w:rPr>
          <w:rFonts w:asciiTheme="minorHAnsi" w:hAnsiTheme="minorHAnsi" w:cstheme="minorHAnsi"/>
        </w:rPr>
        <w:t xml:space="preserve"> zł do kwoty </w:t>
      </w:r>
      <w:r w:rsidR="00E36725">
        <w:rPr>
          <w:rFonts w:asciiTheme="minorHAnsi" w:hAnsiTheme="minorHAnsi" w:cstheme="minorHAnsi"/>
        </w:rPr>
        <w:t>9.982.143,38</w:t>
      </w:r>
      <w:r w:rsidR="00C818AE" w:rsidRPr="003456DD">
        <w:rPr>
          <w:rFonts w:asciiTheme="minorHAnsi" w:hAnsiTheme="minorHAnsi" w:cstheme="minorHAnsi"/>
        </w:rPr>
        <w:t xml:space="preserve"> zł,</w:t>
      </w:r>
    </w:p>
    <w:p w:rsidR="0037561B" w:rsidRPr="003456DD" w:rsidRDefault="005927EC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   b)</w:t>
      </w:r>
      <w:r w:rsidR="0037561B" w:rsidRPr="003456DD">
        <w:rPr>
          <w:rFonts w:asciiTheme="minorHAnsi" w:hAnsiTheme="minorHAnsi" w:cstheme="minorHAnsi"/>
        </w:rPr>
        <w:t xml:space="preserve"> dotacji i środków przeznaczonych na inwestycje </w:t>
      </w:r>
      <w:r w:rsidR="00C818AE" w:rsidRPr="003456DD">
        <w:rPr>
          <w:rFonts w:asciiTheme="minorHAnsi" w:hAnsiTheme="minorHAnsi" w:cstheme="minorHAnsi"/>
        </w:rPr>
        <w:t xml:space="preserve">o kwotę </w:t>
      </w:r>
      <w:r w:rsidR="00E36725">
        <w:rPr>
          <w:rFonts w:asciiTheme="minorHAnsi" w:hAnsiTheme="minorHAnsi" w:cstheme="minorHAnsi"/>
        </w:rPr>
        <w:t>6.831.621,77</w:t>
      </w:r>
      <w:r w:rsidR="00C818AE" w:rsidRPr="003456DD">
        <w:rPr>
          <w:rFonts w:asciiTheme="minorHAnsi" w:hAnsiTheme="minorHAnsi" w:cstheme="minorHAnsi"/>
        </w:rPr>
        <w:t xml:space="preserve"> zł </w:t>
      </w:r>
      <w:r w:rsidR="0037561B" w:rsidRPr="003456DD">
        <w:rPr>
          <w:rFonts w:asciiTheme="minorHAnsi" w:hAnsiTheme="minorHAnsi" w:cstheme="minorHAnsi"/>
        </w:rPr>
        <w:t xml:space="preserve">do kwoty </w:t>
      </w:r>
      <w:r w:rsidR="00C818AE" w:rsidRPr="003456DD">
        <w:rPr>
          <w:rFonts w:asciiTheme="minorHAnsi" w:hAnsiTheme="minorHAnsi" w:cstheme="minorHAnsi"/>
        </w:rPr>
        <w:br/>
        <w:t xml:space="preserve">        </w:t>
      </w:r>
      <w:r w:rsidR="00E36725">
        <w:rPr>
          <w:rFonts w:asciiTheme="minorHAnsi" w:hAnsiTheme="minorHAnsi" w:cstheme="minorHAnsi"/>
        </w:rPr>
        <w:t>13.350.951,82</w:t>
      </w:r>
      <w:r w:rsidR="0037561B" w:rsidRPr="003456DD">
        <w:rPr>
          <w:rFonts w:asciiTheme="minorHAnsi" w:hAnsiTheme="minorHAnsi" w:cstheme="minorHAnsi"/>
        </w:rPr>
        <w:t xml:space="preserve"> zł.</w:t>
      </w:r>
    </w:p>
    <w:p w:rsidR="0069737F" w:rsidRPr="003456DD" w:rsidRDefault="0069737F" w:rsidP="0069737F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Dochody ogółem (1) </w:t>
      </w:r>
      <w:r w:rsidR="00E36725">
        <w:rPr>
          <w:rFonts w:asciiTheme="minorHAnsi" w:hAnsiTheme="minorHAnsi" w:cstheme="minorHAnsi"/>
        </w:rPr>
        <w:t>zmniejszono</w:t>
      </w:r>
      <w:r w:rsidR="001D37A6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 xml:space="preserve">o kwotę </w:t>
      </w:r>
      <w:r w:rsidR="00E36725">
        <w:rPr>
          <w:rFonts w:asciiTheme="minorHAnsi" w:hAnsiTheme="minorHAnsi" w:cstheme="minorHAnsi"/>
        </w:rPr>
        <w:t>11.481.903,84</w:t>
      </w:r>
      <w:r w:rsidR="00C818AE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 xml:space="preserve">zł z kwoty </w:t>
      </w:r>
      <w:r w:rsidR="00E36725">
        <w:rPr>
          <w:rFonts w:asciiTheme="minorHAnsi" w:hAnsiTheme="minorHAnsi" w:cstheme="minorHAnsi"/>
        </w:rPr>
        <w:t>374.657.844,89</w:t>
      </w:r>
      <w:r w:rsidR="001D37A6" w:rsidRPr="003456DD">
        <w:rPr>
          <w:rFonts w:asciiTheme="minorHAnsi" w:hAnsiTheme="minorHAnsi" w:cstheme="minorHAnsi"/>
        </w:rPr>
        <w:t xml:space="preserve"> </w:t>
      </w:r>
      <w:r w:rsidR="007E4849" w:rsidRPr="003456DD">
        <w:rPr>
          <w:rFonts w:asciiTheme="minorHAnsi" w:hAnsiTheme="minorHAnsi" w:cstheme="minorHAnsi"/>
        </w:rPr>
        <w:t xml:space="preserve">zł </w:t>
      </w:r>
      <w:r w:rsidRPr="003456DD">
        <w:rPr>
          <w:rFonts w:asciiTheme="minorHAnsi" w:hAnsiTheme="minorHAnsi" w:cstheme="minorHAnsi"/>
        </w:rPr>
        <w:t xml:space="preserve">do kwoty </w:t>
      </w:r>
      <w:r w:rsidR="00E36725">
        <w:rPr>
          <w:rFonts w:asciiTheme="minorHAnsi" w:hAnsiTheme="minorHAnsi" w:cstheme="minorHAnsi"/>
        </w:rPr>
        <w:t>363.175.941,05</w:t>
      </w:r>
      <w:r w:rsidR="00324D45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>zł.</w:t>
      </w:r>
    </w:p>
    <w:p w:rsidR="0069737F" w:rsidRPr="003456DD" w:rsidRDefault="0069737F" w:rsidP="0069737F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W ślad za tymi zmianami </w:t>
      </w:r>
      <w:r w:rsidR="00E36725">
        <w:rPr>
          <w:rFonts w:asciiTheme="minorHAnsi" w:hAnsiTheme="minorHAnsi" w:cstheme="minorHAnsi"/>
        </w:rPr>
        <w:t>zmniejszeniu</w:t>
      </w:r>
      <w:r w:rsidRPr="003456DD">
        <w:rPr>
          <w:rFonts w:asciiTheme="minorHAnsi" w:hAnsiTheme="minorHAnsi" w:cstheme="minorHAnsi"/>
        </w:rPr>
        <w:t xml:space="preserve"> uległy wydatki ogółem (2) o kwotę </w:t>
      </w:r>
      <w:r w:rsidR="00E36725">
        <w:rPr>
          <w:rFonts w:asciiTheme="minorHAnsi" w:hAnsiTheme="minorHAnsi" w:cstheme="minorHAnsi"/>
        </w:rPr>
        <w:t>11.481.903,84</w:t>
      </w:r>
      <w:r w:rsidR="0080033A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 xml:space="preserve">zł </w:t>
      </w:r>
      <w:r w:rsidRPr="003456DD">
        <w:rPr>
          <w:rFonts w:asciiTheme="minorHAnsi" w:hAnsiTheme="minorHAnsi" w:cstheme="minorHAnsi"/>
        </w:rPr>
        <w:br/>
        <w:t xml:space="preserve">z kwoty </w:t>
      </w:r>
      <w:r w:rsidR="00E36725">
        <w:rPr>
          <w:rFonts w:asciiTheme="minorHAnsi" w:hAnsiTheme="minorHAnsi" w:cstheme="minorHAnsi"/>
        </w:rPr>
        <w:t>378.097.021,51</w:t>
      </w:r>
      <w:r w:rsidRPr="003456DD">
        <w:rPr>
          <w:rFonts w:asciiTheme="minorHAnsi" w:hAnsiTheme="minorHAnsi" w:cstheme="minorHAnsi"/>
        </w:rPr>
        <w:t xml:space="preserve"> zł do kwoty </w:t>
      </w:r>
      <w:r w:rsidR="00E36725">
        <w:rPr>
          <w:rFonts w:asciiTheme="minorHAnsi" w:hAnsiTheme="minorHAnsi" w:cstheme="minorHAnsi"/>
        </w:rPr>
        <w:t>366.615.117,67</w:t>
      </w:r>
      <w:r w:rsidR="00411B2D" w:rsidRPr="003456DD">
        <w:rPr>
          <w:rFonts w:asciiTheme="minorHAnsi" w:hAnsiTheme="minorHAnsi" w:cstheme="minorHAnsi"/>
        </w:rPr>
        <w:t xml:space="preserve"> zł poprzez</w:t>
      </w:r>
      <w:r w:rsidR="00E36725">
        <w:rPr>
          <w:rFonts w:asciiTheme="minorHAnsi" w:hAnsiTheme="minorHAnsi" w:cstheme="minorHAnsi"/>
        </w:rPr>
        <w:t xml:space="preserve"> zmniejszenie</w:t>
      </w:r>
      <w:r w:rsidRPr="003456DD">
        <w:rPr>
          <w:rFonts w:asciiTheme="minorHAnsi" w:hAnsiTheme="minorHAnsi" w:cstheme="minorHAnsi"/>
        </w:rPr>
        <w:t>:</w:t>
      </w:r>
    </w:p>
    <w:p w:rsidR="002C7B61" w:rsidRPr="003456DD" w:rsidRDefault="005E163D" w:rsidP="001D37A6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1) </w:t>
      </w:r>
      <w:r w:rsidR="0069737F" w:rsidRPr="003456DD">
        <w:rPr>
          <w:rFonts w:asciiTheme="minorHAnsi" w:hAnsiTheme="minorHAnsi" w:cstheme="minorHAnsi"/>
          <w:u w:val="single"/>
        </w:rPr>
        <w:t xml:space="preserve">wydatków bieżących </w:t>
      </w:r>
      <w:r w:rsidR="0069737F" w:rsidRPr="003456DD">
        <w:rPr>
          <w:rFonts w:asciiTheme="minorHAnsi" w:hAnsiTheme="minorHAnsi" w:cstheme="minorHAnsi"/>
        </w:rPr>
        <w:t>(2.1)</w:t>
      </w:r>
      <w:r w:rsidR="00D844B8" w:rsidRPr="003456DD">
        <w:rPr>
          <w:rFonts w:asciiTheme="minorHAnsi" w:hAnsiTheme="minorHAnsi" w:cstheme="minorHAnsi"/>
        </w:rPr>
        <w:t xml:space="preserve"> o kwotę </w:t>
      </w:r>
      <w:r w:rsidR="00E36725">
        <w:rPr>
          <w:rFonts w:asciiTheme="minorHAnsi" w:hAnsiTheme="minorHAnsi" w:cstheme="minorHAnsi"/>
        </w:rPr>
        <w:t>1.731.867,50</w:t>
      </w:r>
      <w:r w:rsidR="00D844B8" w:rsidRPr="003456DD">
        <w:rPr>
          <w:rFonts w:asciiTheme="minorHAnsi" w:hAnsiTheme="minorHAnsi" w:cstheme="minorHAnsi"/>
        </w:rPr>
        <w:t xml:space="preserve"> zł </w:t>
      </w:r>
      <w:r w:rsidR="0069737F" w:rsidRPr="003456DD">
        <w:rPr>
          <w:rFonts w:asciiTheme="minorHAnsi" w:hAnsiTheme="minorHAnsi" w:cstheme="minorHAnsi"/>
        </w:rPr>
        <w:t xml:space="preserve">z kwoty </w:t>
      </w:r>
      <w:r w:rsidR="00E36725">
        <w:rPr>
          <w:rFonts w:asciiTheme="minorHAnsi" w:hAnsiTheme="minorHAnsi" w:cstheme="minorHAnsi"/>
        </w:rPr>
        <w:t>329.295.339,97</w:t>
      </w:r>
      <w:r w:rsidR="00324D45" w:rsidRPr="003456DD">
        <w:rPr>
          <w:rFonts w:asciiTheme="minorHAnsi" w:hAnsiTheme="minorHAnsi" w:cstheme="minorHAnsi"/>
        </w:rPr>
        <w:t xml:space="preserve"> </w:t>
      </w:r>
      <w:r w:rsidR="0069737F" w:rsidRPr="003456DD">
        <w:rPr>
          <w:rFonts w:asciiTheme="minorHAnsi" w:hAnsiTheme="minorHAnsi" w:cstheme="minorHAnsi"/>
        </w:rPr>
        <w:t xml:space="preserve">zł </w:t>
      </w:r>
      <w:r w:rsidR="00FA36D5" w:rsidRPr="003456DD">
        <w:rPr>
          <w:rFonts w:asciiTheme="minorHAnsi" w:hAnsiTheme="minorHAnsi" w:cstheme="minorHAnsi"/>
        </w:rPr>
        <w:br/>
        <w:t xml:space="preserve">     </w:t>
      </w:r>
      <w:r w:rsidR="0069737F" w:rsidRPr="003456DD">
        <w:rPr>
          <w:rFonts w:asciiTheme="minorHAnsi" w:hAnsiTheme="minorHAnsi" w:cstheme="minorHAnsi"/>
        </w:rPr>
        <w:t xml:space="preserve">do kwoty </w:t>
      </w:r>
      <w:r w:rsidR="00E36725">
        <w:rPr>
          <w:rFonts w:asciiTheme="minorHAnsi" w:hAnsiTheme="minorHAnsi" w:cstheme="minorHAnsi"/>
        </w:rPr>
        <w:t>327.563.472,47</w:t>
      </w:r>
      <w:r w:rsidR="00D844B8" w:rsidRPr="003456DD">
        <w:rPr>
          <w:rFonts w:asciiTheme="minorHAnsi" w:hAnsiTheme="minorHAnsi" w:cstheme="minorHAnsi"/>
        </w:rPr>
        <w:t xml:space="preserve"> zł,</w:t>
      </w:r>
      <w:r w:rsidR="00290C4B" w:rsidRPr="003456DD">
        <w:rPr>
          <w:rFonts w:asciiTheme="minorHAnsi" w:hAnsiTheme="minorHAnsi" w:cstheme="minorHAnsi"/>
        </w:rPr>
        <w:t xml:space="preserve"> </w:t>
      </w:r>
    </w:p>
    <w:p w:rsidR="0069737F" w:rsidRPr="003456DD" w:rsidRDefault="00EF3141" w:rsidP="0069737F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2) </w:t>
      </w:r>
      <w:r w:rsidR="0069737F" w:rsidRPr="003456DD">
        <w:rPr>
          <w:rFonts w:asciiTheme="minorHAnsi" w:hAnsiTheme="minorHAnsi" w:cstheme="minorHAnsi"/>
          <w:u w:val="single"/>
        </w:rPr>
        <w:t>wydatków majątkowych</w:t>
      </w:r>
      <w:r w:rsidR="0069737F" w:rsidRPr="003456DD">
        <w:rPr>
          <w:rFonts w:asciiTheme="minorHAnsi" w:hAnsiTheme="minorHAnsi" w:cstheme="minorHAnsi"/>
        </w:rPr>
        <w:t xml:space="preserve"> (2.2) </w:t>
      </w:r>
      <w:r w:rsidR="00D844B8" w:rsidRPr="003456DD">
        <w:rPr>
          <w:rFonts w:asciiTheme="minorHAnsi" w:hAnsiTheme="minorHAnsi" w:cstheme="minorHAnsi"/>
        </w:rPr>
        <w:t xml:space="preserve">o kwotę </w:t>
      </w:r>
      <w:r w:rsidR="00E36725">
        <w:rPr>
          <w:rFonts w:asciiTheme="minorHAnsi" w:hAnsiTheme="minorHAnsi" w:cstheme="minorHAnsi"/>
        </w:rPr>
        <w:t>9.750.036,34</w:t>
      </w:r>
      <w:r w:rsidR="0039368A" w:rsidRPr="003456DD">
        <w:rPr>
          <w:rFonts w:asciiTheme="minorHAnsi" w:hAnsiTheme="minorHAnsi" w:cstheme="minorHAnsi"/>
        </w:rPr>
        <w:t xml:space="preserve"> </w:t>
      </w:r>
      <w:r w:rsidR="00D844B8" w:rsidRPr="003456DD">
        <w:rPr>
          <w:rFonts w:asciiTheme="minorHAnsi" w:hAnsiTheme="minorHAnsi" w:cstheme="minorHAnsi"/>
        </w:rPr>
        <w:t xml:space="preserve">zł </w:t>
      </w:r>
      <w:r w:rsidR="0069737F" w:rsidRPr="003456DD">
        <w:rPr>
          <w:rFonts w:asciiTheme="minorHAnsi" w:hAnsiTheme="minorHAnsi" w:cstheme="minorHAnsi"/>
        </w:rPr>
        <w:t xml:space="preserve">z kwoty </w:t>
      </w:r>
      <w:r w:rsidR="00E36725">
        <w:rPr>
          <w:rFonts w:asciiTheme="minorHAnsi" w:hAnsiTheme="minorHAnsi" w:cstheme="minorHAnsi"/>
        </w:rPr>
        <w:t>48.801.681,54</w:t>
      </w:r>
      <w:r w:rsidR="0069737F" w:rsidRPr="003456DD">
        <w:rPr>
          <w:rFonts w:asciiTheme="minorHAnsi" w:hAnsiTheme="minorHAnsi" w:cstheme="minorHAnsi"/>
        </w:rPr>
        <w:t xml:space="preserve"> zł </w:t>
      </w:r>
      <w:r w:rsidR="00EB1F86" w:rsidRPr="003456DD">
        <w:rPr>
          <w:rFonts w:asciiTheme="minorHAnsi" w:hAnsiTheme="minorHAnsi" w:cstheme="minorHAnsi"/>
        </w:rPr>
        <w:br/>
        <w:t xml:space="preserve">     </w:t>
      </w:r>
      <w:r w:rsidR="0069737F" w:rsidRPr="003456DD">
        <w:rPr>
          <w:rFonts w:asciiTheme="minorHAnsi" w:hAnsiTheme="minorHAnsi" w:cstheme="minorHAnsi"/>
        </w:rPr>
        <w:t xml:space="preserve">do kwoty </w:t>
      </w:r>
      <w:r w:rsidR="00E36725">
        <w:rPr>
          <w:rFonts w:asciiTheme="minorHAnsi" w:hAnsiTheme="minorHAnsi" w:cstheme="minorHAnsi"/>
        </w:rPr>
        <w:t>39.051.645,20</w:t>
      </w:r>
      <w:r w:rsidR="009D651D" w:rsidRPr="003456DD">
        <w:rPr>
          <w:rFonts w:asciiTheme="minorHAnsi" w:hAnsiTheme="minorHAnsi" w:cstheme="minorHAnsi"/>
        </w:rPr>
        <w:t xml:space="preserve"> </w:t>
      </w:r>
      <w:r w:rsidR="0069737F" w:rsidRPr="003456DD">
        <w:rPr>
          <w:rFonts w:asciiTheme="minorHAnsi" w:hAnsiTheme="minorHAnsi" w:cstheme="minorHAnsi"/>
        </w:rPr>
        <w:t>zł</w:t>
      </w:r>
      <w:r w:rsidR="00D844B8" w:rsidRPr="003456DD">
        <w:rPr>
          <w:rFonts w:asciiTheme="minorHAnsi" w:hAnsiTheme="minorHAnsi" w:cstheme="minorHAnsi"/>
        </w:rPr>
        <w:t>.</w:t>
      </w:r>
    </w:p>
    <w:p w:rsidR="00D844B8" w:rsidRPr="003456DD" w:rsidRDefault="00D844B8" w:rsidP="0069737F">
      <w:pPr>
        <w:jc w:val="both"/>
        <w:rPr>
          <w:rFonts w:asciiTheme="minorHAnsi" w:hAnsiTheme="minorHAnsi" w:cstheme="minorHAnsi"/>
        </w:rPr>
      </w:pPr>
    </w:p>
    <w:p w:rsidR="006A657F" w:rsidRPr="003456DD" w:rsidRDefault="006A657F" w:rsidP="006A657F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Wynik budżetu (3)</w:t>
      </w:r>
      <w:r w:rsidR="009D651D" w:rsidRPr="003456DD">
        <w:rPr>
          <w:rFonts w:asciiTheme="minorHAnsi" w:hAnsiTheme="minorHAnsi" w:cstheme="minorHAnsi"/>
        </w:rPr>
        <w:t>,</w:t>
      </w:r>
      <w:r w:rsidRPr="003456DD">
        <w:rPr>
          <w:rFonts w:asciiTheme="minorHAnsi" w:hAnsiTheme="minorHAnsi" w:cstheme="minorHAnsi"/>
        </w:rPr>
        <w:t xml:space="preserve"> </w:t>
      </w:r>
      <w:r w:rsidR="009D651D" w:rsidRPr="003456DD">
        <w:rPr>
          <w:rFonts w:asciiTheme="minorHAnsi" w:hAnsiTheme="minorHAnsi" w:cstheme="minorHAnsi"/>
        </w:rPr>
        <w:t>p</w:t>
      </w:r>
      <w:r w:rsidRPr="003456DD">
        <w:rPr>
          <w:rFonts w:asciiTheme="minorHAnsi" w:hAnsiTheme="minorHAnsi" w:cstheme="minorHAnsi"/>
        </w:rPr>
        <w:t xml:space="preserve">rzychody (4) </w:t>
      </w:r>
      <w:r w:rsidR="009D651D" w:rsidRPr="003456DD">
        <w:rPr>
          <w:rFonts w:asciiTheme="minorHAnsi" w:hAnsiTheme="minorHAnsi" w:cstheme="minorHAnsi"/>
        </w:rPr>
        <w:t>oraz r</w:t>
      </w:r>
      <w:r w:rsidRPr="003456DD">
        <w:rPr>
          <w:rFonts w:asciiTheme="minorHAnsi" w:hAnsiTheme="minorHAnsi" w:cstheme="minorHAnsi"/>
        </w:rPr>
        <w:t>ozchody (5) pozostają bez zmian.</w:t>
      </w:r>
    </w:p>
    <w:p w:rsidR="00C504C7" w:rsidRPr="003456DD" w:rsidRDefault="00C504C7" w:rsidP="0069737F">
      <w:pPr>
        <w:ind w:left="360" w:hanging="360"/>
        <w:jc w:val="both"/>
        <w:rPr>
          <w:rFonts w:asciiTheme="minorHAnsi" w:hAnsiTheme="minorHAnsi" w:cstheme="minorHAnsi"/>
        </w:rPr>
      </w:pPr>
    </w:p>
    <w:p w:rsidR="001D6A18" w:rsidRPr="003456DD" w:rsidRDefault="00F14266" w:rsidP="00AE5AC8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W załączniku Nr 2 </w:t>
      </w:r>
      <w:r w:rsidR="003456DD" w:rsidRPr="003456DD">
        <w:rPr>
          <w:rFonts w:asciiTheme="minorHAnsi" w:hAnsiTheme="minorHAnsi" w:cstheme="minorHAnsi"/>
        </w:rPr>
        <w:t>zmniejsza</w:t>
      </w:r>
      <w:r w:rsidRPr="003456DD">
        <w:rPr>
          <w:rFonts w:asciiTheme="minorHAnsi" w:hAnsiTheme="minorHAnsi" w:cstheme="minorHAnsi"/>
        </w:rPr>
        <w:t xml:space="preserve"> się wydatki objęte limitem, o którym mowa</w:t>
      </w:r>
      <w:r w:rsidR="00763135" w:rsidRPr="003456DD">
        <w:rPr>
          <w:rFonts w:asciiTheme="minorHAnsi" w:hAnsiTheme="minorHAnsi" w:cstheme="minorHAnsi"/>
        </w:rPr>
        <w:t xml:space="preserve"> w art. 226 ust. 3 pkt 4 ustawy </w:t>
      </w:r>
      <w:r w:rsidRPr="003456DD">
        <w:rPr>
          <w:rFonts w:asciiTheme="minorHAnsi" w:hAnsiTheme="minorHAnsi" w:cstheme="minorHAnsi"/>
        </w:rPr>
        <w:t>(</w:t>
      </w:r>
      <w:r w:rsidR="00CC658F" w:rsidRPr="003456DD">
        <w:rPr>
          <w:rFonts w:asciiTheme="minorHAnsi" w:hAnsiTheme="minorHAnsi" w:cstheme="minorHAnsi"/>
        </w:rPr>
        <w:t>10.1</w:t>
      </w:r>
      <w:r w:rsidRPr="003456DD">
        <w:rPr>
          <w:rFonts w:asciiTheme="minorHAnsi" w:hAnsiTheme="minorHAnsi" w:cstheme="minorHAnsi"/>
        </w:rPr>
        <w:t xml:space="preserve">) </w:t>
      </w:r>
      <w:r w:rsidR="00B22DD5" w:rsidRPr="003456DD">
        <w:rPr>
          <w:rFonts w:asciiTheme="minorHAnsi" w:hAnsiTheme="minorHAnsi" w:cstheme="minorHAnsi"/>
        </w:rPr>
        <w:t xml:space="preserve">o kwotę </w:t>
      </w:r>
      <w:r w:rsidR="00AF1BE7">
        <w:rPr>
          <w:rFonts w:asciiTheme="minorHAnsi" w:hAnsiTheme="minorHAnsi" w:cstheme="minorHAnsi"/>
        </w:rPr>
        <w:t>9.471.180,01</w:t>
      </w:r>
      <w:r w:rsidR="00B22DD5" w:rsidRPr="003456DD">
        <w:rPr>
          <w:rFonts w:asciiTheme="minorHAnsi" w:hAnsiTheme="minorHAnsi" w:cstheme="minorHAnsi"/>
        </w:rPr>
        <w:t xml:space="preserve"> zł </w:t>
      </w:r>
      <w:r w:rsidR="00955DC8" w:rsidRPr="003456DD">
        <w:rPr>
          <w:rFonts w:asciiTheme="minorHAnsi" w:hAnsiTheme="minorHAnsi" w:cstheme="minorHAnsi"/>
        </w:rPr>
        <w:t xml:space="preserve">z kwoty </w:t>
      </w:r>
      <w:r w:rsidR="00706BFA">
        <w:rPr>
          <w:rFonts w:asciiTheme="minorHAnsi" w:hAnsiTheme="minorHAnsi" w:cstheme="minorHAnsi"/>
        </w:rPr>
        <w:t>43.421.718,6</w:t>
      </w:r>
      <w:r w:rsidR="00706BFA" w:rsidRPr="003456DD">
        <w:rPr>
          <w:rFonts w:asciiTheme="minorHAnsi" w:hAnsiTheme="minorHAnsi" w:cstheme="minorHAnsi"/>
        </w:rPr>
        <w:t xml:space="preserve">1 </w:t>
      </w:r>
      <w:r w:rsidR="00955DC8" w:rsidRPr="003456DD">
        <w:rPr>
          <w:rFonts w:asciiTheme="minorHAnsi" w:hAnsiTheme="minorHAnsi" w:cstheme="minorHAnsi"/>
        </w:rPr>
        <w:t xml:space="preserve">zł do kwoty </w:t>
      </w:r>
      <w:r w:rsidR="00706BFA">
        <w:rPr>
          <w:rFonts w:asciiTheme="minorHAnsi" w:hAnsiTheme="minorHAnsi" w:cstheme="minorHAnsi"/>
        </w:rPr>
        <w:t>33.950.583,60</w:t>
      </w:r>
      <w:r w:rsidR="00955DC8" w:rsidRPr="003456DD">
        <w:rPr>
          <w:rFonts w:asciiTheme="minorHAnsi" w:hAnsiTheme="minorHAnsi" w:cstheme="minorHAnsi"/>
        </w:rPr>
        <w:t xml:space="preserve"> zł, </w:t>
      </w:r>
      <w:r w:rsidR="001D37A6" w:rsidRPr="003456DD">
        <w:rPr>
          <w:rFonts w:asciiTheme="minorHAnsi" w:hAnsiTheme="minorHAnsi" w:cstheme="minorHAnsi"/>
        </w:rPr>
        <w:t>poprzez</w:t>
      </w:r>
      <w:r w:rsidR="00CB3922" w:rsidRPr="003456DD">
        <w:rPr>
          <w:rFonts w:asciiTheme="minorHAnsi" w:hAnsiTheme="minorHAnsi" w:cstheme="minorHAnsi"/>
        </w:rPr>
        <w:t xml:space="preserve"> </w:t>
      </w:r>
      <w:r w:rsidR="003456DD" w:rsidRPr="003456DD">
        <w:rPr>
          <w:rFonts w:asciiTheme="minorHAnsi" w:hAnsiTheme="minorHAnsi" w:cstheme="minorHAnsi"/>
        </w:rPr>
        <w:t>zmniejszenie</w:t>
      </w:r>
      <w:r w:rsidR="001D6A18" w:rsidRPr="003456DD">
        <w:rPr>
          <w:rFonts w:asciiTheme="minorHAnsi" w:hAnsiTheme="minorHAnsi" w:cstheme="minorHAnsi"/>
        </w:rPr>
        <w:t>:</w:t>
      </w:r>
    </w:p>
    <w:p w:rsidR="003456DD" w:rsidRPr="003456DD" w:rsidRDefault="001D6A18" w:rsidP="00AE5AC8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1) </w:t>
      </w:r>
      <w:r w:rsidRPr="003456DD">
        <w:rPr>
          <w:rFonts w:asciiTheme="minorHAnsi" w:hAnsiTheme="minorHAnsi" w:cstheme="minorHAnsi"/>
          <w:u w:val="single"/>
        </w:rPr>
        <w:t>wydatków bieżących</w:t>
      </w:r>
      <w:r w:rsidRPr="003456DD">
        <w:rPr>
          <w:rFonts w:asciiTheme="minorHAnsi" w:hAnsiTheme="minorHAnsi" w:cstheme="minorHAnsi"/>
        </w:rPr>
        <w:t xml:space="preserve"> (10.1.1) </w:t>
      </w:r>
      <w:r w:rsidR="006408F3" w:rsidRPr="003456DD">
        <w:rPr>
          <w:rFonts w:asciiTheme="minorHAnsi" w:hAnsiTheme="minorHAnsi" w:cstheme="minorHAnsi"/>
        </w:rPr>
        <w:t xml:space="preserve">o kwotę </w:t>
      </w:r>
      <w:r w:rsidR="00706BFA">
        <w:rPr>
          <w:rFonts w:asciiTheme="minorHAnsi" w:hAnsiTheme="minorHAnsi" w:cstheme="minorHAnsi"/>
        </w:rPr>
        <w:t>6.904,94</w:t>
      </w:r>
      <w:r w:rsidR="006408F3" w:rsidRPr="003456DD">
        <w:rPr>
          <w:rFonts w:asciiTheme="minorHAnsi" w:hAnsiTheme="minorHAnsi" w:cstheme="minorHAnsi"/>
        </w:rPr>
        <w:t xml:space="preserve"> zł do kwoty </w:t>
      </w:r>
      <w:r w:rsidR="00706BFA">
        <w:rPr>
          <w:rFonts w:asciiTheme="minorHAnsi" w:hAnsiTheme="minorHAnsi" w:cstheme="minorHAnsi"/>
        </w:rPr>
        <w:t>3.487.970,96</w:t>
      </w:r>
      <w:r w:rsidR="006408F3" w:rsidRPr="003456DD">
        <w:rPr>
          <w:rFonts w:asciiTheme="minorHAnsi" w:hAnsiTheme="minorHAnsi" w:cstheme="minorHAnsi"/>
        </w:rPr>
        <w:t xml:space="preserve"> zł poprzez</w:t>
      </w:r>
      <w:r w:rsidR="003456DD" w:rsidRPr="003456DD">
        <w:rPr>
          <w:rFonts w:asciiTheme="minorHAnsi" w:hAnsiTheme="minorHAnsi" w:cstheme="minorHAnsi"/>
        </w:rPr>
        <w:t>:</w:t>
      </w:r>
    </w:p>
    <w:p w:rsidR="001D6A18" w:rsidRDefault="003456DD" w:rsidP="00AE5AC8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  a) z</w:t>
      </w:r>
      <w:r w:rsidR="001A126C" w:rsidRPr="003456DD">
        <w:rPr>
          <w:rFonts w:asciiTheme="minorHAnsi" w:hAnsiTheme="minorHAnsi" w:cstheme="minorHAnsi"/>
        </w:rPr>
        <w:t>większenie wydatków na</w:t>
      </w:r>
      <w:r w:rsidR="006408F3" w:rsidRPr="003456DD">
        <w:rPr>
          <w:rFonts w:asciiTheme="minorHAnsi" w:hAnsiTheme="minorHAnsi" w:cstheme="minorHAnsi"/>
        </w:rPr>
        <w:t xml:space="preserve"> przedsięwzięci</w:t>
      </w:r>
      <w:r w:rsidRPr="003456DD">
        <w:rPr>
          <w:rFonts w:asciiTheme="minorHAnsi" w:hAnsiTheme="minorHAnsi" w:cstheme="minorHAnsi"/>
        </w:rPr>
        <w:t xml:space="preserve">u pn. </w:t>
      </w:r>
      <w:r w:rsidR="00706BFA">
        <w:rPr>
          <w:rFonts w:asciiTheme="minorHAnsi" w:hAnsiTheme="minorHAnsi" w:cstheme="minorHAnsi"/>
        </w:rPr>
        <w:t>„</w:t>
      </w:r>
      <w:r w:rsidR="00706BFA" w:rsidRPr="002A2631">
        <w:rPr>
          <w:rFonts w:asciiTheme="minorHAnsi" w:hAnsiTheme="minorHAnsi" w:cstheme="minorHAnsi"/>
          <w:lang w:eastAsia="ar-SA"/>
        </w:rPr>
        <w:t>ALL THE WORLD’S A STAGE</w:t>
      </w:r>
      <w:r w:rsidR="00706BFA">
        <w:rPr>
          <w:rFonts w:asciiTheme="minorHAnsi" w:hAnsiTheme="minorHAnsi" w:cstheme="minorHAnsi"/>
          <w:lang w:eastAsia="ar-SA"/>
        </w:rPr>
        <w:t xml:space="preserve">” </w:t>
      </w:r>
      <w:r w:rsidRPr="003456DD">
        <w:rPr>
          <w:rFonts w:asciiTheme="minorHAnsi" w:hAnsiTheme="minorHAnsi" w:cstheme="minorHAnsi"/>
        </w:rPr>
        <w:t xml:space="preserve">– </w:t>
      </w:r>
      <w:r w:rsidR="00706BFA">
        <w:rPr>
          <w:rFonts w:asciiTheme="minorHAnsi" w:hAnsiTheme="minorHAnsi" w:cstheme="minorHAnsi"/>
        </w:rPr>
        <w:t>1.435,06</w:t>
      </w:r>
      <w:r w:rsidRPr="003456DD">
        <w:rPr>
          <w:rFonts w:asciiTheme="minorHAnsi" w:hAnsiTheme="minorHAnsi" w:cstheme="minorHAnsi"/>
        </w:rPr>
        <w:t xml:space="preserve"> zł,</w:t>
      </w:r>
    </w:p>
    <w:p w:rsidR="003456DD" w:rsidRDefault="003456DD" w:rsidP="00AE5AC8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c) zmniejszenie wydatków na przedsięwzięci</w:t>
      </w:r>
      <w:r w:rsidR="00706BFA">
        <w:rPr>
          <w:rFonts w:asciiTheme="minorHAnsi" w:hAnsiTheme="minorHAnsi" w:cstheme="minorHAnsi"/>
          <w:lang w:eastAsia="ar-SA"/>
        </w:rPr>
        <w:t>u</w:t>
      </w:r>
      <w:r>
        <w:rPr>
          <w:rFonts w:asciiTheme="minorHAnsi" w:hAnsiTheme="minorHAnsi" w:cstheme="minorHAnsi"/>
          <w:lang w:eastAsia="ar-SA"/>
        </w:rPr>
        <w:t xml:space="preserve"> pn.: </w:t>
      </w:r>
      <w:r w:rsidR="00706BFA">
        <w:rPr>
          <w:rFonts w:asciiTheme="minorHAnsi" w:hAnsiTheme="minorHAnsi" w:cstheme="minorHAnsi"/>
          <w:lang w:eastAsia="ar-SA"/>
        </w:rPr>
        <w:t xml:space="preserve">„PSeAP – Podkarpacki System e-Administracja” </w:t>
      </w:r>
      <w:r w:rsidR="00706BFA">
        <w:rPr>
          <w:rFonts w:asciiTheme="minorHAnsi" w:hAnsiTheme="minorHAnsi" w:cstheme="minorHAnsi"/>
          <w:lang w:eastAsia="ar-SA"/>
        </w:rPr>
        <w:br/>
        <w:t xml:space="preserve">       – 8.340,00 zł.</w:t>
      </w:r>
    </w:p>
    <w:p w:rsidR="003456DD" w:rsidRPr="003456DD" w:rsidRDefault="003456DD" w:rsidP="00706B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 xml:space="preserve">      </w:t>
      </w:r>
    </w:p>
    <w:p w:rsidR="009D651D" w:rsidRPr="003456DD" w:rsidRDefault="006408F3" w:rsidP="00AE5AC8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2)</w:t>
      </w:r>
      <w:r w:rsidR="009D651D" w:rsidRPr="003456DD">
        <w:rPr>
          <w:rFonts w:asciiTheme="minorHAnsi" w:hAnsiTheme="minorHAnsi" w:cstheme="minorHAnsi"/>
        </w:rPr>
        <w:t xml:space="preserve"> </w:t>
      </w:r>
      <w:r w:rsidR="00CB3922" w:rsidRPr="003456DD">
        <w:rPr>
          <w:rFonts w:asciiTheme="minorHAnsi" w:hAnsiTheme="minorHAnsi" w:cstheme="minorHAnsi"/>
          <w:u w:val="single"/>
        </w:rPr>
        <w:t>wydatków majątkowych</w:t>
      </w:r>
      <w:r w:rsidR="00CB3922" w:rsidRPr="003456DD">
        <w:rPr>
          <w:rFonts w:asciiTheme="minorHAnsi" w:hAnsiTheme="minorHAnsi" w:cstheme="minorHAnsi"/>
        </w:rPr>
        <w:t xml:space="preserve"> (10.1.2) </w:t>
      </w:r>
      <w:r w:rsidR="009D651D" w:rsidRPr="003456DD">
        <w:rPr>
          <w:rFonts w:asciiTheme="minorHAnsi" w:hAnsiTheme="minorHAnsi" w:cstheme="minorHAnsi"/>
        </w:rPr>
        <w:t xml:space="preserve">netto o kwotę </w:t>
      </w:r>
      <w:r w:rsidR="00007FB8">
        <w:rPr>
          <w:rFonts w:asciiTheme="minorHAnsi" w:hAnsiTheme="minorHAnsi" w:cstheme="minorHAnsi"/>
        </w:rPr>
        <w:t>9.464.275,07</w:t>
      </w:r>
      <w:r w:rsidR="009D651D" w:rsidRPr="003456DD">
        <w:rPr>
          <w:rFonts w:asciiTheme="minorHAnsi" w:hAnsiTheme="minorHAnsi" w:cstheme="minorHAnsi"/>
        </w:rPr>
        <w:t xml:space="preserve"> zł </w:t>
      </w:r>
      <w:r w:rsidR="000549A8">
        <w:rPr>
          <w:rFonts w:asciiTheme="minorHAnsi" w:hAnsiTheme="minorHAnsi" w:cstheme="minorHAnsi"/>
        </w:rPr>
        <w:t xml:space="preserve">z kwoty </w:t>
      </w:r>
      <w:r w:rsidR="00007FB8">
        <w:rPr>
          <w:rFonts w:asciiTheme="minorHAnsi" w:hAnsiTheme="minorHAnsi" w:cstheme="minorHAnsi"/>
        </w:rPr>
        <w:t>39.926.842,71</w:t>
      </w:r>
      <w:r w:rsidR="000549A8">
        <w:rPr>
          <w:rFonts w:asciiTheme="minorHAnsi" w:hAnsiTheme="minorHAnsi" w:cstheme="minorHAnsi"/>
        </w:rPr>
        <w:t xml:space="preserve"> zł </w:t>
      </w:r>
      <w:r w:rsidR="00056C83" w:rsidRPr="003456DD">
        <w:rPr>
          <w:rFonts w:asciiTheme="minorHAnsi" w:hAnsiTheme="minorHAnsi" w:cstheme="minorHAnsi"/>
        </w:rPr>
        <w:t xml:space="preserve">do kwoty </w:t>
      </w:r>
      <w:r w:rsidR="000549A8">
        <w:rPr>
          <w:rFonts w:asciiTheme="minorHAnsi" w:hAnsiTheme="minorHAnsi" w:cstheme="minorHAnsi"/>
        </w:rPr>
        <w:br/>
        <w:t xml:space="preserve">    </w:t>
      </w:r>
      <w:r w:rsidR="00007FB8">
        <w:rPr>
          <w:rFonts w:asciiTheme="minorHAnsi" w:hAnsiTheme="minorHAnsi" w:cstheme="minorHAnsi"/>
        </w:rPr>
        <w:t>30.462.567,64</w:t>
      </w:r>
      <w:r w:rsidR="00712BB6">
        <w:rPr>
          <w:rFonts w:asciiTheme="minorHAnsi" w:hAnsiTheme="minorHAnsi" w:cstheme="minorHAnsi"/>
        </w:rPr>
        <w:t xml:space="preserve"> </w:t>
      </w:r>
      <w:r w:rsidR="00056C83" w:rsidRPr="003456DD">
        <w:rPr>
          <w:rFonts w:asciiTheme="minorHAnsi" w:hAnsiTheme="minorHAnsi" w:cstheme="minorHAnsi"/>
        </w:rPr>
        <w:t xml:space="preserve">zł </w:t>
      </w:r>
      <w:r w:rsidR="009D651D" w:rsidRPr="003456DD">
        <w:rPr>
          <w:rFonts w:asciiTheme="minorHAnsi" w:hAnsiTheme="minorHAnsi" w:cstheme="minorHAnsi"/>
        </w:rPr>
        <w:t>poprzez:</w:t>
      </w:r>
    </w:p>
    <w:p w:rsidR="00DF6AED" w:rsidRPr="003456DD" w:rsidRDefault="001A126C" w:rsidP="00CD4F9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   a) </w:t>
      </w:r>
      <w:r w:rsidR="009D651D" w:rsidRPr="003456DD">
        <w:rPr>
          <w:rFonts w:asciiTheme="minorHAnsi" w:hAnsiTheme="minorHAnsi" w:cstheme="minorHAnsi"/>
        </w:rPr>
        <w:t xml:space="preserve">zmniejszenie wydatków o </w:t>
      </w:r>
      <w:r w:rsidR="009D651D" w:rsidRPr="0012058D">
        <w:rPr>
          <w:rFonts w:asciiTheme="minorHAnsi" w:hAnsiTheme="minorHAnsi" w:cstheme="minorHAnsi"/>
        </w:rPr>
        <w:t xml:space="preserve">kwotę </w:t>
      </w:r>
      <w:r w:rsidR="00007FB8">
        <w:rPr>
          <w:rFonts w:asciiTheme="minorHAnsi" w:hAnsiTheme="minorHAnsi" w:cstheme="minorHAnsi"/>
        </w:rPr>
        <w:t>7.206.226,71</w:t>
      </w:r>
      <w:r w:rsidR="009D651D" w:rsidRPr="00706BFA">
        <w:rPr>
          <w:rFonts w:asciiTheme="minorHAnsi" w:hAnsiTheme="minorHAnsi" w:cstheme="minorHAnsi"/>
          <w:color w:val="FF0000"/>
        </w:rPr>
        <w:t xml:space="preserve"> </w:t>
      </w:r>
      <w:r w:rsidR="009D651D" w:rsidRPr="003456DD">
        <w:rPr>
          <w:rFonts w:asciiTheme="minorHAnsi" w:hAnsiTheme="minorHAnsi" w:cstheme="minorHAnsi"/>
        </w:rPr>
        <w:t>zł na przedsięwzięci</w:t>
      </w:r>
      <w:r w:rsidR="00DF6AED" w:rsidRPr="003456DD">
        <w:rPr>
          <w:rFonts w:asciiTheme="minorHAnsi" w:hAnsiTheme="minorHAnsi" w:cstheme="minorHAnsi"/>
        </w:rPr>
        <w:t>ach</w:t>
      </w:r>
      <w:r w:rsidR="009D651D" w:rsidRPr="003456DD">
        <w:rPr>
          <w:rFonts w:asciiTheme="minorHAnsi" w:hAnsiTheme="minorHAnsi" w:cstheme="minorHAnsi"/>
        </w:rPr>
        <w:t xml:space="preserve"> pn.:</w:t>
      </w:r>
    </w:p>
    <w:p w:rsidR="00DF6AED" w:rsidRDefault="00DF6AED" w:rsidP="00CD4F9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       - „</w:t>
      </w:r>
      <w:r w:rsidR="00712BB6">
        <w:rPr>
          <w:rFonts w:asciiTheme="minorHAnsi" w:hAnsiTheme="minorHAnsi" w:cstheme="minorHAnsi"/>
        </w:rPr>
        <w:t xml:space="preserve">Poprawa jakości środowiska miejskiego poprzez utworzenie </w:t>
      </w:r>
      <w:r w:rsidRPr="003456DD">
        <w:rPr>
          <w:rFonts w:asciiTheme="minorHAnsi" w:hAnsiTheme="minorHAnsi" w:cstheme="minorHAnsi"/>
        </w:rPr>
        <w:t xml:space="preserve">w </w:t>
      </w:r>
      <w:r w:rsidR="00712BB6">
        <w:rPr>
          <w:rFonts w:asciiTheme="minorHAnsi" w:hAnsiTheme="minorHAnsi" w:cstheme="minorHAnsi"/>
        </w:rPr>
        <w:t xml:space="preserve">Gminie </w:t>
      </w:r>
      <w:r w:rsidRPr="003456DD">
        <w:rPr>
          <w:rFonts w:asciiTheme="minorHAnsi" w:hAnsiTheme="minorHAnsi" w:cstheme="minorHAnsi"/>
        </w:rPr>
        <w:t>Stalow</w:t>
      </w:r>
      <w:r w:rsidR="00712BB6">
        <w:rPr>
          <w:rFonts w:asciiTheme="minorHAnsi" w:hAnsiTheme="minorHAnsi" w:cstheme="minorHAnsi"/>
        </w:rPr>
        <w:t>a</w:t>
      </w:r>
      <w:r w:rsidRPr="003456DD">
        <w:rPr>
          <w:rFonts w:asciiTheme="minorHAnsi" w:hAnsiTheme="minorHAnsi" w:cstheme="minorHAnsi"/>
        </w:rPr>
        <w:t xml:space="preserve"> Wol</w:t>
      </w:r>
      <w:r w:rsidR="00712BB6">
        <w:rPr>
          <w:rFonts w:asciiTheme="minorHAnsi" w:hAnsiTheme="minorHAnsi" w:cstheme="minorHAnsi"/>
        </w:rPr>
        <w:t xml:space="preserve">a nowych </w:t>
      </w:r>
      <w:r w:rsidR="00712BB6">
        <w:rPr>
          <w:rFonts w:asciiTheme="minorHAnsi" w:hAnsiTheme="minorHAnsi" w:cstheme="minorHAnsi"/>
        </w:rPr>
        <w:br/>
        <w:t xml:space="preserve">            terenów zielonych” – </w:t>
      </w:r>
      <w:r w:rsidR="00706BFA">
        <w:rPr>
          <w:rFonts w:asciiTheme="minorHAnsi" w:hAnsiTheme="minorHAnsi" w:cstheme="minorHAnsi"/>
        </w:rPr>
        <w:t>1.581,00</w:t>
      </w:r>
      <w:r w:rsidRPr="003456DD">
        <w:rPr>
          <w:rFonts w:asciiTheme="minorHAnsi" w:hAnsiTheme="minorHAnsi" w:cstheme="minorHAnsi"/>
        </w:rPr>
        <w:t xml:space="preserve"> zł,</w:t>
      </w:r>
    </w:p>
    <w:p w:rsidR="00706BFA" w:rsidRDefault="00706BFA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„Ekomiasto Stalowa Wola – wymiana źródeł ciepła” – 4.831.621,77 zł,</w:t>
      </w:r>
    </w:p>
    <w:p w:rsidR="00706BFA" w:rsidRDefault="00706BFA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„Budowa integracyjnego przedszkola i żłobka w technologii pasywnej w Gminie Stalowa Wola” </w:t>
      </w:r>
      <w:r>
        <w:rPr>
          <w:rFonts w:asciiTheme="minorHAnsi" w:hAnsiTheme="minorHAnsi" w:cstheme="minorHAnsi"/>
        </w:rPr>
        <w:br/>
        <w:t xml:space="preserve">           – 5.400,00 zł,</w:t>
      </w:r>
    </w:p>
    <w:p w:rsidR="00706BFA" w:rsidRDefault="00706BFA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706BFA">
        <w:rPr>
          <w:rFonts w:asciiTheme="minorHAnsi" w:hAnsiTheme="minorHAnsi" w:cstheme="minorHAnsi"/>
        </w:rPr>
        <w:t>Budowa drogi gminnej łączącej DK77 ul. Energetyków z obwodnicą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  70.000,00 zł,</w:t>
      </w:r>
    </w:p>
    <w:p w:rsidR="00706BFA" w:rsidRDefault="00706BFA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706BFA">
        <w:rPr>
          <w:rFonts w:asciiTheme="minorHAnsi" w:hAnsiTheme="minorHAnsi" w:cstheme="minorHAnsi"/>
        </w:rPr>
        <w:t>Budowa drogi gminnej ul. 11-go Listopada w Stalowej Woli</w:t>
      </w:r>
      <w:r>
        <w:rPr>
          <w:rFonts w:asciiTheme="minorHAnsi" w:hAnsiTheme="minorHAnsi" w:cstheme="minorHAnsi"/>
        </w:rPr>
        <w:t>” – 378.000,00 zł,</w:t>
      </w:r>
    </w:p>
    <w:p w:rsidR="00706BFA" w:rsidRDefault="00706BFA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007F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„</w:t>
      </w:r>
      <w:r w:rsidRPr="00706BFA">
        <w:rPr>
          <w:rFonts w:asciiTheme="minorHAnsi" w:hAnsiTheme="minorHAnsi" w:cstheme="minorHAnsi"/>
        </w:rPr>
        <w:t>Rozbudowa sieci wodociągowej w ul. Ks. Anny Lubomirskiej II etap</w:t>
      </w:r>
      <w:r>
        <w:rPr>
          <w:rFonts w:asciiTheme="minorHAnsi" w:hAnsiTheme="minorHAnsi" w:cstheme="minorHAnsi"/>
        </w:rPr>
        <w:t>” – 22.191,89 zł,</w:t>
      </w:r>
    </w:p>
    <w:p w:rsidR="00706BFA" w:rsidRDefault="00706BFA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</w:t>
      </w:r>
      <w:r w:rsidR="00007F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„</w:t>
      </w:r>
      <w:r w:rsidRPr="00706BFA">
        <w:rPr>
          <w:rFonts w:asciiTheme="minorHAnsi" w:hAnsiTheme="minorHAnsi" w:cstheme="minorHAnsi"/>
        </w:rPr>
        <w:t xml:space="preserve">Rozbudowa dróg dojazdowych i miejsc postojowych wraz z odwodnieniem i przebudową sieci </w:t>
      </w:r>
      <w:r>
        <w:rPr>
          <w:rFonts w:asciiTheme="minorHAnsi" w:hAnsiTheme="minorHAnsi" w:cstheme="minorHAnsi"/>
        </w:rPr>
        <w:br/>
        <w:t xml:space="preserve">          </w:t>
      </w:r>
      <w:r w:rsidRPr="00706BFA">
        <w:rPr>
          <w:rFonts w:asciiTheme="minorHAnsi" w:hAnsiTheme="minorHAnsi" w:cstheme="minorHAnsi"/>
        </w:rPr>
        <w:t xml:space="preserve">uzbrojenia podziemnego na terenie MOSiR-u w Stalowej Woli - dojazd do hali sportowej </w:t>
      </w:r>
      <w:r>
        <w:rPr>
          <w:rFonts w:asciiTheme="minorHAnsi" w:hAnsiTheme="minorHAnsi" w:cstheme="minorHAnsi"/>
        </w:rPr>
        <w:br/>
        <w:t xml:space="preserve">          </w:t>
      </w:r>
      <w:r w:rsidRPr="00706BFA">
        <w:rPr>
          <w:rFonts w:asciiTheme="minorHAnsi" w:hAnsiTheme="minorHAnsi" w:cstheme="minorHAnsi"/>
        </w:rPr>
        <w:t>i pływalni</w:t>
      </w:r>
      <w:r>
        <w:rPr>
          <w:rFonts w:asciiTheme="minorHAnsi" w:hAnsiTheme="minorHAnsi" w:cstheme="minorHAnsi"/>
        </w:rPr>
        <w:t>” – 3.556.086,62 zł,</w:t>
      </w:r>
    </w:p>
    <w:p w:rsidR="00706BFA" w:rsidRPr="003456DD" w:rsidRDefault="00706BFA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007F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„</w:t>
      </w:r>
      <w:r w:rsidRPr="00706BFA">
        <w:rPr>
          <w:rFonts w:asciiTheme="minorHAnsi" w:hAnsiTheme="minorHAnsi" w:cstheme="minorHAnsi"/>
        </w:rPr>
        <w:t>Budowa kanalizacji deszczowej w ul. Posanie</w:t>
      </w:r>
      <w:r>
        <w:rPr>
          <w:rFonts w:asciiTheme="minorHAnsi" w:hAnsiTheme="minorHAnsi" w:cstheme="minorHAnsi"/>
        </w:rPr>
        <w:t xml:space="preserve"> PT” – 1.783,00 zł,</w:t>
      </w:r>
    </w:p>
    <w:p w:rsidR="00451535" w:rsidRDefault="00007FB8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DF6AED" w:rsidRPr="003456DD">
        <w:rPr>
          <w:rFonts w:asciiTheme="minorHAnsi" w:hAnsiTheme="minorHAnsi" w:cstheme="minorHAnsi"/>
        </w:rPr>
        <w:t>- „</w:t>
      </w:r>
      <w:r w:rsidR="00712BB6" w:rsidRPr="00712BB6">
        <w:rPr>
          <w:rFonts w:asciiTheme="minorHAnsi" w:hAnsiTheme="minorHAnsi" w:cstheme="minorHAnsi"/>
          <w:lang w:eastAsia="ar-SA"/>
        </w:rPr>
        <w:t>Przebudowa drogi gminnej nr 101005R ul. Krzywa w Stalowej Woli na osiedlu Śródmieście</w:t>
      </w:r>
      <w:r w:rsidR="00DF6AED" w:rsidRPr="00712BB6">
        <w:rPr>
          <w:rFonts w:asciiTheme="minorHAnsi" w:hAnsiTheme="minorHAnsi" w:cstheme="minorHAnsi"/>
        </w:rPr>
        <w:t>”</w:t>
      </w:r>
      <w:r w:rsidR="00DF6AED" w:rsidRPr="003456DD">
        <w:rPr>
          <w:rFonts w:asciiTheme="minorHAnsi" w:hAnsiTheme="minorHAnsi" w:cstheme="minorHAnsi"/>
        </w:rPr>
        <w:t xml:space="preserve"> – </w:t>
      </w:r>
      <w:r w:rsidR="00DF6AED" w:rsidRPr="003456DD">
        <w:rPr>
          <w:rFonts w:asciiTheme="minorHAnsi" w:hAnsiTheme="minorHAnsi" w:cstheme="minorHAnsi"/>
        </w:rPr>
        <w:br/>
        <w:t xml:space="preserve">           </w:t>
      </w:r>
      <w:r>
        <w:rPr>
          <w:rFonts w:asciiTheme="minorHAnsi" w:hAnsiTheme="minorHAnsi" w:cstheme="minorHAnsi"/>
        </w:rPr>
        <w:t>134.272,43</w:t>
      </w:r>
      <w:r w:rsidR="00DF6AED" w:rsidRPr="003456DD">
        <w:rPr>
          <w:rFonts w:asciiTheme="minorHAnsi" w:hAnsiTheme="minorHAnsi" w:cstheme="minorHAnsi"/>
        </w:rPr>
        <w:t xml:space="preserve"> zł,</w:t>
      </w:r>
    </w:p>
    <w:p w:rsidR="00007FB8" w:rsidRPr="003456DD" w:rsidRDefault="00007FB8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007FB8">
        <w:rPr>
          <w:rFonts w:asciiTheme="minorHAnsi" w:hAnsiTheme="minorHAnsi" w:cstheme="minorHAnsi"/>
        </w:rPr>
        <w:t>Budowa systemu retencji wody deszczowej na terenie Stalowej Woli</w:t>
      </w:r>
      <w:r>
        <w:rPr>
          <w:rFonts w:asciiTheme="minorHAnsi" w:hAnsiTheme="minorHAnsi" w:cstheme="minorHAnsi"/>
        </w:rPr>
        <w:t>” – 205.290,00 zł,</w:t>
      </w:r>
    </w:p>
    <w:p w:rsidR="00DF6AED" w:rsidRDefault="008C258B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c) wykreślenie wydatków w kwocie </w:t>
      </w:r>
      <w:r w:rsidR="00007FB8">
        <w:rPr>
          <w:rFonts w:asciiTheme="minorHAnsi" w:hAnsiTheme="minorHAnsi" w:cstheme="minorHAnsi"/>
        </w:rPr>
        <w:t>2.258.048,36</w:t>
      </w:r>
      <w:r>
        <w:rPr>
          <w:rFonts w:asciiTheme="minorHAnsi" w:hAnsiTheme="minorHAnsi" w:cstheme="minorHAnsi"/>
        </w:rPr>
        <w:t xml:space="preserve"> zł na przedsięwzięciach pn.: </w:t>
      </w:r>
    </w:p>
    <w:p w:rsidR="008C258B" w:rsidRDefault="008C258B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„Rozwój niskoemisyjnego transportu miejskiego w Gminie Stalowa Wola” – 20.000,00 zł,</w:t>
      </w:r>
    </w:p>
    <w:p w:rsidR="008C258B" w:rsidRPr="003456DD" w:rsidRDefault="008C258B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8C258B">
        <w:rPr>
          <w:rFonts w:asciiTheme="minorHAnsi" w:hAnsiTheme="minorHAnsi" w:cstheme="minorHAnsi"/>
        </w:rPr>
        <w:t xml:space="preserve">Budowa krytego lodowiska wraz ze ścieżką lodową, toru rolkarskiego i pumptracka </w:t>
      </w:r>
      <w:r>
        <w:rPr>
          <w:rFonts w:asciiTheme="minorHAnsi" w:hAnsiTheme="minorHAnsi" w:cstheme="minorHAnsi"/>
        </w:rPr>
        <w:br/>
        <w:t xml:space="preserve">              </w:t>
      </w:r>
      <w:r w:rsidRPr="008C258B">
        <w:rPr>
          <w:rFonts w:asciiTheme="minorHAnsi" w:hAnsiTheme="minorHAnsi" w:cstheme="minorHAnsi"/>
        </w:rPr>
        <w:t>oraz budowa torów linowych w Stalowej Woli</w:t>
      </w:r>
      <w:r>
        <w:rPr>
          <w:rFonts w:asciiTheme="minorHAnsi" w:hAnsiTheme="minorHAnsi" w:cstheme="minorHAnsi"/>
        </w:rPr>
        <w:t>” – 300.000,00 zł.</w:t>
      </w:r>
    </w:p>
    <w:p w:rsidR="002776BA" w:rsidRPr="003456DD" w:rsidRDefault="002776BA" w:rsidP="00CD4F9A">
      <w:pPr>
        <w:jc w:val="both"/>
        <w:rPr>
          <w:rFonts w:asciiTheme="minorHAnsi" w:hAnsiTheme="minorHAnsi" w:cstheme="minorHAnsi"/>
        </w:rPr>
      </w:pPr>
    </w:p>
    <w:p w:rsidR="003D7110" w:rsidRPr="003456DD" w:rsidRDefault="002941AA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2</w:t>
      </w:r>
      <w:r w:rsidR="00F52850" w:rsidRPr="003456DD">
        <w:rPr>
          <w:rFonts w:asciiTheme="minorHAnsi" w:hAnsiTheme="minorHAnsi" w:cstheme="minorHAnsi"/>
          <w:u w:val="single"/>
        </w:rPr>
        <w:t>. Prognoza 202</w:t>
      </w:r>
      <w:r>
        <w:rPr>
          <w:rFonts w:asciiTheme="minorHAnsi" w:hAnsiTheme="minorHAnsi" w:cstheme="minorHAnsi"/>
          <w:u w:val="single"/>
        </w:rPr>
        <w:t>1</w:t>
      </w:r>
      <w:r w:rsidR="00F52850" w:rsidRPr="003456DD">
        <w:rPr>
          <w:rFonts w:asciiTheme="minorHAnsi" w:hAnsiTheme="minorHAnsi" w:cstheme="minorHAnsi"/>
          <w:u w:val="single"/>
        </w:rPr>
        <w:t xml:space="preserve"> – 2033 bez zmian.</w:t>
      </w:r>
    </w:p>
    <w:p w:rsidR="00E219B0" w:rsidRPr="003456DD" w:rsidRDefault="00E219B0" w:rsidP="00E219B0">
      <w:pPr>
        <w:jc w:val="both"/>
        <w:rPr>
          <w:rFonts w:asciiTheme="minorHAnsi" w:hAnsiTheme="minorHAnsi" w:cstheme="minorHAnsi"/>
        </w:rPr>
      </w:pPr>
    </w:p>
    <w:p w:rsidR="00315C7A" w:rsidRPr="003456DD" w:rsidRDefault="006D1434" w:rsidP="00315C7A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</w:t>
      </w:r>
      <w:r w:rsidR="00315C7A" w:rsidRPr="003456DD">
        <w:rPr>
          <w:rFonts w:asciiTheme="minorHAnsi" w:hAnsiTheme="minorHAnsi" w:cstheme="minorHAnsi"/>
          <w:u w:val="single"/>
        </w:rPr>
        <w:t xml:space="preserve">. Kwota długu </w:t>
      </w:r>
      <w:r w:rsidR="00451535" w:rsidRPr="003456DD">
        <w:rPr>
          <w:rFonts w:asciiTheme="minorHAnsi" w:hAnsiTheme="minorHAnsi" w:cstheme="minorHAnsi"/>
          <w:u w:val="single"/>
        </w:rPr>
        <w:t>bez zmian.</w:t>
      </w:r>
    </w:p>
    <w:p w:rsidR="00315C7A" w:rsidRDefault="00315C7A" w:rsidP="00315C7A">
      <w:pPr>
        <w:jc w:val="both"/>
        <w:rPr>
          <w:rFonts w:asciiTheme="minorHAnsi" w:hAnsiTheme="minorHAnsi" w:cstheme="minorHAnsi"/>
          <w:bCs/>
        </w:rPr>
      </w:pP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D1434">
        <w:rPr>
          <w:rFonts w:asciiTheme="minorHAnsi" w:hAnsiTheme="minorHAnsi" w:cstheme="minorHAnsi"/>
          <w:bCs/>
        </w:rPr>
        <w:t xml:space="preserve">Przewidywana kwota długu (6) na koniec 2019 r. wynosi </w:t>
      </w:r>
      <w:r w:rsidRPr="006D1434">
        <w:rPr>
          <w:rFonts w:asciiTheme="minorHAnsi" w:hAnsiTheme="minorHAnsi" w:cstheme="minorHAnsi"/>
          <w:b/>
          <w:bCs/>
        </w:rPr>
        <w:t xml:space="preserve">196.759.000,00 zł. </w:t>
      </w:r>
    </w:p>
    <w:p w:rsidR="006D1434" w:rsidRPr="006D1434" w:rsidRDefault="006D1434" w:rsidP="009C6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D1434">
        <w:rPr>
          <w:rFonts w:asciiTheme="minorHAnsi" w:hAnsiTheme="minorHAnsi" w:cstheme="minorHAnsi"/>
          <w:bCs/>
        </w:rPr>
        <w:t xml:space="preserve">W 2020 roku kwota długu </w:t>
      </w:r>
      <w:r w:rsidRPr="006D1434">
        <w:rPr>
          <w:rFonts w:asciiTheme="minorHAnsi" w:hAnsiTheme="minorHAnsi" w:cstheme="minorHAnsi"/>
          <w:b/>
          <w:bCs/>
        </w:rPr>
        <w:t>zwiększy się</w:t>
      </w:r>
      <w:r w:rsidRPr="006D1434">
        <w:rPr>
          <w:rFonts w:asciiTheme="minorHAnsi" w:hAnsiTheme="minorHAnsi" w:cstheme="minorHAnsi"/>
          <w:bCs/>
        </w:rPr>
        <w:t xml:space="preserve"> o planowaną emisję obligacji komunalnych </w:t>
      </w:r>
      <w:r w:rsidRPr="006D1434">
        <w:rPr>
          <w:rFonts w:asciiTheme="minorHAnsi" w:hAnsiTheme="minorHAnsi" w:cstheme="minorHAnsi"/>
          <w:bCs/>
        </w:rPr>
        <w:br/>
        <w:t xml:space="preserve">w wysokości 15.000.000,00 zł, a </w:t>
      </w:r>
      <w:r w:rsidRPr="006D1434">
        <w:rPr>
          <w:rFonts w:asciiTheme="minorHAnsi" w:hAnsiTheme="minorHAnsi" w:cstheme="minorHAnsi"/>
          <w:b/>
          <w:bCs/>
        </w:rPr>
        <w:t xml:space="preserve">zmniejszy się: </w:t>
      </w:r>
      <w:r w:rsidRPr="006D1434">
        <w:rPr>
          <w:rFonts w:asciiTheme="minorHAnsi" w:hAnsiTheme="minorHAnsi" w:cstheme="minorHAnsi"/>
          <w:bCs/>
        </w:rPr>
        <w:t>o</w:t>
      </w:r>
      <w:r w:rsidRPr="006D1434">
        <w:rPr>
          <w:rFonts w:asciiTheme="minorHAnsi" w:hAnsiTheme="minorHAnsi" w:cstheme="minorHAnsi"/>
          <w:b/>
          <w:bCs/>
        </w:rPr>
        <w:t xml:space="preserve"> </w:t>
      </w:r>
      <w:r w:rsidRPr="006D1434">
        <w:rPr>
          <w:rFonts w:asciiTheme="minorHAnsi" w:hAnsiTheme="minorHAnsi" w:cstheme="minorHAnsi"/>
          <w:bCs/>
        </w:rPr>
        <w:t xml:space="preserve">planowane spłaty rat kredytowych zgodnie </w:t>
      </w:r>
      <w:r w:rsidR="009C62D6">
        <w:rPr>
          <w:rFonts w:asciiTheme="minorHAnsi" w:hAnsiTheme="minorHAnsi" w:cstheme="minorHAnsi"/>
          <w:bCs/>
        </w:rPr>
        <w:br/>
      </w:r>
      <w:r w:rsidRPr="006D1434">
        <w:rPr>
          <w:rFonts w:asciiTheme="minorHAnsi" w:hAnsiTheme="minorHAnsi" w:cstheme="minorHAnsi"/>
          <w:bCs/>
        </w:rPr>
        <w:t xml:space="preserve">z zawartymi umowami na łączną kwotę 15.000.000,00 zł 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D1434">
        <w:rPr>
          <w:rFonts w:asciiTheme="minorHAnsi" w:hAnsiTheme="minorHAnsi" w:cstheme="minorHAnsi"/>
          <w:bCs/>
        </w:rPr>
        <w:t xml:space="preserve">Planowana kwota długu na koniec 2020 roku wyniesie </w:t>
      </w:r>
      <w:r w:rsidR="009C62D6">
        <w:rPr>
          <w:rFonts w:asciiTheme="minorHAnsi" w:hAnsiTheme="minorHAnsi" w:cstheme="minorHAnsi"/>
          <w:b/>
          <w:bCs/>
        </w:rPr>
        <w:t>196.7</w:t>
      </w:r>
      <w:r w:rsidRPr="006D1434">
        <w:rPr>
          <w:rFonts w:asciiTheme="minorHAnsi" w:hAnsiTheme="minorHAnsi" w:cstheme="minorHAnsi"/>
          <w:b/>
          <w:bCs/>
        </w:rPr>
        <w:t>59.000,00 zł.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D1434">
        <w:rPr>
          <w:rFonts w:asciiTheme="minorHAnsi" w:hAnsiTheme="minorHAnsi" w:cstheme="minorHAnsi"/>
          <w:bCs/>
        </w:rPr>
        <w:t>W kolejnych latach kwota długu będzie przedstawiała się następująco: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D1434">
        <w:rPr>
          <w:rFonts w:asciiTheme="minorHAnsi" w:hAnsiTheme="minorHAnsi" w:cstheme="minorHAnsi"/>
          <w:bCs/>
        </w:rPr>
        <w:t xml:space="preserve">- w 2021 r. – zwiększenie kwoty długu o planowana emisję obligacji komunalnych w kwocie </w:t>
      </w:r>
      <w:r w:rsidRPr="006D1434">
        <w:rPr>
          <w:rFonts w:asciiTheme="minorHAnsi" w:hAnsiTheme="minorHAnsi" w:cstheme="minorHAnsi"/>
          <w:bCs/>
        </w:rPr>
        <w:br/>
        <w:t xml:space="preserve">                      16.000.000,00 zł oraz zmniejszenie kwoty długu </w:t>
      </w:r>
      <w:r w:rsidR="009C62D6">
        <w:rPr>
          <w:rFonts w:asciiTheme="minorHAnsi" w:hAnsiTheme="minorHAnsi" w:cstheme="minorHAnsi"/>
          <w:bCs/>
        </w:rPr>
        <w:t xml:space="preserve">o spłatę ostatniej raty </w:t>
      </w:r>
      <w:r w:rsidR="009C62D6" w:rsidRPr="009C62D6">
        <w:rPr>
          <w:rFonts w:asciiTheme="minorHAnsi" w:hAnsiTheme="minorHAnsi" w:cstheme="minorHAnsi"/>
          <w:bCs/>
        </w:rPr>
        <w:t xml:space="preserve">za zakupioną </w:t>
      </w:r>
      <w:r w:rsidR="009C62D6">
        <w:rPr>
          <w:rFonts w:asciiTheme="minorHAnsi" w:hAnsiTheme="minorHAnsi" w:cstheme="minorHAnsi"/>
          <w:bCs/>
        </w:rPr>
        <w:br/>
        <w:t xml:space="preserve">                       </w:t>
      </w:r>
      <w:r w:rsidR="009C62D6" w:rsidRPr="009C62D6">
        <w:rPr>
          <w:rFonts w:asciiTheme="minorHAnsi" w:hAnsiTheme="minorHAnsi" w:cstheme="minorHAnsi"/>
          <w:bCs/>
        </w:rPr>
        <w:t>nieruchomość od HSW S.A. w kwocie 1.500.000,00 zł</w:t>
      </w:r>
      <w:r w:rsidR="009C62D6">
        <w:rPr>
          <w:rFonts w:asciiTheme="minorHAnsi" w:hAnsiTheme="minorHAnsi" w:cstheme="minorHAnsi"/>
          <w:bCs/>
        </w:rPr>
        <w:t>,</w:t>
      </w:r>
      <w:r w:rsidRPr="006D1434">
        <w:rPr>
          <w:rFonts w:asciiTheme="minorHAnsi" w:hAnsiTheme="minorHAnsi" w:cstheme="minorHAnsi"/>
          <w:bCs/>
        </w:rPr>
        <w:t xml:space="preserve"> </w:t>
      </w:r>
      <w:r w:rsidR="009C62D6">
        <w:rPr>
          <w:rFonts w:asciiTheme="minorHAnsi" w:hAnsiTheme="minorHAnsi" w:cstheme="minorHAnsi"/>
          <w:bCs/>
        </w:rPr>
        <w:t xml:space="preserve">minus </w:t>
      </w:r>
      <w:r w:rsidRPr="006D1434">
        <w:rPr>
          <w:rFonts w:asciiTheme="minorHAnsi" w:hAnsiTheme="minorHAnsi" w:cstheme="minorHAnsi"/>
          <w:bCs/>
        </w:rPr>
        <w:t xml:space="preserve">spłaty rat wcześniej </w:t>
      </w:r>
      <w:r w:rsidRPr="006D1434">
        <w:rPr>
          <w:rFonts w:asciiTheme="minorHAnsi" w:hAnsiTheme="minorHAnsi" w:cstheme="minorHAnsi"/>
          <w:bCs/>
        </w:rPr>
        <w:br/>
        <w:t xml:space="preserve">                      zaciągniętych  kredytów w wysokości 10.000.000,00 zł minus wykup obligacji </w:t>
      </w:r>
      <w:r w:rsidRPr="006D1434">
        <w:rPr>
          <w:rFonts w:asciiTheme="minorHAnsi" w:hAnsiTheme="minorHAnsi" w:cstheme="minorHAnsi"/>
          <w:bCs/>
        </w:rPr>
        <w:br/>
        <w:t xml:space="preserve">                      w kwocie 6.000.000,00 zł, co daje kwotę długu w wysokości </w:t>
      </w:r>
      <w:r w:rsidRPr="006D1434">
        <w:rPr>
          <w:rFonts w:asciiTheme="minorHAnsi" w:hAnsiTheme="minorHAnsi" w:cstheme="minorHAnsi"/>
          <w:b/>
          <w:bCs/>
        </w:rPr>
        <w:t>195.259.000,00 zł,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D1434">
        <w:rPr>
          <w:rFonts w:asciiTheme="minorHAnsi" w:hAnsiTheme="minorHAnsi" w:cstheme="minorHAnsi"/>
          <w:bCs/>
        </w:rPr>
        <w:t xml:space="preserve">- w 2022 r. – zmniejszenie kwoty długu o spłaty rat wcześniej zaciągniętych  kredytów </w:t>
      </w:r>
      <w:r w:rsidR="009C62D6">
        <w:rPr>
          <w:rFonts w:asciiTheme="minorHAnsi" w:hAnsiTheme="minorHAnsi" w:cstheme="minorHAnsi"/>
          <w:bCs/>
        </w:rPr>
        <w:br/>
        <w:t xml:space="preserve">                      </w:t>
      </w:r>
      <w:r w:rsidRPr="006D1434">
        <w:rPr>
          <w:rFonts w:asciiTheme="minorHAnsi" w:hAnsiTheme="minorHAnsi" w:cstheme="minorHAnsi"/>
          <w:bCs/>
        </w:rPr>
        <w:t xml:space="preserve">w wysokości 6.259.000,00 zł minus wykup obligacji w kwocie </w:t>
      </w:r>
      <w:r w:rsidR="009C62D6">
        <w:rPr>
          <w:rFonts w:asciiTheme="minorHAnsi" w:hAnsiTheme="minorHAnsi" w:cstheme="minorHAnsi"/>
          <w:bCs/>
        </w:rPr>
        <w:t>1</w:t>
      </w:r>
      <w:r w:rsidRPr="006D1434">
        <w:rPr>
          <w:rFonts w:asciiTheme="minorHAnsi" w:hAnsiTheme="minorHAnsi" w:cstheme="minorHAnsi"/>
          <w:bCs/>
        </w:rPr>
        <w:t xml:space="preserve">0.000.000,00 zł, co daje </w:t>
      </w:r>
      <w:r w:rsidR="009C62D6">
        <w:rPr>
          <w:rFonts w:asciiTheme="minorHAnsi" w:hAnsiTheme="minorHAnsi" w:cstheme="minorHAnsi"/>
          <w:bCs/>
        </w:rPr>
        <w:br/>
        <w:t xml:space="preserve">                      </w:t>
      </w:r>
      <w:r w:rsidRPr="006D1434">
        <w:rPr>
          <w:rFonts w:asciiTheme="minorHAnsi" w:hAnsiTheme="minorHAnsi" w:cstheme="minorHAnsi"/>
          <w:bCs/>
        </w:rPr>
        <w:t xml:space="preserve">kwotę długu w wysokości </w:t>
      </w:r>
      <w:r w:rsidRPr="006D1434">
        <w:rPr>
          <w:rFonts w:asciiTheme="minorHAnsi" w:hAnsiTheme="minorHAnsi" w:cstheme="minorHAnsi"/>
          <w:b/>
          <w:bCs/>
        </w:rPr>
        <w:t>179.000.000,00 zł,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D1434">
        <w:rPr>
          <w:rFonts w:asciiTheme="minorHAnsi" w:hAnsiTheme="minorHAnsi" w:cstheme="minorHAnsi"/>
          <w:bCs/>
        </w:rPr>
        <w:t xml:space="preserve">- w 2023 r. –  zmniejszenie kwoty długu o wykup obligacji w wysokości 16.000.000,00 zł, co daje </w:t>
      </w:r>
      <w:r w:rsidR="009C62D6">
        <w:rPr>
          <w:rFonts w:asciiTheme="minorHAnsi" w:hAnsiTheme="minorHAnsi" w:cstheme="minorHAnsi"/>
          <w:bCs/>
        </w:rPr>
        <w:br/>
        <w:t xml:space="preserve">                     </w:t>
      </w:r>
      <w:r w:rsidRPr="006D1434">
        <w:rPr>
          <w:rFonts w:asciiTheme="minorHAnsi" w:hAnsiTheme="minorHAnsi" w:cstheme="minorHAnsi"/>
          <w:bCs/>
        </w:rPr>
        <w:t xml:space="preserve">kwotę długu w wysokości  </w:t>
      </w:r>
      <w:r w:rsidRPr="006D1434">
        <w:rPr>
          <w:rFonts w:asciiTheme="minorHAnsi" w:hAnsiTheme="minorHAnsi" w:cstheme="minorHAnsi"/>
          <w:b/>
          <w:bCs/>
        </w:rPr>
        <w:t>163.000.000,00 zł,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D1434">
        <w:rPr>
          <w:rFonts w:asciiTheme="minorHAnsi" w:hAnsiTheme="minorHAnsi" w:cstheme="minorHAnsi"/>
          <w:bCs/>
        </w:rPr>
        <w:t xml:space="preserve">- w 2024 r. – zmniejszenie kwoty długu o wykup obligacji w wysokości 17.100.000,00,00 zł, </w:t>
      </w:r>
      <w:r w:rsidR="009C62D6">
        <w:rPr>
          <w:rFonts w:asciiTheme="minorHAnsi" w:hAnsiTheme="minorHAnsi" w:cstheme="minorHAnsi"/>
          <w:bCs/>
        </w:rPr>
        <w:br/>
        <w:t xml:space="preserve">                     c</w:t>
      </w:r>
      <w:r w:rsidRPr="006D1434">
        <w:rPr>
          <w:rFonts w:asciiTheme="minorHAnsi" w:hAnsiTheme="minorHAnsi" w:cstheme="minorHAnsi"/>
          <w:bCs/>
        </w:rPr>
        <w:t xml:space="preserve">o daje kwotę długu w wysokości  </w:t>
      </w:r>
      <w:r w:rsidRPr="006D1434">
        <w:rPr>
          <w:rFonts w:asciiTheme="minorHAnsi" w:hAnsiTheme="minorHAnsi" w:cstheme="minorHAnsi"/>
          <w:b/>
          <w:bCs/>
        </w:rPr>
        <w:t>145.900.000,00 zł,</w:t>
      </w:r>
    </w:p>
    <w:p w:rsidR="006D1434" w:rsidRPr="006D1434" w:rsidRDefault="006D1434" w:rsidP="009C6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D1434">
        <w:rPr>
          <w:rFonts w:asciiTheme="minorHAnsi" w:hAnsiTheme="minorHAnsi" w:cstheme="minorHAnsi"/>
          <w:bCs/>
        </w:rPr>
        <w:t>- w 2025 r. – zmniejszenie kwoty długu o wykup obligacji w kwocie 16.500.000,00 zł, co daje</w:t>
      </w:r>
      <w:r w:rsidR="009C62D6">
        <w:rPr>
          <w:rFonts w:asciiTheme="minorHAnsi" w:hAnsiTheme="minorHAnsi" w:cstheme="minorHAnsi"/>
          <w:bCs/>
        </w:rPr>
        <w:t xml:space="preserve"> </w:t>
      </w:r>
      <w:r w:rsidRPr="006D1434">
        <w:rPr>
          <w:rFonts w:asciiTheme="minorHAnsi" w:hAnsiTheme="minorHAnsi" w:cstheme="minorHAnsi"/>
          <w:bCs/>
        </w:rPr>
        <w:t xml:space="preserve">kwotę </w:t>
      </w:r>
      <w:r w:rsidR="009C62D6">
        <w:rPr>
          <w:rFonts w:asciiTheme="minorHAnsi" w:hAnsiTheme="minorHAnsi" w:cstheme="minorHAnsi"/>
          <w:bCs/>
        </w:rPr>
        <w:br/>
        <w:t xml:space="preserve">                    </w:t>
      </w:r>
      <w:r w:rsidRPr="006D1434">
        <w:rPr>
          <w:rFonts w:asciiTheme="minorHAnsi" w:hAnsiTheme="minorHAnsi" w:cstheme="minorHAnsi"/>
          <w:bCs/>
        </w:rPr>
        <w:t xml:space="preserve">długu w wysokości  </w:t>
      </w:r>
      <w:r w:rsidRPr="006D1434">
        <w:rPr>
          <w:rFonts w:asciiTheme="minorHAnsi" w:hAnsiTheme="minorHAnsi" w:cstheme="minorHAnsi"/>
          <w:b/>
          <w:bCs/>
        </w:rPr>
        <w:t>129.400.000,00 zł,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D1434">
        <w:rPr>
          <w:rFonts w:asciiTheme="minorHAnsi" w:hAnsiTheme="minorHAnsi" w:cstheme="minorHAnsi"/>
          <w:bCs/>
        </w:rPr>
        <w:t xml:space="preserve">- w 2026 r. – zmniejszenie kwoty długu o wykup obligacji w kwocie 16.100.000,00 zł, co daje kwotę </w:t>
      </w:r>
      <w:r w:rsidR="009C62D6">
        <w:rPr>
          <w:rFonts w:asciiTheme="minorHAnsi" w:hAnsiTheme="minorHAnsi" w:cstheme="minorHAnsi"/>
          <w:bCs/>
        </w:rPr>
        <w:br/>
        <w:t xml:space="preserve">                    </w:t>
      </w:r>
      <w:r w:rsidRPr="006D1434">
        <w:rPr>
          <w:rFonts w:asciiTheme="minorHAnsi" w:hAnsiTheme="minorHAnsi" w:cstheme="minorHAnsi"/>
          <w:bCs/>
        </w:rPr>
        <w:t xml:space="preserve">długu w wysokości </w:t>
      </w:r>
      <w:r w:rsidRPr="006D1434">
        <w:rPr>
          <w:rFonts w:asciiTheme="minorHAnsi" w:hAnsiTheme="minorHAnsi" w:cstheme="minorHAnsi"/>
          <w:b/>
          <w:bCs/>
        </w:rPr>
        <w:t>113.300.000,00 zł,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D1434">
        <w:rPr>
          <w:rFonts w:asciiTheme="minorHAnsi" w:hAnsiTheme="minorHAnsi" w:cstheme="minorHAnsi"/>
          <w:bCs/>
        </w:rPr>
        <w:t xml:space="preserve">- w 2027 r.–  zmniejszenie kwoty długu o wykup obligacji w kwocie 16.600.000,00 zł, co daje kwotę </w:t>
      </w:r>
      <w:r w:rsidR="009C62D6">
        <w:rPr>
          <w:rFonts w:asciiTheme="minorHAnsi" w:hAnsiTheme="minorHAnsi" w:cstheme="minorHAnsi"/>
          <w:bCs/>
        </w:rPr>
        <w:br/>
        <w:t xml:space="preserve">                    </w:t>
      </w:r>
      <w:r w:rsidRPr="006D1434">
        <w:rPr>
          <w:rFonts w:asciiTheme="minorHAnsi" w:hAnsiTheme="minorHAnsi" w:cstheme="minorHAnsi"/>
          <w:bCs/>
        </w:rPr>
        <w:t xml:space="preserve">długu w wysokości </w:t>
      </w:r>
      <w:r w:rsidRPr="006D1434">
        <w:rPr>
          <w:rFonts w:asciiTheme="minorHAnsi" w:hAnsiTheme="minorHAnsi" w:cstheme="minorHAnsi"/>
          <w:b/>
          <w:bCs/>
        </w:rPr>
        <w:t>96.700.000,00 zł,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D1434">
        <w:rPr>
          <w:rFonts w:asciiTheme="minorHAnsi" w:hAnsiTheme="minorHAnsi" w:cstheme="minorHAnsi"/>
          <w:bCs/>
        </w:rPr>
        <w:t xml:space="preserve">- w 2028 r.–  zmniejszenie kwoty długu o wykup obligacji w kwocie 16.500.000,00 zł co daje kwotę </w:t>
      </w:r>
      <w:r w:rsidR="009C62D6">
        <w:rPr>
          <w:rFonts w:asciiTheme="minorHAnsi" w:hAnsiTheme="minorHAnsi" w:cstheme="minorHAnsi"/>
          <w:bCs/>
        </w:rPr>
        <w:br/>
        <w:t xml:space="preserve">                    </w:t>
      </w:r>
      <w:r w:rsidRPr="006D1434">
        <w:rPr>
          <w:rFonts w:asciiTheme="minorHAnsi" w:hAnsiTheme="minorHAnsi" w:cstheme="minorHAnsi"/>
          <w:bCs/>
        </w:rPr>
        <w:t xml:space="preserve">długu w wysokości </w:t>
      </w:r>
      <w:r w:rsidRPr="006D1434">
        <w:rPr>
          <w:rFonts w:asciiTheme="minorHAnsi" w:hAnsiTheme="minorHAnsi" w:cstheme="minorHAnsi"/>
          <w:b/>
          <w:bCs/>
        </w:rPr>
        <w:t>80.200.000,00 zł,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D1434">
        <w:rPr>
          <w:rFonts w:asciiTheme="minorHAnsi" w:hAnsiTheme="minorHAnsi" w:cstheme="minorHAnsi"/>
          <w:bCs/>
        </w:rPr>
        <w:t xml:space="preserve">- w 2029 r.–  zmniejszenie kwoty długu o wykup obligacji w kwocie 16.800.000,00 zł, co daje kwotę </w:t>
      </w:r>
      <w:r w:rsidR="009C62D6">
        <w:rPr>
          <w:rFonts w:asciiTheme="minorHAnsi" w:hAnsiTheme="minorHAnsi" w:cstheme="minorHAnsi"/>
          <w:bCs/>
        </w:rPr>
        <w:br/>
        <w:t xml:space="preserve">                   </w:t>
      </w:r>
      <w:r w:rsidRPr="006D1434">
        <w:rPr>
          <w:rFonts w:asciiTheme="minorHAnsi" w:hAnsiTheme="minorHAnsi" w:cstheme="minorHAnsi"/>
          <w:bCs/>
        </w:rPr>
        <w:t xml:space="preserve">długu w wysokości </w:t>
      </w:r>
      <w:r w:rsidRPr="006D1434">
        <w:rPr>
          <w:rFonts w:asciiTheme="minorHAnsi" w:hAnsiTheme="minorHAnsi" w:cstheme="minorHAnsi"/>
          <w:b/>
          <w:bCs/>
        </w:rPr>
        <w:t>63.400.000,00 zł,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D1434">
        <w:rPr>
          <w:rFonts w:asciiTheme="minorHAnsi" w:hAnsiTheme="minorHAnsi" w:cstheme="minorHAnsi"/>
          <w:bCs/>
        </w:rPr>
        <w:t xml:space="preserve">- w 2030 r.–  zmniejszenie kwoty długu o wykup obligacji w kwocie 17.900.000,00 zł, co daje kwotę </w:t>
      </w:r>
      <w:r w:rsidR="009C62D6">
        <w:rPr>
          <w:rFonts w:asciiTheme="minorHAnsi" w:hAnsiTheme="minorHAnsi" w:cstheme="minorHAnsi"/>
          <w:bCs/>
        </w:rPr>
        <w:br/>
        <w:t xml:space="preserve">                    </w:t>
      </w:r>
      <w:r w:rsidRPr="006D1434">
        <w:rPr>
          <w:rFonts w:asciiTheme="minorHAnsi" w:hAnsiTheme="minorHAnsi" w:cstheme="minorHAnsi"/>
          <w:bCs/>
        </w:rPr>
        <w:t xml:space="preserve">długu w wysokości </w:t>
      </w:r>
      <w:r w:rsidRPr="006D1434">
        <w:rPr>
          <w:rFonts w:asciiTheme="minorHAnsi" w:hAnsiTheme="minorHAnsi" w:cstheme="minorHAnsi"/>
          <w:b/>
          <w:bCs/>
        </w:rPr>
        <w:t>45.500.000,00 zł,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D1434">
        <w:rPr>
          <w:rFonts w:asciiTheme="minorHAnsi" w:hAnsiTheme="minorHAnsi" w:cstheme="minorHAnsi"/>
          <w:bCs/>
        </w:rPr>
        <w:t xml:space="preserve">- w 2031 r.–  zmniejszenie kwoty długu o wykup obligacji w kwocie 16.500.000,00 zł, co daje kwotę </w:t>
      </w:r>
      <w:r w:rsidR="009C62D6">
        <w:rPr>
          <w:rFonts w:asciiTheme="minorHAnsi" w:hAnsiTheme="minorHAnsi" w:cstheme="minorHAnsi"/>
          <w:bCs/>
        </w:rPr>
        <w:br/>
        <w:t xml:space="preserve">                    </w:t>
      </w:r>
      <w:r w:rsidRPr="006D1434">
        <w:rPr>
          <w:rFonts w:asciiTheme="minorHAnsi" w:hAnsiTheme="minorHAnsi" w:cstheme="minorHAnsi"/>
          <w:bCs/>
        </w:rPr>
        <w:t xml:space="preserve">długu w wysokości </w:t>
      </w:r>
      <w:r w:rsidRPr="006D1434">
        <w:rPr>
          <w:rFonts w:asciiTheme="minorHAnsi" w:hAnsiTheme="minorHAnsi" w:cstheme="minorHAnsi"/>
          <w:b/>
          <w:bCs/>
        </w:rPr>
        <w:t>29.000.000,00 zł,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D1434">
        <w:rPr>
          <w:rFonts w:asciiTheme="minorHAnsi" w:hAnsiTheme="minorHAnsi" w:cstheme="minorHAnsi"/>
          <w:bCs/>
        </w:rPr>
        <w:t xml:space="preserve">- w 2032 r.–  zmniejszenie kwoty długu o wykup obligacji w kwocie 16.500.000,00 zł, co daje kwotę </w:t>
      </w:r>
      <w:r w:rsidR="009C62D6">
        <w:rPr>
          <w:rFonts w:asciiTheme="minorHAnsi" w:hAnsiTheme="minorHAnsi" w:cstheme="minorHAnsi"/>
          <w:bCs/>
        </w:rPr>
        <w:br/>
        <w:t xml:space="preserve">                    </w:t>
      </w:r>
      <w:r w:rsidRPr="006D1434">
        <w:rPr>
          <w:rFonts w:asciiTheme="minorHAnsi" w:hAnsiTheme="minorHAnsi" w:cstheme="minorHAnsi"/>
          <w:bCs/>
        </w:rPr>
        <w:t xml:space="preserve">długu w wysokości </w:t>
      </w:r>
      <w:r w:rsidRPr="006D1434">
        <w:rPr>
          <w:rFonts w:asciiTheme="minorHAnsi" w:hAnsiTheme="minorHAnsi" w:cstheme="minorHAnsi"/>
          <w:b/>
          <w:bCs/>
        </w:rPr>
        <w:t>12.500.000,00 zł,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D1434">
        <w:rPr>
          <w:rFonts w:asciiTheme="minorHAnsi" w:hAnsiTheme="minorHAnsi" w:cstheme="minorHAnsi"/>
          <w:bCs/>
        </w:rPr>
        <w:lastRenderedPageBreak/>
        <w:t xml:space="preserve">- w 2033 r.–  zmniejszenie kwoty długu o wykup obligacji w kwocie 12.500.000,00 zł, do kwoty </w:t>
      </w:r>
      <w:r w:rsidR="009C62D6">
        <w:rPr>
          <w:rFonts w:asciiTheme="minorHAnsi" w:hAnsiTheme="minorHAnsi" w:cstheme="minorHAnsi"/>
          <w:bCs/>
        </w:rPr>
        <w:br/>
        <w:t xml:space="preserve">                     </w:t>
      </w:r>
      <w:r w:rsidRPr="006D1434">
        <w:rPr>
          <w:rFonts w:asciiTheme="minorHAnsi" w:hAnsiTheme="minorHAnsi" w:cstheme="minorHAnsi"/>
          <w:b/>
          <w:bCs/>
        </w:rPr>
        <w:t>0,00 zł.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D1434">
        <w:rPr>
          <w:rFonts w:asciiTheme="minorHAnsi" w:hAnsiTheme="minorHAnsi" w:cstheme="minorHAnsi"/>
          <w:bCs/>
        </w:rPr>
        <w:t xml:space="preserve">Od 2020 roku mają zastosowanie nowe wskaźniki, o których mowa w art. 243 ustawy </w:t>
      </w:r>
      <w:r w:rsidRPr="006D1434">
        <w:rPr>
          <w:rFonts w:asciiTheme="minorHAnsi" w:hAnsiTheme="minorHAnsi" w:cstheme="minorHAnsi"/>
          <w:bCs/>
        </w:rPr>
        <w:br/>
        <w:t xml:space="preserve">o finansach publicznych. W całym okresie prognozy spełniona jest relacja wynikająca </w:t>
      </w:r>
      <w:r w:rsidRPr="006D1434">
        <w:rPr>
          <w:rFonts w:asciiTheme="minorHAnsi" w:hAnsiTheme="minorHAnsi" w:cstheme="minorHAnsi"/>
          <w:bCs/>
        </w:rPr>
        <w:br/>
        <w:t xml:space="preserve">z zapisu art. 243 ustawy o finansach publicznych i wyliczona została w pozycjach 8.1 i 8.3 Załącznika Nr 1. 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D1434">
        <w:rPr>
          <w:rFonts w:asciiTheme="minorHAnsi" w:hAnsiTheme="minorHAnsi" w:cstheme="minorHAnsi"/>
          <w:bCs/>
        </w:rPr>
        <w:t xml:space="preserve">Zachowana została również relacja zrównoważenia wydatków bieżących, o której mowa </w:t>
      </w:r>
      <w:r w:rsidRPr="006D1434">
        <w:rPr>
          <w:rFonts w:asciiTheme="minorHAnsi" w:hAnsiTheme="minorHAnsi" w:cstheme="minorHAnsi"/>
          <w:bCs/>
        </w:rPr>
        <w:br/>
        <w:t xml:space="preserve">w art. 242 ustawy mówiąca, że planowane wydatki bieżące nie mogą być wyższe niż planowane dochody bieżące powiększone o nadwyżkę budżetową z lat ubiegłych </w:t>
      </w:r>
      <w:r w:rsidRPr="006D1434">
        <w:rPr>
          <w:rFonts w:asciiTheme="minorHAnsi" w:hAnsiTheme="minorHAnsi" w:cstheme="minorHAnsi"/>
          <w:bCs/>
        </w:rPr>
        <w:br/>
        <w:t>i wolne środki – pozycje 7.1 i 7.2 Załącznika Nr 1.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D1434">
        <w:rPr>
          <w:rFonts w:asciiTheme="minorHAnsi" w:hAnsiTheme="minorHAnsi" w:cstheme="minorHAnsi"/>
          <w:bCs/>
        </w:rPr>
        <w:t xml:space="preserve">Ponadto w załączniku Nr 1 w kol. 2.1.3.2 i 5.1.1 i 5.1.1.2 zastosowano wyłączenia wynikające z art. 243 ust. 3a ustawy o finansach publicznych, które dotyczą spłat rat kredytu, jaki zaciągnięto w 2014 roku na kwotę 24.659.000,00 zł, (ze spłatą w latach 2019-2021) </w:t>
      </w:r>
      <w:r w:rsidRPr="006D1434">
        <w:rPr>
          <w:rFonts w:asciiTheme="minorHAnsi" w:hAnsiTheme="minorHAnsi" w:cstheme="minorHAnsi"/>
          <w:bCs/>
        </w:rPr>
        <w:br/>
        <w:t xml:space="preserve">na wkład krajowy  m. in. do zadania dofinansowanego ze środków unijnych „Kompleksowe uzbrojenie i przygotowanie terenów inwestycyjnych w rejonie drogi łączącej ul. Tołwińskiego z projektowaną drogą za Z-5” w kwocie </w:t>
      </w:r>
      <w:r w:rsidRPr="006D1434">
        <w:rPr>
          <w:rFonts w:asciiTheme="minorHAnsi" w:hAnsiTheme="minorHAnsi" w:cstheme="minorHAnsi"/>
          <w:b/>
          <w:bCs/>
        </w:rPr>
        <w:t>4.000.000,00 zł.</w:t>
      </w:r>
      <w:r w:rsidRPr="006D1434">
        <w:rPr>
          <w:rFonts w:asciiTheme="minorHAnsi" w:hAnsiTheme="minorHAnsi" w:cstheme="minorHAnsi"/>
          <w:bCs/>
        </w:rPr>
        <w:t xml:space="preserve"> Umowa ta spełnia wymogi art. 243 ust. 3a, tj. umowa Nr UDA-RPPK.01.04.00-18-008/12-00 zawarto w dniu 13 września 2013 r. i na realizację projektu  finansowanego w wysokości nie większej niż 75% ze środków, </w:t>
      </w:r>
      <w:r w:rsidRPr="006D1434">
        <w:rPr>
          <w:rFonts w:asciiTheme="minorHAnsi" w:hAnsiTheme="minorHAnsi" w:cstheme="minorHAnsi"/>
          <w:bCs/>
        </w:rPr>
        <w:br/>
        <w:t>o których mowa w art. 5 ust. 1 pkt 2 w części odpowiadającej wydatkom na wkład krajowy. Powyższy projekt stanowi 16,22% kredytu. Poniżej przedstawiono sposób zastosowanych wyłączeń w poszczególnych latach: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1020"/>
        <w:gridCol w:w="1120"/>
        <w:gridCol w:w="860"/>
        <w:gridCol w:w="1314"/>
        <w:gridCol w:w="899"/>
        <w:gridCol w:w="1086"/>
        <w:gridCol w:w="992"/>
      </w:tblGrid>
      <w:tr w:rsidR="006D1434" w:rsidRPr="006D1434" w:rsidTr="006D1434">
        <w:trPr>
          <w:trHeight w:val="175"/>
        </w:trPr>
        <w:tc>
          <w:tcPr>
            <w:tcW w:w="9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Raty</w:t>
            </w:r>
          </w:p>
        </w:tc>
        <w:tc>
          <w:tcPr>
            <w:tcW w:w="10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Odsetki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86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double" w:sz="4" w:space="0" w:color="auto"/>
              <w:left w:val="nil"/>
              <w:right w:val="dashDotStroked" w:sz="24" w:space="0" w:color="auto"/>
            </w:tcBorders>
            <w:shd w:val="clear" w:color="auto" w:fill="auto"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Razem odliczenia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Wyłączenia</w:t>
            </w:r>
          </w:p>
        </w:tc>
      </w:tr>
      <w:tr w:rsidR="006D1434" w:rsidRPr="006D1434" w:rsidTr="006D1434">
        <w:trPr>
          <w:trHeight w:val="142"/>
        </w:trPr>
        <w:tc>
          <w:tcPr>
            <w:tcW w:w="9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Odsetki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Raty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1434" w:rsidRPr="006D1434" w:rsidRDefault="006D1434" w:rsidP="006D1434">
            <w:pPr>
              <w:jc w:val="center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Razem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2015 r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509 070,00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doub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82 571</w:t>
            </w:r>
          </w:p>
        </w:tc>
        <w:tc>
          <w:tcPr>
            <w:tcW w:w="899" w:type="dxa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82 571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suppressAutoHyphens/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82 571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2016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532 758,00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86 413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86 413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86 413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2017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532 510,00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86 373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86 373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86 373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 xml:space="preserve">2018 r.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532 634,00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86 393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86 393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86 393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2019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8 000 000,00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454 876,00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8 454 876,00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1 371 381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73 781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1 297 600,00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1 371 381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2020 r.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10 000 000,00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218 962,00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10 218 962,00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1 657 516</w:t>
            </w:r>
          </w:p>
        </w:tc>
        <w:tc>
          <w:tcPr>
            <w:tcW w:w="89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35 516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1 622 000,00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1 657 516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2021 r.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6 659 000,00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50 468,00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6 709 468,00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1 088 276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8 186</w:t>
            </w:r>
          </w:p>
        </w:tc>
        <w:tc>
          <w:tcPr>
            <w:tcW w:w="1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1 080 089,80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sz w:val="16"/>
                <w:szCs w:val="16"/>
              </w:rPr>
            </w:pPr>
            <w:r w:rsidRPr="006D1434">
              <w:rPr>
                <w:sz w:val="16"/>
                <w:szCs w:val="16"/>
              </w:rPr>
              <w:t>1 088 276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24 659 000,00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2 831 278,00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25 383 306,00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double" w:sz="4" w:space="0" w:color="auto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4 458 923</w:t>
            </w:r>
          </w:p>
        </w:tc>
        <w:tc>
          <w:tcPr>
            <w:tcW w:w="899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459 233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3 999 689,80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b/>
                <w:bCs/>
                <w:sz w:val="16"/>
                <w:szCs w:val="16"/>
              </w:rPr>
            </w:pPr>
            <w:r w:rsidRPr="006D1434">
              <w:rPr>
                <w:b/>
                <w:bCs/>
                <w:sz w:val="16"/>
                <w:szCs w:val="16"/>
              </w:rPr>
              <w:t>4 458 923</w:t>
            </w:r>
          </w:p>
        </w:tc>
      </w:tr>
    </w:tbl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6D1434" w:rsidRPr="009C62D6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u w:val="single"/>
        </w:rPr>
      </w:pPr>
      <w:r w:rsidRPr="009C62D6">
        <w:rPr>
          <w:rFonts w:asciiTheme="minorHAnsi" w:hAnsiTheme="minorHAnsi" w:cstheme="minorHAnsi"/>
          <w:bCs/>
        </w:rPr>
        <w:t xml:space="preserve">Dokonano również wyłączeń, które dotyczą spłat rat emisji obligacji komunalnych, jakie wyemitowano w 2017 roku na kwotę 40.000.000,00 zł (ze spłatą w latach 2020-2025) </w:t>
      </w:r>
      <w:r w:rsidRPr="009C62D6">
        <w:rPr>
          <w:rFonts w:asciiTheme="minorHAnsi" w:hAnsiTheme="minorHAnsi" w:cstheme="minorHAnsi"/>
          <w:bCs/>
        </w:rPr>
        <w:br/>
        <w:t xml:space="preserve">z wyłączeniami na kwotę 2.530.581,74 zł, emisję obligacji w 2018 r.  na kwotę 86.000.000 zł (ze spłatą w latach 2023-2030) z wyłączeniami na kwotę 2.753.195,27 zł, emisję obligacji </w:t>
      </w:r>
      <w:r w:rsidRPr="009C62D6">
        <w:rPr>
          <w:rFonts w:asciiTheme="minorHAnsi" w:hAnsiTheme="minorHAnsi" w:cstheme="minorHAnsi"/>
          <w:bCs/>
        </w:rPr>
        <w:br/>
        <w:t xml:space="preserve">w 2019 r. na kwotę 40.000.000,00 zł ze spłatą w latach 2024-2032 z wyłączeniami w kwocie 1.397.507,66 zł oraz emisję obligacji komunalnych w 2020 r. na kwotę 15.000.000,00 zł ze spłatą </w:t>
      </w:r>
      <w:r w:rsidR="009C62D6">
        <w:rPr>
          <w:rFonts w:asciiTheme="minorHAnsi" w:hAnsiTheme="minorHAnsi" w:cstheme="minorHAnsi"/>
          <w:bCs/>
        </w:rPr>
        <w:br/>
      </w:r>
      <w:r w:rsidRPr="009C62D6">
        <w:rPr>
          <w:rFonts w:asciiTheme="minorHAnsi" w:hAnsiTheme="minorHAnsi" w:cstheme="minorHAnsi"/>
          <w:bCs/>
        </w:rPr>
        <w:t xml:space="preserve">w latach 2021 – 2032 z wyłączeniami na kwotę </w:t>
      </w:r>
      <w:r w:rsidR="009C62D6">
        <w:rPr>
          <w:rFonts w:asciiTheme="minorHAnsi" w:hAnsiTheme="minorHAnsi" w:cstheme="minorHAnsi"/>
          <w:bCs/>
        </w:rPr>
        <w:t>868.696,87</w:t>
      </w:r>
      <w:r w:rsidRPr="009C62D6">
        <w:rPr>
          <w:rFonts w:asciiTheme="minorHAnsi" w:hAnsiTheme="minorHAnsi" w:cstheme="minorHAnsi"/>
          <w:bCs/>
        </w:rPr>
        <w:t xml:space="preserve"> zł, m. in. na wkład krajowy do zadań dofinansowanych ze środków unijnych:</w:t>
      </w:r>
      <w:r w:rsidRPr="009C62D6">
        <w:rPr>
          <w:rFonts w:asciiTheme="minorHAnsi" w:hAnsiTheme="minorHAnsi" w:cstheme="minorHAnsi"/>
          <w:bCs/>
          <w:u w:val="single"/>
        </w:rPr>
        <w:t xml:space="preserve">  </w:t>
      </w: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572"/>
        <w:gridCol w:w="1482"/>
        <w:gridCol w:w="1529"/>
        <w:gridCol w:w="977"/>
      </w:tblGrid>
      <w:tr w:rsidR="009C62D6" w:rsidTr="009C62D6">
        <w:trPr>
          <w:trHeight w:val="300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D6" w:rsidRDefault="009C62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Wkład własny kwalifikowany</w:t>
            </w:r>
          </w:p>
        </w:tc>
      </w:tr>
      <w:tr w:rsidR="009C62D6" w:rsidTr="009C62D6">
        <w:trPr>
          <w:trHeight w:val="300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2D6" w:rsidRDefault="009C62D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 2019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2020</w:t>
            </w:r>
          </w:p>
        </w:tc>
      </w:tr>
      <w:tr w:rsidR="009C62D6" w:rsidTr="009C62D6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Mobilny MOF Stalowej Woli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2 902,21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4 735 682,63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514 969,26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62D6" w:rsidTr="009C62D6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Kompleksowa termomodernizacja obiektów MOSiR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862 471,35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258 861,55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62D6" w:rsidTr="009C62D6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Poprawa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dostępności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usług społecznych poprzez rozbudowę i przebudowę budynku MOPS w Stalowej Woli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808 916,29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562 220,08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62D6" w:rsidTr="009C62D6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Rozwój terenów zielonych w Gminie Stalowa Wola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184 503,79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1 300 183,76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60 651,10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62D6" w:rsidTr="009C62D6">
        <w:trPr>
          <w:trHeight w:val="73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Termomodernizacja stalowowolskich budynków użyteczności publicznej - Przychodnia Nr 6 w Stalowej Woli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276,75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68 724,86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62D6" w:rsidTr="009C62D6">
        <w:trPr>
          <w:trHeight w:val="7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 cyfryzacji jednostek organizacyjnych Gminy Stalowa Wola poprzez rozszerzenie e - usług publicznych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233 882,78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363 706,30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62D6" w:rsidTr="009C62D6">
        <w:trPr>
          <w:trHeight w:val="61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Adaptacja pomieszczeń na potrzeby placówek wsparcia dziennego w Stalowej Woli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191 681,25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62D6" w:rsidTr="009C62D6">
        <w:trPr>
          <w:trHeight w:val="9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Tworzenie warunków dla nowoczesnego nauczania poprzez modernizację infrastruktury edukacyjnej w Gminie Stalowa Wola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246 224,07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62D6" w:rsidTr="009C62D6">
        <w:trPr>
          <w:trHeight w:val="7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Modelowanie kompleksowej rewitalizacji Stalowej Woli z wykorzystaniem narzędzi partycypacji społecznej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32 249,20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50 823,60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62D6" w:rsidTr="009C62D6">
        <w:trPr>
          <w:trHeight w:val="8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147 725,97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412 328,98</w:t>
            </w:r>
          </w:p>
        </w:tc>
      </w:tr>
      <w:tr w:rsidR="009C62D6" w:rsidTr="009C62D6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Rewitalizacja przestrzenna MOF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392 077,72</w:t>
            </w:r>
          </w:p>
        </w:tc>
      </w:tr>
      <w:tr w:rsidR="009C62D6" w:rsidTr="009C62D6">
        <w:trPr>
          <w:trHeight w:val="9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D6" w:rsidRDefault="009C6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Poprawa jakości środowiska miejskiego poprzez utworzenie w Gminie Stalowa Wola nowych terenów zielonych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64 290,17</w:t>
            </w:r>
          </w:p>
        </w:tc>
      </w:tr>
      <w:tr w:rsidR="009C62D6" w:rsidTr="009C62D6">
        <w:trPr>
          <w:trHeight w:val="43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2 530 581,74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7 253 195,27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1 599 008,24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D6" w:rsidRDefault="009C62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868 696,87</w:t>
            </w:r>
          </w:p>
        </w:tc>
      </w:tr>
    </w:tbl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</w:p>
    <w:p w:rsidR="006D1434" w:rsidRPr="009C62D6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D1434">
        <w:rPr>
          <w:bCs/>
          <w:sz w:val="22"/>
          <w:szCs w:val="22"/>
        </w:rPr>
        <w:t xml:space="preserve"> </w:t>
      </w:r>
      <w:r w:rsidRPr="009C62D6">
        <w:rPr>
          <w:rFonts w:asciiTheme="minorHAnsi" w:hAnsiTheme="minorHAnsi" w:cstheme="minorHAnsi"/>
          <w:bCs/>
        </w:rPr>
        <w:t xml:space="preserve">Planowane umowy na realizację projektów będą finansowane w wysokości większej niż 60% </w:t>
      </w:r>
      <w:r w:rsidR="009C62D6">
        <w:rPr>
          <w:rFonts w:asciiTheme="minorHAnsi" w:hAnsiTheme="minorHAnsi" w:cstheme="minorHAnsi"/>
          <w:bCs/>
        </w:rPr>
        <w:br/>
      </w:r>
      <w:r w:rsidRPr="009C62D6">
        <w:rPr>
          <w:rFonts w:asciiTheme="minorHAnsi" w:hAnsiTheme="minorHAnsi" w:cstheme="minorHAnsi"/>
          <w:bCs/>
        </w:rPr>
        <w:t xml:space="preserve">ze środków, o których mowa w art. 5 ust. 1 pkt 2, w części odpowiadającej wydatkom </w:t>
      </w:r>
      <w:r w:rsidRPr="009C62D6">
        <w:rPr>
          <w:rFonts w:asciiTheme="minorHAnsi" w:hAnsiTheme="minorHAnsi" w:cstheme="minorHAnsi"/>
          <w:bCs/>
        </w:rPr>
        <w:br/>
        <w:t>na wkład krajowy i będą spełniały wymogi art. 243 ust. 3a. Poniżej przedstawiono sposób obliczonych wyłączeń w  poszczególnych latach:</w:t>
      </w:r>
    </w:p>
    <w:p w:rsidR="006D1434" w:rsidRPr="009C62D6" w:rsidRDefault="006D1434" w:rsidP="006D1434">
      <w:pPr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</w:rPr>
      </w:pPr>
      <w:r w:rsidRPr="009C62D6">
        <w:rPr>
          <w:rFonts w:asciiTheme="minorHAnsi" w:hAnsiTheme="minorHAnsi" w:cstheme="minorHAnsi"/>
          <w:bCs/>
        </w:rPr>
        <w:t>w roku 2017 wyemitowano obligacje komunalne na kwotę 40.000.000,00 zł, wkład własny kwalifikowany wyniósł 2.530.581,74 zł, proporcja – 6,33%</w:t>
      </w:r>
    </w:p>
    <w:p w:rsidR="006D1434" w:rsidRPr="006D1434" w:rsidRDefault="006D1434" w:rsidP="006D1434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8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40"/>
        <w:gridCol w:w="1180"/>
        <w:gridCol w:w="960"/>
        <w:gridCol w:w="800"/>
        <w:gridCol w:w="1200"/>
        <w:gridCol w:w="960"/>
        <w:gridCol w:w="1060"/>
        <w:gridCol w:w="960"/>
      </w:tblGrid>
      <w:tr w:rsidR="006D1434" w:rsidRPr="006D1434" w:rsidTr="006D1434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6D1434" w:rsidRPr="006D1434" w:rsidTr="006D143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</w:tr>
      <w:tr w:rsidR="006D1434" w:rsidRPr="006D1434" w:rsidTr="006D143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</w:tr>
      <w:tr w:rsidR="006D1434" w:rsidRPr="006D1434" w:rsidTr="006D143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193 780,29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126 600,00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193 780,29</w:t>
            </w:r>
          </w:p>
        </w:tc>
      </w:tr>
      <w:tr w:rsidR="006D1434" w:rsidRPr="006D1434" w:rsidTr="006D143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1 011 100,00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6 011 100,00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380 502,63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64 002,63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316 500,00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380 502,63</w:t>
            </w:r>
          </w:p>
        </w:tc>
      </w:tr>
      <w:tr w:rsidR="006D1434" w:rsidRPr="006D1434" w:rsidTr="006D143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9 883 100,00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625 600,23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55 900,23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569 700,00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625 600,23</w:t>
            </w:r>
          </w:p>
        </w:tc>
      </w:tr>
      <w:tr w:rsidR="006D1434" w:rsidRPr="006D1434" w:rsidTr="006D143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648 200,00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10 648 200,00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674 031,06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41 031,06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674 031,06</w:t>
            </w:r>
          </w:p>
        </w:tc>
      </w:tr>
      <w:tr w:rsidR="006D1434" w:rsidRPr="006D1434" w:rsidTr="006D143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382 200,00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10 382 200,00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657 193,26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24 193,26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657 193,26</w:t>
            </w:r>
          </w:p>
        </w:tc>
      </w:tr>
      <w:tr w:rsidR="006D1434" w:rsidRPr="006D1434" w:rsidTr="006D143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4 111 200,00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260 238,96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7 038,96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253 200,00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260 238,96</w:t>
            </w:r>
          </w:p>
        </w:tc>
      </w:tr>
      <w:tr w:rsidR="006D1434" w:rsidRPr="006D1434" w:rsidTr="006D143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6 219 700,00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46 219 700,00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2 925 707,01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393 707,01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2 532 000,00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sz w:val="14"/>
                <w:szCs w:val="14"/>
              </w:rPr>
              <w:t>2 925 707,01</w:t>
            </w:r>
          </w:p>
        </w:tc>
      </w:tr>
    </w:tbl>
    <w:p w:rsidR="006D1434" w:rsidRPr="006D1434" w:rsidRDefault="006D1434" w:rsidP="006D1434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D1434" w:rsidRPr="009C62D6" w:rsidRDefault="006D1434" w:rsidP="006D1434">
      <w:pPr>
        <w:numPr>
          <w:ilvl w:val="0"/>
          <w:numId w:val="9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142" w:hanging="284"/>
        <w:jc w:val="both"/>
        <w:rPr>
          <w:rFonts w:asciiTheme="minorHAnsi" w:hAnsiTheme="minorHAnsi" w:cstheme="minorHAnsi"/>
          <w:bCs/>
        </w:rPr>
      </w:pPr>
      <w:r w:rsidRPr="009C62D6">
        <w:rPr>
          <w:rFonts w:asciiTheme="minorHAnsi" w:hAnsiTheme="minorHAnsi" w:cstheme="minorHAnsi"/>
          <w:bCs/>
        </w:rPr>
        <w:t>w roku 2018 wyemitowano obligacje komunalne na kwotę 86.000.000,00 zł, wkład własny kwalifikowany wyniósł 7.253.195,27 zł, proporcja – 8,43%</w:t>
      </w:r>
    </w:p>
    <w:p w:rsidR="006D1434" w:rsidRPr="009C62D6" w:rsidRDefault="006D1434" w:rsidP="006D1434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20"/>
        <w:gridCol w:w="1134"/>
        <w:gridCol w:w="1134"/>
        <w:gridCol w:w="709"/>
        <w:gridCol w:w="1275"/>
        <w:gridCol w:w="1134"/>
        <w:gridCol w:w="1134"/>
        <w:gridCol w:w="1134"/>
      </w:tblGrid>
      <w:tr w:rsidR="006D1434" w:rsidRPr="006D1434" w:rsidTr="006D1434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lastRenderedPageBreak/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1 740 640,00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1 740 640,00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146 735,95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146 735,95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146 735,95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2 341 684,02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2 341 684,02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197 403,96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197 403,96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197 403,96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2 256 550,68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7 256 550,68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611 727,22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190 227,22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611 727,22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2 200 111,48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7 200 111,48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606 969,40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185 469,40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606 969,40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2 051 239,73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12 551 239,73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1 058 069,51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172 919,51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885 150,00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1 058 069,51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1 763 467,81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12 763 467,81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1 075 960,34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148 660,34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927 300,00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1 075 960,34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1 456 436,30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15 456 436,30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1 302 977,58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122 777,58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1 302 977,58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1 077 265,48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15 077 265,48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1 271 013,48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90 813,48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1 271 013,48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687 907,79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15 687 907,79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1 322 490,63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57 990,63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1 264 500,00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1 322 490,63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288 145,89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11 788 145,89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993 740,70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24 290,70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969 450,00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993 740,70</w:t>
            </w:r>
          </w:p>
        </w:tc>
      </w:tr>
      <w:tr w:rsidR="006D1434" w:rsidRPr="006D1434" w:rsidTr="006D14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86 000 000,00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20 559 049,18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106 559 049,18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8 982 927,85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1 733 127,85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7 249 800,00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8 982 927,85</w:t>
            </w:r>
          </w:p>
        </w:tc>
      </w:tr>
    </w:tbl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</w:p>
    <w:p w:rsidR="006D1434" w:rsidRPr="009C62D6" w:rsidRDefault="006D1434" w:rsidP="006D1434">
      <w:pPr>
        <w:numPr>
          <w:ilvl w:val="0"/>
          <w:numId w:val="9"/>
        </w:num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-142" w:hanging="284"/>
        <w:jc w:val="both"/>
        <w:rPr>
          <w:rFonts w:asciiTheme="minorHAnsi" w:hAnsiTheme="minorHAnsi" w:cstheme="minorHAnsi"/>
          <w:bCs/>
        </w:rPr>
      </w:pPr>
      <w:r w:rsidRPr="009C62D6">
        <w:rPr>
          <w:rFonts w:asciiTheme="minorHAnsi" w:hAnsiTheme="minorHAnsi" w:cstheme="minorHAnsi"/>
          <w:bCs/>
        </w:rPr>
        <w:t>w roku 2019 wyemitowano obligacje komunalne na kwotę 40.000.000,00 zł, wkład własny kwalifikowany wyniesie  1.397.507,66 zł, proporcja - 3,49%</w:t>
      </w:r>
    </w:p>
    <w:p w:rsidR="006D1434" w:rsidRPr="009C62D6" w:rsidRDefault="006D1434" w:rsidP="006D1434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0"/>
        <w:gridCol w:w="1000"/>
        <w:gridCol w:w="1000"/>
        <w:gridCol w:w="835"/>
        <w:gridCol w:w="1276"/>
        <w:gridCol w:w="992"/>
        <w:gridCol w:w="992"/>
        <w:gridCol w:w="1134"/>
      </w:tblGrid>
      <w:tr w:rsidR="006D1434" w:rsidRPr="006D1434" w:rsidTr="006D1434">
        <w:trPr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6D1434" w:rsidRPr="006D1434" w:rsidTr="006D143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</w:tr>
      <w:tr w:rsidR="006D1434" w:rsidRPr="006D1434" w:rsidTr="006D143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1 093 144,94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1 093 144,94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38 150,76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38 150,76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38 150,76</w:t>
            </w:r>
          </w:p>
        </w:tc>
      </w:tr>
      <w:tr w:rsidR="006D1434" w:rsidRPr="006D1434" w:rsidTr="006D143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</w:tr>
      <w:tr w:rsidR="006D1434" w:rsidRPr="006D1434" w:rsidTr="006D143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</w:tr>
      <w:tr w:rsidR="006D1434" w:rsidRPr="006D1434" w:rsidTr="006D143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</w:tr>
      <w:tr w:rsidR="006D1434" w:rsidRPr="006D1434" w:rsidTr="006D143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1 069 449,87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2 169 449,87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75 713,80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37 323,80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75 713,80</w:t>
            </w:r>
          </w:p>
        </w:tc>
      </w:tr>
      <w:tr w:rsidR="006D1434" w:rsidRPr="006D1434" w:rsidTr="006D143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1 049 908,65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2 049 908,65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71 541,81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36 641,81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71 541,81</w:t>
            </w:r>
          </w:p>
        </w:tc>
      </w:tr>
      <w:tr w:rsidR="006D1434" w:rsidRPr="006D1434" w:rsidTr="006D143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4 600 000,00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943 144,99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5 543 144,99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193 455,76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32 915,76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160 540,00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193 455,76</w:t>
            </w:r>
          </w:p>
        </w:tc>
      </w:tr>
      <w:tr w:rsidR="006D1434" w:rsidRPr="006D1434" w:rsidTr="006D143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872 601,86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2 972 601,86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103 743,80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30 453,80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73 290,00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103 743,80</w:t>
            </w:r>
          </w:p>
        </w:tc>
      </w:tr>
      <w:tr w:rsidR="006D1434" w:rsidRPr="006D1434" w:rsidTr="006D143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819 212,42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2 819 212,42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98 390,51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28 590,51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98 390,51</w:t>
            </w:r>
          </w:p>
        </w:tc>
      </w:tr>
      <w:tr w:rsidR="006D1434" w:rsidRPr="006D1434" w:rsidTr="006D143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775 912,32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2 075 912,32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72 449,34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27 079,34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45 370,00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72 449,34</w:t>
            </w:r>
          </w:p>
        </w:tc>
      </w:tr>
      <w:tr w:rsidR="006D1434" w:rsidRPr="006D1434" w:rsidTr="006D143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6 400 000,00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626 947,38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7 026 947,38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245 240,46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21 880,46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223 360,00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245 240,46</w:t>
            </w:r>
          </w:p>
        </w:tc>
      </w:tr>
      <w:tr w:rsidR="006D1434" w:rsidRPr="006D1434" w:rsidTr="006D143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308 793,72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12 808 793,72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447 026,90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10 776,90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436 250,00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447 026,90</w:t>
            </w:r>
          </w:p>
        </w:tc>
      </w:tr>
      <w:tr w:rsidR="006D1434" w:rsidRPr="006D1434" w:rsidTr="006D143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42 425,84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9 042 425,84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315 580,66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1 480,66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315 580,66</w:t>
            </w:r>
          </w:p>
        </w:tc>
      </w:tr>
      <w:tr w:rsidR="006D1434" w:rsidRPr="006D1434" w:rsidTr="006D143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10 889 541,99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50 889 541,99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1 776 045,02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380 045,02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434" w:rsidRPr="006D1434" w:rsidRDefault="006D1434" w:rsidP="006D1434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6D1434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1 776 045,02</w:t>
            </w:r>
          </w:p>
        </w:tc>
      </w:tr>
    </w:tbl>
    <w:p w:rsidR="006D1434" w:rsidRPr="006D1434" w:rsidRDefault="006D1434" w:rsidP="006D1434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D1434" w:rsidRPr="006D1434" w:rsidRDefault="006D1434" w:rsidP="006D1434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D1434" w:rsidRPr="006D1434" w:rsidRDefault="006D1434" w:rsidP="006D1434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D1434" w:rsidRPr="009C62D6" w:rsidRDefault="006D1434" w:rsidP="006D1434">
      <w:pPr>
        <w:numPr>
          <w:ilvl w:val="0"/>
          <w:numId w:val="9"/>
        </w:num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-142" w:hanging="284"/>
        <w:jc w:val="both"/>
        <w:rPr>
          <w:rFonts w:asciiTheme="minorHAnsi" w:hAnsiTheme="minorHAnsi" w:cstheme="minorHAnsi"/>
          <w:bCs/>
        </w:rPr>
      </w:pPr>
      <w:r w:rsidRPr="009C62D6">
        <w:rPr>
          <w:rFonts w:asciiTheme="minorHAnsi" w:hAnsiTheme="minorHAnsi" w:cstheme="minorHAnsi"/>
          <w:bCs/>
        </w:rPr>
        <w:t xml:space="preserve">w roku 2020 roku </w:t>
      </w:r>
      <w:r w:rsidR="009C62D6">
        <w:rPr>
          <w:rFonts w:asciiTheme="minorHAnsi" w:hAnsiTheme="minorHAnsi" w:cstheme="minorHAnsi"/>
          <w:bCs/>
        </w:rPr>
        <w:t>wyemitowano</w:t>
      </w:r>
      <w:r w:rsidRPr="009C62D6">
        <w:rPr>
          <w:rFonts w:asciiTheme="minorHAnsi" w:hAnsiTheme="minorHAnsi" w:cstheme="minorHAnsi"/>
          <w:bCs/>
        </w:rPr>
        <w:t xml:space="preserve"> obligacj</w:t>
      </w:r>
      <w:r w:rsidR="009C62D6">
        <w:rPr>
          <w:rFonts w:asciiTheme="minorHAnsi" w:hAnsiTheme="minorHAnsi" w:cstheme="minorHAnsi"/>
          <w:bCs/>
        </w:rPr>
        <w:t>e</w:t>
      </w:r>
      <w:r w:rsidRPr="009C62D6">
        <w:rPr>
          <w:rFonts w:asciiTheme="minorHAnsi" w:hAnsiTheme="minorHAnsi" w:cstheme="minorHAnsi"/>
          <w:bCs/>
        </w:rPr>
        <w:t xml:space="preserve"> komunaln</w:t>
      </w:r>
      <w:r w:rsidR="009C62D6">
        <w:rPr>
          <w:rFonts w:asciiTheme="minorHAnsi" w:hAnsiTheme="minorHAnsi" w:cstheme="minorHAnsi"/>
          <w:bCs/>
        </w:rPr>
        <w:t>e</w:t>
      </w:r>
      <w:r w:rsidRPr="009C62D6">
        <w:rPr>
          <w:rFonts w:asciiTheme="minorHAnsi" w:hAnsiTheme="minorHAnsi" w:cstheme="minorHAnsi"/>
          <w:bCs/>
        </w:rPr>
        <w:t xml:space="preserve"> na kwotę 15.000.000,00 zł, wkład własny kwalifikowany wyniesie  </w:t>
      </w:r>
      <w:r w:rsidR="00E202E2">
        <w:rPr>
          <w:rFonts w:asciiTheme="minorHAnsi" w:hAnsiTheme="minorHAnsi" w:cstheme="minorHAnsi"/>
          <w:bCs/>
        </w:rPr>
        <w:t>868.696,87</w:t>
      </w:r>
      <w:r w:rsidRPr="009C62D6">
        <w:rPr>
          <w:rFonts w:asciiTheme="minorHAnsi" w:hAnsiTheme="minorHAnsi" w:cstheme="minorHAnsi"/>
          <w:bCs/>
        </w:rPr>
        <w:t xml:space="preserve"> zł, proporcja – </w:t>
      </w:r>
      <w:r w:rsidR="00E202E2">
        <w:rPr>
          <w:rFonts w:asciiTheme="minorHAnsi" w:hAnsiTheme="minorHAnsi" w:cstheme="minorHAnsi"/>
          <w:bCs/>
        </w:rPr>
        <w:t>5,79</w:t>
      </w:r>
      <w:r w:rsidRPr="009C62D6">
        <w:rPr>
          <w:rFonts w:asciiTheme="minorHAnsi" w:hAnsiTheme="minorHAnsi" w:cstheme="minorHAnsi"/>
          <w:bCs/>
        </w:rPr>
        <w:t>%</w:t>
      </w:r>
    </w:p>
    <w:p w:rsidR="006D1434" w:rsidRPr="006D1434" w:rsidRDefault="006D1434" w:rsidP="006D1434">
      <w:p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0"/>
        <w:gridCol w:w="1000"/>
        <w:gridCol w:w="980"/>
        <w:gridCol w:w="980"/>
        <w:gridCol w:w="1000"/>
        <w:gridCol w:w="980"/>
        <w:gridCol w:w="980"/>
        <w:gridCol w:w="1220"/>
      </w:tblGrid>
      <w:tr w:rsidR="00E202E2" w:rsidTr="00E202E2">
        <w:trPr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E202E2" w:rsidTr="00E202E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376 188,52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376 188,52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5,79%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21 781,32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21 781,32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21 781,32</w:t>
            </w:r>
          </w:p>
        </w:tc>
      </w:tr>
      <w:tr w:rsidR="00E202E2" w:rsidTr="00E202E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411 000,00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1 411 000,00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5,79%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81 696,90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23 796,90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57 900,00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81 696,90</w:t>
            </w:r>
          </w:p>
        </w:tc>
      </w:tr>
      <w:tr w:rsidR="00E202E2" w:rsidTr="00E202E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383 600,00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1 383 600,00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5,79%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80 110,44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22 210,44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57 900,00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80 110,44</w:t>
            </w:r>
          </w:p>
        </w:tc>
      </w:tr>
      <w:tr w:rsidR="00E202E2" w:rsidTr="00E202E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356 200,00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1 356 200,00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5,79%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78 523,98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20 623,98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57 900,00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78 523,98</w:t>
            </w:r>
          </w:p>
        </w:tc>
      </w:tr>
      <w:tr w:rsidR="00E202E2" w:rsidTr="00E202E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328 800,00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1 328 800,00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5,79%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76 937,52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19 037,52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57 900,00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76 937,52</w:t>
            </w:r>
          </w:p>
        </w:tc>
      </w:tr>
      <w:tr w:rsidR="00E202E2" w:rsidTr="00E202E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301 400,00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1 301 400,00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5,79%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75 351,06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17 451,06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57 900,00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75 351,06</w:t>
            </w:r>
          </w:p>
        </w:tc>
      </w:tr>
      <w:tr w:rsidR="00E202E2" w:rsidTr="00E202E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274 000,00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774 000,00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5,79%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44 814,60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15 864,60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28 950,00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44 814,60</w:t>
            </w:r>
          </w:p>
        </w:tc>
      </w:tr>
      <w:tr w:rsidR="00E202E2" w:rsidTr="00E202E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lastRenderedPageBreak/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260 300,00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760 300,00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5,79%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44 021,37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15 071,37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28 950,00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44 021,37</w:t>
            </w:r>
          </w:p>
        </w:tc>
      </w:tr>
      <w:tr w:rsidR="00E202E2" w:rsidTr="00E202E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247 275,62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747 275,62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5,79%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43 267,26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14 317,26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28 950,00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43 267,26</w:t>
            </w:r>
          </w:p>
        </w:tc>
      </w:tr>
      <w:tr w:rsidR="00E202E2" w:rsidTr="00E202E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232 263,66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732 263,66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5,79%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42 398,07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13 448,07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28 950,00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42 398,07</w:t>
            </w:r>
          </w:p>
        </w:tc>
      </w:tr>
      <w:tr w:rsidR="00E202E2" w:rsidTr="00E202E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219 200,00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219 200,00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5,79%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12 691,68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12 691,68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12 691,68</w:t>
            </w:r>
          </w:p>
        </w:tc>
      </w:tr>
      <w:tr w:rsidR="00E202E2" w:rsidTr="00E202E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219 200,00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4 219 200,00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5,79%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244 291,68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12 691,68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231 600,00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244 291,68</w:t>
            </w:r>
          </w:p>
        </w:tc>
      </w:tr>
      <w:tr w:rsidR="00E202E2" w:rsidTr="00E202E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109 900,27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4 109 900,27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5,79%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237 963,23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6 363,23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231 600,00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237 963,23</w:t>
            </w:r>
          </w:p>
        </w:tc>
      </w:tr>
      <w:tr w:rsidR="00E202E2" w:rsidTr="00E202E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3 719 328,07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18 719 328,07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5,79%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1 083 849,10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215 349,10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868 500,00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Default="00E202E2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1 083 849,10</w:t>
            </w:r>
          </w:p>
        </w:tc>
      </w:tr>
    </w:tbl>
    <w:p w:rsidR="006D1434" w:rsidRPr="006D1434" w:rsidRDefault="006D1434" w:rsidP="006D143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</w:p>
    <w:p w:rsidR="006D1434" w:rsidRPr="006D1434" w:rsidRDefault="006D1434" w:rsidP="006D143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</w:p>
    <w:p w:rsidR="006D1434" w:rsidRPr="009C62D6" w:rsidRDefault="006D1434" w:rsidP="006D1434">
      <w:pPr>
        <w:numPr>
          <w:ilvl w:val="0"/>
          <w:numId w:val="9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hanging="720"/>
        <w:rPr>
          <w:rFonts w:asciiTheme="minorHAnsi" w:hAnsiTheme="minorHAnsi" w:cstheme="minorHAnsi"/>
          <w:bCs/>
        </w:rPr>
      </w:pPr>
      <w:r w:rsidRPr="009C62D6">
        <w:rPr>
          <w:rFonts w:asciiTheme="minorHAnsi" w:hAnsiTheme="minorHAnsi" w:cstheme="minorHAnsi"/>
          <w:bCs/>
        </w:rPr>
        <w:t>razem wyłączenia przedstawiono w poniższej tabeli</w:t>
      </w:r>
    </w:p>
    <w:p w:rsidR="006D1434" w:rsidRPr="006D1434" w:rsidRDefault="006D1434" w:rsidP="006D143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</w:p>
    <w:tbl>
      <w:tblPr>
        <w:tblW w:w="3668" w:type="dxa"/>
        <w:tblInd w:w="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276"/>
        <w:gridCol w:w="1559"/>
      </w:tblGrid>
      <w:tr w:rsidR="00E202E2" w:rsidRPr="00E202E2" w:rsidTr="00E202E2">
        <w:trPr>
          <w:trHeight w:val="67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E2" w:rsidRPr="00E202E2" w:rsidRDefault="00E20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E202E2" w:rsidRPr="00E202E2" w:rsidRDefault="00E20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 odsetki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202E2" w:rsidRPr="00E202E2" w:rsidRDefault="00E20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 raty kapitałowe</w:t>
            </w:r>
          </w:p>
        </w:tc>
      </w:tr>
      <w:tr w:rsidR="00E202E2" w:rsidRPr="00E202E2" w:rsidTr="00E202E2">
        <w:trPr>
          <w:trHeight w:val="244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2E2" w:rsidRPr="00E202E2" w:rsidRDefault="00E202E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02E2" w:rsidRPr="00E202E2" w:rsidRDefault="00E202E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02E2" w:rsidRPr="00E202E2" w:rsidRDefault="00E202E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02E2" w:rsidRPr="00E202E2" w:rsidTr="00E202E2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Pr="00E202E2" w:rsidRDefault="00E202E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287 787,24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1 297 600,00</w:t>
            </w:r>
          </w:p>
        </w:tc>
      </w:tr>
      <w:tr w:rsidR="00E202E2" w:rsidRPr="00E202E2" w:rsidTr="00E202E2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Pr="00E202E2" w:rsidRDefault="00E202E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344 946,92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1 748 600,00</w:t>
            </w:r>
          </w:p>
        </w:tc>
      </w:tr>
      <w:tr w:rsidR="00E202E2" w:rsidRPr="00E202E2" w:rsidTr="00E202E2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Pr="00E202E2" w:rsidRDefault="00E202E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317 030,67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1 454 489,80</w:t>
            </w:r>
          </w:p>
        </w:tc>
      </w:tr>
      <w:tr w:rsidR="00E202E2" w:rsidRPr="00E202E2" w:rsidTr="00E202E2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Pr="00E202E2" w:rsidRDefault="00E202E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299 155,81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627 600,00</w:t>
            </w:r>
          </w:p>
        </w:tc>
      </w:tr>
      <w:tr w:rsidR="00E202E2" w:rsidRPr="00E202E2" w:rsidTr="00E202E2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Pr="00E202E2" w:rsidRDefault="00E202E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275 007,86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1 112 400,00</w:t>
            </w:r>
          </w:p>
        </w:tc>
      </w:tr>
      <w:tr w:rsidR="00E202E2" w:rsidRPr="00E202E2" w:rsidTr="00E202E2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Pr="00E202E2" w:rsidRDefault="00E202E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251 265,57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1 135 610,00</w:t>
            </w:r>
          </w:p>
        </w:tc>
      </w:tr>
      <w:tr w:rsidR="00E202E2" w:rsidRPr="00E202E2" w:rsidTr="00E202E2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Pr="00E202E2" w:rsidRDefault="00E202E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219 562,60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1 217 350,00</w:t>
            </w:r>
          </w:p>
        </w:tc>
        <w:bookmarkStart w:id="0" w:name="_GoBack"/>
        <w:bookmarkEnd w:id="0"/>
      </w:tr>
      <w:tr w:rsidR="00E202E2" w:rsidRPr="00E202E2" w:rsidTr="00E202E2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Pr="00E202E2" w:rsidRDefault="00E202E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184 425,30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1 053 310,00</w:t>
            </w:r>
          </w:p>
        </w:tc>
      </w:tr>
      <w:tr w:rsidR="00E202E2" w:rsidRPr="00E202E2" w:rsidTr="00E202E2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Pr="00E202E2" w:rsidRDefault="00E202E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156 260,85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1 253 460,00</w:t>
            </w:r>
          </w:p>
        </w:tc>
      </w:tr>
      <w:tr w:rsidR="00E202E2" w:rsidRPr="00E202E2" w:rsidTr="00E202E2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Pr="00E202E2" w:rsidRDefault="00E202E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122 416,12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1 251 350,00</w:t>
            </w:r>
          </w:p>
        </w:tc>
      </w:tr>
      <w:tr w:rsidR="00E202E2" w:rsidRPr="00E202E2" w:rsidTr="00E202E2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Pr="00E202E2" w:rsidRDefault="00E202E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87 810,45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1 320 880,00</w:t>
            </w:r>
          </w:p>
        </w:tc>
      </w:tr>
      <w:tr w:rsidR="00E202E2" w:rsidRPr="00E202E2" w:rsidTr="00E202E2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Pr="00E202E2" w:rsidRDefault="00E202E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50 210,97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1 104 490,00</w:t>
            </w:r>
          </w:p>
        </w:tc>
      </w:tr>
      <w:tr w:rsidR="00E202E2" w:rsidRPr="00E202E2" w:rsidTr="00E202E2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Pr="00E202E2" w:rsidRDefault="00E202E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19 207,23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495 350,00</w:t>
            </w:r>
          </w:p>
        </w:tc>
      </w:tr>
      <w:tr w:rsidR="00E202E2" w:rsidRPr="00E202E2" w:rsidTr="00E202E2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Pr="00E202E2" w:rsidRDefault="00E202E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7 258,41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421 500,00</w:t>
            </w:r>
          </w:p>
        </w:tc>
      </w:tr>
      <w:tr w:rsidR="00E202E2" w:rsidRPr="00E202E2" w:rsidTr="00E202E2">
        <w:trPr>
          <w:trHeight w:val="315"/>
        </w:trPr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E2" w:rsidRPr="00E202E2" w:rsidRDefault="00E202E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2 622 346,00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02E2" w:rsidRPr="00E202E2" w:rsidRDefault="00E202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202E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15 493 989,80</w:t>
            </w:r>
          </w:p>
        </w:tc>
      </w:tr>
    </w:tbl>
    <w:p w:rsidR="006D1434" w:rsidRPr="006D1434" w:rsidRDefault="006D1434" w:rsidP="006D1434">
      <w:pPr>
        <w:suppressAutoHyphens/>
        <w:rPr>
          <w:sz w:val="16"/>
          <w:szCs w:val="16"/>
        </w:rPr>
      </w:pPr>
    </w:p>
    <w:p w:rsidR="006D1434" w:rsidRPr="003456DD" w:rsidRDefault="006D1434" w:rsidP="00315C7A">
      <w:pPr>
        <w:jc w:val="both"/>
        <w:rPr>
          <w:rFonts w:asciiTheme="minorHAnsi" w:hAnsiTheme="minorHAnsi" w:cstheme="minorHAnsi"/>
          <w:bCs/>
        </w:rPr>
      </w:pPr>
    </w:p>
    <w:sectPr w:rsidR="006D1434" w:rsidRPr="003456D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34" w:rsidRDefault="006D1434">
      <w:r>
        <w:separator/>
      </w:r>
    </w:p>
  </w:endnote>
  <w:endnote w:type="continuationSeparator" w:id="0">
    <w:p w:rsidR="006D1434" w:rsidRDefault="006D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34" w:rsidRDefault="006D1434">
      <w:r>
        <w:separator/>
      </w:r>
    </w:p>
  </w:footnote>
  <w:footnote w:type="continuationSeparator" w:id="0">
    <w:p w:rsidR="006D1434" w:rsidRDefault="006D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058D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41AA"/>
    <w:rsid w:val="00296A0D"/>
    <w:rsid w:val="00296A17"/>
    <w:rsid w:val="002A10F5"/>
    <w:rsid w:val="002A181B"/>
    <w:rsid w:val="002A311D"/>
    <w:rsid w:val="002A315A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6051F"/>
    <w:rsid w:val="00460786"/>
    <w:rsid w:val="00462DCA"/>
    <w:rsid w:val="00462FBB"/>
    <w:rsid w:val="0046497C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09B"/>
    <w:rsid w:val="00670967"/>
    <w:rsid w:val="00670C29"/>
    <w:rsid w:val="00672644"/>
    <w:rsid w:val="00672F94"/>
    <w:rsid w:val="00674EA2"/>
    <w:rsid w:val="00675E6F"/>
    <w:rsid w:val="006766FB"/>
    <w:rsid w:val="00677082"/>
    <w:rsid w:val="00677617"/>
    <w:rsid w:val="0068042A"/>
    <w:rsid w:val="00683888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AB4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557E"/>
    <w:rsid w:val="009F2963"/>
    <w:rsid w:val="009F3411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027"/>
    <w:rsid w:val="00A83233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02E2"/>
    <w:rsid w:val="00E219B0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4BA"/>
    <w:rsid w:val="00EC00CF"/>
    <w:rsid w:val="00EC0E4C"/>
    <w:rsid w:val="00EC12B0"/>
    <w:rsid w:val="00EC12C7"/>
    <w:rsid w:val="00EC1FDB"/>
    <w:rsid w:val="00EC52FE"/>
    <w:rsid w:val="00EC5496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58E0E-6A1E-4D57-882D-E416A3A9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6</Pages>
  <Words>2782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17402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68</cp:revision>
  <cp:lastPrinted>2020-10-08T07:48:00Z</cp:lastPrinted>
  <dcterms:created xsi:type="dcterms:W3CDTF">2019-12-13T07:51:00Z</dcterms:created>
  <dcterms:modified xsi:type="dcterms:W3CDTF">2020-12-29T16:51:00Z</dcterms:modified>
</cp:coreProperties>
</file>