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78" w:rsidRPr="002A2631" w:rsidRDefault="00053B78" w:rsidP="002A2631">
      <w:pPr>
        <w:suppressAutoHyphens/>
        <w:spacing w:after="0" w:line="36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-projekt-</w:t>
      </w:r>
    </w:p>
    <w:p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UCHWAŁA NR ../…/2020</w:t>
      </w:r>
    </w:p>
    <w:p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RADY MIEJSKIEJ W STALOWEJ WOLI</w:t>
      </w:r>
    </w:p>
    <w:p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 dnia </w:t>
      </w:r>
      <w:r w:rsidR="002C6E86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30</w:t>
      </w:r>
      <w:r w:rsidR="004C4AD3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4D6FD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grudnia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2020 roku</w:t>
      </w:r>
    </w:p>
    <w:p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 sprawie zmian w budżecie miasta na 2020 rok oraz zmieniająca uchwałę budżetową Miasta Stalowej Woli na 2020 rok.</w:t>
      </w:r>
    </w:p>
    <w:p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053B78" w:rsidRPr="002A2631" w:rsidRDefault="0085561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Na podstawie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art. 18 ust. 2 pkt 4 ustawy z dnia 8 marca 1990 roku o samorządzie gminnym 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(Dz. U. z </w:t>
      </w:r>
      <w:r w:rsidR="007B0D8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2020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7B0D8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713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) oraz art.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211 i art.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212 ustawy z dnia 27 sierpnia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2009 roku </w:t>
      </w:r>
      <w:r w:rsidR="00FF7C1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o finansach publicznych (Dz. U. z 2019 r. poz. 869 ze zm.)</w:t>
      </w:r>
    </w:p>
    <w:p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uchwala się, co następuje:</w:t>
      </w:r>
    </w:p>
    <w:p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1</w:t>
      </w:r>
    </w:p>
    <w:p w:rsidR="00053B78" w:rsidRPr="002A2631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1. </w:t>
      </w:r>
      <w:r w:rsidR="00AE2F7B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dochodów budżetowych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o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kwotę    </w:t>
      </w:r>
      <w:r w:rsidR="002E6E04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 </w:t>
      </w:r>
      <w:r w:rsidR="004D6FD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  282.122,10</w:t>
      </w:r>
      <w:r w:rsidR="001B02E9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zł         </w:t>
      </w:r>
    </w:p>
    <w:p w:rsidR="004D6FD6" w:rsidRDefault="004D6FD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D17F0D" w:rsidRPr="003843B4" w:rsidRDefault="004D6FD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w dziale</w:t>
      </w:r>
      <w:r w:rsidR="00D17F0D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801 – Oświata i wychowanie – </w:t>
      </w:r>
      <w:r w:rsidR="00D17F0D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="00D17F0D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="00D17F0D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="00D17F0D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  <w:t xml:space="preserve">o kwotę        </w:t>
      </w:r>
      <w:r w:rsidR="00D3145A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</w:t>
      </w:r>
      <w:r w:rsidR="00D17F0D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282.122,10</w:t>
      </w:r>
      <w:r w:rsidR="00D17F0D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zł</w:t>
      </w:r>
    </w:p>
    <w:p w:rsidR="004E1A98" w:rsidRPr="003843B4" w:rsidRDefault="004E1A98" w:rsidP="004D6FD6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 xml:space="preserve">rozdz. 80104 </w:t>
      </w:r>
      <w:r w:rsidR="00386353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–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</w:t>
      </w:r>
      <w:r w:rsidR="004D6FD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Przedszkola</w:t>
      </w:r>
      <w:r w:rsidR="004D6FD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="004D6FD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="004D6FD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="004D6FD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="004D6FD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="004D6FD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282.122,10</w:t>
      </w:r>
      <w:r w:rsidR="00386353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zł</w:t>
      </w:r>
    </w:p>
    <w:p w:rsidR="00386353" w:rsidRPr="003843B4" w:rsidRDefault="0038635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§ 0970 – Wpływy</w:t>
      </w:r>
      <w:r w:rsidR="004D6FD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z różnych dochodów</w:t>
      </w:r>
      <w:r w:rsidR="004D6FD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="004D6FD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="004D6FD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="004D6FD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</w:t>
      </w:r>
      <w:r w:rsidR="00AE1E9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          </w:t>
      </w:r>
      <w:r w:rsidR="004D6FD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282.122,10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zł</w:t>
      </w:r>
    </w:p>
    <w:p w:rsidR="004D6FD6" w:rsidRDefault="0038635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w związku z otrzymaniem zwrotu składek ZUS w</w:t>
      </w:r>
      <w:r w:rsidR="004D6FD6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 jednostkach</w:t>
      </w:r>
      <w:r w:rsidRPr="003843B4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:</w:t>
      </w:r>
    </w:p>
    <w:p w:rsidR="00386353" w:rsidRDefault="004D6FD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1) </w:t>
      </w:r>
      <w:r w:rsidR="00386353" w:rsidRPr="003843B4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Przedszkol</w:t>
      </w: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e</w:t>
      </w:r>
      <w:r w:rsidR="00386353" w:rsidRPr="003843B4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 Nr 1 – </w:t>
      </w: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15.324,24</w:t>
      </w:r>
      <w:r w:rsidR="00386353" w:rsidRPr="003843B4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 zł</w:t>
      </w: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,</w:t>
      </w:r>
    </w:p>
    <w:p w:rsidR="004D6FD6" w:rsidRDefault="004D6FD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2) Przedszkole Nr 2 – 20.496,80 zł,</w:t>
      </w:r>
    </w:p>
    <w:p w:rsidR="004D6FD6" w:rsidRDefault="004D6FD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3) Przedszkole Nr 3 – 20.328,87 zł,</w:t>
      </w:r>
    </w:p>
    <w:p w:rsidR="004D6FD6" w:rsidRDefault="004D6FD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4) Przedszkole Nr 4 – 26.909,95 zł,</w:t>
      </w:r>
    </w:p>
    <w:p w:rsidR="004D6FD6" w:rsidRDefault="004D6FD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5) Przedszkole Nr 5 – 25.162,30 zł,</w:t>
      </w:r>
    </w:p>
    <w:p w:rsidR="004D6FD6" w:rsidRDefault="004D6FD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6) Przedszkole Nr 6 – 26.272,74 zł,</w:t>
      </w:r>
    </w:p>
    <w:p w:rsidR="004D6FD6" w:rsidRDefault="004D6FD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7) Przedszkole Nr 7 – 32.147,50 zł,</w:t>
      </w:r>
    </w:p>
    <w:p w:rsidR="004D6FD6" w:rsidRDefault="004D6FD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8) Przedszkole Nr 9 – 24.942,28 zł,</w:t>
      </w:r>
    </w:p>
    <w:p w:rsidR="004D6FD6" w:rsidRDefault="004D6FD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9) Przedszkole Nr 10 – 26.030,03 zł,</w:t>
      </w:r>
    </w:p>
    <w:p w:rsidR="004D6FD6" w:rsidRDefault="004D6FD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10) Przedszkole Nr 11 – 35.021,83 zł,</w:t>
      </w:r>
    </w:p>
    <w:p w:rsidR="004D6FD6" w:rsidRPr="003843B4" w:rsidRDefault="004D6FD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11) Przedszkole Nr 12 – 29.485,56 zł.</w:t>
      </w:r>
    </w:p>
    <w:p w:rsidR="004D6FD6" w:rsidRDefault="004D6FD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</w:p>
    <w:p w:rsidR="002A2631" w:rsidRPr="002A2631" w:rsidRDefault="002A2631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746F5D" w:rsidRPr="002A2631" w:rsidRDefault="00613D5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lastRenderedPageBreak/>
        <w:t>2</w:t>
      </w:r>
      <w:r w:rsidR="00570143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 w:rsidR="00D2359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Zmniejsza</w:t>
      </w:r>
      <w:r w:rsidR="00570143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dochodó</w:t>
      </w:r>
      <w:r w:rsidR="00602789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w budżetowych – </w:t>
      </w:r>
      <w:r w:rsidR="00602789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602789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602789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570143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o kwotę  </w:t>
      </w:r>
      <w:r w:rsidR="00D2359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602789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</w:t>
      </w:r>
      <w:r w:rsidR="00D2359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14296D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4D6FD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150.000,00</w:t>
      </w:r>
      <w:r w:rsidR="00570143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zł         </w:t>
      </w:r>
    </w:p>
    <w:p w:rsidR="004D6FD6" w:rsidRDefault="004D6FD6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:rsidR="0088087C" w:rsidRPr="002A2631" w:rsidRDefault="004D6FD6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 dziale</w:t>
      </w:r>
      <w:r w:rsidR="0088087C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700 – Gospodarka mieszkaniowa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</w:t>
      </w:r>
      <w:r w:rsidR="0088087C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150.000</w:t>
      </w:r>
      <w:r w:rsidR="0088087C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 zł</w:t>
      </w:r>
    </w:p>
    <w:p w:rsidR="0088087C" w:rsidRPr="002A2631" w:rsidRDefault="0088087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70005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gruntami i nieruch</w:t>
      </w:r>
      <w:r w:rsidR="004D6FD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omościami – </w:t>
      </w:r>
      <w:r w:rsidR="004D6FD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4D6FD6">
        <w:rPr>
          <w:rFonts w:asciiTheme="minorHAnsi" w:eastAsia="Times New Roman" w:hAnsiTheme="minorHAnsi" w:cstheme="minorHAnsi"/>
          <w:sz w:val="24"/>
          <w:szCs w:val="24"/>
          <w:lang w:eastAsia="ar-SA"/>
        </w:rPr>
        <w:t>150.000,00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4D6FD6" w:rsidRDefault="0088087C" w:rsidP="004D6F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4D6FD6">
        <w:rPr>
          <w:rFonts w:asciiTheme="minorHAnsi" w:eastAsia="Times New Roman" w:hAnsiTheme="minorHAnsi" w:cstheme="minorHAnsi"/>
          <w:sz w:val="24"/>
          <w:szCs w:val="24"/>
          <w:lang w:eastAsia="ar-SA"/>
        </w:rPr>
        <w:t>0800</w:t>
      </w:r>
      <w:r w:rsidR="00A24C1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4D6FD6" w:rsidRPr="004D6FD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odszkodowania za przejęte nieruchomości </w:t>
      </w:r>
    </w:p>
    <w:p w:rsidR="0088087C" w:rsidRPr="002A2631" w:rsidRDefault="004D6FD6" w:rsidP="004D6F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4D6FD6">
        <w:rPr>
          <w:rFonts w:asciiTheme="minorHAnsi" w:eastAsia="Times New Roman" w:hAnsiTheme="minorHAnsi" w:cstheme="minorHAnsi"/>
          <w:sz w:val="24"/>
          <w:szCs w:val="24"/>
          <w:lang w:eastAsia="ar-SA"/>
        </w:rPr>
        <w:t>pod inwestycje celu publicznego</w:t>
      </w:r>
      <w:r w:rsidR="00A24C1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A24C1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24C1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24C1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24C1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150</w:t>
      </w:r>
      <w:r w:rsidR="0088087C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 zł</w:t>
      </w:r>
    </w:p>
    <w:p w:rsidR="0088087C" w:rsidRPr="002A2631" w:rsidRDefault="0088087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niższymi wpływami z </w:t>
      </w:r>
      <w:r w:rsidR="00A24C1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tytułu odszkodowań za przejęte grunty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:rsidR="00BC2980" w:rsidRPr="002A2631" w:rsidRDefault="00BC298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613D55" w:rsidRPr="003843B4" w:rsidRDefault="00A24C1C" w:rsidP="002A2631">
      <w:pPr>
        <w:spacing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3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 w:rsidR="00D2359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wydatków budżetowych – 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o kwotę 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  </w:t>
      </w:r>
      <w:r w:rsidR="00D2359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>282.122,10</w:t>
      </w:r>
      <w:r w:rsidR="00023E34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zł</w:t>
      </w:r>
    </w:p>
    <w:p w:rsidR="00A24C1C" w:rsidRPr="003843B4" w:rsidRDefault="00A24C1C" w:rsidP="00A24C1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w dziale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801 – Oświata i wychowanie –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  <w:t xml:space="preserve">o kwotę         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282.122,10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zł</w:t>
      </w:r>
    </w:p>
    <w:p w:rsidR="00A24C1C" w:rsidRPr="003843B4" w:rsidRDefault="00A24C1C" w:rsidP="00A24C1C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 xml:space="preserve">rozdz. 80104 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Przedszkola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282.122,10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zł</w:t>
      </w:r>
    </w:p>
    <w:p w:rsidR="00A24C1C" w:rsidRPr="003843B4" w:rsidRDefault="00A24C1C" w:rsidP="00A24C1C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4110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Składki na ubezpieczenia społeczne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282.122,10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zł</w:t>
      </w:r>
    </w:p>
    <w:p w:rsidR="00A24C1C" w:rsidRDefault="00A24C1C" w:rsidP="00A24C1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z przeznaczeniem na uzupełnienie planu </w:t>
      </w:r>
      <w:r w:rsidRPr="003843B4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w</w:t>
      </w: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 jednostkach</w:t>
      </w:r>
      <w:r w:rsidRPr="003843B4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:</w:t>
      </w:r>
    </w:p>
    <w:p w:rsidR="00A24C1C" w:rsidRDefault="00A24C1C" w:rsidP="00A24C1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1) </w:t>
      </w:r>
      <w:r w:rsidRPr="003843B4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Przedszkol</w:t>
      </w: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e</w:t>
      </w:r>
      <w:r w:rsidRPr="003843B4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 Nr 1 – </w:t>
      </w: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15.324,24</w:t>
      </w:r>
      <w:r w:rsidRPr="003843B4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 zł</w:t>
      </w: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,</w:t>
      </w:r>
    </w:p>
    <w:p w:rsidR="00A24C1C" w:rsidRDefault="00A24C1C" w:rsidP="00A24C1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2) Przedszkole Nr 2 – 20.496,80 zł,</w:t>
      </w:r>
    </w:p>
    <w:p w:rsidR="00A24C1C" w:rsidRDefault="00A24C1C" w:rsidP="00A24C1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3) Przedszkole Nr 3 – 20.328,87 zł,</w:t>
      </w:r>
    </w:p>
    <w:p w:rsidR="00A24C1C" w:rsidRDefault="00A24C1C" w:rsidP="00A24C1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4) Przedszkole Nr 4 – 26.909,95 zł,</w:t>
      </w:r>
    </w:p>
    <w:p w:rsidR="00A24C1C" w:rsidRDefault="00A24C1C" w:rsidP="00A24C1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5) Przedszkole Nr 5 – 25.162,30 zł,</w:t>
      </w:r>
    </w:p>
    <w:p w:rsidR="00A24C1C" w:rsidRDefault="00A24C1C" w:rsidP="00A24C1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6) Przedszkole Nr 6 – 26.272,74 zł,</w:t>
      </w:r>
    </w:p>
    <w:p w:rsidR="00A24C1C" w:rsidRDefault="00A24C1C" w:rsidP="00A24C1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7) Przedszkole Nr 7 – 32.147,50 zł,</w:t>
      </w:r>
    </w:p>
    <w:p w:rsidR="00A24C1C" w:rsidRDefault="00A24C1C" w:rsidP="00A24C1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8) Przedszkole Nr 9 – 24.942,28 zł,</w:t>
      </w:r>
    </w:p>
    <w:p w:rsidR="00A24C1C" w:rsidRDefault="00A24C1C" w:rsidP="00A24C1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9) Przedszkole Nr 10 – 26.030,03 zł,</w:t>
      </w:r>
    </w:p>
    <w:p w:rsidR="00A24C1C" w:rsidRDefault="00A24C1C" w:rsidP="00A24C1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10) Przedszkole Nr 11 – 35.021,83 zł,</w:t>
      </w:r>
    </w:p>
    <w:p w:rsidR="00A24C1C" w:rsidRPr="003843B4" w:rsidRDefault="00A24C1C" w:rsidP="00A24C1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11) Przedszkole Nr 12 – 29.485,56 zł.</w:t>
      </w:r>
    </w:p>
    <w:p w:rsidR="003D1981" w:rsidRPr="002A2631" w:rsidRDefault="003D198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:rsidR="00633A0F" w:rsidRPr="002A2631" w:rsidRDefault="00A24C1C" w:rsidP="002A2631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4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Zmniejsza się plan wydatków budżetowych – 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o kwotę  </w:t>
      </w:r>
      <w:r w:rsidR="008D27F8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150.000,00</w:t>
      </w:r>
      <w:r w:rsidR="00093A8B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zł</w:t>
      </w:r>
    </w:p>
    <w:p w:rsidR="005201A4" w:rsidRPr="002A2631" w:rsidRDefault="00A24C1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 dziale</w:t>
      </w:r>
      <w:r w:rsidR="005201A4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900 – Gospodarka komunalna i ochrona środowiska –   o kwotę         </w:t>
      </w:r>
      <w:r w:rsidR="00A1747D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150.000,00</w:t>
      </w:r>
      <w:r w:rsidR="005201A4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:rsidR="005201A4" w:rsidRPr="002A2631" w:rsidRDefault="005201A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</w:t>
      </w:r>
      <w:r w:rsidR="00A24C1C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01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A24C1C">
        <w:rPr>
          <w:rFonts w:asciiTheme="minorHAnsi" w:eastAsia="Times New Roman" w:hAnsiTheme="minorHAnsi" w:cstheme="minorHAnsi"/>
          <w:sz w:val="24"/>
          <w:szCs w:val="24"/>
          <w:lang w:eastAsia="ar-SA"/>
        </w:rPr>
        <w:t>Gospodarka ściekowa i ochrona wód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A1747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A24C1C">
        <w:rPr>
          <w:rFonts w:asciiTheme="minorHAnsi" w:eastAsia="Times New Roman" w:hAnsiTheme="minorHAnsi" w:cstheme="minorHAnsi"/>
          <w:sz w:val="24"/>
          <w:szCs w:val="24"/>
          <w:lang w:eastAsia="ar-SA"/>
        </w:rPr>
        <w:t>150.000,00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5201A4" w:rsidRDefault="005201A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§ 605</w:t>
      </w:r>
      <w:r w:rsidR="00A24C1C">
        <w:rPr>
          <w:rFonts w:asciiTheme="minorHAnsi" w:eastAsia="Times New Roman" w:hAnsiTheme="minorHAnsi" w:cstheme="minorHAnsi"/>
          <w:sz w:val="24"/>
          <w:szCs w:val="24"/>
          <w:lang w:eastAsia="ar-SA"/>
        </w:rPr>
        <w:t>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A1747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A24C1C">
        <w:rPr>
          <w:rFonts w:asciiTheme="minorHAnsi" w:eastAsia="Times New Roman" w:hAnsiTheme="minorHAnsi" w:cstheme="minorHAnsi"/>
          <w:sz w:val="24"/>
          <w:szCs w:val="24"/>
          <w:lang w:eastAsia="ar-SA"/>
        </w:rPr>
        <w:t>150.000,00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A24C1C" w:rsidRPr="00A24C1C" w:rsidRDefault="00A24C1C" w:rsidP="00A24C1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ze zmianą harmonogramu płatności </w:t>
      </w:r>
      <w:r w:rsidR="00AE1E9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do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zadania pn.: „</w:t>
      </w:r>
      <w:r w:rsidRPr="00A24C1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Sieć kanalizacji deszczowej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Pr="00A24C1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rejonie budynków nr 3, 3a, 3b przy ul. Staszica w Stalowej 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:rsidR="00053B78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bookmarkStart w:id="0" w:name="_GoBack"/>
      <w:bookmarkEnd w:id="0"/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2</w:t>
      </w:r>
    </w:p>
    <w:p w:rsidR="002A2631" w:rsidRPr="002A2631" w:rsidRDefault="002A2631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uchwale budżetowej Miasta Stalowa Wola na 2020 rok Nr XIX/211/2019 Rady Miejskiej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>w   Stalowej   Woli   z   dnia  16  grudnia   2019  roku,  dokonuje się następujących zmian:</w:t>
      </w:r>
    </w:p>
    <w:p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I.   § 2 pkt 2 otrzymuje brzmienie:</w:t>
      </w:r>
    </w:p>
    <w:p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„§ 2.2. Wydatki budżetu obejmują plan wydatków majątkowych </w:t>
      </w:r>
    </w:p>
    <w:p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   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na łączną kwotę  </w:t>
      </w:r>
      <w:r w:rsidR="007B2D5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48.</w:t>
      </w:r>
      <w:r w:rsidR="00A24C1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651</w:t>
      </w:r>
      <w:r w:rsidR="007B2D5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.681,54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1000"/>
        <w:gridCol w:w="5760"/>
        <w:gridCol w:w="1462"/>
      </w:tblGrid>
      <w:tr w:rsidR="007B2D58" w:rsidRPr="007B2D58" w:rsidTr="00A24C1C">
        <w:trPr>
          <w:trHeight w:val="435"/>
        </w:trPr>
        <w:tc>
          <w:tcPr>
            <w:tcW w:w="678" w:type="dxa"/>
            <w:shd w:val="clear" w:color="000000" w:fill="C6E0B4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1000" w:type="dxa"/>
            <w:shd w:val="clear" w:color="000000" w:fill="C6E0B4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5760" w:type="dxa"/>
            <w:shd w:val="clear" w:color="000000" w:fill="C6E0B4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462" w:type="dxa"/>
            <w:shd w:val="clear" w:color="000000" w:fill="C6E0B4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Plan</w:t>
            </w:r>
          </w:p>
        </w:tc>
      </w:tr>
      <w:tr w:rsidR="007B2D58" w:rsidRPr="007B2D58" w:rsidTr="00A24C1C">
        <w:trPr>
          <w:trHeight w:val="73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60004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Projekt i wykonanie zielonych przystanków komunikacji publicznej na terenie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7B2D58" w:rsidRPr="007B2D58" w:rsidTr="00A24C1C">
        <w:trPr>
          <w:trHeight w:val="46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60004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Zakup wiat przystankowych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15 000,00</w:t>
            </w:r>
          </w:p>
        </w:tc>
      </w:tr>
      <w:tr w:rsidR="007B2D58" w:rsidRPr="007B2D58" w:rsidTr="00A24C1C">
        <w:trPr>
          <w:trHeight w:val="73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60014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756D4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Rozbudowa drogi powiatowej ul. Dąbrowskiego (nr 2502R) </w:t>
            </w:r>
          </w:p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do połączenia z ul. Przedwiośnie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159 746,30</w:t>
            </w:r>
          </w:p>
        </w:tc>
      </w:tr>
      <w:tr w:rsidR="007B2D58" w:rsidRPr="007B2D58" w:rsidTr="00A24C1C">
        <w:trPr>
          <w:trHeight w:val="46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Budowa parkingu przy ul. Poniatowskiego 32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89 368,26</w:t>
            </w:r>
          </w:p>
        </w:tc>
      </w:tr>
      <w:tr w:rsidR="007B2D58" w:rsidRPr="007B2D58" w:rsidTr="00A24C1C">
        <w:trPr>
          <w:trHeight w:val="75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756D4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Budowa drogi gminnej łączącej DK77 ul. Energetyków </w:t>
            </w:r>
          </w:p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z obwodnicą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8 648 943,26</w:t>
            </w:r>
          </w:p>
        </w:tc>
      </w:tr>
      <w:tr w:rsidR="007B2D58" w:rsidRPr="007B2D58" w:rsidTr="00A24C1C">
        <w:trPr>
          <w:trHeight w:val="48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Budowa drogi gminnej ul. 11 Listopada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870 000,00</w:t>
            </w:r>
          </w:p>
        </w:tc>
      </w:tr>
      <w:tr w:rsidR="007B2D58" w:rsidRPr="007B2D58" w:rsidTr="00A24C1C">
        <w:trPr>
          <w:trHeight w:val="643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Przebudowa drogi gminnej nr 101005R ul. Krzywa w Stalowej Woli na osiedlu Śródmieście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652 980,73</w:t>
            </w:r>
          </w:p>
        </w:tc>
      </w:tr>
      <w:tr w:rsidR="007B2D58" w:rsidRPr="007B2D58" w:rsidTr="00A24C1C">
        <w:trPr>
          <w:trHeight w:val="978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Budowa drogi gminnej - ul. Granicznej oraz przebudowa drogi gminnej - ul. Karnaty w celu połączenia ul. Granicznej z drogą wojewódzką nr 855 - ul. </w:t>
            </w:r>
            <w:proofErr w:type="spellStart"/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Brandwicką</w:t>
            </w:r>
            <w:proofErr w:type="spellEnd"/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3 584,70</w:t>
            </w:r>
          </w:p>
        </w:tc>
      </w:tr>
      <w:tr w:rsidR="007B2D58" w:rsidRPr="007B2D58" w:rsidTr="00A24C1C">
        <w:trPr>
          <w:trHeight w:val="866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Przebudowa dróg gminnych nr 100933R ul. Kopernika, nr 100935R ul. Kochanowskiego oraz nr 100932R ul. Poprzecznej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451 805,25</w:t>
            </w:r>
          </w:p>
        </w:tc>
      </w:tr>
      <w:tr w:rsidR="007B2D58" w:rsidRPr="007B2D58" w:rsidTr="00A24C1C">
        <w:trPr>
          <w:trHeight w:val="40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Modernizacja drogi gminne – Bocznej od ul. Niezłomnych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49 900,00</w:t>
            </w:r>
          </w:p>
        </w:tc>
      </w:tr>
      <w:tr w:rsidR="007B2D58" w:rsidRPr="007B2D58" w:rsidTr="00A24C1C">
        <w:trPr>
          <w:trHeight w:val="67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PT przebudowy części drogi gminnej nr 100986R - ul. Okulickiego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73 800,00</w:t>
            </w:r>
          </w:p>
        </w:tc>
      </w:tr>
      <w:tr w:rsidR="007B2D58" w:rsidRPr="007B2D58" w:rsidTr="00A24C1C">
        <w:trPr>
          <w:trHeight w:val="40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Przebudowa ul. Topolowej w Charzewicach PT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500,00</w:t>
            </w:r>
          </w:p>
        </w:tc>
      </w:tr>
      <w:tr w:rsidR="007B2D58" w:rsidRPr="007B2D58" w:rsidTr="00A24C1C">
        <w:trPr>
          <w:trHeight w:val="69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756D4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PT przebudowy drogi gminnej nr 101032R – ul. Spacerowa </w:t>
            </w:r>
          </w:p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500,00</w:t>
            </w:r>
          </w:p>
        </w:tc>
      </w:tr>
      <w:tr w:rsidR="007B2D58" w:rsidRPr="007B2D58" w:rsidTr="00A24C1C">
        <w:trPr>
          <w:trHeight w:val="64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756D4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PT przebudowy drogi gminnej nr 101001R – ul. Działkowa </w:t>
            </w:r>
          </w:p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79 950,00</w:t>
            </w:r>
          </w:p>
        </w:tc>
      </w:tr>
      <w:tr w:rsidR="007B2D58" w:rsidRPr="007B2D58" w:rsidTr="00A24C1C">
        <w:trPr>
          <w:trHeight w:val="45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Budowa ul. Por. Józefa Sarny na os. Piaski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5 000,00</w:t>
            </w:r>
          </w:p>
        </w:tc>
      </w:tr>
      <w:tr w:rsidR="007B2D58" w:rsidRPr="007B2D58" w:rsidTr="00A24C1C">
        <w:trPr>
          <w:trHeight w:val="480"/>
        </w:trPr>
        <w:tc>
          <w:tcPr>
            <w:tcW w:w="678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11 201 078,50</w:t>
            </w:r>
          </w:p>
        </w:tc>
      </w:tr>
      <w:tr w:rsidR="007B2D58" w:rsidRPr="007B2D58" w:rsidTr="00A24C1C">
        <w:trPr>
          <w:trHeight w:val="70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70005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756D4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Wykupy nieruchomości zabudowanych i niezabudowanych </w:t>
            </w:r>
          </w:p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do zasobów miasta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1 688 436,94</w:t>
            </w:r>
          </w:p>
        </w:tc>
      </w:tr>
      <w:tr w:rsidR="007B2D58" w:rsidRPr="007B2D58" w:rsidTr="00A24C1C">
        <w:trPr>
          <w:trHeight w:val="39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Stalowowolskie Centrum Aktywności Seniora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1 702 950,00</w:t>
            </w:r>
          </w:p>
        </w:tc>
      </w:tr>
      <w:tr w:rsidR="007B2D58" w:rsidRPr="007B2D58" w:rsidTr="00A24C1C">
        <w:trPr>
          <w:trHeight w:val="390"/>
        </w:trPr>
        <w:tc>
          <w:tcPr>
            <w:tcW w:w="678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3 391 386,94</w:t>
            </w:r>
          </w:p>
        </w:tc>
      </w:tr>
      <w:tr w:rsidR="007B2D58" w:rsidRPr="007B2D58" w:rsidTr="00A24C1C">
        <w:trPr>
          <w:trHeight w:val="45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71035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Rozbudowa Cmentarza Komunalnego I ETAP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400 000,00</w:t>
            </w:r>
          </w:p>
        </w:tc>
      </w:tr>
      <w:tr w:rsidR="007B2D58" w:rsidRPr="007B2D58" w:rsidTr="00A24C1C">
        <w:trPr>
          <w:trHeight w:val="435"/>
        </w:trPr>
        <w:tc>
          <w:tcPr>
            <w:tcW w:w="678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400 000,00</w:t>
            </w:r>
          </w:p>
        </w:tc>
      </w:tr>
      <w:tr w:rsidR="007B2D58" w:rsidRPr="007B2D58" w:rsidTr="00A24C1C">
        <w:trPr>
          <w:trHeight w:val="72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750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75023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756D4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Zakup aplikacji i funkcji do systemów informatycznych </w:t>
            </w:r>
          </w:p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w Urzędzie Miasta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7B2D58" w:rsidRPr="007B2D58" w:rsidTr="00A24C1C">
        <w:trPr>
          <w:trHeight w:val="45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750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75095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Rewitalizacja przestrzenna MOF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1 919 644,74</w:t>
            </w:r>
          </w:p>
        </w:tc>
      </w:tr>
      <w:tr w:rsidR="007B2D58" w:rsidRPr="007B2D58" w:rsidTr="00A24C1C">
        <w:trPr>
          <w:trHeight w:val="94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750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75095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Opracowanie PFU zagospodarowania terenu Placu Piłsudskiego oraz "zielonych ogrodów" w rejonie Miejskiego Domu Kultury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1 000,00</w:t>
            </w:r>
          </w:p>
        </w:tc>
      </w:tr>
      <w:tr w:rsidR="007B2D58" w:rsidRPr="007B2D58" w:rsidTr="00A24C1C">
        <w:trPr>
          <w:trHeight w:val="405"/>
        </w:trPr>
        <w:tc>
          <w:tcPr>
            <w:tcW w:w="678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1 970 644,74</w:t>
            </w:r>
          </w:p>
        </w:tc>
      </w:tr>
      <w:tr w:rsidR="007B2D58" w:rsidRPr="007B2D58" w:rsidTr="00A24C1C">
        <w:trPr>
          <w:trHeight w:val="43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754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75421</w:t>
            </w:r>
          </w:p>
        </w:tc>
        <w:tc>
          <w:tcPr>
            <w:tcW w:w="576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Zakup respiratora stacjonarnego ELISA 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89 424,00</w:t>
            </w:r>
          </w:p>
        </w:tc>
      </w:tr>
      <w:tr w:rsidR="007B2D58" w:rsidRPr="007B2D58" w:rsidTr="00A24C1C">
        <w:trPr>
          <w:trHeight w:val="6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754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75404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Dofinansowanie zakupu samochodu osobowego segmentu C </w:t>
            </w:r>
          </w:p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w wersji nieoznakowanej dla KPP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25 000,00</w:t>
            </w:r>
          </w:p>
        </w:tc>
      </w:tr>
      <w:tr w:rsidR="007B2D58" w:rsidRPr="007B2D58" w:rsidTr="00A24C1C">
        <w:trPr>
          <w:trHeight w:val="405"/>
        </w:trPr>
        <w:tc>
          <w:tcPr>
            <w:tcW w:w="678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114 424,00</w:t>
            </w:r>
          </w:p>
        </w:tc>
      </w:tr>
      <w:tr w:rsidR="007B2D58" w:rsidRPr="007B2D58" w:rsidTr="00A24C1C">
        <w:trPr>
          <w:trHeight w:val="72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lang w:eastAsia="pl-PL"/>
              </w:rPr>
              <w:t>758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lang w:eastAsia="pl-PL"/>
              </w:rPr>
              <w:t>75814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lang w:eastAsia="pl-PL"/>
              </w:rPr>
              <w:t>Projekty techniczne budynków na Osiedlu Leśna -  Dokapitalizowanie MZB Sp. z o.o.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lang w:eastAsia="pl-PL"/>
              </w:rPr>
              <w:t>600 000,00</w:t>
            </w:r>
          </w:p>
        </w:tc>
      </w:tr>
      <w:tr w:rsidR="007B2D58" w:rsidRPr="007B2D58" w:rsidTr="00A24C1C">
        <w:trPr>
          <w:trHeight w:val="405"/>
        </w:trPr>
        <w:tc>
          <w:tcPr>
            <w:tcW w:w="678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600 000,00</w:t>
            </w:r>
          </w:p>
        </w:tc>
      </w:tr>
      <w:tr w:rsidR="007B2D58" w:rsidRPr="007B2D58" w:rsidTr="00A24C1C">
        <w:trPr>
          <w:trHeight w:val="43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80148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Modernizacja kuchni w PSP Nr 12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2 150 926,02</w:t>
            </w:r>
          </w:p>
        </w:tc>
      </w:tr>
      <w:tr w:rsidR="007B2D58" w:rsidRPr="007B2D58" w:rsidTr="00A24C1C">
        <w:trPr>
          <w:trHeight w:val="43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80148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Modernizacja kuchni w Przedszkolu Nr 15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244 300,00</w:t>
            </w:r>
          </w:p>
        </w:tc>
      </w:tr>
      <w:tr w:rsidR="007B2D58" w:rsidRPr="007B2D58" w:rsidTr="00A24C1C">
        <w:trPr>
          <w:trHeight w:val="43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80195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Modernizacja budynków szkół na terenie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1 192 000,00</w:t>
            </w:r>
          </w:p>
        </w:tc>
      </w:tr>
      <w:tr w:rsidR="007B2D58" w:rsidRPr="007B2D58" w:rsidTr="00A24C1C">
        <w:trPr>
          <w:trHeight w:val="43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80195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Modernizacja budynków przedszkoli na terenie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540 000,00</w:t>
            </w:r>
          </w:p>
        </w:tc>
      </w:tr>
      <w:tr w:rsidR="007B2D58" w:rsidRPr="007B2D58" w:rsidTr="00A24C1C">
        <w:trPr>
          <w:trHeight w:val="43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80195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Modernizacja kuchni w Przedszkolu Nr 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120 000,00</w:t>
            </w:r>
          </w:p>
        </w:tc>
      </w:tr>
      <w:tr w:rsidR="007B2D58" w:rsidRPr="007B2D58" w:rsidTr="00A24C1C">
        <w:trPr>
          <w:trHeight w:val="405"/>
        </w:trPr>
        <w:tc>
          <w:tcPr>
            <w:tcW w:w="678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4 247 226,02</w:t>
            </w:r>
          </w:p>
        </w:tc>
      </w:tr>
      <w:tr w:rsidR="007B2D58" w:rsidRPr="007B2D58" w:rsidTr="00A24C1C">
        <w:trPr>
          <w:trHeight w:val="70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851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85121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756D4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Dofinansowanie zakupu sprzętu medycznego dla SP ZOZ </w:t>
            </w:r>
          </w:p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ul. Kwiatkowskiego 1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73 868,47</w:t>
            </w:r>
          </w:p>
        </w:tc>
      </w:tr>
      <w:tr w:rsidR="007B2D58" w:rsidRPr="007B2D58" w:rsidTr="00A24C1C">
        <w:trPr>
          <w:trHeight w:val="70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851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85121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Aktualizacja projektu hospicjum dla SP ZOZ przy ul. Kwiatkowskiego 1 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A24C1C" w:rsidRPr="007B2D58" w:rsidTr="00A24C1C">
        <w:trPr>
          <w:trHeight w:val="705"/>
        </w:trPr>
        <w:tc>
          <w:tcPr>
            <w:tcW w:w="678" w:type="dxa"/>
            <w:shd w:val="clear" w:color="auto" w:fill="auto"/>
            <w:noWrap/>
            <w:vAlign w:val="center"/>
          </w:tcPr>
          <w:p w:rsidR="00A24C1C" w:rsidRPr="007B2D58" w:rsidRDefault="00A24C1C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851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A24C1C" w:rsidRPr="007B2D58" w:rsidRDefault="00A24C1C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85195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A24C1C" w:rsidRPr="007B2D58" w:rsidRDefault="00A24C1C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Zakup sprzętu medycznego przeciwdziałającego skutkom pandemii COVID-19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A24C1C" w:rsidRPr="007B2D58" w:rsidRDefault="00A24C1C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400 000,00</w:t>
            </w:r>
          </w:p>
        </w:tc>
      </w:tr>
      <w:tr w:rsidR="007B2D58" w:rsidRPr="007B2D58" w:rsidTr="00A24C1C">
        <w:trPr>
          <w:trHeight w:val="450"/>
        </w:trPr>
        <w:tc>
          <w:tcPr>
            <w:tcW w:w="678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shd w:val="clear" w:color="000000" w:fill="BDD7EE"/>
            <w:vAlign w:val="center"/>
            <w:hideMark/>
          </w:tcPr>
          <w:p w:rsidR="007B2D58" w:rsidRPr="007B2D58" w:rsidRDefault="00A24C1C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</w:t>
            </w:r>
            <w:r w:rsidR="007B2D58"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73 868,47</w:t>
            </w:r>
          </w:p>
        </w:tc>
      </w:tr>
      <w:tr w:rsidR="007B2D58" w:rsidRPr="007B2D58" w:rsidTr="00A24C1C">
        <w:trPr>
          <w:trHeight w:val="93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852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85295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Montaż kontenera mieszkalnego dla osób bezdomnych </w:t>
            </w:r>
          </w:p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z podejrzeniem zakażenia wirusem SARS-COV2 na terenie schroniska dla bezdomnych mężczyzn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7B2D58" w:rsidRPr="007B2D58" w:rsidTr="00A24C1C">
        <w:trPr>
          <w:trHeight w:val="420"/>
        </w:trPr>
        <w:tc>
          <w:tcPr>
            <w:tcW w:w="678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50 000,00</w:t>
            </w:r>
          </w:p>
        </w:tc>
      </w:tr>
      <w:tr w:rsidR="007B2D58" w:rsidRPr="007B2D58" w:rsidTr="00A24C1C">
        <w:trPr>
          <w:trHeight w:val="42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855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85595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Budowa Integracyjnego Przedszkola i Żłobka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10 000,00</w:t>
            </w:r>
          </w:p>
        </w:tc>
      </w:tr>
      <w:tr w:rsidR="007B2D58" w:rsidRPr="007B2D58" w:rsidTr="00A24C1C">
        <w:trPr>
          <w:trHeight w:val="420"/>
        </w:trPr>
        <w:tc>
          <w:tcPr>
            <w:tcW w:w="678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10 000,00</w:t>
            </w:r>
          </w:p>
        </w:tc>
      </w:tr>
      <w:tr w:rsidR="007B2D58" w:rsidRPr="007B2D58" w:rsidTr="00A24C1C">
        <w:trPr>
          <w:trHeight w:val="73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Rozbudowa sieci wodociągowej w ul. Ks. Anny Lubomirskiej w Stalowej Woli - II etap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105 000,00</w:t>
            </w:r>
          </w:p>
        </w:tc>
      </w:tr>
      <w:tr w:rsidR="007B2D58" w:rsidRPr="007B2D58" w:rsidTr="00A24C1C">
        <w:trPr>
          <w:trHeight w:val="58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Rozbudowa sieci wodociągowej na os. </w:t>
            </w:r>
            <w:proofErr w:type="spellStart"/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Posanie</w:t>
            </w:r>
            <w:proofErr w:type="spellEnd"/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7B2D58" w:rsidRPr="007B2D58" w:rsidTr="00A24C1C">
        <w:trPr>
          <w:trHeight w:val="73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B3A8C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Ograniczenie ilości zanieczyszczeń przedostających się </w:t>
            </w:r>
          </w:p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do środowiska na terenie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7B2D58" w:rsidRPr="007B2D58" w:rsidTr="00A24C1C">
        <w:trPr>
          <w:trHeight w:val="573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Budowa systemu retencji wody deszczowej na terenie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300 000,00</w:t>
            </w:r>
          </w:p>
        </w:tc>
      </w:tr>
      <w:tr w:rsidR="007B2D58" w:rsidRPr="007B2D58" w:rsidTr="00A24C1C">
        <w:trPr>
          <w:trHeight w:val="73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Projekt odwodnienia terenu przyblokowego w rejonie budynków Staszica 16-18 i Popiełuszki 5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29 900,00</w:t>
            </w:r>
          </w:p>
        </w:tc>
      </w:tr>
      <w:tr w:rsidR="007B2D58" w:rsidRPr="007B2D58" w:rsidTr="00A24C1C">
        <w:trPr>
          <w:trHeight w:val="48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Budowa kanalizacji deszczowej w ul. </w:t>
            </w:r>
            <w:proofErr w:type="spellStart"/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Posanie</w:t>
            </w:r>
            <w:proofErr w:type="spellEnd"/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PT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73 000,00</w:t>
            </w:r>
          </w:p>
        </w:tc>
      </w:tr>
      <w:tr w:rsidR="007B2D58" w:rsidRPr="007B2D58" w:rsidTr="00A24C1C">
        <w:trPr>
          <w:trHeight w:val="39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90005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5 986 840,00</w:t>
            </w:r>
          </w:p>
        </w:tc>
      </w:tr>
      <w:tr w:rsidR="007B2D58" w:rsidRPr="007B2D58" w:rsidTr="00A24C1C">
        <w:trPr>
          <w:trHeight w:val="72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90015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Budowa, rozbudowa lub modernizacja oświetlenia ulicznego na obszarze należącym do miasta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300 000,00</w:t>
            </w:r>
          </w:p>
        </w:tc>
      </w:tr>
      <w:tr w:rsidR="007B2D58" w:rsidRPr="007B2D58" w:rsidTr="00A24C1C">
        <w:trPr>
          <w:trHeight w:val="73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Przebudowa terenów przyblokowych przy ul. Żwirki i Wigury 3, 5, 7 i ul. Partyzantów 4 w Stalowej Woli - III etap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2 460,00</w:t>
            </w:r>
          </w:p>
        </w:tc>
      </w:tr>
      <w:tr w:rsidR="007B2D58" w:rsidRPr="007B2D58" w:rsidTr="00A24C1C">
        <w:trPr>
          <w:trHeight w:val="663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Przygotowanie projektów do zadań inwestycyjnych dofinansowanych ze źródeł zewnętrznych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700 000,00</w:t>
            </w:r>
          </w:p>
        </w:tc>
      </w:tr>
      <w:tr w:rsidR="007B2D58" w:rsidRPr="007B2D58" w:rsidTr="00A24C1C">
        <w:trPr>
          <w:trHeight w:val="124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Dofinansowanie montażu słupów oświetleniowych przy bramach wjazdowych oraz montażu kamer z czujnikami ruchu do monitoringu wokół kontenerów na śmieci na terenie ROD "Krokus"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9 500,00</w:t>
            </w:r>
          </w:p>
        </w:tc>
      </w:tr>
      <w:tr w:rsidR="007B2D58" w:rsidRPr="007B2D58" w:rsidTr="00A24C1C">
        <w:trPr>
          <w:trHeight w:val="64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Dofinansowanie wykonania nowego ogrodzenia terenu ROD "</w:t>
            </w:r>
            <w:proofErr w:type="spellStart"/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Posanie</w:t>
            </w:r>
            <w:proofErr w:type="spellEnd"/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"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13 500,00</w:t>
            </w:r>
          </w:p>
        </w:tc>
      </w:tr>
      <w:tr w:rsidR="007B2D58" w:rsidRPr="007B2D58" w:rsidTr="00A24C1C">
        <w:trPr>
          <w:trHeight w:val="1069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B3A8C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Dofinansowanie wykonania nowego ogrodzenia przy bramie wjazdowej oraz zakupu i montażu </w:t>
            </w:r>
            <w:proofErr w:type="spellStart"/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panela</w:t>
            </w:r>
            <w:proofErr w:type="spellEnd"/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fotowoltaicznego </w:t>
            </w:r>
          </w:p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do zasilania laptopa w Domu Działkowca na terenie ROD "Mostostal"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5 500,00</w:t>
            </w:r>
          </w:p>
        </w:tc>
      </w:tr>
      <w:tr w:rsidR="007B2D58" w:rsidRPr="007B2D58" w:rsidTr="00A24C1C">
        <w:trPr>
          <w:trHeight w:val="971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Dofinansowanie wykonania przyłącza kanalizacji sanitarnej, montażu zbiornika bezodpływowego dla budynku administracyjnego oraz zakupu rębaka dla ROD "Hutnik I"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36 275,00</w:t>
            </w:r>
          </w:p>
        </w:tc>
      </w:tr>
      <w:tr w:rsidR="007B2D58" w:rsidRPr="007B2D58" w:rsidTr="00A24C1C">
        <w:trPr>
          <w:trHeight w:val="1269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Dofinansowanie zakupu traktorka do koszenia alejek, ułożenia nawierzchni z kostki betonowej na placu przy Domu działkowca oraz montażu klimatyzacji w Domu Działkowca ROD "Hutnik II"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48 000,00</w:t>
            </w:r>
          </w:p>
        </w:tc>
      </w:tr>
      <w:tr w:rsidR="007B2D58" w:rsidRPr="007B2D58" w:rsidTr="00A24C1C">
        <w:trPr>
          <w:trHeight w:val="67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Dofinansowanie wykonania oraz montażu nowej bramy wjazdowej w ROD "Elektrownia"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6 000,00</w:t>
            </w:r>
          </w:p>
        </w:tc>
      </w:tr>
      <w:tr w:rsidR="007B2D58" w:rsidRPr="007B2D58" w:rsidTr="00A24C1C">
        <w:trPr>
          <w:trHeight w:val="60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Dofinansowanie zakupu zamiatarki z funkcją grabienia liści oraz </w:t>
            </w:r>
            <w:proofErr w:type="spellStart"/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okrzesywarki</w:t>
            </w:r>
            <w:proofErr w:type="spellEnd"/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dla ROD "Kolejarz"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4 000,00</w:t>
            </w:r>
          </w:p>
        </w:tc>
      </w:tr>
      <w:tr w:rsidR="007B2D58" w:rsidRPr="007B2D58" w:rsidTr="00A24C1C">
        <w:trPr>
          <w:trHeight w:val="60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Utwardzenie części terenu </w:t>
            </w:r>
            <w:proofErr w:type="spellStart"/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ogólnodostepnego</w:t>
            </w:r>
            <w:proofErr w:type="spellEnd"/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ROD "Sochy"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6 909,00</w:t>
            </w:r>
          </w:p>
        </w:tc>
      </w:tr>
      <w:tr w:rsidR="007B2D58" w:rsidRPr="007B2D58" w:rsidTr="00A24C1C">
        <w:trPr>
          <w:trHeight w:val="118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Wymiana uszkodzonego ogrodzenia, malowanie istniejącego ogrodzenia wokół Domu Działkowca, malowanie elewacji wewnętrznej Domu Działkowca oraz zakup kosy spalinowej (</w:t>
            </w:r>
            <w:proofErr w:type="spellStart"/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podkaszarki</w:t>
            </w:r>
            <w:proofErr w:type="spellEnd"/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) dla ROD "San"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24 346,00</w:t>
            </w:r>
          </w:p>
        </w:tc>
      </w:tr>
      <w:tr w:rsidR="007B2D58" w:rsidRPr="007B2D58" w:rsidTr="00A24C1C">
        <w:trPr>
          <w:trHeight w:val="40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Monitoring wizyjny na terenie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706 167,00</w:t>
            </w:r>
          </w:p>
        </w:tc>
      </w:tr>
      <w:tr w:rsidR="007B2D58" w:rsidRPr="007B2D58" w:rsidTr="00A24C1C">
        <w:trPr>
          <w:trHeight w:val="66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Zagospodarowanie terenów przyblokowych w rejonie budynku przy ul. Żeromskiego 8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984,00</w:t>
            </w:r>
          </w:p>
        </w:tc>
      </w:tr>
      <w:tr w:rsidR="007B2D58" w:rsidRPr="007B2D58" w:rsidTr="00A24C1C">
        <w:trPr>
          <w:trHeight w:val="78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B3A8C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Poprawa jakości środowiska miejskiego poprzez utworzenie </w:t>
            </w:r>
          </w:p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w Gminie Stalowa Wola nowych terenów zielonych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543 315,45</w:t>
            </w:r>
          </w:p>
        </w:tc>
      </w:tr>
      <w:tr w:rsidR="007B2D58" w:rsidRPr="007B2D58" w:rsidTr="00A24C1C">
        <w:trPr>
          <w:trHeight w:val="78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B3A8C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Budowa odwodnienia liniowego przy ul. Staszica 15a, 15b</w:t>
            </w:r>
          </w:p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Wolności 16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60 000,00</w:t>
            </w:r>
          </w:p>
        </w:tc>
      </w:tr>
      <w:tr w:rsidR="007B2D58" w:rsidRPr="007B2D58" w:rsidTr="00A24C1C">
        <w:trPr>
          <w:trHeight w:val="405"/>
        </w:trPr>
        <w:tc>
          <w:tcPr>
            <w:tcW w:w="678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shd w:val="clear" w:color="000000" w:fill="BDD7EE"/>
            <w:vAlign w:val="center"/>
            <w:hideMark/>
          </w:tcPr>
          <w:p w:rsidR="007B2D58" w:rsidRPr="007B2D58" w:rsidRDefault="007B2D58" w:rsidP="00A24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9 </w:t>
            </w:r>
            <w:r w:rsidR="00A24C1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161</w:t>
            </w: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696,45</w:t>
            </w:r>
          </w:p>
        </w:tc>
      </w:tr>
      <w:tr w:rsidR="007B2D58" w:rsidRPr="007B2D58" w:rsidTr="00A24C1C">
        <w:trPr>
          <w:trHeight w:val="75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92109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Wykonanie dokumentacji projektowej na przebudowę sali widowiskowej, sceny oraz pomieszczeń przyległych w MDK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7B2D58" w:rsidRPr="007B2D58" w:rsidTr="00A24C1C">
        <w:trPr>
          <w:trHeight w:val="100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92118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B3A8C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Rewaloryzacja modernistycznych warsztatów szkolnych </w:t>
            </w:r>
          </w:p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w Stalowej Woli na potrzeby Muzeum Centralnego Okręgu Przemysłowego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1 956 268,80</w:t>
            </w:r>
          </w:p>
        </w:tc>
      </w:tr>
      <w:tr w:rsidR="007B2D58" w:rsidRPr="007B2D58" w:rsidTr="00A24C1C">
        <w:trPr>
          <w:trHeight w:val="70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92118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B3A8C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Zakup zbiorów muzealnych do Muzeum Regionalnego </w:t>
            </w:r>
          </w:p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7B2D58" w:rsidRPr="007B2D58" w:rsidTr="00A24C1C">
        <w:trPr>
          <w:trHeight w:val="96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92118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IV etap rewaloryzacji budynku dawnego C.K. Sądu Powiatowego w Stalowej Woli na potrzeby wystawienniczo - edukacyjne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93 005,74</w:t>
            </w:r>
          </w:p>
        </w:tc>
      </w:tr>
      <w:tr w:rsidR="007B2D58" w:rsidRPr="007B2D58" w:rsidTr="00A24C1C">
        <w:trPr>
          <w:trHeight w:val="87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92120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Dofinansowanie prac konserwatorskich przy nagrobkach zlokalizowanych na </w:t>
            </w:r>
            <w:r w:rsidR="000839A1"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terenie</w:t>
            </w: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Cmentarza Parafialnego przy ul. Klasztornej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23 900,00</w:t>
            </w:r>
          </w:p>
        </w:tc>
      </w:tr>
      <w:tr w:rsidR="007B2D58" w:rsidRPr="007B2D58" w:rsidTr="00A24C1C">
        <w:trPr>
          <w:trHeight w:val="435"/>
        </w:trPr>
        <w:tc>
          <w:tcPr>
            <w:tcW w:w="678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2 223 174,54</w:t>
            </w:r>
          </w:p>
        </w:tc>
      </w:tr>
      <w:tr w:rsidR="007B2D58" w:rsidRPr="007B2D58" w:rsidTr="00A24C1C">
        <w:trPr>
          <w:trHeight w:val="46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92601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Rozbudowa sali gimnastycznej PSP Nr 3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4 832 380,44</w:t>
            </w:r>
          </w:p>
        </w:tc>
      </w:tr>
      <w:tr w:rsidR="007B2D58" w:rsidRPr="007B2D58" w:rsidTr="00A24C1C">
        <w:trPr>
          <w:trHeight w:val="12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92604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Rozbudowa dróg dojazdowych i miejsc postojowych wraz z odwodnieniem i przebudową sieci uzbrojenia podziemnego na terenie MOSIR - u w Stalowej Woli - dojazd do hali sportowej i pływalni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2 211 853,75</w:t>
            </w:r>
          </w:p>
        </w:tc>
      </w:tr>
      <w:tr w:rsidR="007B2D58" w:rsidRPr="007B2D58" w:rsidTr="00A24C1C">
        <w:trPr>
          <w:trHeight w:val="48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92604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Wykonanie recepcji w hali tenisowej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40 256,80</w:t>
            </w:r>
          </w:p>
        </w:tc>
      </w:tr>
      <w:tr w:rsidR="007B2D58" w:rsidRPr="007B2D58" w:rsidTr="00A24C1C">
        <w:trPr>
          <w:trHeight w:val="78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92604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Dostawa i montaż systemu pomiarowego wraz z instalacją sterującą uzdatnianiem wody na pływalni MOSiR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54 586,07</w:t>
            </w:r>
          </w:p>
        </w:tc>
      </w:tr>
      <w:tr w:rsidR="007B2D58" w:rsidRPr="007B2D58" w:rsidTr="00A24C1C">
        <w:trPr>
          <w:trHeight w:val="45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92695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Budowa kompleksów sportowo-rekreacyjnych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2 102 548,36</w:t>
            </w:r>
          </w:p>
        </w:tc>
      </w:tr>
      <w:tr w:rsidR="007B2D58" w:rsidRPr="007B2D58" w:rsidTr="00A24C1C">
        <w:trPr>
          <w:trHeight w:val="73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92695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Utworzenie Podkarpackiego Centrum Piłki Nożnej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5 465 556,46</w:t>
            </w:r>
          </w:p>
        </w:tc>
      </w:tr>
      <w:tr w:rsidR="007B2D58" w:rsidRPr="007B2D58" w:rsidTr="00A24C1C">
        <w:trPr>
          <w:trHeight w:val="73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92695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Rozbudowa kompleksu basenów krytych wraz z modernizacją basenów odkrytych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1 000,00</w:t>
            </w:r>
          </w:p>
        </w:tc>
      </w:tr>
      <w:tr w:rsidR="007B2D58" w:rsidRPr="007B2D58" w:rsidTr="00A24C1C">
        <w:trPr>
          <w:trHeight w:val="375"/>
        </w:trPr>
        <w:tc>
          <w:tcPr>
            <w:tcW w:w="678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14 708 181,88</w:t>
            </w:r>
          </w:p>
        </w:tc>
      </w:tr>
      <w:tr w:rsidR="007B2D58" w:rsidRPr="007B2D58" w:rsidTr="00A24C1C">
        <w:trPr>
          <w:trHeight w:val="49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7B2D58" w:rsidRPr="007B2D58" w:rsidRDefault="007B2D58" w:rsidP="00A24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48 </w:t>
            </w:r>
            <w:r w:rsidR="00A24C1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651</w:t>
            </w: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681,54</w:t>
            </w:r>
          </w:p>
        </w:tc>
      </w:tr>
    </w:tbl>
    <w:p w:rsidR="00896A29" w:rsidRPr="002C6E86" w:rsidRDefault="00896A29" w:rsidP="00053B78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:rsidR="00984BB5" w:rsidRDefault="00257BA2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Zmian dokonuje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się  w  związku ze zmianami planu wydatków majątkowych w niniejszej Uchwale Rady Miejskiej w Stalowej Woli w dniu </w:t>
      </w:r>
      <w:r w:rsidR="007B2D5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30 </w:t>
      </w:r>
      <w:r w:rsidR="009C606B">
        <w:rPr>
          <w:rFonts w:asciiTheme="minorHAnsi" w:eastAsia="Times New Roman" w:hAnsiTheme="minorHAnsi" w:cstheme="minorHAnsi"/>
          <w:sz w:val="24"/>
          <w:szCs w:val="24"/>
          <w:lang w:eastAsia="ar-SA"/>
        </w:rPr>
        <w:t>grudnia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2020 roku.</w:t>
      </w:r>
    </w:p>
    <w:p w:rsidR="009C606B" w:rsidRPr="002A2631" w:rsidRDefault="009C606B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3</w:t>
      </w:r>
    </w:p>
    <w:p w:rsidR="00053B78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Wykonanie uchwały powierza się Prezydentowi Miasta Stalowej Woli.</w:t>
      </w:r>
    </w:p>
    <w:p w:rsidR="009C576F" w:rsidRPr="002A2631" w:rsidRDefault="009C576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4</w:t>
      </w:r>
    </w:p>
    <w:p w:rsidR="00053B78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Uchwała wchodzi w życie z dniem podjęcia.</w:t>
      </w:r>
    </w:p>
    <w:p w:rsidR="009C606B" w:rsidRDefault="009C606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9C606B" w:rsidRDefault="009C606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9C606B" w:rsidRPr="002A2631" w:rsidRDefault="009C606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Uzasadnienie do niniejszej uchwały zostanie przedstawione w terminie późniejszym.</w:t>
      </w:r>
    </w:p>
    <w:sectPr w:rsidR="009C606B" w:rsidRPr="002A26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FD6" w:rsidRDefault="004D6FD6">
      <w:pPr>
        <w:spacing w:after="0" w:line="240" w:lineRule="auto"/>
      </w:pPr>
      <w:r>
        <w:separator/>
      </w:r>
    </w:p>
  </w:endnote>
  <w:endnote w:type="continuationSeparator" w:id="0">
    <w:p w:rsidR="004D6FD6" w:rsidRDefault="004D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109725"/>
      <w:docPartObj>
        <w:docPartGallery w:val="Page Numbers (Bottom of Page)"/>
        <w:docPartUnique/>
      </w:docPartObj>
    </w:sdtPr>
    <w:sdtEndPr/>
    <w:sdtContent>
      <w:p w:rsidR="004D6FD6" w:rsidRDefault="004D6F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3C2">
          <w:rPr>
            <w:noProof/>
          </w:rPr>
          <w:t>7</w:t>
        </w:r>
        <w:r>
          <w:fldChar w:fldCharType="end"/>
        </w:r>
      </w:p>
    </w:sdtContent>
  </w:sdt>
  <w:p w:rsidR="004D6FD6" w:rsidRDefault="004D6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FD6" w:rsidRDefault="004D6FD6">
      <w:pPr>
        <w:spacing w:after="0" w:line="240" w:lineRule="auto"/>
      </w:pPr>
      <w:r>
        <w:separator/>
      </w:r>
    </w:p>
  </w:footnote>
  <w:footnote w:type="continuationSeparator" w:id="0">
    <w:p w:rsidR="004D6FD6" w:rsidRDefault="004D6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2AD"/>
    <w:multiLevelType w:val="hybridMultilevel"/>
    <w:tmpl w:val="B4385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50C2"/>
    <w:multiLevelType w:val="hybridMultilevel"/>
    <w:tmpl w:val="1850F3C2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85735B"/>
    <w:multiLevelType w:val="hybridMultilevel"/>
    <w:tmpl w:val="8E1658A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5690572"/>
    <w:multiLevelType w:val="hybridMultilevel"/>
    <w:tmpl w:val="49CECF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74379B"/>
    <w:multiLevelType w:val="hybridMultilevel"/>
    <w:tmpl w:val="C080A23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95E6EBC"/>
    <w:multiLevelType w:val="hybridMultilevel"/>
    <w:tmpl w:val="ECC87B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1391101"/>
    <w:multiLevelType w:val="hybridMultilevel"/>
    <w:tmpl w:val="21F4D14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48929EE"/>
    <w:multiLevelType w:val="hybridMultilevel"/>
    <w:tmpl w:val="D97E7A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B6C47"/>
    <w:multiLevelType w:val="hybridMultilevel"/>
    <w:tmpl w:val="4716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D528F"/>
    <w:multiLevelType w:val="hybridMultilevel"/>
    <w:tmpl w:val="EBB2C9DE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0" w15:restartNumberingAfterBreak="0">
    <w:nsid w:val="4C2450AE"/>
    <w:multiLevelType w:val="hybridMultilevel"/>
    <w:tmpl w:val="6BE6F6CC"/>
    <w:lvl w:ilvl="0" w:tplc="E202E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73334"/>
    <w:multiLevelType w:val="hybridMultilevel"/>
    <w:tmpl w:val="5038F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E3E25"/>
    <w:multiLevelType w:val="hybridMultilevel"/>
    <w:tmpl w:val="AF607CA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8391949"/>
    <w:multiLevelType w:val="hybridMultilevel"/>
    <w:tmpl w:val="938247D2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8FC56D6"/>
    <w:multiLevelType w:val="hybridMultilevel"/>
    <w:tmpl w:val="352E8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B7786"/>
    <w:multiLevelType w:val="hybridMultilevel"/>
    <w:tmpl w:val="61C2DEAC"/>
    <w:lvl w:ilvl="0" w:tplc="4C62C674">
      <w:start w:val="2"/>
      <w:numFmt w:val="upperRoman"/>
      <w:lvlText w:val="%1."/>
      <w:lvlJc w:val="right"/>
      <w:pPr>
        <w:ind w:left="1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F071A"/>
    <w:multiLevelType w:val="hybridMultilevel"/>
    <w:tmpl w:val="578ABB6C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7" w15:restartNumberingAfterBreak="0">
    <w:nsid w:val="7D5040A8"/>
    <w:multiLevelType w:val="hybridMultilevel"/>
    <w:tmpl w:val="5038F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6"/>
  </w:num>
  <w:num w:numId="5">
    <w:abstractNumId w:val="9"/>
  </w:num>
  <w:num w:numId="6">
    <w:abstractNumId w:val="15"/>
  </w:num>
  <w:num w:numId="7">
    <w:abstractNumId w:val="1"/>
  </w:num>
  <w:num w:numId="8">
    <w:abstractNumId w:val="11"/>
  </w:num>
  <w:num w:numId="9">
    <w:abstractNumId w:val="13"/>
  </w:num>
  <w:num w:numId="10">
    <w:abstractNumId w:val="5"/>
  </w:num>
  <w:num w:numId="11">
    <w:abstractNumId w:val="17"/>
  </w:num>
  <w:num w:numId="12">
    <w:abstractNumId w:val="0"/>
  </w:num>
  <w:num w:numId="13">
    <w:abstractNumId w:val="7"/>
  </w:num>
  <w:num w:numId="14">
    <w:abstractNumId w:val="2"/>
  </w:num>
  <w:num w:numId="15">
    <w:abstractNumId w:val="6"/>
  </w:num>
  <w:num w:numId="16">
    <w:abstractNumId w:val="14"/>
  </w:num>
  <w:num w:numId="17">
    <w:abstractNumId w:val="8"/>
  </w:num>
  <w:num w:numId="1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78"/>
    <w:rsid w:val="0000105C"/>
    <w:rsid w:val="00007402"/>
    <w:rsid w:val="00013ED3"/>
    <w:rsid w:val="0002138D"/>
    <w:rsid w:val="00023E34"/>
    <w:rsid w:val="00024915"/>
    <w:rsid w:val="000271C5"/>
    <w:rsid w:val="0003064A"/>
    <w:rsid w:val="00030821"/>
    <w:rsid w:val="0004040D"/>
    <w:rsid w:val="0004135B"/>
    <w:rsid w:val="0004154D"/>
    <w:rsid w:val="00050126"/>
    <w:rsid w:val="0005247C"/>
    <w:rsid w:val="00053B78"/>
    <w:rsid w:val="00053CFF"/>
    <w:rsid w:val="00056103"/>
    <w:rsid w:val="00066ECA"/>
    <w:rsid w:val="00075224"/>
    <w:rsid w:val="00076266"/>
    <w:rsid w:val="000839A1"/>
    <w:rsid w:val="00085DD6"/>
    <w:rsid w:val="000914FF"/>
    <w:rsid w:val="00093A8B"/>
    <w:rsid w:val="000A7838"/>
    <w:rsid w:val="000B6698"/>
    <w:rsid w:val="000C644A"/>
    <w:rsid w:val="000C6CF5"/>
    <w:rsid w:val="000C6DE1"/>
    <w:rsid w:val="000D2B41"/>
    <w:rsid w:val="000E0C0B"/>
    <w:rsid w:val="000F67B2"/>
    <w:rsid w:val="0011038A"/>
    <w:rsid w:val="00112A3B"/>
    <w:rsid w:val="00113DF4"/>
    <w:rsid w:val="0011579E"/>
    <w:rsid w:val="0013093D"/>
    <w:rsid w:val="001376F3"/>
    <w:rsid w:val="001401CE"/>
    <w:rsid w:val="0014296D"/>
    <w:rsid w:val="001540CD"/>
    <w:rsid w:val="001540EE"/>
    <w:rsid w:val="00181765"/>
    <w:rsid w:val="0018300E"/>
    <w:rsid w:val="001936C3"/>
    <w:rsid w:val="001A7345"/>
    <w:rsid w:val="001B02E9"/>
    <w:rsid w:val="001B32F2"/>
    <w:rsid w:val="001B704D"/>
    <w:rsid w:val="001B7A4D"/>
    <w:rsid w:val="001C364D"/>
    <w:rsid w:val="001D1363"/>
    <w:rsid w:val="001E23E5"/>
    <w:rsid w:val="001F3DB9"/>
    <w:rsid w:val="001F3E37"/>
    <w:rsid w:val="00201684"/>
    <w:rsid w:val="00211E08"/>
    <w:rsid w:val="0021521C"/>
    <w:rsid w:val="00217D30"/>
    <w:rsid w:val="00225A18"/>
    <w:rsid w:val="002311E1"/>
    <w:rsid w:val="0023271A"/>
    <w:rsid w:val="002374F2"/>
    <w:rsid w:val="00244C7A"/>
    <w:rsid w:val="0024717F"/>
    <w:rsid w:val="00257BA2"/>
    <w:rsid w:val="002620A8"/>
    <w:rsid w:val="00266AB7"/>
    <w:rsid w:val="0028394E"/>
    <w:rsid w:val="00283B68"/>
    <w:rsid w:val="0028719E"/>
    <w:rsid w:val="00297D20"/>
    <w:rsid w:val="002A2631"/>
    <w:rsid w:val="002B4D9C"/>
    <w:rsid w:val="002B6001"/>
    <w:rsid w:val="002B61E9"/>
    <w:rsid w:val="002B7F91"/>
    <w:rsid w:val="002C6E86"/>
    <w:rsid w:val="002D548E"/>
    <w:rsid w:val="002E0929"/>
    <w:rsid w:val="002E6E04"/>
    <w:rsid w:val="002F1261"/>
    <w:rsid w:val="00302881"/>
    <w:rsid w:val="00303134"/>
    <w:rsid w:val="0030388B"/>
    <w:rsid w:val="00307D91"/>
    <w:rsid w:val="003111FA"/>
    <w:rsid w:val="00313899"/>
    <w:rsid w:val="00321B5F"/>
    <w:rsid w:val="00325B66"/>
    <w:rsid w:val="00330599"/>
    <w:rsid w:val="00330683"/>
    <w:rsid w:val="00331864"/>
    <w:rsid w:val="00340EAD"/>
    <w:rsid w:val="003679F9"/>
    <w:rsid w:val="003843B4"/>
    <w:rsid w:val="00384625"/>
    <w:rsid w:val="00386353"/>
    <w:rsid w:val="003A6E4D"/>
    <w:rsid w:val="003B04D5"/>
    <w:rsid w:val="003B46D3"/>
    <w:rsid w:val="003C6A69"/>
    <w:rsid w:val="003C6B82"/>
    <w:rsid w:val="003C771B"/>
    <w:rsid w:val="003D1981"/>
    <w:rsid w:val="003D4951"/>
    <w:rsid w:val="003E0532"/>
    <w:rsid w:val="003E33BF"/>
    <w:rsid w:val="003E4FF4"/>
    <w:rsid w:val="003E516D"/>
    <w:rsid w:val="003E646D"/>
    <w:rsid w:val="003F421B"/>
    <w:rsid w:val="003F438C"/>
    <w:rsid w:val="003F697D"/>
    <w:rsid w:val="004008E6"/>
    <w:rsid w:val="00404BCE"/>
    <w:rsid w:val="004118D5"/>
    <w:rsid w:val="004226F6"/>
    <w:rsid w:val="0043426F"/>
    <w:rsid w:val="0043753F"/>
    <w:rsid w:val="00453CB8"/>
    <w:rsid w:val="00462804"/>
    <w:rsid w:val="00466C35"/>
    <w:rsid w:val="00482FE8"/>
    <w:rsid w:val="00484001"/>
    <w:rsid w:val="00484E84"/>
    <w:rsid w:val="004901F3"/>
    <w:rsid w:val="00496B0E"/>
    <w:rsid w:val="00497518"/>
    <w:rsid w:val="004C3A61"/>
    <w:rsid w:val="004C4AD3"/>
    <w:rsid w:val="004D265C"/>
    <w:rsid w:val="004D6FD6"/>
    <w:rsid w:val="004E0098"/>
    <w:rsid w:val="004E1A98"/>
    <w:rsid w:val="004E5ECF"/>
    <w:rsid w:val="004F49C1"/>
    <w:rsid w:val="004F746A"/>
    <w:rsid w:val="004F7859"/>
    <w:rsid w:val="00502B3A"/>
    <w:rsid w:val="00512A8E"/>
    <w:rsid w:val="005201A4"/>
    <w:rsid w:val="005209B0"/>
    <w:rsid w:val="005533C2"/>
    <w:rsid w:val="00570143"/>
    <w:rsid w:val="0057400B"/>
    <w:rsid w:val="005831A7"/>
    <w:rsid w:val="00585441"/>
    <w:rsid w:val="00595987"/>
    <w:rsid w:val="005A1FDD"/>
    <w:rsid w:val="005A4E22"/>
    <w:rsid w:val="005B5A7A"/>
    <w:rsid w:val="005B679F"/>
    <w:rsid w:val="005C5BE5"/>
    <w:rsid w:val="005D55BA"/>
    <w:rsid w:val="005D69ED"/>
    <w:rsid w:val="005E6B47"/>
    <w:rsid w:val="005F01DA"/>
    <w:rsid w:val="00600E3A"/>
    <w:rsid w:val="00602789"/>
    <w:rsid w:val="00604719"/>
    <w:rsid w:val="00607872"/>
    <w:rsid w:val="006123D5"/>
    <w:rsid w:val="00613D55"/>
    <w:rsid w:val="006177A9"/>
    <w:rsid w:val="00633A0F"/>
    <w:rsid w:val="00640EAC"/>
    <w:rsid w:val="0064635C"/>
    <w:rsid w:val="006534ED"/>
    <w:rsid w:val="00654320"/>
    <w:rsid w:val="00656C45"/>
    <w:rsid w:val="00661DE1"/>
    <w:rsid w:val="00662245"/>
    <w:rsid w:val="00662B3F"/>
    <w:rsid w:val="00663C47"/>
    <w:rsid w:val="00666627"/>
    <w:rsid w:val="00674588"/>
    <w:rsid w:val="00680965"/>
    <w:rsid w:val="0069128E"/>
    <w:rsid w:val="00691EEE"/>
    <w:rsid w:val="00695B71"/>
    <w:rsid w:val="006A0780"/>
    <w:rsid w:val="006D03B3"/>
    <w:rsid w:val="006D5FB0"/>
    <w:rsid w:val="00701390"/>
    <w:rsid w:val="007106D3"/>
    <w:rsid w:val="00732BB3"/>
    <w:rsid w:val="00733A95"/>
    <w:rsid w:val="00746F5D"/>
    <w:rsid w:val="0078548F"/>
    <w:rsid w:val="0078636F"/>
    <w:rsid w:val="0079442E"/>
    <w:rsid w:val="007A2726"/>
    <w:rsid w:val="007A7A31"/>
    <w:rsid w:val="007B0D82"/>
    <w:rsid w:val="007B2396"/>
    <w:rsid w:val="007B2D58"/>
    <w:rsid w:val="007B37BB"/>
    <w:rsid w:val="007E1F74"/>
    <w:rsid w:val="007E38B1"/>
    <w:rsid w:val="007F167A"/>
    <w:rsid w:val="007F411A"/>
    <w:rsid w:val="00815367"/>
    <w:rsid w:val="00822AA2"/>
    <w:rsid w:val="00827B29"/>
    <w:rsid w:val="00835290"/>
    <w:rsid w:val="00835D3C"/>
    <w:rsid w:val="0084159B"/>
    <w:rsid w:val="00855617"/>
    <w:rsid w:val="00856944"/>
    <w:rsid w:val="00863AF1"/>
    <w:rsid w:val="0087148C"/>
    <w:rsid w:val="00875BC9"/>
    <w:rsid w:val="0088087C"/>
    <w:rsid w:val="008819F3"/>
    <w:rsid w:val="00882690"/>
    <w:rsid w:val="008826FC"/>
    <w:rsid w:val="00882F4E"/>
    <w:rsid w:val="0088556D"/>
    <w:rsid w:val="00895FA6"/>
    <w:rsid w:val="00896A29"/>
    <w:rsid w:val="008A4A0A"/>
    <w:rsid w:val="008A650A"/>
    <w:rsid w:val="008B17AB"/>
    <w:rsid w:val="008B19B5"/>
    <w:rsid w:val="008B69AB"/>
    <w:rsid w:val="008C6773"/>
    <w:rsid w:val="008C6B2D"/>
    <w:rsid w:val="008D27F8"/>
    <w:rsid w:val="008D5DB6"/>
    <w:rsid w:val="008E0A19"/>
    <w:rsid w:val="008E1260"/>
    <w:rsid w:val="008E309F"/>
    <w:rsid w:val="009137E2"/>
    <w:rsid w:val="009177BD"/>
    <w:rsid w:val="0092024F"/>
    <w:rsid w:val="00920F83"/>
    <w:rsid w:val="00924E5B"/>
    <w:rsid w:val="00967EE2"/>
    <w:rsid w:val="00976846"/>
    <w:rsid w:val="00984BB5"/>
    <w:rsid w:val="00994189"/>
    <w:rsid w:val="00995AA2"/>
    <w:rsid w:val="00996205"/>
    <w:rsid w:val="009A4E24"/>
    <w:rsid w:val="009A4F7C"/>
    <w:rsid w:val="009A633E"/>
    <w:rsid w:val="009B680D"/>
    <w:rsid w:val="009C576F"/>
    <w:rsid w:val="009C606B"/>
    <w:rsid w:val="009D3ADE"/>
    <w:rsid w:val="009F07A0"/>
    <w:rsid w:val="00A000AD"/>
    <w:rsid w:val="00A01108"/>
    <w:rsid w:val="00A14331"/>
    <w:rsid w:val="00A1747D"/>
    <w:rsid w:val="00A23C10"/>
    <w:rsid w:val="00A24C1C"/>
    <w:rsid w:val="00A30CB6"/>
    <w:rsid w:val="00A32ABC"/>
    <w:rsid w:val="00A34E47"/>
    <w:rsid w:val="00A363AC"/>
    <w:rsid w:val="00A40B49"/>
    <w:rsid w:val="00A600DA"/>
    <w:rsid w:val="00A60FD9"/>
    <w:rsid w:val="00A71C1C"/>
    <w:rsid w:val="00A77060"/>
    <w:rsid w:val="00A8018A"/>
    <w:rsid w:val="00A90F5B"/>
    <w:rsid w:val="00A97320"/>
    <w:rsid w:val="00A97F56"/>
    <w:rsid w:val="00AA120C"/>
    <w:rsid w:val="00AA16B7"/>
    <w:rsid w:val="00AA239F"/>
    <w:rsid w:val="00AB3B9D"/>
    <w:rsid w:val="00AB3C4E"/>
    <w:rsid w:val="00AD241D"/>
    <w:rsid w:val="00AD63C2"/>
    <w:rsid w:val="00AE1E92"/>
    <w:rsid w:val="00AE2F7B"/>
    <w:rsid w:val="00AE77FC"/>
    <w:rsid w:val="00AF664B"/>
    <w:rsid w:val="00B04EB3"/>
    <w:rsid w:val="00B20019"/>
    <w:rsid w:val="00B269A2"/>
    <w:rsid w:val="00B27EE7"/>
    <w:rsid w:val="00B308C4"/>
    <w:rsid w:val="00B32861"/>
    <w:rsid w:val="00B44B70"/>
    <w:rsid w:val="00B45233"/>
    <w:rsid w:val="00B52B4E"/>
    <w:rsid w:val="00B5679D"/>
    <w:rsid w:val="00B62B32"/>
    <w:rsid w:val="00B80B01"/>
    <w:rsid w:val="00B94A8C"/>
    <w:rsid w:val="00B955AB"/>
    <w:rsid w:val="00BB2D60"/>
    <w:rsid w:val="00BB7C5B"/>
    <w:rsid w:val="00BB7FB2"/>
    <w:rsid w:val="00BC115E"/>
    <w:rsid w:val="00BC2980"/>
    <w:rsid w:val="00BD0EB9"/>
    <w:rsid w:val="00BD4625"/>
    <w:rsid w:val="00BF622F"/>
    <w:rsid w:val="00C006C3"/>
    <w:rsid w:val="00C007FE"/>
    <w:rsid w:val="00C274FD"/>
    <w:rsid w:val="00C310A0"/>
    <w:rsid w:val="00C36CBE"/>
    <w:rsid w:val="00C4388D"/>
    <w:rsid w:val="00C54DBF"/>
    <w:rsid w:val="00C55296"/>
    <w:rsid w:val="00C60760"/>
    <w:rsid w:val="00C6228C"/>
    <w:rsid w:val="00C62938"/>
    <w:rsid w:val="00C62D96"/>
    <w:rsid w:val="00C66519"/>
    <w:rsid w:val="00C80F14"/>
    <w:rsid w:val="00C87233"/>
    <w:rsid w:val="00C918D2"/>
    <w:rsid w:val="00C92468"/>
    <w:rsid w:val="00C932AA"/>
    <w:rsid w:val="00CA402F"/>
    <w:rsid w:val="00CB13B7"/>
    <w:rsid w:val="00CB1B3B"/>
    <w:rsid w:val="00CB3BEA"/>
    <w:rsid w:val="00CD2187"/>
    <w:rsid w:val="00CD37DA"/>
    <w:rsid w:val="00CD75DD"/>
    <w:rsid w:val="00CE27BB"/>
    <w:rsid w:val="00CF3E45"/>
    <w:rsid w:val="00D07983"/>
    <w:rsid w:val="00D111A9"/>
    <w:rsid w:val="00D17008"/>
    <w:rsid w:val="00D17F0D"/>
    <w:rsid w:val="00D23594"/>
    <w:rsid w:val="00D3145A"/>
    <w:rsid w:val="00D321EA"/>
    <w:rsid w:val="00D62FA2"/>
    <w:rsid w:val="00D72880"/>
    <w:rsid w:val="00D7522B"/>
    <w:rsid w:val="00D86FFE"/>
    <w:rsid w:val="00D91930"/>
    <w:rsid w:val="00DB3DB9"/>
    <w:rsid w:val="00DB6D8D"/>
    <w:rsid w:val="00DC79A4"/>
    <w:rsid w:val="00DD4C5D"/>
    <w:rsid w:val="00DD4CB5"/>
    <w:rsid w:val="00DD51EE"/>
    <w:rsid w:val="00DD7DCC"/>
    <w:rsid w:val="00DF09A4"/>
    <w:rsid w:val="00DF7500"/>
    <w:rsid w:val="00E006E7"/>
    <w:rsid w:val="00E02732"/>
    <w:rsid w:val="00E23F94"/>
    <w:rsid w:val="00E255E3"/>
    <w:rsid w:val="00E54EC6"/>
    <w:rsid w:val="00E73982"/>
    <w:rsid w:val="00E756D4"/>
    <w:rsid w:val="00EA2240"/>
    <w:rsid w:val="00EB175F"/>
    <w:rsid w:val="00EB187E"/>
    <w:rsid w:val="00EB1AD3"/>
    <w:rsid w:val="00EB2D20"/>
    <w:rsid w:val="00EB4992"/>
    <w:rsid w:val="00EB6319"/>
    <w:rsid w:val="00EB7E18"/>
    <w:rsid w:val="00EE5F6D"/>
    <w:rsid w:val="00F0037E"/>
    <w:rsid w:val="00F00F3D"/>
    <w:rsid w:val="00F0219C"/>
    <w:rsid w:val="00F06BA5"/>
    <w:rsid w:val="00F21CE3"/>
    <w:rsid w:val="00F46E05"/>
    <w:rsid w:val="00F56FF1"/>
    <w:rsid w:val="00F614E4"/>
    <w:rsid w:val="00F67AA8"/>
    <w:rsid w:val="00F77559"/>
    <w:rsid w:val="00F91079"/>
    <w:rsid w:val="00F92D33"/>
    <w:rsid w:val="00F947C1"/>
    <w:rsid w:val="00F97295"/>
    <w:rsid w:val="00FB3A8C"/>
    <w:rsid w:val="00FC025D"/>
    <w:rsid w:val="00FC2020"/>
    <w:rsid w:val="00FD26D5"/>
    <w:rsid w:val="00FD3033"/>
    <w:rsid w:val="00FE14CA"/>
    <w:rsid w:val="00FF2320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C691A-122F-4C32-92E0-8187C516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B7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B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8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B78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B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B78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B7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311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4747</TotalTime>
  <Pages>7</Pages>
  <Words>1651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Jadwiga Tabor</cp:lastModifiedBy>
  <cp:revision>179</cp:revision>
  <cp:lastPrinted>2020-12-23T10:09:00Z</cp:lastPrinted>
  <dcterms:created xsi:type="dcterms:W3CDTF">2020-05-13T09:58:00Z</dcterms:created>
  <dcterms:modified xsi:type="dcterms:W3CDTF">2020-12-23T10:22:00Z</dcterms:modified>
</cp:coreProperties>
</file>