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E79C0" w14:paraId="65148AA7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8D4B40B" w14:textId="77777777" w:rsidR="00A77B3E" w:rsidRDefault="00D87083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030BDC93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79199275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14:paraId="60181071" w14:textId="77777777" w:rsidR="00A77B3E" w:rsidRDefault="00A77B3E"/>
    <w:p w14:paraId="163BAED9" w14:textId="77777777" w:rsidR="00A77B3E" w:rsidRDefault="00D87083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14:paraId="0AAF6E9C" w14:textId="77777777" w:rsidR="00A77B3E" w:rsidRDefault="00D87083">
      <w:pPr>
        <w:spacing w:before="280" w:after="280" w:line="360" w:lineRule="auto"/>
        <w:jc w:val="center"/>
        <w:rPr>
          <w:b/>
          <w:caps/>
        </w:rPr>
      </w:pPr>
      <w:r>
        <w:t>z dnia .................... 2021 r.</w:t>
      </w:r>
    </w:p>
    <w:p w14:paraId="07331DDC" w14:textId="77777777" w:rsidR="00A77B3E" w:rsidRDefault="00D87083">
      <w:pPr>
        <w:keepNext/>
        <w:spacing w:after="480" w:line="360" w:lineRule="auto"/>
        <w:jc w:val="both"/>
      </w:pPr>
      <w:r>
        <w:rPr>
          <w:b/>
        </w:rPr>
        <w:t>w sprawie sprostowania oczywistej omyłki pisarskiej w uchwale Nr XX/293/04 Rady Miejskiej w Stalowej Woli z dnia 20 lutego 2004 roku, w sprawie nadania nazwy ulicy w Stalowej Woli</w:t>
      </w:r>
    </w:p>
    <w:p w14:paraId="4F0D2377" w14:textId="77777777" w:rsidR="00A77B3E" w:rsidRDefault="00D87083">
      <w:pPr>
        <w:keepLines/>
        <w:spacing w:before="120" w:after="120" w:line="360" w:lineRule="auto"/>
        <w:ind w:firstLine="227"/>
        <w:jc w:val="both"/>
      </w:pPr>
      <w:r>
        <w:t>Na podstawie art. 18 ust. 2 pkt. 13 ustawy z 8 marca 1990 r. o samorządzie gminnym (Dz. U. z 2020 r. poz. 713 z </w:t>
      </w:r>
      <w:proofErr w:type="spellStart"/>
      <w:r>
        <w:t>późn</w:t>
      </w:r>
      <w:proofErr w:type="spellEnd"/>
      <w:r>
        <w:t>. zm.)</w:t>
      </w:r>
    </w:p>
    <w:p w14:paraId="46165BF4" w14:textId="77777777" w:rsidR="00A77B3E" w:rsidRDefault="00D87083">
      <w:pPr>
        <w:spacing w:before="120" w:after="120"/>
        <w:ind w:firstLine="227"/>
        <w:jc w:val="center"/>
      </w:pPr>
      <w:r>
        <w:t>uchwala się, co następuje</w:t>
      </w:r>
    </w:p>
    <w:p w14:paraId="62D283AB" w14:textId="77777777" w:rsidR="00CE79C0" w:rsidRDefault="00D87083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411223C4" w14:textId="77777777" w:rsidR="00A77B3E" w:rsidRDefault="00D87083">
      <w:pPr>
        <w:keepLines/>
        <w:spacing w:before="120" w:after="120" w:line="360" w:lineRule="auto"/>
        <w:ind w:firstLine="340"/>
        <w:jc w:val="both"/>
      </w:pPr>
      <w:r>
        <w:t xml:space="preserve">W uchwale Nr XX/293/04 Rady Miejskiej w Stalowej Woli z dnia 20 lutego 2004 roku w sprawie nadania nazwy ulicy w Stalowej Woli, w § 1 prostuje się oczywistą omyłkę pisarską w ten sposób, że wyraz „ </w:t>
      </w:r>
      <w:proofErr w:type="spellStart"/>
      <w:r>
        <w:t>Jaskiewicza</w:t>
      </w:r>
      <w:proofErr w:type="spellEnd"/>
      <w:r>
        <w:t>” zastępuje się wyrazem „ Jaśkiewicza”.</w:t>
      </w:r>
    </w:p>
    <w:p w14:paraId="6FF2FE93" w14:textId="77777777" w:rsidR="00CE79C0" w:rsidRDefault="00D87083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581D4E94" w14:textId="77777777" w:rsidR="00A77B3E" w:rsidRDefault="00D87083">
      <w:pPr>
        <w:keepLines/>
        <w:spacing w:before="120" w:after="120" w:line="360" w:lineRule="auto"/>
        <w:ind w:firstLine="340"/>
        <w:jc w:val="both"/>
      </w:pPr>
      <w:r>
        <w:t>Wykonanie uchwały powierza się Prezydentowi Miasta Stalowej Woli.</w:t>
      </w:r>
    </w:p>
    <w:p w14:paraId="775C634C" w14:textId="77777777" w:rsidR="00CE79C0" w:rsidRDefault="00D87083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2E5A4B27" w14:textId="77777777" w:rsidR="00A77B3E" w:rsidRDefault="00D87083">
      <w:pPr>
        <w:keepLines/>
        <w:spacing w:before="120" w:after="120" w:line="360" w:lineRule="auto"/>
        <w:ind w:firstLine="340"/>
        <w:jc w:val="both"/>
      </w:pPr>
      <w:r>
        <w:t>Uchwała wchodzi w życie po upływie 14 dni od dnia ogłoszenia jej w Dzienniku Urzędowym Województwa Podkarpackiego.</w:t>
      </w:r>
    </w:p>
    <w:sectPr w:rsidR="00A77B3E">
      <w:footerReference w:type="default" r:id="rId6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D6DD" w14:textId="77777777" w:rsidR="00950398" w:rsidRDefault="00D87083">
      <w:r>
        <w:separator/>
      </w:r>
    </w:p>
  </w:endnote>
  <w:endnote w:type="continuationSeparator" w:id="0">
    <w:p w14:paraId="6FBD23D9" w14:textId="77777777" w:rsidR="00950398" w:rsidRDefault="00D8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CE79C0" w14:paraId="43BD721E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3600879" w14:textId="77777777" w:rsidR="00CE79C0" w:rsidRDefault="00D87083">
          <w:pPr>
            <w:rPr>
              <w:sz w:val="18"/>
            </w:rPr>
          </w:pPr>
          <w:r>
            <w:rPr>
              <w:sz w:val="18"/>
            </w:rPr>
            <w:t>Id: 1463DD11-9A78-42D6-96B0-9D4F86CE777A.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631E8D2" w14:textId="77777777" w:rsidR="00CE79C0" w:rsidRDefault="00D870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CFBAB8" w14:textId="77777777" w:rsidR="00CE79C0" w:rsidRDefault="00CE79C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EA69" w14:textId="77777777" w:rsidR="00950398" w:rsidRDefault="00D87083">
      <w:r>
        <w:separator/>
      </w:r>
    </w:p>
  </w:footnote>
  <w:footnote w:type="continuationSeparator" w:id="0">
    <w:p w14:paraId="1992DB12" w14:textId="77777777" w:rsidR="00950398" w:rsidRDefault="00D87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5ED"/>
    <w:rsid w:val="00950398"/>
    <w:rsid w:val="00A77B3E"/>
    <w:rsid w:val="00CA2A55"/>
    <w:rsid w:val="00CE79C0"/>
    <w:rsid w:val="00D8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25197"/>
  <w15:docId w15:val="{26230F3B-AF3F-4F23-A3AF-B63B3750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sprostowania oczywistej omyłki pisarskiej w^uchwale Nr XX/293/04 Rady Miejskiej w^Stalowej Woli z^dnia 20^lutego 2004^roku, w^sprawie nadania nazwy ulicy w^Stalowej Woli</dc:subject>
  <dc:creator>amielniczuk</dc:creator>
  <cp:lastModifiedBy>Anna Mielniczuk</cp:lastModifiedBy>
  <cp:revision>2</cp:revision>
  <dcterms:created xsi:type="dcterms:W3CDTF">2021-06-23T10:22:00Z</dcterms:created>
  <dcterms:modified xsi:type="dcterms:W3CDTF">2021-06-23T10:22:00Z</dcterms:modified>
  <cp:category>Akt prawny</cp:category>
</cp:coreProperties>
</file>