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4" w:rsidRPr="00577EE3" w:rsidRDefault="00122AB4" w:rsidP="00872953">
      <w:pPr>
        <w:tabs>
          <w:tab w:val="left" w:pos="7872"/>
          <w:tab w:val="right" w:pos="9072"/>
        </w:tabs>
        <w:jc w:val="right"/>
        <w:rPr>
          <w:bCs/>
          <w:sz w:val="23"/>
          <w:szCs w:val="23"/>
        </w:rPr>
      </w:pPr>
      <w:r w:rsidRPr="00122AB4">
        <w:rPr>
          <w:b/>
          <w:bCs/>
          <w:sz w:val="28"/>
          <w:szCs w:val="28"/>
        </w:rPr>
        <w:t>/PROJEKT</w:t>
      </w:r>
      <w:r>
        <w:rPr>
          <w:bCs/>
          <w:sz w:val="23"/>
          <w:szCs w:val="23"/>
        </w:rPr>
        <w:t>/</w:t>
      </w:r>
    </w:p>
    <w:p w:rsidR="00122AB4" w:rsidRPr="00A65CAD" w:rsidRDefault="00122AB4" w:rsidP="00A65CAD">
      <w:pPr>
        <w:spacing w:line="360" w:lineRule="auto"/>
        <w:jc w:val="center"/>
        <w:rPr>
          <w:b/>
          <w:i/>
          <w:sz w:val="23"/>
          <w:szCs w:val="23"/>
        </w:rPr>
      </w:pPr>
      <w:r w:rsidRPr="00A65CAD">
        <w:rPr>
          <w:b/>
          <w:bCs/>
          <w:sz w:val="23"/>
          <w:szCs w:val="23"/>
        </w:rPr>
        <w:t xml:space="preserve">UCHWAŁA Nr </w:t>
      </w:r>
      <w:r w:rsidR="008133D5" w:rsidRPr="00A65CAD">
        <w:rPr>
          <w:b/>
          <w:bCs/>
          <w:sz w:val="23"/>
          <w:szCs w:val="23"/>
        </w:rPr>
        <w:t>…….</w:t>
      </w:r>
      <w:r w:rsidRPr="00A65CAD">
        <w:rPr>
          <w:b/>
          <w:bCs/>
          <w:sz w:val="23"/>
          <w:szCs w:val="23"/>
        </w:rPr>
        <w:t>/</w:t>
      </w:r>
      <w:r w:rsidR="008133D5" w:rsidRPr="00A65CAD">
        <w:rPr>
          <w:b/>
          <w:bCs/>
          <w:sz w:val="23"/>
          <w:szCs w:val="23"/>
        </w:rPr>
        <w:t>….</w:t>
      </w:r>
      <w:r w:rsidR="00344D5C" w:rsidRPr="00A65CAD">
        <w:rPr>
          <w:b/>
          <w:bCs/>
          <w:sz w:val="23"/>
          <w:szCs w:val="23"/>
        </w:rPr>
        <w:t>/21</w:t>
      </w:r>
    </w:p>
    <w:p w:rsidR="00122AB4" w:rsidRPr="00A65CAD" w:rsidRDefault="00122AB4" w:rsidP="00A65CAD">
      <w:pPr>
        <w:spacing w:line="360" w:lineRule="auto"/>
        <w:jc w:val="center"/>
        <w:rPr>
          <w:b/>
          <w:sz w:val="23"/>
          <w:szCs w:val="23"/>
        </w:rPr>
      </w:pPr>
      <w:r w:rsidRPr="00A65CAD">
        <w:rPr>
          <w:b/>
          <w:sz w:val="23"/>
          <w:szCs w:val="23"/>
        </w:rPr>
        <w:t>RADY MIEJSKIEJ W STALOWEJ WOLI</w:t>
      </w:r>
    </w:p>
    <w:p w:rsidR="00122AB4" w:rsidRPr="00A65CAD" w:rsidRDefault="00122AB4" w:rsidP="00A65CAD">
      <w:pPr>
        <w:spacing w:line="360" w:lineRule="auto"/>
        <w:jc w:val="center"/>
        <w:rPr>
          <w:b/>
          <w:sz w:val="23"/>
          <w:szCs w:val="23"/>
        </w:rPr>
      </w:pPr>
      <w:r w:rsidRPr="00A65CAD">
        <w:rPr>
          <w:b/>
          <w:sz w:val="23"/>
          <w:szCs w:val="23"/>
        </w:rPr>
        <w:t>z dnia …………… 20</w:t>
      </w:r>
      <w:r w:rsidR="00344D5C" w:rsidRPr="00A65CAD">
        <w:rPr>
          <w:b/>
          <w:sz w:val="23"/>
          <w:szCs w:val="23"/>
        </w:rPr>
        <w:t>21</w:t>
      </w:r>
      <w:r w:rsidRPr="00A65CAD">
        <w:rPr>
          <w:b/>
          <w:sz w:val="23"/>
          <w:szCs w:val="23"/>
        </w:rPr>
        <w:t xml:space="preserve"> roku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both"/>
        <w:rPr>
          <w:b/>
          <w:bCs/>
          <w:sz w:val="23"/>
          <w:szCs w:val="23"/>
        </w:rPr>
      </w:pPr>
    </w:p>
    <w:p w:rsidR="00122AB4" w:rsidRPr="00A65CAD" w:rsidRDefault="00122AB4" w:rsidP="00A65CAD">
      <w:pPr>
        <w:spacing w:line="360" w:lineRule="auto"/>
        <w:jc w:val="both"/>
        <w:rPr>
          <w:b/>
          <w:bCs/>
        </w:rPr>
      </w:pPr>
      <w:r w:rsidRPr="00A65CAD">
        <w:rPr>
          <w:b/>
          <w:bCs/>
        </w:rPr>
        <w:t>w sprawie uchwalenia Rocznego Programu Współpracy Miasta Stalowa Wola                                         z organizacjami pozarządowymi oraz podmiotami wymienionymi w art. 3 ust. 3 ustawy                                o działalności pożytku publicznego i o wolontariacie na rok 20</w:t>
      </w:r>
      <w:r w:rsidR="00344D5C" w:rsidRPr="00A65CAD">
        <w:rPr>
          <w:b/>
          <w:bCs/>
        </w:rPr>
        <w:t>22</w:t>
      </w:r>
      <w:r w:rsidRPr="00A65CAD">
        <w:rPr>
          <w:b/>
          <w:bCs/>
        </w:rPr>
        <w:t>.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both"/>
        <w:rPr>
          <w:sz w:val="23"/>
          <w:szCs w:val="23"/>
        </w:rPr>
      </w:pPr>
    </w:p>
    <w:p w:rsidR="00122AB4" w:rsidRDefault="00122AB4" w:rsidP="00A65CAD">
      <w:pPr>
        <w:spacing w:line="360" w:lineRule="auto"/>
        <w:jc w:val="both"/>
      </w:pPr>
      <w:r w:rsidRPr="00A65CAD">
        <w:t>Na podstawie art. 7 ust.1 pkt 19 i art. 18 ust. 2 pkt 15 ustawy z dnia 8 marca 1990 r. o  samorządzie gminnym (</w:t>
      </w:r>
      <w:proofErr w:type="spellStart"/>
      <w:r w:rsidRPr="00A65CAD">
        <w:rPr>
          <w:rStyle w:val="ng-binding"/>
        </w:rPr>
        <w:t>t.j</w:t>
      </w:r>
      <w:proofErr w:type="spellEnd"/>
      <w:r w:rsidR="00CD0758" w:rsidRPr="00A65CAD">
        <w:rPr>
          <w:rStyle w:val="ng-binding"/>
        </w:rPr>
        <w:t xml:space="preserve">. Dz. U z 2021 r. poz. 1372) </w:t>
      </w:r>
      <w:r w:rsidRPr="00A65CAD">
        <w:t>oraz art. 5a ust. 1 i ust. 4 ustawy z dnia 24 kwietnia 2003 r. o działalności pożytku publicznego i o wolontariacie (</w:t>
      </w:r>
      <w:proofErr w:type="spellStart"/>
      <w:r w:rsidRPr="00A65CAD">
        <w:t>t.j</w:t>
      </w:r>
      <w:proofErr w:type="spellEnd"/>
      <w:r w:rsidRPr="00A65CAD">
        <w:t xml:space="preserve"> </w:t>
      </w:r>
      <w:r w:rsidRPr="00A65CAD">
        <w:rPr>
          <w:rStyle w:val="ng-binding"/>
        </w:rPr>
        <w:t>Dz.U z 20</w:t>
      </w:r>
      <w:r w:rsidR="00344D5C" w:rsidRPr="00A65CAD">
        <w:rPr>
          <w:rStyle w:val="ng-binding"/>
        </w:rPr>
        <w:t>20 poz. 1057</w:t>
      </w:r>
      <w:r w:rsidRPr="00A65CAD">
        <w:rPr>
          <w:rStyle w:val="ng-binding"/>
        </w:rPr>
        <w:t xml:space="preserve"> ze zm.)</w:t>
      </w:r>
      <w:r w:rsidRPr="00A65CAD">
        <w:t xml:space="preserve"> </w:t>
      </w:r>
    </w:p>
    <w:p w:rsidR="00A65CAD" w:rsidRPr="00A65CAD" w:rsidRDefault="00A65CAD" w:rsidP="00A65CAD">
      <w:pPr>
        <w:spacing w:line="360" w:lineRule="auto"/>
        <w:jc w:val="both"/>
      </w:pPr>
    </w:p>
    <w:p w:rsidR="00122AB4" w:rsidRDefault="00A65CAD" w:rsidP="00A65CA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</w:t>
      </w:r>
      <w:r w:rsidRPr="00A65CAD">
        <w:rPr>
          <w:b/>
          <w:sz w:val="23"/>
          <w:szCs w:val="23"/>
        </w:rPr>
        <w:t>chwala się</w:t>
      </w:r>
      <w:r>
        <w:rPr>
          <w:b/>
          <w:sz w:val="23"/>
          <w:szCs w:val="23"/>
        </w:rPr>
        <w:t>,</w:t>
      </w:r>
      <w:r w:rsidRPr="00A65CAD">
        <w:rPr>
          <w:b/>
          <w:sz w:val="23"/>
          <w:szCs w:val="23"/>
        </w:rPr>
        <w:t xml:space="preserve"> co następuje:</w:t>
      </w:r>
    </w:p>
    <w:p w:rsidR="00A65CAD" w:rsidRPr="00A65CAD" w:rsidRDefault="00A65CAD" w:rsidP="00A65CAD">
      <w:pPr>
        <w:jc w:val="center"/>
        <w:rPr>
          <w:b/>
          <w:sz w:val="23"/>
          <w:szCs w:val="23"/>
        </w:rPr>
      </w:pPr>
    </w:p>
    <w:p w:rsidR="00122AB4" w:rsidRPr="00A65CAD" w:rsidRDefault="00122AB4" w:rsidP="00A65CAD">
      <w:pPr>
        <w:spacing w:line="360" w:lineRule="auto"/>
        <w:jc w:val="center"/>
      </w:pPr>
      <w:r w:rsidRPr="00A65CAD">
        <w:t>§ 1</w:t>
      </w:r>
    </w:p>
    <w:p w:rsidR="00122AB4" w:rsidRPr="00A65CAD" w:rsidRDefault="00122AB4" w:rsidP="00A65CAD">
      <w:pPr>
        <w:spacing w:line="360" w:lineRule="auto"/>
        <w:jc w:val="center"/>
      </w:pPr>
    </w:p>
    <w:p w:rsidR="00122AB4" w:rsidRPr="00A65CAD" w:rsidRDefault="00122AB4" w:rsidP="00A65CAD">
      <w:pPr>
        <w:spacing w:line="360" w:lineRule="auto"/>
        <w:jc w:val="both"/>
      </w:pPr>
      <w:r w:rsidRPr="00A65CAD">
        <w:t xml:space="preserve">Uchwala się Roczny Program Współpracy Miasta Stalowa Wola z organizacjami pozarządowymi oraz podmiotami wymienionymi w art. 3 ust. 3 ustawy o działalności pożytku publicznego </w:t>
      </w:r>
      <w:r w:rsidRPr="00A65CAD">
        <w:br/>
        <w:t>i o wolontariacie na rok 20</w:t>
      </w:r>
      <w:r w:rsidR="00344D5C" w:rsidRPr="00A65CAD">
        <w:t>22</w:t>
      </w:r>
      <w:r w:rsidRPr="00A65CAD">
        <w:t>, zwany dalej "Programem".</w:t>
      </w:r>
    </w:p>
    <w:p w:rsidR="00122AB4" w:rsidRPr="00A65CAD" w:rsidRDefault="00122AB4" w:rsidP="00A65CAD">
      <w:pPr>
        <w:spacing w:line="360" w:lineRule="auto"/>
        <w:jc w:val="both"/>
      </w:pPr>
    </w:p>
    <w:p w:rsidR="00122AB4" w:rsidRPr="00A65CAD" w:rsidRDefault="00122AB4" w:rsidP="00A65CA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 w:rsidRPr="00A65CAD">
        <w:rPr>
          <w:b/>
        </w:rPr>
        <w:t>POSTANOWIENIA  OGÓLNE</w:t>
      </w:r>
    </w:p>
    <w:p w:rsidR="00122AB4" w:rsidRPr="00A65CAD" w:rsidRDefault="00122AB4" w:rsidP="00A65CAD">
      <w:pPr>
        <w:spacing w:line="360" w:lineRule="auto"/>
        <w:ind w:left="720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Ilekroć w Programie jest mowa o: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ustawie – należy przez to rozumieć ustawę z dnia 24 kwietnia 2003 r. o działalności pożytku publicznego i o wolontariacie (</w:t>
      </w:r>
      <w:proofErr w:type="spellStart"/>
      <w:r w:rsidRPr="00A65CAD">
        <w:t>t.j</w:t>
      </w:r>
      <w:proofErr w:type="spellEnd"/>
      <w:r w:rsidRPr="00A65CAD">
        <w:t xml:space="preserve"> </w:t>
      </w:r>
      <w:r w:rsidRPr="00A65CAD">
        <w:rPr>
          <w:rStyle w:val="ng-binding"/>
        </w:rPr>
        <w:t>Dz.U z 20</w:t>
      </w:r>
      <w:r w:rsidR="00344D5C" w:rsidRPr="00A65CAD">
        <w:rPr>
          <w:rStyle w:val="ng-binding"/>
        </w:rPr>
        <w:t>20 poz. 1057</w:t>
      </w:r>
      <w:r w:rsidRPr="00A65CAD">
        <w:rPr>
          <w:rStyle w:val="ng-binding"/>
        </w:rPr>
        <w:t xml:space="preserve"> ze zm.)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organizacji pozarządowej – należy przez to rozumieć prowadzące działalność pożytku  publicznego  podmioty wymienione w art. 3 ust. 2 i 3 ustawy,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zadaniach publicznych – należy przez to rozumieć zadania określone w art. 4 ustawy,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trybie pozakonkursowym – należy przez to rozumieć tryb zlecania realizacji zadań 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 w:hanging="425"/>
        <w:jc w:val="both"/>
      </w:pPr>
      <w:r w:rsidRPr="00A65CAD">
        <w:tab/>
        <w:t>publicznych organizacjom pozarządowym z pominięciem otwartego konkursu ofert, określony w art. 19a ustawy,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Prezydencie Miasta – należy przez to rozumieć Prezydenta Miasta Stalowej Woli,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Mieście – należy przez to rozumieć Miasto Stalowa Wola,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lastRenderedPageBreak/>
        <w:t>Radzie – należy przez to rozumieć Radę Miejską w Stalowej Woli,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mieszkańcach – należy przez to rozumieć mieszkańców Miasta Stalowej Woli.</w:t>
      </w:r>
    </w:p>
    <w:p w:rsidR="00122AB4" w:rsidRPr="00A65CAD" w:rsidRDefault="00122AB4" w:rsidP="00A65CA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Program obejmuje współpracę Miasta z organizacjami pozarządowymi działającymi na rzecz Miasta i jego mieszkańców.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122AB4" w:rsidP="00A65CA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CEL GŁÓWNY I CELE SZCZEGÓŁOWE PROGRAMU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 xml:space="preserve">Głównym celem Programu jest budowanie i umacnianie partnerstwa pomiędzy samorządem, </w:t>
      </w:r>
      <w:r w:rsidRPr="00A65CAD">
        <w:br/>
        <w:t>a organizacjami pozarządowymi w zakresie zaspokajania potrzeb społecznych mieszkańców poprzez wspieranie rozwoju tych organizacji działających na terenie Miasta.</w:t>
      </w:r>
    </w:p>
    <w:p w:rsidR="00122AB4" w:rsidRPr="00A65CAD" w:rsidRDefault="00122AB4" w:rsidP="00A65CA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Szczegółowymi celami Programu są:</w:t>
      </w:r>
    </w:p>
    <w:p w:rsidR="00122AB4" w:rsidRPr="00A65CAD" w:rsidRDefault="00122AB4" w:rsidP="00A65CAD">
      <w:pPr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poprawa jakości życia mieszkańców poprzez pełniejsze zaspokajanie ich potrzeb,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inicjowanie i propozycje nowatorskich rozwiązań dotyczących realizacji zadań publicznych w różnych obszarach, wychodząc naprzeciw oczekiwaniom i dążeniom społecznym oraz umożliwiającym rozwiązywanie problemów lokalnych,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integracja podmiotów publicznych i pozarządowych kreujących i realizujących politykę lokalną w sferze zadań publicznych,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integracja lokalnych organizacji obejmujących zakresem działania sferę zadań publicznych,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promocja Miasta.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122AB4" w:rsidP="00A65CA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ZASADY WSPÓŁPRACY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spacing w:line="360" w:lineRule="auto"/>
        <w:jc w:val="both"/>
      </w:pPr>
      <w:r w:rsidRPr="00A65CAD">
        <w:t>Współpraca Miasta z organizacjami odbywać się będzie z poszanowaniem zasad: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pomocniczości</w:t>
      </w:r>
      <w:r w:rsidRPr="00A65CAD">
        <w:t xml:space="preserve"> - władze Miasta uznają prawo organiz</w:t>
      </w:r>
      <w:r w:rsidR="006F0A35" w:rsidRPr="00A65CAD">
        <w:t>acji pozarządowych do samodziel</w:t>
      </w:r>
      <w:r w:rsidRPr="00A65CAD">
        <w:t>n</w:t>
      </w:r>
      <w:r w:rsidR="006F0A35" w:rsidRPr="00A65CAD">
        <w:t>e</w:t>
      </w:r>
      <w:r w:rsidRPr="00A65CAD">
        <w:t>go definiowania i rozwiązywania problemów społeczności, określania sposobów realizacji zadań. Rolą samorządu jest przede wszystkim pobudzanie i wspieranie inicjatyw oddolnych i ich uzupełnianie, a także promowanie dobrych praktyk w celu ich upowszechnienia;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suwerenności stron</w:t>
      </w:r>
      <w:r w:rsidRPr="00A65CAD">
        <w:t xml:space="preserve"> - Miasto gwarantuje niezależność i podmiotowość organizacji pozarządowych, ich związków i reprezentacji oraz równość organizacji realizujących Program. Wykonując zadania na zlecenie samorządu organizacje powinny działać </w:t>
      </w:r>
      <w:r w:rsidRPr="00A65CAD">
        <w:br/>
        <w:t>w granicach obowiązujących przepisów i uregulowań prawnych;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partnerstwa</w:t>
      </w:r>
      <w:r w:rsidRPr="00A65CAD">
        <w:t xml:space="preserve"> - Miasto traktuje organizacje jako równoprawnych partnerów w definiowaniu problemów społecznych, określaniu sposobów ich rozwiązywania oraz realizacji zadań </w:t>
      </w:r>
      <w:r w:rsidRPr="00A65CAD">
        <w:lastRenderedPageBreak/>
        <w:t>publicznych, przez co oczekuje od organizacji aktywnego uczestnictwa w realizacji działań wynikających ze współpracy;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 xml:space="preserve">efektywności </w:t>
      </w:r>
      <w:r w:rsidRPr="00A65CAD">
        <w:t>- Miasto i organizacje wspólnie dążą do osiągnięcia możliwie najlepszych efektów realizacji zadań publicznych. Samorząd oczekuje od organizacji innowacyjnych projektów, rzetelnej realizacji przyjętych zadań, wywiązywania się ze zobowiązań merytorycznych, finansowych i sprawozdawczych;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uczciwej konkurencji</w:t>
      </w:r>
      <w:r w:rsidRPr="00A65CAD">
        <w:t xml:space="preserve"> - Miasto udziela wszystkim zainteresowanym podmiotom tych samych informacji odnośnie wykonywanych zadań, a także stosuje takie same kryteria oceny zgłoszonych ofert;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 xml:space="preserve">jawności </w:t>
      </w:r>
      <w:r w:rsidRPr="00A65CAD">
        <w:t xml:space="preserve">- władze Miasta będą udostępniały informacje na temat zamiarów, celów i środków przeznaczonych na realizację zadań publicznych oraz o dotychczas ponoszonych kosztach prowadzenia takich samych zadań. Samorząd będzie dążył do tego, aby informacje </w:t>
      </w:r>
      <w:r w:rsidRPr="00A65CAD">
        <w:br/>
        <w:t>o współpracy z organizacjami były powszechnie dostępne, jasne i zrozumiałe, zarówno w zakresie stosowanych procedur i kryteriów przyznawania dotacji jak i celów oraz środków przeznaczonych na realizację zadań publicznych.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122AB4" w:rsidP="00A65CAD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ZAKRES PRZEDMIOTOWY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spacing w:line="360" w:lineRule="auto"/>
        <w:jc w:val="both"/>
      </w:pPr>
      <w:r w:rsidRPr="00A65CAD">
        <w:t>Przedmiotem współpracy organów Miasta z organizacjami jest: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realizacja zadań gminy określonych w obowiązujących przepisach,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podwyższenie efektywności działań kierowanych do mieszkańców Miasta,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określenie potrzeb społecznych i sposobu ich zaspokajania,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konsultowanie projektów uchwał Rady na etapie ich tworzenia.</w:t>
      </w:r>
    </w:p>
    <w:p w:rsidR="00122AB4" w:rsidRPr="00A65CAD" w:rsidRDefault="00122AB4" w:rsidP="00A65CAD">
      <w:pPr>
        <w:spacing w:line="360" w:lineRule="auto"/>
        <w:ind w:left="720"/>
        <w:jc w:val="both"/>
      </w:pPr>
    </w:p>
    <w:p w:rsidR="00122AB4" w:rsidRPr="00A65CAD" w:rsidRDefault="00122AB4" w:rsidP="00A65CAD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FORMY WSPÓŁPRACY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</w:pPr>
      <w:r w:rsidRPr="00A65CAD">
        <w:t>Współpraca finansowa oparta o następujące założenia: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zlecanie realizacji zadań publicznych w trybie otwartego konkursu ofert, chyba że odrębne przepisy przewidują inny tryb zlecenia, na zasadach określonych w ustawie,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zadania publiczne mogą być zlecone w formie powierzenia lub wsparcia wraz </w:t>
      </w:r>
      <w:r w:rsidRPr="00A65CAD">
        <w:br/>
        <w:t>z udzieleniem dotacji na ich realizację, organizacjom pozarządowym prowadzącym działalność statutową w dziedzinie objętej konkursem,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na wniosek organizacji pozarządowej, Miasto może zlecić w trybie pozakonkursowym (art. 19a ustawy) wykonanie realizacji zadania publicznego o charakterze lokalnym, </w:t>
      </w:r>
      <w:r w:rsidRPr="00A65CAD">
        <w:br/>
      </w:r>
      <w:r w:rsidRPr="00A65CAD">
        <w:lastRenderedPageBreak/>
        <w:t>z pominięciem procedury konkursowej,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organizacja pozarządowa może z własnej inicjatywy złożyć wniosek na realizację zadania publicznego na zasadach określonych w art. 12 ustawy,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powierzenie lub wsparcie realizacji zadania publicznego organizacjom pozarządowym może mieć charakter współpracy wieloletniej na czas określony, jednak nie dłuższy niż </w:t>
      </w:r>
      <w:r w:rsidRPr="00A65CAD">
        <w:br/>
        <w:t>5 lat. Umowy wieloletnie są aneksowane każdego roku, zgodnie z obowiązującymi przepisami upoważniającymi Prezydenta Miasta do zawierania umów wieloletnich.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122AB4" w:rsidP="00A65CAD">
      <w:pPr>
        <w:spacing w:line="360" w:lineRule="auto"/>
        <w:ind w:left="426" w:hanging="426"/>
        <w:jc w:val="both"/>
      </w:pPr>
      <w:r w:rsidRPr="00A65CAD">
        <w:t>2.    Współpraca pozafinansowa obejmuje m.in.: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wzajemne informowanie się o planowanych działaniach,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realizację wspólnych projektów i inicjatyw na rzecz społeczności lokalnej,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konsultowanie z organizacjami pozarządowymi odpowiednio do zakresu ich działania projektów aktów prawa miejscowego,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udzielanie przez Prezydenta Miasta honorowego patronatu działaniom lub programom prowadzonym przez organizacje pozarządowe,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udzielanie rekomendacji organizacjom pozarządowym poszukującym środków finansowych z innych źródeł,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użyczanie bądź wynajmowanie na preferencyjnych warunkach lokali i budynków komunalnych oraz udostępniania lokalu na spotkania organizacji,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promowanie przez Miasto działalności organizacji pozarządowych i pomoc w tworzeniu ich dobrego wizerunku.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B15C11" w:rsidP="00A65CAD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VI</w:t>
      </w:r>
      <w:r w:rsidR="00122AB4" w:rsidRPr="00A65CAD">
        <w:rPr>
          <w:b/>
        </w:rPr>
        <w:t>. PRIORYTETOWE  ZADANIA  PUBLICZNE</w:t>
      </w:r>
    </w:p>
    <w:p w:rsidR="00122AB4" w:rsidRPr="00A65CAD" w:rsidRDefault="00122AB4" w:rsidP="00A65CAD">
      <w:pPr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23"/>
        </w:numPr>
        <w:spacing w:line="360" w:lineRule="auto"/>
        <w:ind w:left="426" w:hanging="426"/>
        <w:jc w:val="both"/>
      </w:pPr>
      <w:r w:rsidRPr="00A65CAD">
        <w:t>W roku 20</w:t>
      </w:r>
      <w:r w:rsidR="00344D5C" w:rsidRPr="00A65CAD">
        <w:t>22</w:t>
      </w:r>
      <w:r w:rsidRPr="00A65CAD">
        <w:t xml:space="preserve"> Miasto będzie wspierać lub powierzać organizacjom pozarządowym realizację zadań publicznych z zakresu: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pomocy społecznej, w tym pomocy rodzinom i osobom w trudnej sytuacji życiowej oraz wyrównywanie szans tych rodzin i osób:</w:t>
      </w:r>
    </w:p>
    <w:p w:rsidR="00122AB4" w:rsidRPr="00A65CAD" w:rsidRDefault="00122AB4" w:rsidP="00A65CAD">
      <w:pPr>
        <w:numPr>
          <w:ilvl w:val="0"/>
          <w:numId w:val="25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działań polegających na prowadzeniu schronienia dla bezdomnych mężczyzn, mieszkańców Miasta,</w:t>
      </w:r>
    </w:p>
    <w:p w:rsidR="00122AB4" w:rsidRPr="00A65CAD" w:rsidRDefault="00122AB4" w:rsidP="00A65CAD">
      <w:pPr>
        <w:numPr>
          <w:ilvl w:val="0"/>
          <w:numId w:val="25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wsparcie działań w zakresie pomocy społecznej w tym pomocy rodzinom i osobom znajdującym się w trudnej sytuacji życiowej m.in. rozdawnictwo żywności,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ochrony i promocji zdrowia, w tym działalności leczniczej w rozumieniu ustawy z dnia 15 kwietnia 2011 r. o działalności leczniczej (</w:t>
      </w:r>
      <w:proofErr w:type="spellStart"/>
      <w:r w:rsidRPr="00A65CAD">
        <w:t>t.j</w:t>
      </w:r>
      <w:proofErr w:type="spellEnd"/>
      <w:r w:rsidRPr="00A65CAD">
        <w:t>.</w:t>
      </w:r>
      <w:r w:rsidRPr="00A65CAD">
        <w:rPr>
          <w:rStyle w:val="WW-Absatz-Standardschriftart"/>
        </w:rPr>
        <w:t xml:space="preserve"> </w:t>
      </w:r>
      <w:r w:rsidRPr="00A65CAD">
        <w:t>Dz.U. z 20</w:t>
      </w:r>
      <w:r w:rsidR="00344D5C" w:rsidRPr="00A65CAD">
        <w:t>21. poz. 711</w:t>
      </w:r>
      <w:r w:rsidR="008F4608" w:rsidRPr="00A65CAD">
        <w:t xml:space="preserve"> ze zm.</w:t>
      </w:r>
      <w:r w:rsidRPr="00A65CAD">
        <w:t>).</w:t>
      </w:r>
    </w:p>
    <w:p w:rsidR="00122AB4" w:rsidRPr="00A65CAD" w:rsidRDefault="00122AB4" w:rsidP="00A65CAD">
      <w:pPr>
        <w:numPr>
          <w:ilvl w:val="0"/>
          <w:numId w:val="26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lastRenderedPageBreak/>
        <w:t>wspieranie działań na rzecz mieszkańców gminy w zakresie ochrony i promocji zdrowia,</w:t>
      </w:r>
    </w:p>
    <w:p w:rsidR="00122AB4" w:rsidRPr="00A65CAD" w:rsidRDefault="00122AB4" w:rsidP="00A65CAD">
      <w:pPr>
        <w:numPr>
          <w:ilvl w:val="0"/>
          <w:numId w:val="26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powierzenie lub wspieranie działań, których celem jest ustalenie priorytetowych potrzeb w zakresie profilaktyki zdrowotnej mieszkańców,</w:t>
      </w:r>
    </w:p>
    <w:p w:rsidR="00122AB4" w:rsidRPr="00A65CAD" w:rsidRDefault="00122AB4" w:rsidP="00A65CAD">
      <w:pPr>
        <w:numPr>
          <w:ilvl w:val="0"/>
          <w:numId w:val="26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powierzenie lub wspieranie realizacji programów profilaktyki zdrowotnej,</w:t>
      </w:r>
    </w:p>
    <w:p w:rsidR="00122AB4" w:rsidRPr="00A65CAD" w:rsidRDefault="00122AB4" w:rsidP="00A65CAD">
      <w:pPr>
        <w:numPr>
          <w:ilvl w:val="0"/>
          <w:numId w:val="26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działania wspierające osoby niepełnosprawne,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przeciwdziałania uzależnieniom i patologiom społecznym:</w:t>
      </w:r>
    </w:p>
    <w:p w:rsidR="00122AB4" w:rsidRPr="00A65CAD" w:rsidRDefault="00122AB4" w:rsidP="00A65CAD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działalności placówek wsparcia dziennego dla dzieci i młodzieży z rodzin wieloproblemowych zamieszkujących na terenie Miasta,</w:t>
      </w:r>
    </w:p>
    <w:p w:rsidR="00122AB4" w:rsidRPr="00A65CAD" w:rsidRDefault="00122AB4" w:rsidP="00A65CAD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działalności Ośrodka Wsparcia i Interwencji Kryzysowej,</w:t>
      </w:r>
    </w:p>
    <w:p w:rsidR="00122AB4" w:rsidRPr="00A65CAD" w:rsidRDefault="00122AB4" w:rsidP="00A65CAD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lub powierzanie realizacji programów profilaktycznych,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kultury, sztuki, ochrony dóbr kultury i dziedzictwa narodowego:</w:t>
      </w:r>
    </w:p>
    <w:p w:rsidR="00122AB4" w:rsidRPr="00A65CAD" w:rsidRDefault="00122AB4" w:rsidP="00A65CAD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podtrzymywanie i upowszechnianie tradycji narodowej, pielęgnowanie polskości oraz rozwój świadomości narodowej, obywatelskiej i kulturowej,</w:t>
      </w:r>
    </w:p>
    <w:p w:rsidR="00122AB4" w:rsidRPr="00A65CAD" w:rsidRDefault="00122AB4" w:rsidP="00A65CAD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wzbogacanie oferty kulturalnej dla mieszkańców Miasta,</w:t>
      </w:r>
    </w:p>
    <w:p w:rsidR="00122AB4" w:rsidRPr="00A65CAD" w:rsidRDefault="00122AB4" w:rsidP="00A65CAD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inicjatyw promujących różne formy twórczości artystycznej,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wspierania i upowszechniania kultury fizycznej:</w:t>
      </w:r>
    </w:p>
    <w:p w:rsidR="00122AB4" w:rsidRPr="00A65CAD" w:rsidRDefault="00122AB4" w:rsidP="00A65CAD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organizacja lub udział w zgrupowaniach sportowych przygotowujących do rozgrywek ligowych, organizacja i udział w zawodach lub rozgrywkach sportowych – sport seniorów,</w:t>
      </w:r>
    </w:p>
    <w:p w:rsidR="00122AB4" w:rsidRPr="00A65CAD" w:rsidRDefault="00122AB4" w:rsidP="00A65CAD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upowszechnianie kultury fizycznej poprzez wspieranie organizacji szkolenia sportowego i imprez sportowych,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działalności na rzecz dzieci i młodzieży w tym wypoczynku dzieci i młodzieży,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ekologii i ochrony zwierząt oraz ochrony dziedzictwa przyrodniczego:</w:t>
      </w:r>
    </w:p>
    <w:p w:rsidR="00122AB4" w:rsidRPr="00A65CAD" w:rsidRDefault="00122AB4" w:rsidP="00A65CAD">
      <w:pPr>
        <w:numPr>
          <w:ilvl w:val="0"/>
          <w:numId w:val="30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promocja i edukacja w zakresie ochrony środowiska, w tym flory i fauny, zrównoważonego gospodarowania zasobami przyrodniczymi,</w:t>
      </w:r>
    </w:p>
    <w:p w:rsidR="00122AB4" w:rsidRPr="00A65CAD" w:rsidRDefault="00122AB4" w:rsidP="00A65CAD">
      <w:pPr>
        <w:numPr>
          <w:ilvl w:val="0"/>
          <w:numId w:val="30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 xml:space="preserve">wspieranie działań dotyczących edukacji w zakresie prawidłowego postępowania </w:t>
      </w:r>
      <w:r w:rsidRPr="00A65CAD">
        <w:br/>
        <w:t>z odpadami, promocja selektywnej zbiórki odpadów, likwidacji miejsc nielegalnego gromadzenia odpadów oraz identyfikacji takich miejsc,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działalności na rzecz osób w wieku emerytalnym,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promocji i organizacji wolontariatu, </w:t>
      </w:r>
    </w:p>
    <w:p w:rsidR="00000947" w:rsidRPr="00A65CAD" w:rsidRDefault="00000947" w:rsidP="00A65CAD">
      <w:pPr>
        <w:tabs>
          <w:tab w:val="left" w:pos="851"/>
        </w:tabs>
        <w:spacing w:line="360" w:lineRule="auto"/>
        <w:ind w:left="426"/>
        <w:jc w:val="both"/>
        <w:rPr>
          <w:highlight w:val="yellow"/>
        </w:rPr>
      </w:pPr>
    </w:p>
    <w:p w:rsidR="00122AB4" w:rsidRPr="00A65CAD" w:rsidRDefault="00122AB4" w:rsidP="00A65CAD">
      <w:pPr>
        <w:numPr>
          <w:ilvl w:val="0"/>
          <w:numId w:val="23"/>
        </w:numPr>
        <w:spacing w:line="360" w:lineRule="auto"/>
        <w:ind w:left="426" w:hanging="426"/>
        <w:jc w:val="both"/>
      </w:pPr>
      <w:r w:rsidRPr="00A65CAD">
        <w:t xml:space="preserve">Prezydent Miasta na wniosek organizacji pozarządowej lub na podstawie własnego rozeznania potrzeb lokalnych w ramach posiadanych środków finansowych, może określić </w:t>
      </w:r>
      <w:r w:rsidRPr="00A65CAD">
        <w:lastRenderedPageBreak/>
        <w:t>w ciągu roku kolejne zadania i ogłosić otwarte konkursy ofert na ich realizację.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B15C11" w:rsidP="00A65CAD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VII</w:t>
      </w:r>
      <w:r w:rsidR="00122AB4" w:rsidRPr="00A65CAD">
        <w:rPr>
          <w:b/>
        </w:rPr>
        <w:t>. OKRES  REALIZACJI  PROGRAMU</w:t>
      </w:r>
    </w:p>
    <w:p w:rsidR="00122AB4" w:rsidRPr="00A65CAD" w:rsidRDefault="00122AB4" w:rsidP="00A65CAD">
      <w:pPr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Program realizowany jest w okresie od 1 stycznia do 31 grudnia 20</w:t>
      </w:r>
      <w:r w:rsidR="00F37BB3" w:rsidRPr="00A65CAD">
        <w:t>22</w:t>
      </w:r>
      <w:r w:rsidRPr="00A65CAD">
        <w:t xml:space="preserve"> roku z zastrzeżeniem pkt 2.</w:t>
      </w:r>
    </w:p>
    <w:p w:rsidR="00122AB4" w:rsidRPr="00A65CAD" w:rsidRDefault="00122AB4" w:rsidP="00A65CAD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Termin realizacji zadań publicznych we współpracy z podmiotami prowadzącymi działalność pożytku publicznego zostanie określony każdorazowo w ogłoszeniu o otwartym konkursie ofert.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jc w:val="both"/>
        <w:rPr>
          <w:b/>
        </w:rPr>
      </w:pPr>
      <w:r w:rsidRPr="00A65CAD">
        <w:rPr>
          <w:b/>
        </w:rPr>
        <w:t>VIII</w:t>
      </w:r>
      <w:r w:rsidR="00122AB4" w:rsidRPr="00A65CAD">
        <w:rPr>
          <w:b/>
        </w:rPr>
        <w:t>.  SPOSÓB REALIZACJI PROGRAMU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A65CAD">
        <w:t>Podmiotami uczestniczącymi w realizacji Programu są:</w:t>
      </w:r>
    </w:p>
    <w:p w:rsidR="00122AB4" w:rsidRPr="00A65CAD" w:rsidRDefault="00122AB4" w:rsidP="00A65CAD">
      <w:pPr>
        <w:numPr>
          <w:ilvl w:val="1"/>
          <w:numId w:val="18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Rada w zakresie wyznaczania kierunków współpracy Miasta z organizacjami pozarządowymi oraz określania wysokości środków przeznaczonych na finansowanie bądź dofinansowanie zadań realizowanych przez organizacje pozarządowe,</w:t>
      </w:r>
    </w:p>
    <w:p w:rsidR="00122AB4" w:rsidRPr="00A65CAD" w:rsidRDefault="00122AB4" w:rsidP="00A65CAD">
      <w:pPr>
        <w:numPr>
          <w:ilvl w:val="1"/>
          <w:numId w:val="18"/>
        </w:numPr>
        <w:tabs>
          <w:tab w:val="left" w:pos="567"/>
          <w:tab w:val="left" w:pos="851"/>
        </w:tabs>
        <w:spacing w:line="360" w:lineRule="auto"/>
        <w:ind w:left="851" w:hanging="425"/>
        <w:jc w:val="both"/>
      </w:pPr>
      <w:r w:rsidRPr="00A65CAD">
        <w:t>Prezydent Miasta w zakresie bieżącej współpracy z organizacjami pozarządowymi,</w:t>
      </w:r>
    </w:p>
    <w:p w:rsidR="00122AB4" w:rsidRPr="00A65CAD" w:rsidRDefault="00F37BB3" w:rsidP="00A65CAD">
      <w:pPr>
        <w:numPr>
          <w:ilvl w:val="1"/>
          <w:numId w:val="18"/>
        </w:numPr>
        <w:tabs>
          <w:tab w:val="left" w:pos="567"/>
          <w:tab w:val="left" w:pos="851"/>
        </w:tabs>
        <w:spacing w:line="360" w:lineRule="auto"/>
        <w:ind w:left="851" w:hanging="425"/>
        <w:jc w:val="both"/>
      </w:pPr>
      <w:r w:rsidRPr="00A65CAD">
        <w:t>Wydział Promocji, Kultury i Sportu</w:t>
      </w:r>
      <w:r w:rsidR="00122AB4" w:rsidRPr="00A65CAD">
        <w:t>, Wydział</w:t>
      </w:r>
      <w:r w:rsidRPr="00A65CAD">
        <w:t xml:space="preserve"> Realizacji Inwestycji i Transportu</w:t>
      </w:r>
      <w:r w:rsidR="00122AB4" w:rsidRPr="00A65CAD">
        <w:t xml:space="preserve">, </w:t>
      </w:r>
      <w:r w:rsidRPr="00A65CAD">
        <w:t xml:space="preserve">oraz </w:t>
      </w:r>
      <w:r w:rsidR="00122AB4" w:rsidRPr="00A65CAD">
        <w:t>Wydział Edukacji i Zdrowia jako koordynatorzy realizacji Programu,</w:t>
      </w:r>
    </w:p>
    <w:p w:rsidR="00122AB4" w:rsidRPr="00A65CAD" w:rsidRDefault="00122AB4" w:rsidP="00A65CAD">
      <w:pPr>
        <w:tabs>
          <w:tab w:val="left" w:pos="709"/>
          <w:tab w:val="left" w:pos="851"/>
        </w:tabs>
        <w:spacing w:line="360" w:lineRule="auto"/>
        <w:ind w:left="851" w:hanging="425"/>
        <w:jc w:val="both"/>
      </w:pPr>
      <w:r w:rsidRPr="00A65CAD">
        <w:t xml:space="preserve">4)   organizacje pozarządowe w zakresie odpowiadającym działaniom Miasta. </w:t>
      </w:r>
    </w:p>
    <w:p w:rsidR="00122AB4" w:rsidRPr="00A65CAD" w:rsidRDefault="00122AB4" w:rsidP="00A65CAD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</w:pPr>
      <w:r w:rsidRPr="00A65CAD">
        <w:t xml:space="preserve">Prezydent Miasta ogłasza otwarty konkurs ofert na zasadach określonych w ustawie z dnia </w:t>
      </w:r>
      <w:r w:rsidRPr="00A65CAD">
        <w:br/>
        <w:t>24 kwietnia 2003 r. o działalności pożytku publicznego i o wolontariacie (</w:t>
      </w:r>
      <w:proofErr w:type="spellStart"/>
      <w:r w:rsidRPr="00A65CAD">
        <w:t>t.j</w:t>
      </w:r>
      <w:proofErr w:type="spellEnd"/>
      <w:r w:rsidRPr="00A65CAD">
        <w:t>. Dz.U. z 20</w:t>
      </w:r>
      <w:r w:rsidR="00F37BB3" w:rsidRPr="00A65CAD">
        <w:t>20</w:t>
      </w:r>
      <w:r w:rsidRPr="00A65CAD">
        <w:t xml:space="preserve"> r. poz. </w:t>
      </w:r>
      <w:r w:rsidR="00F37BB3" w:rsidRPr="00A65CAD">
        <w:t>1057</w:t>
      </w:r>
      <w:r w:rsidRPr="00A65CAD">
        <w:t xml:space="preserve"> ze zm.) oraz ustawie z dnia 11 września 2015 r. o zdrowiu publicznym </w:t>
      </w:r>
      <w:r w:rsidRPr="00A65CAD">
        <w:br/>
      </w:r>
      <w:r w:rsidRPr="00A65CAD">
        <w:rPr>
          <w:rFonts w:eastAsia="Times New Roman"/>
          <w:bCs/>
          <w:kern w:val="0"/>
          <w:lang w:eastAsia="pl-PL"/>
        </w:rPr>
        <w:t>(</w:t>
      </w:r>
      <w:proofErr w:type="spellStart"/>
      <w:r w:rsidRPr="00A65CAD">
        <w:rPr>
          <w:rFonts w:eastAsia="Times New Roman"/>
          <w:bCs/>
          <w:kern w:val="0"/>
          <w:lang w:eastAsia="pl-PL"/>
        </w:rPr>
        <w:t>t.j</w:t>
      </w:r>
      <w:proofErr w:type="spellEnd"/>
      <w:r w:rsidRPr="00A65CAD">
        <w:rPr>
          <w:rFonts w:eastAsia="Times New Roman"/>
          <w:bCs/>
          <w:kern w:val="0"/>
          <w:lang w:eastAsia="pl-PL"/>
        </w:rPr>
        <w:t>. Dz.U. z 20</w:t>
      </w:r>
      <w:r w:rsidR="00F37BB3" w:rsidRPr="00A65CAD">
        <w:rPr>
          <w:rFonts w:eastAsia="Times New Roman"/>
          <w:bCs/>
          <w:kern w:val="0"/>
          <w:lang w:eastAsia="pl-PL"/>
        </w:rPr>
        <w:t>21 poz. 183</w:t>
      </w:r>
      <w:r w:rsidRPr="00A65CAD">
        <w:rPr>
          <w:rFonts w:eastAsia="Times New Roman"/>
          <w:bCs/>
          <w:kern w:val="0"/>
          <w:lang w:eastAsia="pl-PL"/>
        </w:rPr>
        <w:t xml:space="preserve"> ze zm.)</w:t>
      </w:r>
      <w:r w:rsidR="00A65CAD">
        <w:rPr>
          <w:rFonts w:eastAsia="Times New Roman"/>
          <w:bCs/>
          <w:kern w:val="0"/>
          <w:lang w:eastAsia="pl-PL"/>
        </w:rPr>
        <w:t>.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/>
        <w:jc w:val="both"/>
      </w:pP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/>
        <w:jc w:val="both"/>
      </w:pPr>
    </w:p>
    <w:p w:rsidR="00122AB4" w:rsidRPr="00A65CAD" w:rsidRDefault="00B15C11" w:rsidP="00A65CAD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I</w:t>
      </w:r>
      <w:r w:rsidR="00122AB4" w:rsidRPr="00A65CAD">
        <w:rPr>
          <w:b/>
        </w:rPr>
        <w:t>X. WYSOKOŚĆ ŚRODKÓW PLANOWANYCH NA REALIZACJĘ PROGRAMU</w:t>
      </w:r>
    </w:p>
    <w:p w:rsidR="00122AB4" w:rsidRPr="00A65CAD" w:rsidRDefault="00122AB4" w:rsidP="00A65CAD">
      <w:pPr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pStyle w:val="Tekstpodstawowy21"/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C00000"/>
        </w:rPr>
      </w:pPr>
      <w:r w:rsidRPr="00A65CAD">
        <w:rPr>
          <w:rFonts w:ascii="Times New Roman" w:hAnsi="Times New Roman" w:cs="Times New Roman"/>
          <w:sz w:val="24"/>
          <w:szCs w:val="24"/>
        </w:rPr>
        <w:t>1.  Łączna wysokość środków zaplanowanych na realizację zadań publicznych w ramach Programu w roku 20</w:t>
      </w:r>
      <w:r w:rsidR="00F37BB3" w:rsidRPr="00A65CAD">
        <w:rPr>
          <w:rFonts w:ascii="Times New Roman" w:hAnsi="Times New Roman" w:cs="Times New Roman"/>
          <w:sz w:val="24"/>
          <w:szCs w:val="24"/>
        </w:rPr>
        <w:t>22</w:t>
      </w:r>
      <w:r w:rsidRPr="00A65CAD">
        <w:rPr>
          <w:rFonts w:ascii="Times New Roman" w:hAnsi="Times New Roman" w:cs="Times New Roman"/>
          <w:sz w:val="24"/>
          <w:szCs w:val="24"/>
        </w:rPr>
        <w:t xml:space="preserve"> wynosi </w:t>
      </w:r>
      <w:r w:rsidR="003C45E0" w:rsidRPr="00A65C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4 905 900</w:t>
      </w:r>
      <w:r w:rsidR="00872953" w:rsidRPr="00A65C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zł. </w:t>
      </w:r>
    </w:p>
    <w:p w:rsidR="00122AB4" w:rsidRPr="00A65CAD" w:rsidRDefault="00122AB4" w:rsidP="00A65CAD">
      <w:pPr>
        <w:pStyle w:val="Tekstpodstawowy21"/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CAD">
        <w:rPr>
          <w:rFonts w:ascii="Times New Roman" w:hAnsi="Times New Roman" w:cs="Times New Roman"/>
          <w:sz w:val="24"/>
          <w:szCs w:val="24"/>
        </w:rPr>
        <w:t>2.  Ostateczną wysokość środków przeznaczonych na realizację zadań w ramach Programu określać będzie budżet Miasta na rok 20</w:t>
      </w:r>
      <w:r w:rsidR="00F37BB3" w:rsidRPr="00A65CAD">
        <w:rPr>
          <w:rFonts w:ascii="Times New Roman" w:hAnsi="Times New Roman" w:cs="Times New Roman"/>
          <w:sz w:val="24"/>
          <w:szCs w:val="24"/>
        </w:rPr>
        <w:t>22 r.</w:t>
      </w:r>
      <w:r w:rsidRPr="00A65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AB4" w:rsidRDefault="00122AB4" w:rsidP="00A65CAD">
      <w:pPr>
        <w:pStyle w:val="Tekstpodstawowy2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56217" w:rsidRPr="00A65CAD" w:rsidRDefault="00956217" w:rsidP="00A65CAD">
      <w:pPr>
        <w:pStyle w:val="Tekstpodstawowy2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2AB4" w:rsidRPr="00A65CAD" w:rsidRDefault="00B15C11" w:rsidP="00A65CAD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lastRenderedPageBreak/>
        <w:t>X</w:t>
      </w:r>
      <w:r w:rsidR="00122AB4" w:rsidRPr="00A65CAD">
        <w:rPr>
          <w:b/>
        </w:rPr>
        <w:t>. SPOSÓB OCENY REALIZACJI PROGRAMU</w:t>
      </w:r>
    </w:p>
    <w:p w:rsidR="00122AB4" w:rsidRPr="00A65CAD" w:rsidRDefault="00122AB4" w:rsidP="00A65CAD">
      <w:pPr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Ustala się następujące mierniki oceny realizacji Programu:</w:t>
      </w:r>
    </w:p>
    <w:p w:rsidR="00122AB4" w:rsidRPr="00A65CAD" w:rsidRDefault="00122AB4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liczba ogłosz</w:t>
      </w:r>
      <w:r w:rsidR="00FA69D7" w:rsidRPr="00A65CAD">
        <w:t>onych otwartych konkursów ofert;</w:t>
      </w:r>
    </w:p>
    <w:p w:rsidR="00122AB4" w:rsidRPr="00A65CAD" w:rsidRDefault="00122AB4" w:rsidP="00A65CAD">
      <w:pPr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liczba ofert złożonych w </w:t>
      </w:r>
      <w:r w:rsidR="00F75127" w:rsidRPr="00A65CAD">
        <w:t>ramach otwartych konkursów</w:t>
      </w:r>
      <w:r w:rsidRPr="00A65CAD">
        <w:t xml:space="preserve"> </w:t>
      </w:r>
      <w:r w:rsidR="00F75127" w:rsidRPr="00A65CAD">
        <w:t>ofert;</w:t>
      </w:r>
    </w:p>
    <w:p w:rsidR="00F75127" w:rsidRPr="00A65CAD" w:rsidRDefault="00F75127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liczba ofert złożonych z pominięciem otwartego konkursu ofert (tzw. „małe granty”)</w:t>
      </w:r>
    </w:p>
    <w:p w:rsidR="00122AB4" w:rsidRPr="00A65CAD" w:rsidRDefault="00122AB4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</w:t>
      </w:r>
      <w:r w:rsidR="00F75127" w:rsidRPr="00A65CAD">
        <w:t>ysokość przyznanej</w:t>
      </w:r>
      <w:r w:rsidR="005F42CD" w:rsidRPr="00A65CAD">
        <w:t xml:space="preserve"> dotacji</w:t>
      </w:r>
      <w:r w:rsidR="00F75127" w:rsidRPr="00A65CAD">
        <w:t xml:space="preserve"> poszczególnym</w:t>
      </w:r>
      <w:r w:rsidRPr="00A65CAD">
        <w:t xml:space="preserve"> </w:t>
      </w:r>
      <w:r w:rsidR="00F75127" w:rsidRPr="00A65CAD">
        <w:t>zadaniom</w:t>
      </w:r>
      <w:r w:rsidR="005F42CD" w:rsidRPr="00A65CAD">
        <w:t xml:space="preserve"> oraz wysokość wykorzystanej dotacji</w:t>
      </w:r>
      <w:r w:rsidR="00FA69D7" w:rsidRPr="00A65CAD">
        <w:t>;</w:t>
      </w:r>
    </w:p>
    <w:p w:rsidR="00122AB4" w:rsidRPr="00A65CAD" w:rsidRDefault="00122AB4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</w:t>
      </w:r>
      <w:r w:rsidR="00FA69D7" w:rsidRPr="00A65CAD">
        <w:t>ielkość wkładu własnego</w:t>
      </w:r>
      <w:r w:rsidRPr="00A65CAD">
        <w:t xml:space="preserve"> organizacji w realizację zadań publicznych.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122AB4" w:rsidP="00A65CAD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Bieżącym monitoringiem realizacji zadań publicznych i złożeniem sprawozdania zajmują się właściwe merytorycznie komórki organizacyjne Urzędu Miasta.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XI</w:t>
      </w:r>
      <w:r w:rsidR="00122AB4" w:rsidRPr="00A65CAD">
        <w:rPr>
          <w:b/>
        </w:rPr>
        <w:t>. SPOSÓB TWORZENIA PROGRAMU ORAZ PRZEBIEG KONSULTACJI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Niniejszy Program został opracowany po konsultacjach przeprowadzonych w sposób określony w Uchwale Nr LXXVII/1235/10 Rady Miejskiej w Stalowej Woli z dnia 10 listopada 2010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 (opublikowanej w Dzienniku Urzędowym Województwa Podkarpackiego Nr 120, poz. 2342).</w:t>
      </w:r>
    </w:p>
    <w:p w:rsidR="00122AB4" w:rsidRPr="00A65CAD" w:rsidRDefault="00122AB4" w:rsidP="00A65CAD">
      <w:pPr>
        <w:numPr>
          <w:ilvl w:val="0"/>
          <w:numId w:val="1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Projekt Programu, celem uzyskania uwag i propozycji, został zamieszczony na stronie internetowej Urzędu Miasta Stalowej Woli (</w:t>
      </w:r>
      <w:hyperlink r:id="rId6" w:history="1">
        <w:r w:rsidRPr="00A65CAD">
          <w:rPr>
            <w:rStyle w:val="Hipercze"/>
          </w:rPr>
          <w:t>http://www.stalowawola.pl/</w:t>
        </w:r>
      </w:hyperlink>
      <w:r w:rsidRPr="00A65CAD">
        <w:t xml:space="preserve"> w dziale „Nasze Miasto, zakładka „Organizacje pozarządowe)</w:t>
      </w:r>
      <w:r w:rsidR="00E14D1A" w:rsidRPr="00A65CAD">
        <w:t>, umieszczona w Biuletynie Informacji Publicznej Urzędu Miasta Stalowej Woli w zakładce „ Współpraca z Organizacjami Pozarządowymi”- „Program współpracy z Organizacjami Pozarządowymi”</w:t>
      </w:r>
      <w:r w:rsidRPr="00A65CAD">
        <w:t xml:space="preserve"> oraz przesłany drogą ele</w:t>
      </w:r>
      <w:r w:rsidR="00FA0A63" w:rsidRPr="00A65CAD">
        <w:t xml:space="preserve">ktroniczną do organizacji w dniach </w:t>
      </w:r>
      <w:r w:rsidR="00FA0A63" w:rsidRPr="00A65CAD">
        <w:rPr>
          <w:shd w:val="clear" w:color="auto" w:fill="FFFFFF" w:themeFill="background1"/>
        </w:rPr>
        <w:t>4-5 października</w:t>
      </w:r>
      <w:r w:rsidR="00811BDB" w:rsidRPr="00A65CAD">
        <w:rPr>
          <w:shd w:val="clear" w:color="auto" w:fill="FFFFFF" w:themeFill="background1"/>
        </w:rPr>
        <w:t xml:space="preserve"> 20</w:t>
      </w:r>
      <w:r w:rsidR="006C3797" w:rsidRPr="00A65CAD">
        <w:rPr>
          <w:shd w:val="clear" w:color="auto" w:fill="FFFFFF" w:themeFill="background1"/>
        </w:rPr>
        <w:t>21</w:t>
      </w:r>
      <w:r w:rsidR="00811BDB" w:rsidRPr="00A65CAD">
        <w:rPr>
          <w:shd w:val="clear" w:color="auto" w:fill="FFFFFF" w:themeFill="background1"/>
        </w:rPr>
        <w:t xml:space="preserve"> </w:t>
      </w:r>
      <w:r w:rsidRPr="00A65CAD">
        <w:t>r.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XII</w:t>
      </w:r>
      <w:r w:rsidR="00122AB4" w:rsidRPr="00A65CAD">
        <w:rPr>
          <w:b/>
        </w:rPr>
        <w:t>. TRYB POWOŁYWANIA I ZASADY DZIAŁANIA KOMISJI KONKURSOWYCH DO OPINIOWANIA OFERT W OTWARTYCH KONKURSACH OFERT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 xml:space="preserve">Komisja konkursowa zostaje powołana Zarządzeniem Prezydenta Miasta. W jej skład </w:t>
      </w:r>
      <w:r w:rsidRPr="00A65CAD">
        <w:lastRenderedPageBreak/>
        <w:t>wchodzą p</w:t>
      </w:r>
      <w:r w:rsidR="008F4608" w:rsidRPr="00A65CAD">
        <w:t>racownicy</w:t>
      </w:r>
      <w:r w:rsidRPr="00A65CAD">
        <w:t xml:space="preserve"> Urzędu Miasta oraz osoby wskazane przez organizacje pozarządowe działające na terenie Miasta. Komisja konkursowa może również korzystać z pomocy  osób  posiadających specjalistyczną wiedzę z dziedziny obejmującej zakres zadań publicznych, których konkurs dotyczy.</w:t>
      </w:r>
    </w:p>
    <w:p w:rsidR="00122AB4" w:rsidRPr="00A65CAD" w:rsidRDefault="00122AB4" w:rsidP="00A65CAD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 xml:space="preserve">Imienny skład komisji konkursowej oraz regulamin jej pracy określa Prezydent Miasta </w:t>
      </w:r>
      <w:r w:rsidRPr="00A65CAD">
        <w:br/>
        <w:t>w Zarządzeniu.</w:t>
      </w:r>
    </w:p>
    <w:p w:rsidR="00122AB4" w:rsidRPr="00A65CAD" w:rsidRDefault="00122AB4" w:rsidP="00A65CAD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 xml:space="preserve">W komisji konkursowej nie mogą zasiadać przedstawiciele tych organizacji, które biorą udział </w:t>
      </w:r>
      <w:r w:rsidRPr="00A65CAD">
        <w:br/>
        <w:t>w konkursie oraz pr</w:t>
      </w:r>
      <w:r w:rsidR="008F4608" w:rsidRPr="00A65CAD">
        <w:t>acownicy</w:t>
      </w:r>
      <w:r w:rsidRPr="00A65CAD">
        <w:t xml:space="preserve"> Urzędu Miasta, którzy związani są z taką organizacją pozarządową.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jc w:val="both"/>
        <w:rPr>
          <w:b/>
        </w:rPr>
      </w:pPr>
      <w:r w:rsidRPr="00A65CAD">
        <w:rPr>
          <w:b/>
        </w:rPr>
        <w:t>XIII</w:t>
      </w:r>
      <w:r w:rsidR="00122AB4" w:rsidRPr="00A65CAD">
        <w:rPr>
          <w:b/>
        </w:rPr>
        <w:t>. POSTANOWIENIA KOŃCOWE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Zmiany niniejszego Programu wymagają formy przyjętej dla jego uchwalenia.</w:t>
      </w:r>
    </w:p>
    <w:p w:rsidR="00122AB4" w:rsidRPr="00A65CAD" w:rsidRDefault="00122AB4" w:rsidP="00A65CAD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Prezydent Miasta w terminie do dnia 31 maja 202</w:t>
      </w:r>
      <w:r w:rsidR="00E14D1A" w:rsidRPr="00A65CAD">
        <w:t>3</w:t>
      </w:r>
      <w:r w:rsidRPr="00A65CAD">
        <w:t xml:space="preserve"> roku kalendarzowego przedłoży Radzie sprawozdanie z realizacji Programu.</w:t>
      </w:r>
    </w:p>
    <w:p w:rsidR="00122AB4" w:rsidRPr="00A65CAD" w:rsidRDefault="00122AB4" w:rsidP="00A65CAD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Sprawozdanie opublikowane będzie na stronie internetowej Urzędu Miasta Stalowej Woli (</w:t>
      </w:r>
      <w:hyperlink r:id="rId7" w:history="1">
        <w:r w:rsidRPr="00A65CAD">
          <w:rPr>
            <w:rStyle w:val="Hipercze"/>
          </w:rPr>
          <w:t>http://www.stalowawola.pl/</w:t>
        </w:r>
      </w:hyperlink>
      <w:r w:rsidR="00E14D1A" w:rsidRPr="00A65CAD">
        <w:t xml:space="preserve"> w dziale „Nasze Miasto, zakładka „Organizacje pozarządowe), umieszczona w Biuletynie Informacji Publicznej Urzędu Miasta Stalowej Woli w zakładce „ Współpraca z Organizacjami Pozarządowymi”- „Program współpracy z Organizacjami Pozarządowymi”</w:t>
      </w:r>
    </w:p>
    <w:p w:rsidR="00122AB4" w:rsidRPr="00A65CAD" w:rsidRDefault="00122AB4" w:rsidP="00A65CAD">
      <w:pPr>
        <w:spacing w:line="360" w:lineRule="auto"/>
        <w:jc w:val="both"/>
      </w:pPr>
    </w:p>
    <w:p w:rsidR="00122AB4" w:rsidRPr="00A65CAD" w:rsidRDefault="00122AB4" w:rsidP="00A65CAD">
      <w:pPr>
        <w:spacing w:line="360" w:lineRule="auto"/>
        <w:jc w:val="center"/>
      </w:pPr>
      <w:r w:rsidRPr="00A65CAD">
        <w:t>§ 2</w:t>
      </w:r>
    </w:p>
    <w:p w:rsidR="00122AB4" w:rsidRPr="00A65CAD" w:rsidRDefault="00122AB4" w:rsidP="00A65CAD">
      <w:pPr>
        <w:spacing w:line="360" w:lineRule="auto"/>
        <w:jc w:val="center"/>
      </w:pPr>
    </w:p>
    <w:p w:rsidR="00122AB4" w:rsidRPr="00A65CAD" w:rsidRDefault="00122AB4" w:rsidP="00A65CAD">
      <w:pPr>
        <w:spacing w:line="360" w:lineRule="auto"/>
        <w:jc w:val="both"/>
      </w:pPr>
      <w:r w:rsidRPr="00A65CAD">
        <w:t>Wykonanie uchwały powierza się Prezydentowi Miasta Stalowej Woli.</w:t>
      </w:r>
    </w:p>
    <w:p w:rsidR="00122AB4" w:rsidRPr="00A65CAD" w:rsidRDefault="00122AB4" w:rsidP="00A65CAD">
      <w:pPr>
        <w:spacing w:line="360" w:lineRule="auto"/>
        <w:jc w:val="both"/>
      </w:pPr>
      <w:r w:rsidRPr="00A65CAD">
        <w:tab/>
      </w:r>
      <w:r w:rsidRPr="00A65CAD">
        <w:tab/>
      </w:r>
      <w:r w:rsidRPr="00A65CAD">
        <w:tab/>
      </w:r>
      <w:r w:rsidRPr="00A65CAD">
        <w:tab/>
      </w:r>
      <w:r w:rsidRPr="00A65CAD">
        <w:tab/>
      </w:r>
      <w:r w:rsidRPr="00A65CAD">
        <w:tab/>
      </w:r>
    </w:p>
    <w:p w:rsidR="00122AB4" w:rsidRPr="00A65CAD" w:rsidRDefault="00122AB4" w:rsidP="00A65CAD">
      <w:pPr>
        <w:spacing w:line="360" w:lineRule="auto"/>
        <w:jc w:val="center"/>
      </w:pPr>
      <w:r w:rsidRPr="00A65CAD">
        <w:t>§ 3</w:t>
      </w:r>
    </w:p>
    <w:p w:rsidR="00122AB4" w:rsidRPr="00A65CAD" w:rsidRDefault="00122AB4" w:rsidP="00A65CAD">
      <w:pPr>
        <w:spacing w:line="360" w:lineRule="auto"/>
        <w:jc w:val="center"/>
      </w:pPr>
    </w:p>
    <w:p w:rsidR="006C3797" w:rsidRPr="00A65CAD" w:rsidRDefault="00122AB4" w:rsidP="00A65CAD">
      <w:pPr>
        <w:spacing w:line="360" w:lineRule="auto"/>
        <w:jc w:val="both"/>
      </w:pPr>
      <w:r w:rsidRPr="00A65CAD">
        <w:t>Uchwała wchodzi w życie z dniem podjęcia i podlega ogłoszeniu na tablicy ogłoszeń Urzędu Miasta Stalowej Woli.</w:t>
      </w:r>
    </w:p>
    <w:p w:rsidR="00AB128B" w:rsidRPr="00A65CAD" w:rsidRDefault="00AB128B" w:rsidP="00A65CAD">
      <w:pPr>
        <w:spacing w:line="360" w:lineRule="auto"/>
        <w:jc w:val="center"/>
        <w:rPr>
          <w:b/>
        </w:rPr>
      </w:pPr>
    </w:p>
    <w:p w:rsidR="00A65CAD" w:rsidRPr="00A65CAD" w:rsidRDefault="00A65CAD" w:rsidP="00A65CAD">
      <w:pPr>
        <w:spacing w:line="360" w:lineRule="auto"/>
        <w:jc w:val="center"/>
        <w:rPr>
          <w:b/>
        </w:rPr>
      </w:pPr>
    </w:p>
    <w:p w:rsidR="00A65CAD" w:rsidRPr="00A65CAD" w:rsidRDefault="00A65CAD" w:rsidP="00956217">
      <w:pPr>
        <w:spacing w:line="360" w:lineRule="auto"/>
        <w:rPr>
          <w:b/>
        </w:rPr>
      </w:pPr>
    </w:p>
    <w:p w:rsidR="00956217" w:rsidRDefault="00956217" w:rsidP="00956217">
      <w:pPr>
        <w:spacing w:line="360" w:lineRule="auto"/>
        <w:rPr>
          <w:b/>
        </w:rPr>
      </w:pPr>
    </w:p>
    <w:p w:rsidR="006F0A35" w:rsidRPr="00A65CAD" w:rsidRDefault="006F0A35" w:rsidP="00956217">
      <w:pPr>
        <w:spacing w:line="360" w:lineRule="auto"/>
        <w:jc w:val="center"/>
        <w:rPr>
          <w:b/>
        </w:rPr>
      </w:pPr>
      <w:r w:rsidRPr="00A65CAD">
        <w:rPr>
          <w:b/>
        </w:rPr>
        <w:lastRenderedPageBreak/>
        <w:t>UZASADNIENIE</w:t>
      </w:r>
    </w:p>
    <w:p w:rsidR="006F0A35" w:rsidRPr="00A65CAD" w:rsidRDefault="006F0A35" w:rsidP="00A65CAD">
      <w:pPr>
        <w:spacing w:line="360" w:lineRule="auto"/>
        <w:jc w:val="both"/>
      </w:pPr>
    </w:p>
    <w:p w:rsidR="00152F72" w:rsidRPr="00152F72" w:rsidRDefault="00702807" w:rsidP="002156ED">
      <w:pPr>
        <w:spacing w:line="360" w:lineRule="auto"/>
        <w:ind w:firstLine="706"/>
        <w:jc w:val="both"/>
      </w:pPr>
      <w:r>
        <w:t xml:space="preserve">Przedstawiony  </w:t>
      </w:r>
      <w:r w:rsidRPr="00152F72">
        <w:t>Roczn</w:t>
      </w:r>
      <w:r>
        <w:t>y</w:t>
      </w:r>
      <w:r w:rsidRPr="00152F72">
        <w:t xml:space="preserve"> Program Współpracy</w:t>
      </w:r>
      <w:r>
        <w:t xml:space="preserve"> Miasta Stalowej Woli</w:t>
      </w:r>
      <w:r w:rsidRPr="00152F72">
        <w:t xml:space="preserve"> z organizacjami pozarządowymi </w:t>
      </w:r>
      <w:r w:rsidRPr="00152F72">
        <w:rPr>
          <w:bCs/>
        </w:rPr>
        <w:t>oraz podmiotami wymienionymi w art. 3 ust. 3 ustawy o działalności pożytku publicznego i o wolontariacie</w:t>
      </w:r>
      <w:r w:rsidRPr="00152F72">
        <w:t xml:space="preserve"> </w:t>
      </w:r>
      <w:r w:rsidR="002156ED">
        <w:t xml:space="preserve">jest obowiązkiem  ustawowym i wynika z art. 5a ust.1 </w:t>
      </w:r>
      <w:r w:rsidR="00152F72" w:rsidRPr="00152F72">
        <w:t xml:space="preserve">ustawy </w:t>
      </w:r>
      <w:r w:rsidR="002156ED">
        <w:br/>
      </w:r>
      <w:r w:rsidR="00152F72" w:rsidRPr="00152F72">
        <w:t xml:space="preserve">z dnia 24 kwietnia 2003 roku o działalności pożytku publicznego i o wolontariacie </w:t>
      </w:r>
      <w:r w:rsidR="002156ED">
        <w:t>(Dz.U. z 2020 poz. 1057 ze zm.).</w:t>
      </w:r>
    </w:p>
    <w:p w:rsidR="00702807" w:rsidRDefault="00CB4642" w:rsidP="0052028B">
      <w:pPr>
        <w:spacing w:line="360" w:lineRule="auto"/>
        <w:ind w:firstLine="708"/>
        <w:jc w:val="both"/>
      </w:pPr>
      <w:r>
        <w:t xml:space="preserve">Roczny Program Współpracy Miasta </w:t>
      </w:r>
      <w:r w:rsidR="0052028B">
        <w:t xml:space="preserve">Stalowej </w:t>
      </w:r>
      <w:r>
        <w:t>Woli z Organizacjami Pozarządowymi oraz podmiotami wymienionymi w art. 3 ust</w:t>
      </w:r>
      <w:r w:rsidR="00A64978">
        <w:t>.</w:t>
      </w:r>
      <w:r>
        <w:t xml:space="preserve"> 3 ustawy o działalności pożytku publicznego</w:t>
      </w:r>
      <w:r w:rsidR="00A64978">
        <w:br/>
      </w:r>
      <w:r>
        <w:t>i o wolontariacie na rok 2022</w:t>
      </w:r>
      <w:r w:rsidR="002156ED">
        <w:t xml:space="preserve"> na podstawie wspomnianej wyżej ustawy</w:t>
      </w:r>
      <w:r>
        <w:t>,</w:t>
      </w:r>
      <w:bookmarkStart w:id="0" w:name="_GoBack"/>
      <w:bookmarkEnd w:id="0"/>
      <w:r>
        <w:t xml:space="preserve"> </w:t>
      </w:r>
      <w:r w:rsidR="002156ED">
        <w:t>a także U</w:t>
      </w:r>
      <w:r>
        <w:t xml:space="preserve">chwały nr LXXVII/1235/10 Rady Miejskiej w Stalowej Woli  z dnia 10 listopada 2010 roku </w:t>
      </w:r>
      <w:r w:rsidR="0052028B">
        <w:t xml:space="preserve">oraz </w:t>
      </w:r>
      <w:r w:rsidR="0052028B" w:rsidRPr="00A65CAD">
        <w:t>zgodnie z Zarządzeniem Nr 213/21 Prezydenta Miasta Stalowej Woli z dnia 31 sierpnia 2021 roku</w:t>
      </w:r>
      <w:r w:rsidR="00A64978">
        <w:t>,</w:t>
      </w:r>
      <w:r w:rsidR="0052028B">
        <w:t xml:space="preserve"> został poddany konsultacj</w:t>
      </w:r>
      <w:r w:rsidR="00702807">
        <w:t>om.</w:t>
      </w:r>
    </w:p>
    <w:p w:rsidR="00956217" w:rsidRDefault="0052028B" w:rsidP="0052028B">
      <w:pPr>
        <w:spacing w:line="360" w:lineRule="auto"/>
        <w:ind w:firstLine="708"/>
        <w:jc w:val="both"/>
      </w:pPr>
      <w:r>
        <w:t>W</w:t>
      </w:r>
      <w:r w:rsidR="00A65CAD" w:rsidRPr="00A65CAD">
        <w:t xml:space="preserve"> dniach 4 i 5 października 2021 roku </w:t>
      </w:r>
      <w:r>
        <w:t xml:space="preserve">Program został wysłany </w:t>
      </w:r>
      <w:r w:rsidR="00A65CAD" w:rsidRPr="00A65CAD">
        <w:t xml:space="preserve">w formie elektronicznej do organizacji pozarządowych </w:t>
      </w:r>
      <w:r>
        <w:t xml:space="preserve">dotychczas </w:t>
      </w:r>
      <w:r w:rsidR="00A65CAD" w:rsidRPr="00A65CAD">
        <w:t>współpracujących z Miastem</w:t>
      </w:r>
      <w:r>
        <w:t xml:space="preserve"> Stalowa Wola, a </w:t>
      </w:r>
      <w:r w:rsidR="00A65CAD" w:rsidRPr="00A65CAD">
        <w:t xml:space="preserve"> także umieszczony na stronie internetowej Urzędu Miasta Stalowej Woli (</w:t>
      </w:r>
      <w:r w:rsidR="00702807" w:rsidRPr="00702807">
        <w:t>https://www.stalowawola.pl/program-wspolpracy-miasta-z-organizacjami-pozarzadowymi/</w:t>
      </w:r>
      <w:r w:rsidR="00A65CAD" w:rsidRPr="00A65CAD">
        <w:t xml:space="preserve">) </w:t>
      </w:r>
      <w:r w:rsidR="00A64978">
        <w:br/>
      </w:r>
      <w:r w:rsidR="00A65CAD" w:rsidRPr="00A65CAD">
        <w:t xml:space="preserve">w oraz w Biuletynie Informacji Publicznej </w:t>
      </w:r>
      <w:r w:rsidR="00702807">
        <w:t>(</w:t>
      </w:r>
      <w:r w:rsidR="00702807" w:rsidRPr="00702807">
        <w:t>https://bip.stalowawola.pl//?c=mdTresc-cmPokazTresc-1410-21590</w:t>
      </w:r>
      <w:r w:rsidR="00702807">
        <w:t>).</w:t>
      </w:r>
    </w:p>
    <w:p w:rsidR="00956217" w:rsidRDefault="00A65CAD" w:rsidP="00A64978">
      <w:pPr>
        <w:spacing w:line="360" w:lineRule="auto"/>
        <w:ind w:firstLine="708"/>
        <w:jc w:val="both"/>
      </w:pPr>
      <w:r w:rsidRPr="00A65CAD">
        <w:t xml:space="preserve">W </w:t>
      </w:r>
      <w:r w:rsidR="0052028B">
        <w:t>procesie konsultacji, wpłynęły trzy</w:t>
      </w:r>
      <w:r w:rsidRPr="00A65CAD">
        <w:t xml:space="preserve"> e-maile od organizacji pozarządowych. Jedna organizacja </w:t>
      </w:r>
      <w:r w:rsidR="0052028B">
        <w:t xml:space="preserve">zaakceptowała jego treść nie wnosząc </w:t>
      </w:r>
      <w:r w:rsidRPr="00A65CAD">
        <w:t>żadnych uwag, druga odniosła się do konkretnych zadań, które planuje realizować w przyszłym roku, co nie ma związku z treścią konsultowanego Programu</w:t>
      </w:r>
      <w:r w:rsidR="0052028B">
        <w:t>, natomiast trzecia opinia akceptuj</w:t>
      </w:r>
      <w:r w:rsidR="00A64978">
        <w:t>ąca treść Programu wpłynęła po terminie</w:t>
      </w:r>
      <w:r w:rsidR="0052028B">
        <w:t xml:space="preserve"> wyznaczonym na konsultacje</w:t>
      </w:r>
      <w:r w:rsidRPr="00A65CAD">
        <w:t>.</w:t>
      </w:r>
    </w:p>
    <w:p w:rsidR="00A64978" w:rsidRDefault="00A64978" w:rsidP="00A64978">
      <w:pPr>
        <w:spacing w:line="360" w:lineRule="auto"/>
        <w:ind w:firstLine="708"/>
        <w:jc w:val="both"/>
      </w:pPr>
    </w:p>
    <w:p w:rsidR="00CD4B40" w:rsidRPr="00A65CAD" w:rsidRDefault="00CD4B40" w:rsidP="00956217">
      <w:pPr>
        <w:spacing w:line="360" w:lineRule="auto"/>
        <w:ind w:firstLine="708"/>
        <w:jc w:val="both"/>
      </w:pPr>
      <w:r w:rsidRPr="00A65CAD">
        <w:t>W związku z powyższym podjęcie uchwały jest zasadne.</w:t>
      </w:r>
    </w:p>
    <w:p w:rsidR="00F2004F" w:rsidRPr="00A65CAD" w:rsidRDefault="00F2004F" w:rsidP="00956217">
      <w:pPr>
        <w:spacing w:line="360" w:lineRule="auto"/>
        <w:jc w:val="both"/>
      </w:pPr>
      <w:r w:rsidRPr="00A65CAD">
        <w:br/>
      </w:r>
    </w:p>
    <w:p w:rsidR="006F0A35" w:rsidRPr="00A65CAD" w:rsidRDefault="006F0A35" w:rsidP="00956217">
      <w:pPr>
        <w:spacing w:line="360" w:lineRule="auto"/>
        <w:ind w:firstLine="708"/>
        <w:jc w:val="both"/>
      </w:pPr>
    </w:p>
    <w:p w:rsidR="00A65CAD" w:rsidRPr="00A65CAD" w:rsidRDefault="00A65CAD" w:rsidP="00956217">
      <w:pPr>
        <w:spacing w:line="360" w:lineRule="auto"/>
        <w:jc w:val="both"/>
      </w:pPr>
    </w:p>
    <w:sectPr w:rsidR="00A65CAD" w:rsidRPr="00A65CAD" w:rsidSect="00894BD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3B788B"/>
    <w:multiLevelType w:val="hybridMultilevel"/>
    <w:tmpl w:val="9A1C9512"/>
    <w:lvl w:ilvl="0" w:tplc="158AB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9D301BD"/>
    <w:multiLevelType w:val="hybridMultilevel"/>
    <w:tmpl w:val="98D4A16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0A7427B9"/>
    <w:multiLevelType w:val="hybridMultilevel"/>
    <w:tmpl w:val="5E48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B69B5"/>
    <w:multiLevelType w:val="hybridMultilevel"/>
    <w:tmpl w:val="1702FD0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6C54B26"/>
    <w:multiLevelType w:val="hybridMultilevel"/>
    <w:tmpl w:val="4ED4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626D65"/>
    <w:multiLevelType w:val="hybridMultilevel"/>
    <w:tmpl w:val="11CCFB90"/>
    <w:lvl w:ilvl="0" w:tplc="7D20A11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24A1DCD"/>
    <w:multiLevelType w:val="hybridMultilevel"/>
    <w:tmpl w:val="312E2A42"/>
    <w:lvl w:ilvl="0" w:tplc="5F14E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D91D0F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38B0"/>
    <w:multiLevelType w:val="hybridMultilevel"/>
    <w:tmpl w:val="F572DE4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E3B4E7A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AF71FA"/>
    <w:multiLevelType w:val="hybridMultilevel"/>
    <w:tmpl w:val="9514B67C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98A3465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16ADC"/>
    <w:multiLevelType w:val="hybridMultilevel"/>
    <w:tmpl w:val="7BAE6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A94462"/>
    <w:multiLevelType w:val="hybridMultilevel"/>
    <w:tmpl w:val="57967E68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693325"/>
    <w:multiLevelType w:val="hybridMultilevel"/>
    <w:tmpl w:val="C2A2496E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C75461C"/>
    <w:multiLevelType w:val="hybridMultilevel"/>
    <w:tmpl w:val="D1F40E2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8"/>
  </w:num>
  <w:num w:numId="19">
    <w:abstractNumId w:val="23"/>
  </w:num>
  <w:num w:numId="20">
    <w:abstractNumId w:val="16"/>
  </w:num>
  <w:num w:numId="21">
    <w:abstractNumId w:val="22"/>
  </w:num>
  <w:num w:numId="22">
    <w:abstractNumId w:val="20"/>
  </w:num>
  <w:num w:numId="23">
    <w:abstractNumId w:val="27"/>
  </w:num>
  <w:num w:numId="24">
    <w:abstractNumId w:val="25"/>
  </w:num>
  <w:num w:numId="25">
    <w:abstractNumId w:val="29"/>
  </w:num>
  <w:num w:numId="26">
    <w:abstractNumId w:val="17"/>
  </w:num>
  <w:num w:numId="27">
    <w:abstractNumId w:val="30"/>
  </w:num>
  <w:num w:numId="28">
    <w:abstractNumId w:val="24"/>
  </w:num>
  <w:num w:numId="29">
    <w:abstractNumId w:val="19"/>
  </w:num>
  <w:num w:numId="30">
    <w:abstractNumId w:val="3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4"/>
    <w:rsid w:val="00000947"/>
    <w:rsid w:val="00122AB4"/>
    <w:rsid w:val="00152F72"/>
    <w:rsid w:val="002156ED"/>
    <w:rsid w:val="002B7AA4"/>
    <w:rsid w:val="00344491"/>
    <w:rsid w:val="00344D5C"/>
    <w:rsid w:val="00350249"/>
    <w:rsid w:val="00357C82"/>
    <w:rsid w:val="003C45E0"/>
    <w:rsid w:val="003C66FC"/>
    <w:rsid w:val="0042490D"/>
    <w:rsid w:val="0052028B"/>
    <w:rsid w:val="00551579"/>
    <w:rsid w:val="00585E85"/>
    <w:rsid w:val="005B69ED"/>
    <w:rsid w:val="005F42CD"/>
    <w:rsid w:val="00606A6B"/>
    <w:rsid w:val="006C3797"/>
    <w:rsid w:val="006F0A35"/>
    <w:rsid w:val="00702807"/>
    <w:rsid w:val="00746CFC"/>
    <w:rsid w:val="007A18B9"/>
    <w:rsid w:val="007C2882"/>
    <w:rsid w:val="007C5648"/>
    <w:rsid w:val="00811BDB"/>
    <w:rsid w:val="008133D5"/>
    <w:rsid w:val="00872953"/>
    <w:rsid w:val="00894BD5"/>
    <w:rsid w:val="008F4608"/>
    <w:rsid w:val="00956217"/>
    <w:rsid w:val="009D454D"/>
    <w:rsid w:val="009E7454"/>
    <w:rsid w:val="00A64978"/>
    <w:rsid w:val="00A65CAD"/>
    <w:rsid w:val="00A72AE9"/>
    <w:rsid w:val="00AB128B"/>
    <w:rsid w:val="00B15C11"/>
    <w:rsid w:val="00CB4642"/>
    <w:rsid w:val="00CD0758"/>
    <w:rsid w:val="00CD4B40"/>
    <w:rsid w:val="00CD72DB"/>
    <w:rsid w:val="00CF5233"/>
    <w:rsid w:val="00D610E2"/>
    <w:rsid w:val="00E14D1A"/>
    <w:rsid w:val="00EB1F7C"/>
    <w:rsid w:val="00EB7D07"/>
    <w:rsid w:val="00F04380"/>
    <w:rsid w:val="00F2004F"/>
    <w:rsid w:val="00F321EE"/>
    <w:rsid w:val="00F37BB3"/>
    <w:rsid w:val="00F75127"/>
    <w:rsid w:val="00FA0A63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A25D-A99F-4481-BD39-E597CAE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22AB4"/>
  </w:style>
  <w:style w:type="character" w:styleId="Hipercze">
    <w:name w:val="Hyperlink"/>
    <w:rsid w:val="00122AB4"/>
    <w:rPr>
      <w:color w:val="000080"/>
      <w:u w:val="single"/>
    </w:rPr>
  </w:style>
  <w:style w:type="paragraph" w:customStyle="1" w:styleId="Tekstpodstawowy21">
    <w:name w:val="Tekst podstawowy 21"/>
    <w:basedOn w:val="Normalny"/>
    <w:rsid w:val="00122AB4"/>
    <w:pPr>
      <w:widowControl/>
      <w:spacing w:line="360" w:lineRule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ng-binding">
    <w:name w:val="ng-binding"/>
    <w:rsid w:val="00122AB4"/>
  </w:style>
  <w:style w:type="character" w:customStyle="1" w:styleId="ng-scope">
    <w:name w:val="ng-scope"/>
    <w:rsid w:val="00122AB4"/>
  </w:style>
  <w:style w:type="paragraph" w:styleId="Tekstdymka">
    <w:name w:val="Balloon Text"/>
    <w:basedOn w:val="Normalny"/>
    <w:link w:val="TekstdymkaZnak"/>
    <w:uiPriority w:val="99"/>
    <w:semiHidden/>
    <w:unhideWhenUsed/>
    <w:rsid w:val="00746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FC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20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lowawo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lowawol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A794-7E59-44F8-BC63-AD78D2C5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2351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Aneta Fołta</cp:lastModifiedBy>
  <cp:revision>23</cp:revision>
  <cp:lastPrinted>2021-10-19T12:13:00Z</cp:lastPrinted>
  <dcterms:created xsi:type="dcterms:W3CDTF">2021-07-19T10:54:00Z</dcterms:created>
  <dcterms:modified xsi:type="dcterms:W3CDTF">2021-10-20T07:01:00Z</dcterms:modified>
</cp:coreProperties>
</file>