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59FF3" w14:textId="77777777" w:rsidR="00075840" w:rsidRPr="00075840" w:rsidRDefault="00075840" w:rsidP="00075840">
      <w:pPr>
        <w:pStyle w:val="OZNPROJEKTUwskazaniedatylubwersjiprojektu"/>
        <w:keepNext/>
      </w:pPr>
      <w:r w:rsidRPr="00075840">
        <w:t>projekt</w:t>
      </w:r>
    </w:p>
    <w:p w14:paraId="2C45F7FB" w14:textId="087774EC" w:rsidR="00075840" w:rsidRPr="00075840" w:rsidRDefault="00075840" w:rsidP="00075840">
      <w:pPr>
        <w:pStyle w:val="OZNRODZAKTUtznustawalubrozporzdzenieiorganwydajcy"/>
      </w:pPr>
      <w:r w:rsidRPr="00075840">
        <w:t>UCHWAŁA Nr</w:t>
      </w:r>
    </w:p>
    <w:p w14:paraId="134735B2" w14:textId="77777777" w:rsidR="00075840" w:rsidRPr="00075840" w:rsidRDefault="00075840" w:rsidP="00075840">
      <w:pPr>
        <w:pStyle w:val="OZNRODZAKTUtznustawalubrozporzdzenieiorganwydajcy"/>
      </w:pPr>
      <w:r w:rsidRPr="00075840">
        <w:t>RADY MIEJSKIEJ W STALOWEJ WOLI</w:t>
      </w:r>
    </w:p>
    <w:p w14:paraId="2DE3BB84" w14:textId="349DFA44" w:rsidR="00075840" w:rsidRPr="00075840" w:rsidRDefault="00075840" w:rsidP="00075840">
      <w:pPr>
        <w:pStyle w:val="DATAAKTUdatauchwalenialubwydaniaaktu"/>
      </w:pPr>
      <w:r w:rsidRPr="00075840">
        <w:t xml:space="preserve">z dnia </w:t>
      </w:r>
      <w:r w:rsidR="00510615">
        <w:t>10 listopada 2021</w:t>
      </w:r>
      <w:r w:rsidRPr="00075840">
        <w:t xml:space="preserve"> r.</w:t>
      </w:r>
    </w:p>
    <w:p w14:paraId="149D863B" w14:textId="77777777" w:rsidR="00075840" w:rsidRPr="00075840" w:rsidRDefault="00075840" w:rsidP="00075840">
      <w:pPr>
        <w:pStyle w:val="TYTUAKTUprzedmiotregulacjiustawylubrozporzdzenia"/>
      </w:pPr>
      <w:r w:rsidRPr="00075840">
        <w:t>w sprawie likwidacji jednostki budżetowej Zakład Administracji Budynków w Stalowej Woli</w:t>
      </w:r>
    </w:p>
    <w:p w14:paraId="7A333FA6" w14:textId="19042080" w:rsidR="00075840" w:rsidRPr="00075840" w:rsidRDefault="00075840" w:rsidP="00075840">
      <w:pPr>
        <w:pStyle w:val="NIEARTTEKSTtekstnieartykuowanynppodstprawnarozplubpreambua"/>
      </w:pPr>
      <w:r w:rsidRPr="00075840">
        <w:t>Na podstawie art. 18 ust. 2 pkt 9 lit. h ustawy z dnia 8 marca 1990 r. o samorządzie gminnym (t.j. Dz. U. z 202</w:t>
      </w:r>
      <w:r w:rsidR="00E52E5F">
        <w:t>1</w:t>
      </w:r>
      <w:r w:rsidRPr="00075840">
        <w:t xml:space="preserve"> r.; poz. </w:t>
      </w:r>
      <w:r w:rsidR="001B120B">
        <w:t>1372 z późn. zm.</w:t>
      </w:r>
      <w:r w:rsidRPr="00075840">
        <w:t>) i art. 12 ust. 1 pkt 2, ust. 3 i 4 pkt 2 ustawy z dnia 27</w:t>
      </w:r>
      <w:r>
        <w:t> </w:t>
      </w:r>
      <w:r w:rsidRPr="00075840">
        <w:t>sierpnia 2009 r. o finansach publicznych (t.j. Dz. U. z 2021 r.; poz. 305 z</w:t>
      </w:r>
      <w:r w:rsidR="001B120B">
        <w:t> </w:t>
      </w:r>
      <w:r w:rsidRPr="00075840">
        <w:t>późn. zm.) Rada Miejska w Stalowej Woli uchwala, co następuje:</w:t>
      </w:r>
    </w:p>
    <w:p w14:paraId="1B1DC8AE" w14:textId="70AE1E8C" w:rsidR="00075840" w:rsidRPr="00075840" w:rsidRDefault="00075840" w:rsidP="00075840">
      <w:pPr>
        <w:pStyle w:val="ARTartustawynprozporzdzenia"/>
      </w:pPr>
      <w:r w:rsidRPr="00075840">
        <w:rPr>
          <w:rStyle w:val="Ppogrubienie"/>
        </w:rPr>
        <w:t>§</w:t>
      </w:r>
      <w:r>
        <w:rPr>
          <w:rStyle w:val="Ppogrubienie"/>
        </w:rPr>
        <w:t> </w:t>
      </w:r>
      <w:r w:rsidRPr="00075840">
        <w:rPr>
          <w:rStyle w:val="Ppogrubienie"/>
        </w:rPr>
        <w:t>1.</w:t>
      </w:r>
      <w:r w:rsidRPr="00075840">
        <w:t xml:space="preserve"> Likwiduje się jednostkę budżetową Zakład Administracji Budynków w Stalowej Woli, zwany dalej Zakładem.</w:t>
      </w:r>
    </w:p>
    <w:p w14:paraId="60A87AF9" w14:textId="68D850BB" w:rsidR="00075840" w:rsidRPr="00075840" w:rsidRDefault="00075840" w:rsidP="00075840">
      <w:pPr>
        <w:pStyle w:val="ARTartustawynprozporzdzenia"/>
      </w:pPr>
      <w:r w:rsidRPr="00075840">
        <w:rPr>
          <w:rStyle w:val="Ppogrubienie"/>
        </w:rPr>
        <w:t>§</w:t>
      </w:r>
      <w:r>
        <w:rPr>
          <w:rStyle w:val="Ppogrubienie"/>
        </w:rPr>
        <w:t> </w:t>
      </w:r>
      <w:r w:rsidRPr="00075840">
        <w:rPr>
          <w:rStyle w:val="Ppogrubienie"/>
        </w:rPr>
        <w:t>2.</w:t>
      </w:r>
      <w:r w:rsidRPr="00075840">
        <w:t xml:space="preserve"> 1. Majątek nieruchomy znajdujący się we władaniu Zakładu przechodzi pod zarząd Prezydenta Miasta Stalowej Woli, sprawowany za pośrednictwem odpowiedniej komórki Urzędu Miasta i zostanie zagospodarowany lub zbyty zgodnie z zasadami dotyczącymi gospodarowania gminnym zasobem nieruchomości.</w:t>
      </w:r>
    </w:p>
    <w:p w14:paraId="3A829267" w14:textId="760969FF" w:rsidR="00075840" w:rsidRPr="00075840" w:rsidRDefault="00075840" w:rsidP="00075840">
      <w:pPr>
        <w:pStyle w:val="USTustnpkodeksu"/>
      </w:pPr>
      <w:r w:rsidRPr="00075840">
        <w:t>2. Majątek ruchomy Zakładu zostanie przekazany Urzędowi Miasta lub zbyty</w:t>
      </w:r>
      <w:r w:rsidR="00510615">
        <w:t xml:space="preserve"> w sposób zapewniający uzyskanie najwyższej ceny</w:t>
      </w:r>
      <w:r w:rsidRPr="00075840">
        <w:t>. O</w:t>
      </w:r>
      <w:r>
        <w:t> </w:t>
      </w:r>
      <w:r w:rsidRPr="00075840">
        <w:t>przeznaczeniu majątku zadecyduje Prezydent Miasta Stalowej Woli.</w:t>
      </w:r>
    </w:p>
    <w:p w14:paraId="3E373B21" w14:textId="77777777" w:rsidR="00075840" w:rsidRPr="00075840" w:rsidRDefault="00075840" w:rsidP="00075840">
      <w:pPr>
        <w:pStyle w:val="USTustnpkodeksu"/>
      </w:pPr>
      <w:r w:rsidRPr="00075840">
        <w:t>3. Część majątku, o którym mowa w ust. 1 i 2 będzie wniesiona w formie aportu, zbyta lub użyczona do Miejskiego Zakładu Komunalnego spółka z ograniczoną odpowiedzialnością.</w:t>
      </w:r>
    </w:p>
    <w:p w14:paraId="67E4464A" w14:textId="5343A3F8" w:rsidR="00075840" w:rsidRPr="00075840" w:rsidRDefault="00075840" w:rsidP="00075840">
      <w:pPr>
        <w:pStyle w:val="ARTartustawynprozporzdzenia"/>
        <w:keepNext/>
      </w:pPr>
      <w:r w:rsidRPr="00075840">
        <w:rPr>
          <w:rStyle w:val="Ppogrubienie"/>
        </w:rPr>
        <w:t>§</w:t>
      </w:r>
      <w:r>
        <w:rPr>
          <w:rStyle w:val="Ppogrubienie"/>
        </w:rPr>
        <w:t> </w:t>
      </w:r>
      <w:r w:rsidRPr="00075840">
        <w:rPr>
          <w:rStyle w:val="Ppogrubienie"/>
        </w:rPr>
        <w:t>3.</w:t>
      </w:r>
      <w:r w:rsidRPr="00075840">
        <w:t xml:space="preserve"> Czynności likwidacyjne powinny zostać zakończone do dnia 31 </w:t>
      </w:r>
      <w:r w:rsidR="00623030">
        <w:t>maja 2022</w:t>
      </w:r>
      <w:r w:rsidRPr="00075840">
        <w:t xml:space="preserve"> roku. Czynności likwidacyjne obejmują w szczególności:</w:t>
      </w:r>
    </w:p>
    <w:p w14:paraId="3B6974E7" w14:textId="2A748F31" w:rsidR="00075840" w:rsidRPr="00075840" w:rsidRDefault="00075840" w:rsidP="00075840">
      <w:pPr>
        <w:pStyle w:val="PKTpunkt"/>
      </w:pPr>
      <w:r w:rsidRPr="00075840">
        <w:t>1)</w:t>
      </w:r>
      <w:r>
        <w:tab/>
      </w:r>
      <w:r w:rsidRPr="00075840">
        <w:t>uregulowanie spraw pracowniczych</w:t>
      </w:r>
      <w:r w:rsidR="000C2815">
        <w:t>,</w:t>
      </w:r>
    </w:p>
    <w:p w14:paraId="57B68A99" w14:textId="3EB1BD82" w:rsidR="00075840" w:rsidRPr="00075840" w:rsidRDefault="00075840" w:rsidP="00075840">
      <w:pPr>
        <w:pStyle w:val="PKTpunkt"/>
      </w:pPr>
      <w:r w:rsidRPr="00075840">
        <w:t>2)</w:t>
      </w:r>
      <w:r>
        <w:tab/>
      </w:r>
      <w:r w:rsidRPr="00075840">
        <w:t>zamknięcie ksiąg rachunkowych,</w:t>
      </w:r>
    </w:p>
    <w:p w14:paraId="10EFF0C4" w14:textId="3446C918" w:rsidR="00075840" w:rsidRPr="00075840" w:rsidRDefault="00075840" w:rsidP="00075840">
      <w:pPr>
        <w:pStyle w:val="PKTpunkt"/>
      </w:pPr>
      <w:r w:rsidRPr="00075840">
        <w:t>3)</w:t>
      </w:r>
      <w:r>
        <w:tab/>
      </w:r>
      <w:r w:rsidRPr="00075840">
        <w:t>zarchiwizowanie akt i dokumentów oraz przekazanie ich do archiwum zakładowego Urzędu Miasta,</w:t>
      </w:r>
    </w:p>
    <w:p w14:paraId="5FF4593B" w14:textId="25933F8A" w:rsidR="00075840" w:rsidRPr="00075840" w:rsidRDefault="00075840" w:rsidP="00075840">
      <w:pPr>
        <w:pStyle w:val="PKTpunkt"/>
      </w:pPr>
      <w:r w:rsidRPr="00075840">
        <w:t>4)</w:t>
      </w:r>
      <w:r>
        <w:tab/>
      </w:r>
      <w:r w:rsidRPr="00075840">
        <w:t>sporządzenie protokołów stanu majątku, wierzytelności i długów,</w:t>
      </w:r>
    </w:p>
    <w:p w14:paraId="3C1017F5" w14:textId="223161B1" w:rsidR="00075840" w:rsidRPr="00075840" w:rsidRDefault="00075840" w:rsidP="00075840">
      <w:pPr>
        <w:pStyle w:val="PKTpunkt"/>
      </w:pPr>
      <w:r w:rsidRPr="00075840">
        <w:t>5)</w:t>
      </w:r>
      <w:r>
        <w:tab/>
      </w:r>
      <w:r w:rsidRPr="00075840">
        <w:t>uregulowanie wymagalnych należności,</w:t>
      </w:r>
    </w:p>
    <w:p w14:paraId="5073DE94" w14:textId="77F4B9F2" w:rsidR="00075840" w:rsidRPr="00075840" w:rsidRDefault="00075840" w:rsidP="00075840">
      <w:pPr>
        <w:pStyle w:val="PKTpunkt"/>
      </w:pPr>
      <w:r w:rsidRPr="00075840">
        <w:t>6)</w:t>
      </w:r>
      <w:r>
        <w:tab/>
      </w:r>
      <w:r w:rsidRPr="00075840">
        <w:t>zgłoszenie likwidacji do odpowiednich rejestrów i instytucji,</w:t>
      </w:r>
    </w:p>
    <w:p w14:paraId="082EC609" w14:textId="4BE360EA" w:rsidR="00075840" w:rsidRPr="00075840" w:rsidRDefault="00075840" w:rsidP="00075840">
      <w:pPr>
        <w:pStyle w:val="PKTpunkt"/>
      </w:pPr>
      <w:r w:rsidRPr="00075840">
        <w:t>7)</w:t>
      </w:r>
      <w:r>
        <w:tab/>
      </w:r>
      <w:r w:rsidRPr="00075840">
        <w:t>przekazanie majątku zgodnie z §2.</w:t>
      </w:r>
    </w:p>
    <w:p w14:paraId="056FFAD3" w14:textId="6807A51A" w:rsidR="00075840" w:rsidRPr="00075840" w:rsidRDefault="00075840" w:rsidP="00075840">
      <w:pPr>
        <w:pStyle w:val="ARTartustawynprozporzdzenia"/>
      </w:pPr>
      <w:r w:rsidRPr="00075840">
        <w:rPr>
          <w:rStyle w:val="Ppogrubienie"/>
        </w:rPr>
        <w:lastRenderedPageBreak/>
        <w:t>§</w:t>
      </w:r>
      <w:r>
        <w:rPr>
          <w:rStyle w:val="Ppogrubienie"/>
        </w:rPr>
        <w:t> </w:t>
      </w:r>
      <w:r w:rsidRPr="00075840">
        <w:rPr>
          <w:rStyle w:val="Ppogrubienie"/>
        </w:rPr>
        <w:t>4.</w:t>
      </w:r>
      <w:r w:rsidRPr="00075840">
        <w:t xml:space="preserve"> Należności i zobowiązania zlikwidowanego Zakładu przejmie Miasto Stalowa Wola.</w:t>
      </w:r>
    </w:p>
    <w:p w14:paraId="33F622EE" w14:textId="5DCB2A7D" w:rsidR="00075840" w:rsidRPr="00075840" w:rsidRDefault="00075840" w:rsidP="00075840">
      <w:pPr>
        <w:pStyle w:val="ARTartustawynprozporzdzenia"/>
      </w:pPr>
      <w:r w:rsidRPr="00075840">
        <w:rPr>
          <w:rStyle w:val="Ppogrubienie"/>
        </w:rPr>
        <w:t>§</w:t>
      </w:r>
      <w:r>
        <w:rPr>
          <w:rStyle w:val="Ppogrubienie"/>
        </w:rPr>
        <w:t> </w:t>
      </w:r>
      <w:r w:rsidRPr="00075840">
        <w:rPr>
          <w:rStyle w:val="Ppogrubienie"/>
        </w:rPr>
        <w:t>5.</w:t>
      </w:r>
      <w:r w:rsidRPr="00075840">
        <w:t xml:space="preserve"> Wykonanie uchwały powierza się Prezydentowi Miasta Stalowej Woli. Prezydent może powierzyć wszystkie lub niektóre czynności likwidacyjne wskazanemu przez siebie likwidatorowi.</w:t>
      </w:r>
    </w:p>
    <w:p w14:paraId="04A6D9BC" w14:textId="54EDA686" w:rsidR="00075840" w:rsidRPr="00075840" w:rsidRDefault="00075840" w:rsidP="00075840">
      <w:pPr>
        <w:pStyle w:val="ARTartustawynprozporzdzenia"/>
      </w:pPr>
      <w:r w:rsidRPr="00075840">
        <w:rPr>
          <w:rStyle w:val="Ppogrubienie"/>
        </w:rPr>
        <w:t>§</w:t>
      </w:r>
      <w:r>
        <w:rPr>
          <w:rStyle w:val="Ppogrubienie"/>
        </w:rPr>
        <w:t> </w:t>
      </w:r>
      <w:r w:rsidRPr="00075840">
        <w:rPr>
          <w:rStyle w:val="Ppogrubienie"/>
        </w:rPr>
        <w:t>6.</w:t>
      </w:r>
      <w:r w:rsidRPr="00075840">
        <w:t xml:space="preserve"> 1. Uchwała wchodzi w życie z dniem </w:t>
      </w:r>
      <w:r w:rsidR="0063530B">
        <w:t>1 stycznia 2022 roku</w:t>
      </w:r>
      <w:r w:rsidRPr="00075840">
        <w:t>.</w:t>
      </w:r>
    </w:p>
    <w:p w14:paraId="0FFBA989" w14:textId="2ABDA3C2" w:rsidR="00075840" w:rsidRPr="00075840" w:rsidRDefault="00075840" w:rsidP="00075840">
      <w:pPr>
        <w:pStyle w:val="USTustnpkodeksu"/>
      </w:pPr>
      <w:r w:rsidRPr="00075840">
        <w:t>2. Uchwała zostaje ogłoszona na tablicy ogłoszeń Urzędu Miasta Stalowej Woli oraz w</w:t>
      </w:r>
      <w:r>
        <w:t> </w:t>
      </w:r>
      <w:r w:rsidRPr="00075840">
        <w:t>Biuletynie Informacji Publicznej Urzędu Miasta Stalowej Woli.</w:t>
      </w:r>
    </w:p>
    <w:p w14:paraId="70E125E3" w14:textId="77777777" w:rsidR="00075840" w:rsidRDefault="00075840">
      <w:pPr>
        <w:widowControl/>
        <w:autoSpaceDE/>
        <w:autoSpaceDN/>
        <w:adjustRightInd/>
      </w:pPr>
      <w:r>
        <w:br w:type="page"/>
      </w:r>
    </w:p>
    <w:p w14:paraId="23CD750E" w14:textId="6E4F3CEC" w:rsidR="00075840" w:rsidRPr="00075840" w:rsidRDefault="00075840" w:rsidP="00075840">
      <w:pPr>
        <w:pStyle w:val="TYTDZOZNoznaczenietytuulubdziau"/>
      </w:pPr>
      <w:r w:rsidRPr="00075840">
        <w:lastRenderedPageBreak/>
        <w:t>UZASADNIENIE</w:t>
      </w:r>
    </w:p>
    <w:p w14:paraId="3ACC8458" w14:textId="5BC65811" w:rsidR="00075840" w:rsidRPr="00075840" w:rsidRDefault="00075840" w:rsidP="00075840">
      <w:pPr>
        <w:pStyle w:val="NIEARTTEKSTtekstnieartykuowanynppodstprawnarozplubpreambua"/>
      </w:pPr>
      <w:r w:rsidRPr="00075840">
        <w:t>Zgodnie z art. 18 ust. 2 lit. h ustawy o samorządzie gminnym podejmowanie uchwał w</w:t>
      </w:r>
      <w:r>
        <w:t> </w:t>
      </w:r>
      <w:r w:rsidRPr="00075840">
        <w:t xml:space="preserve">sprawach majątkowych gminy, przekraczających zakres zwykłego zarządu, dotyczących </w:t>
      </w:r>
      <w:r>
        <w:t>„</w:t>
      </w:r>
      <w:r w:rsidRPr="00075840">
        <w:t>tworzenia, likwidacji i reorganizacji przedsiębiorstw, zakładów i innych gminnych jednostek organizacyjnych oraz wyposażania ich w majątek</w:t>
      </w:r>
      <w:r>
        <w:t>”</w:t>
      </w:r>
      <w:r w:rsidRPr="00075840">
        <w:t xml:space="preserve"> należy do wyłącznej kompetencji Rady Miejskiej.</w:t>
      </w:r>
    </w:p>
    <w:p w14:paraId="7FF8D8B4" w14:textId="6C4E5B50" w:rsidR="00C346A3" w:rsidRDefault="00075840" w:rsidP="0088067A">
      <w:pPr>
        <w:pStyle w:val="NIEARTTEKSTtekstnieartykuowanynppodstprawnarozplubpreambua"/>
      </w:pPr>
      <w:r w:rsidRPr="00075840">
        <w:t xml:space="preserve">W związku z powierzeniem gminnej osobie prawnej – Miejskiemu Zakładowi </w:t>
      </w:r>
      <w:r w:rsidR="00510615">
        <w:t>Komunalnemu</w:t>
      </w:r>
      <w:r w:rsidRPr="00075840">
        <w:t xml:space="preserve"> Spółka z ograniczoną odpowiedzialnością zadań pozostających dotychczas w</w:t>
      </w:r>
      <w:r w:rsidR="00510615">
        <w:t> </w:t>
      </w:r>
      <w:r w:rsidRPr="00075840">
        <w:t>zarządzie Zakładu Administracji Budynków w Stalowej Woli, nie ma potrzeby pozostawiania jednostki organizacyjnej do zarządzania nieruchomościami zabudowanymi komunalnymi budynkami z lokalami mieszkalnymi oraz innymi lokalami, w tym lokalami użytkowymi, placami zabaw, parkami i skwerami w celu zaspakajania zbiorowych potrzeb wspólnoty gdyż z ekonomicznego punktu widzenia dalsze funkcjonowanie tej jednostki jako samodzielnego podmiotu prawnego straciło rację bytu. Zaoszczędzone w miejskim budżecie środki będą przeznaczone na dalszy rozwój gospodarki mieszkaniowej i gospodarowania lokalami użytkowymi, a także miejskim zasobem komunalnym.</w:t>
      </w:r>
    </w:p>
    <w:p w14:paraId="15120C0B" w14:textId="35B62163" w:rsidR="0035795A" w:rsidRDefault="0035795A" w:rsidP="0035795A">
      <w:pPr>
        <w:pStyle w:val="ARTartustawynprozporzdzenia"/>
      </w:pPr>
      <w:r>
        <w:t>Przewiduje się, że po zlikwidowaniu jednostki posiadany majątek trwały zostanie wniesiony aportem, zbyty lub użyczony do spółki prawa handlowego będącej własnością Gminy</w:t>
      </w:r>
      <w:r w:rsidR="00A34282">
        <w:t>, która zapewni w okresie przejściowym, określonym przepisami prawa, funkcjonowanie</w:t>
      </w:r>
      <w:r w:rsidR="00E9777C">
        <w:t xml:space="preserve"> gospodarki </w:t>
      </w:r>
      <w:r w:rsidR="0051238B">
        <w:t>gminnym zasobem komunalnym. Wniesienie do jednoosobowej spółki z ograniczoną odpowiedzialnością</w:t>
      </w:r>
      <w:r w:rsidR="000B017C">
        <w:t>, której właścicielem jest Miasto Stalowa Wola całości majątku działającej obecnie jednostki, zmieni tylko jego aktywa. Składniki mienia jednostki wniesione do spółki stanowić będą jej majątek, a prawo zarządu gruntem przekształconej jednostki stanie się prawem użytkowania wieczystego/własności spółki. Należności i zobowiązania likwidowanej jednostki przejmie Miasto Stalowa Wola.</w:t>
      </w:r>
    </w:p>
    <w:p w14:paraId="272BA084" w14:textId="6084ECDB" w:rsidR="000B017C" w:rsidRPr="0035795A" w:rsidRDefault="000B017C" w:rsidP="0035795A">
      <w:pPr>
        <w:pStyle w:val="ARTartustawynprozporzdzenia"/>
      </w:pPr>
      <w:r>
        <w:t>Zostaną podjęte również działania mające na celu dalsze zatrudnienie pracowników likwidowanego zakładu, o ile wyrażą wolę kontynuowania pracy w nowej formule prawnej.</w:t>
      </w:r>
    </w:p>
    <w:sectPr w:rsidR="000B017C" w:rsidRPr="0035795A" w:rsidSect="00075840">
      <w:headerReference w:type="default" r:id="rId9"/>
      <w:footnotePr>
        <w:numRestart w:val="eachSect"/>
      </w:footnotePr>
      <w:pgSz w:w="11906" w:h="16838"/>
      <w:pgMar w:top="1559" w:right="1435" w:bottom="141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FB56E" w14:textId="77777777" w:rsidR="00E905DB" w:rsidRDefault="00E905DB">
      <w:r>
        <w:separator/>
      </w:r>
    </w:p>
  </w:endnote>
  <w:endnote w:type="continuationSeparator" w:id="0">
    <w:p w14:paraId="1A50219C" w14:textId="77777777" w:rsidR="00E905DB" w:rsidRDefault="00E9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4F43A" w14:textId="77777777" w:rsidR="00E905DB" w:rsidRDefault="00E905DB">
      <w:r>
        <w:separator/>
      </w:r>
    </w:p>
  </w:footnote>
  <w:footnote w:type="continuationSeparator" w:id="0">
    <w:p w14:paraId="221AD7E1" w14:textId="77777777" w:rsidR="00E905DB" w:rsidRDefault="00E9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4BD5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4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5840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017C"/>
    <w:rsid w:val="000B298D"/>
    <w:rsid w:val="000B5B2D"/>
    <w:rsid w:val="000B5DCE"/>
    <w:rsid w:val="000C05BA"/>
    <w:rsid w:val="000C0E8F"/>
    <w:rsid w:val="000C2815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20B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00F1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795A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715C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615"/>
    <w:rsid w:val="0051094B"/>
    <w:rsid w:val="005110D7"/>
    <w:rsid w:val="00511D99"/>
    <w:rsid w:val="0051238B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02F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0"/>
    <w:rsid w:val="006333DA"/>
    <w:rsid w:val="00635134"/>
    <w:rsid w:val="0063530B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A54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67A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4282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46A3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2E5F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05DB"/>
    <w:rsid w:val="00E91FAE"/>
    <w:rsid w:val="00E96E3F"/>
    <w:rsid w:val="00E9777C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60A2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D6DA0"/>
  <w15:docId w15:val="{43D9EF78-1B94-4A30-952F-C8501F2E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zynski\OneDrive%20-%20Gmina%20Stalowa%20Wola\Dokumenty\Niestandardowe%20szablony%20pakietu%20Off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Uszyński</dc:creator>
  <cp:lastModifiedBy>Marcin Uszyński</cp:lastModifiedBy>
  <cp:revision>2</cp:revision>
  <cp:lastPrinted>2021-11-02T14:46:00Z</cp:lastPrinted>
  <dcterms:created xsi:type="dcterms:W3CDTF">2021-11-03T14:15:00Z</dcterms:created>
  <dcterms:modified xsi:type="dcterms:W3CDTF">2021-11-03T14:15:00Z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