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2" w:rsidRPr="001B4EA4" w:rsidRDefault="00892DA2" w:rsidP="00892DA2">
      <w:pPr>
        <w:pStyle w:val="Tytu"/>
        <w:rPr>
          <w:rFonts w:ascii="Cambria" w:hAnsi="Cambria"/>
          <w:szCs w:val="28"/>
        </w:rPr>
      </w:pPr>
      <w:r w:rsidRPr="001B4EA4">
        <w:rPr>
          <w:rFonts w:ascii="Cambria" w:hAnsi="Cambria"/>
          <w:szCs w:val="28"/>
        </w:rPr>
        <w:t>P R O T O K Ó Ł   Nr  X</w:t>
      </w:r>
      <w:r w:rsidR="0022559D" w:rsidRPr="001B4EA4">
        <w:rPr>
          <w:rFonts w:ascii="Cambria" w:hAnsi="Cambria"/>
          <w:szCs w:val="28"/>
        </w:rPr>
        <w:t>LIV</w:t>
      </w:r>
      <w:r w:rsidR="006833A1" w:rsidRPr="001B4EA4">
        <w:rPr>
          <w:rFonts w:ascii="Cambria" w:hAnsi="Cambria"/>
          <w:szCs w:val="28"/>
        </w:rPr>
        <w:t>I/</w:t>
      </w:r>
      <w:r w:rsidRPr="001B4EA4">
        <w:rPr>
          <w:rFonts w:ascii="Cambria" w:hAnsi="Cambria"/>
          <w:szCs w:val="28"/>
        </w:rPr>
        <w:t>202</w:t>
      </w:r>
      <w:r w:rsidR="0022559D" w:rsidRPr="001B4EA4">
        <w:rPr>
          <w:rFonts w:ascii="Cambria" w:hAnsi="Cambria"/>
          <w:szCs w:val="28"/>
        </w:rPr>
        <w:t>1</w:t>
      </w:r>
    </w:p>
    <w:p w:rsidR="00892DA2" w:rsidRPr="001B4EA4" w:rsidRDefault="00892DA2" w:rsidP="00C7202B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 xml:space="preserve">z Sesji Rady Miejskiej w Stalowej Woli z dnia </w:t>
      </w:r>
      <w:r w:rsidR="0022559D" w:rsidRPr="001B4EA4">
        <w:rPr>
          <w:rFonts w:ascii="Cambria" w:hAnsi="Cambria" w:cs="Times New Roman"/>
          <w:b/>
          <w:i/>
          <w:sz w:val="28"/>
          <w:szCs w:val="28"/>
        </w:rPr>
        <w:t>27 października 2021r.</w:t>
      </w:r>
      <w:r w:rsidRPr="001B4EA4">
        <w:rPr>
          <w:rFonts w:ascii="Cambria" w:hAnsi="Cambria" w:cs="Times New Roman"/>
          <w:b/>
          <w:i/>
          <w:sz w:val="28"/>
          <w:szCs w:val="28"/>
        </w:rPr>
        <w:t xml:space="preserve"> </w:t>
      </w:r>
    </w:p>
    <w:p w:rsidR="0022559D" w:rsidRPr="001B4EA4" w:rsidRDefault="0022559D" w:rsidP="00C7202B">
      <w:pPr>
        <w:jc w:val="center"/>
        <w:rPr>
          <w:rFonts w:ascii="Cambria" w:hAnsi="Cambria" w:cs="Times New Roman"/>
          <w:sz w:val="28"/>
          <w:szCs w:val="28"/>
        </w:rPr>
      </w:pPr>
    </w:p>
    <w:p w:rsidR="00892DA2" w:rsidRPr="001B4EA4" w:rsidRDefault="00892DA2" w:rsidP="00892DA2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 xml:space="preserve">Obrady rozpoczęto </w:t>
      </w:r>
      <w:r w:rsidR="00B82B49" w:rsidRPr="001B4EA4">
        <w:rPr>
          <w:rFonts w:ascii="Cambria" w:hAnsi="Cambria" w:cs="Times New Roman"/>
          <w:sz w:val="28"/>
          <w:szCs w:val="28"/>
        </w:rPr>
        <w:t xml:space="preserve"> </w:t>
      </w:r>
      <w:r w:rsidR="0022559D" w:rsidRPr="001B4EA4">
        <w:rPr>
          <w:rFonts w:ascii="Cambria" w:hAnsi="Cambria" w:cs="Times New Roman"/>
          <w:sz w:val="28"/>
          <w:szCs w:val="28"/>
        </w:rPr>
        <w:t>27 października 2021r.</w:t>
      </w:r>
      <w:r w:rsidRPr="001B4EA4">
        <w:rPr>
          <w:rFonts w:ascii="Cambria" w:hAnsi="Cambria" w:cs="Times New Roman"/>
          <w:sz w:val="28"/>
          <w:szCs w:val="28"/>
        </w:rPr>
        <w:t xml:space="preserve"> o godz. </w:t>
      </w:r>
      <w:r w:rsidR="008D54D4" w:rsidRPr="001B4EA4">
        <w:rPr>
          <w:rFonts w:ascii="Cambria" w:hAnsi="Cambria" w:cs="Times New Roman"/>
          <w:sz w:val="28"/>
          <w:szCs w:val="28"/>
        </w:rPr>
        <w:t>1</w:t>
      </w:r>
      <w:r w:rsidR="0022559D" w:rsidRPr="001B4EA4">
        <w:rPr>
          <w:rFonts w:ascii="Cambria" w:hAnsi="Cambria" w:cs="Times New Roman"/>
          <w:sz w:val="28"/>
          <w:szCs w:val="28"/>
        </w:rPr>
        <w:t>6</w:t>
      </w:r>
      <w:r w:rsidR="00B82B49" w:rsidRPr="001B4EA4">
        <w:rPr>
          <w:rFonts w:ascii="Cambria" w:hAnsi="Cambria" w:cs="Times New Roman"/>
          <w:sz w:val="28"/>
          <w:szCs w:val="28"/>
        </w:rPr>
        <w:t>.00</w:t>
      </w:r>
      <w:r w:rsidRPr="001B4EA4">
        <w:rPr>
          <w:rFonts w:ascii="Cambria" w:hAnsi="Cambria" w:cs="Times New Roman"/>
          <w:sz w:val="28"/>
          <w:szCs w:val="28"/>
        </w:rPr>
        <w:t xml:space="preserve"> a zakończono o</w:t>
      </w:r>
      <w:r w:rsidR="004A5263" w:rsidRPr="001B4EA4">
        <w:rPr>
          <w:rFonts w:ascii="Cambria" w:hAnsi="Cambria" w:cs="Times New Roman"/>
          <w:sz w:val="28"/>
          <w:szCs w:val="28"/>
        </w:rPr>
        <w:t> </w:t>
      </w:r>
      <w:r w:rsidRPr="001B4EA4">
        <w:rPr>
          <w:rFonts w:ascii="Cambria" w:hAnsi="Cambria" w:cs="Times New Roman"/>
          <w:sz w:val="28"/>
          <w:szCs w:val="28"/>
        </w:rPr>
        <w:t xml:space="preserve">godz. </w:t>
      </w:r>
      <w:r w:rsidR="0022559D" w:rsidRPr="001B4EA4">
        <w:rPr>
          <w:rFonts w:ascii="Cambria" w:hAnsi="Cambria" w:cs="Times New Roman"/>
          <w:sz w:val="28"/>
          <w:szCs w:val="28"/>
        </w:rPr>
        <w:t>16.31</w:t>
      </w:r>
      <w:r w:rsidRPr="001B4EA4">
        <w:rPr>
          <w:rFonts w:ascii="Cambria" w:hAnsi="Cambria" w:cs="Times New Roman"/>
          <w:sz w:val="28"/>
          <w:szCs w:val="28"/>
        </w:rPr>
        <w:t xml:space="preserve"> tego samego dnia.</w:t>
      </w:r>
    </w:p>
    <w:p w:rsidR="00892DA2" w:rsidRPr="001B4EA4" w:rsidRDefault="00892DA2" w:rsidP="00892DA2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 xml:space="preserve">W posiedzeniu wzięło udział </w:t>
      </w:r>
      <w:r w:rsidR="0015746E">
        <w:rPr>
          <w:rFonts w:ascii="Cambria" w:hAnsi="Cambria" w:cs="Times New Roman"/>
          <w:sz w:val="28"/>
          <w:szCs w:val="28"/>
        </w:rPr>
        <w:t>17</w:t>
      </w:r>
      <w:r w:rsidRPr="001B4EA4">
        <w:rPr>
          <w:rFonts w:ascii="Cambria" w:hAnsi="Cambria" w:cs="Times New Roman"/>
          <w:sz w:val="28"/>
          <w:szCs w:val="28"/>
        </w:rPr>
        <w:t xml:space="preserve"> Radnych.</w:t>
      </w:r>
    </w:p>
    <w:p w:rsidR="00B82B49" w:rsidRPr="001B4EA4" w:rsidRDefault="00892DA2" w:rsidP="00892DA2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Obecni:</w:t>
      </w:r>
    </w:p>
    <w:p w:rsidR="00B82B49" w:rsidRDefault="00B82B49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Jerzy Augustyn</w:t>
      </w:r>
    </w:p>
    <w:p w:rsidR="00F44294" w:rsidRPr="001B4EA4" w:rsidRDefault="00F44294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Mariusz Bajek</w:t>
      </w:r>
    </w:p>
    <w:p w:rsidR="006D00C1" w:rsidRDefault="006D00C1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Leszek Brzeziński</w:t>
      </w:r>
    </w:p>
    <w:p w:rsidR="00F44294" w:rsidRPr="001B4EA4" w:rsidRDefault="00F44294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Maria Chojnacka</w:t>
      </w:r>
    </w:p>
    <w:p w:rsidR="00892DA2" w:rsidRPr="001B4EA4" w:rsidRDefault="00892DA2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Łukasz Durek</w:t>
      </w:r>
    </w:p>
    <w:p w:rsidR="00892DA2" w:rsidRPr="001B4EA4" w:rsidRDefault="00892DA2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Ilona Kaczmarek</w:t>
      </w:r>
    </w:p>
    <w:p w:rsidR="00892DA2" w:rsidRPr="001B4EA4" w:rsidRDefault="00892DA2" w:rsidP="008D5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>Andrzej Kochan</w:t>
      </w:r>
    </w:p>
    <w:p w:rsidR="006D00C1" w:rsidRPr="001B4EA4" w:rsidRDefault="006D00C1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Agata Krzek</w:t>
      </w:r>
    </w:p>
    <w:p w:rsidR="00892DA2" w:rsidRPr="001B4EA4" w:rsidRDefault="00892DA2" w:rsidP="0089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Elżbieta Kulpa</w:t>
      </w:r>
    </w:p>
    <w:p w:rsidR="00892DA2" w:rsidRPr="001B4EA4" w:rsidRDefault="00892DA2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Lucjan Małek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Damian Marczak</w:t>
      </w:r>
    </w:p>
    <w:p w:rsidR="008D54D4" w:rsidRPr="001B4EA4" w:rsidRDefault="008D54D4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Paulina Miśko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Dariusz Przytuła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Piotr Rut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Jan Sibiga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Stanisław Sobieraj</w:t>
      </w:r>
    </w:p>
    <w:p w:rsidR="006D00C1" w:rsidRPr="001B4EA4" w:rsidRDefault="006D00C1" w:rsidP="006D00C1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Andrzej Szymonik</w:t>
      </w:r>
    </w:p>
    <w:p w:rsidR="00892DA2" w:rsidRDefault="00892DA2" w:rsidP="00892DA2">
      <w:pPr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Nieobecni:</w:t>
      </w:r>
    </w:p>
    <w:p w:rsidR="00F44294" w:rsidRDefault="00F44294" w:rsidP="00F4429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1.R</w:t>
      </w:r>
      <w:r w:rsidRPr="003F6893">
        <w:rPr>
          <w:rFonts w:asciiTheme="majorHAnsi" w:hAnsiTheme="majorHAnsi"/>
          <w:sz w:val="28"/>
          <w:szCs w:val="28"/>
        </w:rPr>
        <w:t>enata Butryn</w:t>
      </w:r>
    </w:p>
    <w:p w:rsidR="00F44294" w:rsidRDefault="00F44294" w:rsidP="00F4429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Pr="003F6893">
        <w:rPr>
          <w:rFonts w:asciiTheme="majorHAnsi" w:hAnsiTheme="majorHAnsi"/>
          <w:sz w:val="28"/>
          <w:szCs w:val="28"/>
        </w:rPr>
        <w:t xml:space="preserve"> Joanna Grobel-Proszowska</w:t>
      </w:r>
    </w:p>
    <w:p w:rsidR="00F44294" w:rsidRDefault="00F44294" w:rsidP="00F4429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Pr="003F6893">
        <w:rPr>
          <w:rFonts w:asciiTheme="majorHAnsi" w:hAnsiTheme="majorHAnsi"/>
          <w:sz w:val="28"/>
          <w:szCs w:val="28"/>
        </w:rPr>
        <w:t xml:space="preserve"> Agata Krzek</w:t>
      </w:r>
    </w:p>
    <w:p w:rsidR="00F44294" w:rsidRDefault="00F44294" w:rsidP="00F4429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Pr="003F6893">
        <w:rPr>
          <w:rFonts w:asciiTheme="majorHAnsi" w:hAnsiTheme="majorHAnsi"/>
          <w:sz w:val="28"/>
          <w:szCs w:val="28"/>
        </w:rPr>
        <w:t xml:space="preserve"> Karolina Paleń,</w:t>
      </w:r>
    </w:p>
    <w:p w:rsidR="00F44294" w:rsidRDefault="00F44294" w:rsidP="00F4429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  <w:r w:rsidRPr="003F6893">
        <w:rPr>
          <w:rFonts w:asciiTheme="majorHAnsi" w:hAnsiTheme="majorHAnsi"/>
          <w:sz w:val="28"/>
          <w:szCs w:val="28"/>
        </w:rPr>
        <w:t xml:space="preserve"> Łukasz Warchoł</w:t>
      </w:r>
    </w:p>
    <w:p w:rsidR="00F44294" w:rsidRPr="001B4EA4" w:rsidRDefault="00F44294" w:rsidP="00F4429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</w:t>
      </w:r>
      <w:r w:rsidRPr="003F6893">
        <w:rPr>
          <w:rFonts w:asciiTheme="majorHAnsi" w:hAnsiTheme="majorHAnsi"/>
          <w:sz w:val="28"/>
          <w:szCs w:val="28"/>
        </w:rPr>
        <w:t xml:space="preserve"> Franciszek Zaborowski</w:t>
      </w:r>
      <w:r w:rsidRPr="003F6893">
        <w:rPr>
          <w:rFonts w:asciiTheme="majorHAnsi" w:hAnsiTheme="majorHAnsi"/>
          <w:sz w:val="28"/>
          <w:szCs w:val="28"/>
        </w:rPr>
        <w:br/>
      </w:r>
    </w:p>
    <w:p w:rsidR="006C63B8" w:rsidRPr="001B4EA4" w:rsidRDefault="006C63B8" w:rsidP="00892DA2">
      <w:pPr>
        <w:ind w:left="360"/>
        <w:rPr>
          <w:rFonts w:ascii="Cambria" w:hAnsi="Cambria" w:cs="Times New Roman"/>
          <w:sz w:val="28"/>
          <w:szCs w:val="28"/>
        </w:rPr>
      </w:pPr>
    </w:p>
    <w:p w:rsidR="00E91CE7" w:rsidRPr="001B4EA4" w:rsidRDefault="00892DA2" w:rsidP="00E91CE7">
      <w:pPr>
        <w:ind w:left="360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 xml:space="preserve"> /Lista obecności Radnych stanowi załącznik Nr 1 do protokołu/.</w:t>
      </w:r>
    </w:p>
    <w:p w:rsidR="00E91CE7" w:rsidRPr="001B4EA4" w:rsidRDefault="00E91CE7" w:rsidP="00E91CE7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>Ad 1.</w:t>
      </w:r>
    </w:p>
    <w:p w:rsidR="00E91CE7" w:rsidRPr="001B4EA4" w:rsidRDefault="00E91CE7" w:rsidP="00E91CE7">
      <w:pPr>
        <w:jc w:val="both"/>
        <w:rPr>
          <w:rFonts w:ascii="Cambria" w:hAnsi="Cambria" w:cs="Times New Roman"/>
          <w:b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Otwarcie Sesji Rady Miejskiej.</w:t>
      </w:r>
    </w:p>
    <w:p w:rsidR="00DA1FD1" w:rsidRPr="001B4EA4" w:rsidRDefault="00E91CE7" w:rsidP="00DA1FD1">
      <w:pPr>
        <w:pStyle w:val="Akapitzlist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 xml:space="preserve">Przewodniczący </w:t>
      </w:r>
      <w:r w:rsidR="00AD108E" w:rsidRPr="001B4EA4">
        <w:rPr>
          <w:rFonts w:ascii="Cambria" w:hAnsi="Cambria"/>
          <w:sz w:val="28"/>
          <w:szCs w:val="28"/>
        </w:rPr>
        <w:t>R</w:t>
      </w:r>
      <w:r w:rsidRPr="001B4EA4">
        <w:rPr>
          <w:rFonts w:ascii="Cambria" w:hAnsi="Cambria"/>
          <w:sz w:val="28"/>
          <w:szCs w:val="28"/>
        </w:rPr>
        <w:t xml:space="preserve">ady Miejskiej </w:t>
      </w:r>
      <w:r w:rsidR="00C7202B" w:rsidRPr="001B4EA4">
        <w:rPr>
          <w:rFonts w:ascii="Cambria" w:hAnsi="Cambria"/>
          <w:sz w:val="28"/>
          <w:szCs w:val="28"/>
        </w:rPr>
        <w:t xml:space="preserve"> otworzył Sesję Rady Miejskiej i pop</w:t>
      </w:r>
      <w:r w:rsidRPr="001B4EA4">
        <w:rPr>
          <w:rFonts w:ascii="Cambria" w:hAnsi="Cambria"/>
          <w:sz w:val="28"/>
          <w:szCs w:val="28"/>
        </w:rPr>
        <w:t>rosił o</w:t>
      </w:r>
      <w:r w:rsidR="00C7202B" w:rsidRPr="001B4EA4">
        <w:rPr>
          <w:rFonts w:ascii="Cambria" w:hAnsi="Cambria"/>
          <w:sz w:val="28"/>
          <w:szCs w:val="28"/>
        </w:rPr>
        <w:t> </w:t>
      </w:r>
      <w:r w:rsidRPr="001B4EA4">
        <w:rPr>
          <w:rFonts w:ascii="Cambria" w:hAnsi="Cambria"/>
          <w:sz w:val="28"/>
          <w:szCs w:val="28"/>
        </w:rPr>
        <w:t>sprawdzenie kworum.</w:t>
      </w:r>
      <w:r w:rsidR="00DA1FD1" w:rsidRPr="001B4EA4">
        <w:rPr>
          <w:rFonts w:ascii="Cambria" w:hAnsi="Cambria"/>
          <w:sz w:val="28"/>
          <w:szCs w:val="28"/>
        </w:rPr>
        <w:t xml:space="preserve"> </w:t>
      </w:r>
    </w:p>
    <w:p w:rsidR="00DA1FD1" w:rsidRPr="001B4EA4" w:rsidRDefault="00DA1FD1" w:rsidP="00DA1FD1">
      <w:pPr>
        <w:pStyle w:val="Akapitzlist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 xml:space="preserve">Na podstawie listy obecności stwierdził, że w Sesji uczestniczy </w:t>
      </w:r>
      <w:r w:rsidR="0022559D" w:rsidRPr="001B4EA4">
        <w:rPr>
          <w:rFonts w:ascii="Cambria" w:hAnsi="Cambria"/>
          <w:sz w:val="28"/>
          <w:szCs w:val="28"/>
        </w:rPr>
        <w:t>….</w:t>
      </w:r>
      <w:r w:rsidRPr="001B4EA4">
        <w:rPr>
          <w:rFonts w:ascii="Cambria" w:hAnsi="Cambria"/>
          <w:sz w:val="28"/>
          <w:szCs w:val="28"/>
        </w:rPr>
        <w:t xml:space="preserve"> Radnych, co stanowi kworum niezbędne do prowadzenia obrad oraz </w:t>
      </w:r>
      <w:r w:rsidR="00AB34EC" w:rsidRPr="001B4EA4">
        <w:rPr>
          <w:rFonts w:ascii="Cambria" w:hAnsi="Cambria"/>
          <w:sz w:val="28"/>
          <w:szCs w:val="28"/>
        </w:rPr>
        <w:t xml:space="preserve">do </w:t>
      </w:r>
      <w:r w:rsidRPr="001B4EA4">
        <w:rPr>
          <w:rFonts w:ascii="Cambria" w:hAnsi="Cambria"/>
          <w:sz w:val="28"/>
          <w:szCs w:val="28"/>
        </w:rPr>
        <w:t>podejmowania prawomocnych uchwał.</w:t>
      </w:r>
    </w:p>
    <w:p w:rsidR="00AD108E" w:rsidRPr="001B4EA4" w:rsidRDefault="00DA1FD1" w:rsidP="00AB34EC">
      <w:pPr>
        <w:jc w:val="both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Poinformował, że Sesja została zwołana na wniosek Prezydenta Miasta. Wniosek stanowi załącznik Nr 2 do protokołu.</w:t>
      </w:r>
    </w:p>
    <w:p w:rsidR="00916E42" w:rsidRPr="001B4EA4" w:rsidRDefault="00AD108E" w:rsidP="00AD108E">
      <w:pPr>
        <w:pStyle w:val="Akapitzlist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>P</w:t>
      </w:r>
      <w:r w:rsidR="005F4F11" w:rsidRPr="001B4EA4">
        <w:rPr>
          <w:rFonts w:ascii="Cambria" w:hAnsi="Cambria"/>
          <w:sz w:val="28"/>
          <w:szCs w:val="28"/>
        </w:rPr>
        <w:t>rzedstawił porządek obr</w:t>
      </w:r>
      <w:r w:rsidRPr="001B4EA4">
        <w:rPr>
          <w:rFonts w:ascii="Cambria" w:hAnsi="Cambria"/>
          <w:sz w:val="28"/>
          <w:szCs w:val="28"/>
        </w:rPr>
        <w:t xml:space="preserve">ad Sesji, który </w:t>
      </w:r>
      <w:r w:rsidR="00CD36C3" w:rsidRPr="001B4EA4">
        <w:rPr>
          <w:rFonts w:ascii="Cambria" w:hAnsi="Cambria"/>
          <w:sz w:val="28"/>
          <w:szCs w:val="28"/>
        </w:rPr>
        <w:t xml:space="preserve">otrzymali </w:t>
      </w:r>
      <w:r w:rsidRPr="001B4EA4">
        <w:rPr>
          <w:rFonts w:ascii="Cambria" w:hAnsi="Cambria"/>
          <w:sz w:val="28"/>
          <w:szCs w:val="28"/>
        </w:rPr>
        <w:t>Radni R</w:t>
      </w:r>
      <w:r w:rsidR="005F4F11" w:rsidRPr="001B4EA4">
        <w:rPr>
          <w:rFonts w:ascii="Cambria" w:hAnsi="Cambria"/>
          <w:sz w:val="28"/>
          <w:szCs w:val="28"/>
        </w:rPr>
        <w:t xml:space="preserve">ady </w:t>
      </w:r>
      <w:r w:rsidRPr="001B4EA4">
        <w:rPr>
          <w:rFonts w:ascii="Cambria" w:hAnsi="Cambria"/>
          <w:sz w:val="28"/>
          <w:szCs w:val="28"/>
        </w:rPr>
        <w:t>M</w:t>
      </w:r>
      <w:r w:rsidR="005F4F11" w:rsidRPr="001B4EA4">
        <w:rPr>
          <w:rFonts w:ascii="Cambria" w:hAnsi="Cambria"/>
          <w:sz w:val="28"/>
          <w:szCs w:val="28"/>
        </w:rPr>
        <w:t>iejskiej.</w:t>
      </w:r>
    </w:p>
    <w:p w:rsidR="0026494A" w:rsidRPr="001B4EA4" w:rsidRDefault="0026494A" w:rsidP="001059C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92DA2" w:rsidRPr="001B4EA4" w:rsidRDefault="00333270" w:rsidP="00333270">
      <w:pPr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ab/>
      </w:r>
      <w:r w:rsidRPr="001B4EA4">
        <w:rPr>
          <w:rFonts w:ascii="Cambria" w:hAnsi="Cambria" w:cs="Times New Roman"/>
          <w:sz w:val="28"/>
          <w:szCs w:val="28"/>
        </w:rPr>
        <w:tab/>
      </w:r>
      <w:r w:rsidRPr="001B4EA4">
        <w:rPr>
          <w:rFonts w:ascii="Cambria" w:hAnsi="Cambria" w:cs="Times New Roman"/>
          <w:sz w:val="28"/>
          <w:szCs w:val="28"/>
        </w:rPr>
        <w:tab/>
      </w:r>
      <w:r w:rsidRPr="001B4EA4">
        <w:rPr>
          <w:rFonts w:ascii="Cambria" w:hAnsi="Cambria" w:cs="Times New Roman"/>
          <w:sz w:val="28"/>
          <w:szCs w:val="28"/>
        </w:rPr>
        <w:tab/>
      </w:r>
      <w:r w:rsidR="00892DA2" w:rsidRPr="001B4EA4">
        <w:rPr>
          <w:rFonts w:ascii="Cambria" w:hAnsi="Cambria" w:cs="Times New Roman"/>
          <w:sz w:val="28"/>
          <w:szCs w:val="28"/>
        </w:rPr>
        <w:tab/>
      </w:r>
      <w:r w:rsidR="00892DA2" w:rsidRPr="001B4EA4">
        <w:rPr>
          <w:rFonts w:ascii="Cambria" w:hAnsi="Cambria" w:cs="Times New Roman"/>
          <w:b/>
          <w:i/>
          <w:sz w:val="28"/>
          <w:szCs w:val="28"/>
        </w:rPr>
        <w:t>Ad 2.</w:t>
      </w:r>
    </w:p>
    <w:p w:rsidR="002A498E" w:rsidRDefault="002A498E" w:rsidP="00333270">
      <w:pPr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>Projekt uchwały w sprawie zmian w budżecie miasta na 2021 rok oraz zmieniającej uchwałę budżetową Miasta Stalowej Woli na 2021 rok.</w:t>
      </w:r>
    </w:p>
    <w:p w:rsidR="00F86BCF" w:rsidRDefault="00F86BCF" w:rsidP="0033327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Pan Michał Buwaj Skarbnik Miasta omówił projekt uchwały. </w:t>
      </w:r>
    </w:p>
    <w:p w:rsidR="00D94D88" w:rsidRPr="005343A3" w:rsidRDefault="00D94D88" w:rsidP="00921867">
      <w:pPr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W wyniku analizy planu dochodów i wydatków budżetowych dokonuje się następujących zmian:</w:t>
      </w:r>
    </w:p>
    <w:p w:rsidR="00D94D88" w:rsidRPr="005343A3" w:rsidRDefault="00D94D88" w:rsidP="00921867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Zwiększa się plan dochodów budżetowych o kwotę 178.512,74 zł z tytułu: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otrzymania dofinansowania z Rządowego Funduszu Rozwoju Dróg na przebudowę przejść dla pieszych – 48.216,00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otrzymania dofinansowania z Krajowego Funduszu Szkoleniowego do szkoleń pracowników - 59.294,00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dochodów uzyskanych przez PSP Nr 12 – 12.000,00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otrzymania dofinansowania ze środków Europejskiego Funduszu Społecznego na dostosowanie budynków szkół PSP Nr 4 oraz PSP Nr 7 do osób niepełnosprawnych – 46.676,94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otrzymania dofinansowania do organizacji transportu na szczepienia przeciwko COVID-19 – 937,00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otrzymania dofinansowania z Powiatowego Urzędu Pracy do zatrudnienia jednej osoby w ramach prac interwencyjnych w MOPS – 5.823,80 zł;</w:t>
      </w:r>
    </w:p>
    <w:p w:rsidR="00D94D88" w:rsidRPr="005343A3" w:rsidRDefault="00D94D88" w:rsidP="00921867">
      <w:pPr>
        <w:pStyle w:val="Akapitzlist"/>
        <w:numPr>
          <w:ilvl w:val="0"/>
          <w:numId w:val="20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wpłaty akredytacji na Przegląd Artystyczny Twórczości Osób Starszych w</w:t>
      </w:r>
      <w:r w:rsidR="00F2733F">
        <w:rPr>
          <w:rFonts w:ascii="Cambria" w:hAnsi="Cambria" w:cstheme="minorHAnsi"/>
          <w:sz w:val="28"/>
          <w:szCs w:val="28"/>
        </w:rPr>
        <w:t> </w:t>
      </w:r>
      <w:r w:rsidRPr="005343A3">
        <w:rPr>
          <w:rFonts w:ascii="Cambria" w:hAnsi="Cambria" w:cstheme="minorHAnsi"/>
          <w:sz w:val="28"/>
          <w:szCs w:val="28"/>
        </w:rPr>
        <w:t>CAS – 5.565,00 zł;</w:t>
      </w:r>
    </w:p>
    <w:p w:rsidR="00D94D88" w:rsidRPr="005343A3" w:rsidRDefault="00D94D88" w:rsidP="00921867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Zmniejsza się plan dochodów budżetowych o kwotę 5.000,0 zł z tytułu niższego niż planowano wpływu dochodów w PSP Nr 12.</w:t>
      </w:r>
    </w:p>
    <w:p w:rsidR="00D94D88" w:rsidRPr="005343A3" w:rsidRDefault="00D94D88" w:rsidP="00921867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Zmniejsza się plan wydatków budżetowych o kwotę 1.134.750,76 zł z</w:t>
      </w:r>
      <w:r w:rsidR="00F2733F">
        <w:rPr>
          <w:rFonts w:ascii="Cambria" w:hAnsi="Cambria" w:cstheme="minorHAnsi"/>
          <w:sz w:val="28"/>
          <w:szCs w:val="28"/>
        </w:rPr>
        <w:t> </w:t>
      </w:r>
      <w:r w:rsidRPr="005343A3">
        <w:rPr>
          <w:rFonts w:ascii="Cambria" w:hAnsi="Cambria" w:cstheme="minorHAnsi"/>
          <w:sz w:val="28"/>
          <w:szCs w:val="28"/>
        </w:rPr>
        <w:t>tytułu:</w:t>
      </w:r>
    </w:p>
    <w:p w:rsidR="00D94D88" w:rsidRPr="005343A3" w:rsidRDefault="00D94D88" w:rsidP="00921867">
      <w:pPr>
        <w:pStyle w:val="Akapitzlist"/>
        <w:numPr>
          <w:ilvl w:val="0"/>
          <w:numId w:val="21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przeniesienia realizacji zadań w ramach wydatków majątkowych na kolejny rok budżetowy – 1.020.750,76 zł;</w:t>
      </w:r>
    </w:p>
    <w:p w:rsidR="00D94D88" w:rsidRPr="005343A3" w:rsidRDefault="00D94D88" w:rsidP="00921867">
      <w:pPr>
        <w:pStyle w:val="Akapitzlist"/>
        <w:numPr>
          <w:ilvl w:val="0"/>
          <w:numId w:val="21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dotacji dla jednostek niepublicznej oświaty – 114.000,00 zł.</w:t>
      </w:r>
    </w:p>
    <w:p w:rsidR="00D94D88" w:rsidRPr="005343A3" w:rsidRDefault="00D94D88" w:rsidP="00921867">
      <w:pPr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W związku z powyższym powstaje kwota wolna w wysokości 1.308.263,50 zł, któr</w:t>
      </w:r>
      <w:r w:rsidR="00921867">
        <w:rPr>
          <w:rFonts w:ascii="Cambria" w:hAnsi="Cambria" w:cstheme="minorHAnsi"/>
          <w:sz w:val="28"/>
          <w:szCs w:val="28"/>
        </w:rPr>
        <w:t>ą</w:t>
      </w:r>
      <w:r w:rsidRPr="005343A3">
        <w:rPr>
          <w:rFonts w:ascii="Cambria" w:hAnsi="Cambria" w:cstheme="minorHAnsi"/>
          <w:sz w:val="28"/>
          <w:szCs w:val="28"/>
        </w:rPr>
        <w:t xml:space="preserve"> proponuje się przeznaczyć na: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utworzenie dwóch zadań dotyczących przebudowy przejść dla pieszych w</w:t>
      </w:r>
      <w:r w:rsidR="00F2733F">
        <w:rPr>
          <w:rFonts w:ascii="Cambria" w:hAnsi="Cambria" w:cstheme="minorHAnsi"/>
          <w:sz w:val="28"/>
          <w:szCs w:val="28"/>
        </w:rPr>
        <w:t> </w:t>
      </w:r>
      <w:r w:rsidRPr="005343A3">
        <w:rPr>
          <w:rFonts w:ascii="Cambria" w:hAnsi="Cambria" w:cstheme="minorHAnsi"/>
          <w:sz w:val="28"/>
          <w:szCs w:val="28"/>
        </w:rPr>
        <w:t>ramach wydatków majątkowych – 60.270,00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na szkolenia w ramach otrzymanych środków – 59.294,00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kwot dotacji podmiotowych dla jednostek niepublicznej oświaty w związku ze zmianą liczby orzeczeń o potrzebie kształcenia specjalnego – 641.019,45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 xml:space="preserve">utworzenie zadania pn.: „Stworzenie przyjaznej przestrzeni edukacyjnej </w:t>
      </w:r>
      <w:r w:rsidRPr="00F2733F">
        <w:rPr>
          <w:rFonts w:ascii="Cambria" w:hAnsi="Cambria"/>
          <w:sz w:val="28"/>
          <w:szCs w:val="28"/>
        </w:rPr>
        <w:t>i</w:t>
      </w:r>
      <w:r w:rsidR="00F2733F">
        <w:rPr>
          <w:rFonts w:ascii="Cambria" w:hAnsi="Cambria"/>
          <w:sz w:val="28"/>
          <w:szCs w:val="28"/>
        </w:rPr>
        <w:t> </w:t>
      </w:r>
      <w:r w:rsidRPr="00F2733F">
        <w:rPr>
          <w:rFonts w:ascii="Cambria" w:hAnsi="Cambria"/>
          <w:sz w:val="28"/>
          <w:szCs w:val="28"/>
        </w:rPr>
        <w:t>dostosowanie</w:t>
      </w:r>
      <w:r w:rsidRPr="005343A3">
        <w:rPr>
          <w:rFonts w:ascii="Cambria" w:hAnsi="Cambria" w:cstheme="minorHAnsi"/>
          <w:sz w:val="28"/>
          <w:szCs w:val="28"/>
        </w:rPr>
        <w:t xml:space="preserve"> budynków PSP nr 7 i PSP nr 4 do potrzeb osób niepełnosprawnych” – 46.676,94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 xml:space="preserve">zwiększenie planu wydatków w MOPS w ramach otrzymanych środków </w:t>
      </w:r>
      <w:r w:rsidRPr="00F2733F">
        <w:rPr>
          <w:rFonts w:ascii="Cambria" w:hAnsi="Cambria"/>
          <w:sz w:val="28"/>
          <w:szCs w:val="28"/>
        </w:rPr>
        <w:t>z</w:t>
      </w:r>
      <w:r w:rsidR="00F2733F">
        <w:rPr>
          <w:rFonts w:ascii="Cambria" w:hAnsi="Cambria"/>
          <w:sz w:val="28"/>
          <w:szCs w:val="28"/>
        </w:rPr>
        <w:t> </w:t>
      </w:r>
      <w:r w:rsidRPr="00F2733F">
        <w:rPr>
          <w:rFonts w:ascii="Cambria" w:hAnsi="Cambria"/>
          <w:sz w:val="28"/>
          <w:szCs w:val="28"/>
        </w:rPr>
        <w:t>PUP</w:t>
      </w:r>
      <w:r w:rsidRPr="00F2733F">
        <w:rPr>
          <w:rFonts w:ascii="Cambria" w:hAnsi="Cambria" w:cstheme="minorHAnsi"/>
          <w:sz w:val="28"/>
          <w:szCs w:val="28"/>
        </w:rPr>
        <w:t xml:space="preserve"> </w:t>
      </w:r>
      <w:r w:rsidRPr="005343A3">
        <w:rPr>
          <w:rFonts w:ascii="Cambria" w:hAnsi="Cambria" w:cstheme="minorHAnsi"/>
          <w:sz w:val="28"/>
          <w:szCs w:val="28"/>
        </w:rPr>
        <w:t>– 5.823,80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w CAS w ramach uzyskanych dochodów – 5.565,00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na transport do punktów szczepień przeciwko COVID-19 w ramach otrzymanych środków – 937,00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na wynagrodzenia i pochodnie dla nauczycieli pracujących z dziećmi o potrzebie specjalnej organizacji nauki – 405.994,05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w jednostkach oświatowych (odprawy, działalność bieżąca) – 72.683,26 zł;</w:t>
      </w:r>
    </w:p>
    <w:p w:rsidR="00D94D88" w:rsidRPr="005343A3" w:rsidRDefault="00D94D88" w:rsidP="00921867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zwiększenie planu wydatków na zwrot kosztów uczęszczania dzieci z</w:t>
      </w:r>
      <w:r w:rsidR="00F2733F">
        <w:rPr>
          <w:rFonts w:ascii="Cambria" w:hAnsi="Cambria" w:cstheme="minorHAnsi"/>
          <w:sz w:val="28"/>
          <w:szCs w:val="28"/>
        </w:rPr>
        <w:t> </w:t>
      </w:r>
      <w:r w:rsidRPr="005343A3">
        <w:rPr>
          <w:rFonts w:ascii="Cambria" w:hAnsi="Cambria" w:cstheme="minorHAnsi"/>
          <w:sz w:val="28"/>
          <w:szCs w:val="28"/>
        </w:rPr>
        <w:t>terenu Stalowej Woli do przedszkoli w innych gminach – 10.000,00 zł</w:t>
      </w:r>
    </w:p>
    <w:p w:rsidR="00D94D88" w:rsidRPr="005343A3" w:rsidRDefault="00D94D88" w:rsidP="00921867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Dokonuje się przeniesienia planu dochodów budżetowych pomiędzy paragrafami w łącznej kwocie 14.653.361,34 zł w związku ze zmianą rozporządzenia o klasyfikacji budżetowej.</w:t>
      </w:r>
    </w:p>
    <w:p w:rsidR="00D94D88" w:rsidRPr="005343A3" w:rsidRDefault="00D94D88" w:rsidP="00921867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5343A3">
        <w:rPr>
          <w:rFonts w:ascii="Cambria" w:hAnsi="Cambria" w:cstheme="minorHAnsi"/>
          <w:sz w:val="28"/>
          <w:szCs w:val="28"/>
        </w:rPr>
        <w:t>Dokonuje się przeniesienia planu wydatków budżetowych pomiędzy działami i paragrafami w łącznej kwocie 40.655,03 zł w związku z</w:t>
      </w:r>
      <w:r w:rsidR="00F2733F">
        <w:rPr>
          <w:rFonts w:ascii="Cambria" w:hAnsi="Cambria" w:cstheme="minorHAnsi"/>
          <w:sz w:val="28"/>
          <w:szCs w:val="28"/>
        </w:rPr>
        <w:t> </w:t>
      </w:r>
      <w:r w:rsidRPr="005343A3">
        <w:rPr>
          <w:rFonts w:ascii="Cambria" w:hAnsi="Cambria" w:cstheme="minorHAnsi"/>
          <w:sz w:val="28"/>
          <w:szCs w:val="28"/>
        </w:rPr>
        <w:t>charakterem przyszłych wydatków.</w:t>
      </w:r>
    </w:p>
    <w:p w:rsidR="00CF228C" w:rsidRPr="00CF228C" w:rsidRDefault="00CF228C" w:rsidP="00CF228C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="Cambria" w:hAnsi="Cambria"/>
          <w:sz w:val="28"/>
          <w:szCs w:val="28"/>
        </w:rPr>
        <w:t>Następnie Pan Michał Buwaj przedstawił autopoprawkę Prezydenta Miasta do projektu uchwały:</w:t>
      </w:r>
    </w:p>
    <w:p w:rsidR="00CF228C" w:rsidRPr="00CF228C" w:rsidRDefault="00CF228C" w:rsidP="0015746E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CF228C">
        <w:rPr>
          <w:rFonts w:asciiTheme="majorHAnsi" w:hAnsiTheme="majorHAnsi" w:cstheme="minorHAnsi"/>
          <w:sz w:val="28"/>
          <w:szCs w:val="28"/>
        </w:rPr>
        <w:t xml:space="preserve"> W związku z analizą budżetu wprowadza się następujące zmiany:</w:t>
      </w:r>
    </w:p>
    <w:p w:rsidR="00CF228C" w:rsidRPr="00CF228C" w:rsidRDefault="00CF228C" w:rsidP="0015746E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CF228C">
        <w:rPr>
          <w:rFonts w:asciiTheme="majorHAnsi" w:hAnsiTheme="majorHAnsi" w:cstheme="minorHAnsi"/>
          <w:sz w:val="28"/>
          <w:szCs w:val="28"/>
        </w:rPr>
        <w:t>I. w treści uchwały w § 1 pkt 6 otrzymuje brzmienie:</w:t>
      </w:r>
    </w:p>
    <w:p w:rsidR="00CF228C" w:rsidRPr="00CF228C" w:rsidRDefault="00CF228C" w:rsidP="0015746E">
      <w:pPr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color w:val="000000" w:themeColor="text1"/>
          <w:sz w:val="28"/>
          <w:szCs w:val="28"/>
          <w:lang w:eastAsia="ar-SA"/>
        </w:rPr>
        <w:t>„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6. Dokonuje się przeniesienia planu wydatków budżetowych </w:t>
      </w:r>
    </w:p>
    <w:p w:rsidR="00CF228C" w:rsidRPr="00CF228C" w:rsidRDefault="00CF228C" w:rsidP="0015746E">
      <w:pPr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>
        <w:rPr>
          <w:rFonts w:asciiTheme="majorHAnsi" w:hAnsiTheme="majorHAnsi" w:cstheme="minorHAnsi"/>
          <w:sz w:val="28"/>
          <w:szCs w:val="28"/>
          <w:lang w:eastAsia="ar-SA"/>
        </w:rPr>
        <w:t xml:space="preserve">pomiędzy działami –      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na kwotę        153</w:t>
      </w:r>
      <w:r w:rsidRPr="00CF228C">
        <w:rPr>
          <w:rFonts w:asciiTheme="majorHAnsi" w:hAnsiTheme="majorHAnsi" w:cstheme="minorHAnsi"/>
          <w:sz w:val="28"/>
          <w:szCs w:val="28"/>
        </w:rPr>
        <w:t>.155,03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poprzez zmniejszenie: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- 75</w:t>
      </w:r>
      <w:r>
        <w:rPr>
          <w:rFonts w:asciiTheme="majorHAnsi" w:hAnsiTheme="majorHAnsi" w:cstheme="minorHAnsi"/>
          <w:sz w:val="28"/>
          <w:szCs w:val="28"/>
          <w:lang w:eastAsia="ar-SA"/>
        </w:rPr>
        <w:t xml:space="preserve">0 – Administracja publiczna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rozdz. 75023 – Urzędy gmin (miast i miast na prawach powiatu) – o kwotę 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4500 – Pozostałe podatki na rzecz budżetów jednostek 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                 samorządu te</w:t>
      </w:r>
      <w:r>
        <w:rPr>
          <w:rFonts w:asciiTheme="majorHAnsi" w:hAnsiTheme="majorHAnsi" w:cstheme="minorHAnsi"/>
          <w:sz w:val="28"/>
          <w:szCs w:val="28"/>
          <w:lang w:eastAsia="ar-SA"/>
        </w:rPr>
        <w:t xml:space="preserve">rytorialnego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w związku z niższym niż planowano wykonaniem tej części budżetu .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działu </w:t>
      </w:r>
      <w:r>
        <w:rPr>
          <w:rFonts w:asciiTheme="majorHAnsi" w:hAnsiTheme="majorHAnsi" w:cstheme="minorHAnsi"/>
          <w:sz w:val="28"/>
          <w:szCs w:val="28"/>
          <w:lang w:eastAsia="ar-SA"/>
        </w:rPr>
        <w:t xml:space="preserve">801 – Oświata i wychowanie – </w:t>
      </w:r>
      <w:r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   655,03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rozdz. 80101</w:t>
      </w:r>
      <w:r>
        <w:rPr>
          <w:rFonts w:asciiTheme="majorHAnsi" w:hAnsiTheme="majorHAnsi" w:cstheme="minorHAnsi"/>
          <w:sz w:val="28"/>
          <w:szCs w:val="28"/>
          <w:lang w:eastAsia="ar-SA"/>
        </w:rPr>
        <w:t xml:space="preserve"> – Szkoły podstawowe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    655,03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§ 4010 – Wynag</w:t>
      </w:r>
      <w:r>
        <w:rPr>
          <w:rFonts w:asciiTheme="majorHAnsi" w:hAnsiTheme="majorHAnsi" w:cstheme="minorHAnsi"/>
          <w:sz w:val="28"/>
          <w:szCs w:val="28"/>
          <w:lang w:eastAsia="ar-SA"/>
        </w:rPr>
        <w:t>rodzenia osobowe pracowników-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>o kwotę               558,95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4110 – Składki na ubezpieczenia społeczne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>
        <w:rPr>
          <w:rFonts w:asciiTheme="majorHAnsi" w:hAnsiTheme="majorHAnsi" w:cstheme="minorHAnsi"/>
          <w:sz w:val="28"/>
          <w:szCs w:val="28"/>
          <w:lang w:eastAsia="ar-SA"/>
        </w:rPr>
        <w:t>o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 kwotę                     96,08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w związku z charakterem planowanych wydatków w PSP Nr 12 w Stalowej Woli.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działu 854 – Edukacyjna opieka wychowawcza – o kwotę         146.500,00 zł 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rozdz. 85401 – Świetlice szkolne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146.500,00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§ 4010 – Wynagrodzenia osobowe pracowników – o kwotę    125.500,00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4110 – Składki na ubezpieczenia społeczne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21.000,00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w związku analizą budżetu w PSP Nr 7 w Stalowej Woli.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poprzez zwiększenie: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w dziale 700 – Gospodarka mieszkaniowa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rozdz. 70005 – Gospodarka gruntami i nieruchomościami – o kwotę 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4430 – Różne opłaty i składki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z przeznaczeniem na opłaty związane z gospodarowaniem nieruchomościami.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działu 801 – Oświata i wychowanie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146.500,00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rozdz. 80120 – Licea ogólnokształcące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146.500,00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§ 4010 – Wynagrodzenia osobowe pracowników – o kwotę       71.500,00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4110 – Składki na ubezpieczenia społeczne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>
        <w:rPr>
          <w:rFonts w:asciiTheme="majorHAnsi" w:hAnsiTheme="majorHAnsi" w:cstheme="minorHAnsi"/>
          <w:sz w:val="28"/>
          <w:szCs w:val="28"/>
          <w:lang w:eastAsia="ar-SA"/>
        </w:rPr>
        <w:t>o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 kwotę             75.000,00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w związku z analizą budżetu w SLO w Stalowej Woli.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działu 854 – Edukacyjna opieka wychowawcza – o kwotę                  655,03 zł </w:t>
      </w:r>
    </w:p>
    <w:p w:rsid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rozdz. 85401 – Świetlice szkolne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    655,03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4010 – Wynagrodzenia osobowe pracowników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558,95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 xml:space="preserve">§ 4110 – Składki na ubezpieczenia społeczne – </w:t>
      </w:r>
      <w:r w:rsidRPr="00CF228C">
        <w:rPr>
          <w:rFonts w:asciiTheme="majorHAnsi" w:hAnsiTheme="majorHAnsi" w:cstheme="minorHAnsi"/>
          <w:sz w:val="28"/>
          <w:szCs w:val="28"/>
          <w:lang w:eastAsia="ar-SA"/>
        </w:rPr>
        <w:tab/>
        <w:t>o kwotę                     96,08 zł</w:t>
      </w:r>
    </w:p>
    <w:p w:rsidR="00CF228C" w:rsidRPr="00CF228C" w:rsidRDefault="00CF228C" w:rsidP="0015746E">
      <w:pPr>
        <w:suppressAutoHyphens/>
        <w:spacing w:line="240" w:lineRule="auto"/>
        <w:rPr>
          <w:rFonts w:asciiTheme="majorHAnsi" w:hAnsiTheme="majorHAnsi" w:cstheme="minorHAnsi"/>
          <w:sz w:val="28"/>
          <w:szCs w:val="28"/>
          <w:lang w:eastAsia="ar-SA"/>
        </w:rPr>
      </w:pPr>
      <w:r w:rsidRPr="00CF228C">
        <w:rPr>
          <w:rFonts w:asciiTheme="majorHAnsi" w:hAnsiTheme="majorHAnsi" w:cstheme="minorHAnsi"/>
          <w:sz w:val="28"/>
          <w:szCs w:val="28"/>
          <w:lang w:eastAsia="ar-SA"/>
        </w:rPr>
        <w:t>w związku z charakterem planowanych wydatków w PSP Nr 12 w Stalowej Woli.</w:t>
      </w:r>
    </w:p>
    <w:p w:rsidR="00CF228C" w:rsidRDefault="00CF228C" w:rsidP="00CF228C">
      <w:pPr>
        <w:spacing w:after="160" w:line="240" w:lineRule="auto"/>
        <w:rPr>
          <w:rFonts w:asciiTheme="majorHAnsi" w:eastAsia="Calibri" w:hAnsiTheme="majorHAnsi"/>
          <w:sz w:val="28"/>
          <w:szCs w:val="28"/>
          <w:lang w:eastAsia="en-US"/>
        </w:rPr>
      </w:pPr>
      <w:r w:rsidRPr="00CF228C">
        <w:rPr>
          <w:rFonts w:asciiTheme="majorHAnsi" w:hAnsiTheme="majorHAnsi" w:cstheme="minorHAnsi"/>
          <w:color w:val="000000" w:themeColor="text1"/>
          <w:sz w:val="28"/>
          <w:szCs w:val="28"/>
          <w:lang w:eastAsia="ar-SA"/>
        </w:rPr>
        <w:t xml:space="preserve">II. </w:t>
      </w:r>
      <w:r w:rsidRPr="00CF228C">
        <w:rPr>
          <w:rFonts w:asciiTheme="majorHAnsi" w:eastAsia="Calibri" w:hAnsiTheme="majorHAnsi"/>
          <w:sz w:val="28"/>
          <w:szCs w:val="28"/>
          <w:lang w:eastAsia="en-US"/>
        </w:rPr>
        <w:t>W treści uzasadnienia w pkt V nanosi się zmiany wynikające ze zmienionej treści projektu  uchwały.</w:t>
      </w:r>
    </w:p>
    <w:p w:rsidR="00830C68" w:rsidRDefault="00F86BCF" w:rsidP="00F2733F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Radny Jan Sibiga  zapytał </w:t>
      </w:r>
      <w:r w:rsidR="00D94D88">
        <w:rPr>
          <w:rFonts w:ascii="Cambria" w:hAnsi="Cambria" w:cstheme="minorHAnsi"/>
          <w:sz w:val="28"/>
          <w:szCs w:val="28"/>
        </w:rPr>
        <w:t xml:space="preserve">jaka jest przyczyna </w:t>
      </w:r>
      <w:r>
        <w:rPr>
          <w:rFonts w:ascii="Cambria" w:hAnsi="Cambria" w:cstheme="minorHAnsi"/>
          <w:sz w:val="28"/>
          <w:szCs w:val="28"/>
        </w:rPr>
        <w:t xml:space="preserve"> zmniejszenia wydatków w</w:t>
      </w:r>
      <w:r w:rsidR="00F2733F">
        <w:rPr>
          <w:rFonts w:ascii="Cambria" w:hAnsi="Cambria" w:cstheme="minorHAnsi"/>
          <w:sz w:val="28"/>
          <w:szCs w:val="28"/>
        </w:rPr>
        <w:t> </w:t>
      </w:r>
      <w:r>
        <w:rPr>
          <w:rFonts w:ascii="Cambria" w:hAnsi="Cambria" w:cstheme="minorHAnsi"/>
          <w:sz w:val="28"/>
          <w:szCs w:val="28"/>
        </w:rPr>
        <w:t>dziale 600 – Transport i ł</w:t>
      </w:r>
      <w:r w:rsidR="00D94D88">
        <w:rPr>
          <w:rFonts w:ascii="Cambria" w:hAnsi="Cambria" w:cstheme="minorHAnsi"/>
          <w:sz w:val="28"/>
          <w:szCs w:val="28"/>
        </w:rPr>
        <w:t>ą</w:t>
      </w:r>
      <w:r>
        <w:rPr>
          <w:rFonts w:ascii="Cambria" w:hAnsi="Cambria" w:cstheme="minorHAnsi"/>
          <w:sz w:val="28"/>
          <w:szCs w:val="28"/>
        </w:rPr>
        <w:t>cznoś</w:t>
      </w:r>
      <w:r w:rsidR="00D94D88">
        <w:rPr>
          <w:rFonts w:ascii="Cambria" w:hAnsi="Cambria" w:cstheme="minorHAnsi"/>
          <w:sz w:val="28"/>
          <w:szCs w:val="28"/>
        </w:rPr>
        <w:t xml:space="preserve">ć </w:t>
      </w:r>
      <w:r>
        <w:rPr>
          <w:rFonts w:ascii="Cambria" w:hAnsi="Cambria" w:cstheme="minorHAnsi"/>
          <w:sz w:val="28"/>
          <w:szCs w:val="28"/>
        </w:rPr>
        <w:t>na kwotę 445.000,00zł. W dziale tym wymieniono osiem pozycji dotyczących realizacji  dróg, chodników i</w:t>
      </w:r>
      <w:r w:rsidR="00D94D88">
        <w:rPr>
          <w:rFonts w:ascii="Cambria" w:hAnsi="Cambria" w:cstheme="minorHAnsi"/>
          <w:sz w:val="28"/>
          <w:szCs w:val="28"/>
        </w:rPr>
        <w:t> </w:t>
      </w:r>
      <w:r>
        <w:rPr>
          <w:rFonts w:ascii="Cambria" w:hAnsi="Cambria" w:cstheme="minorHAnsi"/>
          <w:sz w:val="28"/>
          <w:szCs w:val="28"/>
        </w:rPr>
        <w:t xml:space="preserve">parkingu na terenie miasta. </w:t>
      </w:r>
      <w:r w:rsidR="00D94D88">
        <w:rPr>
          <w:rFonts w:ascii="Cambria" w:hAnsi="Cambria" w:cstheme="minorHAnsi"/>
          <w:sz w:val="28"/>
          <w:szCs w:val="28"/>
        </w:rPr>
        <w:t>Czy te pozycje będą umieszczone w budżecie na 2022rok, ponieważ mieszkańcy oczekują na realizację zadań wymienionych w uchwale.</w:t>
      </w:r>
    </w:p>
    <w:p w:rsidR="006D1DA9" w:rsidRDefault="00D94D88" w:rsidP="00D94D88">
      <w:pPr>
        <w:spacing w:line="256" w:lineRule="auto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Pan Lucjusz Nadbereżny Prezydent Miasta poinformował, że zadania z działu –Transport i łączność zostaną umieszczone w projekcie budżetu na 2022rok i będą realizowane po przeprowadzeniu procedury zamówie</w:t>
      </w:r>
      <w:r w:rsidR="00CF228C">
        <w:rPr>
          <w:rFonts w:ascii="Cambria" w:hAnsi="Cambria" w:cstheme="minorHAnsi"/>
          <w:sz w:val="28"/>
          <w:szCs w:val="28"/>
        </w:rPr>
        <w:t>ń</w:t>
      </w:r>
      <w:r>
        <w:rPr>
          <w:rFonts w:ascii="Cambria" w:hAnsi="Cambria" w:cstheme="minorHAnsi"/>
          <w:sz w:val="28"/>
          <w:szCs w:val="28"/>
        </w:rPr>
        <w:t xml:space="preserve"> publicznych. </w:t>
      </w:r>
    </w:p>
    <w:p w:rsidR="00D94D88" w:rsidRPr="006D1DA9" w:rsidRDefault="00D94D88" w:rsidP="00D94D88">
      <w:pPr>
        <w:spacing w:line="256" w:lineRule="auto"/>
        <w:jc w:val="both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Radny Jan Sibiga podziękował Prezydentowi Miasta za deklarację umieszczenia tych pozycji w budżecie roku 2022.</w:t>
      </w:r>
    </w:p>
    <w:p w:rsidR="00D94D88" w:rsidRDefault="00D94D88" w:rsidP="002A49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Przewodniczący Rady Miejskiej Pan Stanisław Sobieraj poprosił </w:t>
      </w:r>
      <w:r w:rsidR="00CF228C">
        <w:rPr>
          <w:rFonts w:ascii="Cambria" w:hAnsi="Cambria"/>
          <w:sz w:val="28"/>
          <w:szCs w:val="28"/>
        </w:rPr>
        <w:t xml:space="preserve">Radnych </w:t>
      </w:r>
      <w:r>
        <w:rPr>
          <w:rFonts w:ascii="Cambria" w:hAnsi="Cambria"/>
          <w:sz w:val="28"/>
          <w:szCs w:val="28"/>
        </w:rPr>
        <w:t>o</w:t>
      </w:r>
      <w:r w:rsidR="00CF228C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przystąpienie do glosowania.</w:t>
      </w:r>
    </w:p>
    <w:p w:rsidR="002A498E" w:rsidRPr="003F6893" w:rsidRDefault="002A498E" w:rsidP="002A498E">
      <w:pPr>
        <w:rPr>
          <w:rFonts w:asciiTheme="majorHAnsi" w:hAnsiTheme="majorHAnsi"/>
          <w:sz w:val="28"/>
          <w:szCs w:val="28"/>
        </w:rPr>
      </w:pPr>
      <w:r w:rsidRPr="001B4EA4">
        <w:rPr>
          <w:rFonts w:ascii="Cambria" w:hAnsi="Cambria"/>
          <w:b/>
          <w:bCs/>
          <w:sz w:val="28"/>
          <w:szCs w:val="28"/>
          <w:u w:val="single"/>
        </w:rPr>
        <w:t>Głosowano w sprawie:</w:t>
      </w:r>
      <w:r w:rsidRPr="001B4EA4">
        <w:rPr>
          <w:rFonts w:ascii="Cambria" w:hAnsi="Cambria"/>
          <w:sz w:val="28"/>
          <w:szCs w:val="28"/>
        </w:rPr>
        <w:br/>
        <w:t xml:space="preserve">Projektu uchwały w sprawie zmian w budżecie miasta na 2021 rok oraz zmieniającej uchwałę budżetową Miasta Stalowej Woli na 2021 rok </w:t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Style w:val="Pogrubienie"/>
          <w:rFonts w:ascii="Cambria" w:hAnsi="Cambria"/>
          <w:sz w:val="28"/>
          <w:szCs w:val="28"/>
          <w:u w:val="single"/>
        </w:rPr>
        <w:t>Wyniki głosowania</w:t>
      </w:r>
      <w:r w:rsidRPr="001B4EA4">
        <w:rPr>
          <w:rFonts w:ascii="Cambria" w:hAnsi="Cambria"/>
          <w:sz w:val="28"/>
          <w:szCs w:val="28"/>
        </w:rPr>
        <w:br/>
        <w:t>ZA: 13, PRZECIW: 0, WSTRZYMUJĘ SIĘ: 2, BRAK GŁOSU: 2, NIEOBECNI: 6</w:t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  <w:u w:val="single"/>
        </w:rPr>
        <w:t>Wyniki imienne:</w:t>
      </w:r>
      <w:r w:rsidRPr="001B4EA4">
        <w:rPr>
          <w:rFonts w:ascii="Cambria" w:hAnsi="Cambria"/>
          <w:sz w:val="28"/>
          <w:szCs w:val="28"/>
        </w:rPr>
        <w:br/>
        <w:t>ZA (13)</w:t>
      </w:r>
      <w:r w:rsidRPr="001B4EA4">
        <w:rPr>
          <w:rFonts w:ascii="Cambria" w:hAnsi="Cambria"/>
          <w:sz w:val="28"/>
          <w:szCs w:val="28"/>
        </w:rPr>
        <w:br/>
        <w:t>Jerzy Augustyn, Maria Chojnacka, Łukasz Durek, Ilona Kaczmarek, Andrzej Kochan, Paweł Madej, Lucjan Małek, Damian Marczak, Paulina Miśko, Dariusz Przytuła, Piotr Rut, Jan Sibiga, Stanisław Sobieraj</w:t>
      </w:r>
      <w:r w:rsidRPr="001B4EA4">
        <w:rPr>
          <w:rFonts w:ascii="Cambria" w:hAnsi="Cambria"/>
          <w:sz w:val="28"/>
          <w:szCs w:val="28"/>
        </w:rPr>
        <w:br/>
      </w:r>
      <w:r w:rsidRPr="003F6893">
        <w:rPr>
          <w:rFonts w:asciiTheme="majorHAnsi" w:hAnsiTheme="majorHAnsi"/>
          <w:sz w:val="28"/>
          <w:szCs w:val="28"/>
        </w:rPr>
        <w:t>WSTRZYMUJĘ SIĘ (2)</w:t>
      </w:r>
    </w:p>
    <w:p w:rsidR="00892DA2" w:rsidRPr="001B4EA4" w:rsidRDefault="003F6893" w:rsidP="002A498E">
      <w:pPr>
        <w:rPr>
          <w:rFonts w:ascii="Cambria" w:hAnsi="Cambria" w:cs="Times New Roman"/>
          <w:sz w:val="28"/>
          <w:szCs w:val="28"/>
        </w:rPr>
      </w:pPr>
      <w:r w:rsidRPr="003F6893">
        <w:rPr>
          <w:rFonts w:asciiTheme="majorHAnsi" w:hAnsiTheme="majorHAnsi"/>
          <w:sz w:val="28"/>
          <w:szCs w:val="28"/>
        </w:rPr>
        <w:t>Leszek Brzeziński, Andrzej Szymonik</w:t>
      </w:r>
      <w:r w:rsidRPr="003F6893">
        <w:rPr>
          <w:rFonts w:asciiTheme="majorHAnsi" w:hAnsiTheme="majorHAnsi"/>
          <w:sz w:val="28"/>
          <w:szCs w:val="28"/>
        </w:rPr>
        <w:br/>
        <w:t>BRAK GŁOSU (2)</w:t>
      </w:r>
      <w:r w:rsidRPr="003F6893">
        <w:rPr>
          <w:rFonts w:asciiTheme="majorHAnsi" w:hAnsiTheme="majorHAnsi"/>
          <w:sz w:val="28"/>
          <w:szCs w:val="28"/>
        </w:rPr>
        <w:br/>
        <w:t>Mariusz Bajek, Elżbieta Kulpa</w:t>
      </w:r>
      <w:r w:rsidRPr="003F6893">
        <w:rPr>
          <w:rFonts w:asciiTheme="majorHAnsi" w:hAnsiTheme="majorHAnsi"/>
          <w:sz w:val="28"/>
          <w:szCs w:val="28"/>
        </w:rPr>
        <w:br/>
        <w:t>NIEOBECNI (6)</w:t>
      </w:r>
      <w:r w:rsidRPr="003F6893">
        <w:rPr>
          <w:rFonts w:asciiTheme="majorHAnsi" w:hAnsiTheme="majorHAnsi"/>
          <w:sz w:val="28"/>
          <w:szCs w:val="28"/>
        </w:rPr>
        <w:br/>
        <w:t>Renata Butryn, Joanna Grobel-Proszowska, Agata Krzek, Karolina Paleń, Łukasz Warchoł, Franciszek Zaborowski</w:t>
      </w:r>
      <w:r w:rsidRPr="003F6893">
        <w:rPr>
          <w:rFonts w:asciiTheme="majorHAnsi" w:hAnsiTheme="majorHAnsi"/>
          <w:sz w:val="28"/>
          <w:szCs w:val="28"/>
        </w:rPr>
        <w:br/>
      </w:r>
      <w:r>
        <w:br/>
      </w:r>
      <w:r w:rsidR="00E91CE7" w:rsidRPr="001B4EA4">
        <w:rPr>
          <w:rFonts w:ascii="Cambria" w:hAnsi="Cambria" w:cs="Times New Roman"/>
          <w:sz w:val="28"/>
          <w:szCs w:val="28"/>
        </w:rPr>
        <w:t xml:space="preserve">Rada Miejska przy </w:t>
      </w:r>
      <w:r w:rsidR="00337BC6" w:rsidRPr="001B4EA4">
        <w:rPr>
          <w:rFonts w:ascii="Cambria" w:hAnsi="Cambria" w:cs="Times New Roman"/>
          <w:sz w:val="28"/>
          <w:szCs w:val="28"/>
        </w:rPr>
        <w:t>1</w:t>
      </w:r>
      <w:r w:rsidR="002A498E" w:rsidRPr="001B4EA4">
        <w:rPr>
          <w:rFonts w:ascii="Cambria" w:hAnsi="Cambria" w:cs="Times New Roman"/>
          <w:sz w:val="28"/>
          <w:szCs w:val="28"/>
        </w:rPr>
        <w:t>3</w:t>
      </w:r>
      <w:r w:rsidR="00E91CE7" w:rsidRPr="001B4EA4">
        <w:rPr>
          <w:rFonts w:ascii="Cambria" w:hAnsi="Cambria" w:cs="Times New Roman"/>
          <w:sz w:val="28"/>
          <w:szCs w:val="28"/>
        </w:rPr>
        <w:t xml:space="preserve"> </w:t>
      </w:r>
      <w:r w:rsidR="00892DA2" w:rsidRPr="001B4EA4">
        <w:rPr>
          <w:rFonts w:ascii="Cambria" w:hAnsi="Cambria" w:cs="Times New Roman"/>
          <w:sz w:val="28"/>
          <w:szCs w:val="28"/>
        </w:rPr>
        <w:t>głosach za</w:t>
      </w:r>
      <w:r w:rsidR="00337BC6" w:rsidRPr="001B4EA4">
        <w:rPr>
          <w:rFonts w:ascii="Cambria" w:hAnsi="Cambria" w:cs="Times New Roman"/>
          <w:sz w:val="28"/>
          <w:szCs w:val="28"/>
        </w:rPr>
        <w:t xml:space="preserve"> i 2 </w:t>
      </w:r>
      <w:r w:rsidR="002A498E" w:rsidRPr="001B4EA4">
        <w:rPr>
          <w:rFonts w:ascii="Cambria" w:hAnsi="Cambria" w:cs="Times New Roman"/>
          <w:sz w:val="28"/>
          <w:szCs w:val="28"/>
        </w:rPr>
        <w:t xml:space="preserve">wstrzymujących się </w:t>
      </w:r>
      <w:r w:rsidR="00892DA2" w:rsidRPr="001B4EA4">
        <w:rPr>
          <w:rFonts w:ascii="Cambria" w:hAnsi="Cambria" w:cs="Times New Roman"/>
          <w:sz w:val="28"/>
          <w:szCs w:val="28"/>
        </w:rPr>
        <w:t xml:space="preserve">podjęła </w:t>
      </w:r>
    </w:p>
    <w:p w:rsidR="00892DA2" w:rsidRPr="001B4EA4" w:rsidRDefault="00337BC6" w:rsidP="00C9362C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>U c h w a ł ę  Nr X</w:t>
      </w:r>
      <w:r w:rsidR="002A498E" w:rsidRPr="001B4EA4">
        <w:rPr>
          <w:rFonts w:ascii="Cambria" w:hAnsi="Cambria" w:cs="Times New Roman"/>
          <w:b/>
          <w:i/>
          <w:sz w:val="28"/>
          <w:szCs w:val="28"/>
        </w:rPr>
        <w:t>LIV</w:t>
      </w:r>
      <w:r w:rsidR="00892DA2" w:rsidRPr="001B4EA4">
        <w:rPr>
          <w:rFonts w:ascii="Cambria" w:hAnsi="Cambria" w:cs="Times New Roman"/>
          <w:b/>
          <w:i/>
          <w:sz w:val="28"/>
          <w:szCs w:val="28"/>
        </w:rPr>
        <w:t>/</w:t>
      </w:r>
      <w:r w:rsidR="002A498E" w:rsidRPr="001B4EA4">
        <w:rPr>
          <w:rFonts w:ascii="Cambria" w:hAnsi="Cambria" w:cs="Times New Roman"/>
          <w:b/>
          <w:i/>
          <w:sz w:val="28"/>
          <w:szCs w:val="28"/>
        </w:rPr>
        <w:t>511</w:t>
      </w:r>
      <w:r w:rsidR="00710D87" w:rsidRPr="001B4EA4">
        <w:rPr>
          <w:rFonts w:ascii="Cambria" w:hAnsi="Cambria" w:cs="Times New Roman"/>
          <w:b/>
          <w:i/>
          <w:sz w:val="28"/>
          <w:szCs w:val="28"/>
        </w:rPr>
        <w:t>/202</w:t>
      </w:r>
      <w:r w:rsidR="002A498E" w:rsidRPr="001B4EA4">
        <w:rPr>
          <w:rFonts w:ascii="Cambria" w:hAnsi="Cambria" w:cs="Times New Roman"/>
          <w:b/>
          <w:i/>
          <w:sz w:val="28"/>
          <w:szCs w:val="28"/>
        </w:rPr>
        <w:t>1</w:t>
      </w:r>
    </w:p>
    <w:p w:rsidR="00892DA2" w:rsidRPr="001B4EA4" w:rsidRDefault="002A498E" w:rsidP="00C9362C">
      <w:pPr>
        <w:pStyle w:val="Akapitzlist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1B4EA4">
        <w:rPr>
          <w:rFonts w:ascii="Cambria" w:hAnsi="Cambria"/>
          <w:sz w:val="28"/>
          <w:szCs w:val="28"/>
        </w:rPr>
        <w:t>uchwałę w sprawie zmian w budżecie miasta na 2021 rok oraz zmieniającej uchwałę budżetową Miasta Stalowej Woli na 2021 rok</w:t>
      </w:r>
      <w:r w:rsidR="00337BC6" w:rsidRPr="001B4EA4">
        <w:rPr>
          <w:rFonts w:ascii="Cambria" w:hAnsi="Cambria"/>
          <w:sz w:val="28"/>
          <w:szCs w:val="28"/>
        </w:rPr>
        <w:t>.</w:t>
      </w:r>
    </w:p>
    <w:p w:rsidR="00541C3A" w:rsidRPr="001B4EA4" w:rsidRDefault="00541C3A" w:rsidP="00C9362C">
      <w:pPr>
        <w:pStyle w:val="Akapitzlist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892DA2" w:rsidRPr="001B4EA4" w:rsidRDefault="00892DA2" w:rsidP="00892DA2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>Ad. 3</w:t>
      </w:r>
    </w:p>
    <w:p w:rsidR="002A498E" w:rsidRDefault="002A498E" w:rsidP="002A498E">
      <w:pPr>
        <w:tabs>
          <w:tab w:val="left" w:pos="567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>Projekt uchwały w sprawie zmian zakresu wykonywania przedsięwzięć i</w:t>
      </w:r>
      <w:r w:rsidR="00F2733F">
        <w:rPr>
          <w:rFonts w:ascii="Cambria" w:hAnsi="Cambria" w:cs="Times New Roman"/>
          <w:sz w:val="28"/>
          <w:szCs w:val="28"/>
        </w:rPr>
        <w:t> z</w:t>
      </w:r>
      <w:r w:rsidRPr="001B4EA4">
        <w:rPr>
          <w:rFonts w:ascii="Cambria" w:hAnsi="Cambria" w:cs="Times New Roman"/>
          <w:sz w:val="28"/>
          <w:szCs w:val="28"/>
        </w:rPr>
        <w:t xml:space="preserve">mian w Wieloletniej Prognozie Finansowej Miasta Stalowa Wola. </w:t>
      </w:r>
    </w:p>
    <w:p w:rsidR="003F6893" w:rsidRDefault="003F6893" w:rsidP="002A498E">
      <w:pPr>
        <w:tabs>
          <w:tab w:val="left" w:pos="567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15746E" w:rsidRDefault="003F6893" w:rsidP="0015746E">
      <w:pPr>
        <w:tabs>
          <w:tab w:val="left" w:pos="567"/>
        </w:tabs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Pan Michał Buwaj Skarbnik Miasta omówił projekt uchwały.</w:t>
      </w:r>
    </w:p>
    <w:p w:rsidR="00C02ACA" w:rsidRPr="00EB58AE" w:rsidRDefault="00C02ACA" w:rsidP="00C02ACA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 xml:space="preserve">§ </w:t>
      </w:r>
      <w:r>
        <w:rPr>
          <w:rFonts w:asciiTheme="majorHAnsi" w:hAnsiTheme="majorHAnsi" w:cstheme="minorHAnsi"/>
          <w:b/>
          <w:sz w:val="28"/>
          <w:szCs w:val="28"/>
        </w:rPr>
        <w:t>1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1. Wprowadza się zadanie bieżące pn: „Stworzenie przyjaznej przestrzeni edukacyjnej i dostosowanie budynków PSP Nr 7 i PSP Nr 4 do potrzeb osób niepełnosprawnych”, stanowiące przedsięwzięcie, o którym mowa </w:t>
      </w:r>
      <w:r w:rsidRPr="00EB58AE">
        <w:rPr>
          <w:rFonts w:asciiTheme="majorHAnsi" w:hAnsiTheme="majorHAnsi" w:cstheme="minorHAnsi"/>
          <w:b/>
          <w:sz w:val="28"/>
          <w:szCs w:val="28"/>
        </w:rPr>
        <w:t>w</w:t>
      </w:r>
      <w:r w:rsidRPr="00EB58AE">
        <w:rPr>
          <w:rFonts w:asciiTheme="majorHAnsi" w:hAnsiTheme="majorHAnsi" w:cstheme="minorHAnsi"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art. 226 ust. 4 pkt 1 </w:t>
      </w:r>
      <w:r w:rsidRPr="00EB58AE">
        <w:rPr>
          <w:rFonts w:asciiTheme="majorHAnsi" w:hAnsiTheme="majorHAnsi" w:cstheme="minorHAnsi"/>
          <w:sz w:val="28"/>
          <w:szCs w:val="28"/>
        </w:rPr>
        <w:t xml:space="preserve">ustawy o finansach publicznych, w Załączniku Nr 2 Uchwały Nr XXXVI/355/2020 Rady Miejskiej Stalowej Woli </w:t>
      </w:r>
      <w:r w:rsidRPr="00EB58AE">
        <w:rPr>
          <w:rFonts w:asciiTheme="majorHAnsi" w:hAnsiTheme="majorHAnsi" w:cstheme="minorHAnsi"/>
          <w:sz w:val="28"/>
          <w:szCs w:val="28"/>
        </w:rPr>
        <w:br/>
        <w:t>z dnia 30 grudnia 2020 r. w sprawie Wieloletniej Prognozy Finansowej Miasta Stalowej Woli. Zadanie będzie realizowane przez Urząd Miasta w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latach 2021 – 2023. Celem przedsięwzięcia jest poprawa warunków lokalowych i edukacyjnych poprzez wdrożenie innowacyjnych rozwiązań w kreowaniu przyjaznej przestrzeni w PSP nr 7 i PSP nr 4.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wydatki na przedsięwzięciu, o którym mowa w ust. 1, w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łącznej kwocie 600.000,00 zł, w tym: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a) w 2021 roku w kwocie   46.676,94 zł,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b) w 2022 roku w kwocie 447.381,45 zł,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c) w 2023 roku w kwocie  105.941,61 zł. </w:t>
      </w:r>
    </w:p>
    <w:p w:rsidR="00EB58AE" w:rsidRPr="00EB58AE" w:rsidRDefault="00EB58AE" w:rsidP="003F6893">
      <w:pPr>
        <w:spacing w:after="0" w:line="240" w:lineRule="auto"/>
        <w:ind w:left="284" w:hanging="284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Wprowadza się łączne nakłady finansowe na przedsięwzięciu, o którym mowa w ust. 1, w kwocie 600.000,00 zł.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Wprowadza się limit zobowiązań na przedsięwzięciu, o którym mowa w</w:t>
      </w:r>
      <w:r w:rsidR="003F6893">
        <w:rPr>
          <w:rFonts w:asciiTheme="majorHAnsi" w:hAnsiTheme="majorHAnsi" w:cstheme="minorHAnsi"/>
          <w:sz w:val="28"/>
          <w:szCs w:val="28"/>
        </w:rPr>
        <w:t xml:space="preserve">  </w:t>
      </w:r>
      <w:r w:rsidRPr="00EB58AE">
        <w:rPr>
          <w:rFonts w:asciiTheme="majorHAnsi" w:hAnsiTheme="majorHAnsi" w:cstheme="minorHAnsi"/>
          <w:sz w:val="28"/>
          <w:szCs w:val="28"/>
        </w:rPr>
        <w:t>ust. 1, w kwocie 600.000,00 zł.</w:t>
      </w:r>
    </w:p>
    <w:p w:rsidR="00EB58AE" w:rsidRPr="00EB58AE" w:rsidRDefault="00EB58AE" w:rsidP="00EB58A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2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1. Wprowadza się zadanie majątkowe pn.: „Stworzenie przyjaznej przestrzeni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edukacyjnej i dostosowanie budynków PSP Nr 7 i PSP Nr 4 do potrzeb osób niepełnosprawnych”, stanowiące przedsięwzięcie, o którym mowa </w:t>
      </w:r>
      <w:r w:rsidRPr="003F6893">
        <w:rPr>
          <w:rFonts w:asciiTheme="majorHAnsi" w:hAnsiTheme="majorHAnsi" w:cstheme="minorHAnsi"/>
          <w:sz w:val="28"/>
          <w:szCs w:val="28"/>
        </w:rPr>
        <w:t>w art. 226 ust. 4 pkt 1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sz w:val="28"/>
          <w:szCs w:val="28"/>
        </w:rPr>
        <w:t xml:space="preserve">ustawy o finansach publicznych, w Załączniku Nr 2 Uchwały Nr XXXVI/355/2020 Rady Miejskiej Stalowej Woli </w:t>
      </w:r>
      <w:r w:rsidRPr="00EB58AE">
        <w:rPr>
          <w:rFonts w:asciiTheme="majorHAnsi" w:hAnsiTheme="majorHAnsi" w:cstheme="minorHAnsi"/>
          <w:sz w:val="28"/>
          <w:szCs w:val="28"/>
        </w:rPr>
        <w:br/>
        <w:t>z dnia 30 grudnia 2020 r. w sprawie Wieloletniej Prognozy Finansowej Miasta Stalowej Woli. Zadanie majątkowe będzie realizowane przez Urząd Miasta w 2022 roku. Celem przedsięwzięcia jest poprawa warunków lokalowych i edukacyjnych poprzez wdrożenie innowacyjnych rozwiązań w kreowaniu przyjaznej przestrzeni w PSP nr 7 i PSP nr 4.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wydatki na przedsięwzięciu, o którym mowa w ust. 1, w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łącznej kwocie 1.970.440,00 zł w 2022 roku. </w:t>
      </w:r>
    </w:p>
    <w:p w:rsidR="00EB58AE" w:rsidRPr="00EB58AE" w:rsidRDefault="00EB58AE" w:rsidP="003F6893">
      <w:pPr>
        <w:spacing w:after="0" w:line="240" w:lineRule="auto"/>
        <w:ind w:left="284" w:hanging="284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Wprowadza się łączne nakłady finansowe na przedsięwzięciu, o którym mowa w ust. 1, w kwocie 1.970.440,00 zł.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4. Wprowadza się limit zobowiązań na przedsięwzięciu, o którym mowa </w:t>
      </w:r>
      <w:r w:rsidRPr="00F2733F">
        <w:rPr>
          <w:rFonts w:asciiTheme="majorHAnsi" w:hAnsiTheme="majorHAnsi"/>
          <w:sz w:val="28"/>
          <w:szCs w:val="28"/>
        </w:rPr>
        <w:t>w</w:t>
      </w:r>
      <w:r w:rsidR="00F2733F">
        <w:rPr>
          <w:rFonts w:asciiTheme="majorHAnsi" w:hAnsiTheme="majorHAnsi"/>
          <w:sz w:val="28"/>
          <w:szCs w:val="28"/>
        </w:rPr>
        <w:t> </w:t>
      </w:r>
      <w:r w:rsidRPr="00F2733F">
        <w:rPr>
          <w:rFonts w:asciiTheme="majorHAnsi" w:hAnsiTheme="majorHAnsi"/>
          <w:sz w:val="28"/>
          <w:szCs w:val="28"/>
        </w:rPr>
        <w:t>ust</w:t>
      </w:r>
      <w:r w:rsidRPr="00EB58AE">
        <w:rPr>
          <w:rFonts w:asciiTheme="majorHAnsi" w:hAnsiTheme="majorHAnsi" w:cstheme="minorHAnsi"/>
          <w:sz w:val="28"/>
          <w:szCs w:val="28"/>
        </w:rPr>
        <w:t>.</w:t>
      </w:r>
      <w:r w:rsidR="00F2733F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1, w kwocie 1.970.440,00 zł.</w:t>
      </w:r>
    </w:p>
    <w:p w:rsidR="00EB58AE" w:rsidRPr="00EB58AE" w:rsidRDefault="00EB58AE" w:rsidP="00EB58A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3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1. W związku ze zmianą harmonogramu rzeczowo – finansowego przez wykonawcę dla zadania pn: „Przebudowa drogi gminnej nr 101001 R </w:t>
      </w:r>
      <w:r w:rsidRPr="003F6893">
        <w:rPr>
          <w:rFonts w:ascii="Cambria" w:hAnsi="Cambria"/>
          <w:sz w:val="28"/>
          <w:szCs w:val="28"/>
        </w:rPr>
        <w:t>o</w:t>
      </w:r>
      <w:r w:rsidR="003F6893" w:rsidRPr="003F6893">
        <w:rPr>
          <w:rFonts w:ascii="Cambria" w:hAnsi="Cambria"/>
          <w:sz w:val="28"/>
          <w:szCs w:val="28"/>
        </w:rPr>
        <w:t> </w:t>
      </w:r>
      <w:r w:rsidRPr="003F6893">
        <w:rPr>
          <w:rFonts w:ascii="Cambria" w:hAnsi="Cambria"/>
          <w:sz w:val="28"/>
          <w:szCs w:val="28"/>
        </w:rPr>
        <w:t>długości</w:t>
      </w:r>
      <w:r w:rsidRPr="00EB58AE">
        <w:rPr>
          <w:rFonts w:asciiTheme="majorHAnsi" w:hAnsiTheme="majorHAnsi" w:cstheme="minorHAnsi"/>
          <w:sz w:val="28"/>
          <w:szCs w:val="28"/>
        </w:rPr>
        <w:t xml:space="preserve"> 1,659 km ul. Działkowa w Stalowej Woli”, stanowiącego przedsięwzięcie, o którym mowa </w:t>
      </w:r>
      <w:r w:rsidRPr="003F6893">
        <w:rPr>
          <w:rFonts w:asciiTheme="majorHAnsi" w:hAnsiTheme="majorHAnsi" w:cstheme="minorHAnsi"/>
          <w:sz w:val="28"/>
          <w:szCs w:val="28"/>
        </w:rPr>
        <w:t>w art. 226 ust. 4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sz w:val="28"/>
          <w:szCs w:val="28"/>
        </w:rPr>
        <w:t>ustawy o finansach publicznych, wprowadza się zmiany w Załączniku Nr 2 Uchwały Nr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XXXVI/355/2020 Rady Miejskiej Stalowej Woli z dnia 30 grudnia 2020 r. w sprawie  Wieloletniej Prognozy Finansowej Miasta Stalowej Woli. </w:t>
      </w:r>
    </w:p>
    <w:p w:rsidR="00EB58AE" w:rsidRPr="00EB58AE" w:rsidRDefault="00EB58AE" w:rsidP="00EB58AE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zmiany na przedsięwzięciu, o którym mowa w ust. 1, poprzez:</w:t>
      </w:r>
    </w:p>
    <w:p w:rsidR="00EB58AE" w:rsidRPr="00EB58AE" w:rsidRDefault="00EB58AE" w:rsidP="00EB58AE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 a) zmniejszenie wydatków w 2022 roku o kwotę 1.500.000,00 zł z kwoty 7.269.396,00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zł do kwoty 5.769.396,00 zł,</w:t>
      </w:r>
    </w:p>
    <w:p w:rsidR="00EB58AE" w:rsidRPr="00EB58AE" w:rsidRDefault="00EB58AE" w:rsidP="00EB58AE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 b) zwiększenie wydatków w 2023 roku o kwotę 1.500.000,00 zł z kwoty 9.004.303,00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zł do kwoty 10.504.303,00 zł.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Łączne nakłady finansowe na przedsięwzięciu, o którym mowa w ust. 1, pozostają bez zmian.</w:t>
      </w:r>
    </w:p>
    <w:p w:rsidR="00EB58AE" w:rsidRPr="00EB58AE" w:rsidRDefault="00EB58AE" w:rsidP="00EB58AE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Limit zobowiązań na przedsięwzięciu, o którym mowa w ust. 1, pozostaje bez zmian.</w:t>
      </w:r>
    </w:p>
    <w:p w:rsidR="00EB58AE" w:rsidRPr="00EB58AE" w:rsidRDefault="00EB58AE" w:rsidP="00EB58A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4</w:t>
      </w:r>
    </w:p>
    <w:p w:rsidR="00EB58AE" w:rsidRPr="00EB58AE" w:rsidRDefault="00EB58AE" w:rsidP="00F2733F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1. W związku ze zmianą harmonogramu rzeczowo – finansowego przez wykonawcę dla zadania pn: „Przebudowa drogi gminnej nr 100986 R od 0+016,5 do 0+553,0 km - ul. Gen. L. Okulickiego w Stalowej Woli”, stanowiącego przedsięwzięcie, o którym mowa </w:t>
      </w:r>
      <w:r w:rsidRPr="003F6893">
        <w:rPr>
          <w:rFonts w:asciiTheme="majorHAnsi" w:hAnsiTheme="majorHAnsi" w:cstheme="minorHAnsi"/>
          <w:sz w:val="28"/>
          <w:szCs w:val="28"/>
        </w:rPr>
        <w:t xml:space="preserve">w art. 226 </w:t>
      </w:r>
      <w:r w:rsidRPr="003F6893">
        <w:rPr>
          <w:rFonts w:asciiTheme="majorHAnsi" w:hAnsiTheme="majorHAnsi" w:cstheme="minorHAnsi"/>
          <w:sz w:val="28"/>
          <w:szCs w:val="28"/>
        </w:rPr>
        <w:br/>
        <w:t>ust. 4 ustawy o finansach publicznych, wprowadza s</w:t>
      </w:r>
      <w:r w:rsidRPr="00EB58AE">
        <w:rPr>
          <w:rFonts w:asciiTheme="majorHAnsi" w:hAnsiTheme="majorHAnsi" w:cstheme="minorHAnsi"/>
          <w:sz w:val="28"/>
          <w:szCs w:val="28"/>
        </w:rPr>
        <w:t>ię zmiany w</w:t>
      </w:r>
      <w:r w:rsidR="00F2733F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Załączniku Nr 2 Uchwały Nr XXXVI/355/2020 Rady Miejskiej Stalowej Woli z dnia 30 grudnia 2020 r. w sprawie  Wieloletniej Prognozy Finansowej Miasta Stalowej Woli. </w:t>
      </w:r>
    </w:p>
    <w:p w:rsidR="00EB58AE" w:rsidRPr="00EB58AE" w:rsidRDefault="00EB58AE" w:rsidP="00F2733F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zmiany na przedsięwzięciu, o którym mowa w ust. 1, poprzez:</w:t>
      </w:r>
    </w:p>
    <w:p w:rsidR="00EB58AE" w:rsidRPr="00EB58AE" w:rsidRDefault="00EB58AE" w:rsidP="00F2733F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 a) zmniejszenie wydatków w 2022 roku o kwotę 2.045.142,91 zł z kwoty 6.000.000,00zł do kwoty 3.954.857,09 zł,</w:t>
      </w:r>
    </w:p>
    <w:p w:rsidR="00EB58AE" w:rsidRPr="00EB58AE" w:rsidRDefault="00EB58AE" w:rsidP="00F2733F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 b) wprowadzenie wydatków w 2023 roku w kwocie 2.503.690,00 zł.</w:t>
      </w:r>
    </w:p>
    <w:p w:rsidR="00EB58AE" w:rsidRPr="00EB58AE" w:rsidRDefault="00EB58AE" w:rsidP="00F2733F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Łączne nakłady finansowe na przedsięwzięciu, o którym mowa w ust. 1, pozostają bez zmian.</w:t>
      </w:r>
    </w:p>
    <w:p w:rsidR="00EB58AE" w:rsidRPr="00EB58AE" w:rsidRDefault="00EB58AE" w:rsidP="00F2733F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Limit zobowiązań na przedsięwzięciu, o którym mowa w ust. 1, pozostaje bez zmian.</w:t>
      </w:r>
    </w:p>
    <w:p w:rsidR="00EB58AE" w:rsidRPr="00EB58AE" w:rsidRDefault="00EB58AE" w:rsidP="00EB58AE">
      <w:pPr>
        <w:spacing w:after="0" w:line="240" w:lineRule="auto"/>
        <w:ind w:left="284" w:hanging="284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5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1. Wykreśla się zadanie majątkowe pn: „Projekt budowy sali gimnastycznej z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zapleczem szatniowo - sanitarnym dla Publicznej Szkoły Podstawowej z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Oddziałami Integracyjnymi Nr 7 w Stalowej Woli”, stanowiące przedsięwzięcie,</w:t>
      </w:r>
      <w:r w:rsidR="003F6893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o którym mowa </w:t>
      </w:r>
      <w:r w:rsidRPr="00C02ACA">
        <w:rPr>
          <w:rFonts w:asciiTheme="majorHAnsi" w:hAnsiTheme="majorHAnsi" w:cstheme="minorHAnsi"/>
          <w:sz w:val="28"/>
          <w:szCs w:val="28"/>
        </w:rPr>
        <w:t>w art. 226 ust. 4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sz w:val="28"/>
          <w:szCs w:val="28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Wykreśla się wydatki na przedsięwzięciu, o którym mowa w ust. 1, w</w:t>
      </w:r>
      <w:r w:rsidR="00C02ACA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łącznej kwocie 200.000,00 zł, w tym: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a) w 2021 roku w kwocie   50.000,00 zł,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b) w 2022 roku w kwocie 150.000,00 zł.</w:t>
      </w:r>
    </w:p>
    <w:p w:rsidR="00EB58AE" w:rsidRPr="00EB58AE" w:rsidRDefault="00EB58AE" w:rsidP="00C02ACA">
      <w:pPr>
        <w:spacing w:after="0" w:line="240" w:lineRule="auto"/>
        <w:ind w:left="284" w:hanging="284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Wykreśla się łączne nakłady finansowe na przedsięwzięciu, o którym mowa w ust. 1, w kwocie 200.000,00 zł.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Wykreśla się limit zobowiązań na przedsięwzięciu, o którym mowa w ust. 1, w kwocie 200.000,00 zł.</w:t>
      </w:r>
    </w:p>
    <w:p w:rsidR="00EB58AE" w:rsidRPr="00EB58AE" w:rsidRDefault="00EB58AE" w:rsidP="00EB58A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6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1. Wprowadza się zadanie majątkowe pn: „Przebudowa przejść dla pieszych w ciągu ul. Wojska Polskiego oraz na ul. Kilińskiego w Stalowej Woli”, stanowiące przedsięwzięcie, o którym mowa </w:t>
      </w:r>
      <w:r w:rsidRPr="00C02ACA">
        <w:rPr>
          <w:rFonts w:asciiTheme="majorHAnsi" w:hAnsiTheme="majorHAnsi" w:cstheme="minorHAnsi"/>
          <w:sz w:val="28"/>
          <w:szCs w:val="28"/>
        </w:rPr>
        <w:t>w art. 226 ust. 4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sz w:val="28"/>
          <w:szCs w:val="28"/>
        </w:rPr>
        <w:t>ustawy o</w:t>
      </w:r>
      <w:r w:rsidR="00C02ACA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 xml:space="preserve">finansach publicznych, w Załączniku Nr 2 Uchwały </w:t>
      </w:r>
      <w:r w:rsidRPr="00EB58AE">
        <w:rPr>
          <w:rFonts w:asciiTheme="majorHAnsi" w:hAnsiTheme="majorHAnsi" w:cstheme="minorHAnsi"/>
          <w:sz w:val="28"/>
          <w:szCs w:val="28"/>
        </w:rPr>
        <w:br/>
        <w:t>Nr XXXVI/355/2020 Rady Miejskiej Stalowej Woli z dnia 30 grudnia 2020 r. w sprawie Wieloletniej Prognozy Finansowej Miasta Stalowej Woli. Zadanie będzie realizowane przez Urząd Miasta w latach 2021 – 2022. Celem przedsięwzięcia jest poprawa bezpieczeństwa ruchu pieszych w</w:t>
      </w:r>
      <w:r w:rsidR="00C02ACA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obszarze oddziaływania przejść dla pieszych w ciągu dróg gminnych.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wydatki na przedsięwzięciu, o którym mowa w ust. 1, w</w:t>
      </w:r>
      <w:r w:rsidR="00C02ACA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łącznej kwocie 884.210,00 zł, w tym: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a) w 2021 roku w kwocie    29.520,00 zł,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b) w 2022 roku w kwocie 854.690,00 zł.</w:t>
      </w:r>
    </w:p>
    <w:p w:rsidR="00EB58AE" w:rsidRPr="00EB58AE" w:rsidRDefault="00EB58AE" w:rsidP="00C02ACA">
      <w:pPr>
        <w:spacing w:after="0" w:line="240" w:lineRule="auto"/>
        <w:ind w:left="284" w:hanging="284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Wprowadza się łączne nakłady finansowe na przedsięwzięciu, o którym mowa w ust. 1, w kwocie 884.210,00 zł.</w:t>
      </w:r>
    </w:p>
    <w:p w:rsidR="00EB58AE" w:rsidRPr="00EB58AE" w:rsidRDefault="00EB58AE" w:rsidP="00EB58AE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Wprowadza się limit zobowiązań na przedsięwzięciu, o którym mowa w</w:t>
      </w:r>
      <w:r w:rsidR="00C02ACA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ust. 1, w kwocie 884.210,00 zł.</w:t>
      </w:r>
    </w:p>
    <w:p w:rsidR="00EB58AE" w:rsidRPr="00EB58AE" w:rsidRDefault="00EB58AE" w:rsidP="00EB58A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B58AE">
        <w:rPr>
          <w:rFonts w:asciiTheme="majorHAnsi" w:hAnsiTheme="majorHAnsi" w:cstheme="minorHAnsi"/>
          <w:b/>
          <w:sz w:val="28"/>
          <w:szCs w:val="28"/>
        </w:rPr>
        <w:t>§ 7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1. Wprowadza się zadanie majątkowe pn: „Przebudowa przejść dla pieszych w ciągu ul. 1 Sierpnia oraz na ul. Podleśnej w Stalowej Woli”, stanowiące przedsięwzięcie, o którym mowa </w:t>
      </w:r>
      <w:r w:rsidRPr="00C02ACA">
        <w:rPr>
          <w:rFonts w:asciiTheme="majorHAnsi" w:hAnsiTheme="majorHAnsi" w:cstheme="minorHAnsi"/>
          <w:sz w:val="28"/>
          <w:szCs w:val="28"/>
        </w:rPr>
        <w:t>w art. 226 ust. 4</w:t>
      </w:r>
      <w:r w:rsidRPr="00EB58AE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B58AE">
        <w:rPr>
          <w:rFonts w:asciiTheme="majorHAnsi" w:hAnsiTheme="majorHAnsi" w:cstheme="minorHAnsi"/>
          <w:sz w:val="28"/>
          <w:szCs w:val="28"/>
        </w:rPr>
        <w:t>ustawy o finansach publicznych, w Załączniku Nr 2 Uchwały Nr XXXVI/355/2020 Rady Miejskiej Stalowej Woli z dnia 30 grudnia 2020 r. w sprawie Wieloletniej Prognozy Finansowej Miasta Stalowej Woli. Zadanie będzie realizowane przez Urząd Miasta w latach 2021 – 2022. Celem przedsięwzięcia jest poprawa bezpieczeństwa ruchu pieszych w obszarze oddziaływania przejść dla pieszych w ciągu dróg gminnych.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2. Wprowadza się wydatki na przedsięwzięciu, o którym mowa w ust. 1, w</w:t>
      </w:r>
      <w:r w:rsidR="00F2733F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łącznej kwocie 812.980,00 zł, w tym: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a) w 2021 roku w kwocie   30.750,00 zł,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 xml:space="preserve">   b) w 2022 roku w kwocie 782.230,00 zł.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3. Wprowadza się łączne nakłady finansowe na przedsięwzięciu, o którym mowa w ust. 1, w kwocie 812.980,00 zł.</w:t>
      </w:r>
    </w:p>
    <w:p w:rsidR="00EB58AE" w:rsidRPr="00EB58AE" w:rsidRDefault="00EB58AE" w:rsidP="00C02ACA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B58AE">
        <w:rPr>
          <w:rFonts w:asciiTheme="majorHAnsi" w:hAnsiTheme="majorHAnsi" w:cstheme="minorHAnsi"/>
          <w:sz w:val="28"/>
          <w:szCs w:val="28"/>
        </w:rPr>
        <w:t>4. Wprowadza się limit zobowiązań na przedsięwzięciu, o którym mowa w</w:t>
      </w:r>
      <w:r w:rsidR="00F2733F">
        <w:rPr>
          <w:rFonts w:asciiTheme="majorHAnsi" w:hAnsiTheme="majorHAnsi" w:cstheme="minorHAnsi"/>
          <w:sz w:val="28"/>
          <w:szCs w:val="28"/>
        </w:rPr>
        <w:t> </w:t>
      </w:r>
      <w:r w:rsidRPr="00EB58AE">
        <w:rPr>
          <w:rFonts w:asciiTheme="majorHAnsi" w:hAnsiTheme="majorHAnsi" w:cstheme="minorHAnsi"/>
          <w:sz w:val="28"/>
          <w:szCs w:val="28"/>
        </w:rPr>
        <w:t>ust. 1, w kwocie 812.980,00 zł.</w:t>
      </w:r>
    </w:p>
    <w:p w:rsidR="00EB58AE" w:rsidRPr="001B4EA4" w:rsidRDefault="00EB58AE" w:rsidP="00C02ACA">
      <w:pPr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A498E" w:rsidRPr="001B4EA4" w:rsidRDefault="00C02ACA" w:rsidP="00C02ACA">
      <w:pPr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Pan Stanisław Sobieraj Przewodniczący Rady Miejskiej zapytał czy ktoś z Radnych chce zabrać  głos. Nikt nie zabrał głosu w sprawie, Przewodniczący poprosił  radnych o przystąpienie do głosowania.</w:t>
      </w:r>
    </w:p>
    <w:p w:rsidR="002A498E" w:rsidRPr="00C02ACA" w:rsidRDefault="002A498E" w:rsidP="002A498E">
      <w:pPr>
        <w:tabs>
          <w:tab w:val="left" w:pos="567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/>
          <w:b/>
          <w:bCs/>
          <w:sz w:val="28"/>
          <w:szCs w:val="28"/>
          <w:u w:val="single"/>
        </w:rPr>
        <w:t>Głosowano w sprawie:</w:t>
      </w:r>
      <w:r w:rsidRPr="001B4EA4">
        <w:rPr>
          <w:rFonts w:ascii="Cambria" w:hAnsi="Cambria"/>
          <w:sz w:val="28"/>
          <w:szCs w:val="28"/>
        </w:rPr>
        <w:br/>
      </w:r>
      <w:r w:rsidRPr="00C02ACA">
        <w:rPr>
          <w:rFonts w:ascii="Cambria" w:hAnsi="Cambria"/>
          <w:sz w:val="28"/>
          <w:szCs w:val="28"/>
        </w:rPr>
        <w:t>Projekt</w:t>
      </w:r>
      <w:r w:rsidR="00C02ACA" w:rsidRPr="00C02ACA">
        <w:rPr>
          <w:rFonts w:ascii="Cambria" w:hAnsi="Cambria"/>
          <w:sz w:val="28"/>
          <w:szCs w:val="28"/>
        </w:rPr>
        <w:t>u</w:t>
      </w:r>
      <w:r w:rsidRPr="00C02ACA">
        <w:rPr>
          <w:rFonts w:ascii="Cambria" w:hAnsi="Cambria"/>
          <w:sz w:val="28"/>
          <w:szCs w:val="28"/>
        </w:rPr>
        <w:t xml:space="preserve"> uchwały w sprawie zmian zakresu wykonywania przedsięwzięć i</w:t>
      </w:r>
      <w:r w:rsidR="00C02ACA" w:rsidRPr="00C02ACA">
        <w:rPr>
          <w:rFonts w:ascii="Cambria" w:hAnsi="Cambria"/>
          <w:sz w:val="28"/>
          <w:szCs w:val="28"/>
        </w:rPr>
        <w:t> </w:t>
      </w:r>
      <w:r w:rsidRPr="00C02ACA">
        <w:rPr>
          <w:rFonts w:ascii="Cambria" w:hAnsi="Cambria"/>
          <w:sz w:val="28"/>
          <w:szCs w:val="28"/>
        </w:rPr>
        <w:t xml:space="preserve">zmian w Wieloletniej Prognozie Finansowej Miasta Stalowa Wola.. </w:t>
      </w:r>
      <w:r w:rsidRPr="00C02ACA">
        <w:rPr>
          <w:rFonts w:ascii="Cambria" w:hAnsi="Cambria"/>
          <w:sz w:val="28"/>
          <w:szCs w:val="28"/>
        </w:rPr>
        <w:br/>
      </w:r>
    </w:p>
    <w:p w:rsidR="002A498E" w:rsidRPr="001B4EA4" w:rsidRDefault="002A498E" w:rsidP="002A498E">
      <w:pPr>
        <w:tabs>
          <w:tab w:val="left" w:pos="567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Style w:val="Pogrubienie"/>
          <w:rFonts w:ascii="Cambria" w:hAnsi="Cambria"/>
          <w:sz w:val="28"/>
          <w:szCs w:val="28"/>
          <w:u w:val="single"/>
        </w:rPr>
        <w:t>Wyniki głosowania</w:t>
      </w:r>
      <w:r w:rsidRPr="001B4EA4">
        <w:rPr>
          <w:rFonts w:ascii="Cambria" w:hAnsi="Cambria"/>
          <w:sz w:val="28"/>
          <w:szCs w:val="28"/>
        </w:rPr>
        <w:br/>
        <w:t>ZA: 14, PRZECIW: 1, WSTRZYMUJĘ SIĘ: 2, BRAK GŁOSU: 0, NIEOBECNI: 6</w:t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  <w:u w:val="single"/>
        </w:rPr>
        <w:t>Wyniki imienne:</w:t>
      </w:r>
      <w:r w:rsidRPr="001B4EA4">
        <w:rPr>
          <w:rFonts w:ascii="Cambria" w:hAnsi="Cambria"/>
          <w:sz w:val="28"/>
          <w:szCs w:val="28"/>
        </w:rPr>
        <w:br/>
        <w:t>ZA (14)</w:t>
      </w:r>
      <w:r w:rsidRPr="001B4EA4">
        <w:rPr>
          <w:rFonts w:ascii="Cambria" w:hAnsi="Cambria"/>
          <w:sz w:val="28"/>
          <w:szCs w:val="28"/>
        </w:rPr>
        <w:br/>
        <w:t>Jerzy Augustyn, Mariusz Bajek, Maria Chojnacka, Łukasz Durek, Ilona Kaczmarek, Andrzej Kochan, Elżbieta Kulpa, Paweł Madej, Lucjan Małek, Paulina Miśko, Dariusz Przytuła, Piotr Rut, Jan Sibiga, Stanisław Sobieraj</w:t>
      </w:r>
      <w:r w:rsidRPr="001B4EA4">
        <w:rPr>
          <w:rFonts w:ascii="Cambria" w:hAnsi="Cambria"/>
          <w:sz w:val="28"/>
          <w:szCs w:val="28"/>
        </w:rPr>
        <w:br/>
        <w:t>PRZECIW (1)</w:t>
      </w:r>
      <w:r w:rsidRPr="001B4EA4">
        <w:rPr>
          <w:rFonts w:ascii="Cambria" w:hAnsi="Cambria"/>
          <w:sz w:val="28"/>
          <w:szCs w:val="28"/>
        </w:rPr>
        <w:br/>
        <w:t>Leszek Brzeziński</w:t>
      </w:r>
      <w:r w:rsidRPr="001B4EA4">
        <w:rPr>
          <w:rFonts w:ascii="Cambria" w:hAnsi="Cambria"/>
          <w:sz w:val="28"/>
          <w:szCs w:val="28"/>
        </w:rPr>
        <w:br/>
        <w:t>WSTRZYMUJĘ SIĘ (2)</w:t>
      </w:r>
      <w:r w:rsidRPr="001B4EA4">
        <w:rPr>
          <w:rFonts w:ascii="Cambria" w:hAnsi="Cambria"/>
          <w:sz w:val="28"/>
          <w:szCs w:val="28"/>
        </w:rPr>
        <w:br/>
        <w:t>Damian Marczak, Andrzej Szymonik</w:t>
      </w:r>
      <w:r w:rsidRPr="001B4EA4">
        <w:rPr>
          <w:rFonts w:ascii="Cambria" w:hAnsi="Cambria"/>
          <w:sz w:val="28"/>
          <w:szCs w:val="28"/>
        </w:rPr>
        <w:br/>
        <w:t>NIEOBECNI (6)</w:t>
      </w:r>
      <w:r w:rsidRPr="001B4EA4">
        <w:rPr>
          <w:rFonts w:ascii="Cambria" w:hAnsi="Cambria"/>
          <w:sz w:val="28"/>
          <w:szCs w:val="28"/>
        </w:rPr>
        <w:br/>
        <w:t>Renata Butryn, Joanna Grobel-Proszowska, Agata Krzek, Karolina Paleń, Łukasz Warchoł, Franciszek Zaborowski</w:t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/>
          <w:sz w:val="28"/>
          <w:szCs w:val="28"/>
        </w:rPr>
        <w:br/>
      </w:r>
      <w:r w:rsidRPr="001B4EA4">
        <w:rPr>
          <w:rFonts w:ascii="Cambria" w:hAnsi="Cambria" w:cs="Times New Roman"/>
          <w:sz w:val="28"/>
          <w:szCs w:val="28"/>
        </w:rPr>
        <w:t xml:space="preserve">Rada Miejska przy 14 głosach za, 1 przeciwnym  i 2 wstrzymujących się  podjęła </w:t>
      </w:r>
    </w:p>
    <w:p w:rsidR="002A498E" w:rsidRPr="001B4EA4" w:rsidRDefault="002A498E" w:rsidP="002A498E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>U c h w a ł ę  Nr XLIV/512/2021</w:t>
      </w:r>
    </w:p>
    <w:p w:rsidR="002A498E" w:rsidRPr="001B4EA4" w:rsidRDefault="002A498E" w:rsidP="002A498E">
      <w:pPr>
        <w:tabs>
          <w:tab w:val="left" w:pos="567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t xml:space="preserve">w sprawie zmian zakresu wykonywania przedsięwzięć i zmian w Wieloletniej Prognozie Finansowej Miasta Stalowa Wola. </w:t>
      </w:r>
    </w:p>
    <w:p w:rsidR="002C00C6" w:rsidRPr="001B4EA4" w:rsidRDefault="002C00C6" w:rsidP="002C00C6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Times New Roman"/>
          <w:sz w:val="28"/>
          <w:szCs w:val="28"/>
        </w:rPr>
      </w:pPr>
    </w:p>
    <w:p w:rsidR="002C00C6" w:rsidRPr="001B4EA4" w:rsidRDefault="002C00C6" w:rsidP="00710D87">
      <w:pPr>
        <w:tabs>
          <w:tab w:val="left" w:pos="567"/>
        </w:tabs>
        <w:spacing w:after="0" w:line="240" w:lineRule="auto"/>
        <w:ind w:left="360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1B4EA4">
        <w:rPr>
          <w:rFonts w:ascii="Cambria" w:hAnsi="Cambria" w:cs="Times New Roman"/>
          <w:b/>
          <w:i/>
          <w:sz w:val="28"/>
          <w:szCs w:val="28"/>
        </w:rPr>
        <w:t xml:space="preserve">Ad. </w:t>
      </w:r>
      <w:r w:rsidR="002A498E" w:rsidRPr="001B4EA4">
        <w:rPr>
          <w:rFonts w:ascii="Cambria" w:hAnsi="Cambria" w:cs="Times New Roman"/>
          <w:b/>
          <w:i/>
          <w:sz w:val="28"/>
          <w:szCs w:val="28"/>
        </w:rPr>
        <w:t>4</w:t>
      </w:r>
    </w:p>
    <w:p w:rsidR="00892DA2" w:rsidRPr="001B4EA4" w:rsidRDefault="00710D87" w:rsidP="00D26246">
      <w:pPr>
        <w:rPr>
          <w:rFonts w:ascii="Cambria" w:hAnsi="Cambria" w:cs="Times New Roman"/>
          <w:sz w:val="28"/>
          <w:szCs w:val="28"/>
        </w:rPr>
      </w:pPr>
      <w:r w:rsidRPr="001B4EA4">
        <w:rPr>
          <w:rFonts w:ascii="Cambria" w:hAnsi="Cambria" w:cs="Times New Roman"/>
          <w:sz w:val="28"/>
          <w:szCs w:val="28"/>
        </w:rPr>
        <w:br/>
      </w:r>
      <w:r w:rsidR="00892DA2" w:rsidRPr="001B4EA4">
        <w:rPr>
          <w:rFonts w:ascii="Cambria" w:hAnsi="Cambria" w:cs="Times New Roman"/>
          <w:sz w:val="28"/>
          <w:szCs w:val="28"/>
        </w:rPr>
        <w:t>Przewodniczący Rady Miejskiej Stanisław Sobieraj zamkn</w:t>
      </w:r>
      <w:bookmarkStart w:id="0" w:name="_GoBack"/>
      <w:bookmarkEnd w:id="0"/>
      <w:r w:rsidR="00892DA2" w:rsidRPr="001B4EA4">
        <w:rPr>
          <w:rFonts w:ascii="Cambria" w:hAnsi="Cambria" w:cs="Times New Roman"/>
          <w:sz w:val="28"/>
          <w:szCs w:val="28"/>
        </w:rPr>
        <w:t>ął obrady  X</w:t>
      </w:r>
      <w:r w:rsidR="002A498E" w:rsidRPr="001B4EA4">
        <w:rPr>
          <w:rFonts w:ascii="Cambria" w:hAnsi="Cambria" w:cs="Times New Roman"/>
          <w:sz w:val="28"/>
          <w:szCs w:val="28"/>
        </w:rPr>
        <w:t>LIV</w:t>
      </w:r>
      <w:r w:rsidR="00892DA2" w:rsidRPr="001B4EA4">
        <w:rPr>
          <w:rFonts w:ascii="Cambria" w:hAnsi="Cambria" w:cs="Times New Roman"/>
          <w:sz w:val="28"/>
          <w:szCs w:val="28"/>
        </w:rPr>
        <w:t xml:space="preserve"> Sesji Rady Miejskiej w Stalowej Woli.</w:t>
      </w:r>
    </w:p>
    <w:p w:rsidR="00F2733F" w:rsidRDefault="00F2733F" w:rsidP="00F2733F">
      <w:pPr>
        <w:pStyle w:val="Tekstpodstawowy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</w:t>
      </w:r>
      <w:r w:rsidR="00892DA2" w:rsidRPr="001B4EA4">
        <w:rPr>
          <w:rFonts w:ascii="Cambria" w:hAnsi="Cambria"/>
          <w:sz w:val="28"/>
          <w:szCs w:val="28"/>
        </w:rPr>
        <w:t>otokołowała:</w:t>
      </w:r>
    </w:p>
    <w:p w:rsidR="0015746E" w:rsidRDefault="0015746E" w:rsidP="00F2733F">
      <w:pPr>
        <w:pStyle w:val="Tekstpodstawowy"/>
        <w:rPr>
          <w:rFonts w:ascii="Cambria" w:hAnsi="Cambria"/>
          <w:sz w:val="28"/>
          <w:szCs w:val="28"/>
        </w:rPr>
      </w:pPr>
    </w:p>
    <w:p w:rsidR="00892DA2" w:rsidRPr="001B4EA4" w:rsidRDefault="0015746E" w:rsidP="00F2733F">
      <w:pPr>
        <w:pStyle w:val="Tekstpodstawowy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A.</w:t>
      </w:r>
      <w:r w:rsidR="00892DA2" w:rsidRPr="001B4EA4">
        <w:rPr>
          <w:rFonts w:ascii="Cambria" w:hAnsi="Cambria"/>
          <w:sz w:val="28"/>
          <w:szCs w:val="28"/>
        </w:rPr>
        <w:t>Kutyła</w:t>
      </w:r>
    </w:p>
    <w:p w:rsidR="002A498E" w:rsidRPr="001B4EA4" w:rsidRDefault="002A498E" w:rsidP="002A498E">
      <w:pPr>
        <w:pStyle w:val="Tekstpodstawowy"/>
        <w:rPr>
          <w:rFonts w:ascii="Cambria" w:hAnsi="Cambria"/>
          <w:sz w:val="28"/>
          <w:szCs w:val="28"/>
        </w:rPr>
      </w:pPr>
    </w:p>
    <w:p w:rsidR="002A498E" w:rsidRPr="001B4EA4" w:rsidRDefault="002A498E" w:rsidP="002A498E">
      <w:pPr>
        <w:pStyle w:val="Tekstpodstawowy"/>
        <w:rPr>
          <w:rFonts w:ascii="Cambria" w:hAnsi="Cambria"/>
          <w:sz w:val="28"/>
          <w:szCs w:val="28"/>
        </w:rPr>
      </w:pPr>
    </w:p>
    <w:p w:rsidR="00B740A8" w:rsidRPr="001B4EA4" w:rsidRDefault="00B740A8">
      <w:pPr>
        <w:rPr>
          <w:rFonts w:ascii="Cambria" w:hAnsi="Cambria" w:cs="Times New Roman"/>
          <w:sz w:val="28"/>
          <w:szCs w:val="28"/>
        </w:rPr>
      </w:pPr>
    </w:p>
    <w:sectPr w:rsidR="00B740A8" w:rsidRPr="001B4EA4" w:rsidSect="008205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E7" w:rsidRDefault="002521E7" w:rsidP="00F5338E">
      <w:pPr>
        <w:spacing w:after="0" w:line="240" w:lineRule="auto"/>
      </w:pPr>
      <w:r>
        <w:separator/>
      </w:r>
    </w:p>
  </w:endnote>
  <w:endnote w:type="continuationSeparator" w:id="0">
    <w:p w:rsidR="002521E7" w:rsidRDefault="002521E7" w:rsidP="00F5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CD" w:rsidRDefault="00372578" w:rsidP="00820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0CD" w:rsidRDefault="005230CD" w:rsidP="008205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CD" w:rsidRDefault="00372578" w:rsidP="00820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0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644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230CD" w:rsidRDefault="005230CD" w:rsidP="008205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E7" w:rsidRDefault="002521E7" w:rsidP="00F5338E">
      <w:pPr>
        <w:spacing w:after="0" w:line="240" w:lineRule="auto"/>
      </w:pPr>
      <w:r>
        <w:separator/>
      </w:r>
    </w:p>
  </w:footnote>
  <w:footnote w:type="continuationSeparator" w:id="0">
    <w:p w:rsidR="002521E7" w:rsidRDefault="002521E7" w:rsidP="00F5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A11"/>
    <w:multiLevelType w:val="hybridMultilevel"/>
    <w:tmpl w:val="D14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4A4"/>
    <w:multiLevelType w:val="hybridMultilevel"/>
    <w:tmpl w:val="0B4E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7CF5"/>
    <w:multiLevelType w:val="hybridMultilevel"/>
    <w:tmpl w:val="A1662D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81D"/>
    <w:multiLevelType w:val="hybridMultilevel"/>
    <w:tmpl w:val="84D2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68D7"/>
    <w:multiLevelType w:val="hybridMultilevel"/>
    <w:tmpl w:val="B4A25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A2AC3"/>
    <w:multiLevelType w:val="hybridMultilevel"/>
    <w:tmpl w:val="6A4EC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0212BF"/>
    <w:multiLevelType w:val="hybridMultilevel"/>
    <w:tmpl w:val="CABC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A57"/>
    <w:multiLevelType w:val="hybridMultilevel"/>
    <w:tmpl w:val="A20AC4F2"/>
    <w:lvl w:ilvl="0" w:tplc="34E49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C7C"/>
    <w:multiLevelType w:val="hybridMultilevel"/>
    <w:tmpl w:val="8EB647C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021FD"/>
    <w:multiLevelType w:val="hybridMultilevel"/>
    <w:tmpl w:val="3D72CF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6D68F9"/>
    <w:multiLevelType w:val="hybridMultilevel"/>
    <w:tmpl w:val="494A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773C"/>
    <w:multiLevelType w:val="hybridMultilevel"/>
    <w:tmpl w:val="64B0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541F"/>
    <w:multiLevelType w:val="hybridMultilevel"/>
    <w:tmpl w:val="E71C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629F"/>
    <w:multiLevelType w:val="hybridMultilevel"/>
    <w:tmpl w:val="8EB647C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A0906"/>
    <w:multiLevelType w:val="hybridMultilevel"/>
    <w:tmpl w:val="BB4257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4A5242"/>
    <w:multiLevelType w:val="hybridMultilevel"/>
    <w:tmpl w:val="8CE6E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0781"/>
    <w:multiLevelType w:val="hybridMultilevel"/>
    <w:tmpl w:val="04A44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62860"/>
    <w:multiLevelType w:val="hybridMultilevel"/>
    <w:tmpl w:val="0B4E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C2C7F"/>
    <w:multiLevelType w:val="hybridMultilevel"/>
    <w:tmpl w:val="79ECB7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0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21"/>
  </w:num>
  <w:num w:numId="15">
    <w:abstractNumId w:val="5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4"/>
    <w:rsid w:val="000132C7"/>
    <w:rsid w:val="00017C68"/>
    <w:rsid w:val="00025753"/>
    <w:rsid w:val="000316C5"/>
    <w:rsid w:val="000725C9"/>
    <w:rsid w:val="00073271"/>
    <w:rsid w:val="00082AB8"/>
    <w:rsid w:val="00084169"/>
    <w:rsid w:val="00087CCE"/>
    <w:rsid w:val="000A0018"/>
    <w:rsid w:val="000B4D69"/>
    <w:rsid w:val="000B501E"/>
    <w:rsid w:val="000F0A55"/>
    <w:rsid w:val="000F13E6"/>
    <w:rsid w:val="000F2823"/>
    <w:rsid w:val="000F5047"/>
    <w:rsid w:val="000F63CC"/>
    <w:rsid w:val="001059C6"/>
    <w:rsid w:val="00131595"/>
    <w:rsid w:val="0013353C"/>
    <w:rsid w:val="00140552"/>
    <w:rsid w:val="0014395F"/>
    <w:rsid w:val="00145578"/>
    <w:rsid w:val="00146852"/>
    <w:rsid w:val="00157274"/>
    <w:rsid w:val="0015746E"/>
    <w:rsid w:val="00166977"/>
    <w:rsid w:val="00167F25"/>
    <w:rsid w:val="00176048"/>
    <w:rsid w:val="00176DD0"/>
    <w:rsid w:val="001770AD"/>
    <w:rsid w:val="00177D06"/>
    <w:rsid w:val="00194944"/>
    <w:rsid w:val="001A0162"/>
    <w:rsid w:val="001A2CAC"/>
    <w:rsid w:val="001B4EA4"/>
    <w:rsid w:val="001B516E"/>
    <w:rsid w:val="001D4A3A"/>
    <w:rsid w:val="001D542E"/>
    <w:rsid w:val="001D7326"/>
    <w:rsid w:val="001E3EFA"/>
    <w:rsid w:val="001E691D"/>
    <w:rsid w:val="001F2D22"/>
    <w:rsid w:val="00212671"/>
    <w:rsid w:val="00213AF5"/>
    <w:rsid w:val="0022559D"/>
    <w:rsid w:val="0024368F"/>
    <w:rsid w:val="002521E7"/>
    <w:rsid w:val="0026397F"/>
    <w:rsid w:val="00263AF4"/>
    <w:rsid w:val="0026494A"/>
    <w:rsid w:val="002657F0"/>
    <w:rsid w:val="00273B3C"/>
    <w:rsid w:val="00281E92"/>
    <w:rsid w:val="002863B1"/>
    <w:rsid w:val="002A498E"/>
    <w:rsid w:val="002A6C63"/>
    <w:rsid w:val="002B1C16"/>
    <w:rsid w:val="002B6A1F"/>
    <w:rsid w:val="002C00C6"/>
    <w:rsid w:val="002C3FA5"/>
    <w:rsid w:val="002C71C8"/>
    <w:rsid w:val="002D0FE5"/>
    <w:rsid w:val="002D4CD8"/>
    <w:rsid w:val="002E0BF1"/>
    <w:rsid w:val="002E31F2"/>
    <w:rsid w:val="002F1E10"/>
    <w:rsid w:val="002F6AF8"/>
    <w:rsid w:val="00326D74"/>
    <w:rsid w:val="00333270"/>
    <w:rsid w:val="00337BC6"/>
    <w:rsid w:val="00340D88"/>
    <w:rsid w:val="00344287"/>
    <w:rsid w:val="0035215B"/>
    <w:rsid w:val="003550BF"/>
    <w:rsid w:val="00372578"/>
    <w:rsid w:val="003978EC"/>
    <w:rsid w:val="00397C08"/>
    <w:rsid w:val="003C2F08"/>
    <w:rsid w:val="003F2D75"/>
    <w:rsid w:val="003F308D"/>
    <w:rsid w:val="003F6893"/>
    <w:rsid w:val="0041061A"/>
    <w:rsid w:val="00416119"/>
    <w:rsid w:val="0042395A"/>
    <w:rsid w:val="00427136"/>
    <w:rsid w:val="00427619"/>
    <w:rsid w:val="00432A1A"/>
    <w:rsid w:val="00433150"/>
    <w:rsid w:val="00436CDC"/>
    <w:rsid w:val="00452948"/>
    <w:rsid w:val="00454C7F"/>
    <w:rsid w:val="0045715C"/>
    <w:rsid w:val="004A5263"/>
    <w:rsid w:val="004C05B3"/>
    <w:rsid w:val="004C33F2"/>
    <w:rsid w:val="004D5DA0"/>
    <w:rsid w:val="004F040D"/>
    <w:rsid w:val="004F0EB5"/>
    <w:rsid w:val="004F1024"/>
    <w:rsid w:val="004F6FAC"/>
    <w:rsid w:val="004F7CBA"/>
    <w:rsid w:val="00502777"/>
    <w:rsid w:val="005113AE"/>
    <w:rsid w:val="005230CD"/>
    <w:rsid w:val="005343A3"/>
    <w:rsid w:val="005344A7"/>
    <w:rsid w:val="00535DAE"/>
    <w:rsid w:val="00541C3A"/>
    <w:rsid w:val="00550C61"/>
    <w:rsid w:val="0055372C"/>
    <w:rsid w:val="005656C0"/>
    <w:rsid w:val="00570DC2"/>
    <w:rsid w:val="00583611"/>
    <w:rsid w:val="00585C4A"/>
    <w:rsid w:val="005B0A5A"/>
    <w:rsid w:val="005B4D6F"/>
    <w:rsid w:val="005B5DD1"/>
    <w:rsid w:val="005C1A3A"/>
    <w:rsid w:val="005C3580"/>
    <w:rsid w:val="005C6DB8"/>
    <w:rsid w:val="005E49BC"/>
    <w:rsid w:val="005E7638"/>
    <w:rsid w:val="005F268E"/>
    <w:rsid w:val="005F4F11"/>
    <w:rsid w:val="00603D71"/>
    <w:rsid w:val="00621D56"/>
    <w:rsid w:val="0062231C"/>
    <w:rsid w:val="0065086C"/>
    <w:rsid w:val="00655D36"/>
    <w:rsid w:val="006833A1"/>
    <w:rsid w:val="00695F13"/>
    <w:rsid w:val="006B3ED6"/>
    <w:rsid w:val="006B51D5"/>
    <w:rsid w:val="006C4F04"/>
    <w:rsid w:val="006C63B8"/>
    <w:rsid w:val="006D00C1"/>
    <w:rsid w:val="006D1DA9"/>
    <w:rsid w:val="006E005C"/>
    <w:rsid w:val="006F6316"/>
    <w:rsid w:val="00710D87"/>
    <w:rsid w:val="00721405"/>
    <w:rsid w:val="007345C4"/>
    <w:rsid w:val="00745467"/>
    <w:rsid w:val="0074701B"/>
    <w:rsid w:val="007518A2"/>
    <w:rsid w:val="00770568"/>
    <w:rsid w:val="007752F5"/>
    <w:rsid w:val="00793F47"/>
    <w:rsid w:val="007C256C"/>
    <w:rsid w:val="007C460E"/>
    <w:rsid w:val="007C4F3D"/>
    <w:rsid w:val="007C560A"/>
    <w:rsid w:val="007D4FC6"/>
    <w:rsid w:val="007D7CDF"/>
    <w:rsid w:val="007F04B6"/>
    <w:rsid w:val="007F4539"/>
    <w:rsid w:val="0080432D"/>
    <w:rsid w:val="008061AF"/>
    <w:rsid w:val="00820526"/>
    <w:rsid w:val="00820E27"/>
    <w:rsid w:val="00821B89"/>
    <w:rsid w:val="00826656"/>
    <w:rsid w:val="00830C68"/>
    <w:rsid w:val="00834EF2"/>
    <w:rsid w:val="008400C5"/>
    <w:rsid w:val="0084480D"/>
    <w:rsid w:val="008458CE"/>
    <w:rsid w:val="008729CD"/>
    <w:rsid w:val="00881AC7"/>
    <w:rsid w:val="00882CC4"/>
    <w:rsid w:val="0089240C"/>
    <w:rsid w:val="00892DA2"/>
    <w:rsid w:val="008A6600"/>
    <w:rsid w:val="008B06B7"/>
    <w:rsid w:val="008B0D18"/>
    <w:rsid w:val="008B0F13"/>
    <w:rsid w:val="008B74CB"/>
    <w:rsid w:val="008C3F55"/>
    <w:rsid w:val="008D3D93"/>
    <w:rsid w:val="008D54D4"/>
    <w:rsid w:val="008E590F"/>
    <w:rsid w:val="008E6F66"/>
    <w:rsid w:val="008F05C2"/>
    <w:rsid w:val="008F7FDC"/>
    <w:rsid w:val="00905307"/>
    <w:rsid w:val="00910F87"/>
    <w:rsid w:val="009117E0"/>
    <w:rsid w:val="00914BC6"/>
    <w:rsid w:val="00916C42"/>
    <w:rsid w:val="00916E42"/>
    <w:rsid w:val="00920962"/>
    <w:rsid w:val="00921867"/>
    <w:rsid w:val="00942B43"/>
    <w:rsid w:val="00954F3D"/>
    <w:rsid w:val="00986181"/>
    <w:rsid w:val="009866B9"/>
    <w:rsid w:val="00996BF0"/>
    <w:rsid w:val="009B4E5B"/>
    <w:rsid w:val="009B5799"/>
    <w:rsid w:val="009C0E6A"/>
    <w:rsid w:val="009C1B51"/>
    <w:rsid w:val="009D5763"/>
    <w:rsid w:val="00A15225"/>
    <w:rsid w:val="00A2327F"/>
    <w:rsid w:val="00A343C4"/>
    <w:rsid w:val="00A469F4"/>
    <w:rsid w:val="00A46F83"/>
    <w:rsid w:val="00A6380B"/>
    <w:rsid w:val="00A725A2"/>
    <w:rsid w:val="00A77DAF"/>
    <w:rsid w:val="00AA2333"/>
    <w:rsid w:val="00AA7534"/>
    <w:rsid w:val="00AB0ABA"/>
    <w:rsid w:val="00AB34EC"/>
    <w:rsid w:val="00AC1CEB"/>
    <w:rsid w:val="00AD108E"/>
    <w:rsid w:val="00AE04B0"/>
    <w:rsid w:val="00AE224C"/>
    <w:rsid w:val="00AE2804"/>
    <w:rsid w:val="00AE42AA"/>
    <w:rsid w:val="00AE601A"/>
    <w:rsid w:val="00AF2D36"/>
    <w:rsid w:val="00B10573"/>
    <w:rsid w:val="00B11707"/>
    <w:rsid w:val="00B1365B"/>
    <w:rsid w:val="00B1559F"/>
    <w:rsid w:val="00B1795A"/>
    <w:rsid w:val="00B2520C"/>
    <w:rsid w:val="00B740A8"/>
    <w:rsid w:val="00B82B49"/>
    <w:rsid w:val="00B913B2"/>
    <w:rsid w:val="00BB360A"/>
    <w:rsid w:val="00BE1DE5"/>
    <w:rsid w:val="00BE3B7D"/>
    <w:rsid w:val="00BF3DA6"/>
    <w:rsid w:val="00BF6667"/>
    <w:rsid w:val="00C02ACA"/>
    <w:rsid w:val="00C06E3A"/>
    <w:rsid w:val="00C30C3C"/>
    <w:rsid w:val="00C31519"/>
    <w:rsid w:val="00C3584B"/>
    <w:rsid w:val="00C36BA8"/>
    <w:rsid w:val="00C36E95"/>
    <w:rsid w:val="00C5204A"/>
    <w:rsid w:val="00C7202B"/>
    <w:rsid w:val="00C75382"/>
    <w:rsid w:val="00C80F52"/>
    <w:rsid w:val="00C82D9D"/>
    <w:rsid w:val="00C83EFF"/>
    <w:rsid w:val="00C87D3A"/>
    <w:rsid w:val="00C9362C"/>
    <w:rsid w:val="00CD36C3"/>
    <w:rsid w:val="00CD3D7D"/>
    <w:rsid w:val="00CD4252"/>
    <w:rsid w:val="00CE12C2"/>
    <w:rsid w:val="00CF228C"/>
    <w:rsid w:val="00CF405B"/>
    <w:rsid w:val="00D05E6B"/>
    <w:rsid w:val="00D1010F"/>
    <w:rsid w:val="00D16449"/>
    <w:rsid w:val="00D26246"/>
    <w:rsid w:val="00D33E89"/>
    <w:rsid w:val="00D51F97"/>
    <w:rsid w:val="00D65B57"/>
    <w:rsid w:val="00D7010F"/>
    <w:rsid w:val="00D746D4"/>
    <w:rsid w:val="00D75CDD"/>
    <w:rsid w:val="00D91720"/>
    <w:rsid w:val="00D94D88"/>
    <w:rsid w:val="00DA1046"/>
    <w:rsid w:val="00DA1FD1"/>
    <w:rsid w:val="00DA5F23"/>
    <w:rsid w:val="00DB37D9"/>
    <w:rsid w:val="00DC13E6"/>
    <w:rsid w:val="00DC5828"/>
    <w:rsid w:val="00DD03A1"/>
    <w:rsid w:val="00DD3E13"/>
    <w:rsid w:val="00DD3FCE"/>
    <w:rsid w:val="00DE5AE2"/>
    <w:rsid w:val="00DF6BBE"/>
    <w:rsid w:val="00E00669"/>
    <w:rsid w:val="00E31825"/>
    <w:rsid w:val="00E35F1F"/>
    <w:rsid w:val="00E419C0"/>
    <w:rsid w:val="00E520AE"/>
    <w:rsid w:val="00E63FE3"/>
    <w:rsid w:val="00E8140B"/>
    <w:rsid w:val="00E815EE"/>
    <w:rsid w:val="00E91CE7"/>
    <w:rsid w:val="00E93916"/>
    <w:rsid w:val="00E958CA"/>
    <w:rsid w:val="00E96A8B"/>
    <w:rsid w:val="00EA0C84"/>
    <w:rsid w:val="00EB1686"/>
    <w:rsid w:val="00EB1AF6"/>
    <w:rsid w:val="00EB58AE"/>
    <w:rsid w:val="00EC3ABC"/>
    <w:rsid w:val="00ED1026"/>
    <w:rsid w:val="00F03989"/>
    <w:rsid w:val="00F169FD"/>
    <w:rsid w:val="00F20BAC"/>
    <w:rsid w:val="00F2733F"/>
    <w:rsid w:val="00F3193A"/>
    <w:rsid w:val="00F35A9A"/>
    <w:rsid w:val="00F44294"/>
    <w:rsid w:val="00F4733B"/>
    <w:rsid w:val="00F50653"/>
    <w:rsid w:val="00F51115"/>
    <w:rsid w:val="00F5338E"/>
    <w:rsid w:val="00F53FB2"/>
    <w:rsid w:val="00F616AB"/>
    <w:rsid w:val="00F759E4"/>
    <w:rsid w:val="00F86BCF"/>
    <w:rsid w:val="00F91DBC"/>
    <w:rsid w:val="00F95012"/>
    <w:rsid w:val="00FA223E"/>
    <w:rsid w:val="00FA2418"/>
    <w:rsid w:val="00FA4AC0"/>
    <w:rsid w:val="00FC17F8"/>
    <w:rsid w:val="00FE595A"/>
    <w:rsid w:val="00FE75B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CE9A7-624A-43D6-B523-9581719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2DA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2DA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892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DA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2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2DA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92DA2"/>
  </w:style>
  <w:style w:type="character" w:customStyle="1" w:styleId="txt">
    <w:name w:val="txt"/>
    <w:rsid w:val="00892DA2"/>
  </w:style>
  <w:style w:type="paragraph" w:styleId="Akapitzlist">
    <w:name w:val="List Paragraph"/>
    <w:basedOn w:val="Normalny"/>
    <w:uiPriority w:val="34"/>
    <w:qFormat/>
    <w:rsid w:val="00892DA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EB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E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49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</dc:creator>
  <cp:lastModifiedBy>Aniela Kutyla</cp:lastModifiedBy>
  <cp:revision>8</cp:revision>
  <cp:lastPrinted>2021-11-08T11:03:00Z</cp:lastPrinted>
  <dcterms:created xsi:type="dcterms:W3CDTF">2021-10-28T08:49:00Z</dcterms:created>
  <dcterms:modified xsi:type="dcterms:W3CDTF">2021-11-08T11:10:00Z</dcterms:modified>
</cp:coreProperties>
</file>