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ADF" w:rsidRDefault="002924C6" w:rsidP="001B0477">
      <w:pPr>
        <w:spacing w:line="276" w:lineRule="auto"/>
        <w:jc w:val="right"/>
        <w:rPr>
          <w:b/>
        </w:rPr>
      </w:pPr>
      <w:r>
        <w:rPr>
          <w:b/>
        </w:rPr>
        <w:t>(projekt)</w:t>
      </w:r>
    </w:p>
    <w:p w:rsidR="002924C6" w:rsidRDefault="002924C6" w:rsidP="001B0477">
      <w:pPr>
        <w:spacing w:line="276" w:lineRule="auto"/>
        <w:jc w:val="right"/>
        <w:rPr>
          <w:b/>
        </w:rPr>
      </w:pPr>
    </w:p>
    <w:p w:rsidR="00E57ADF" w:rsidRDefault="00E57ADF" w:rsidP="001B0477">
      <w:pPr>
        <w:spacing w:line="276" w:lineRule="auto"/>
        <w:rPr>
          <w:b/>
        </w:rPr>
      </w:pPr>
      <w:r>
        <w:rPr>
          <w:b/>
        </w:rPr>
        <w:t xml:space="preserve">                                            </w:t>
      </w:r>
      <w:r w:rsidR="002924C6">
        <w:rPr>
          <w:b/>
        </w:rPr>
        <w:tab/>
      </w:r>
      <w:r w:rsidR="002924C6">
        <w:rPr>
          <w:b/>
        </w:rPr>
        <w:tab/>
      </w:r>
      <w:r>
        <w:rPr>
          <w:b/>
        </w:rPr>
        <w:t xml:space="preserve">  UCHWAŁA Nr </w:t>
      </w:r>
      <w:r w:rsidR="002924C6">
        <w:rPr>
          <w:b/>
        </w:rPr>
        <w:t>…………….</w:t>
      </w:r>
    </w:p>
    <w:p w:rsidR="00E57ADF" w:rsidRDefault="00E57ADF" w:rsidP="001B0477">
      <w:pPr>
        <w:spacing w:line="276" w:lineRule="auto"/>
        <w:rPr>
          <w:b/>
        </w:rPr>
      </w:pPr>
      <w:r>
        <w:rPr>
          <w:b/>
        </w:rPr>
        <w:t xml:space="preserve">                                              RADY MIEJSKIEJ W STALOWEJ WOLI</w:t>
      </w:r>
    </w:p>
    <w:p w:rsidR="00E57ADF" w:rsidRDefault="00E57ADF" w:rsidP="002924C6">
      <w:pPr>
        <w:spacing w:line="276" w:lineRule="auto"/>
        <w:rPr>
          <w:b/>
        </w:rPr>
      </w:pPr>
      <w:r>
        <w:rPr>
          <w:b/>
        </w:rPr>
        <w:t xml:space="preserve">                                           </w:t>
      </w:r>
      <w:r w:rsidR="002924C6">
        <w:rPr>
          <w:b/>
        </w:rPr>
        <w:tab/>
      </w:r>
      <w:r w:rsidR="002924C6">
        <w:rPr>
          <w:b/>
        </w:rPr>
        <w:tab/>
      </w:r>
      <w:r>
        <w:rPr>
          <w:b/>
        </w:rPr>
        <w:t xml:space="preserve">   Z DNIA </w:t>
      </w:r>
      <w:r w:rsidR="002924C6">
        <w:rPr>
          <w:b/>
        </w:rPr>
        <w:t>………………….</w:t>
      </w:r>
    </w:p>
    <w:p w:rsidR="00E57ADF" w:rsidRDefault="00E57ADF" w:rsidP="001B0477">
      <w:pPr>
        <w:spacing w:line="276" w:lineRule="auto"/>
        <w:jc w:val="center"/>
      </w:pPr>
    </w:p>
    <w:p w:rsidR="00E57ADF" w:rsidRDefault="00E57ADF" w:rsidP="001B0477">
      <w:pPr>
        <w:spacing w:line="276" w:lineRule="auto"/>
        <w:jc w:val="center"/>
        <w:rPr>
          <w:b/>
        </w:rPr>
      </w:pPr>
      <w:r>
        <w:rPr>
          <w:b/>
        </w:rPr>
        <w:t xml:space="preserve">w sprawie wyrażenia </w:t>
      </w:r>
      <w:r w:rsidR="00E13508">
        <w:rPr>
          <w:b/>
        </w:rPr>
        <w:t>zgody na nabycie</w:t>
      </w:r>
      <w:r>
        <w:rPr>
          <w:b/>
        </w:rPr>
        <w:t xml:space="preserve"> </w:t>
      </w:r>
      <w:r w:rsidR="002924C6">
        <w:rPr>
          <w:b/>
        </w:rPr>
        <w:t xml:space="preserve">lokalu </w:t>
      </w:r>
      <w:r w:rsidR="00B72C34">
        <w:rPr>
          <w:b/>
        </w:rPr>
        <w:t>niemieszkalnego</w:t>
      </w:r>
      <w:r w:rsidR="002924C6">
        <w:rPr>
          <w:b/>
        </w:rPr>
        <w:t xml:space="preserve"> </w:t>
      </w:r>
    </w:p>
    <w:p w:rsidR="00E57ADF" w:rsidRDefault="00E57ADF" w:rsidP="00E57ADF">
      <w:pPr>
        <w:jc w:val="center"/>
      </w:pPr>
    </w:p>
    <w:p w:rsidR="00E57ADF" w:rsidRDefault="00E57ADF" w:rsidP="00E57ADF"/>
    <w:p w:rsidR="002924C6" w:rsidRDefault="002924C6" w:rsidP="002924C6">
      <w:pPr>
        <w:spacing w:line="360" w:lineRule="auto"/>
        <w:ind w:firstLine="708"/>
        <w:jc w:val="both"/>
      </w:pPr>
      <w:r w:rsidRPr="00C14522">
        <w:t xml:space="preserve">Na podstawie art. 18 ust. 2 pkt 9 lit. a) ustawy z dnia 8 marca 1990 roku o samorządzie gminnym </w:t>
      </w:r>
      <w:r w:rsidRPr="00B863AE">
        <w:t>(</w:t>
      </w:r>
      <w:proofErr w:type="spellStart"/>
      <w:r>
        <w:t>t.j</w:t>
      </w:r>
      <w:proofErr w:type="spellEnd"/>
      <w:r>
        <w:t xml:space="preserve">. </w:t>
      </w:r>
      <w:r w:rsidRPr="00B863AE">
        <w:t>Dz. U. z</w:t>
      </w:r>
      <w:r>
        <w:t xml:space="preserve"> 2021 r.  poz. 1372) oraz art. 13 ust. 1 i  art. 25 ust. </w:t>
      </w:r>
      <w:r w:rsidRPr="00C14522">
        <w:t>1</w:t>
      </w:r>
      <w:r>
        <w:t xml:space="preserve"> ustawy z </w:t>
      </w:r>
      <w:r w:rsidRPr="00C14522">
        <w:t xml:space="preserve">dnia 21 sierpnia 1997 r. o gospodarce nieruchomościami </w:t>
      </w:r>
      <w:r w:rsidR="00AB4B95">
        <w:t>(Dz. U. z 2021</w:t>
      </w:r>
      <w:r>
        <w:t> </w:t>
      </w:r>
      <w:r w:rsidRPr="00C14522">
        <w:t>r. poz. </w:t>
      </w:r>
      <w:r w:rsidR="00AB4B95">
        <w:t>1899</w:t>
      </w:r>
      <w:bookmarkStart w:id="0" w:name="_GoBack"/>
      <w:bookmarkEnd w:id="0"/>
      <w:r w:rsidRPr="00C14522">
        <w:t xml:space="preserve"> ze zm.) </w:t>
      </w:r>
    </w:p>
    <w:p w:rsidR="00E57ADF" w:rsidRDefault="00E57ADF" w:rsidP="00E57ADF">
      <w:pPr>
        <w:jc w:val="center"/>
      </w:pPr>
    </w:p>
    <w:p w:rsidR="00E57ADF" w:rsidRDefault="00E57ADF" w:rsidP="00E57ADF">
      <w:pPr>
        <w:jc w:val="center"/>
      </w:pPr>
      <w:r>
        <w:rPr>
          <w:b/>
        </w:rPr>
        <w:t>u c h w a l a się</w:t>
      </w:r>
      <w:r>
        <w:t>, co następuje:</w:t>
      </w:r>
    </w:p>
    <w:p w:rsidR="00E57ADF" w:rsidRDefault="00E57ADF" w:rsidP="007B5E68">
      <w:pPr>
        <w:spacing w:line="360" w:lineRule="auto"/>
        <w:jc w:val="center"/>
      </w:pPr>
    </w:p>
    <w:p w:rsidR="00E57ADF" w:rsidRDefault="00E57ADF" w:rsidP="007B5E68">
      <w:pPr>
        <w:spacing w:line="360" w:lineRule="auto"/>
        <w:jc w:val="center"/>
      </w:pPr>
      <w:r>
        <w:t>§ 1</w:t>
      </w:r>
    </w:p>
    <w:p w:rsidR="001F2425" w:rsidRDefault="00EC0D84" w:rsidP="007B5E68">
      <w:pPr>
        <w:spacing w:line="360" w:lineRule="auto"/>
        <w:ind w:firstLine="708"/>
        <w:jc w:val="both"/>
      </w:pPr>
      <w:r>
        <w:t xml:space="preserve">Wyraża się zgodę na </w:t>
      </w:r>
      <w:r w:rsidR="001F2425">
        <w:t xml:space="preserve">nabycie </w:t>
      </w:r>
      <w:r w:rsidR="002924C6">
        <w:t>przez Gminę Stalowa Wola</w:t>
      </w:r>
      <w:r>
        <w:t xml:space="preserve"> lokalu </w:t>
      </w:r>
      <w:r w:rsidR="006C4AAA">
        <w:t>niemieszkalnego</w:t>
      </w:r>
      <w:r w:rsidR="00F022E3">
        <w:t xml:space="preserve"> </w:t>
      </w:r>
      <w:r w:rsidRPr="003419D8">
        <w:t xml:space="preserve">nr </w:t>
      </w:r>
      <w:r w:rsidR="002924C6">
        <w:t xml:space="preserve">D2 </w:t>
      </w:r>
      <w:r w:rsidRPr="003419D8">
        <w:t xml:space="preserve">o pow. </w:t>
      </w:r>
      <w:r w:rsidR="007B5E68">
        <w:t xml:space="preserve">20,97 m² </w:t>
      </w:r>
      <w:r w:rsidR="002924C6">
        <w:t>z pomieszczeniami przynależnymi (piwnicami) o pow. 472,77 m</w:t>
      </w:r>
      <w:r w:rsidR="002924C6" w:rsidRPr="002924C6">
        <w:rPr>
          <w:vertAlign w:val="superscript"/>
        </w:rPr>
        <w:t>2</w:t>
      </w:r>
      <w:r w:rsidR="002924C6">
        <w:t xml:space="preserve"> </w:t>
      </w:r>
      <w:r w:rsidR="00A84FDE">
        <w:t xml:space="preserve">wraz z udziałem </w:t>
      </w:r>
      <w:r w:rsidR="007B5E68">
        <w:t xml:space="preserve">wynoszącym 49374/222092 w działce </w:t>
      </w:r>
      <w:r w:rsidRPr="003419D8">
        <w:t xml:space="preserve">nr </w:t>
      </w:r>
      <w:r w:rsidR="007B5E68">
        <w:t xml:space="preserve">268/9 </w:t>
      </w:r>
      <w:r w:rsidR="001F2425">
        <w:t>o pow. 0,</w:t>
      </w:r>
      <w:r w:rsidR="007B5E68">
        <w:t xml:space="preserve">0897 ha w obręb                            </w:t>
      </w:r>
      <w:r w:rsidR="001F2425">
        <w:t>3 -</w:t>
      </w:r>
      <w:r w:rsidRPr="003419D8">
        <w:t xml:space="preserve">Centrum. </w:t>
      </w:r>
    </w:p>
    <w:p w:rsidR="001F2425" w:rsidRDefault="007B5E68" w:rsidP="007B5E68">
      <w:pPr>
        <w:spacing w:line="360" w:lineRule="auto"/>
        <w:jc w:val="center"/>
      </w:pPr>
      <w:r>
        <w:t>§ 2</w:t>
      </w:r>
    </w:p>
    <w:p w:rsidR="00E57ADF" w:rsidRDefault="00E57ADF" w:rsidP="007B5E68">
      <w:pPr>
        <w:spacing w:line="360" w:lineRule="auto"/>
        <w:jc w:val="both"/>
      </w:pPr>
      <w:r>
        <w:t>Wykonanie Uchwały powierza się Prezydentowi Miasta Stalowej Woli.</w:t>
      </w:r>
    </w:p>
    <w:p w:rsidR="00E57ADF" w:rsidRDefault="00E57ADF" w:rsidP="007B5E68">
      <w:pPr>
        <w:spacing w:line="360" w:lineRule="auto"/>
        <w:ind w:left="360"/>
        <w:jc w:val="center"/>
      </w:pPr>
    </w:p>
    <w:p w:rsidR="00E57ADF" w:rsidRDefault="007B5E68" w:rsidP="007B5E68">
      <w:pPr>
        <w:spacing w:line="360" w:lineRule="auto"/>
        <w:jc w:val="center"/>
      </w:pPr>
      <w:r>
        <w:t>§ 3</w:t>
      </w:r>
    </w:p>
    <w:p w:rsidR="00E57ADF" w:rsidRDefault="00E57ADF" w:rsidP="007B5E68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Uchwała wchodzi w życie z dniem podjęcia i podlega ogłoszeniu na tablicy ogłoszeń Urzędu Miasta Stalowej Woli .      </w:t>
      </w:r>
    </w:p>
    <w:p w:rsidR="00E57ADF" w:rsidRDefault="00E57ADF" w:rsidP="007B5E68">
      <w:pPr>
        <w:suppressAutoHyphens/>
        <w:spacing w:line="360" w:lineRule="auto"/>
        <w:jc w:val="both"/>
      </w:pPr>
      <w:r>
        <w:rPr>
          <w:lang w:eastAsia="ar-SA"/>
        </w:rPr>
        <w:t xml:space="preserve">     </w:t>
      </w:r>
    </w:p>
    <w:p w:rsidR="00E57ADF" w:rsidRDefault="00E57ADF" w:rsidP="00E57ADF">
      <w:pPr>
        <w:jc w:val="center"/>
        <w:rPr>
          <w:u w:val="single"/>
        </w:rPr>
      </w:pPr>
    </w:p>
    <w:p w:rsidR="00E57ADF" w:rsidRDefault="00E57ADF" w:rsidP="00E57ADF">
      <w:pPr>
        <w:jc w:val="center"/>
        <w:rPr>
          <w:u w:val="single"/>
        </w:rPr>
      </w:pPr>
    </w:p>
    <w:p w:rsidR="00E57ADF" w:rsidRDefault="00E57ADF" w:rsidP="00E57ADF">
      <w:pPr>
        <w:jc w:val="center"/>
        <w:rPr>
          <w:u w:val="single"/>
        </w:rPr>
      </w:pPr>
    </w:p>
    <w:p w:rsidR="007B5E68" w:rsidRDefault="007B5E68" w:rsidP="00E57ADF">
      <w:pPr>
        <w:jc w:val="center"/>
        <w:rPr>
          <w:u w:val="single"/>
        </w:rPr>
      </w:pPr>
    </w:p>
    <w:p w:rsidR="007B5E68" w:rsidRDefault="007B5E68" w:rsidP="00E57ADF">
      <w:pPr>
        <w:jc w:val="center"/>
        <w:rPr>
          <w:u w:val="single"/>
        </w:rPr>
      </w:pPr>
    </w:p>
    <w:p w:rsidR="007B5E68" w:rsidRDefault="007B5E68" w:rsidP="00E57ADF">
      <w:pPr>
        <w:jc w:val="center"/>
        <w:rPr>
          <w:u w:val="single"/>
        </w:rPr>
      </w:pPr>
    </w:p>
    <w:p w:rsidR="007B5E68" w:rsidRDefault="007B5E68" w:rsidP="00E57ADF">
      <w:pPr>
        <w:jc w:val="center"/>
        <w:rPr>
          <w:u w:val="single"/>
        </w:rPr>
      </w:pPr>
    </w:p>
    <w:p w:rsidR="00C869FC" w:rsidRDefault="00C869FC" w:rsidP="00E57ADF">
      <w:pPr>
        <w:jc w:val="center"/>
        <w:rPr>
          <w:u w:val="single"/>
        </w:rPr>
      </w:pPr>
    </w:p>
    <w:p w:rsidR="002924C6" w:rsidRDefault="002924C6" w:rsidP="00E57ADF">
      <w:pPr>
        <w:jc w:val="center"/>
        <w:rPr>
          <w:u w:val="single"/>
        </w:rPr>
      </w:pPr>
    </w:p>
    <w:p w:rsidR="00C869FC" w:rsidRDefault="00C869FC" w:rsidP="00E57ADF">
      <w:pPr>
        <w:jc w:val="center"/>
        <w:rPr>
          <w:u w:val="single"/>
        </w:rPr>
      </w:pPr>
    </w:p>
    <w:p w:rsidR="00EC0D84" w:rsidRDefault="00EC0D84" w:rsidP="00E57ADF">
      <w:pPr>
        <w:jc w:val="center"/>
        <w:rPr>
          <w:u w:val="single"/>
        </w:rPr>
      </w:pPr>
    </w:p>
    <w:p w:rsidR="00EC0D84" w:rsidRDefault="00EC0D84" w:rsidP="00E57ADF">
      <w:pPr>
        <w:jc w:val="center"/>
        <w:rPr>
          <w:u w:val="single"/>
        </w:rPr>
      </w:pPr>
    </w:p>
    <w:p w:rsidR="00C869FC" w:rsidRDefault="00C869FC" w:rsidP="009856EF">
      <w:pPr>
        <w:rPr>
          <w:u w:val="single"/>
        </w:rPr>
      </w:pPr>
    </w:p>
    <w:p w:rsidR="00E57ADF" w:rsidRDefault="00E57ADF" w:rsidP="00E57ADF">
      <w:pPr>
        <w:jc w:val="center"/>
        <w:rPr>
          <w:u w:val="single"/>
        </w:rPr>
      </w:pPr>
    </w:p>
    <w:p w:rsidR="00E57ADF" w:rsidRDefault="00E57ADF" w:rsidP="00E57ADF">
      <w:pPr>
        <w:jc w:val="center"/>
        <w:rPr>
          <w:b/>
        </w:rPr>
      </w:pPr>
      <w:r>
        <w:rPr>
          <w:b/>
        </w:rPr>
        <w:lastRenderedPageBreak/>
        <w:t>U Z A S A D N I E N I E</w:t>
      </w:r>
    </w:p>
    <w:p w:rsidR="00E57ADF" w:rsidRDefault="00E57ADF" w:rsidP="00E57ADF">
      <w:pPr>
        <w:jc w:val="both"/>
      </w:pPr>
    </w:p>
    <w:p w:rsidR="007B5E68" w:rsidRDefault="00662EF0" w:rsidP="007B5E68">
      <w:pPr>
        <w:pStyle w:val="Tekstpodstawowy"/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Lokal </w:t>
      </w:r>
      <w:r w:rsidR="00B72C34">
        <w:rPr>
          <w:bCs/>
        </w:rPr>
        <w:t>niemieszkalny</w:t>
      </w:r>
      <w:r>
        <w:rPr>
          <w:bCs/>
        </w:rPr>
        <w:t xml:space="preserve"> nr D2 przy ul. 1-go Sierpnia 11 wraz z pomieszczeniami przynależnymi oraz udziałem w gruncie wynoszącym </w:t>
      </w:r>
      <w:r>
        <w:t xml:space="preserve">49374/222092 w działce </w:t>
      </w:r>
      <w:r w:rsidRPr="003419D8">
        <w:t xml:space="preserve">nr </w:t>
      </w:r>
      <w:r>
        <w:t xml:space="preserve">268/9 o pow. 0,0897 ha w obręb 3 –Centrum jest własnością osoby fizycznej.  </w:t>
      </w:r>
    </w:p>
    <w:p w:rsidR="007B5E68" w:rsidRPr="00474F04" w:rsidRDefault="00FA53C3" w:rsidP="007B5E68">
      <w:pPr>
        <w:pStyle w:val="Tekstpodstawowy"/>
        <w:spacing w:line="360" w:lineRule="auto"/>
        <w:ind w:firstLine="708"/>
        <w:jc w:val="both"/>
        <w:rPr>
          <w:rStyle w:val="Pogrubienie"/>
          <w:b w:val="0"/>
          <w:szCs w:val="24"/>
        </w:rPr>
      </w:pPr>
      <w:r>
        <w:rPr>
          <w:bCs/>
        </w:rPr>
        <w:t>W/w l</w:t>
      </w:r>
      <w:r w:rsidR="00662EF0">
        <w:rPr>
          <w:bCs/>
        </w:rPr>
        <w:t>okal znajduje się</w:t>
      </w:r>
      <w:r w:rsidR="00662EF0">
        <w:rPr>
          <w:szCs w:val="24"/>
        </w:rPr>
        <w:t xml:space="preserve"> budynku</w:t>
      </w:r>
      <w:r w:rsidR="007B5E68">
        <w:rPr>
          <w:szCs w:val="24"/>
        </w:rPr>
        <w:t xml:space="preserve"> II</w:t>
      </w:r>
      <w:r w:rsidR="00662EF0">
        <w:rPr>
          <w:szCs w:val="24"/>
        </w:rPr>
        <w:t>I</w:t>
      </w:r>
      <w:r w:rsidR="007B5E68">
        <w:rPr>
          <w:szCs w:val="24"/>
        </w:rPr>
        <w:t xml:space="preserve"> kondygnacyjnym</w:t>
      </w:r>
      <w:r w:rsidR="00662EF0">
        <w:rPr>
          <w:szCs w:val="24"/>
        </w:rPr>
        <w:t xml:space="preserve">, </w:t>
      </w:r>
      <w:r w:rsidR="007B5E68">
        <w:rPr>
          <w:szCs w:val="24"/>
        </w:rPr>
        <w:t xml:space="preserve">całkowicie podpiwniczonym </w:t>
      </w:r>
      <w:r w:rsidR="00B72C34">
        <w:rPr>
          <w:szCs w:val="24"/>
        </w:rPr>
        <w:t xml:space="preserve">              </w:t>
      </w:r>
      <w:r w:rsidR="007B5E68">
        <w:rPr>
          <w:szCs w:val="24"/>
        </w:rPr>
        <w:t xml:space="preserve">w zabudowie </w:t>
      </w:r>
      <w:r w:rsidR="00662EF0">
        <w:rPr>
          <w:szCs w:val="24"/>
        </w:rPr>
        <w:t xml:space="preserve">wielorodzinnej. W budynku przy ul. 1-go Sierpnia 11 wyodrębnionych jest </w:t>
      </w:r>
      <w:r w:rsidR="00B72C34">
        <w:rPr>
          <w:szCs w:val="24"/>
        </w:rPr>
        <w:t xml:space="preserve">                    </w:t>
      </w:r>
      <w:r w:rsidR="00662EF0">
        <w:rPr>
          <w:szCs w:val="24"/>
        </w:rPr>
        <w:t xml:space="preserve">6 lokali użytkowych, których właścicielami są osoby fizyczne, wszystkie lokale użytkowe zlokalizowane </w:t>
      </w:r>
      <w:r>
        <w:rPr>
          <w:szCs w:val="24"/>
        </w:rPr>
        <w:t>są</w:t>
      </w:r>
      <w:r w:rsidR="00662EF0">
        <w:rPr>
          <w:szCs w:val="24"/>
        </w:rPr>
        <w:t xml:space="preserve"> na I kondygnacji. Natomiast na II i III kondygnacji znajduje się </w:t>
      </w:r>
      <w:r w:rsidR="00F6192D">
        <w:rPr>
          <w:szCs w:val="24"/>
        </w:rPr>
        <w:t xml:space="preserve">49 </w:t>
      </w:r>
      <w:r w:rsidR="00662EF0">
        <w:rPr>
          <w:szCs w:val="24"/>
        </w:rPr>
        <w:t xml:space="preserve">lokali </w:t>
      </w:r>
      <w:r w:rsidR="00B72C34">
        <w:rPr>
          <w:szCs w:val="24"/>
        </w:rPr>
        <w:t xml:space="preserve">mieszkalnych, których właścicielem jest Gmina Stalowa Wola. Lokale mieszkalne wchodzą w skład zasobu mieszkaniowego gminy, na chwilę obecną w zdecydowanej większości wynajmowane są na warunkach najmu socjalnego lokalu. Najemcy lokali gminnych nie posiadają pomieszczeń piwnicznych. </w:t>
      </w:r>
    </w:p>
    <w:p w:rsidR="007B5E68" w:rsidRPr="00474F04" w:rsidRDefault="007B5E68" w:rsidP="007B5E68">
      <w:pPr>
        <w:pStyle w:val="Tekstpodstawowy"/>
        <w:spacing w:line="360" w:lineRule="auto"/>
        <w:ind w:firstLine="708"/>
        <w:jc w:val="both"/>
        <w:rPr>
          <w:szCs w:val="24"/>
        </w:rPr>
      </w:pPr>
      <w:r w:rsidRPr="00474F04">
        <w:rPr>
          <w:rFonts w:eastAsia="TimesNewRomanPS-BoldMT"/>
          <w:szCs w:val="24"/>
        </w:rPr>
        <w:t xml:space="preserve">Zgodnie z ustaleniami </w:t>
      </w:r>
      <w:r w:rsidR="00F6192D">
        <w:rPr>
          <w:rFonts w:eastAsia="TimesNewRomanPS-BoldMT"/>
          <w:szCs w:val="24"/>
        </w:rPr>
        <w:t>M</w:t>
      </w:r>
      <w:r w:rsidR="00E23790">
        <w:rPr>
          <w:rFonts w:eastAsia="TimesNewRomanPS-BoldMT"/>
          <w:szCs w:val="24"/>
        </w:rPr>
        <w:t>iejscowego Planu Za</w:t>
      </w:r>
      <w:r w:rsidR="00F6192D">
        <w:rPr>
          <w:rFonts w:eastAsia="TimesNewRomanPS-BoldMT"/>
          <w:szCs w:val="24"/>
        </w:rPr>
        <w:t>gospodarowania P</w:t>
      </w:r>
      <w:r w:rsidR="004475B4">
        <w:rPr>
          <w:rFonts w:eastAsia="TimesNewRomanPS-BoldMT"/>
          <w:szCs w:val="24"/>
        </w:rPr>
        <w:t>rzestrzennego w </w:t>
      </w:r>
      <w:r w:rsidR="00E23790">
        <w:rPr>
          <w:rFonts w:eastAsia="TimesNewRomanPS-BoldMT"/>
          <w:szCs w:val="24"/>
        </w:rPr>
        <w:t>Stalowej Woli,</w:t>
      </w:r>
      <w:r w:rsidRPr="00474F04">
        <w:rPr>
          <w:rFonts w:eastAsia="TimesNewRomanPS-BoldMT"/>
          <w:szCs w:val="24"/>
        </w:rPr>
        <w:t xml:space="preserve"> </w:t>
      </w:r>
      <w:r>
        <w:rPr>
          <w:rFonts w:eastAsia="TimesNewRomanPS-BoldMT"/>
          <w:szCs w:val="24"/>
        </w:rPr>
        <w:t xml:space="preserve">nieruchomość położona jest w obszarze oznaczonym na rysunku planu symbolem </w:t>
      </w:r>
      <w:r w:rsidR="00E23790" w:rsidRPr="00E23790">
        <w:rPr>
          <w:szCs w:val="24"/>
        </w:rPr>
        <w:t>MU</w:t>
      </w:r>
      <w:r w:rsidR="00D85326">
        <w:rPr>
          <w:szCs w:val="24"/>
        </w:rPr>
        <w:t>2</w:t>
      </w:r>
      <w:r w:rsidR="00E23790" w:rsidRPr="00E23790">
        <w:rPr>
          <w:szCs w:val="24"/>
        </w:rPr>
        <w:t xml:space="preserve"> - tereny zabudowy wielofunkcyjnej</w:t>
      </w:r>
      <w:r w:rsidR="00E23790">
        <w:rPr>
          <w:rFonts w:eastAsia="TimesNewRomanPS-BoldMT"/>
          <w:szCs w:val="24"/>
        </w:rPr>
        <w:t>.</w:t>
      </w:r>
    </w:p>
    <w:p w:rsidR="007B5E68" w:rsidRPr="00E23790" w:rsidRDefault="00E23790" w:rsidP="00E23790">
      <w:pPr>
        <w:pStyle w:val="Tekstpodstawowy"/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Powyższa nieruchomość</w:t>
      </w:r>
      <w:r w:rsidR="007B5E68">
        <w:rPr>
          <w:szCs w:val="24"/>
        </w:rPr>
        <w:t xml:space="preserve"> jest wykorzystywana na cele </w:t>
      </w:r>
      <w:r>
        <w:rPr>
          <w:szCs w:val="24"/>
        </w:rPr>
        <w:t>mieszkaniowe i usługowe</w:t>
      </w:r>
      <w:r w:rsidR="007B5E68">
        <w:rPr>
          <w:szCs w:val="24"/>
        </w:rPr>
        <w:t xml:space="preserve">. </w:t>
      </w:r>
    </w:p>
    <w:p w:rsidR="000F0C1A" w:rsidRDefault="00E23790" w:rsidP="00211D22">
      <w:pPr>
        <w:spacing w:line="360" w:lineRule="auto"/>
        <w:ind w:firstLine="708"/>
        <w:jc w:val="both"/>
      </w:pPr>
      <w:r>
        <w:t>Nabycie</w:t>
      </w:r>
      <w:r w:rsidR="00D85326">
        <w:t xml:space="preserve"> </w:t>
      </w:r>
      <w:r>
        <w:t xml:space="preserve">w/w lokalu wraz z pomieszczeniami przynależnymi przez Gminę Stalowa Wola umożliwiłoby zagospodarowanie go na zadania własne gminy. </w:t>
      </w:r>
      <w:r w:rsidR="00B72C34">
        <w:t>W szczególności części piwnic mogłaby służyć poprawie warunków mieszkaniowych</w:t>
      </w:r>
      <w:r w:rsidR="006C4AAA">
        <w:t>. Nabyty lokal mógłby być też wykorzystywany na potrzeby kultury zważywszy na bliskie sąsiedztwo Miejskiego Domu Kultury.</w:t>
      </w:r>
      <w:r w:rsidR="00B72C34">
        <w:t xml:space="preserve"> </w:t>
      </w:r>
    </w:p>
    <w:p w:rsidR="00676682" w:rsidRPr="004653DC" w:rsidRDefault="00676682" w:rsidP="00676682">
      <w:pPr>
        <w:spacing w:line="360" w:lineRule="auto"/>
        <w:ind w:firstLine="708"/>
        <w:jc w:val="both"/>
      </w:pPr>
      <w:r>
        <w:t>Mając powyższe na uwadze</w:t>
      </w:r>
      <w:r w:rsidRPr="004653DC">
        <w:t xml:space="preserve"> n</w:t>
      </w:r>
      <w:r>
        <w:t xml:space="preserve">abycie w/w lokalu </w:t>
      </w:r>
      <w:r w:rsidR="006C4AAA">
        <w:t>niemieszkalnego</w:t>
      </w:r>
      <w:r>
        <w:t xml:space="preserve"> </w:t>
      </w:r>
      <w:r w:rsidR="006C4AAA">
        <w:t xml:space="preserve">w celu realizacji zadań własnych gminy </w:t>
      </w:r>
      <w:r>
        <w:t>jest zasadne.</w:t>
      </w:r>
      <w:r w:rsidRPr="004653DC">
        <w:t xml:space="preserve"> </w:t>
      </w:r>
    </w:p>
    <w:p w:rsidR="00F65AAD" w:rsidRDefault="00F65AAD" w:rsidP="00211D22">
      <w:pPr>
        <w:spacing w:line="360" w:lineRule="auto"/>
        <w:ind w:firstLine="708"/>
        <w:jc w:val="both"/>
      </w:pPr>
    </w:p>
    <w:p w:rsidR="00E57ADF" w:rsidRDefault="00E57ADF" w:rsidP="00485DBB">
      <w:pPr>
        <w:spacing w:line="360" w:lineRule="auto"/>
        <w:ind w:firstLine="708"/>
        <w:jc w:val="both"/>
      </w:pPr>
    </w:p>
    <w:p w:rsidR="00E857A8" w:rsidRDefault="00E857A8"/>
    <w:sectPr w:rsidR="00E85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52902"/>
    <w:multiLevelType w:val="hybridMultilevel"/>
    <w:tmpl w:val="BAEA4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3130D"/>
    <w:multiLevelType w:val="hybridMultilevel"/>
    <w:tmpl w:val="C8141E20"/>
    <w:lvl w:ilvl="0" w:tplc="5A9EE494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4B"/>
    <w:rsid w:val="000F0C1A"/>
    <w:rsid w:val="001B0477"/>
    <w:rsid w:val="001F2425"/>
    <w:rsid w:val="00211D22"/>
    <w:rsid w:val="0022187A"/>
    <w:rsid w:val="002924C6"/>
    <w:rsid w:val="00303D8C"/>
    <w:rsid w:val="00374474"/>
    <w:rsid w:val="00392BAC"/>
    <w:rsid w:val="004475B4"/>
    <w:rsid w:val="00454F95"/>
    <w:rsid w:val="00481797"/>
    <w:rsid w:val="00485DBB"/>
    <w:rsid w:val="004C121F"/>
    <w:rsid w:val="00515DE4"/>
    <w:rsid w:val="0056243B"/>
    <w:rsid w:val="006042D1"/>
    <w:rsid w:val="00662EF0"/>
    <w:rsid w:val="00676682"/>
    <w:rsid w:val="006C4AAA"/>
    <w:rsid w:val="007B5E68"/>
    <w:rsid w:val="008B2C4B"/>
    <w:rsid w:val="009856EF"/>
    <w:rsid w:val="009F7E74"/>
    <w:rsid w:val="00A84FDE"/>
    <w:rsid w:val="00AB4B95"/>
    <w:rsid w:val="00B53575"/>
    <w:rsid w:val="00B72C34"/>
    <w:rsid w:val="00B9120F"/>
    <w:rsid w:val="00C869FC"/>
    <w:rsid w:val="00CD0C35"/>
    <w:rsid w:val="00D85326"/>
    <w:rsid w:val="00E13508"/>
    <w:rsid w:val="00E23790"/>
    <w:rsid w:val="00E57ADF"/>
    <w:rsid w:val="00E857A8"/>
    <w:rsid w:val="00EC0D84"/>
    <w:rsid w:val="00EF356D"/>
    <w:rsid w:val="00F022E3"/>
    <w:rsid w:val="00F6192D"/>
    <w:rsid w:val="00F65AAD"/>
    <w:rsid w:val="00FA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E0337-18BB-41CB-836C-15C42F81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A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5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56D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7B5E68"/>
    <w:pPr>
      <w:suppressAutoHyphens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5E6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Pogrubienie">
    <w:name w:val="Strong"/>
    <w:uiPriority w:val="22"/>
    <w:qFormat/>
    <w:rsid w:val="007B5E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Puzio</dc:creator>
  <cp:keywords/>
  <dc:description/>
  <cp:lastModifiedBy>Sławomir Szkutnik</cp:lastModifiedBy>
  <cp:revision>4</cp:revision>
  <cp:lastPrinted>2017-02-17T12:00:00Z</cp:lastPrinted>
  <dcterms:created xsi:type="dcterms:W3CDTF">2021-10-22T07:05:00Z</dcterms:created>
  <dcterms:modified xsi:type="dcterms:W3CDTF">2021-10-22T12:34:00Z</dcterms:modified>
</cp:coreProperties>
</file>