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3490" w14:textId="4013FCD7" w:rsidR="00726F1C" w:rsidRDefault="009B33E1" w:rsidP="009B33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3E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9D79B2C" w14:textId="14458BC9" w:rsidR="009B33E1" w:rsidRDefault="009B33E1" w:rsidP="009B3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analizy planu dochodów oraz wydatków budżetowych wprowadza się następujące zmiany:</w:t>
      </w:r>
    </w:p>
    <w:p w14:paraId="4B105B76" w14:textId="7F5B6650" w:rsidR="009B33E1" w:rsidRDefault="009B33E1" w:rsidP="009B33E1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plan dochodów budżetowych o kwotę 21.264.883,99 zł z tytułu:</w:t>
      </w:r>
    </w:p>
    <w:p w14:paraId="7070FDDA" w14:textId="1400CC82" w:rsidR="009B33E1" w:rsidRDefault="009B33E1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zwrotów niewykorzystanych dotacji wraz z należnymi odsetkami – 1.0</w:t>
      </w:r>
      <w:r w:rsidR="00282B2E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1EF5">
        <w:rPr>
          <w:rFonts w:ascii="Times New Roman" w:hAnsi="Times New Roman" w:cs="Times New Roman"/>
          <w:sz w:val="24"/>
          <w:szCs w:val="24"/>
        </w:rPr>
        <w:t>363</w:t>
      </w:r>
      <w:r w:rsidR="00282B2E">
        <w:rPr>
          <w:rFonts w:ascii="Times New Roman" w:hAnsi="Times New Roman" w:cs="Times New Roman"/>
          <w:sz w:val="24"/>
          <w:szCs w:val="24"/>
        </w:rPr>
        <w:t>,18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6CCC4107" w14:textId="00B35CC3" w:rsidR="009B33E1" w:rsidRDefault="00282B2E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odszkodowań za szkody na mieniu – 19.512,14;</w:t>
      </w:r>
    </w:p>
    <w:p w14:paraId="7BFA498D" w14:textId="2CF03247" w:rsidR="00282B2E" w:rsidRDefault="00282B2E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zwiększenia dotacji na WTZ – 66.700,00 zł;</w:t>
      </w:r>
    </w:p>
    <w:p w14:paraId="15C58EE9" w14:textId="7634ED63" w:rsidR="00282B2E" w:rsidRDefault="00282B2E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wpływu środków na objęcie udziałów w SIM sp. z o.o. – 12.170.800,00 zł;</w:t>
      </w:r>
    </w:p>
    <w:p w14:paraId="1D3E32F0" w14:textId="224F7EA3" w:rsidR="00282B2E" w:rsidRDefault="00282B2E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niewykorzystanych środków z wydatków niewygasających – 1.188.532,82 zł;</w:t>
      </w:r>
    </w:p>
    <w:p w14:paraId="5EB9EABC" w14:textId="00F080CE" w:rsidR="00282B2E" w:rsidRDefault="00282B2E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na zadanie pn.: „Rozbudowa remizy OSP w Stalowej Woli ul. Targowa 3” – 300.000,00 zł;</w:t>
      </w:r>
    </w:p>
    <w:p w14:paraId="258A086C" w14:textId="23321113" w:rsidR="00282B2E" w:rsidRDefault="00282B2E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otrzymania grantu do zadania pn.: „Cyfrowa Gmina – Granty PPGR” – 119.112,00 zł;</w:t>
      </w:r>
    </w:p>
    <w:p w14:paraId="52C5D52D" w14:textId="66FEC8E5" w:rsidR="00282B2E" w:rsidRDefault="0068510E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do zadania pn.: „Mikroinstalacje OZE w Gminie Stalowa Wola” – 5.</w:t>
      </w:r>
      <w:r w:rsidR="005B13C3">
        <w:rPr>
          <w:rFonts w:ascii="Times New Roman" w:hAnsi="Times New Roman" w:cs="Times New Roman"/>
          <w:sz w:val="24"/>
          <w:szCs w:val="24"/>
        </w:rPr>
        <w:t>414.080,49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725E6F2D" w14:textId="7342A065" w:rsidR="0068510E" w:rsidRDefault="0068510E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na działalność Powiatowej Biblioteki Publicznej – 30.000,00 zł;</w:t>
      </w:r>
    </w:p>
    <w:p w14:paraId="5E1031CF" w14:textId="1BAA85A9" w:rsidR="0068510E" w:rsidRDefault="0068510E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na zadanie pn.: „Budowa integracyjnego przedszkola i żłobka w technologii pasywnej w Gminie Stalowa Wola” – 292.500,00 zł;</w:t>
      </w:r>
    </w:p>
    <w:p w14:paraId="64AD425C" w14:textId="7C9BF8BC" w:rsidR="0068510E" w:rsidRDefault="0068510E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na zadanie pn.: „Poprawa jakości środowiska miejskiego poprzez utworzenie w Gminie Stalowa Wola nowych terenów zielonych” – 0,14 zł;</w:t>
      </w:r>
    </w:p>
    <w:p w14:paraId="06A24926" w14:textId="3FA5869B" w:rsidR="0068510E" w:rsidRDefault="00EE08E8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68510E">
        <w:rPr>
          <w:rFonts w:ascii="Times New Roman" w:hAnsi="Times New Roman" w:cs="Times New Roman"/>
          <w:sz w:val="24"/>
          <w:szCs w:val="24"/>
        </w:rPr>
        <w:t>dotacji na zadani</w:t>
      </w:r>
      <w:r w:rsidR="005B13C3">
        <w:rPr>
          <w:rFonts w:ascii="Times New Roman" w:hAnsi="Times New Roman" w:cs="Times New Roman"/>
          <w:sz w:val="24"/>
          <w:szCs w:val="24"/>
        </w:rPr>
        <w:t>u</w:t>
      </w:r>
      <w:r w:rsidR="0068510E">
        <w:rPr>
          <w:rFonts w:ascii="Times New Roman" w:hAnsi="Times New Roman" w:cs="Times New Roman"/>
          <w:sz w:val="24"/>
          <w:szCs w:val="24"/>
        </w:rPr>
        <w:t xml:space="preserve"> pn.: „Ekomiasto Stalowa Wola – wymiana źródeł ciepła” – </w:t>
      </w:r>
      <w:r>
        <w:rPr>
          <w:rFonts w:ascii="Times New Roman" w:hAnsi="Times New Roman" w:cs="Times New Roman"/>
          <w:sz w:val="24"/>
          <w:szCs w:val="24"/>
        </w:rPr>
        <w:t>533.293,64</w:t>
      </w:r>
      <w:r w:rsidR="0068510E"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681A753D" w14:textId="3DF0F5A8" w:rsidR="0068510E" w:rsidRDefault="00EE08E8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dochodów zrealizowanych przez jednostki oświatowe – 2.3</w:t>
      </w:r>
      <w:r w:rsidR="00E81E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1,52 zł;</w:t>
      </w:r>
    </w:p>
    <w:p w14:paraId="71199044" w14:textId="2BF57941" w:rsidR="00EE08E8" w:rsidRDefault="00EE08E8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zadania pn.: „Technologie Informacyjno – Komunikacyjne TIK-TAK” – 1.450,54 zł;</w:t>
      </w:r>
    </w:p>
    <w:p w14:paraId="033974EE" w14:textId="27E90AF0" w:rsidR="00EE08E8" w:rsidRDefault="00EE08E8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dochodów zrealizowanych przez MOPS – 37.753,33 zł;</w:t>
      </w:r>
    </w:p>
    <w:p w14:paraId="325567CA" w14:textId="0D1BA820" w:rsidR="00EE08E8" w:rsidRDefault="00EE08E8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refundacji kosztów pobytu dzieci z innych gmin w żłobkach na terenie Stalowej Woli – 12.000,00 zł;</w:t>
      </w:r>
    </w:p>
    <w:p w14:paraId="790D8872" w14:textId="2701EE0D" w:rsidR="00EE08E8" w:rsidRDefault="005B13C3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refundacji kosztów mediów – 8.146,73 zł;</w:t>
      </w:r>
    </w:p>
    <w:p w14:paraId="101629B0" w14:textId="6C58E5AF" w:rsidR="005B13C3" w:rsidRDefault="005B13C3" w:rsidP="009B33E1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rozliczeń VAT – 6.257,46 zł</w:t>
      </w:r>
      <w:r w:rsidR="00E81EF5">
        <w:rPr>
          <w:rFonts w:ascii="Times New Roman" w:hAnsi="Times New Roman" w:cs="Times New Roman"/>
          <w:sz w:val="24"/>
          <w:szCs w:val="24"/>
        </w:rPr>
        <w:t>.</w:t>
      </w:r>
    </w:p>
    <w:p w14:paraId="29706755" w14:textId="2F7862B2" w:rsidR="00E81EF5" w:rsidRDefault="00E81EF5" w:rsidP="00E81EF5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plan dochodów budżetowych o kwotę 6.375.462,39 zł z tytułu:</w:t>
      </w:r>
    </w:p>
    <w:p w14:paraId="386F0C93" w14:textId="44A3FA6F" w:rsidR="00E81EF5" w:rsidRDefault="006E0922" w:rsidP="00E81EF5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wpływu w roku ubiegłym dotacji na przebudowę przejść dla pieszych – 4.877.000,00 zł;</w:t>
      </w:r>
    </w:p>
    <w:p w14:paraId="6897D581" w14:textId="26A6240F" w:rsidR="006E0922" w:rsidRDefault="006E0922" w:rsidP="00E81EF5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ostatecznej kwoty części oświatowej subwencji ogólnej – 266.305,00 zł;</w:t>
      </w:r>
    </w:p>
    <w:p w14:paraId="4EC20FD7" w14:textId="76AEB1A6" w:rsidR="006E0922" w:rsidRDefault="006E0922" w:rsidP="00E81EF5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0922">
        <w:rPr>
          <w:rFonts w:ascii="Times New Roman" w:hAnsi="Times New Roman" w:cs="Times New Roman"/>
          <w:sz w:val="24"/>
          <w:szCs w:val="24"/>
        </w:rPr>
        <w:t xml:space="preserve">rozliczenia zadania pn.: „Technologie Informacyjno – Komunikacyjne TIK-TAK” – </w:t>
      </w:r>
      <w:r>
        <w:rPr>
          <w:rFonts w:ascii="Times New Roman" w:hAnsi="Times New Roman" w:cs="Times New Roman"/>
          <w:sz w:val="24"/>
          <w:szCs w:val="24"/>
        </w:rPr>
        <w:t>3.911,20</w:t>
      </w:r>
      <w:r w:rsidRPr="006E0922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E2172E" w14:textId="60698B5A" w:rsidR="006E0922" w:rsidRDefault="006E0922" w:rsidP="00E81EF5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dotacji na zadaniu pn.: „Ekomiasto Stalowa Wola – wymiana źródeł ciepła”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6E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.953,</w:t>
      </w:r>
      <w:r w:rsidR="00C56E6B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D302EF" w14:textId="4C13D29D" w:rsidR="006E0922" w:rsidRDefault="006E0922" w:rsidP="00E81EF5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dotacji na zadaniu pn.: „</w:t>
      </w:r>
      <w:bookmarkStart w:id="0" w:name="_Hlk99443729"/>
      <w:r>
        <w:rPr>
          <w:rFonts w:ascii="Times New Roman" w:hAnsi="Times New Roman" w:cs="Times New Roman"/>
          <w:sz w:val="24"/>
          <w:szCs w:val="24"/>
        </w:rPr>
        <w:t>Przebudowa i wykonanie prac konserwatorskich w Miejskim Domu Kultury w Stalowej Woli celem efektywnego wykorzystania dziedzictwa kulturowego</w:t>
      </w:r>
      <w:bookmarkEnd w:id="0"/>
      <w:r>
        <w:rPr>
          <w:rFonts w:ascii="Times New Roman" w:hAnsi="Times New Roman" w:cs="Times New Roman"/>
          <w:sz w:val="24"/>
          <w:szCs w:val="24"/>
        </w:rPr>
        <w:t>” – 1.178.292,30 zł.</w:t>
      </w:r>
    </w:p>
    <w:p w14:paraId="2F83AAF3" w14:textId="7830F3D8" w:rsidR="00C56E6B" w:rsidRDefault="00C56E6B" w:rsidP="00C56E6B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plan wydatków budżetowych o kwotę 10.738.324,07 zł z tytułu:</w:t>
      </w:r>
    </w:p>
    <w:p w14:paraId="09079AF6" w14:textId="4AAE20CE" w:rsidR="00C56E6B" w:rsidRDefault="00FB3125" w:rsidP="00C56E6B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wydatków majątkowych po przeprowadzonych postępowaniach przetargowych – 1.358.148,84 zł;</w:t>
      </w:r>
    </w:p>
    <w:p w14:paraId="152D5528" w14:textId="3199E5D1" w:rsidR="00FB3125" w:rsidRDefault="00FB3125" w:rsidP="00C56E6B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harmonogramu realizacji wydatków majątkowych – 9.320.189,53 zł</w:t>
      </w:r>
      <w:r w:rsidR="00E857F7">
        <w:rPr>
          <w:rFonts w:ascii="Times New Roman" w:hAnsi="Times New Roman" w:cs="Times New Roman"/>
          <w:sz w:val="24"/>
          <w:szCs w:val="24"/>
        </w:rPr>
        <w:t>;</w:t>
      </w:r>
    </w:p>
    <w:p w14:paraId="78124CF4" w14:textId="2B399772" w:rsidR="00E857F7" w:rsidRDefault="00E857F7" w:rsidP="00C56E6B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działalności ZAB – 59.985,70 zł.</w:t>
      </w:r>
    </w:p>
    <w:p w14:paraId="5B73C827" w14:textId="48015BE9" w:rsidR="00E857F7" w:rsidRDefault="00E857F7" w:rsidP="00E857F7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rozliczenia zadań realizowanych w roku 2021 oraz zmian harmonogramu realizacji zadania pn.: „Budowa hospicjum wraz z Poradnia Medycyny Paliatywnej w </w:t>
      </w:r>
      <w:r>
        <w:rPr>
          <w:rFonts w:ascii="Times New Roman" w:hAnsi="Times New Roman" w:cs="Times New Roman"/>
          <w:sz w:val="24"/>
          <w:szCs w:val="24"/>
        </w:rPr>
        <w:lastRenderedPageBreak/>
        <w:t>Stalowej Woli” zmniejsza się plan przychodów budżetu w roku bieżącym o kwotę 3.846.850,16 zł;</w:t>
      </w:r>
    </w:p>
    <w:p w14:paraId="772FD401" w14:textId="5085D41B" w:rsidR="00E857F7" w:rsidRDefault="00A116A3" w:rsidP="00E857F7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przesunięciem terminu wykupu wyemitowanych obligacji komunalnych na rok 2023 zmniejsza się plan rozchodów budżetu w roku bieżącym o kwotę 5.012.000,00 zł</w:t>
      </w:r>
    </w:p>
    <w:p w14:paraId="42B999C1" w14:textId="654C6118" w:rsidR="00A116A3" w:rsidRDefault="00A116A3" w:rsidP="00A116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5C9B5" w14:textId="5012F744" w:rsidR="00A116A3" w:rsidRDefault="00A116A3" w:rsidP="00A11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wyżej opisanych zmian powstaje kwota wolna w wysokości 26.792.895,51 którą proponuje się przeznaczyć na :</w:t>
      </w:r>
    </w:p>
    <w:p w14:paraId="02A4D488" w14:textId="792C2103" w:rsidR="00A116A3" w:rsidRDefault="00534494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finansową dla powiatu stalowowolskiego na zadanie pn.: „</w:t>
      </w:r>
      <w:r w:rsidRPr="00534494">
        <w:rPr>
          <w:rFonts w:ascii="Times New Roman" w:hAnsi="Times New Roman" w:cs="Times New Roman"/>
          <w:sz w:val="24"/>
          <w:szCs w:val="24"/>
        </w:rPr>
        <w:t>Rozbudowa drogi powiatowej Nr 2502R - ul. Dąbrowskiego w Stalowej Woli - II etap</w:t>
      </w:r>
      <w:r>
        <w:rPr>
          <w:rFonts w:ascii="Times New Roman" w:hAnsi="Times New Roman" w:cs="Times New Roman"/>
          <w:sz w:val="24"/>
          <w:szCs w:val="24"/>
        </w:rPr>
        <w:t>” w ramach otrzymanego zwrotu niewykorzystanych środków z roku ubiegłego – 35.595,10 zł;</w:t>
      </w:r>
    </w:p>
    <w:p w14:paraId="53F39379" w14:textId="258AF7DB" w:rsidR="00534494" w:rsidRDefault="00534494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zakupu samochodu osobowego dla KPP w Stalowej Woli – 60.000,00 zł;</w:t>
      </w:r>
    </w:p>
    <w:p w14:paraId="5F5344AE" w14:textId="7E291384" w:rsidR="00534494" w:rsidRDefault="00534494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objęcie udziałów w SIM sp. z o.o. w ramach otrzymanych środków – 12.17</w:t>
      </w:r>
      <w:r w:rsidR="00E877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.800,00 zł;</w:t>
      </w:r>
    </w:p>
    <w:p w14:paraId="52C35A49" w14:textId="280A3F82" w:rsidR="00534494" w:rsidRDefault="00534494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realizacje zadania pn.: „Laboratoria Przyszłości – doposażenie pracowni szkolnych”</w:t>
      </w:r>
      <w:r w:rsidR="00DD55BF">
        <w:rPr>
          <w:rFonts w:ascii="Times New Roman" w:hAnsi="Times New Roman" w:cs="Times New Roman"/>
          <w:sz w:val="24"/>
          <w:szCs w:val="24"/>
        </w:rPr>
        <w:t xml:space="preserve"> w ramach niewykorzystanych środków niewygasających – 1.188.532,82 zł;</w:t>
      </w:r>
    </w:p>
    <w:p w14:paraId="2C332004" w14:textId="319010EC" w:rsidR="00DD55BF" w:rsidRDefault="00DD55BF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związane z przeciwdziałaniem alkoholizmowi w ramach niewykorzystanych środków z roku ubiegłego </w:t>
      </w:r>
      <w:r w:rsidR="001568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815">
        <w:rPr>
          <w:rFonts w:ascii="Times New Roman" w:hAnsi="Times New Roman" w:cs="Times New Roman"/>
          <w:sz w:val="24"/>
          <w:szCs w:val="24"/>
        </w:rPr>
        <w:t>644.184,82 zł (w tym pomoc dla powiatu stalowowolskiego 4.000,00 zł)</w:t>
      </w:r>
    </w:p>
    <w:p w14:paraId="7EE60579" w14:textId="7A5366D1" w:rsidR="00156815" w:rsidRDefault="00156815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WTZ w ramach otrzymanych środków  - 66.700,00 zł;</w:t>
      </w:r>
    </w:p>
    <w:p w14:paraId="6C9C53B0" w14:textId="688C0D54" w:rsidR="00156815" w:rsidRDefault="00156815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zadnia pn.: „Cyfrowa Gmina – Granty PPGR” – 119.112,00 zł;</w:t>
      </w:r>
    </w:p>
    <w:p w14:paraId="5FE84A2C" w14:textId="559F6CCA" w:rsidR="00156815" w:rsidRDefault="00156815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zadania pn.: „Mikroinstalacje OZE w Gminie Stalowa Wola” – 5.889.380,49 zł;</w:t>
      </w:r>
    </w:p>
    <w:p w14:paraId="601D676F" w14:textId="57640D60" w:rsidR="00156815" w:rsidRDefault="00967C07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ochronę środowiska w ramach niewykorzystanych środków z roku ubiegłego  - 3,81 zł;</w:t>
      </w:r>
    </w:p>
    <w:p w14:paraId="3462018E" w14:textId="3B54817C" w:rsidR="00967C07" w:rsidRDefault="00967C07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działalności Powiatowej Biblioteki Publicznej w ramach otrzymanych środków – 30.000,00 zł;</w:t>
      </w:r>
    </w:p>
    <w:p w14:paraId="33F85002" w14:textId="693BA604" w:rsidR="00967C07" w:rsidRDefault="00967C07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realizację wydatków majątkowych zgodnie ze zmienionymi harmonogramami robót oraz rozstrzygnięciem postępowań przetargowych </w:t>
      </w:r>
      <w:r w:rsidR="003937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7CF">
        <w:rPr>
          <w:rFonts w:ascii="Times New Roman" w:hAnsi="Times New Roman" w:cs="Times New Roman"/>
          <w:sz w:val="24"/>
          <w:szCs w:val="24"/>
        </w:rPr>
        <w:t>4.596.881,72 zł;</w:t>
      </w:r>
    </w:p>
    <w:p w14:paraId="305CE2F0" w14:textId="4E504436" w:rsidR="003937CF" w:rsidRDefault="003937CF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pn.: „Rozbudowa remizy OSP w Stalowej Woli ul. Targowa 3” w ramach dotacji zewnętrznych – 300.000,00 zł;</w:t>
      </w:r>
    </w:p>
    <w:p w14:paraId="7855B3B1" w14:textId="1A75E840" w:rsidR="003937CF" w:rsidRDefault="002E2052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dodatkowych zajęć specjalistycznych z zakresu pomocy psychologiczno-pedagogicznej w ramach przyznanych środków – 204.474,00 zł;</w:t>
      </w:r>
    </w:p>
    <w:p w14:paraId="385B91AD" w14:textId="64536668" w:rsidR="002E2052" w:rsidRDefault="002E2052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potrzeby w zakresie organizacji specjalnej organizacji nauki i metod pracy – 134.778,11 zł;</w:t>
      </w:r>
    </w:p>
    <w:p w14:paraId="6E8C9D03" w14:textId="328D4419" w:rsidR="002E2052" w:rsidRDefault="002E2052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pn.: „Stworzenie przyjaznej przestrzeni edukacyjnej i dostosowanie budynków PSP Nr 7 i PSP Nr 4 do potrzeb osób niepełnosprawnych” – 2.772,03 zł;</w:t>
      </w:r>
    </w:p>
    <w:p w14:paraId="707A35C4" w14:textId="4BE718BC" w:rsidR="002E2052" w:rsidRDefault="002E2052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pn.: „Rozwadowski Klub Seniora</w:t>
      </w:r>
      <w:r w:rsidR="005252C6">
        <w:rPr>
          <w:rFonts w:ascii="Times New Roman" w:hAnsi="Times New Roman" w:cs="Times New Roman"/>
          <w:sz w:val="24"/>
          <w:szCs w:val="24"/>
        </w:rPr>
        <w:t>”  w ramach niewykorzystanych środków z roku ubiegłego – 50.051,15 zł;</w:t>
      </w:r>
    </w:p>
    <w:p w14:paraId="7BACBFA2" w14:textId="36F65337" w:rsidR="005252C6" w:rsidRDefault="005252C6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pn.: „Budowa integracyjnego przedszkola i żłobka w technologii pasywnej w Gminie Stalowa Wola” w ramach dotacji – 292.500,00 zł;</w:t>
      </w:r>
    </w:p>
    <w:p w14:paraId="22E33322" w14:textId="5EF988BA" w:rsidR="005252C6" w:rsidRDefault="005252C6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pn.: „</w:t>
      </w:r>
      <w:r w:rsidRPr="005252C6">
        <w:rPr>
          <w:rFonts w:ascii="Times New Roman" w:hAnsi="Times New Roman" w:cs="Times New Roman"/>
          <w:sz w:val="24"/>
          <w:szCs w:val="24"/>
        </w:rPr>
        <w:t>Przebudowa i wykonanie prac konserwatorskich w Miejskim Domu Kultury w Stalowej Woli celem efektywnego wykorzystania dziedzictwa kulturowego</w:t>
      </w:r>
      <w:r>
        <w:rPr>
          <w:rFonts w:ascii="Times New Roman" w:hAnsi="Times New Roman" w:cs="Times New Roman"/>
          <w:sz w:val="24"/>
          <w:szCs w:val="24"/>
        </w:rPr>
        <w:t>” (wydatki bieżące) – 66,20 zł;</w:t>
      </w:r>
    </w:p>
    <w:p w14:paraId="25FF259B" w14:textId="1C36B35E" w:rsidR="005252C6" w:rsidRDefault="005252C6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działalności ZAB – 640.418,61 zł;</w:t>
      </w:r>
    </w:p>
    <w:p w14:paraId="798BD5F1" w14:textId="26A0217C" w:rsidR="005252C6" w:rsidRDefault="005D4EBA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planu wydatków bieżących w jednostkach oświatowych  - </w:t>
      </w:r>
      <w:r w:rsidR="00F76234">
        <w:rPr>
          <w:rFonts w:ascii="Times New Roman" w:hAnsi="Times New Roman" w:cs="Times New Roman"/>
          <w:sz w:val="24"/>
          <w:szCs w:val="24"/>
        </w:rPr>
        <w:t>57.067,00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2A571731" w14:textId="6709B9EA" w:rsidR="005D4EBA" w:rsidRDefault="005D4EBA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żywności w żłobkach – 66.776,60 zł;</w:t>
      </w:r>
    </w:p>
    <w:p w14:paraId="7B2E4502" w14:textId="052FB1B2" w:rsidR="005D4EBA" w:rsidRDefault="005D4EBA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planu wydatków bieżących </w:t>
      </w:r>
      <w:r w:rsidR="00D4042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MOPS – 21.397</w:t>
      </w:r>
      <w:r w:rsidR="00D40426">
        <w:rPr>
          <w:rFonts w:ascii="Times New Roman" w:hAnsi="Times New Roman" w:cs="Times New Roman"/>
          <w:sz w:val="24"/>
          <w:szCs w:val="24"/>
        </w:rPr>
        <w:t>,05 zł;</w:t>
      </w:r>
    </w:p>
    <w:p w14:paraId="11776F00" w14:textId="1D9B0D43" w:rsidR="00D40426" w:rsidRDefault="00D40426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planu wydatków bieżących w CAS – 73.884,00 zł;</w:t>
      </w:r>
    </w:p>
    <w:p w14:paraId="6058960F" w14:textId="2FD10413" w:rsidR="00D40426" w:rsidRDefault="00D40426" w:rsidP="00A116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 z zakresu gospodarki wodnej i ściekowej – 56.920,00 zł;</w:t>
      </w:r>
    </w:p>
    <w:p w14:paraId="5F26A38E" w14:textId="0D195599" w:rsidR="00E87746" w:rsidRDefault="00D40426" w:rsidP="00E8774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 zakresu opieki nad bezdomnymi zwierzętami – 90.600,00 zł;</w:t>
      </w:r>
    </w:p>
    <w:p w14:paraId="565A6EEC" w14:textId="77777777" w:rsidR="00E87746" w:rsidRDefault="00E87746" w:rsidP="00E87746">
      <w:pPr>
        <w:pStyle w:val="Akapitzlist"/>
        <w:numPr>
          <w:ilvl w:val="0"/>
          <w:numId w:val="1"/>
        </w:numPr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przeniesień planu wydatków budżetowych pomiędzy rozdziałami i paragrafami na łączną kwotę 3.105.492,15 zł w tym w:</w:t>
      </w:r>
    </w:p>
    <w:p w14:paraId="1FF58655" w14:textId="00EE3DE5" w:rsidR="00E87746" w:rsidRDefault="00E87746" w:rsidP="00E87746">
      <w:pPr>
        <w:pStyle w:val="Akapitzlis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dziale 600 na kwotę 55.000,00 zł ze względu na zmianę charakteru zaplanowanych pierwotnie wydatków oraz zmianę nazwy zadania;</w:t>
      </w:r>
    </w:p>
    <w:p w14:paraId="4EC936F5" w14:textId="00BFCF0C" w:rsidR="00E87746" w:rsidRDefault="00E87746" w:rsidP="00E87746">
      <w:pPr>
        <w:pStyle w:val="Akapitzlis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dziale </w:t>
      </w:r>
      <w:r w:rsidR="006C0AAC">
        <w:rPr>
          <w:rFonts w:ascii="Times New Roman" w:hAnsi="Times New Roman" w:cs="Times New Roman"/>
          <w:sz w:val="24"/>
          <w:szCs w:val="24"/>
        </w:rPr>
        <w:t>750 na kwotę 90.315,81 ze względu na zmianę charakteru zaplanowanych pierwotnie wydatków;</w:t>
      </w:r>
    </w:p>
    <w:p w14:paraId="2F802C8E" w14:textId="00D7A31F" w:rsidR="006C0AAC" w:rsidRDefault="006C0AAC" w:rsidP="00E87746">
      <w:pPr>
        <w:pStyle w:val="Akapitzlis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dziale 757 na kwotę 2.774.796,34 zł ze względu na konieczność zmiany klasyfikacji (paragrafu);</w:t>
      </w:r>
    </w:p>
    <w:p w14:paraId="6B99877E" w14:textId="23BCD319" w:rsidR="006C0AAC" w:rsidRDefault="006C0AAC" w:rsidP="00E87746">
      <w:pPr>
        <w:pStyle w:val="Akapitzlis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dziale 900 na kwotę 78.800,00 zł ze względu na zmianę charakteru zaplanowanych pierwotnie wydatków;</w:t>
      </w:r>
    </w:p>
    <w:p w14:paraId="1DFB1909" w14:textId="45B15294" w:rsidR="006C0AAC" w:rsidRDefault="006C0AAC" w:rsidP="00E87746">
      <w:pPr>
        <w:pStyle w:val="Akapitzlis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dziale 926 na kwotę 106.580,00 zł </w:t>
      </w:r>
      <w:r w:rsidRPr="006C0AAC">
        <w:rPr>
          <w:rFonts w:ascii="Times New Roman" w:hAnsi="Times New Roman" w:cs="Times New Roman"/>
          <w:sz w:val="24"/>
          <w:szCs w:val="24"/>
        </w:rPr>
        <w:t>ze względu na zmianę charakteru zaplanowanych pierwotnie wydatków oraz zmianę nazwy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B9C5B1" w14:textId="0F9D225C" w:rsidR="006C0AAC" w:rsidRDefault="006C0AAC" w:rsidP="006C0AAC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przeniesienia planu wydatków budżetowych pomiędzy działami na łączną kwotę 951.777,81 zł w tym z:</w:t>
      </w:r>
    </w:p>
    <w:p w14:paraId="758496AB" w14:textId="1B06B509" w:rsidR="006C0AAC" w:rsidRDefault="00A74059" w:rsidP="006C0AAC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0AAC">
        <w:rPr>
          <w:rFonts w:ascii="Times New Roman" w:hAnsi="Times New Roman" w:cs="Times New Roman"/>
          <w:sz w:val="24"/>
          <w:szCs w:val="24"/>
        </w:rPr>
        <w:t xml:space="preserve">ziału </w:t>
      </w:r>
      <w:r>
        <w:rPr>
          <w:rFonts w:ascii="Times New Roman" w:hAnsi="Times New Roman" w:cs="Times New Roman"/>
          <w:sz w:val="24"/>
          <w:szCs w:val="24"/>
        </w:rPr>
        <w:t>700 do działu 754 na kwotę 942.300,00 zł z przeznaczeniem na zadanie pn.: „</w:t>
      </w:r>
      <w:r w:rsidRPr="00A74059">
        <w:rPr>
          <w:rFonts w:ascii="Times New Roman" w:hAnsi="Times New Roman" w:cs="Times New Roman"/>
          <w:sz w:val="24"/>
          <w:szCs w:val="24"/>
        </w:rPr>
        <w:t>Rozbudowa remizy OSP w Stalowej Woli ul. Targowa 3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6B5BED83" w14:textId="01B17933" w:rsidR="00A74059" w:rsidRPr="006C0AAC" w:rsidRDefault="00A74059" w:rsidP="006C0AAC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działu 750 do działu do 900 na kwotę 9.477,81 zł ze względu na zmianę klasyfikacji rozliczonego podatku VAT.</w:t>
      </w:r>
    </w:p>
    <w:p w14:paraId="4C7F62FE" w14:textId="77777777" w:rsidR="006C0AAC" w:rsidRPr="006C0AAC" w:rsidRDefault="006C0AAC" w:rsidP="006C0AA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20C7372" w14:textId="77777777" w:rsidR="00D40426" w:rsidRPr="00D40426" w:rsidRDefault="00D40426" w:rsidP="00D404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0426" w:rsidRPr="00D4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2F09"/>
    <w:multiLevelType w:val="hybridMultilevel"/>
    <w:tmpl w:val="38347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4AAC"/>
    <w:multiLevelType w:val="hybridMultilevel"/>
    <w:tmpl w:val="E92A8C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721F7D"/>
    <w:multiLevelType w:val="hybridMultilevel"/>
    <w:tmpl w:val="8CF28AD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3CF00138"/>
    <w:multiLevelType w:val="hybridMultilevel"/>
    <w:tmpl w:val="FFDE856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E576A18"/>
    <w:multiLevelType w:val="hybridMultilevel"/>
    <w:tmpl w:val="EAEE3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E1B94"/>
    <w:multiLevelType w:val="hybridMultilevel"/>
    <w:tmpl w:val="4C76CB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3A672A"/>
    <w:multiLevelType w:val="hybridMultilevel"/>
    <w:tmpl w:val="1A7675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E575B11"/>
    <w:multiLevelType w:val="hybridMultilevel"/>
    <w:tmpl w:val="A56241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26"/>
    <w:rsid w:val="00156815"/>
    <w:rsid w:val="00282B2E"/>
    <w:rsid w:val="002E2052"/>
    <w:rsid w:val="003937CF"/>
    <w:rsid w:val="005252C6"/>
    <w:rsid w:val="00534494"/>
    <w:rsid w:val="005B13C3"/>
    <w:rsid w:val="005D4EBA"/>
    <w:rsid w:val="0068510E"/>
    <w:rsid w:val="006C0AAC"/>
    <w:rsid w:val="006C1826"/>
    <w:rsid w:val="006E0922"/>
    <w:rsid w:val="00726F1C"/>
    <w:rsid w:val="00967C07"/>
    <w:rsid w:val="009B33E1"/>
    <w:rsid w:val="00A116A3"/>
    <w:rsid w:val="00A74059"/>
    <w:rsid w:val="00C56E6B"/>
    <w:rsid w:val="00D40426"/>
    <w:rsid w:val="00DD55BF"/>
    <w:rsid w:val="00E64628"/>
    <w:rsid w:val="00E81EF5"/>
    <w:rsid w:val="00E857F7"/>
    <w:rsid w:val="00E87746"/>
    <w:rsid w:val="00EE08E8"/>
    <w:rsid w:val="00F76234"/>
    <w:rsid w:val="00F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2613"/>
  <w15:chartTrackingRefBased/>
  <w15:docId w15:val="{3BBB0231-ABDE-4409-AF35-694F9C28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</cp:revision>
  <dcterms:created xsi:type="dcterms:W3CDTF">2022-03-29T07:13:00Z</dcterms:created>
  <dcterms:modified xsi:type="dcterms:W3CDTF">2022-03-29T10:08:00Z</dcterms:modified>
</cp:coreProperties>
</file>