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59FF3" w14:textId="77777777" w:rsidR="00075840" w:rsidRPr="00075840" w:rsidRDefault="00075840" w:rsidP="00075840">
      <w:pPr>
        <w:pStyle w:val="OZNPROJEKTUwskazaniedatylubwersjiprojektu"/>
        <w:keepNext/>
      </w:pPr>
      <w:bookmarkStart w:id="0" w:name="_GoBack"/>
      <w:bookmarkEnd w:id="0"/>
      <w:r w:rsidRPr="00075840">
        <w:t>projekt</w:t>
      </w:r>
    </w:p>
    <w:p w14:paraId="2C45F7FB" w14:textId="087774EC" w:rsidR="00075840" w:rsidRPr="00075840" w:rsidRDefault="00075840" w:rsidP="00075840">
      <w:pPr>
        <w:pStyle w:val="OZNRODZAKTUtznustawalubrozporzdzenieiorganwydajcy"/>
      </w:pPr>
      <w:r w:rsidRPr="00075840">
        <w:t>UCHWAŁA Nr</w:t>
      </w:r>
    </w:p>
    <w:p w14:paraId="134735B2" w14:textId="77777777" w:rsidR="00075840" w:rsidRPr="00075840" w:rsidRDefault="00075840" w:rsidP="00075840">
      <w:pPr>
        <w:pStyle w:val="OZNRODZAKTUtznustawalubrozporzdzenieiorganwydajcy"/>
      </w:pPr>
      <w:r w:rsidRPr="00075840">
        <w:t>RADY MIEJSKIEJ W STALOWEJ WOLI</w:t>
      </w:r>
    </w:p>
    <w:p w14:paraId="2DE3BB84" w14:textId="22CC6540" w:rsidR="00075840" w:rsidRPr="00075840" w:rsidRDefault="00075840" w:rsidP="00075840">
      <w:pPr>
        <w:pStyle w:val="DATAAKTUdatauchwalenialubwydaniaaktu"/>
      </w:pPr>
      <w:r w:rsidRPr="00075840">
        <w:t xml:space="preserve">z dnia </w:t>
      </w:r>
      <w:r w:rsidR="003E463F">
        <w:t xml:space="preserve">maja </w:t>
      </w:r>
      <w:r w:rsidR="00510615">
        <w:t>202</w:t>
      </w:r>
      <w:r w:rsidR="003E463F">
        <w:t>2</w:t>
      </w:r>
      <w:r w:rsidRPr="00075840">
        <w:t xml:space="preserve"> r.</w:t>
      </w:r>
    </w:p>
    <w:p w14:paraId="149D863B" w14:textId="3144F832" w:rsidR="00075840" w:rsidRPr="00075840" w:rsidRDefault="00075840" w:rsidP="00075840">
      <w:pPr>
        <w:pStyle w:val="TYTUAKTUprzedmiotregulacjiustawylubrozporzdzenia"/>
      </w:pPr>
      <w:r w:rsidRPr="00075840">
        <w:t>w sprawie</w:t>
      </w:r>
      <w:r w:rsidR="00442901">
        <w:t xml:space="preserve"> zmiany </w:t>
      </w:r>
      <w:r w:rsidR="00442901" w:rsidRPr="00CE2240">
        <w:t xml:space="preserve">uchwały </w:t>
      </w:r>
      <w:r w:rsidR="00527ACC" w:rsidRPr="00CE2240">
        <w:t xml:space="preserve">Nr </w:t>
      </w:r>
      <w:r w:rsidR="00CB1A15" w:rsidRPr="00CE2240">
        <w:t>XLV/515/2021</w:t>
      </w:r>
      <w:r w:rsidR="00442901" w:rsidRPr="00CE2240">
        <w:t xml:space="preserve"> Rady Miejskiej w Stalowej Woli z dnia </w:t>
      </w:r>
      <w:r w:rsidR="00CE2240" w:rsidRPr="00CE2240">
        <w:t>10</w:t>
      </w:r>
      <w:r w:rsidR="00CE2240">
        <w:t> </w:t>
      </w:r>
      <w:r w:rsidR="00CE2240" w:rsidRPr="00CE2240">
        <w:t xml:space="preserve">listopada 2021 roku </w:t>
      </w:r>
      <w:r w:rsidR="00442901" w:rsidRPr="00CE2240">
        <w:t xml:space="preserve">w sprawie </w:t>
      </w:r>
      <w:r w:rsidRPr="00CE2240">
        <w:t xml:space="preserve">likwidacji jednostki budżetowej Zakład Administracji Budynków w Stalowej </w:t>
      </w:r>
      <w:r w:rsidRPr="00075840">
        <w:t>Woli</w:t>
      </w:r>
    </w:p>
    <w:p w14:paraId="7A333FA6" w14:textId="6EA0518D" w:rsidR="00075840" w:rsidRPr="00075840" w:rsidRDefault="00075840" w:rsidP="00075840">
      <w:pPr>
        <w:pStyle w:val="NIEARTTEKSTtekstnieartykuowanynppodstprawnarozplubpreambua"/>
      </w:pPr>
      <w:r w:rsidRPr="00075840">
        <w:t>Na podstawie art. 18 ust. 2 pkt 9 lit. h ustawy z dnia 8 marca 1990 r. o samorządzie gminnym (</w:t>
      </w:r>
      <w:proofErr w:type="spellStart"/>
      <w:r w:rsidRPr="00075840">
        <w:t>t.j</w:t>
      </w:r>
      <w:proofErr w:type="spellEnd"/>
      <w:r w:rsidRPr="00075840">
        <w:t>. Dz. U. z 202</w:t>
      </w:r>
      <w:r w:rsidR="00E42E6A">
        <w:t>2</w:t>
      </w:r>
      <w:r w:rsidRPr="00075840">
        <w:t xml:space="preserve"> r.; poz. </w:t>
      </w:r>
      <w:r w:rsidR="00E42E6A">
        <w:t>559</w:t>
      </w:r>
      <w:r w:rsidRPr="00075840">
        <w:t>) i art. 12 ust. 1 pkt 2, ust. 3 i 4 pkt 2 ustawy z dnia 27</w:t>
      </w:r>
      <w:r>
        <w:t> </w:t>
      </w:r>
      <w:r w:rsidRPr="00075840">
        <w:t>sierpnia 2009 r. o finansach publicznych (</w:t>
      </w:r>
      <w:proofErr w:type="spellStart"/>
      <w:r w:rsidRPr="00075840">
        <w:t>t.j</w:t>
      </w:r>
      <w:proofErr w:type="spellEnd"/>
      <w:r w:rsidRPr="00075840">
        <w:t>. Dz. U. z 2021 r.; poz. 305 z</w:t>
      </w:r>
      <w:r w:rsidR="001B120B">
        <w:t> </w:t>
      </w:r>
      <w:proofErr w:type="spellStart"/>
      <w:r w:rsidRPr="00075840">
        <w:t>późn</w:t>
      </w:r>
      <w:proofErr w:type="spellEnd"/>
      <w:r w:rsidRPr="00075840">
        <w:t>. zm.) Rada Miejska w Stalowej Woli uchwala, co następuje:</w:t>
      </w:r>
    </w:p>
    <w:p w14:paraId="3E373B21" w14:textId="55554EC5" w:rsidR="00075840" w:rsidRPr="00075840" w:rsidRDefault="00075840" w:rsidP="00B5106B">
      <w:pPr>
        <w:pStyle w:val="ARTartustawynprozporzdzenia"/>
      </w:pPr>
      <w:r w:rsidRPr="00075840">
        <w:rPr>
          <w:rStyle w:val="Ppogrubienie"/>
        </w:rPr>
        <w:t>§</w:t>
      </w:r>
      <w:r>
        <w:rPr>
          <w:rStyle w:val="Ppogrubienie"/>
        </w:rPr>
        <w:t> </w:t>
      </w:r>
      <w:r w:rsidRPr="00075840">
        <w:rPr>
          <w:rStyle w:val="Ppogrubienie"/>
        </w:rPr>
        <w:t>1.</w:t>
      </w:r>
      <w:r w:rsidRPr="00075840">
        <w:t xml:space="preserve"> </w:t>
      </w:r>
      <w:r w:rsidR="00B5106B">
        <w:t xml:space="preserve">W </w:t>
      </w:r>
      <w:r w:rsidR="006E5159">
        <w:t xml:space="preserve">§ 3 </w:t>
      </w:r>
      <w:r w:rsidR="00A9026D" w:rsidRPr="003E1EB9">
        <w:t>Uchwały Nr</w:t>
      </w:r>
      <w:r w:rsidR="00CE2240" w:rsidRPr="003E1EB9">
        <w:t xml:space="preserve"> XLV</w:t>
      </w:r>
      <w:r w:rsidR="007909A5" w:rsidRPr="003E1EB9">
        <w:t>/515/2021</w:t>
      </w:r>
      <w:r w:rsidR="00A9026D" w:rsidRPr="003E1EB9">
        <w:t xml:space="preserve"> Rady Miejskiej w Stalowej Woli z dnia </w:t>
      </w:r>
      <w:r w:rsidR="003E1EB9" w:rsidRPr="003E1EB9">
        <w:t>10</w:t>
      </w:r>
      <w:r w:rsidR="003E1EB9">
        <w:t> </w:t>
      </w:r>
      <w:r w:rsidR="003E1EB9" w:rsidRPr="003E1EB9">
        <w:t xml:space="preserve">listopada 2021 roku </w:t>
      </w:r>
      <w:r w:rsidR="00A9026D" w:rsidRPr="003E1EB9">
        <w:t>w sprawie likwidacji jednostki budżetowej Zakład Administracji Budynków w Stalowej Woli</w:t>
      </w:r>
      <w:r w:rsidR="00C33581" w:rsidRPr="003E1EB9">
        <w:t>, s</w:t>
      </w:r>
      <w:r w:rsidR="006E5159" w:rsidRPr="003E1EB9">
        <w:t xml:space="preserve">łowa </w:t>
      </w:r>
      <w:r w:rsidR="006E5159">
        <w:t>"do dnia 31</w:t>
      </w:r>
      <w:r w:rsidR="00C33581">
        <w:t> </w:t>
      </w:r>
      <w:r w:rsidR="006E5159">
        <w:t>maja 2022 roku" zamienia się słowami "do</w:t>
      </w:r>
      <w:r w:rsidR="003E1EB9">
        <w:t> </w:t>
      </w:r>
      <w:r w:rsidR="006E5159">
        <w:t>dnia 31 grudnia 2022 roku."</w:t>
      </w:r>
    </w:p>
    <w:p w14:paraId="33F622EE" w14:textId="20E39779" w:rsidR="00075840" w:rsidRPr="00075840" w:rsidRDefault="00075840" w:rsidP="00075840">
      <w:pPr>
        <w:pStyle w:val="ARTartustawynprozporzdzenia"/>
      </w:pPr>
      <w:r w:rsidRPr="00075840">
        <w:rPr>
          <w:rStyle w:val="Ppogrubienie"/>
        </w:rPr>
        <w:t>§</w:t>
      </w:r>
      <w:r>
        <w:rPr>
          <w:rStyle w:val="Ppogrubienie"/>
        </w:rPr>
        <w:t> </w:t>
      </w:r>
      <w:r w:rsidR="00C33581">
        <w:rPr>
          <w:rStyle w:val="Ppogrubienie"/>
        </w:rPr>
        <w:t>2</w:t>
      </w:r>
      <w:r w:rsidRPr="00075840">
        <w:rPr>
          <w:rStyle w:val="Ppogrubienie"/>
        </w:rPr>
        <w:t>.</w:t>
      </w:r>
      <w:r w:rsidRPr="00075840">
        <w:t xml:space="preserve"> Wykonanie uchwały powierza się Prezydentowi Miasta Stalowej Woli.</w:t>
      </w:r>
    </w:p>
    <w:p w14:paraId="04A6D9BC" w14:textId="0C9F728A" w:rsidR="00075840" w:rsidRPr="00075840" w:rsidRDefault="00075840" w:rsidP="00075840">
      <w:pPr>
        <w:pStyle w:val="ARTartustawynprozporzdzenia"/>
      </w:pPr>
      <w:r w:rsidRPr="00075840">
        <w:rPr>
          <w:rStyle w:val="Ppogrubienie"/>
        </w:rPr>
        <w:t>§</w:t>
      </w:r>
      <w:r>
        <w:rPr>
          <w:rStyle w:val="Ppogrubienie"/>
        </w:rPr>
        <w:t> </w:t>
      </w:r>
      <w:r w:rsidR="00C33581">
        <w:rPr>
          <w:rStyle w:val="Ppogrubienie"/>
        </w:rPr>
        <w:t>3</w:t>
      </w:r>
      <w:r w:rsidRPr="00075840">
        <w:rPr>
          <w:rStyle w:val="Ppogrubienie"/>
        </w:rPr>
        <w:t>.</w:t>
      </w:r>
      <w:r w:rsidRPr="00075840">
        <w:t xml:space="preserve"> 1. Uchwała wchodzi w życie z dniem </w:t>
      </w:r>
      <w:r w:rsidR="006846D0">
        <w:t>podjęcia</w:t>
      </w:r>
      <w:r w:rsidRPr="00075840">
        <w:t>.</w:t>
      </w:r>
    </w:p>
    <w:p w14:paraId="0FFBA989" w14:textId="2ABDA3C2" w:rsidR="00075840" w:rsidRPr="00075840" w:rsidRDefault="00075840" w:rsidP="00075840">
      <w:pPr>
        <w:pStyle w:val="USTustnpkodeksu"/>
      </w:pPr>
      <w:r w:rsidRPr="00075840">
        <w:t>2. Uchwała zostaje ogłoszona na tablicy ogłoszeń Urzędu Miasta Stalowej Woli oraz w</w:t>
      </w:r>
      <w:r>
        <w:t> </w:t>
      </w:r>
      <w:r w:rsidRPr="00075840">
        <w:t>Biuletynie Informacji Publicznej Urzędu Miasta Stalowej Woli.</w:t>
      </w:r>
    </w:p>
    <w:p w14:paraId="70E125E3" w14:textId="77777777" w:rsidR="00075840" w:rsidRDefault="00075840">
      <w:pPr>
        <w:widowControl/>
        <w:autoSpaceDE/>
        <w:autoSpaceDN/>
        <w:adjustRightInd/>
      </w:pPr>
      <w:r>
        <w:br w:type="page"/>
      </w:r>
    </w:p>
    <w:p w14:paraId="23CD750E" w14:textId="6E4F3CEC" w:rsidR="00075840" w:rsidRPr="00075840" w:rsidRDefault="00075840" w:rsidP="00075840">
      <w:pPr>
        <w:pStyle w:val="TYTDZOZNoznaczenietytuulubdziau"/>
      </w:pPr>
      <w:r w:rsidRPr="00075840">
        <w:lastRenderedPageBreak/>
        <w:t>UZASADNIENIE</w:t>
      </w:r>
    </w:p>
    <w:p w14:paraId="3ACC8458" w14:textId="1F573FFE" w:rsidR="00075840" w:rsidRDefault="00075840" w:rsidP="00075840">
      <w:pPr>
        <w:pStyle w:val="NIEARTTEKSTtekstnieartykuowanynppodstprawnarozplubpreambua"/>
      </w:pPr>
      <w:r w:rsidRPr="00075840">
        <w:t>Zgodnie z art. 18 ust. 2 lit. h ustawy o samorządzie gminnym podejmowanie uchwał w</w:t>
      </w:r>
      <w:r>
        <w:t> </w:t>
      </w:r>
      <w:r w:rsidRPr="00075840">
        <w:t xml:space="preserve">sprawach majątkowych gminy, przekraczających zakres zwykłego zarządu, dotyczących </w:t>
      </w:r>
      <w:r>
        <w:t>„</w:t>
      </w:r>
      <w:r w:rsidRPr="00075840">
        <w:t>tworzenia, likwidacji i reorganizacji przedsiębiorstw, zakładów i innych gminnych jednostek organizacyjnych oraz wyposażania ich w majątek</w:t>
      </w:r>
      <w:r>
        <w:t>”</w:t>
      </w:r>
      <w:r w:rsidRPr="00075840">
        <w:t xml:space="preserve"> należy do wyłącznej kompetencji Rady Miejskiej.</w:t>
      </w:r>
    </w:p>
    <w:p w14:paraId="0E3C06A5" w14:textId="5150D9DC" w:rsidR="00785047" w:rsidRPr="00785047" w:rsidRDefault="00785047" w:rsidP="00785047">
      <w:pPr>
        <w:pStyle w:val="ARTartustawynprozporzdzenia"/>
      </w:pPr>
      <w:r>
        <w:t>Wszystkie postanowienia pierwotnej uchwały pozostają w mocy, poza propozycją zmiany terminu jej realizacji.</w:t>
      </w:r>
    </w:p>
    <w:p w14:paraId="1CD3ED3D" w14:textId="3B24CEBD" w:rsidR="009A7799" w:rsidRDefault="009A7799" w:rsidP="0035795A">
      <w:pPr>
        <w:pStyle w:val="ARTartustawynprozporzdzenia"/>
      </w:pPr>
      <w:r>
        <w:t>Zmiana terminu likwidacji jednostki związana jest z koniecznością zapewnienia czasu na</w:t>
      </w:r>
      <w:r w:rsidR="00785047">
        <w:t> </w:t>
      </w:r>
      <w:r>
        <w:t xml:space="preserve">rzetelną i kompleksową likwidację Zakładu zwłaszcza w zakresie dotyczącym </w:t>
      </w:r>
      <w:r w:rsidR="006D0197">
        <w:t>długu,</w:t>
      </w:r>
      <w:r>
        <w:t xml:space="preserve"> którym administruje Zakład Administracji Budynków w Stalowej Woli.</w:t>
      </w:r>
    </w:p>
    <w:p w14:paraId="521A4052" w14:textId="66F373E8" w:rsidR="006D0197" w:rsidRPr="006D0197" w:rsidRDefault="006D0197" w:rsidP="006D0197">
      <w:pPr>
        <w:pStyle w:val="ARTartustawynprozporzdzenia"/>
      </w:pPr>
      <w:r w:rsidRPr="006D0197">
        <w:t>Zakład Administracji Budynków do dnia 31 maja 2022</w:t>
      </w:r>
      <w:r w:rsidR="005A5133">
        <w:t xml:space="preserve"> </w:t>
      </w:r>
      <w:r w:rsidRPr="006D0197">
        <w:t xml:space="preserve">r. formalnie nie jest w stanie dokonać wszystkich czynności prawidłowego skorygowania </w:t>
      </w:r>
      <w:r w:rsidR="005A5133" w:rsidRPr="006D0197">
        <w:t>zadłużenia,</w:t>
      </w:r>
      <w:r w:rsidRPr="006D0197">
        <w:t xml:space="preserve"> ponieważ windykacja jest procesem czasochłonnym</w:t>
      </w:r>
      <w:r w:rsidR="005A5133">
        <w:t>, w związku z powyższym podjęcie uchwały jest uzasadnione.</w:t>
      </w:r>
    </w:p>
    <w:sectPr w:rsidR="006D0197" w:rsidRPr="006D0197" w:rsidSect="00075840">
      <w:headerReference w:type="default" r:id="rId9"/>
      <w:footnotePr>
        <w:numRestart w:val="eachSect"/>
      </w:footnotePr>
      <w:pgSz w:w="11906" w:h="16838"/>
      <w:pgMar w:top="1559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0C59D" w14:textId="77777777" w:rsidR="00B5707A" w:rsidRDefault="00B5707A">
      <w:r>
        <w:separator/>
      </w:r>
    </w:p>
  </w:endnote>
  <w:endnote w:type="continuationSeparator" w:id="0">
    <w:p w14:paraId="45C76447" w14:textId="77777777" w:rsidR="00B5707A" w:rsidRDefault="00B5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08C9" w14:textId="77777777" w:rsidR="00B5707A" w:rsidRDefault="00B5707A">
      <w:r>
        <w:separator/>
      </w:r>
    </w:p>
  </w:footnote>
  <w:footnote w:type="continuationSeparator" w:id="0">
    <w:p w14:paraId="296AD18A" w14:textId="77777777" w:rsidR="00B5707A" w:rsidRDefault="00B5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4BD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86CD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ED06312"/>
    <w:multiLevelType w:val="multilevel"/>
    <w:tmpl w:val="E1807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4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7227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840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17C"/>
    <w:rsid w:val="000B298D"/>
    <w:rsid w:val="000B5B2D"/>
    <w:rsid w:val="000B5DCE"/>
    <w:rsid w:val="000C05BA"/>
    <w:rsid w:val="000C0E8F"/>
    <w:rsid w:val="000C2815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67B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3B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20B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00F1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5026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809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95A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715C"/>
    <w:rsid w:val="003D12C2"/>
    <w:rsid w:val="003D31B9"/>
    <w:rsid w:val="003D3867"/>
    <w:rsid w:val="003E0D1A"/>
    <w:rsid w:val="003E1EB9"/>
    <w:rsid w:val="003E2DA3"/>
    <w:rsid w:val="003E463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901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615"/>
    <w:rsid w:val="0051094B"/>
    <w:rsid w:val="005110D7"/>
    <w:rsid w:val="00511D99"/>
    <w:rsid w:val="0051238B"/>
    <w:rsid w:val="005128D3"/>
    <w:rsid w:val="005147E8"/>
    <w:rsid w:val="005158F2"/>
    <w:rsid w:val="00526DFC"/>
    <w:rsid w:val="00526F43"/>
    <w:rsid w:val="00527651"/>
    <w:rsid w:val="00527ACC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02F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133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34A"/>
    <w:rsid w:val="00607A93"/>
    <w:rsid w:val="00610C08"/>
    <w:rsid w:val="00611F74"/>
    <w:rsid w:val="00615772"/>
    <w:rsid w:val="00621256"/>
    <w:rsid w:val="00621FCC"/>
    <w:rsid w:val="00622E4B"/>
    <w:rsid w:val="00623030"/>
    <w:rsid w:val="006333DA"/>
    <w:rsid w:val="00635134"/>
    <w:rsid w:val="0063530B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46D0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0197"/>
    <w:rsid w:val="006D2735"/>
    <w:rsid w:val="006D45B2"/>
    <w:rsid w:val="006E0FCC"/>
    <w:rsid w:val="006E1E96"/>
    <w:rsid w:val="006E5159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30B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047"/>
    <w:rsid w:val="00786CD2"/>
    <w:rsid w:val="007872E7"/>
    <w:rsid w:val="007878FE"/>
    <w:rsid w:val="007909A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A54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67A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79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ADD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282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581"/>
    <w:rsid w:val="00A9026D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6CE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06B"/>
    <w:rsid w:val="00B51A7D"/>
    <w:rsid w:val="00B535C2"/>
    <w:rsid w:val="00B55544"/>
    <w:rsid w:val="00B5707A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581"/>
    <w:rsid w:val="00C346A3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921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A15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2240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2E6A"/>
    <w:rsid w:val="00E46308"/>
    <w:rsid w:val="00E51E17"/>
    <w:rsid w:val="00E52DAB"/>
    <w:rsid w:val="00E52E5F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2D3"/>
    <w:rsid w:val="00E75DDA"/>
    <w:rsid w:val="00E773E8"/>
    <w:rsid w:val="00E83ADD"/>
    <w:rsid w:val="00E84F38"/>
    <w:rsid w:val="00E85623"/>
    <w:rsid w:val="00E87441"/>
    <w:rsid w:val="00E905DB"/>
    <w:rsid w:val="00E91FAE"/>
    <w:rsid w:val="00E96E3F"/>
    <w:rsid w:val="00E9777C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5C1F"/>
    <w:rsid w:val="00EE60A2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322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D6DA0"/>
  <w15:docId w15:val="{43D9EF78-1B94-4A30-952F-C8501F2E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ABFE3C-E2AF-41FA-8358-25A3CACA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318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Aniela Kutyla</cp:lastModifiedBy>
  <cp:revision>2</cp:revision>
  <cp:lastPrinted>2021-11-02T14:46:00Z</cp:lastPrinted>
  <dcterms:created xsi:type="dcterms:W3CDTF">2022-05-13T14:01:00Z</dcterms:created>
  <dcterms:modified xsi:type="dcterms:W3CDTF">2022-05-13T14:01:00Z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