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CD" w:rsidRDefault="000904CD" w:rsidP="000904CD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AD2E2D">
        <w:rPr>
          <w:rStyle w:val="markedcontent"/>
          <w:rFonts w:ascii="Times New Roman" w:hAnsi="Times New Roman" w:cs="Times New Roman"/>
          <w:sz w:val="24"/>
          <w:szCs w:val="24"/>
        </w:rPr>
        <w:t>Uzasadnienie</w:t>
      </w:r>
    </w:p>
    <w:p w:rsidR="000904CD" w:rsidRDefault="000904CD" w:rsidP="00A009F0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D2E2D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do projektu u</w:t>
      </w:r>
      <w:r w:rsidRPr="00AD2E2D">
        <w:rPr>
          <w:rStyle w:val="markedcontent"/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Rady Miejskiej w Stalowej Woli z dnia 30.06.2022 r. </w:t>
      </w:r>
      <w:r w:rsidRPr="00AD2E2D">
        <w:rPr>
          <w:rStyle w:val="markedcontent"/>
          <w:rFonts w:ascii="Times New Roman" w:hAnsi="Times New Roman" w:cs="Times New Roman"/>
          <w:sz w:val="24"/>
          <w:szCs w:val="24"/>
        </w:rPr>
        <w:t>w sprawie ustalenia wysokości opłat za pobyt dziecka w żłob</w:t>
      </w:r>
      <w:r>
        <w:rPr>
          <w:rStyle w:val="markedcontent"/>
          <w:rFonts w:ascii="Times New Roman" w:hAnsi="Times New Roman" w:cs="Times New Roman"/>
          <w:sz w:val="24"/>
          <w:szCs w:val="24"/>
        </w:rPr>
        <w:t>kach miejskich w Stalowej Woli,</w:t>
      </w:r>
      <w:r w:rsidRPr="00AD2E2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maksymalnej wysokości opłaty za wyżywienie oraz warunków zwolnienia od ponoszenia opłat.</w:t>
      </w:r>
    </w:p>
    <w:p w:rsidR="001868A6" w:rsidRDefault="000904CD" w:rsidP="00A009F0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Od dnia 1 września 2022r. </w:t>
      </w:r>
      <w:r w:rsidR="001868A6">
        <w:rPr>
          <w:rStyle w:val="markedcontent"/>
          <w:rFonts w:ascii="Times New Roman" w:hAnsi="Times New Roman" w:cs="Times New Roman"/>
          <w:sz w:val="24"/>
          <w:szCs w:val="24"/>
        </w:rPr>
        <w:t xml:space="preserve">wprowadza się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opłatę za pobyt dziecka w żłobkach miejskich prowadzonych przez Gminę Stalowa Wola, </w:t>
      </w:r>
      <w:r w:rsidR="00415303">
        <w:rPr>
          <w:rStyle w:val="markedcontent"/>
          <w:rFonts w:ascii="Times New Roman" w:hAnsi="Times New Roman" w:cs="Times New Roman"/>
          <w:sz w:val="24"/>
          <w:szCs w:val="24"/>
        </w:rPr>
        <w:t xml:space="preserve">w wysokości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12 % mi</w:t>
      </w:r>
      <w:r w:rsidR="001868A6">
        <w:rPr>
          <w:rStyle w:val="markedcontent"/>
          <w:rFonts w:ascii="Times New Roman" w:hAnsi="Times New Roman" w:cs="Times New Roman"/>
          <w:sz w:val="24"/>
          <w:szCs w:val="24"/>
        </w:rPr>
        <w:t>nimalnego wynagrodzenia za pracę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określanego na podstawie odrębnych p</w:t>
      </w:r>
      <w:r w:rsidR="00415303">
        <w:rPr>
          <w:rStyle w:val="markedcontent"/>
          <w:rFonts w:ascii="Times New Roman" w:hAnsi="Times New Roman" w:cs="Times New Roman"/>
          <w:sz w:val="24"/>
          <w:szCs w:val="24"/>
        </w:rPr>
        <w:t>rzepisów, tj. w 2022 r. r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odzice dziecka uczęszczającego do żłobka będą ponosić odpłatność w wysokości 361 zł. </w:t>
      </w:r>
      <w:r w:rsidR="00415303">
        <w:rPr>
          <w:rStyle w:val="markedcontent"/>
          <w:rFonts w:ascii="Times New Roman" w:hAnsi="Times New Roman" w:cs="Times New Roman"/>
          <w:sz w:val="24"/>
          <w:szCs w:val="24"/>
        </w:rPr>
        <w:t xml:space="preserve">Kwota ta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będzie </w:t>
      </w:r>
      <w:r w:rsidR="00415303">
        <w:rPr>
          <w:rStyle w:val="markedcontent"/>
          <w:rFonts w:ascii="Times New Roman" w:hAnsi="Times New Roman" w:cs="Times New Roman"/>
          <w:sz w:val="24"/>
          <w:szCs w:val="24"/>
        </w:rPr>
        <w:t xml:space="preserve">każdorazowo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przeliczana po zmianie wysokości minimalnego wynagrodzenia za pracę. </w:t>
      </w:r>
      <w:r w:rsidR="001868A6">
        <w:rPr>
          <w:rStyle w:val="markedcontent"/>
          <w:rFonts w:ascii="Times New Roman" w:hAnsi="Times New Roman" w:cs="Times New Roman"/>
          <w:sz w:val="24"/>
          <w:szCs w:val="24"/>
        </w:rPr>
        <w:t>Opłata za drugie i kolejne dziecko z rodziny uczęszczające do żłobka wynosić będzie 9% minimalnego wynagrodzenia.</w:t>
      </w:r>
    </w:p>
    <w:p w:rsidR="000904CD" w:rsidRDefault="000904CD" w:rsidP="00A009F0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Natomiast opłata za dodatkowy wymiar opieki w żłobku, przekraczający 10 godzi</w:t>
      </w:r>
      <w:r w:rsidR="0061277E">
        <w:rPr>
          <w:rStyle w:val="markedcontent"/>
          <w:rFonts w:ascii="Times New Roman" w:hAnsi="Times New Roman" w:cs="Times New Roman"/>
          <w:sz w:val="24"/>
          <w:szCs w:val="24"/>
        </w:rPr>
        <w:t>n za każdą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dodatkową rozpoczętą godzinę  wynosić będzie </w:t>
      </w:r>
      <w:r w:rsidR="001868A6">
        <w:rPr>
          <w:rStyle w:val="markedcontent"/>
          <w:rFonts w:ascii="Times New Roman" w:hAnsi="Times New Roman" w:cs="Times New Roman"/>
          <w:sz w:val="24"/>
          <w:szCs w:val="24"/>
        </w:rPr>
        <w:t>10 % określonej opłaty.</w:t>
      </w:r>
    </w:p>
    <w:p w:rsidR="001868A6" w:rsidRDefault="001868A6" w:rsidP="00A009F0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Zwolnienie z opłaty za pobyt dziecka w żłobku dotycz</w:t>
      </w:r>
      <w:r w:rsidR="00415303">
        <w:rPr>
          <w:rStyle w:val="markedcontent"/>
          <w:rFonts w:ascii="Times New Roman" w:hAnsi="Times New Roman" w:cs="Times New Roman"/>
          <w:sz w:val="24"/>
          <w:szCs w:val="24"/>
        </w:rPr>
        <w:t>yć będzie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sytuacji, gdy żłobek nie świadczy usług opiekuńczych (przerwa wakacyjna, czasowe zawieszenie funkcjonowania żłobka z powodu nadzwyczajnych okoliczności) oraz długotrwałej, nieprzerwanej nieobecności dziecka za względów zdrowotnych</w:t>
      </w:r>
      <w:r w:rsidR="00415303">
        <w:rPr>
          <w:rStyle w:val="markedcontent"/>
          <w:rFonts w:ascii="Times New Roman" w:hAnsi="Times New Roman" w:cs="Times New Roman"/>
          <w:sz w:val="24"/>
          <w:szCs w:val="24"/>
        </w:rPr>
        <w:t xml:space="preserve"> trwającej min. 22 dni robocze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- proporcjonalnie do okresu nieobecności.</w:t>
      </w:r>
    </w:p>
    <w:p w:rsidR="001868A6" w:rsidRDefault="001868A6" w:rsidP="00A009F0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Wprowadza się </w:t>
      </w:r>
      <w:r w:rsidR="00415303">
        <w:rPr>
          <w:rStyle w:val="markedcontent"/>
          <w:rFonts w:ascii="Times New Roman" w:hAnsi="Times New Roman" w:cs="Times New Roman"/>
          <w:sz w:val="24"/>
          <w:szCs w:val="24"/>
        </w:rPr>
        <w:t>maksymalną stawkę dzienną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za wyżywienie w wysokości 13 zł. </w:t>
      </w:r>
      <w:r w:rsidR="003E1C63">
        <w:rPr>
          <w:rStyle w:val="markedcontent"/>
          <w:rFonts w:ascii="Times New Roman" w:hAnsi="Times New Roman" w:cs="Times New Roman"/>
          <w:sz w:val="24"/>
          <w:szCs w:val="24"/>
        </w:rPr>
        <w:t>Przewidziano tu ewentualność czwartego posiłku w przypadku korzystania z opieki żłobkowej w wymiarze przekraczającym dziesięć godzin dziennie pobytu dziecka w żłobku. Każdorazowo stawka za wyżywienie, tak jak dotychczas, będzie podawana przez dyrektora żłobka w oparciu o realnie ponoszone koszty.</w:t>
      </w:r>
    </w:p>
    <w:p w:rsidR="003E1C63" w:rsidRDefault="001868A6" w:rsidP="00A009F0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Wszystkie zaproponowane zmiany, dotyczące wysokości opłat obowiązujących w żłobkach miejskich w Stalowej Woli </w:t>
      </w:r>
      <w:r w:rsidR="0061277E">
        <w:rPr>
          <w:rStyle w:val="markedcontent"/>
          <w:rFonts w:ascii="Times New Roman" w:hAnsi="Times New Roman" w:cs="Times New Roman"/>
          <w:sz w:val="24"/>
          <w:szCs w:val="24"/>
        </w:rPr>
        <w:t xml:space="preserve">są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wynikiem </w:t>
      </w:r>
      <w:r w:rsidR="00880455">
        <w:rPr>
          <w:rStyle w:val="markedcontent"/>
          <w:rFonts w:ascii="Times New Roman" w:hAnsi="Times New Roman" w:cs="Times New Roman"/>
          <w:sz w:val="24"/>
          <w:szCs w:val="24"/>
        </w:rPr>
        <w:t xml:space="preserve">wzrostu cen towarów i usług, które następowały </w:t>
      </w:r>
      <w:r w:rsidR="00880455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415303">
        <w:rPr>
          <w:rStyle w:val="markedcontent"/>
          <w:rFonts w:ascii="Times New Roman" w:hAnsi="Times New Roman" w:cs="Times New Roman"/>
          <w:sz w:val="24"/>
          <w:szCs w:val="24"/>
        </w:rPr>
        <w:t xml:space="preserve">sukcesywnie </w:t>
      </w:r>
      <w:r w:rsidR="00880455">
        <w:rPr>
          <w:rStyle w:val="markedcontent"/>
          <w:rFonts w:ascii="Times New Roman" w:hAnsi="Times New Roman" w:cs="Times New Roman"/>
          <w:sz w:val="24"/>
          <w:szCs w:val="24"/>
        </w:rPr>
        <w:t>w okre</w:t>
      </w:r>
      <w:r w:rsidR="00415303">
        <w:rPr>
          <w:rStyle w:val="markedcontent"/>
          <w:rFonts w:ascii="Times New Roman" w:hAnsi="Times New Roman" w:cs="Times New Roman"/>
          <w:sz w:val="24"/>
          <w:szCs w:val="24"/>
        </w:rPr>
        <w:t>sie 2016 -</w:t>
      </w:r>
      <w:r w:rsidR="003E1C6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15303">
        <w:rPr>
          <w:rStyle w:val="markedcontent"/>
          <w:rFonts w:ascii="Times New Roman" w:hAnsi="Times New Roman" w:cs="Times New Roman"/>
          <w:sz w:val="24"/>
          <w:szCs w:val="24"/>
        </w:rPr>
        <w:t>2022 rok, a które w</w:t>
      </w:r>
      <w:r w:rsidR="00880455">
        <w:rPr>
          <w:rStyle w:val="markedcontent"/>
          <w:rFonts w:ascii="Times New Roman" w:hAnsi="Times New Roman" w:cs="Times New Roman"/>
          <w:sz w:val="24"/>
          <w:szCs w:val="24"/>
        </w:rPr>
        <w:t xml:space="preserve"> sposób jednoznaczny przekładają się na wzrost kosztów utrzymania jednostek i wzrost kosztów pobytu dziecka w żłobku.</w:t>
      </w:r>
      <w:r w:rsidR="0041530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E1C63">
        <w:rPr>
          <w:rStyle w:val="markedcontent"/>
          <w:rFonts w:ascii="Times New Roman" w:hAnsi="Times New Roman" w:cs="Times New Roman"/>
          <w:sz w:val="24"/>
          <w:szCs w:val="24"/>
        </w:rPr>
        <w:t>Z analizy wydatków wykonanych za</w:t>
      </w:r>
      <w:r w:rsidR="00415303">
        <w:rPr>
          <w:rStyle w:val="markedcontent"/>
          <w:rFonts w:ascii="Times New Roman" w:hAnsi="Times New Roman" w:cs="Times New Roman"/>
          <w:sz w:val="24"/>
          <w:szCs w:val="24"/>
        </w:rPr>
        <w:t xml:space="preserve"> o</w:t>
      </w:r>
      <w:r w:rsidR="003E1C63">
        <w:rPr>
          <w:rStyle w:val="markedcontent"/>
          <w:rFonts w:ascii="Times New Roman" w:hAnsi="Times New Roman" w:cs="Times New Roman"/>
          <w:sz w:val="24"/>
          <w:szCs w:val="24"/>
        </w:rPr>
        <w:t>kres</w:t>
      </w:r>
      <w:r w:rsidR="00415303">
        <w:rPr>
          <w:rStyle w:val="markedcontent"/>
          <w:rFonts w:ascii="Times New Roman" w:hAnsi="Times New Roman" w:cs="Times New Roman"/>
          <w:sz w:val="24"/>
          <w:szCs w:val="24"/>
        </w:rPr>
        <w:t xml:space="preserve"> 2017-2022, wynika </w:t>
      </w:r>
      <w:r w:rsidR="003E1C63">
        <w:rPr>
          <w:rStyle w:val="markedcontent"/>
          <w:rFonts w:ascii="Times New Roman" w:hAnsi="Times New Roman" w:cs="Times New Roman"/>
          <w:sz w:val="24"/>
          <w:szCs w:val="24"/>
        </w:rPr>
        <w:t xml:space="preserve">42% wzrost kosztów, przy dotychczasowej sytuacji ekonomiczno-gospodarczej. </w:t>
      </w:r>
    </w:p>
    <w:p w:rsidR="003E1C63" w:rsidRDefault="003E1C63" w:rsidP="00A009F0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Obecnie wzrost cen towarów i usług jest bardziej gwałtowny w stosunku do poprzednich lat,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 a wzrost inflacji mocno dynamiczny. Na koniec kwietnia 2002r,  GUS podał wysokość inflacji na poziomie 12,4%, co prognozuje dalsze wzrosty kosztów. </w:t>
      </w:r>
    </w:p>
    <w:p w:rsidR="00FB3513" w:rsidRDefault="00FB3513" w:rsidP="00FB3513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Roczny koszt utrzymania jednego dziecka w żłobku w roku 2017 wynosił 13 389,59 zł (1115,80/m-c), natomiast roczny koszt utrzymania jednego miejsca w żłobku w roku 2022r. oszacowany na podstawie wydatków dokonanych do dnia 31.05.2022 r.  to 19 020,31 zł (1585,03 zł/m-c) , co daje wzrost o 42,11% (wzrost kosztów energii, wody, gazu , paliw, wynagrodzenia kadry, i in.). Płaca minimalna na przestrzeni porównywanych okresów wzrosła o 50,50%,  a z zapowiedzi wynika, że będzie rosła nadal nawet do 72,5% względem roku 2017.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Udział rodzica w ponoszeniu kosztów pobytu dziecka w żłobku w okresie 2017-2022 wynosi 7-13,76 %, co daje kwotę 85,24 zł /m-c w roku 2017 i 181,01 zł/ m-c w roku 2022r.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 Jest zmienny z uwagi na absencję dzieci w żłobku. Opieka nad dziećmi do lat 3 to zadanie własne gminy, niemniej jednak na gruncie obowiązujących przepisów ustawy o opiece nad dziećmi do lat 3, zasadą jest odpłatność za pobyt dziecka w żłobku, która spoczywa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na rodzicach. Cechą charakterystyczną opłaty jest jej ekwiwalentność i stanowi swoistą zapłatę (częściową) za uzyskanie zindywidualizowanego świadczenia opiekuńczo-wychowawczego oferowanego przez gminę, pokrywająca częściowo koszty osobowe i rzeczowe. Jednakże wysokość  opłaty ponoszonej przez rodzica na poziomie 10 % realnego kosztu pobytu dziecka jest zbyt niski i w nieuzasadniony sposób obciąża gminę, a samorząd nie otrzymuje dotacji na utrzymanie żłobka.  Ma to również niekorzystne oddziaływanie na konkurencyjność rynkową w porównaniu z rodzicami, którzy zmuszeni są korzystać z niepublicznych form opieki nad dziećmi do lat 3, tym bardziej, że programy wpierania rodzin gwarantują możliwości ponoszenia kosztów pobytu dziecka w żłobku.</w:t>
      </w:r>
    </w:p>
    <w:p w:rsidR="00FB3513" w:rsidRDefault="00FB3513" w:rsidP="00FB3513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 związku z powyższym wywołanie uchwały stało się zasadne.</w:t>
      </w:r>
    </w:p>
    <w:p w:rsidR="00880455" w:rsidRPr="000904CD" w:rsidRDefault="00880455" w:rsidP="00A00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0455" w:rsidRPr="00090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70"/>
    <w:rsid w:val="000904CD"/>
    <w:rsid w:val="000C2648"/>
    <w:rsid w:val="001868A6"/>
    <w:rsid w:val="002F0278"/>
    <w:rsid w:val="003E1C63"/>
    <w:rsid w:val="00400870"/>
    <w:rsid w:val="00415303"/>
    <w:rsid w:val="0061277E"/>
    <w:rsid w:val="00686339"/>
    <w:rsid w:val="00880455"/>
    <w:rsid w:val="00A009F0"/>
    <w:rsid w:val="00B45553"/>
    <w:rsid w:val="00CF1878"/>
    <w:rsid w:val="00D96DFA"/>
    <w:rsid w:val="00FB3513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D5E09-7F9D-4105-99D7-95EB590D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904CD"/>
  </w:style>
  <w:style w:type="paragraph" w:styleId="Tekstdymka">
    <w:name w:val="Balloon Text"/>
    <w:basedOn w:val="Normalny"/>
    <w:link w:val="TekstdymkaZnak"/>
    <w:uiPriority w:val="99"/>
    <w:semiHidden/>
    <w:unhideWhenUsed/>
    <w:rsid w:val="00FD1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Wrońska-Bulec</dc:creator>
  <cp:keywords/>
  <dc:description/>
  <cp:lastModifiedBy>Magdalena Wrońska-Bulec</cp:lastModifiedBy>
  <cp:revision>4</cp:revision>
  <cp:lastPrinted>2022-06-27T10:55:00Z</cp:lastPrinted>
  <dcterms:created xsi:type="dcterms:W3CDTF">2022-06-27T05:44:00Z</dcterms:created>
  <dcterms:modified xsi:type="dcterms:W3CDTF">2022-06-27T11:35:00Z</dcterms:modified>
</cp:coreProperties>
</file>