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1985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9455A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B9455A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B9455A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B9455A">
      <w:pPr>
        <w:keepNext/>
        <w:spacing w:after="480" w:line="360" w:lineRule="auto"/>
        <w:jc w:val="both"/>
      </w:pPr>
      <w:r>
        <w:rPr>
          <w:b/>
        </w:rPr>
        <w:t>w sprawie określenia średniej ceny jednostki paliw obowiązującej w Gminie Stalowa Wola w roku szkolnym 2022/2023</w:t>
      </w:r>
    </w:p>
    <w:p w:rsidR="00A77B3E" w:rsidRDefault="00B9455A">
      <w:pPr>
        <w:keepLines/>
        <w:spacing w:before="120" w:after="120" w:line="360" w:lineRule="auto"/>
        <w:ind w:firstLine="227"/>
        <w:jc w:val="both"/>
      </w:pPr>
      <w:r>
        <w:t>Na podstawie art. 18 ust. 2 </w:t>
      </w:r>
      <w:r>
        <w:t>pkt 15 ustawy o samorządzie gminnym z dnia 8 marca 1990 roku (Dz.U. z 2022 r. poz. 559 ze zm.), art. 39a ust. 3 ustawy z dnia 14 grudnia 2016 roku Prawo oświatowe (Dz.U. z 2021 r. poz. 1082 ze zm.)</w:t>
      </w:r>
    </w:p>
    <w:p w:rsidR="00A77B3E" w:rsidRDefault="00B9455A">
      <w:pPr>
        <w:spacing w:before="120" w:after="120"/>
        <w:jc w:val="center"/>
        <w:rPr>
          <w:b/>
        </w:rPr>
      </w:pPr>
      <w:r>
        <w:rPr>
          <w:b/>
        </w:rPr>
        <w:t>uchwala się, co następuje</w:t>
      </w:r>
    </w:p>
    <w:p w:rsidR="005E1985" w:rsidRDefault="00B9455A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B9455A">
      <w:pPr>
        <w:keepLines/>
        <w:spacing w:before="120" w:after="120" w:line="360" w:lineRule="auto"/>
        <w:ind w:firstLine="340"/>
        <w:jc w:val="both"/>
      </w:pPr>
      <w:r>
        <w:t xml:space="preserve">Określa się średnią cenę </w:t>
      </w:r>
      <w:r>
        <w:t>jednostki paliwa obowiązującą przy naliczaniu zwrotu rodzicom kosztów przewozu ucznia niepełnosprawnego w roku szkolnym 2022/2023 w Gminie Stalowa Wola na poziomie:</w:t>
      </w:r>
    </w:p>
    <w:p w:rsidR="00A77B3E" w:rsidRDefault="00B9455A">
      <w:pPr>
        <w:spacing w:before="120" w:after="120" w:line="360" w:lineRule="auto"/>
        <w:ind w:left="340" w:hanging="227"/>
        <w:jc w:val="both"/>
      </w:pPr>
      <w:r>
        <w:t>1) </w:t>
      </w:r>
      <w:r>
        <w:t>za 1 litr benzyny bezołowiowej (Pb95) – 7,94 zł</w:t>
      </w:r>
    </w:p>
    <w:p w:rsidR="00A77B3E" w:rsidRDefault="00B9455A">
      <w:pPr>
        <w:spacing w:before="120" w:after="120" w:line="360" w:lineRule="auto"/>
        <w:ind w:left="340" w:hanging="227"/>
        <w:jc w:val="both"/>
      </w:pPr>
      <w:r>
        <w:t>2) </w:t>
      </w:r>
      <w:r>
        <w:t>za 1 litr oleju napędowego (ON) – 7,7</w:t>
      </w:r>
      <w:r>
        <w:t>2 zł</w:t>
      </w:r>
    </w:p>
    <w:p w:rsidR="00A77B3E" w:rsidRDefault="00B9455A">
      <w:pPr>
        <w:spacing w:before="120" w:after="120" w:line="360" w:lineRule="auto"/>
        <w:ind w:left="340" w:hanging="227"/>
        <w:jc w:val="both"/>
      </w:pPr>
      <w:r>
        <w:t>3) </w:t>
      </w:r>
      <w:r>
        <w:t>za 1 litr gazu (LPG) – 3,48 zł</w:t>
      </w:r>
    </w:p>
    <w:p w:rsidR="005E1985" w:rsidRDefault="00B9455A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B9455A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:rsidR="005E1985" w:rsidRDefault="00B9455A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B9455A">
      <w:pPr>
        <w:keepLines/>
        <w:spacing w:before="120" w:after="120" w:line="360" w:lineRule="auto"/>
        <w:ind w:firstLine="340"/>
        <w:jc w:val="both"/>
      </w:pPr>
      <w:r>
        <w:t xml:space="preserve">Uchwała wchodzi w życie </w:t>
      </w:r>
      <w:bookmarkStart w:id="0" w:name="_GoBack"/>
      <w:bookmarkEnd w:id="0"/>
      <w:r>
        <w:t>1 września 2022 r. i podlega ogłoszeniu w Dzienniku Urzędowym Województwa Podkarpackiego.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455A">
      <w:r>
        <w:separator/>
      </w:r>
    </w:p>
  </w:endnote>
  <w:endnote w:type="continuationSeparator" w:id="0">
    <w:p w:rsidR="00000000" w:rsidRDefault="00B9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5E1985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E1985" w:rsidRDefault="00B9455A">
          <w:pPr>
            <w:rPr>
              <w:sz w:val="18"/>
            </w:rPr>
          </w:pPr>
          <w:r>
            <w:rPr>
              <w:sz w:val="18"/>
            </w:rPr>
            <w:t>Id: 1CB8C882-DF86-4ED9-988C-8C6AD3F5EB8A.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E1985" w:rsidRDefault="00B945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E1985" w:rsidRDefault="005E19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455A">
      <w:r>
        <w:separator/>
      </w:r>
    </w:p>
  </w:footnote>
  <w:footnote w:type="continuationSeparator" w:id="0">
    <w:p w:rsidR="00000000" w:rsidRDefault="00B94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E1985"/>
    <w:rsid w:val="00A77B3E"/>
    <w:rsid w:val="00B9455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4936B"/>
  <w15:docId w15:val="{E8D037D6-7D1F-4F32-A848-4F72B65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średniej ceny jednostki paliw obowiązującej w^Gminie Stalowa Wola w^roku szkolnym 2022/2023</dc:subject>
  <dc:creator>kaniol</dc:creator>
  <cp:lastModifiedBy>Katarzyna Anioł-Gąbka</cp:lastModifiedBy>
  <cp:revision>2</cp:revision>
  <dcterms:created xsi:type="dcterms:W3CDTF">2022-06-20T15:31:00Z</dcterms:created>
  <dcterms:modified xsi:type="dcterms:W3CDTF">2022-06-21T07:33:00Z</dcterms:modified>
  <cp:category>Akt prawny</cp:category>
</cp:coreProperties>
</file>