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A717FC7" w14:textId="77777777" w:rsidR="000E30BC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A31581">
        <w:rPr>
          <w:rFonts w:asciiTheme="minorHAnsi" w:hAnsiTheme="minorHAnsi" w:cstheme="minorHAnsi"/>
        </w:rPr>
        <w:t>29 lipca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141945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0E30BC">
        <w:rPr>
          <w:rFonts w:asciiTheme="minorHAnsi" w:hAnsiTheme="minorHAnsi" w:cstheme="minorHAnsi"/>
        </w:rPr>
        <w:t>:</w:t>
      </w:r>
    </w:p>
    <w:p w14:paraId="5C363F05" w14:textId="40F78029" w:rsidR="00C9359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A31581">
        <w:rPr>
          <w:rFonts w:asciiTheme="minorHAnsi" w:hAnsiTheme="minorHAnsi" w:cstheme="minorHAnsi"/>
        </w:rPr>
        <w:t>1.590.568,48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A31581">
        <w:rPr>
          <w:rFonts w:asciiTheme="minorHAnsi" w:hAnsiTheme="minorHAnsi" w:cstheme="minorHAnsi"/>
        </w:rPr>
        <w:t>341.300.054,04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</w:t>
      </w:r>
      <w:r w:rsidR="00A31581">
        <w:rPr>
          <w:rFonts w:asciiTheme="minorHAnsi" w:hAnsiTheme="minorHAnsi" w:cstheme="minorHAnsi"/>
        </w:rPr>
        <w:t>342.890.622,52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5F12CAC7" w14:textId="114B2568" w:rsidR="00C90D69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A31581">
        <w:rPr>
          <w:rFonts w:asciiTheme="minorHAnsi" w:hAnsiTheme="minorHAnsi" w:cstheme="minorHAnsi"/>
        </w:rPr>
        <w:t>zmniejszenie</w:t>
      </w:r>
      <w:r>
        <w:rPr>
          <w:rFonts w:asciiTheme="minorHAnsi" w:hAnsiTheme="minorHAnsi" w:cstheme="minorHAnsi"/>
        </w:rPr>
        <w:t xml:space="preserve"> dochodów z subwencji ogólnej o kwotę </w:t>
      </w:r>
      <w:r w:rsidR="00A31581">
        <w:rPr>
          <w:rFonts w:asciiTheme="minorHAnsi" w:hAnsiTheme="minorHAnsi" w:cstheme="minorHAnsi"/>
        </w:rPr>
        <w:t>15.182</w:t>
      </w:r>
      <w:r>
        <w:rPr>
          <w:rFonts w:asciiTheme="minorHAnsi" w:hAnsiTheme="minorHAnsi" w:cstheme="minorHAnsi"/>
        </w:rPr>
        <w:t>,00 zł do kwoty 56.</w:t>
      </w:r>
      <w:r w:rsidR="00A31581">
        <w:rPr>
          <w:rFonts w:asciiTheme="minorHAnsi" w:hAnsiTheme="minorHAnsi" w:cstheme="minorHAnsi"/>
        </w:rPr>
        <w:t>534</w:t>
      </w:r>
      <w:r>
        <w:rPr>
          <w:rFonts w:asciiTheme="minorHAnsi" w:hAnsiTheme="minorHAnsi" w:cstheme="minorHAnsi"/>
        </w:rPr>
        <w:t>.</w:t>
      </w:r>
      <w:r w:rsidR="00A31581">
        <w:rPr>
          <w:rFonts w:asciiTheme="minorHAnsi" w:hAnsiTheme="minorHAnsi" w:cstheme="minorHAnsi"/>
        </w:rPr>
        <w:t>868</w:t>
      </w:r>
      <w:r>
        <w:rPr>
          <w:rFonts w:asciiTheme="minorHAnsi" w:hAnsiTheme="minorHAnsi" w:cstheme="minorHAnsi"/>
        </w:rPr>
        <w:t>,00 zł,</w:t>
      </w:r>
    </w:p>
    <w:p w14:paraId="694B7AAA" w14:textId="0D822686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7152F2">
        <w:rPr>
          <w:rFonts w:asciiTheme="minorHAnsi" w:hAnsiTheme="minorHAnsi" w:cstheme="minorHAnsi"/>
        </w:rPr>
        <w:t xml:space="preserve">) </w:t>
      </w:r>
      <w:r w:rsidR="00A31581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 w:rsidR="00A31581">
        <w:rPr>
          <w:rFonts w:asciiTheme="minorHAnsi" w:hAnsiTheme="minorHAnsi" w:cstheme="minorHAnsi"/>
        </w:rPr>
        <w:t>852.941,00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A31581">
        <w:rPr>
          <w:rFonts w:asciiTheme="minorHAnsi" w:hAnsiTheme="minorHAnsi" w:cstheme="minorHAnsi"/>
        </w:rPr>
        <w:t>73.625.904,10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615B7B13" w:rsidR="00CC658F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A31581">
        <w:rPr>
          <w:rFonts w:asciiTheme="minorHAnsi" w:hAnsiTheme="minorHAnsi" w:cstheme="minorHAnsi"/>
        </w:rPr>
        <w:t>752.809,48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A31581">
        <w:rPr>
          <w:rFonts w:asciiTheme="minorHAnsi" w:hAnsiTheme="minorHAnsi" w:cstheme="minorHAnsi"/>
        </w:rPr>
        <w:br/>
        <w:t xml:space="preserve">        153.130.977,42</w:t>
      </w:r>
      <w:r w:rsidR="005927EC" w:rsidRPr="008D1BEB">
        <w:rPr>
          <w:rFonts w:asciiTheme="minorHAnsi" w:hAnsiTheme="minorHAnsi" w:cstheme="minorHAnsi"/>
        </w:rPr>
        <w:t xml:space="preserve"> </w:t>
      </w:r>
      <w:r w:rsidR="000E30BC">
        <w:rPr>
          <w:rFonts w:asciiTheme="minorHAnsi" w:hAnsiTheme="minorHAnsi" w:cstheme="minorHAnsi"/>
        </w:rPr>
        <w:t>zł,</w:t>
      </w:r>
    </w:p>
    <w:p w14:paraId="7E1E0966" w14:textId="4D1F2D8D" w:rsidR="000E30BC" w:rsidRPr="008D1BEB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BB292F">
        <w:rPr>
          <w:rFonts w:asciiTheme="minorHAnsi" w:hAnsiTheme="minorHAnsi" w:cstheme="minorHAnsi"/>
          <w:u w:val="single"/>
        </w:rPr>
        <w:t>dochodów majątkowych</w:t>
      </w:r>
      <w:r>
        <w:rPr>
          <w:rFonts w:asciiTheme="minorHAnsi" w:hAnsiTheme="minorHAnsi" w:cstheme="minorHAnsi"/>
        </w:rPr>
        <w:t xml:space="preserve"> o kwotę 25,20 zł z kwoty 227.387.812,86 zł do kwoty 227.</w:t>
      </w:r>
      <w:r w:rsidR="00BB292F">
        <w:rPr>
          <w:rFonts w:asciiTheme="minorHAnsi" w:hAnsiTheme="minorHAnsi" w:cstheme="minorHAnsi"/>
        </w:rPr>
        <w:t xml:space="preserve">387.812,86 zł, </w:t>
      </w:r>
      <w:r w:rsidR="00BB292F">
        <w:rPr>
          <w:rFonts w:asciiTheme="minorHAnsi" w:hAnsiTheme="minorHAnsi" w:cstheme="minorHAnsi"/>
        </w:rPr>
        <w:br/>
        <w:t xml:space="preserve">     w tym dochodów ze sprzedaży majątku do kwoty 144.652.427,78 zł.</w:t>
      </w:r>
    </w:p>
    <w:p w14:paraId="34A5FD9C" w14:textId="2C1F0444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A31581">
        <w:rPr>
          <w:rFonts w:asciiTheme="minorHAnsi" w:hAnsiTheme="minorHAnsi" w:cstheme="minorHAnsi"/>
        </w:rPr>
        <w:t>1.590.593,68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A31581">
        <w:rPr>
          <w:rFonts w:asciiTheme="minorHAnsi" w:hAnsiTheme="minorHAnsi" w:cstheme="minorHAnsi"/>
        </w:rPr>
        <w:t>568.687.841,70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A31581">
        <w:rPr>
          <w:rFonts w:asciiTheme="minorHAnsi" w:hAnsiTheme="minorHAnsi" w:cstheme="minorHAnsi"/>
        </w:rPr>
        <w:t>570.278.435,38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025D4F80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1.</w:t>
      </w:r>
      <w:r w:rsidR="00A31581">
        <w:rPr>
          <w:rFonts w:asciiTheme="minorHAnsi" w:hAnsiTheme="minorHAnsi" w:cstheme="minorHAnsi"/>
        </w:rPr>
        <w:t>590.593,68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A31581">
        <w:rPr>
          <w:rFonts w:asciiTheme="minorHAnsi" w:hAnsiTheme="minorHAnsi" w:cstheme="minorHAnsi"/>
        </w:rPr>
        <w:t>563.747.039,17</w:t>
      </w:r>
      <w:r w:rsidRPr="008D1BEB">
        <w:rPr>
          <w:rFonts w:asciiTheme="minorHAnsi" w:hAnsiTheme="minorHAnsi" w:cstheme="minorHAnsi"/>
        </w:rPr>
        <w:t xml:space="preserve"> zł do kwoty </w:t>
      </w:r>
      <w:r w:rsidR="00A31581">
        <w:rPr>
          <w:rFonts w:asciiTheme="minorHAnsi" w:hAnsiTheme="minorHAnsi" w:cstheme="minorHAnsi"/>
        </w:rPr>
        <w:t>565.337.632,85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363E7E5C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A31581">
        <w:rPr>
          <w:rFonts w:asciiTheme="minorHAnsi" w:hAnsiTheme="minorHAnsi" w:cstheme="minorHAnsi"/>
        </w:rPr>
        <w:t>4.660.076,93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A31581">
        <w:rPr>
          <w:rFonts w:asciiTheme="minorHAnsi" w:hAnsiTheme="minorHAnsi" w:cstheme="minorHAnsi"/>
        </w:rPr>
        <w:t>334.558.256,99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A31581">
        <w:rPr>
          <w:rFonts w:asciiTheme="minorHAnsi" w:hAnsiTheme="minorHAnsi" w:cstheme="minorHAnsi"/>
        </w:rPr>
        <w:t>339.218.333,92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25F79F1E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A31581">
        <w:rPr>
          <w:rFonts w:asciiTheme="minorHAnsi" w:hAnsiTheme="minorHAnsi" w:cstheme="minorHAnsi"/>
        </w:rPr>
        <w:t>3.069.483,25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A31581">
        <w:rPr>
          <w:rFonts w:asciiTheme="minorHAnsi" w:hAnsiTheme="minorHAnsi" w:cstheme="minorHAnsi"/>
        </w:rPr>
        <w:t>229.188.782,18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A31581">
        <w:rPr>
          <w:rFonts w:asciiTheme="minorHAnsi" w:hAnsiTheme="minorHAnsi" w:cstheme="minorHAnsi"/>
        </w:rPr>
        <w:t>226.119.298,93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  <w:bookmarkStart w:id="0" w:name="_GoBack"/>
      <w:bookmarkEnd w:id="0"/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0EFB4F9" w14:textId="7E164EE5" w:rsidR="007D7026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DF0A09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A31581">
        <w:rPr>
          <w:rFonts w:asciiTheme="minorHAnsi" w:hAnsiTheme="minorHAnsi" w:cstheme="minorHAnsi"/>
        </w:rPr>
        <w:t>923.908,09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A31581">
        <w:rPr>
          <w:rFonts w:asciiTheme="minorHAnsi" w:hAnsiTheme="minorHAnsi" w:cstheme="minorHAnsi"/>
        </w:rPr>
        <w:t>141.975.397,23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A31581">
        <w:rPr>
          <w:rFonts w:asciiTheme="minorHAnsi" w:hAnsiTheme="minorHAnsi" w:cstheme="minorHAnsi"/>
        </w:rPr>
        <w:t>142.899.305,32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</w:t>
      </w:r>
      <w:r w:rsidR="00DF0A09">
        <w:rPr>
          <w:rFonts w:asciiTheme="minorHAnsi" w:hAnsiTheme="minorHAnsi" w:cstheme="minorHAnsi"/>
        </w:rPr>
        <w:t xml:space="preserve">zwiększenie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A31581">
        <w:rPr>
          <w:rFonts w:asciiTheme="minorHAnsi" w:hAnsiTheme="minorHAnsi" w:cstheme="minorHAnsi"/>
        </w:rPr>
        <w:t>132.433.826,27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7D7026">
        <w:rPr>
          <w:rFonts w:asciiTheme="minorHAnsi" w:hAnsiTheme="minorHAnsi" w:cstheme="minorHAnsi"/>
        </w:rPr>
        <w:t>poprzez:</w:t>
      </w:r>
    </w:p>
    <w:p w14:paraId="07508EBF" w14:textId="08A5A4E8" w:rsidR="00A46539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</w:t>
      </w:r>
      <w:r w:rsidR="00A46539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ach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</w:p>
    <w:p w14:paraId="55B40D08" w14:textId="6736008E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8C7E67">
        <w:rPr>
          <w:rFonts w:asciiTheme="minorHAnsi" w:hAnsiTheme="minorHAnsi" w:cstheme="minorHAnsi"/>
        </w:rPr>
        <w:t>„</w:t>
      </w:r>
      <w:r w:rsidR="008C7E67" w:rsidRPr="007B5675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 w:rsidR="008C7E67">
        <w:rPr>
          <w:rFonts w:asciiTheme="minorHAnsi" w:hAnsiTheme="minorHAnsi" w:cstheme="minorHAnsi"/>
        </w:rPr>
        <w:br/>
        <w:t xml:space="preserve">          </w:t>
      </w:r>
      <w:r w:rsidR="008C7E67" w:rsidRPr="007B5675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 w:rsidR="008C7E67">
        <w:rPr>
          <w:rFonts w:asciiTheme="minorHAnsi" w:hAnsiTheme="minorHAnsi" w:cstheme="minorHAnsi"/>
        </w:rPr>
        <w:br/>
        <w:t xml:space="preserve">          </w:t>
      </w:r>
      <w:r w:rsidR="008C7E67" w:rsidRPr="007B5675">
        <w:rPr>
          <w:rFonts w:asciiTheme="minorHAnsi" w:hAnsiTheme="minorHAnsi" w:cstheme="minorHAnsi"/>
        </w:rPr>
        <w:t>ze szczególnym uwzględnieniem likwidacji zawilgoceń</w:t>
      </w:r>
      <w:r w:rsidR="008C7E67">
        <w:rPr>
          <w:rFonts w:asciiTheme="minorHAnsi" w:hAnsiTheme="minorHAnsi" w:cstheme="minorHAnsi"/>
        </w:rPr>
        <w:t>” – 823.908,09 zł,</w:t>
      </w:r>
    </w:p>
    <w:p w14:paraId="5D78D573" w14:textId="77777777" w:rsidR="008C7E67" w:rsidRDefault="007B5675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</w:t>
      </w:r>
      <w:r w:rsidR="008C7E67">
        <w:rPr>
          <w:rFonts w:asciiTheme="minorHAnsi" w:hAnsiTheme="minorHAnsi" w:cstheme="minorHAnsi"/>
        </w:rPr>
        <w:t>„</w:t>
      </w:r>
      <w:r w:rsidR="008C7E67" w:rsidRPr="00A31581">
        <w:rPr>
          <w:rFonts w:asciiTheme="minorHAnsi" w:hAnsiTheme="minorHAnsi" w:cstheme="minorHAnsi"/>
        </w:rPr>
        <w:t>Budowa drogi gminnej ul. 11 Listopada w Stalowej Woli</w:t>
      </w:r>
      <w:r w:rsidR="008C7E67">
        <w:rPr>
          <w:rFonts w:asciiTheme="minorHAnsi" w:hAnsiTheme="minorHAnsi" w:cstheme="minorHAnsi"/>
        </w:rPr>
        <w:t>” – 85.000,00 zł,</w:t>
      </w:r>
    </w:p>
    <w:p w14:paraId="7AC46703" w14:textId="6BFFABA7" w:rsidR="007D7026" w:rsidRDefault="007B5675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wprowadzenie nowego przedsięwzięcia pn.: </w:t>
      </w:r>
      <w:r w:rsidRPr="007B5675">
        <w:rPr>
          <w:rFonts w:asciiTheme="minorHAnsi" w:hAnsiTheme="minorHAnsi" w:cstheme="minorHAnsi"/>
        </w:rPr>
        <w:t xml:space="preserve">„Doposażenie Oddziału Chirurgicznego Ogólnego </w:t>
      </w:r>
      <w:r>
        <w:rPr>
          <w:rFonts w:asciiTheme="minorHAnsi" w:hAnsiTheme="minorHAnsi" w:cstheme="minorHAnsi"/>
        </w:rPr>
        <w:br/>
        <w:t xml:space="preserve">      </w:t>
      </w:r>
      <w:r w:rsidRPr="007B5675">
        <w:rPr>
          <w:rFonts w:asciiTheme="minorHAnsi" w:hAnsiTheme="minorHAnsi" w:cstheme="minorHAnsi"/>
        </w:rPr>
        <w:t xml:space="preserve">z Pododdziałem Chirurgii Naczyniowej i pododdziałem Neurochirurgii w Powiatowym Szpitalu </w:t>
      </w:r>
      <w:r>
        <w:rPr>
          <w:rFonts w:asciiTheme="minorHAnsi" w:hAnsiTheme="minorHAnsi" w:cstheme="minorHAnsi"/>
        </w:rPr>
        <w:br/>
        <w:t xml:space="preserve">      </w:t>
      </w:r>
      <w:r w:rsidRPr="007B5675">
        <w:rPr>
          <w:rFonts w:asciiTheme="minorHAnsi" w:hAnsiTheme="minorHAnsi" w:cstheme="minorHAnsi"/>
        </w:rPr>
        <w:t>Specjalistycznym w Stalowej Woli”</w:t>
      </w:r>
      <w:r>
        <w:rPr>
          <w:rFonts w:asciiTheme="minorHAnsi" w:hAnsiTheme="minorHAnsi" w:cstheme="minorHAnsi"/>
        </w:rPr>
        <w:t xml:space="preserve"> w kwocie 600.000,00 zł,</w:t>
      </w:r>
      <w:r w:rsidR="007D7026">
        <w:rPr>
          <w:rFonts w:asciiTheme="minorHAnsi" w:hAnsiTheme="minorHAnsi" w:cstheme="minorHAnsi"/>
        </w:rPr>
        <w:t xml:space="preserve">   </w:t>
      </w:r>
    </w:p>
    <w:p w14:paraId="11A3CCFF" w14:textId="3DD639A8" w:rsidR="007D7026" w:rsidRDefault="007B5675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7D7026">
        <w:rPr>
          <w:rFonts w:asciiTheme="minorHAnsi" w:hAnsiTheme="minorHAnsi" w:cstheme="minorHAnsi"/>
        </w:rPr>
        <w:t xml:space="preserve">) zmniejszenie wydatków o kwotę </w:t>
      </w:r>
      <w:r w:rsidR="00A31581">
        <w:rPr>
          <w:rFonts w:asciiTheme="minorHAnsi" w:hAnsiTheme="minorHAnsi" w:cstheme="minorHAnsi"/>
        </w:rPr>
        <w:t>585</w:t>
      </w:r>
      <w:r w:rsidR="007D7026">
        <w:rPr>
          <w:rFonts w:asciiTheme="minorHAnsi" w:hAnsiTheme="minorHAnsi" w:cstheme="minorHAnsi"/>
        </w:rPr>
        <w:t>.000,00 zł na przedsięwzięciu pn.: „</w:t>
      </w:r>
      <w:r w:rsidR="007D7026" w:rsidRPr="007D7026">
        <w:rPr>
          <w:rFonts w:asciiTheme="minorHAnsi" w:hAnsiTheme="minorHAnsi" w:cstheme="minorHAnsi"/>
        </w:rPr>
        <w:t xml:space="preserve">Budowa układu </w:t>
      </w:r>
      <w:r w:rsidR="007D7026">
        <w:rPr>
          <w:rFonts w:asciiTheme="minorHAnsi" w:hAnsiTheme="minorHAnsi" w:cstheme="minorHAnsi"/>
        </w:rPr>
        <w:br/>
        <w:t xml:space="preserve">      </w:t>
      </w:r>
      <w:r w:rsidR="007D7026" w:rsidRPr="007D7026">
        <w:rPr>
          <w:rFonts w:asciiTheme="minorHAnsi" w:hAnsiTheme="minorHAnsi" w:cstheme="minorHAnsi"/>
        </w:rPr>
        <w:t>komunikacyjnego Strategicznego Parku Inwestycyjnego Euro-Park Stalowa Wola - Etap I</w:t>
      </w:r>
      <w:r w:rsidR="007D7026">
        <w:rPr>
          <w:rFonts w:asciiTheme="minorHAnsi" w:hAnsiTheme="minorHAnsi" w:cstheme="minorHAnsi"/>
        </w:rPr>
        <w:t>”.</w:t>
      </w: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2827EDCF" w14:textId="5AE061DD" w:rsidR="007D7026" w:rsidRDefault="005B562F" w:rsidP="007D70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</w:t>
      </w:r>
      <w:r w:rsidR="007D7026" w:rsidRPr="008D1BEB">
        <w:rPr>
          <w:rFonts w:asciiTheme="minorHAnsi" w:hAnsiTheme="minorHAnsi" w:cstheme="minorHAnsi"/>
          <w:u w:val="single"/>
        </w:rPr>
        <w:t>. Prognoza 202</w:t>
      </w:r>
      <w:r w:rsidR="007D7026">
        <w:rPr>
          <w:rFonts w:asciiTheme="minorHAnsi" w:hAnsiTheme="minorHAnsi" w:cstheme="minorHAnsi"/>
          <w:u w:val="single"/>
        </w:rPr>
        <w:t>3 – 2034 bez zmian.</w:t>
      </w:r>
    </w:p>
    <w:p w14:paraId="4D65579A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4DC1BB34" w14:textId="2EE4F838" w:rsidR="007D7026" w:rsidRDefault="005B562F" w:rsidP="007D70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7D7026" w:rsidRPr="008D1BEB">
        <w:rPr>
          <w:rFonts w:asciiTheme="minorHAnsi" w:hAnsiTheme="minorHAnsi" w:cstheme="minorHAnsi"/>
          <w:u w:val="single"/>
        </w:rPr>
        <w:t>. Kwota długu</w:t>
      </w:r>
      <w:r w:rsidR="007D7026">
        <w:rPr>
          <w:rFonts w:asciiTheme="minorHAnsi" w:hAnsiTheme="minorHAnsi" w:cstheme="minorHAnsi"/>
          <w:u w:val="single"/>
        </w:rPr>
        <w:t xml:space="preserve">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A6B3-BBFA-4B85-A22E-96C8D1DC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369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141</cp:revision>
  <cp:lastPrinted>2022-07-22T10:05:00Z</cp:lastPrinted>
  <dcterms:created xsi:type="dcterms:W3CDTF">2019-12-13T07:51:00Z</dcterms:created>
  <dcterms:modified xsi:type="dcterms:W3CDTF">2022-07-22T10:14:00Z</dcterms:modified>
</cp:coreProperties>
</file>