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E062" w14:textId="4D77EF04" w:rsidR="00D619F3" w:rsidRDefault="00686615" w:rsidP="00686615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</w:rPr>
      </w:pPr>
      <w:r>
        <w:rPr>
          <w:rStyle w:val="eop"/>
        </w:rPr>
        <w:t>Projekt Autopoprawka</w:t>
      </w:r>
    </w:p>
    <w:p w14:paraId="163D9FD4" w14:textId="77777777" w:rsidR="00686615" w:rsidRPr="00A90DF0" w:rsidRDefault="00686615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328FE000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  <w:b/>
          <w:bCs/>
        </w:rPr>
        <w:t>UCHWAŁA NR</w:t>
      </w:r>
      <w:r w:rsidRPr="00A90DF0">
        <w:rPr>
          <w:rStyle w:val="eop"/>
        </w:rPr>
        <w:t> </w:t>
      </w:r>
    </w:p>
    <w:p w14:paraId="54913604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  <w:b/>
          <w:bCs/>
        </w:rPr>
        <w:t>RADY MIEJSKIEJ W STALOWEJ WOLI</w:t>
      </w:r>
      <w:r w:rsidRPr="00A90DF0">
        <w:rPr>
          <w:rStyle w:val="eop"/>
        </w:rPr>
        <w:t> </w:t>
      </w:r>
    </w:p>
    <w:p w14:paraId="61D2255F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  <w:b/>
          <w:bCs/>
        </w:rPr>
        <w:t>z dnia ……. 2022 r.</w:t>
      </w:r>
      <w:r w:rsidRPr="00A90DF0">
        <w:rPr>
          <w:rStyle w:val="eop"/>
        </w:rPr>
        <w:t> </w:t>
      </w:r>
    </w:p>
    <w:p w14:paraId="55F09942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textAlignment w:val="baseline"/>
      </w:pPr>
      <w:r w:rsidRPr="00A90DF0">
        <w:rPr>
          <w:rStyle w:val="eop"/>
        </w:rPr>
        <w:t> </w:t>
      </w:r>
    </w:p>
    <w:p w14:paraId="0A345A76" w14:textId="666C64C9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  <w:b/>
          <w:bCs/>
        </w:rPr>
        <w:t>w sprawie wyrażenia zgody na przystąpienie Gminy Stalowa Wola do spółki pn. EURO</w:t>
      </w:r>
      <w:r w:rsidR="00D00687" w:rsidRPr="00A90DF0">
        <w:rPr>
          <w:rStyle w:val="normaltextrun"/>
          <w:b/>
          <w:bCs/>
        </w:rPr>
        <w:t xml:space="preserve"> - </w:t>
      </w:r>
      <w:r w:rsidRPr="00A90DF0">
        <w:rPr>
          <w:rStyle w:val="normaltextrun"/>
          <w:b/>
          <w:bCs/>
        </w:rPr>
        <w:t>PARK TWO Spółka z ograniczoną odpowiedzialnością z siedzibą w</w:t>
      </w:r>
      <w:r w:rsidR="00D00687" w:rsidRPr="00A90DF0">
        <w:rPr>
          <w:rStyle w:val="normaltextrun"/>
          <w:b/>
          <w:bCs/>
        </w:rPr>
        <w:t xml:space="preserve"> Stalowej Woli</w:t>
      </w:r>
      <w:r w:rsidR="00686615">
        <w:rPr>
          <w:rStyle w:val="normaltextrun"/>
          <w:b/>
          <w:bCs/>
        </w:rPr>
        <w:t xml:space="preserve"> i </w:t>
      </w:r>
      <w:r w:rsidRPr="00A90DF0">
        <w:rPr>
          <w:rStyle w:val="normaltextrun"/>
          <w:b/>
          <w:bCs/>
        </w:rPr>
        <w:t>wniesienie wkładu niepieniężnego (aportu) w postaci prawa własności nieruchomości.</w:t>
      </w:r>
      <w:r w:rsidRPr="00A90DF0">
        <w:rPr>
          <w:rStyle w:val="eop"/>
        </w:rPr>
        <w:t> </w:t>
      </w:r>
    </w:p>
    <w:p w14:paraId="157F2069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eop"/>
        </w:rPr>
        <w:t> </w:t>
      </w:r>
    </w:p>
    <w:p w14:paraId="490B10D2" w14:textId="4A878F2C" w:rsidR="00D619F3" w:rsidRPr="00A90DF0" w:rsidRDefault="00D619F3" w:rsidP="00A90DF0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A90DF0">
        <w:rPr>
          <w:rStyle w:val="normaltextrun"/>
        </w:rPr>
        <w:t>Na podstawie art. 18 ust. 2 pkt 9 lit. f i h ustawy z dnia 8 marca 1990 r. o samorządzie gminnym (t.j. Dz.U. z 2022 r. poz. 559</w:t>
      </w:r>
      <w:r w:rsidR="00686615">
        <w:rPr>
          <w:rStyle w:val="normaltextrun"/>
        </w:rPr>
        <w:t xml:space="preserve"> ze zm.</w:t>
      </w:r>
      <w:r w:rsidRPr="00A90DF0">
        <w:rPr>
          <w:rStyle w:val="normaltextrun"/>
        </w:rPr>
        <w:t>), art. 9 ust. 1 ustawy z dnia 20 grudnia 1996 r. o gospodarce komunalnej (t.j. Dz. U. z 2021 r. poz. 679) oraz art. 13 ust. 1, art. 25 ust. 2 w związku z art. 23 ust.1 pkt. 7, art. 37 ust. 2 pkt. 7 ustawy z dnia 21 sierpnia 1997 r. o gospodarce nieruchomościami (t.j. Dz. U. z 2021 r., poz. 1899 ze zm.), Rada Miejska w Stalowej Woli uchwala, co następuje:</w:t>
      </w:r>
      <w:r w:rsidRPr="00A90DF0">
        <w:rPr>
          <w:rStyle w:val="eop"/>
        </w:rPr>
        <w:t> </w:t>
      </w:r>
    </w:p>
    <w:p w14:paraId="4891165D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eop"/>
        </w:rPr>
        <w:t> </w:t>
      </w:r>
    </w:p>
    <w:p w14:paraId="0113D1F8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</w:rPr>
        <w:t>§ 1</w:t>
      </w:r>
      <w:r w:rsidRPr="00A90DF0">
        <w:rPr>
          <w:rStyle w:val="eop"/>
        </w:rPr>
        <w:t> </w:t>
      </w:r>
    </w:p>
    <w:p w14:paraId="4BFA00AA" w14:textId="68870638" w:rsidR="00D00687" w:rsidRPr="00A90DF0" w:rsidRDefault="00D619F3" w:rsidP="00A90DF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</w:rPr>
        <w:t xml:space="preserve">Wyraża się zgodę na przystąpienie Gminy Stalowa Wola do spółki pn. EURO-PARK TWO Spółka z ograniczoną odpowiedzialnością z siedzibą w </w:t>
      </w:r>
      <w:r w:rsidR="001C77FF">
        <w:rPr>
          <w:rStyle w:val="normaltextrun"/>
        </w:rPr>
        <w:t xml:space="preserve">Stalowej Woli, </w:t>
      </w:r>
      <w:r w:rsidR="00D00687" w:rsidRPr="00A90DF0">
        <w:rPr>
          <w:rStyle w:val="normaltextrun"/>
        </w:rPr>
        <w:t>wpisaną  do Rejestru Przedsiębiorców Krajowego Rejestru Sądowego pod numerem 0000984348.</w:t>
      </w:r>
      <w:r w:rsidRPr="00A90DF0">
        <w:rPr>
          <w:rStyle w:val="eop"/>
        </w:rPr>
        <w:t> </w:t>
      </w:r>
    </w:p>
    <w:p w14:paraId="22A88E67" w14:textId="77777777" w:rsidR="0011156C" w:rsidRDefault="00D619F3" w:rsidP="00A90DF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Przystąpienie do spółki, o której mowa w ust. 1 nastąpi poprzez wniesienie przez Gminę Stalowa Wola wkładu niepieniężnego (aportu) </w:t>
      </w:r>
      <w:r w:rsidR="00E7724D">
        <w:rPr>
          <w:rStyle w:val="normaltextrun"/>
        </w:rPr>
        <w:t>prawa własności nieruchomości w </w:t>
      </w:r>
      <w:r w:rsidRPr="00A90DF0">
        <w:rPr>
          <w:rStyle w:val="normaltextrun"/>
        </w:rPr>
        <w:t>postaci niezabudowanych działek położonych w Stalowej Woli w obrębie 6-HSW, Lasy Państwowe stanowiących własność Gm</w:t>
      </w:r>
      <w:r w:rsidR="00E7724D">
        <w:rPr>
          <w:rStyle w:val="normaltextrun"/>
        </w:rPr>
        <w:t>iny Stalowa Wola, oznaczonych w </w:t>
      </w:r>
      <w:r w:rsidRPr="00A90DF0">
        <w:rPr>
          <w:rStyle w:val="normaltextrun"/>
        </w:rPr>
        <w:t>ewidencji gruntów i budynków jako działki</w:t>
      </w:r>
      <w:r w:rsidR="0011156C">
        <w:rPr>
          <w:rStyle w:val="normaltextrun"/>
        </w:rPr>
        <w:t>:</w:t>
      </w:r>
    </w:p>
    <w:p w14:paraId="36289F3D" w14:textId="1FEC7C7E" w:rsidR="0011156C" w:rsidRDefault="00D619F3" w:rsidP="0011156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>1</w:t>
      </w:r>
      <w:r w:rsidR="00276148">
        <w:rPr>
          <w:rStyle w:val="normaltextrun"/>
        </w:rPr>
        <w:t>05 o pow. 26,5879 ha;</w:t>
      </w:r>
      <w:r w:rsidR="00E7724D">
        <w:rPr>
          <w:rStyle w:val="normaltextrun"/>
        </w:rPr>
        <w:t xml:space="preserve"> </w:t>
      </w:r>
    </w:p>
    <w:p w14:paraId="6F8D107A" w14:textId="77777777" w:rsidR="0011156C" w:rsidRDefault="00E7724D" w:rsidP="0011156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106/2 o </w:t>
      </w:r>
      <w:r w:rsidR="00D619F3" w:rsidRPr="00A90DF0">
        <w:rPr>
          <w:rStyle w:val="normaltextrun"/>
        </w:rPr>
        <w:t xml:space="preserve">pow.16,9136 ha </w:t>
      </w:r>
    </w:p>
    <w:p w14:paraId="408C8ECB" w14:textId="3CCEFE20" w:rsidR="0011156C" w:rsidRDefault="00D619F3" w:rsidP="0011156C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>objęte prowadzoną przez Sąd Rejonowy w Stalowej Woli księgą</w:t>
      </w:r>
      <w:r w:rsidR="00276148">
        <w:rPr>
          <w:rStyle w:val="normaltextrun"/>
        </w:rPr>
        <w:t xml:space="preserve"> wieczystą KW TB1S/00069755/8;</w:t>
      </w:r>
      <w:bookmarkStart w:id="0" w:name="_GoBack"/>
      <w:bookmarkEnd w:id="0"/>
    </w:p>
    <w:p w14:paraId="5F3DC9CF" w14:textId="3C892EF3" w:rsidR="00D00687" w:rsidRPr="00A90DF0" w:rsidRDefault="0011156C" w:rsidP="0011156C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159/1 o pow. 12,4985 ha objęta</w:t>
      </w:r>
      <w:r w:rsidR="00D619F3" w:rsidRPr="00A90DF0">
        <w:rPr>
          <w:rStyle w:val="normaltextrun"/>
        </w:rPr>
        <w:t xml:space="preserve"> prowadzoną przez Sąd Rejonowy w Stalowej Woli księgą wieczystą KW TB1S/00069756/5.</w:t>
      </w:r>
      <w:r w:rsidR="00D619F3" w:rsidRPr="00A90DF0">
        <w:rPr>
          <w:rStyle w:val="eop"/>
        </w:rPr>
        <w:t> </w:t>
      </w:r>
    </w:p>
    <w:p w14:paraId="2C0B6E21" w14:textId="77777777" w:rsidR="00D00687" w:rsidRPr="00A90DF0" w:rsidRDefault="00D619F3" w:rsidP="00A90DF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</w:rPr>
        <w:lastRenderedPageBreak/>
        <w:t>Wartość nieruchomości, o której mowa w ust. 2 zgodnie z opinią rzeczoznawcy majątkowego wynosi 33.600.000,00 zł (słownie: trzydzieści trzy miliony sześćset tysięcy złotych: 00/100).</w:t>
      </w:r>
      <w:r w:rsidRPr="00A90DF0">
        <w:rPr>
          <w:rStyle w:val="eop"/>
        </w:rPr>
        <w:t> </w:t>
      </w:r>
    </w:p>
    <w:p w14:paraId="1CA7C07F" w14:textId="77777777" w:rsidR="00D00687" w:rsidRPr="00A90DF0" w:rsidRDefault="00D619F3" w:rsidP="00A90DF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</w:rPr>
        <w:t xml:space="preserve">Wyraża się zgodę na podniesienie kapitału zakładowego spółki EURO-PARK TWO </w:t>
      </w:r>
      <w:r w:rsidRPr="00A90DF0">
        <w:rPr>
          <w:rStyle w:val="normaltextrun"/>
          <w:shd w:val="clear" w:color="auto" w:fill="FFFFFF"/>
        </w:rPr>
        <w:t>Sp. z o.o.</w:t>
      </w:r>
      <w:r w:rsidRPr="00A90DF0">
        <w:rPr>
          <w:rStyle w:val="normaltextrun"/>
        </w:rPr>
        <w:t xml:space="preserve"> o kwotę 33.600.000,00 zł i objęcie w zamian </w:t>
      </w:r>
      <w:r w:rsidR="00D00687" w:rsidRPr="00A90DF0">
        <w:rPr>
          <w:rStyle w:val="normaltextrun"/>
        </w:rPr>
        <w:t>336.000</w:t>
      </w:r>
      <w:r w:rsidRPr="00A90DF0">
        <w:rPr>
          <w:rStyle w:val="normaltextrun"/>
        </w:rPr>
        <w:t xml:space="preserve"> nowoutworzonych udziałów o </w:t>
      </w:r>
      <w:r w:rsidR="00D00687" w:rsidRPr="00A90DF0">
        <w:rPr>
          <w:rStyle w:val="normaltextrun"/>
        </w:rPr>
        <w:t>wartości nominalnej 10</w:t>
      </w:r>
      <w:r w:rsidRPr="00A90DF0">
        <w:rPr>
          <w:rStyle w:val="normaltextrun"/>
        </w:rPr>
        <w:t>0,00 zł każdy udział.</w:t>
      </w:r>
      <w:r w:rsidRPr="00A90DF0">
        <w:rPr>
          <w:rStyle w:val="eop"/>
        </w:rPr>
        <w:t> </w:t>
      </w:r>
    </w:p>
    <w:p w14:paraId="1B11E936" w14:textId="77777777" w:rsidR="00D00687" w:rsidRPr="00A90DF0" w:rsidRDefault="00D619F3" w:rsidP="00A90DF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</w:rPr>
        <w:t>Wszystkie nowe udziały w podwyższonym kapitale zakładowym spółki EURO-PARK TWO Sp. z o.o. obejmuje Gmina Stalowa Wola.</w:t>
      </w:r>
      <w:r w:rsidRPr="00A90DF0">
        <w:rPr>
          <w:rStyle w:val="eop"/>
        </w:rPr>
        <w:t> </w:t>
      </w:r>
    </w:p>
    <w:p w14:paraId="6777AB9D" w14:textId="551BC717" w:rsidR="00D619F3" w:rsidRPr="00A90DF0" w:rsidRDefault="00D619F3" w:rsidP="00A90DF0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</w:rPr>
        <w:t>Spółka EURO-PARK TWO Sp. z o.o. będzie zobowiązana zapłacić Gminie Stalowa Wola kwotę 7.728.000,00 zł (słownie: siedem milionów siedemset dwadzieścia osiem tysięcy złotych 00/100) tytułem podatku od tow</w:t>
      </w:r>
      <w:r w:rsidR="00E7724D">
        <w:rPr>
          <w:rStyle w:val="normaltextrun"/>
        </w:rPr>
        <w:t>arów i usług (VAT) należnego od </w:t>
      </w:r>
      <w:r w:rsidRPr="00A90DF0">
        <w:rPr>
          <w:rStyle w:val="normaltextrun"/>
        </w:rPr>
        <w:t>transakcji wniesienia aportu. Kwota należna Gminie Stalowa Wola od Spółki pokryje zobowiązania Gminy do zapłaty podatku VAT należnego od aportu.</w:t>
      </w:r>
      <w:r w:rsidRPr="00A90DF0">
        <w:rPr>
          <w:rStyle w:val="eop"/>
        </w:rPr>
        <w:t> </w:t>
      </w:r>
    </w:p>
    <w:p w14:paraId="74FF8B43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eop"/>
        </w:rPr>
        <w:t> </w:t>
      </w:r>
    </w:p>
    <w:p w14:paraId="0A8E7265" w14:textId="192AE4F9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</w:rPr>
        <w:t xml:space="preserve">§ </w:t>
      </w:r>
      <w:r w:rsidR="00D00687" w:rsidRPr="00A90DF0">
        <w:rPr>
          <w:rStyle w:val="normaltextrun"/>
        </w:rPr>
        <w:t>2</w:t>
      </w:r>
      <w:r w:rsidRPr="00A90DF0">
        <w:rPr>
          <w:rStyle w:val="eop"/>
        </w:rPr>
        <w:t> </w:t>
      </w:r>
    </w:p>
    <w:p w14:paraId="15C73348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</w:rPr>
        <w:t>Wykonanie uchwały powierza się Prezydentowi Miasta Stalowej Woli.</w:t>
      </w:r>
      <w:r w:rsidRPr="00A90DF0">
        <w:rPr>
          <w:rStyle w:val="eop"/>
        </w:rPr>
        <w:t> </w:t>
      </w:r>
    </w:p>
    <w:p w14:paraId="69DF394F" w14:textId="226AF61D" w:rsidR="00A90DF0" w:rsidRPr="00A90DF0" w:rsidRDefault="00D619F3" w:rsidP="0040577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A90DF0">
        <w:rPr>
          <w:rStyle w:val="eop"/>
        </w:rPr>
        <w:t> </w:t>
      </w:r>
    </w:p>
    <w:p w14:paraId="33A67F51" w14:textId="5584D200" w:rsidR="00A90DF0" w:rsidRPr="00A90DF0" w:rsidRDefault="00A90DF0" w:rsidP="00A90DF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§ </w:t>
      </w:r>
      <w:r>
        <w:rPr>
          <w:rStyle w:val="normaltextrun"/>
        </w:rPr>
        <w:t>3</w:t>
      </w:r>
    </w:p>
    <w:p w14:paraId="639ACB75" w14:textId="76BCA768" w:rsidR="00A90DF0" w:rsidRPr="00A90DF0" w:rsidRDefault="00A90DF0" w:rsidP="00405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F0">
        <w:rPr>
          <w:rFonts w:ascii="Times New Roman" w:hAnsi="Times New Roman" w:cs="Times New Roman"/>
          <w:sz w:val="24"/>
          <w:szCs w:val="24"/>
        </w:rPr>
        <w:t>Traci moc Uchwała Nr LI/622/2022 Rady Miejskiej w Stalowe</w:t>
      </w:r>
      <w:r w:rsidR="00E7724D">
        <w:rPr>
          <w:rFonts w:ascii="Times New Roman" w:hAnsi="Times New Roman" w:cs="Times New Roman"/>
          <w:sz w:val="24"/>
          <w:szCs w:val="24"/>
        </w:rPr>
        <w:t>j Woli z dnia 20 maja 2022 r. w </w:t>
      </w:r>
      <w:r w:rsidRPr="00A90DF0">
        <w:rPr>
          <w:rFonts w:ascii="Times New Roman" w:hAnsi="Times New Roman" w:cs="Times New Roman"/>
          <w:sz w:val="24"/>
          <w:szCs w:val="24"/>
        </w:rPr>
        <w:t>sprawie wyrażenia zgody na przystąpienie Gminy Stalowa Wola do spółki pn. EURO</w:t>
      </w:r>
      <w:r w:rsidRPr="00A90DF0">
        <w:rPr>
          <w:rFonts w:ascii="Times New Roman" w:hAnsi="Times New Roman" w:cs="Times New Roman"/>
          <w:sz w:val="24"/>
          <w:szCs w:val="24"/>
        </w:rPr>
        <w:noBreakHyphen/>
        <w:t>PARK TWO Spółka z ograniczoną odpowiedzialnością w organizacji z siedzibą w Warszawie i wniesienie wkładu niepieniężnego (aportu) w postaci prawa własności nieruchomości.</w:t>
      </w:r>
    </w:p>
    <w:p w14:paraId="156F0452" w14:textId="77777777" w:rsidR="00A90DF0" w:rsidRPr="00A90DF0" w:rsidRDefault="00A90DF0" w:rsidP="00A90DF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14:paraId="296B8871" w14:textId="77777777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</w:rPr>
        <w:t>§ 4</w:t>
      </w:r>
      <w:r w:rsidRPr="00A90DF0">
        <w:rPr>
          <w:rStyle w:val="eop"/>
        </w:rPr>
        <w:t> </w:t>
      </w:r>
    </w:p>
    <w:p w14:paraId="1D5E3191" w14:textId="50AFB788" w:rsidR="00D619F3" w:rsidRPr="00A90DF0" w:rsidRDefault="00D619F3" w:rsidP="00A90DF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A90DF0">
        <w:rPr>
          <w:rStyle w:val="normaltextrun"/>
        </w:rPr>
        <w:t>Uchwała wchodzi w życie z dniem podjęcia i podlega ogłoszeniu w Biuletynie Informacji Publicznej oraz na tablicy ogłosz</w:t>
      </w:r>
      <w:r w:rsidR="00E7724D">
        <w:rPr>
          <w:rStyle w:val="normaltextrun"/>
        </w:rPr>
        <w:t>eń Urzędu Miasta Stalowej Woli.</w:t>
      </w:r>
    </w:p>
    <w:p w14:paraId="424A1AC0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119AF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3118F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583A1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76174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247D4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A5BB2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C80AD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12B7D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E2E8E" w14:textId="77777777" w:rsidR="00D619F3" w:rsidRPr="00A90DF0" w:rsidRDefault="00D619F3" w:rsidP="00A90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A7849" w14:textId="77777777" w:rsidR="00B80F1A" w:rsidRPr="00A90DF0" w:rsidRDefault="00B80F1A" w:rsidP="00A90DF0">
      <w:pPr>
        <w:suppressAutoHyphens/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B45189" w14:textId="7403B85B" w:rsidR="0019377F" w:rsidRPr="00A90DF0" w:rsidRDefault="0019377F" w:rsidP="00A90DF0">
      <w:pPr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192C1D4D" w14:textId="77777777" w:rsidR="00B80F1A" w:rsidRPr="00A90DF0" w:rsidRDefault="0019377F" w:rsidP="00A90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D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090ECD" w14:textId="77777777" w:rsidR="00110FF6" w:rsidRPr="00A90DF0" w:rsidRDefault="00110FF6" w:rsidP="00A90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9C322" w14:textId="77777777" w:rsidR="00110FF6" w:rsidRPr="00A90DF0" w:rsidRDefault="00110FF6" w:rsidP="00A90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13FB6" w14:textId="5F3B2E41" w:rsidR="00B80F1A" w:rsidRPr="00A90DF0" w:rsidRDefault="00B80F1A" w:rsidP="00A9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 uchwałę </w:t>
      </w:r>
      <w:r w:rsidRPr="00A90DF0">
        <w:rPr>
          <w:rFonts w:ascii="Times New Roman" w:hAnsi="Times New Roman" w:cs="Times New Roman"/>
          <w:sz w:val="24"/>
          <w:szCs w:val="24"/>
        </w:rPr>
        <w:t xml:space="preserve">NR LI/622/2022 Rady Miejskiej w Stalowej Woli z dnia 20 maja 2022 r. Gmina Stalowa Wola posiadała wiedzę, że wartość nominalna udziału </w:t>
      </w:r>
      <w:r w:rsidR="00B56C5F" w:rsidRPr="00A90DF0">
        <w:rPr>
          <w:rFonts w:ascii="Times New Roman" w:hAnsi="Times New Roman" w:cs="Times New Roman"/>
          <w:sz w:val="24"/>
          <w:szCs w:val="24"/>
        </w:rPr>
        <w:t xml:space="preserve">Spółki </w:t>
      </w:r>
      <w:r w:rsidRPr="00A90DF0">
        <w:rPr>
          <w:rFonts w:ascii="Times New Roman" w:hAnsi="Times New Roman" w:cs="Times New Roman"/>
          <w:sz w:val="24"/>
          <w:szCs w:val="24"/>
        </w:rPr>
        <w:t xml:space="preserve">wynosi 50,00 </w:t>
      </w:r>
      <w:r w:rsidR="00110FF6" w:rsidRPr="00A90DF0">
        <w:rPr>
          <w:rFonts w:ascii="Times New Roman" w:hAnsi="Times New Roman" w:cs="Times New Roman"/>
          <w:sz w:val="24"/>
          <w:szCs w:val="24"/>
        </w:rPr>
        <w:t xml:space="preserve">zł za każdy udział, skutkiem czego Gmina miała objąć </w:t>
      </w:r>
      <w:r w:rsidR="00084285" w:rsidRPr="00A90DF0">
        <w:rPr>
          <w:rFonts w:ascii="Times New Roman" w:hAnsi="Times New Roman" w:cs="Times New Roman"/>
          <w:sz w:val="24"/>
          <w:szCs w:val="24"/>
        </w:rPr>
        <w:t>672.000 nowoutworzonych udziałów.</w:t>
      </w:r>
      <w:r w:rsidRPr="00A90DF0">
        <w:rPr>
          <w:rFonts w:ascii="Times New Roman" w:hAnsi="Times New Roman" w:cs="Times New Roman"/>
          <w:sz w:val="24"/>
          <w:szCs w:val="24"/>
        </w:rPr>
        <w:t xml:space="preserve"> </w:t>
      </w:r>
      <w:r w:rsidR="00F53C9F" w:rsidRPr="00A90DF0">
        <w:rPr>
          <w:rFonts w:ascii="Times New Roman" w:hAnsi="Times New Roman" w:cs="Times New Roman"/>
          <w:sz w:val="24"/>
          <w:szCs w:val="24"/>
        </w:rPr>
        <w:t>W trakcie prac nad ustaleniem warunków um</w:t>
      </w:r>
      <w:r w:rsidR="00E7724D">
        <w:rPr>
          <w:rFonts w:ascii="Times New Roman" w:hAnsi="Times New Roman" w:cs="Times New Roman"/>
          <w:sz w:val="24"/>
          <w:szCs w:val="24"/>
        </w:rPr>
        <w:t>owy inwestycyjnej określono, że </w:t>
      </w:r>
      <w:r w:rsidR="00F53C9F" w:rsidRPr="00A90DF0">
        <w:rPr>
          <w:rFonts w:ascii="Times New Roman" w:hAnsi="Times New Roman" w:cs="Times New Roman"/>
          <w:sz w:val="24"/>
          <w:szCs w:val="24"/>
        </w:rPr>
        <w:t>wartość nominal</w:t>
      </w:r>
      <w:r w:rsidR="00B56C5F" w:rsidRPr="00A90DF0">
        <w:rPr>
          <w:rFonts w:ascii="Times New Roman" w:hAnsi="Times New Roman" w:cs="Times New Roman"/>
          <w:sz w:val="24"/>
          <w:szCs w:val="24"/>
        </w:rPr>
        <w:t>na</w:t>
      </w:r>
      <w:r w:rsidR="00F53C9F" w:rsidRPr="00A90DF0">
        <w:rPr>
          <w:rFonts w:ascii="Times New Roman" w:hAnsi="Times New Roman" w:cs="Times New Roman"/>
          <w:sz w:val="24"/>
          <w:szCs w:val="24"/>
        </w:rPr>
        <w:t xml:space="preserve"> udziałów została ust</w:t>
      </w:r>
      <w:r w:rsidR="00B56C5F" w:rsidRPr="00A90DF0">
        <w:rPr>
          <w:rFonts w:ascii="Times New Roman" w:hAnsi="Times New Roman" w:cs="Times New Roman"/>
          <w:sz w:val="24"/>
          <w:szCs w:val="24"/>
        </w:rPr>
        <w:t xml:space="preserve">alona </w:t>
      </w:r>
      <w:r w:rsidR="00110FF6" w:rsidRPr="00A90DF0">
        <w:rPr>
          <w:rFonts w:ascii="Times New Roman" w:hAnsi="Times New Roman" w:cs="Times New Roman"/>
          <w:sz w:val="24"/>
          <w:szCs w:val="24"/>
        </w:rPr>
        <w:t>na kwotę 100,00 zł każdy udział, w wyniku czego Gmina obejmie 336.000 nowoutworzonych udziałów.</w:t>
      </w:r>
    </w:p>
    <w:p w14:paraId="24A15804" w14:textId="77777777" w:rsidR="00110FF6" w:rsidRPr="00A90DF0" w:rsidRDefault="00110FF6" w:rsidP="00A9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76F17B" w14:textId="77777777" w:rsidR="00110FF6" w:rsidRPr="00A90DF0" w:rsidRDefault="00110FF6" w:rsidP="00A90D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E6972" w14:textId="39B1EF8A" w:rsidR="00110FF6" w:rsidRPr="00A90DF0" w:rsidRDefault="00110FF6" w:rsidP="00A90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uchwała </w:t>
      </w:r>
      <w:r w:rsidRPr="00A90DF0">
        <w:rPr>
          <w:rFonts w:ascii="Times New Roman" w:hAnsi="Times New Roman" w:cs="Times New Roman"/>
          <w:sz w:val="24"/>
          <w:szCs w:val="24"/>
        </w:rPr>
        <w:t xml:space="preserve">NR LI/622/2022 Rady Miejskiej w Stalowej Woli z dnia 20 maja 2022 r. nie została jeszcze zrealizowana, tymczasem Spółka EURO-PARK TWO </w:t>
      </w:r>
      <w:r w:rsidRPr="00A90DF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Sp. z o.o. utraciła status „w organizacji” z uwagi na wpis pod numerem 000984348 do Rejestru Przedsiębiorców Krajowego Rejestru Sądowego. A nadto w/w Spółka zm</w:t>
      </w:r>
      <w:r w:rsidR="00E7724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ieniła siedzibę z </w:t>
      </w:r>
      <w:r w:rsidRPr="00A90DF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miejscowości Warszawa na miejscowość Stalowa Wola.</w:t>
      </w:r>
    </w:p>
    <w:p w14:paraId="393027E3" w14:textId="77777777" w:rsidR="00110FF6" w:rsidRPr="00A90DF0" w:rsidRDefault="00110FF6" w:rsidP="00A9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0227A" w14:textId="3DC2F56F" w:rsidR="001F6D45" w:rsidRPr="00A90DF0" w:rsidRDefault="00B56C5F" w:rsidP="00A9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zasadne jest </w:t>
      </w:r>
      <w:r w:rsidR="00405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przez Radę Miejską uchwały w </w:t>
      </w:r>
      <w:r w:rsidRPr="00A90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405773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brzmieniu.</w:t>
      </w:r>
    </w:p>
    <w:p w14:paraId="7933E767" w14:textId="77777777" w:rsidR="00DD2612" w:rsidRPr="00A90DF0" w:rsidRDefault="00DD2612" w:rsidP="00A9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16017" w14:textId="77777777" w:rsidR="00DD2612" w:rsidRPr="00A90DF0" w:rsidRDefault="00DD2612" w:rsidP="00A9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2612" w:rsidRPr="00A9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1FB32" w14:textId="77777777" w:rsidR="00AD01B2" w:rsidRDefault="00AD01B2" w:rsidP="00B91696">
      <w:pPr>
        <w:spacing w:after="0" w:line="240" w:lineRule="auto"/>
      </w:pPr>
      <w:r>
        <w:separator/>
      </w:r>
    </w:p>
  </w:endnote>
  <w:endnote w:type="continuationSeparator" w:id="0">
    <w:p w14:paraId="51BC81AC" w14:textId="77777777" w:rsidR="00AD01B2" w:rsidRDefault="00AD01B2" w:rsidP="00B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3ECC" w14:textId="77777777" w:rsidR="00AD01B2" w:rsidRDefault="00AD01B2" w:rsidP="00B91696">
      <w:pPr>
        <w:spacing w:after="0" w:line="240" w:lineRule="auto"/>
      </w:pPr>
      <w:r>
        <w:separator/>
      </w:r>
    </w:p>
  </w:footnote>
  <w:footnote w:type="continuationSeparator" w:id="0">
    <w:p w14:paraId="263CFF0C" w14:textId="77777777" w:rsidR="00AD01B2" w:rsidRDefault="00AD01B2" w:rsidP="00B9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C89"/>
    <w:multiLevelType w:val="multilevel"/>
    <w:tmpl w:val="7784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8123B5"/>
    <w:multiLevelType w:val="hybridMultilevel"/>
    <w:tmpl w:val="F282EF56"/>
    <w:lvl w:ilvl="0" w:tplc="D30C2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630E2"/>
    <w:multiLevelType w:val="multilevel"/>
    <w:tmpl w:val="3822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E3D97"/>
    <w:multiLevelType w:val="multilevel"/>
    <w:tmpl w:val="29FAD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17E17"/>
    <w:multiLevelType w:val="hybridMultilevel"/>
    <w:tmpl w:val="3376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55F71"/>
    <w:multiLevelType w:val="multilevel"/>
    <w:tmpl w:val="5630F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326C1"/>
    <w:multiLevelType w:val="hybridMultilevel"/>
    <w:tmpl w:val="3964049E"/>
    <w:lvl w:ilvl="0" w:tplc="F80C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27F0A"/>
    <w:multiLevelType w:val="multilevel"/>
    <w:tmpl w:val="CD502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B22D3"/>
    <w:multiLevelType w:val="multilevel"/>
    <w:tmpl w:val="81F4E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0004B"/>
    <w:multiLevelType w:val="hybridMultilevel"/>
    <w:tmpl w:val="CF6A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0"/>
    <w:rsid w:val="00065F0E"/>
    <w:rsid w:val="00084285"/>
    <w:rsid w:val="000C0A7A"/>
    <w:rsid w:val="000D4B34"/>
    <w:rsid w:val="00110FF6"/>
    <w:rsid w:val="0011156C"/>
    <w:rsid w:val="001423DB"/>
    <w:rsid w:val="0019377F"/>
    <w:rsid w:val="001C77FF"/>
    <w:rsid w:val="001E23BE"/>
    <w:rsid w:val="001F6D45"/>
    <w:rsid w:val="00227AC1"/>
    <w:rsid w:val="00237C3E"/>
    <w:rsid w:val="00270045"/>
    <w:rsid w:val="00276148"/>
    <w:rsid w:val="003E6875"/>
    <w:rsid w:val="00405773"/>
    <w:rsid w:val="00507D2F"/>
    <w:rsid w:val="00547A1C"/>
    <w:rsid w:val="00616A2A"/>
    <w:rsid w:val="00681930"/>
    <w:rsid w:val="00686615"/>
    <w:rsid w:val="008020BA"/>
    <w:rsid w:val="008906B2"/>
    <w:rsid w:val="00923CE2"/>
    <w:rsid w:val="00A16AB6"/>
    <w:rsid w:val="00A336C3"/>
    <w:rsid w:val="00A37826"/>
    <w:rsid w:val="00A90DF0"/>
    <w:rsid w:val="00AD01B2"/>
    <w:rsid w:val="00AF103D"/>
    <w:rsid w:val="00B01CF7"/>
    <w:rsid w:val="00B56C5F"/>
    <w:rsid w:val="00B80F1A"/>
    <w:rsid w:val="00B91696"/>
    <w:rsid w:val="00BB4737"/>
    <w:rsid w:val="00C0330B"/>
    <w:rsid w:val="00C82EEB"/>
    <w:rsid w:val="00CC45D8"/>
    <w:rsid w:val="00D00687"/>
    <w:rsid w:val="00D619F3"/>
    <w:rsid w:val="00DD2612"/>
    <w:rsid w:val="00DE3ADF"/>
    <w:rsid w:val="00E50BE0"/>
    <w:rsid w:val="00E5252A"/>
    <w:rsid w:val="00E7724D"/>
    <w:rsid w:val="00ED1A44"/>
    <w:rsid w:val="00F53C9F"/>
    <w:rsid w:val="00F60C1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7BFF"/>
  <w15:chartTrackingRefBased/>
  <w15:docId w15:val="{B79E820E-29C8-4566-B663-19ACE0D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8193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19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1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19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19377F"/>
    <w:pPr>
      <w:widowControl w:val="0"/>
      <w:suppressAutoHyphens/>
      <w:spacing w:after="0" w:line="240" w:lineRule="auto"/>
      <w:ind w:left="60" w:right="-56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696"/>
  </w:style>
  <w:style w:type="paragraph" w:styleId="Stopka">
    <w:name w:val="footer"/>
    <w:basedOn w:val="Normalny"/>
    <w:link w:val="StopkaZnak"/>
    <w:uiPriority w:val="99"/>
    <w:unhideWhenUsed/>
    <w:rsid w:val="00B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696"/>
  </w:style>
  <w:style w:type="paragraph" w:customStyle="1" w:styleId="paragraph">
    <w:name w:val="paragraph"/>
    <w:basedOn w:val="Normalny"/>
    <w:rsid w:val="00D6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19F3"/>
  </w:style>
  <w:style w:type="character" w:customStyle="1" w:styleId="eop">
    <w:name w:val="eop"/>
    <w:basedOn w:val="Domylnaczcionkaakapitu"/>
    <w:rsid w:val="00D619F3"/>
  </w:style>
  <w:style w:type="character" w:customStyle="1" w:styleId="spellingerror">
    <w:name w:val="spellingerror"/>
    <w:basedOn w:val="Domylnaczcionkaakapitu"/>
    <w:rsid w:val="00D6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Sławomir Szkutnik</cp:lastModifiedBy>
  <cp:revision>6</cp:revision>
  <cp:lastPrinted>2022-10-27T10:05:00Z</cp:lastPrinted>
  <dcterms:created xsi:type="dcterms:W3CDTF">2022-10-25T09:37:00Z</dcterms:created>
  <dcterms:modified xsi:type="dcterms:W3CDTF">2022-10-27T10:14:00Z</dcterms:modified>
</cp:coreProperties>
</file>