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0B" w:rsidRDefault="0045190B" w:rsidP="0045190B">
      <w:pPr>
        <w:widowControl w:val="0"/>
        <w:suppressAutoHyphens/>
        <w:overflowPunct w:val="0"/>
        <w:autoSpaceDE w:val="0"/>
        <w:autoSpaceDN w:val="0"/>
        <w:spacing w:after="12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pl-PL"/>
        </w:rPr>
      </w:pPr>
      <w:r>
        <w:rPr>
          <w:rFonts w:ascii="Times New Roman" w:eastAsia="Calibri" w:hAnsi="Times New Roman" w:cs="Times New Roman"/>
          <w:b/>
          <w:kern w:val="3"/>
          <w:lang w:eastAsia="pl-PL"/>
        </w:rPr>
        <w:t>Uzasadnienie</w:t>
      </w:r>
    </w:p>
    <w:p w:rsidR="0045190B" w:rsidRDefault="0045190B" w:rsidP="0045190B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przepisami ustawy z dnia 12 marca 2004 r. o pomocy społecznej </w:t>
      </w:r>
      <w:r>
        <w:rPr>
          <w:rFonts w:ascii="Times New Roman" w:eastAsia="Times New Roman" w:hAnsi="Times New Roman" w:cs="Times New Roman"/>
          <w:lang w:eastAsia="pl-PL"/>
        </w:rPr>
        <w:br/>
        <w:t>(t.j. Dz.U.2021. poz. 2268 z późn. zm..) do podstawowych zadań pomocy społecznej należy rozwijanie nowych form pomocy społecznej i samopomocy w ramach zidentyfikowanych potrzeb, w tym m.in. prowadzenie przez gminę i zapewnienie miejsc w ośrodkach wsparcia o zasięgu gminnym oraz kierowanie do nich osób, które ze względu na wiek, chorobę lub niepełnosprawność wymagają częściowej opieki i pomocy w zaspokajaniu niezbędnych potrzeb życiowych. Ośrodki wsparcia są jednostkami organizacyjnymi pomocy społecznej dziennego pobytu, które mogą przy tym być łączone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z gminnym ośrodkiem pomocy społecznej i wówczas działają one w jego strukturach. W gminie Stalowa Wola funkcjonują dwa ośrodki wsparcia przy Miejskim Ośrodku Pomocy Społecznej tj. Dzienny Dom Senior+ utworzony w 1994 r. </w:t>
      </w:r>
      <w:r w:rsidRPr="00AA5C06">
        <w:rPr>
          <w:rFonts w:ascii="Times New Roman" w:eastAsia="Calibri" w:hAnsi="Times New Roman" w:cs="Times New Roman"/>
          <w:kern w:val="3"/>
          <w:lang w:eastAsia="pl-PL"/>
        </w:rPr>
        <w:t>+”, który posiadał regulację zasad ponoszenia odpłatności dla osób korzystających z jego</w:t>
      </w:r>
      <w:r>
        <w:rPr>
          <w:rFonts w:ascii="Times New Roman" w:eastAsia="Calibri" w:hAnsi="Times New Roman" w:cs="Times New Roman"/>
          <w:kern w:val="3"/>
          <w:lang w:eastAsia="pl-PL"/>
        </w:rPr>
        <w:t xml:space="preserve"> oferty określoną w Uchwale nr XL/463/21</w:t>
      </w:r>
      <w:r w:rsidRPr="00AA5C06">
        <w:rPr>
          <w:rFonts w:ascii="Times New Roman" w:eastAsia="Calibri" w:hAnsi="Times New Roman" w:cs="Times New Roman"/>
          <w:kern w:val="3"/>
          <w:lang w:eastAsia="pl-PL"/>
        </w:rPr>
        <w:t xml:space="preserve"> Rady Mi</w:t>
      </w:r>
      <w:r>
        <w:rPr>
          <w:rFonts w:ascii="Times New Roman" w:eastAsia="Calibri" w:hAnsi="Times New Roman" w:cs="Times New Roman"/>
          <w:kern w:val="3"/>
          <w:lang w:eastAsia="pl-PL"/>
        </w:rPr>
        <w:t>ejskiej w Stalowej Woli z dnia 7 czerwca 2021 r.</w:t>
      </w:r>
      <w:r>
        <w:rPr>
          <w:rFonts w:ascii="Times New Roman" w:eastAsia="Times New Roman" w:hAnsi="Times New Roman" w:cs="Times New Roman"/>
          <w:lang w:eastAsia="pl-PL"/>
        </w:rPr>
        <w:t xml:space="preserve"> i Rozwadowski Klub Seniora.</w:t>
      </w:r>
    </w:p>
    <w:p w:rsidR="0045190B" w:rsidRPr="007F5C94" w:rsidRDefault="0045190B" w:rsidP="0045190B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F5C94">
        <w:rPr>
          <w:rFonts w:ascii="Times New Roman" w:hAnsi="Times New Roman" w:cs="Times New Roman"/>
        </w:rPr>
        <w:t xml:space="preserve">Utworzony przez Radę Miejską w 2020 roku, Rozwadowski Klub Seniora jako ośrodek wsparcia  dziennego dla seniorów  będzie nadal pełnił znaczącą rolę w zakresie zwiększania dostępności usług społecznych w szczególności usług środowiskowych i opiekuńczych. Forma i zakres działalności Rozwadowskiego Klubu Seniora opiera się na założeniach dotyczących </w:t>
      </w:r>
      <w:r w:rsidRPr="007F5C94">
        <w:rPr>
          <w:rStyle w:val="Pogrubienie"/>
          <w:rFonts w:ascii="Times New Roman" w:hAnsi="Times New Roman" w:cs="Times New Roman"/>
        </w:rPr>
        <w:t>trwałości projektu</w:t>
      </w:r>
      <w:r w:rsidRPr="007F5C94">
        <w:rPr>
          <w:rFonts w:ascii="Times New Roman" w:hAnsi="Times New Roman" w:cs="Times New Roman"/>
        </w:rPr>
        <w:t xml:space="preserve"> pt. ”Rozwadowski Klub Seniora” realizowanego w okresie 1.X.2020 – 31.XII. 2022r., w ramach  Regionalnego Programu Operacyjnego Województwa Podkarpackiego na lata 2014-202</w:t>
      </w:r>
      <w:r>
        <w:rPr>
          <w:rFonts w:ascii="Times New Roman" w:hAnsi="Times New Roman" w:cs="Times New Roman"/>
        </w:rPr>
        <w:t>0</w:t>
      </w:r>
      <w:r w:rsidRPr="007F5C94">
        <w:rPr>
          <w:rFonts w:ascii="Times New Roman" w:hAnsi="Times New Roman" w:cs="Times New Roman"/>
        </w:rPr>
        <w:t xml:space="preserve"> Oś Priorytetowa VIII Integracja społeczna działanie 8.3 Zwiększenie dostępu do usług społecznych i zdrowotnych oraz budżetu Państwa.</w:t>
      </w:r>
    </w:p>
    <w:p w:rsidR="0045190B" w:rsidRDefault="0045190B" w:rsidP="0045190B">
      <w:pPr>
        <w:spacing w:after="120" w:line="276" w:lineRule="auto"/>
        <w:ind w:firstLine="708"/>
        <w:jc w:val="both"/>
        <w:rPr>
          <w:rFonts w:ascii="Times New Roman" w:eastAsia="Calibri" w:hAnsi="Times New Roman" w:cs="Times New Roman"/>
          <w:kern w:val="3"/>
          <w:lang w:eastAsia="pl-PL"/>
        </w:rPr>
      </w:pPr>
      <w:r>
        <w:rPr>
          <w:rFonts w:ascii="Times New Roman" w:eastAsia="Calibri" w:hAnsi="Times New Roman" w:cs="Times New Roman"/>
          <w:kern w:val="3"/>
          <w:lang w:eastAsia="pl-PL"/>
        </w:rPr>
        <w:t xml:space="preserve">Opłatę za pobyt w ośrodku wsparcia ustala podmiot kierujący w uzgodnieniu z osobą kierowaną, uwzględniając przyznany zakres usług. Odpłatności nie ponoszą osoby jeżeli ich dochód nie przekracza kwoty kryterium dochodowego określonego w art. 8 ust.1 cytowanej ustawy o pomocy społecznej (art..97 ust.1 u ops). Kryterium dochodowe zgodnie z art..8 ust.1 ustawy o pomocy społecznej dla osoby samotnie gospodarującej wynosi 776 zł, a dla osoby w rodzinie 600 zł.  </w:t>
      </w:r>
    </w:p>
    <w:p w:rsidR="0045190B" w:rsidRPr="007F5C94" w:rsidRDefault="0045190B" w:rsidP="0045190B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kern w:val="3"/>
          <w:lang w:eastAsia="pl-PL"/>
        </w:rPr>
        <w:t>Do kompetencji gminy należy ustalenie w drodze uchwały szczegółowych zasad ponoszenia odpłatności za pobyt w ośrodkach wsparcia (art.97 ust.5 cytowanej ustawy).</w:t>
      </w:r>
    </w:p>
    <w:p w:rsidR="0045190B" w:rsidRPr="0085479F" w:rsidRDefault="0045190B" w:rsidP="0045190B">
      <w:pPr>
        <w:widowControl w:val="0"/>
        <w:suppressAutoHyphens/>
        <w:overflowPunct w:val="0"/>
        <w:autoSpaceDE w:val="0"/>
        <w:autoSpaceDN w:val="0"/>
        <w:spacing w:after="12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>
        <w:rPr>
          <w:rFonts w:ascii="Times New Roman" w:eastAsia="Calibri" w:hAnsi="Times New Roman" w:cs="Times New Roman"/>
          <w:kern w:val="3"/>
          <w:lang w:eastAsia="pl-PL"/>
        </w:rPr>
        <w:t>. W związku z powyższym przyjęcie uchwały jest zasadne.</w:t>
      </w:r>
    </w:p>
    <w:p w:rsidR="00106E65" w:rsidRDefault="00106E65">
      <w:bookmarkStart w:id="0" w:name="_GoBack"/>
      <w:bookmarkEnd w:id="0"/>
    </w:p>
    <w:sectPr w:rsidR="0010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D1"/>
    <w:rsid w:val="00106E65"/>
    <w:rsid w:val="0045190B"/>
    <w:rsid w:val="00E2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E0F3-69BF-4686-94F5-A56D8167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51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Kutyla</dc:creator>
  <cp:keywords/>
  <dc:description/>
  <cp:lastModifiedBy>Aniela Kutyla</cp:lastModifiedBy>
  <cp:revision>2</cp:revision>
  <dcterms:created xsi:type="dcterms:W3CDTF">2022-11-24T10:08:00Z</dcterms:created>
  <dcterms:modified xsi:type="dcterms:W3CDTF">2022-11-24T10:10:00Z</dcterms:modified>
</cp:coreProperties>
</file>