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6731BA90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9527FA">
        <w:rPr>
          <w:rFonts w:cstheme="minorHAnsi"/>
          <w:b/>
          <w:sz w:val="24"/>
          <w:szCs w:val="24"/>
        </w:rPr>
        <w:t>12 lutego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62D03C21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</w:t>
      </w:r>
      <w:r w:rsidR="006F36CC">
        <w:rPr>
          <w:rFonts w:cstheme="minorHAnsi"/>
          <w:b/>
          <w:sz w:val="24"/>
          <w:szCs w:val="24"/>
        </w:rPr>
        <w:t xml:space="preserve">zmian w </w:t>
      </w:r>
      <w:r w:rsidRPr="00955606">
        <w:rPr>
          <w:rFonts w:cstheme="minorHAnsi"/>
          <w:b/>
          <w:sz w:val="24"/>
          <w:szCs w:val="24"/>
        </w:rPr>
        <w:t>Wieloletniej Prognoz</w:t>
      </w:r>
      <w:r w:rsidR="006F36CC">
        <w:rPr>
          <w:rFonts w:cstheme="minorHAnsi"/>
          <w:b/>
          <w:sz w:val="24"/>
          <w:szCs w:val="24"/>
        </w:rPr>
        <w:t>ie</w:t>
      </w:r>
      <w:bookmarkStart w:id="0" w:name="_GoBack"/>
      <w:bookmarkEnd w:id="0"/>
      <w:r w:rsidRPr="00955606">
        <w:rPr>
          <w:rFonts w:cstheme="minorHAnsi"/>
          <w:b/>
          <w:sz w:val="24"/>
          <w:szCs w:val="24"/>
        </w:rPr>
        <w:t xml:space="preserve">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793BEE11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43F63D0" w14:textId="2A2A6456" w:rsidR="00D45189" w:rsidRDefault="00D45189" w:rsidP="00D45189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89">
        <w:rPr>
          <w:rFonts w:ascii="Times New Roman" w:hAnsi="Times New Roman" w:cs="Times New Roman"/>
          <w:sz w:val="24"/>
          <w:szCs w:val="24"/>
        </w:rPr>
        <w:t>W Uchwa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D45189">
        <w:rPr>
          <w:rFonts w:ascii="Times New Roman" w:hAnsi="Times New Roman" w:cs="Times New Roman"/>
          <w:sz w:val="24"/>
          <w:szCs w:val="24"/>
        </w:rPr>
        <w:t xml:space="preserve">Nr LIX/750/2022 Rady Miejskiej w Stalowej Woli z dnia 19 grudnia 2022 roku </w:t>
      </w:r>
      <w:r w:rsidRPr="00D45189">
        <w:rPr>
          <w:rFonts w:ascii="Times New Roman" w:hAnsi="Times New Roman" w:cs="Times New Roman"/>
          <w:sz w:val="24"/>
          <w:szCs w:val="24"/>
        </w:rPr>
        <w:br/>
        <w:t xml:space="preserve">w sprawie  Wieloletniej Prognozy Finansowej Miasta Stalowej Woli </w:t>
      </w: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53888A8E" w14:textId="429C8151" w:rsidR="003D39F1" w:rsidRPr="00955606" w:rsidRDefault="003D39F1" w:rsidP="003D39F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Pr="00955606">
        <w:rPr>
          <w:rFonts w:cstheme="minorHAnsi"/>
          <w:sz w:val="24"/>
          <w:szCs w:val="24"/>
        </w:rPr>
        <w:t xml:space="preserve">W związku ze zmianami </w:t>
      </w:r>
      <w:r>
        <w:rPr>
          <w:rFonts w:cstheme="minorHAnsi"/>
          <w:sz w:val="24"/>
          <w:szCs w:val="24"/>
        </w:rPr>
        <w:t xml:space="preserve">wprowadzonymi </w:t>
      </w:r>
      <w:r w:rsidRPr="00955606">
        <w:rPr>
          <w:rFonts w:cstheme="minorHAnsi"/>
          <w:sz w:val="24"/>
          <w:szCs w:val="24"/>
        </w:rPr>
        <w:t>zarządzenia</w:t>
      </w:r>
      <w:r>
        <w:rPr>
          <w:rFonts w:cstheme="minorHAnsi"/>
          <w:sz w:val="24"/>
          <w:szCs w:val="24"/>
        </w:rPr>
        <w:t>mi Prezydenta Miasta oraz</w:t>
      </w:r>
      <w:r w:rsidRPr="00955606">
        <w:rPr>
          <w:rFonts w:cstheme="minorHAnsi"/>
          <w:sz w:val="24"/>
          <w:szCs w:val="24"/>
        </w:rPr>
        <w:t xml:space="preserve"> uchwał</w:t>
      </w:r>
      <w:r>
        <w:rPr>
          <w:rFonts w:cstheme="minorHAnsi"/>
          <w:sz w:val="24"/>
          <w:szCs w:val="24"/>
        </w:rPr>
        <w:t>ą</w:t>
      </w:r>
      <w:r w:rsidRPr="00955606">
        <w:rPr>
          <w:rFonts w:cstheme="minorHAnsi"/>
          <w:sz w:val="24"/>
          <w:szCs w:val="24"/>
        </w:rPr>
        <w:t xml:space="preserve"> Rady Miejskiej </w:t>
      </w:r>
      <w:r w:rsidRPr="000F4E96">
        <w:rPr>
          <w:rFonts w:cstheme="minorHAnsi"/>
          <w:sz w:val="24"/>
          <w:szCs w:val="24"/>
        </w:rPr>
        <w:t xml:space="preserve">do dnia </w:t>
      </w:r>
      <w:r>
        <w:rPr>
          <w:rFonts w:cstheme="minorHAnsi"/>
          <w:sz w:val="24"/>
          <w:szCs w:val="24"/>
        </w:rPr>
        <w:t>15 lutego 2023</w:t>
      </w:r>
      <w:r w:rsidRPr="006F38DE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roku określa się Wieloletnią Prognozę Finansową Miasta Stalowa Wola wraz z prognozą kwoty długu na lata 202</w:t>
      </w:r>
      <w:r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FE5FB6C" w14:textId="57F096F3" w:rsidR="00D45189" w:rsidRDefault="00D45189" w:rsidP="00D45189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45189">
        <w:rPr>
          <w:rFonts w:cstheme="minorHAnsi"/>
          <w:sz w:val="24"/>
          <w:szCs w:val="24"/>
        </w:rPr>
        <w:t xml:space="preserve">2) Wykaz przedsięwzięć objętych Wieloletnią Prognozą Finansową Miasta </w:t>
      </w:r>
      <w:r>
        <w:rPr>
          <w:rFonts w:cstheme="minorHAnsi"/>
          <w:sz w:val="24"/>
          <w:szCs w:val="24"/>
        </w:rPr>
        <w:t>Stalowej Woli</w:t>
      </w:r>
      <w:r w:rsidRPr="00D4518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  <w:t xml:space="preserve">      </w:t>
      </w:r>
      <w:r w:rsidRPr="00D45189">
        <w:rPr>
          <w:rFonts w:cstheme="minorHAnsi"/>
          <w:sz w:val="24"/>
          <w:szCs w:val="24"/>
        </w:rPr>
        <w:t xml:space="preserve">o których mowa w art. 226 ust. 4 ustawy z dnia 27 sierpnia 2009 r. o finansach publicznych, </w:t>
      </w:r>
      <w:r>
        <w:rPr>
          <w:rFonts w:cstheme="minorHAnsi"/>
          <w:sz w:val="24"/>
          <w:szCs w:val="24"/>
        </w:rPr>
        <w:br/>
        <w:t xml:space="preserve">      </w:t>
      </w:r>
      <w:r w:rsidRPr="00D45189">
        <w:rPr>
          <w:rFonts w:cstheme="minorHAnsi"/>
          <w:sz w:val="24"/>
          <w:szCs w:val="24"/>
        </w:rPr>
        <w:t xml:space="preserve">określony </w:t>
      </w:r>
      <w:r>
        <w:rPr>
          <w:rFonts w:cstheme="minorHAnsi"/>
          <w:sz w:val="24"/>
          <w:szCs w:val="24"/>
        </w:rPr>
        <w:t xml:space="preserve">w </w:t>
      </w:r>
      <w:r w:rsidR="00DF0BBF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ałączniku Nr 2 otrzymuje brzmienie jak Załącznik N</w:t>
      </w:r>
      <w:r w:rsidRPr="00D45189">
        <w:rPr>
          <w:rFonts w:cstheme="minorHAnsi"/>
          <w:sz w:val="24"/>
          <w:szCs w:val="24"/>
        </w:rPr>
        <w:t>r 2 do niniejszej uchwały.</w:t>
      </w:r>
    </w:p>
    <w:p w14:paraId="5C6C355F" w14:textId="77777777" w:rsidR="00C73F31" w:rsidRDefault="00C73F31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202</w:t>
      </w:r>
      <w:r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2CB33125" w14:textId="3E48709A" w:rsidR="003F6F6F" w:rsidRDefault="003F6F6F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4CADE289" w14:textId="7161D609" w:rsidR="00C64B48" w:rsidRPr="00955606" w:rsidRDefault="00C64B48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3D39F1">
        <w:rPr>
          <w:rFonts w:cstheme="minorHAnsi"/>
          <w:b/>
          <w:sz w:val="24"/>
          <w:szCs w:val="24"/>
        </w:rPr>
        <w:t>2</w:t>
      </w:r>
    </w:p>
    <w:p w14:paraId="1FA3976C" w14:textId="1BBB770A" w:rsidR="004C1D81" w:rsidRPr="004C1D81" w:rsidRDefault="004C1D81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1D81">
        <w:rPr>
          <w:rFonts w:eastAsia="Times New Roman" w:cstheme="minorHAnsi"/>
          <w:sz w:val="24"/>
          <w:szCs w:val="24"/>
        </w:rPr>
        <w:t xml:space="preserve">Zwiększa </w:t>
      </w:r>
      <w:r w:rsidR="00A7489E" w:rsidRPr="004C1D81">
        <w:rPr>
          <w:rFonts w:eastAsia="Times New Roman" w:cstheme="minorHAnsi"/>
          <w:sz w:val="24"/>
          <w:szCs w:val="24"/>
        </w:rPr>
        <w:t>się</w:t>
      </w:r>
      <w:r w:rsidRPr="004C1D81">
        <w:rPr>
          <w:rFonts w:eastAsia="Times New Roman" w:cstheme="minorHAnsi"/>
          <w:sz w:val="24"/>
          <w:szCs w:val="24"/>
        </w:rPr>
        <w:t xml:space="preserve"> zakres upoważnień</w:t>
      </w:r>
      <w:r w:rsidR="00A7489E" w:rsidRPr="004C1D81">
        <w:rPr>
          <w:rFonts w:eastAsia="Times New Roman" w:cstheme="minorHAnsi"/>
          <w:sz w:val="24"/>
          <w:szCs w:val="24"/>
        </w:rPr>
        <w:t xml:space="preserve"> </w:t>
      </w:r>
      <w:r w:rsidRPr="004C1D81">
        <w:rPr>
          <w:rFonts w:eastAsia="Times New Roman" w:cstheme="minorHAnsi"/>
          <w:sz w:val="24"/>
          <w:szCs w:val="24"/>
        </w:rPr>
        <w:t>P</w:t>
      </w:r>
      <w:r w:rsidRPr="004C1D81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4C1D81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4C1D81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>
        <w:rPr>
          <w:rFonts w:ascii="Calibri" w:hAnsi="Calibri" w:cs="Calibri"/>
          <w:sz w:val="24"/>
          <w:szCs w:val="24"/>
        </w:rPr>
        <w:t>278.900</w:t>
      </w:r>
      <w:r w:rsidRPr="004C1D81">
        <w:rPr>
          <w:rFonts w:ascii="Calibri" w:hAnsi="Calibri" w:cs="Calibri"/>
          <w:sz w:val="24"/>
          <w:szCs w:val="24"/>
        </w:rPr>
        <w:t>.231,07 zł, w tym:</w:t>
      </w:r>
    </w:p>
    <w:p w14:paraId="61F4C294" w14:textId="486E60D5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1) w 2024 r. </w:t>
      </w:r>
      <w:r w:rsidRPr="004C1D81">
        <w:rPr>
          <w:rFonts w:ascii="Calibri" w:hAnsi="Calibri" w:cs="Calibri"/>
          <w:sz w:val="24"/>
          <w:szCs w:val="24"/>
        </w:rPr>
        <w:tab/>
        <w:t xml:space="preserve">do kwoty    </w:t>
      </w:r>
      <w:r>
        <w:rPr>
          <w:rFonts w:ascii="Calibri" w:hAnsi="Calibri" w:cs="Calibri"/>
          <w:sz w:val="24"/>
          <w:szCs w:val="24"/>
        </w:rPr>
        <w:t>123.469</w:t>
      </w:r>
      <w:r w:rsidRPr="004C1D81">
        <w:rPr>
          <w:rFonts w:ascii="Calibri" w:hAnsi="Calibri" w:cs="Calibri"/>
          <w:sz w:val="24"/>
          <w:szCs w:val="24"/>
        </w:rPr>
        <w:t>.463,24 zł,</w:t>
      </w:r>
    </w:p>
    <w:p w14:paraId="05D99863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lastRenderedPageBreak/>
        <w:t xml:space="preserve">2) w 2025 r. </w:t>
      </w:r>
      <w:r w:rsidRPr="004C1D81">
        <w:rPr>
          <w:rFonts w:ascii="Calibri" w:hAnsi="Calibri" w:cs="Calibri"/>
          <w:sz w:val="24"/>
          <w:szCs w:val="24"/>
        </w:rPr>
        <w:tab/>
        <w:t>do kwoty      66.999.101,36 zł,</w:t>
      </w:r>
    </w:p>
    <w:p w14:paraId="07B7C1AB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3) w 2026 r. </w:t>
      </w:r>
      <w:r w:rsidRPr="004C1D81">
        <w:rPr>
          <w:rFonts w:ascii="Calibri" w:hAnsi="Calibri" w:cs="Calibri"/>
          <w:sz w:val="24"/>
          <w:szCs w:val="24"/>
        </w:rPr>
        <w:tab/>
        <w:t>do kwoty      61.084.889,53 zł,</w:t>
      </w:r>
    </w:p>
    <w:p w14:paraId="2F8D7D56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4) w 2027 r. </w:t>
      </w:r>
      <w:r w:rsidRPr="004C1D81">
        <w:rPr>
          <w:rFonts w:ascii="Calibri" w:hAnsi="Calibri" w:cs="Calibri"/>
          <w:sz w:val="24"/>
          <w:szCs w:val="24"/>
        </w:rPr>
        <w:tab/>
        <w:t>do kwoty      21.599.705,94 zł,</w:t>
      </w:r>
    </w:p>
    <w:p w14:paraId="620E1944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5) w 2028 r. </w:t>
      </w:r>
      <w:r w:rsidRPr="004C1D81">
        <w:rPr>
          <w:rFonts w:ascii="Calibri" w:hAnsi="Calibri" w:cs="Calibri"/>
          <w:sz w:val="24"/>
          <w:szCs w:val="24"/>
        </w:rPr>
        <w:tab/>
        <w:t>do kwoty        1.432.189,00 zł,</w:t>
      </w:r>
    </w:p>
    <w:p w14:paraId="51EC3B6A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6) w 2029 r. </w:t>
      </w:r>
      <w:r w:rsidRPr="004C1D81">
        <w:rPr>
          <w:rFonts w:ascii="Calibri" w:hAnsi="Calibri" w:cs="Calibri"/>
          <w:sz w:val="24"/>
          <w:szCs w:val="24"/>
        </w:rPr>
        <w:tab/>
        <w:t>do kwoty        1.435.210,00 zł,</w:t>
      </w:r>
    </w:p>
    <w:p w14:paraId="6EB0390E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7) w 2030 r. </w:t>
      </w:r>
      <w:r w:rsidRPr="004C1D81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7989CF56" w14:textId="2CE773ED" w:rsid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8) w 2031 r.    </w:t>
      </w:r>
      <w:r w:rsidR="005B03EF">
        <w:rPr>
          <w:rFonts w:ascii="Calibri" w:hAnsi="Calibri" w:cs="Calibri"/>
          <w:sz w:val="24"/>
          <w:szCs w:val="24"/>
        </w:rPr>
        <w:t xml:space="preserve"> </w:t>
      </w:r>
      <w:r w:rsidRPr="004C1D81">
        <w:rPr>
          <w:rFonts w:ascii="Calibri" w:hAnsi="Calibri" w:cs="Calibri"/>
          <w:sz w:val="24"/>
          <w:szCs w:val="24"/>
        </w:rPr>
        <w:t>do kwoty        1.441.394,00 zł.</w:t>
      </w:r>
    </w:p>
    <w:p w14:paraId="70A36483" w14:textId="77777777" w:rsidR="00FD0D2C" w:rsidRDefault="00FD0D2C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6B18460" w14:textId="077CE20B" w:rsidR="00FD0D2C" w:rsidRPr="002D65C9" w:rsidRDefault="003D39F1" w:rsidP="00E75EBD">
      <w:pPr>
        <w:spacing w:after="0" w:line="360" w:lineRule="auto"/>
        <w:ind w:left="284" w:hanging="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3</w:t>
      </w:r>
    </w:p>
    <w:p w14:paraId="433041DF" w14:textId="77777777" w:rsidR="00FD0D2C" w:rsidRDefault="00FD0D2C" w:rsidP="00FD0D2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526015">
        <w:rPr>
          <w:rFonts w:ascii="Calibri" w:hAnsi="Calibri" w:cs="Calibri"/>
          <w:sz w:val="24"/>
          <w:szCs w:val="24"/>
        </w:rPr>
        <w:t>w zakresie</w:t>
      </w:r>
      <w:r>
        <w:rPr>
          <w:rFonts w:ascii="Calibri" w:hAnsi="Calibri" w:cs="Calibri"/>
          <w:sz w:val="24"/>
          <w:szCs w:val="24"/>
        </w:rPr>
        <w:t>:</w:t>
      </w:r>
    </w:p>
    <w:p w14:paraId="2D5BF08A" w14:textId="08018D1C" w:rsidR="00FD0D2C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usług przeprowadzenia przeglądów instalacji elektrycznej rocznych oraz pięcioletnich </w:t>
      </w:r>
      <w:r>
        <w:rPr>
          <w:rFonts w:ascii="Calibri" w:hAnsi="Calibri" w:cs="Calibri"/>
          <w:sz w:val="24"/>
          <w:szCs w:val="24"/>
        </w:rPr>
        <w:br/>
        <w:t>w jednostkach:</w:t>
      </w:r>
    </w:p>
    <w:p w14:paraId="3C45C3A3" w14:textId="18AE6DE7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PSP Nr 9 do kwoty 6.500,00 zł w 2024 roku,</w:t>
      </w:r>
    </w:p>
    <w:p w14:paraId="6BB1A25B" w14:textId="5B453F00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PSP Nr 12 do kwoty 2.283,62 zł w 2024 roku,</w:t>
      </w:r>
    </w:p>
    <w:p w14:paraId="06FC00B6" w14:textId="1CD3D12A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3) MOSiR do kwoty 2.979,60 zł w 2024 roku,</w:t>
      </w:r>
    </w:p>
    <w:p w14:paraId="7F272C1A" w14:textId="66C2E8DA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usług wykonania przeglądów technicznych obiektów budowlanych rocznych oraz pięcioletnich w jednostkach:</w:t>
      </w:r>
    </w:p>
    <w:p w14:paraId="150CEE57" w14:textId="5254C51D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Przedszkole Nr 2 , w tym:</w:t>
      </w:r>
    </w:p>
    <w:p w14:paraId="191AB7FD" w14:textId="4ABC0525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2024 roku do kwoty 1.200,00 zł,</w:t>
      </w:r>
    </w:p>
    <w:p w14:paraId="71259B19" w14:textId="5C82B415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2025 roku do kwoty 1.200,00 zł,</w:t>
      </w:r>
    </w:p>
    <w:p w14:paraId="3E013DBE" w14:textId="77777777" w:rsidR="00293BEA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c) w 2026 roku do kwoty 2.200,00 zł,</w:t>
      </w:r>
    </w:p>
    <w:p w14:paraId="7817688D" w14:textId="77777777" w:rsidR="00293BEA" w:rsidRDefault="00293BEA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MOSiR, w tym:</w:t>
      </w:r>
    </w:p>
    <w:p w14:paraId="0C16F5A9" w14:textId="77777777" w:rsidR="00293BEA" w:rsidRDefault="00293BEA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a) w 2024 roku do kwoty 5.000,00 zł,</w:t>
      </w:r>
    </w:p>
    <w:p w14:paraId="62A61828" w14:textId="3A196F64" w:rsidR="00E75EBD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b) w 2025 roku do kwoty 5.000,00 zł,</w:t>
      </w:r>
    </w:p>
    <w:p w14:paraId="1A795918" w14:textId="77777777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kompleksowych usług w zakresie BHP i PPOŻ w MOSiR, w tym:</w:t>
      </w:r>
    </w:p>
    <w:p w14:paraId="045A4D27" w14:textId="77777777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1) w 2024 roku do kwoty 10.990,00 zł,</w:t>
      </w:r>
    </w:p>
    <w:p w14:paraId="35671509" w14:textId="0CA679FE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2) w 2025 roku do kwoty 10.990,00 zł,</w:t>
      </w:r>
    </w:p>
    <w:p w14:paraId="1E38102E" w14:textId="77777777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IV. usług profilaktycznej ochrony zdrowia w MOSiR, w tym:</w:t>
      </w:r>
    </w:p>
    <w:p w14:paraId="40146339" w14:textId="4DCC1C60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1) w 2024 roku do kwoty 6.240,00 zł,</w:t>
      </w:r>
    </w:p>
    <w:p w14:paraId="692F4C69" w14:textId="218B1B74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2) w 2025 roku do kwoty 6.240,00 zł,</w:t>
      </w:r>
    </w:p>
    <w:p w14:paraId="6D3119B7" w14:textId="09AFCD69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 dostawy usług telefonii stacjonarnej i dostępu do internetu w SLO, w tym:</w:t>
      </w:r>
    </w:p>
    <w:p w14:paraId="3867E998" w14:textId="2E0A9054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2024 roku do kwoty 2.561,20 zł,</w:t>
      </w:r>
    </w:p>
    <w:p w14:paraId="66142634" w14:textId="303BA985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w 2025 roku do kwoty 453,20 zł,</w:t>
      </w:r>
    </w:p>
    <w:p w14:paraId="552CBC2B" w14:textId="1B736368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VI. usług śledzenia pojazdów służbowych przez GPS na potrzeby ZAB, w tym:</w:t>
      </w:r>
    </w:p>
    <w:p w14:paraId="6EC8B8AF" w14:textId="29EEEFED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2024 roku do kwoty 450,00 zł,</w:t>
      </w:r>
    </w:p>
    <w:p w14:paraId="25620A49" w14:textId="4B641277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w 2025 roku do kwoty 450,00 zł,</w:t>
      </w:r>
    </w:p>
    <w:p w14:paraId="592542F5" w14:textId="3C89FE4F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3) w 2026 roku do kwoty 75,00 zł,</w:t>
      </w:r>
    </w:p>
    <w:p w14:paraId="7E0FBB1B" w14:textId="145C4C84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VII. usług codziennego sprzątania w budynku Filii Politechniki Rzeszowskiej w Stalowej Woli </w:t>
      </w:r>
      <w:r>
        <w:rPr>
          <w:rFonts w:ascii="Calibri" w:hAnsi="Calibri" w:cs="Calibri"/>
          <w:sz w:val="24"/>
          <w:szCs w:val="24"/>
        </w:rPr>
        <w:br/>
        <w:t>przy ul. Kwiatkowskiego 4 przez ZAB</w:t>
      </w:r>
      <w:r w:rsidR="00D12BEF">
        <w:rPr>
          <w:rFonts w:ascii="Calibri" w:hAnsi="Calibri" w:cs="Calibri"/>
          <w:sz w:val="24"/>
          <w:szCs w:val="24"/>
        </w:rPr>
        <w:t xml:space="preserve"> do kwoty 396.000,00 zł w 2024 roku,</w:t>
      </w:r>
    </w:p>
    <w:p w14:paraId="3E93F547" w14:textId="65480D20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VIII. usług całodobowej ochrony fizycznej budynku Filii Politechniki Rzeszowskiej w Stalowej Woli przy ul. Kwiatkowskiego 4 przez ZAB do kwoty 230.000,00 zł w 2024 roku,</w:t>
      </w:r>
    </w:p>
    <w:p w14:paraId="182C6523" w14:textId="629B2ACF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IX. usług dorabiania kluczy na potrzeby Urzędu Miasta Stalowej Woli do kwoty 617,65 zł w 2024 roku,</w:t>
      </w:r>
    </w:p>
    <w:p w14:paraId="0029E74D" w14:textId="321247AE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X. usług napraw, przeglądów i konserwacji urządzeń biurowych znajdujących się w budynkach Urzędu Miasta Stalowej Woli do kwoty 42.352,92 zł w 2024 roku.</w:t>
      </w:r>
    </w:p>
    <w:p w14:paraId="71F6F63C" w14:textId="77777777" w:rsidR="00FD0D2C" w:rsidRDefault="00FD0D2C" w:rsidP="00FD0D2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C2C5F38" w14:textId="4563D8BF" w:rsidR="00FD0D2C" w:rsidRPr="00BD33F2" w:rsidRDefault="003D39F1" w:rsidP="00FD0D2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4</w:t>
      </w:r>
    </w:p>
    <w:p w14:paraId="0D4DAEE7" w14:textId="07E9139B" w:rsidR="00FD0D2C" w:rsidRPr="00526015" w:rsidRDefault="00FD0D2C" w:rsidP="00FD0D2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 w:rsidR="00D12BEF">
        <w:rPr>
          <w:rFonts w:ascii="Calibri" w:hAnsi="Calibri" w:cs="Calibri"/>
          <w:sz w:val="24"/>
          <w:szCs w:val="24"/>
        </w:rPr>
        <w:t>:</w:t>
      </w:r>
      <w:r w:rsidRPr="007A0046">
        <w:rPr>
          <w:rFonts w:ascii="Calibri" w:hAnsi="Calibri" w:cs="Calibri"/>
          <w:sz w:val="24"/>
          <w:szCs w:val="24"/>
        </w:rPr>
        <w:t xml:space="preserve"> </w:t>
      </w:r>
    </w:p>
    <w:p w14:paraId="1519E681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usług przeprowadzenia przeglądów instalacji elektrycznej rocznych oraz pięcioletnich </w:t>
      </w:r>
      <w:r>
        <w:rPr>
          <w:rFonts w:ascii="Calibri" w:hAnsi="Calibri" w:cs="Calibri"/>
          <w:sz w:val="24"/>
          <w:szCs w:val="24"/>
        </w:rPr>
        <w:br/>
        <w:t>w jednostkach:</w:t>
      </w:r>
    </w:p>
    <w:p w14:paraId="1DAC9E49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PSP Nr 9 do kwoty 6.500,00 zł w 2024 roku,</w:t>
      </w:r>
    </w:p>
    <w:p w14:paraId="02410B93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PSP Nr 12 do kwoty 2.283,62 zł w 2024 roku,</w:t>
      </w:r>
    </w:p>
    <w:p w14:paraId="1465AA98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3) MOSiR do kwoty 2.979,60 zł w 2024 roku,</w:t>
      </w:r>
    </w:p>
    <w:p w14:paraId="1B4E58CC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usług wykonania przeglądów technicznych obiektów budowlanych rocznych oraz pięcioletnich w jednostkach:</w:t>
      </w:r>
    </w:p>
    <w:p w14:paraId="27B150D8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Przedszkole Nr 2 , w tym:</w:t>
      </w:r>
    </w:p>
    <w:p w14:paraId="587733ED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2024 roku do kwoty 1.200,00 zł,</w:t>
      </w:r>
    </w:p>
    <w:p w14:paraId="700FF38C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2025 roku do kwoty 1.200,00 zł,</w:t>
      </w:r>
    </w:p>
    <w:p w14:paraId="2EFF23A4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c) w 2026 roku do kwoty 2.200,00 zł,</w:t>
      </w:r>
    </w:p>
    <w:p w14:paraId="0D072612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MOSiR, w tym:</w:t>
      </w:r>
    </w:p>
    <w:p w14:paraId="664C2BB2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a) w 2024 roku do kwoty 5.000,00 zł,</w:t>
      </w:r>
    </w:p>
    <w:p w14:paraId="13353D7C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b) w 2025 roku do kwoty 5.000,00 zł,</w:t>
      </w:r>
    </w:p>
    <w:p w14:paraId="7C846E26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kompleksowych usług w zakresie BHP i PPOŻ w MOSiR, w tym:</w:t>
      </w:r>
    </w:p>
    <w:p w14:paraId="7F82992B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1) w 2024 roku do kwoty 10.990,00 zł,</w:t>
      </w:r>
    </w:p>
    <w:p w14:paraId="503B0014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2) w 2025 roku do kwoty 10.990,00 zł,</w:t>
      </w:r>
    </w:p>
    <w:p w14:paraId="027EEA0B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IV. usług profilaktycznej ochrony zdrowia w MOSiR, w tym:</w:t>
      </w:r>
    </w:p>
    <w:p w14:paraId="59E55540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1) w 2024 roku do kwoty 6.240,00 zł,</w:t>
      </w:r>
    </w:p>
    <w:p w14:paraId="4E046D5D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2) w 2025 roku do kwoty 6.240,00 zł,</w:t>
      </w:r>
    </w:p>
    <w:p w14:paraId="1AE475F5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 dostawy usług telefonii stacjonarnej i dostępu do internetu w SLO, w tym:</w:t>
      </w:r>
    </w:p>
    <w:p w14:paraId="498E046E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2024 roku do kwoty 2.561,20 zł,</w:t>
      </w:r>
    </w:p>
    <w:p w14:paraId="684CD44A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w 2025 roku do kwoty 453,20 zł,</w:t>
      </w:r>
    </w:p>
    <w:p w14:paraId="6678FD09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VI. usług śledzenia pojazdów służbowych przez GPS na potrzeby ZAB, w tym:</w:t>
      </w:r>
    </w:p>
    <w:p w14:paraId="4A904086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2024 roku do kwoty 450,00 zł,</w:t>
      </w:r>
    </w:p>
    <w:p w14:paraId="1B0830FE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w 2025 roku do kwoty 450,00 zł,</w:t>
      </w:r>
    </w:p>
    <w:p w14:paraId="244C51B9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3) w 2026 roku do kwoty 75,00 zł,</w:t>
      </w:r>
    </w:p>
    <w:p w14:paraId="1EE7EAB2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VII. usług codziennego sprzątania w budynku Filii Politechniki Rzeszowskiej w Stalowej Woli </w:t>
      </w:r>
      <w:r>
        <w:rPr>
          <w:rFonts w:ascii="Calibri" w:hAnsi="Calibri" w:cs="Calibri"/>
          <w:sz w:val="24"/>
          <w:szCs w:val="24"/>
        </w:rPr>
        <w:br/>
        <w:t>przy ul. Kwiatkowskiego 4 przez ZAB do kwoty 396.000,00 zł w 2024 roku,</w:t>
      </w:r>
    </w:p>
    <w:p w14:paraId="422362E4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VIII. usług całodobowej ochrony fizycznej budynku Filii Politechniki Rzeszowskiej w Stalowej Woli przy ul. Kwiatkowskiego 4 przez ZAB do kwoty 230.000,00 zł w 2024 roku,</w:t>
      </w:r>
    </w:p>
    <w:p w14:paraId="7A316854" w14:textId="77777777" w:rsidR="00D12BEF" w:rsidRDefault="00D12BEF" w:rsidP="004C1D8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A3D66A9" w14:textId="3DF5F9B1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C73F31">
        <w:rPr>
          <w:rFonts w:cstheme="minorHAnsi"/>
          <w:b/>
          <w:sz w:val="24"/>
          <w:szCs w:val="24"/>
        </w:rPr>
        <w:t>5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68A1844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C73F31">
        <w:rPr>
          <w:rFonts w:cstheme="minorHAnsi"/>
          <w:b/>
          <w:sz w:val="24"/>
          <w:szCs w:val="24"/>
        </w:rPr>
        <w:t>6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293BEA" w:rsidRDefault="00293BEA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293BEA" w:rsidRDefault="00293BEA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293BEA" w:rsidRDefault="00293BE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F36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3754A7" w14:textId="77777777" w:rsidR="00293BEA" w:rsidRDefault="00293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293BEA" w:rsidRDefault="00293BEA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293BEA" w:rsidRDefault="00293BEA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189F"/>
    <w:multiLevelType w:val="hybridMultilevel"/>
    <w:tmpl w:val="C8D8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4"/>
  </w:num>
  <w:num w:numId="5">
    <w:abstractNumId w:val="30"/>
  </w:num>
  <w:num w:numId="6">
    <w:abstractNumId w:val="6"/>
  </w:num>
  <w:num w:numId="7">
    <w:abstractNumId w:val="0"/>
  </w:num>
  <w:num w:numId="8">
    <w:abstractNumId w:val="7"/>
  </w:num>
  <w:num w:numId="9">
    <w:abstractNumId w:val="25"/>
  </w:num>
  <w:num w:numId="10">
    <w:abstractNumId w:val="14"/>
  </w:num>
  <w:num w:numId="11">
    <w:abstractNumId w:val="10"/>
  </w:num>
  <w:num w:numId="12">
    <w:abstractNumId w:val="15"/>
  </w:num>
  <w:num w:numId="13">
    <w:abstractNumId w:val="17"/>
  </w:num>
  <w:num w:numId="14">
    <w:abstractNumId w:val="1"/>
  </w:num>
  <w:num w:numId="15">
    <w:abstractNumId w:val="11"/>
  </w:num>
  <w:num w:numId="16">
    <w:abstractNumId w:val="29"/>
  </w:num>
  <w:num w:numId="17">
    <w:abstractNumId w:val="21"/>
  </w:num>
  <w:num w:numId="18">
    <w:abstractNumId w:val="20"/>
  </w:num>
  <w:num w:numId="19">
    <w:abstractNumId w:val="2"/>
  </w:num>
  <w:num w:numId="20">
    <w:abstractNumId w:val="22"/>
  </w:num>
  <w:num w:numId="21">
    <w:abstractNumId w:val="4"/>
  </w:num>
  <w:num w:numId="22">
    <w:abstractNumId w:val="27"/>
  </w:num>
  <w:num w:numId="23">
    <w:abstractNumId w:val="3"/>
  </w:num>
  <w:num w:numId="24">
    <w:abstractNumId w:val="28"/>
  </w:num>
  <w:num w:numId="25">
    <w:abstractNumId w:val="19"/>
  </w:num>
  <w:num w:numId="26">
    <w:abstractNumId w:val="16"/>
  </w:num>
  <w:num w:numId="27">
    <w:abstractNumId w:val="13"/>
  </w:num>
  <w:num w:numId="28">
    <w:abstractNumId w:val="9"/>
  </w:num>
  <w:num w:numId="29">
    <w:abstractNumId w:val="31"/>
  </w:num>
  <w:num w:numId="30">
    <w:abstractNumId w:val="12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C7A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5FB6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9F1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8F"/>
    <w:rsid w:val="004A6E90"/>
    <w:rsid w:val="004A7896"/>
    <w:rsid w:val="004B1CE7"/>
    <w:rsid w:val="004B7154"/>
    <w:rsid w:val="004B7697"/>
    <w:rsid w:val="004B7751"/>
    <w:rsid w:val="004B7BF6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6CC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502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CC7"/>
    <w:rsid w:val="00C6723D"/>
    <w:rsid w:val="00C67F9D"/>
    <w:rsid w:val="00C73F31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E094B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5189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0BBF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A6B9-3F79-4612-BBB5-044ADC19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5</cp:revision>
  <cp:lastPrinted>2022-10-21T05:46:00Z</cp:lastPrinted>
  <dcterms:created xsi:type="dcterms:W3CDTF">2023-02-08T09:46:00Z</dcterms:created>
  <dcterms:modified xsi:type="dcterms:W3CDTF">2023-02-08T10:53:00Z</dcterms:modified>
</cp:coreProperties>
</file>