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3C86" w14:textId="617A3A8A" w:rsidR="00764E7C" w:rsidRPr="00764E7C" w:rsidRDefault="00764E7C" w:rsidP="00764E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764E7C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Pr="00764E7C">
        <w:rPr>
          <w:rFonts w:ascii="Calibri" w:hAnsi="Calibri" w:cs="Calibri"/>
          <w:sz w:val="24"/>
          <w:szCs w:val="24"/>
        </w:rPr>
        <w:t>Załącznik do Uchwały Nr……………/2023</w:t>
      </w:r>
    </w:p>
    <w:p w14:paraId="226D5186" w14:textId="73321A8A" w:rsidR="00764E7C" w:rsidRPr="00764E7C" w:rsidRDefault="00764E7C" w:rsidP="00764E7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</w:r>
      <w:r w:rsidRPr="00764E7C">
        <w:rPr>
          <w:rFonts w:ascii="Calibri" w:hAnsi="Calibri" w:cs="Calibri"/>
          <w:sz w:val="24"/>
          <w:szCs w:val="24"/>
        </w:rPr>
        <w:tab/>
        <w:t xml:space="preserve">                                   Rady Miejskiej w Stalowej Woli </w:t>
      </w:r>
    </w:p>
    <w:p w14:paraId="4B4322FD" w14:textId="00A603EC" w:rsidR="00764E7C" w:rsidRPr="00764E7C" w:rsidRDefault="00764E7C" w:rsidP="00764E7C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 w:rsidRPr="00764E7C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bookmarkStart w:id="0" w:name="_GoBack"/>
      <w:bookmarkEnd w:id="0"/>
      <w:r w:rsidRPr="00764E7C">
        <w:rPr>
          <w:rFonts w:ascii="Calibri" w:hAnsi="Calibri" w:cs="Calibri"/>
          <w:sz w:val="24"/>
          <w:szCs w:val="24"/>
        </w:rPr>
        <w:t>z dnia 15 lutego 2023r.</w:t>
      </w:r>
    </w:p>
    <w:p w14:paraId="5827DE51" w14:textId="77777777" w:rsidR="00764E7C" w:rsidRDefault="00764E7C" w:rsidP="00111D22">
      <w:pPr>
        <w:jc w:val="center"/>
        <w:rPr>
          <w:rFonts w:ascii="Calibri" w:hAnsi="Calibri" w:cs="Calibri"/>
          <w:sz w:val="28"/>
          <w:szCs w:val="28"/>
        </w:rPr>
      </w:pPr>
    </w:p>
    <w:p w14:paraId="49DC87DC" w14:textId="4DF4DC2B" w:rsidR="009D4535" w:rsidRPr="000428FE" w:rsidRDefault="00111D22" w:rsidP="00111D22">
      <w:pPr>
        <w:jc w:val="center"/>
        <w:rPr>
          <w:rFonts w:ascii="Calibri" w:hAnsi="Calibri" w:cs="Calibri"/>
          <w:sz w:val="28"/>
          <w:szCs w:val="28"/>
        </w:rPr>
      </w:pPr>
      <w:r w:rsidRPr="000428FE">
        <w:rPr>
          <w:rFonts w:ascii="Calibri" w:hAnsi="Calibri" w:cs="Calibri"/>
          <w:sz w:val="28"/>
          <w:szCs w:val="28"/>
        </w:rPr>
        <w:t>PLAN PRACY KOMISJI REWIZYJNEJ RADY MIEJSKIEJ W STALOWEJ WOLI W 202</w:t>
      </w:r>
      <w:r w:rsidR="003D0885">
        <w:rPr>
          <w:rFonts w:ascii="Calibri" w:hAnsi="Calibri" w:cs="Calibri"/>
          <w:sz w:val="28"/>
          <w:szCs w:val="28"/>
        </w:rPr>
        <w:t>3</w:t>
      </w:r>
      <w:r w:rsidRPr="000428FE">
        <w:rPr>
          <w:rFonts w:ascii="Calibri" w:hAnsi="Calibri" w:cs="Calibri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6803"/>
        <w:gridCol w:w="3402"/>
        <w:gridCol w:w="3084"/>
      </w:tblGrid>
      <w:tr w:rsidR="003D0885" w:rsidRPr="000428FE" w14:paraId="06AAAA25" w14:textId="77777777" w:rsidTr="00111D22">
        <w:tc>
          <w:tcPr>
            <w:tcW w:w="704" w:type="dxa"/>
          </w:tcPr>
          <w:p w14:paraId="2C54E7C7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LP</w:t>
            </w:r>
          </w:p>
        </w:tc>
        <w:tc>
          <w:tcPr>
            <w:tcW w:w="6804" w:type="dxa"/>
          </w:tcPr>
          <w:p w14:paraId="504C8380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TEMATYKA POSIEDZENIA/KONTROLI</w:t>
            </w:r>
          </w:p>
        </w:tc>
        <w:tc>
          <w:tcPr>
            <w:tcW w:w="3402" w:type="dxa"/>
          </w:tcPr>
          <w:p w14:paraId="225DA6E9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TERMIN REALIZACJI</w:t>
            </w:r>
          </w:p>
        </w:tc>
        <w:tc>
          <w:tcPr>
            <w:tcW w:w="3084" w:type="dxa"/>
          </w:tcPr>
          <w:p w14:paraId="7DD8F136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UCZESTNICY</w:t>
            </w:r>
          </w:p>
        </w:tc>
      </w:tr>
      <w:tr w:rsidR="003D0885" w:rsidRPr="000428FE" w14:paraId="250F9189" w14:textId="77777777" w:rsidTr="00111D22">
        <w:tc>
          <w:tcPr>
            <w:tcW w:w="704" w:type="dxa"/>
          </w:tcPr>
          <w:p w14:paraId="5C4DF4ED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35BA1DBC" w14:textId="052846CA" w:rsidR="00111D22" w:rsidRPr="000428FE" w:rsidRDefault="00111D22" w:rsidP="00452B43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Przyjęcie Planu Pracy Komisji Rewizyjnej na rok 202</w:t>
            </w:r>
            <w:r w:rsidR="00F76072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01395E1" w14:textId="054358AC" w:rsidR="00F76072" w:rsidRPr="000428FE" w:rsidRDefault="00111D22" w:rsidP="00F76072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Styczeń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>/Luty</w:t>
            </w:r>
          </w:p>
          <w:p w14:paraId="4A69B7BF" w14:textId="0F85E1BF" w:rsidR="00111D22" w:rsidRPr="000428FE" w:rsidRDefault="00111D22" w:rsidP="00453F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4BB0083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</w:tc>
      </w:tr>
      <w:tr w:rsidR="003D0885" w:rsidRPr="000428FE" w14:paraId="1B37030A" w14:textId="77777777" w:rsidTr="00111D22">
        <w:tc>
          <w:tcPr>
            <w:tcW w:w="704" w:type="dxa"/>
          </w:tcPr>
          <w:p w14:paraId="614EF67B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D52B1FD" w14:textId="3CFC7B32" w:rsidR="00111D22" w:rsidRPr="000428FE" w:rsidRDefault="00966EDD" w:rsidP="000428F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 xml:space="preserve">Kontrola </w:t>
            </w:r>
            <w:r w:rsidR="00F76072">
              <w:rPr>
                <w:rFonts w:ascii="Calibri" w:hAnsi="Calibri" w:cs="Calibri"/>
                <w:sz w:val="28"/>
                <w:szCs w:val="28"/>
              </w:rPr>
              <w:t>PCPN</w:t>
            </w:r>
            <w:r w:rsidR="00D30DF1" w:rsidRPr="000428FE">
              <w:rPr>
                <w:rFonts w:ascii="Calibri" w:hAnsi="Calibri" w:cs="Calibri"/>
                <w:sz w:val="28"/>
                <w:szCs w:val="28"/>
              </w:rPr>
              <w:t xml:space="preserve"> pod względem legalności, gospodarności, 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14:paraId="58830090" w14:textId="3D0F043B" w:rsidR="00111D22" w:rsidRPr="000428FE" w:rsidRDefault="00111D22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Marzec/Kwiecień</w:t>
            </w:r>
          </w:p>
        </w:tc>
        <w:tc>
          <w:tcPr>
            <w:tcW w:w="3084" w:type="dxa"/>
          </w:tcPr>
          <w:p w14:paraId="34B9835B" w14:textId="77777777" w:rsidR="00DD098E" w:rsidRPr="000428FE" w:rsidRDefault="00DD098E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14:paraId="4BF11B3D" w14:textId="77777777" w:rsidR="00DD098E" w:rsidRPr="000428FE" w:rsidRDefault="00DD098E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14:paraId="7BAEE38D" w14:textId="22B5705E" w:rsidR="00DD098E" w:rsidRPr="000428FE" w:rsidRDefault="00C232C1" w:rsidP="00DD09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 xml:space="preserve">Dyrektor </w:t>
            </w:r>
            <w:r w:rsidR="00F76072">
              <w:rPr>
                <w:rFonts w:ascii="Calibri" w:hAnsi="Calibri" w:cs="Calibri"/>
                <w:sz w:val="28"/>
                <w:szCs w:val="28"/>
              </w:rPr>
              <w:t>PCPN</w:t>
            </w:r>
          </w:p>
          <w:p w14:paraId="7F5C83BE" w14:textId="549CD08D" w:rsidR="00111D22" w:rsidRPr="000428FE" w:rsidRDefault="00DD098E" w:rsidP="00C232C1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 xml:space="preserve">Pracownicy </w:t>
            </w:r>
            <w:r w:rsidR="00F76072">
              <w:rPr>
                <w:rFonts w:ascii="Calibri" w:hAnsi="Calibri" w:cs="Calibri"/>
                <w:sz w:val="28"/>
                <w:szCs w:val="28"/>
              </w:rPr>
              <w:t>PCPN</w:t>
            </w:r>
          </w:p>
        </w:tc>
      </w:tr>
      <w:tr w:rsidR="003D0885" w:rsidRPr="000428FE" w14:paraId="36B8A4DF" w14:textId="77777777" w:rsidTr="00111D22">
        <w:tc>
          <w:tcPr>
            <w:tcW w:w="704" w:type="dxa"/>
          </w:tcPr>
          <w:p w14:paraId="287C6995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7EB2F87" w14:textId="5BB07A68" w:rsidR="00111D22" w:rsidRPr="000428FE" w:rsidRDefault="00111D22" w:rsidP="00C370B0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Opiniowanie wykonania budżetu Miasta Stalowa Wola za 202</w:t>
            </w:r>
            <w:r w:rsidR="003D0885">
              <w:rPr>
                <w:rFonts w:ascii="Calibri" w:hAnsi="Calibri" w:cs="Calibri"/>
                <w:sz w:val="28"/>
                <w:szCs w:val="28"/>
              </w:rPr>
              <w:t>2</w:t>
            </w:r>
            <w:r w:rsidRPr="000428FE">
              <w:rPr>
                <w:rFonts w:ascii="Calibri" w:hAnsi="Calibri" w:cs="Calibri"/>
                <w:sz w:val="28"/>
                <w:szCs w:val="28"/>
              </w:rPr>
              <w:t xml:space="preserve"> rok i uchwalenie wniosku w sprawie absolutorium dla Prezydenta Miasta.</w:t>
            </w:r>
          </w:p>
        </w:tc>
        <w:tc>
          <w:tcPr>
            <w:tcW w:w="3402" w:type="dxa"/>
          </w:tcPr>
          <w:p w14:paraId="248B22F0" w14:textId="30B7C99B" w:rsidR="00F76072" w:rsidRPr="000428FE" w:rsidRDefault="00111D22" w:rsidP="00F76072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Maj</w:t>
            </w:r>
            <w:r w:rsidR="00453F01" w:rsidRPr="000428FE">
              <w:rPr>
                <w:rFonts w:ascii="Calibri" w:hAnsi="Calibri" w:cs="Calibri"/>
                <w:sz w:val="28"/>
                <w:szCs w:val="28"/>
              </w:rPr>
              <w:t>/</w:t>
            </w:r>
            <w:r w:rsidR="00966EDD" w:rsidRPr="000428FE">
              <w:rPr>
                <w:rFonts w:ascii="Calibri" w:hAnsi="Calibri" w:cs="Calibri"/>
                <w:sz w:val="28"/>
                <w:szCs w:val="28"/>
              </w:rPr>
              <w:t>Czerwiec</w:t>
            </w:r>
          </w:p>
          <w:p w14:paraId="08C82350" w14:textId="1EF98D89" w:rsidR="00111D22" w:rsidRPr="000428FE" w:rsidRDefault="00111D22" w:rsidP="00453F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0FF6A8A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14:paraId="61A6E5A1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14:paraId="5AC445DA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Skarbnik Miasta</w:t>
            </w:r>
          </w:p>
        </w:tc>
      </w:tr>
      <w:tr w:rsidR="003D0885" w:rsidRPr="000428FE" w14:paraId="46449B04" w14:textId="77777777" w:rsidTr="00111D22">
        <w:tc>
          <w:tcPr>
            <w:tcW w:w="704" w:type="dxa"/>
          </w:tcPr>
          <w:p w14:paraId="6499CF55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3F7039ED" w14:textId="0807B167" w:rsidR="00111D22" w:rsidRPr="000428FE" w:rsidRDefault="00111D22" w:rsidP="00F7607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Kontrola</w:t>
            </w:r>
            <w:r w:rsidR="000428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76072">
              <w:rPr>
                <w:rFonts w:ascii="Calibri" w:hAnsi="Calibri" w:cs="Calibri"/>
                <w:sz w:val="28"/>
                <w:szCs w:val="28"/>
              </w:rPr>
              <w:t>przepływu środków za wynajem Targowiska</w:t>
            </w:r>
            <w:r w:rsidR="003D0885">
              <w:rPr>
                <w:rFonts w:ascii="Calibri" w:hAnsi="Calibri" w:cs="Calibri"/>
                <w:sz w:val="28"/>
                <w:szCs w:val="28"/>
              </w:rPr>
              <w:t xml:space="preserve"> w latach</w:t>
            </w:r>
            <w:r w:rsidR="00F76072">
              <w:rPr>
                <w:rFonts w:ascii="Calibri" w:hAnsi="Calibri" w:cs="Calibri"/>
                <w:sz w:val="28"/>
                <w:szCs w:val="28"/>
              </w:rPr>
              <w:t xml:space="preserve"> 20</w:t>
            </w:r>
            <w:r w:rsidR="005730CD">
              <w:rPr>
                <w:rFonts w:ascii="Calibri" w:hAnsi="Calibri" w:cs="Calibri"/>
                <w:sz w:val="28"/>
                <w:szCs w:val="28"/>
              </w:rPr>
              <w:t>20</w:t>
            </w:r>
            <w:r w:rsidR="00F76072">
              <w:rPr>
                <w:rFonts w:ascii="Calibri" w:hAnsi="Calibri" w:cs="Calibri"/>
                <w:sz w:val="28"/>
                <w:szCs w:val="28"/>
              </w:rPr>
              <w:t>-2022</w:t>
            </w:r>
            <w:r w:rsidR="00C370B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F10EA" w:rsidRPr="000428FE">
              <w:rPr>
                <w:rFonts w:ascii="Calibri" w:hAnsi="Calibri" w:cs="Calibri"/>
                <w:sz w:val="28"/>
                <w:szCs w:val="28"/>
              </w:rPr>
              <w:t>pod względem legalności, gospodarności, rzetelności, celowości oraz zgodności dokumentacji ze stanem faktycznym w ramach obowiązującego prawa.</w:t>
            </w:r>
          </w:p>
        </w:tc>
        <w:tc>
          <w:tcPr>
            <w:tcW w:w="3402" w:type="dxa"/>
          </w:tcPr>
          <w:p w14:paraId="4F6AFE41" w14:textId="5318F73D" w:rsidR="00111D22" w:rsidRPr="000428FE" w:rsidRDefault="00111D22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Wrzesień</w:t>
            </w:r>
          </w:p>
        </w:tc>
        <w:tc>
          <w:tcPr>
            <w:tcW w:w="3084" w:type="dxa"/>
          </w:tcPr>
          <w:p w14:paraId="56A8F68D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14:paraId="2B07717D" w14:textId="77777777" w:rsidR="00111D22" w:rsidRPr="000428FE" w:rsidRDefault="00111D22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Prezydent Miasta</w:t>
            </w:r>
          </w:p>
          <w:p w14:paraId="30FB0DE9" w14:textId="77777777" w:rsidR="00111D22" w:rsidRDefault="006E68FD" w:rsidP="00111D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Skarbnik Miasta</w:t>
            </w:r>
          </w:p>
          <w:p w14:paraId="3BF522CB" w14:textId="0E9C027C" w:rsidR="000274C3" w:rsidRPr="000428FE" w:rsidRDefault="000274C3" w:rsidP="00111D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Przedstawiciel zarządcy Targowiska – ZKS Stal</w:t>
            </w:r>
          </w:p>
        </w:tc>
      </w:tr>
      <w:tr w:rsidR="003D0885" w:rsidRPr="000428FE" w14:paraId="3DEE0BCA" w14:textId="77777777" w:rsidTr="00111D22">
        <w:tc>
          <w:tcPr>
            <w:tcW w:w="704" w:type="dxa"/>
          </w:tcPr>
          <w:p w14:paraId="557DA4AD" w14:textId="704709D7" w:rsidR="00F76072" w:rsidRPr="000428FE" w:rsidRDefault="00F76072" w:rsidP="00111D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0237057" w14:textId="6611A5C7" w:rsidR="00F76072" w:rsidRPr="000428FE" w:rsidRDefault="00F76072" w:rsidP="004576C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Kontrola Wydziału Gminy „Stalowowolskie Centrum Aktywności Lokalnej” – zakres działania</w:t>
            </w:r>
            <w:r w:rsidR="003D0885">
              <w:rPr>
                <w:rFonts w:ascii="Calibri" w:hAnsi="Calibri" w:cs="Calibri"/>
                <w:sz w:val="28"/>
                <w:szCs w:val="28"/>
              </w:rPr>
              <w:t>, realizacja projektów, relacje z organizacjami pozarządowymi</w:t>
            </w:r>
            <w:r w:rsidR="004576CA">
              <w:rPr>
                <w:rFonts w:ascii="Calibri" w:hAnsi="Calibri" w:cs="Calibri"/>
                <w:sz w:val="28"/>
                <w:szCs w:val="28"/>
              </w:rPr>
              <w:t>.</w:t>
            </w:r>
            <w:r w:rsidR="003D088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A999E3B" w14:textId="42ACE43F" w:rsidR="00F76072" w:rsidRPr="000428FE" w:rsidRDefault="003D0885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Listopad </w:t>
            </w:r>
          </w:p>
        </w:tc>
        <w:tc>
          <w:tcPr>
            <w:tcW w:w="3084" w:type="dxa"/>
          </w:tcPr>
          <w:p w14:paraId="070F45F3" w14:textId="77777777" w:rsidR="003D0885" w:rsidRPr="000428FE" w:rsidRDefault="003D0885" w:rsidP="003D0885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  <w:p w14:paraId="72583B76" w14:textId="3D1D2C40" w:rsidR="00F76072" w:rsidRPr="000428FE" w:rsidRDefault="00AE2EF5" w:rsidP="00111D2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Prezydent Miasta </w:t>
            </w:r>
            <w:r w:rsidR="000274C3">
              <w:rPr>
                <w:rFonts w:ascii="Calibri" w:hAnsi="Calibri" w:cs="Calibri"/>
                <w:sz w:val="28"/>
                <w:szCs w:val="28"/>
              </w:rPr>
              <w:t xml:space="preserve">Naczelnik Wydziału </w:t>
            </w:r>
            <w:r w:rsidR="003D0885">
              <w:rPr>
                <w:rFonts w:ascii="Calibri" w:hAnsi="Calibri" w:cs="Calibri"/>
                <w:sz w:val="28"/>
                <w:szCs w:val="28"/>
              </w:rPr>
              <w:t>Pracownicy Wydziału</w:t>
            </w:r>
          </w:p>
        </w:tc>
      </w:tr>
      <w:tr w:rsidR="003D0885" w:rsidRPr="000428FE" w14:paraId="39145A67" w14:textId="77777777" w:rsidTr="00111D22">
        <w:tc>
          <w:tcPr>
            <w:tcW w:w="704" w:type="dxa"/>
          </w:tcPr>
          <w:p w14:paraId="50FBB70D" w14:textId="77777777" w:rsidR="00111D22" w:rsidRPr="000428FE" w:rsidRDefault="0036178E" w:rsidP="00111D22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63AA5C51" w14:textId="77777777" w:rsidR="0036178E" w:rsidRPr="000428FE" w:rsidRDefault="0036178E" w:rsidP="003617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Podsumowanie prac Komisji Rewizyjnej.</w:t>
            </w:r>
          </w:p>
          <w:p w14:paraId="19A46D2A" w14:textId="6BC398CB" w:rsidR="00111D22" w:rsidRPr="000428FE" w:rsidRDefault="0036178E" w:rsidP="00452B43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Przygotowanie i o</w:t>
            </w:r>
            <w:r w:rsidR="00764E7C">
              <w:rPr>
                <w:rFonts w:ascii="Calibri" w:hAnsi="Calibri" w:cs="Calibri"/>
                <w:sz w:val="28"/>
                <w:szCs w:val="28"/>
              </w:rPr>
              <w:t>pracowanie Planu Pracy Komisji R</w:t>
            </w:r>
            <w:r w:rsidRPr="000428FE">
              <w:rPr>
                <w:rFonts w:ascii="Calibri" w:hAnsi="Calibri" w:cs="Calibri"/>
                <w:sz w:val="28"/>
                <w:szCs w:val="28"/>
              </w:rPr>
              <w:t>ewizyjnej na rok 202</w:t>
            </w:r>
            <w:r w:rsidR="003D0885">
              <w:rPr>
                <w:rFonts w:ascii="Calibri" w:hAnsi="Calibri" w:cs="Calibri"/>
                <w:sz w:val="28"/>
                <w:szCs w:val="28"/>
              </w:rPr>
              <w:t>4</w:t>
            </w:r>
            <w:r w:rsidRPr="000428FE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FCA0A6" w14:textId="7D727E9F" w:rsidR="003D0885" w:rsidRPr="000428FE" w:rsidRDefault="0036178E" w:rsidP="003D0885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Grudzień</w:t>
            </w:r>
          </w:p>
          <w:p w14:paraId="1DABE995" w14:textId="45AF4519" w:rsidR="00111D22" w:rsidRPr="000428FE" w:rsidRDefault="00111D22" w:rsidP="0080142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72CB478" w14:textId="77777777" w:rsidR="00111D22" w:rsidRPr="000428FE" w:rsidRDefault="0036178E" w:rsidP="0036178E">
            <w:pPr>
              <w:rPr>
                <w:rFonts w:ascii="Calibri" w:hAnsi="Calibri" w:cs="Calibri"/>
                <w:sz w:val="28"/>
                <w:szCs w:val="28"/>
              </w:rPr>
            </w:pPr>
            <w:r w:rsidRPr="000428FE">
              <w:rPr>
                <w:rFonts w:ascii="Calibri" w:hAnsi="Calibri" w:cs="Calibri"/>
                <w:sz w:val="28"/>
                <w:szCs w:val="28"/>
              </w:rPr>
              <w:t>Członkowie Komisji</w:t>
            </w:r>
          </w:p>
        </w:tc>
      </w:tr>
    </w:tbl>
    <w:p w14:paraId="5CDCF017" w14:textId="77777777" w:rsidR="00111D22" w:rsidRPr="000428FE" w:rsidRDefault="00111D22" w:rsidP="00453F01">
      <w:pPr>
        <w:rPr>
          <w:rFonts w:ascii="Calibri" w:hAnsi="Calibri" w:cs="Calibri"/>
          <w:sz w:val="28"/>
          <w:szCs w:val="28"/>
        </w:rPr>
      </w:pPr>
    </w:p>
    <w:sectPr w:rsidR="00111D22" w:rsidRPr="000428FE" w:rsidSect="00764E7C">
      <w:pgSz w:w="16838" w:h="11906" w:orient="landscape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26F3" w14:textId="77777777" w:rsidR="007049D4" w:rsidRDefault="007049D4" w:rsidP="00F76072">
      <w:pPr>
        <w:spacing w:after="0" w:line="240" w:lineRule="auto"/>
      </w:pPr>
      <w:r>
        <w:separator/>
      </w:r>
    </w:p>
  </w:endnote>
  <w:endnote w:type="continuationSeparator" w:id="0">
    <w:p w14:paraId="5DD72000" w14:textId="77777777" w:rsidR="007049D4" w:rsidRDefault="007049D4" w:rsidP="00F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116E" w14:textId="77777777" w:rsidR="007049D4" w:rsidRDefault="007049D4" w:rsidP="00F76072">
      <w:pPr>
        <w:spacing w:after="0" w:line="240" w:lineRule="auto"/>
      </w:pPr>
      <w:r>
        <w:separator/>
      </w:r>
    </w:p>
  </w:footnote>
  <w:footnote w:type="continuationSeparator" w:id="0">
    <w:p w14:paraId="5489C82B" w14:textId="77777777" w:rsidR="007049D4" w:rsidRDefault="007049D4" w:rsidP="00F7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D"/>
    <w:rsid w:val="000274C3"/>
    <w:rsid w:val="000428FE"/>
    <w:rsid w:val="000E54A1"/>
    <w:rsid w:val="00111D22"/>
    <w:rsid w:val="00243307"/>
    <w:rsid w:val="0036178E"/>
    <w:rsid w:val="0036249D"/>
    <w:rsid w:val="00393127"/>
    <w:rsid w:val="003D0885"/>
    <w:rsid w:val="00452B43"/>
    <w:rsid w:val="00453F01"/>
    <w:rsid w:val="004576CA"/>
    <w:rsid w:val="00495DFE"/>
    <w:rsid w:val="005730CD"/>
    <w:rsid w:val="006E68FD"/>
    <w:rsid w:val="007049D4"/>
    <w:rsid w:val="00764E7C"/>
    <w:rsid w:val="007F10EA"/>
    <w:rsid w:val="00801429"/>
    <w:rsid w:val="00966EDD"/>
    <w:rsid w:val="009D4535"/>
    <w:rsid w:val="00A40E58"/>
    <w:rsid w:val="00AE2EF5"/>
    <w:rsid w:val="00C232C1"/>
    <w:rsid w:val="00C370B0"/>
    <w:rsid w:val="00C71E6D"/>
    <w:rsid w:val="00D30DF1"/>
    <w:rsid w:val="00DD098E"/>
    <w:rsid w:val="00DF357B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0C248"/>
  <w15:docId w15:val="{B39DF07D-0241-4B5E-80E6-93DEE6A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3F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885"/>
  </w:style>
  <w:style w:type="paragraph" w:styleId="Stopka">
    <w:name w:val="footer"/>
    <w:basedOn w:val="Normalny"/>
    <w:link w:val="StopkaZnak"/>
    <w:uiPriority w:val="99"/>
    <w:unhideWhenUsed/>
    <w:rsid w:val="003D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0020DFF-95F5-4F7B-981F-5BC005F415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 Lukasz</dc:creator>
  <cp:keywords/>
  <dc:description/>
  <cp:lastModifiedBy>Ewa Stala</cp:lastModifiedBy>
  <cp:revision>3</cp:revision>
  <dcterms:created xsi:type="dcterms:W3CDTF">2023-02-07T09:55:00Z</dcterms:created>
  <dcterms:modified xsi:type="dcterms:W3CDTF">2023-02-07T10:06:00Z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d840cb3f-e84b-4984-8481-760ce92a14f2</vt:lpwstr>
  </property>
  <property fmtid="{D5CDD505-2E9C-101B-9397-08002B2CF9AE}" pid="3" name="bjSaver">
    <vt:lpwstr>/edURZVepQ0TpcUkLw0IiNo3DqMSH8eA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