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B518" w14:textId="03F25658" w:rsidR="00BB08D4" w:rsidRDefault="00CC3CE1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  <w:r w:rsidR="007F7572">
        <w:rPr>
          <w:b w:val="0"/>
          <w:i/>
          <w:sz w:val="24"/>
          <w:szCs w:val="24"/>
        </w:rPr>
        <w:t>- projekt-</w:t>
      </w:r>
    </w:p>
    <w:p w14:paraId="534B1F08" w14:textId="77777777" w:rsidR="007F7572" w:rsidRPr="007F7572" w:rsidRDefault="007F7572" w:rsidP="007F7572"/>
    <w:p w14:paraId="5C011A75" w14:textId="57AAECCB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EF474C">
        <w:rPr>
          <w:b/>
          <w:sz w:val="24"/>
          <w:szCs w:val="24"/>
        </w:rPr>
        <w:t>X</w:t>
      </w:r>
      <w:r w:rsidR="007F7572">
        <w:rPr>
          <w:b/>
          <w:sz w:val="24"/>
          <w:szCs w:val="24"/>
        </w:rPr>
        <w:t>V</w:t>
      </w:r>
      <w:r w:rsidR="005C7BB8">
        <w:rPr>
          <w:b/>
          <w:sz w:val="24"/>
          <w:szCs w:val="24"/>
        </w:rPr>
        <w:t>/</w:t>
      </w:r>
      <w:r w:rsidR="007F7572">
        <w:rPr>
          <w:b/>
          <w:sz w:val="24"/>
          <w:szCs w:val="24"/>
        </w:rPr>
        <w:t xml:space="preserve">   </w:t>
      </w:r>
      <w:r w:rsidR="005C7BB8">
        <w:rPr>
          <w:b/>
          <w:sz w:val="24"/>
          <w:szCs w:val="24"/>
        </w:rPr>
        <w:t>/202</w:t>
      </w:r>
      <w:r w:rsidR="00EF474C">
        <w:rPr>
          <w:b/>
          <w:sz w:val="24"/>
          <w:szCs w:val="24"/>
        </w:rPr>
        <w:t>3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437F0AB6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7F7572">
        <w:rPr>
          <w:b/>
          <w:sz w:val="24"/>
          <w:szCs w:val="24"/>
        </w:rPr>
        <w:t xml:space="preserve">12 </w:t>
      </w:r>
      <w:r w:rsidR="00374AAA">
        <w:rPr>
          <w:b/>
          <w:sz w:val="24"/>
          <w:szCs w:val="24"/>
        </w:rPr>
        <w:t>maja</w:t>
      </w:r>
      <w:r w:rsidR="00E77F8C">
        <w:rPr>
          <w:b/>
          <w:sz w:val="24"/>
          <w:szCs w:val="24"/>
        </w:rPr>
        <w:t xml:space="preserve"> 202</w:t>
      </w:r>
      <w:r w:rsidR="00EF474C">
        <w:rPr>
          <w:b/>
          <w:sz w:val="24"/>
          <w:szCs w:val="24"/>
        </w:rPr>
        <w:t>3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6E4059DD" w:rsidR="00BB08D4" w:rsidRDefault="00F64751" w:rsidP="004D1CFB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</w:p>
    <w:p w14:paraId="35C46028" w14:textId="77777777" w:rsidR="004D1CFB" w:rsidRPr="00B70676" w:rsidRDefault="004D1CFB" w:rsidP="004D1CFB">
      <w:pPr>
        <w:spacing w:line="360" w:lineRule="auto"/>
        <w:jc w:val="center"/>
        <w:rPr>
          <w:b/>
          <w:sz w:val="24"/>
          <w:szCs w:val="24"/>
        </w:rPr>
      </w:pPr>
    </w:p>
    <w:p w14:paraId="08B626BD" w14:textId="3E8B2137" w:rsidR="00BB08D4" w:rsidRPr="00EA2288" w:rsidRDefault="00FE42B1" w:rsidP="00BB08D4">
      <w:pPr>
        <w:spacing w:line="360" w:lineRule="auto"/>
        <w:jc w:val="both"/>
        <w:rPr>
          <w:sz w:val="24"/>
          <w:szCs w:val="24"/>
        </w:rPr>
      </w:pPr>
      <w:r w:rsidRPr="00FE42B1">
        <w:rPr>
          <w:sz w:val="24"/>
          <w:szCs w:val="24"/>
        </w:rPr>
        <w:t>Na podstawie art. 18b ust. 1 ustawy z dnia 8 marca 1990 r. o samorządzie gminnym (</w:t>
      </w:r>
      <w:proofErr w:type="spellStart"/>
      <w:r w:rsidR="00EF474C">
        <w:rPr>
          <w:sz w:val="24"/>
          <w:szCs w:val="24"/>
        </w:rPr>
        <w:t>t.j</w:t>
      </w:r>
      <w:proofErr w:type="spellEnd"/>
      <w:r w:rsidR="00EF474C">
        <w:rPr>
          <w:sz w:val="24"/>
          <w:szCs w:val="24"/>
        </w:rPr>
        <w:t xml:space="preserve">. </w:t>
      </w:r>
      <w:r w:rsidRPr="00FE42B1">
        <w:rPr>
          <w:sz w:val="24"/>
          <w:szCs w:val="24"/>
        </w:rPr>
        <w:t>Dz. U. z 202</w:t>
      </w:r>
      <w:r w:rsidR="00EF474C">
        <w:rPr>
          <w:sz w:val="24"/>
          <w:szCs w:val="24"/>
        </w:rPr>
        <w:t>3</w:t>
      </w:r>
      <w:r w:rsidRPr="00FE42B1">
        <w:rPr>
          <w:sz w:val="24"/>
          <w:szCs w:val="24"/>
        </w:rPr>
        <w:t xml:space="preserve"> r. poz. </w:t>
      </w:r>
      <w:r w:rsidR="00EF474C">
        <w:rPr>
          <w:sz w:val="24"/>
          <w:szCs w:val="24"/>
        </w:rPr>
        <w:t>40</w:t>
      </w:r>
      <w:r w:rsidR="00A33D80">
        <w:rPr>
          <w:sz w:val="24"/>
          <w:szCs w:val="24"/>
        </w:rPr>
        <w:t xml:space="preserve"> z</w:t>
      </w:r>
      <w:r w:rsidR="005F1317">
        <w:rPr>
          <w:sz w:val="24"/>
          <w:szCs w:val="24"/>
        </w:rPr>
        <w:t>e</w:t>
      </w:r>
      <w:r w:rsidR="00A33D80">
        <w:rPr>
          <w:sz w:val="24"/>
          <w:szCs w:val="24"/>
        </w:rPr>
        <w:t xml:space="preserve"> zm.</w:t>
      </w:r>
      <w:r w:rsidRPr="00FE42B1">
        <w:rPr>
          <w:sz w:val="24"/>
          <w:szCs w:val="24"/>
        </w:rPr>
        <w:t>), § 94b Statutu Miasta Stalowej Woli (Dz. Urz. Woj. Podkarpackiego z 2007 r., Nr 61, poz. 1540 ze zm.) oraz art. 223 § 1, 241 i 247 ustawy z dnia 14 czerwca 1960 r. Kodeks postępowania administracyjnego (Dz. U. z 202</w:t>
      </w:r>
      <w:r w:rsidR="00C24866">
        <w:rPr>
          <w:sz w:val="24"/>
          <w:szCs w:val="24"/>
        </w:rPr>
        <w:t>3</w:t>
      </w:r>
      <w:r w:rsidRPr="00FE42B1">
        <w:rPr>
          <w:sz w:val="24"/>
          <w:szCs w:val="24"/>
        </w:rPr>
        <w:t xml:space="preserve"> r., poz. 7</w:t>
      </w:r>
      <w:r w:rsidR="00C24866">
        <w:rPr>
          <w:sz w:val="24"/>
          <w:szCs w:val="24"/>
        </w:rPr>
        <w:t>7</w:t>
      </w:r>
      <w:bookmarkStart w:id="0" w:name="_GoBack"/>
      <w:bookmarkEnd w:id="0"/>
      <w:r w:rsidRPr="00FE42B1">
        <w:rPr>
          <w:sz w:val="24"/>
          <w:szCs w:val="24"/>
        </w:rPr>
        <w:t>5  ze zm.).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1ADD33B" w:rsidR="00812A7E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11B746BB" w14:textId="35855ECD" w:rsidR="00302872" w:rsidRPr="00374AAA" w:rsidRDefault="00416074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74AAA">
        <w:rPr>
          <w:sz w:val="24"/>
          <w:szCs w:val="24"/>
        </w:rPr>
        <w:t xml:space="preserve">Wniosek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Stowarzyszenia  „Nasze Miasto z dnia 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27 </w:t>
      </w:r>
      <w:r w:rsidR="007F7572" w:rsidRPr="00374AAA">
        <w:rPr>
          <w:rFonts w:eastAsia="SimSun" w:cs="Mangal"/>
          <w:kern w:val="3"/>
          <w:sz w:val="24"/>
          <w:szCs w:val="24"/>
          <w:lang w:eastAsia="zh-CN" w:bidi="hi-IN"/>
        </w:rPr>
        <w:t>marca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202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>3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>r.</w:t>
      </w:r>
      <w:r w:rsidR="00EF474C"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Pr="00374AAA">
        <w:rPr>
          <w:rFonts w:eastAsia="SimSun" w:cs="Mangal"/>
          <w:kern w:val="3"/>
          <w:sz w:val="24"/>
          <w:szCs w:val="24"/>
          <w:lang w:eastAsia="zh-CN" w:bidi="hi-IN"/>
        </w:rPr>
        <w:t xml:space="preserve">o </w:t>
      </w:r>
      <w:r w:rsidR="00374AAA" w:rsidRPr="00374AAA">
        <w:rPr>
          <w:sz w:val="24"/>
          <w:szCs w:val="24"/>
        </w:rPr>
        <w:t xml:space="preserve"> objęcie kontrolą obszaru przekazywania darowizn przez Miejski Zakład Komunalny w Stalowej Woli w latach 2020-2022</w:t>
      </w:r>
      <w:r w:rsidRPr="00374AAA">
        <w:rPr>
          <w:sz w:val="24"/>
          <w:szCs w:val="24"/>
        </w:rPr>
        <w:t xml:space="preserve"> uznaje się za niezasługujący na uwzględnienie.</w:t>
      </w:r>
    </w:p>
    <w:p w14:paraId="1CBECABC" w14:textId="317FDFBE" w:rsidR="004C1F1E" w:rsidRPr="00374AAA" w:rsidRDefault="00FE42B1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74AAA">
        <w:rPr>
          <w:sz w:val="24"/>
          <w:szCs w:val="24"/>
        </w:rPr>
        <w:t>U</w:t>
      </w:r>
      <w:r w:rsidR="004C1F1E" w:rsidRPr="00374AAA">
        <w:rPr>
          <w:sz w:val="24"/>
          <w:szCs w:val="24"/>
        </w:rPr>
        <w:t xml:space="preserve">zasadnienie dla sposobu rozpatrzenia </w:t>
      </w:r>
      <w:r w:rsidR="00B947E0" w:rsidRPr="00374AAA">
        <w:rPr>
          <w:sz w:val="24"/>
          <w:szCs w:val="24"/>
        </w:rPr>
        <w:t>wniosku</w:t>
      </w:r>
      <w:r w:rsidR="004C1F1E" w:rsidRPr="00374AAA">
        <w:rPr>
          <w:sz w:val="24"/>
          <w:szCs w:val="24"/>
        </w:rPr>
        <w:t xml:space="preserve"> stanowi załącznik do uchwały.</w:t>
      </w:r>
    </w:p>
    <w:p w14:paraId="2B2C99F4" w14:textId="77777777" w:rsidR="00812A7E" w:rsidRPr="00B70676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E50DF05" w14:textId="4ECC92F7" w:rsidR="00B70676" w:rsidRDefault="00B70676" w:rsidP="00FE42B1">
      <w:pPr>
        <w:rPr>
          <w:sz w:val="24"/>
          <w:szCs w:val="24"/>
        </w:rPr>
      </w:pPr>
    </w:p>
    <w:p w14:paraId="192EE2ED" w14:textId="77777777" w:rsidR="00FE42B1" w:rsidRDefault="00FE42B1" w:rsidP="00FE42B1">
      <w:pPr>
        <w:rPr>
          <w:sz w:val="24"/>
          <w:szCs w:val="24"/>
        </w:rPr>
      </w:pPr>
    </w:p>
    <w:p w14:paraId="767E927A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01C362BE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32206D45" w14:textId="77777777" w:rsidR="00B00B4F" w:rsidRDefault="00B00B4F" w:rsidP="00854E95">
      <w:pPr>
        <w:ind w:left="3540" w:firstLine="708"/>
        <w:rPr>
          <w:sz w:val="24"/>
          <w:szCs w:val="24"/>
        </w:rPr>
      </w:pPr>
    </w:p>
    <w:p w14:paraId="78D8624D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20402F6B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5967D0B2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7EBE18AC" w14:textId="77777777" w:rsidR="004B4F47" w:rsidRDefault="004B4F47" w:rsidP="00854E95">
      <w:pPr>
        <w:ind w:left="3540" w:firstLine="708"/>
        <w:rPr>
          <w:sz w:val="24"/>
          <w:szCs w:val="24"/>
        </w:rPr>
      </w:pPr>
    </w:p>
    <w:p w14:paraId="59B8ADBD" w14:textId="77777777" w:rsidR="00374AAA" w:rsidRDefault="00374AAA" w:rsidP="00854E95">
      <w:pPr>
        <w:ind w:left="3540" w:firstLine="708"/>
        <w:rPr>
          <w:sz w:val="24"/>
          <w:szCs w:val="24"/>
        </w:rPr>
      </w:pPr>
    </w:p>
    <w:p w14:paraId="4F47DAD0" w14:textId="3DE9E984" w:rsidR="000731D8" w:rsidRPr="00C55234" w:rsidRDefault="00B70676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5234" w:rsidRPr="00C55234">
        <w:rPr>
          <w:sz w:val="24"/>
          <w:szCs w:val="24"/>
        </w:rPr>
        <w:t xml:space="preserve">ałącznik do uchwały Nr </w:t>
      </w:r>
      <w:r w:rsidR="00712761">
        <w:rPr>
          <w:sz w:val="24"/>
          <w:szCs w:val="24"/>
        </w:rPr>
        <w:t>L</w:t>
      </w:r>
      <w:r w:rsidR="00B00B4F">
        <w:rPr>
          <w:sz w:val="24"/>
          <w:szCs w:val="24"/>
        </w:rPr>
        <w:t>X</w:t>
      </w:r>
      <w:r w:rsidR="00374AAA">
        <w:rPr>
          <w:sz w:val="24"/>
          <w:szCs w:val="24"/>
        </w:rPr>
        <w:t>V</w:t>
      </w:r>
      <w:r w:rsidR="00FE42B1">
        <w:rPr>
          <w:sz w:val="24"/>
          <w:szCs w:val="24"/>
        </w:rPr>
        <w:t>/</w:t>
      </w:r>
      <w:r w:rsidR="00374AAA">
        <w:rPr>
          <w:sz w:val="24"/>
          <w:szCs w:val="24"/>
        </w:rPr>
        <w:t xml:space="preserve">   </w:t>
      </w:r>
      <w:r w:rsidR="005C7BB8">
        <w:rPr>
          <w:sz w:val="24"/>
          <w:szCs w:val="24"/>
        </w:rPr>
        <w:t>/202</w:t>
      </w:r>
      <w:r w:rsidR="00B00B4F">
        <w:rPr>
          <w:sz w:val="24"/>
          <w:szCs w:val="24"/>
        </w:rPr>
        <w:t>3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7BCAB6CA" w:rsid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374AAA">
        <w:rPr>
          <w:sz w:val="24"/>
          <w:szCs w:val="24"/>
        </w:rPr>
        <w:t>12 maja</w:t>
      </w:r>
      <w:r w:rsidR="00EF2E53">
        <w:rPr>
          <w:sz w:val="24"/>
          <w:szCs w:val="24"/>
        </w:rPr>
        <w:t xml:space="preserve"> </w:t>
      </w:r>
      <w:r w:rsidR="005C7BB8">
        <w:rPr>
          <w:sz w:val="24"/>
          <w:szCs w:val="24"/>
        </w:rPr>
        <w:t xml:space="preserve"> 202</w:t>
      </w:r>
      <w:r w:rsidR="00B00B4F">
        <w:rPr>
          <w:sz w:val="24"/>
          <w:szCs w:val="24"/>
        </w:rPr>
        <w:t>3</w:t>
      </w:r>
      <w:r w:rsidR="005C7BB8">
        <w:rPr>
          <w:sz w:val="24"/>
          <w:szCs w:val="24"/>
        </w:rPr>
        <w:t>r.</w:t>
      </w:r>
    </w:p>
    <w:p w14:paraId="72D1B99F" w14:textId="72CAFA6D" w:rsidR="00FE42B1" w:rsidRDefault="00FE42B1" w:rsidP="00854E95">
      <w:pPr>
        <w:rPr>
          <w:sz w:val="24"/>
          <w:szCs w:val="24"/>
        </w:rPr>
      </w:pPr>
    </w:p>
    <w:p w14:paraId="48FF7821" w14:textId="0E3AC883" w:rsidR="00374AAA" w:rsidRPr="00374AAA" w:rsidRDefault="00374AAA" w:rsidP="00374AAA">
      <w:pPr>
        <w:spacing w:line="360" w:lineRule="auto"/>
        <w:ind w:firstLine="708"/>
        <w:jc w:val="both"/>
        <w:rPr>
          <w:sz w:val="24"/>
          <w:szCs w:val="24"/>
        </w:rPr>
      </w:pPr>
      <w:r w:rsidRPr="00374AAA">
        <w:rPr>
          <w:sz w:val="24"/>
          <w:szCs w:val="24"/>
        </w:rPr>
        <w:t>Stowarzyszenie „Nasze Miasto” w dniu 27 marca 2023r. złożyło wniosek o objęcie kontrolą obszaru przekazywania darowizn przez MZK w Stalowej Woli w latach 2020-2022.</w:t>
      </w:r>
    </w:p>
    <w:p w14:paraId="06D34622" w14:textId="77777777" w:rsidR="00374AAA" w:rsidRDefault="00374AAA" w:rsidP="00374AA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74AAA">
        <w:rPr>
          <w:sz w:val="24"/>
          <w:szCs w:val="24"/>
        </w:rPr>
        <w:t xml:space="preserve">            Komisja Skarg, Wniosków i Petycji na  posiedzeniu w dniu  20 kwietnia 2023r. zbadała zasadność złożonego  wniosku. W przebiegu obrad zapoznano się z wnioskiem, </w:t>
      </w:r>
      <w:r w:rsidRPr="00374AAA">
        <w:rPr>
          <w:rFonts w:eastAsia="Calibri"/>
          <w:iCs/>
          <w:sz w:val="24"/>
          <w:szCs w:val="24"/>
        </w:rPr>
        <w:t>Regulaminem prowadzenia działalności sponsoringowej  oraz udzielania wsparcia w formie darowizn przez MZK Sp. z o.o. z siedzibą w Stalowej Woli oraz z zestawieniem kosztów działalności operacyjnej i darowizn MZK w Stalowej Woli. Wysłuchano</w:t>
      </w:r>
      <w:r w:rsidRPr="00374AAA">
        <w:rPr>
          <w:sz w:val="24"/>
          <w:szCs w:val="24"/>
        </w:rPr>
        <w:t xml:space="preserve"> szczegółowych wyjaśnień, które w tej sprawie złożył obecny na posiedzeniu Pan Radosław </w:t>
      </w:r>
      <w:proofErr w:type="spellStart"/>
      <w:r w:rsidRPr="00374AAA">
        <w:rPr>
          <w:sz w:val="24"/>
          <w:szCs w:val="24"/>
        </w:rPr>
        <w:t>Sagatowski</w:t>
      </w:r>
      <w:proofErr w:type="spellEnd"/>
      <w:r w:rsidRPr="00374AAA">
        <w:rPr>
          <w:sz w:val="24"/>
          <w:szCs w:val="24"/>
        </w:rPr>
        <w:t xml:space="preserve">, Prezes Miejskiego Zakładu Komunalnego w Stalowej Woli. </w:t>
      </w:r>
    </w:p>
    <w:p w14:paraId="55951AEC" w14:textId="77777777" w:rsidR="00374AAA" w:rsidRPr="00374AAA" w:rsidRDefault="00374AAA" w:rsidP="00374AAA">
      <w:pPr>
        <w:pStyle w:val="Akapitzlist"/>
        <w:spacing w:line="360" w:lineRule="auto"/>
        <w:ind w:left="0"/>
        <w:jc w:val="both"/>
        <w:rPr>
          <w:rFonts w:eastAsia="Calibri"/>
          <w:iCs/>
          <w:sz w:val="24"/>
          <w:szCs w:val="24"/>
        </w:rPr>
      </w:pPr>
    </w:p>
    <w:p w14:paraId="6CC8C36E" w14:textId="489B24F4" w:rsidR="00374AAA" w:rsidRPr="00374AAA" w:rsidRDefault="00374AAA" w:rsidP="00374AAA">
      <w:pPr>
        <w:pStyle w:val="Standard"/>
        <w:spacing w:line="360" w:lineRule="auto"/>
        <w:ind w:firstLine="284"/>
        <w:jc w:val="both"/>
      </w:pPr>
      <w:r w:rsidRPr="00374AAA">
        <w:rPr>
          <w:rFonts w:eastAsia="Calibri"/>
          <w:iCs/>
        </w:rPr>
        <w:t>Regulamin prowadzenia działalności sponsoringowej oraz udzielania przez MZK Sp. z o. o. z siedzibą w Stalowej Woli wsparcia w formie darowizn, obowiązuje od 01.01.2022</w:t>
      </w:r>
      <w:r>
        <w:rPr>
          <w:rFonts w:eastAsia="Calibri"/>
          <w:iCs/>
        </w:rPr>
        <w:t xml:space="preserve"> r. – nie stwierdzono naruszeń </w:t>
      </w:r>
      <w:r w:rsidRPr="00374AAA">
        <w:rPr>
          <w:rFonts w:eastAsia="Calibri"/>
          <w:iCs/>
        </w:rPr>
        <w:t xml:space="preserve"> obowiązując</w:t>
      </w:r>
      <w:r>
        <w:rPr>
          <w:rFonts w:eastAsia="Calibri"/>
          <w:iCs/>
        </w:rPr>
        <w:t>ego</w:t>
      </w:r>
      <w:r w:rsidRPr="00374AAA">
        <w:rPr>
          <w:rFonts w:eastAsia="Calibri"/>
          <w:iCs/>
        </w:rPr>
        <w:t xml:space="preserve"> regulamin</w:t>
      </w:r>
      <w:r>
        <w:rPr>
          <w:rFonts w:eastAsia="Calibri"/>
          <w:iCs/>
        </w:rPr>
        <w:t>u</w:t>
      </w:r>
      <w:r w:rsidRPr="00374AAA">
        <w:rPr>
          <w:rFonts w:eastAsia="Calibri"/>
          <w:iCs/>
        </w:rPr>
        <w:t xml:space="preserve"> oraz sposob</w:t>
      </w:r>
      <w:r>
        <w:rPr>
          <w:rFonts w:eastAsia="Calibri"/>
          <w:iCs/>
        </w:rPr>
        <w:t>u</w:t>
      </w:r>
      <w:r w:rsidRPr="00374AAA">
        <w:rPr>
          <w:rFonts w:eastAsia="Calibri"/>
          <w:iCs/>
        </w:rPr>
        <w:t xml:space="preserve"> rozliczenia przekazanych środków. W latach 2020 i 2021 środki były pr</w:t>
      </w:r>
      <w:r w:rsidR="008D0AAD">
        <w:rPr>
          <w:rFonts w:eastAsia="Calibri"/>
          <w:iCs/>
        </w:rPr>
        <w:t>zyznawane na podstawie decyzji Z</w:t>
      </w:r>
      <w:r w:rsidRPr="00374AAA">
        <w:rPr>
          <w:rFonts w:eastAsia="Calibri"/>
          <w:iCs/>
        </w:rPr>
        <w:t xml:space="preserve">arządu. Komisja również w tym przypadku nie stwierdziła naruszenia obowiązujących przepisów. </w:t>
      </w:r>
    </w:p>
    <w:p w14:paraId="6CFE4633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  <w:rPr>
          <w:rFonts w:eastAsia="Calibri"/>
        </w:rPr>
      </w:pPr>
      <w:r w:rsidRPr="00374AAA">
        <w:rPr>
          <w:rFonts w:eastAsia="Calibri"/>
        </w:rPr>
        <w:t>Komisja nie stwierdziła działań niezgodnych z prawem. W sprawie kontrolowania przez Gminę Stalowa Wola działań prowadzonych przez MZK - zadanie to wypełnia powołana Rada Nadzorcza oraz właściciel, czyli Prezydent Miasta Stalowej Woli.</w:t>
      </w:r>
    </w:p>
    <w:p w14:paraId="71D7FA73" w14:textId="2F37BE05" w:rsidR="00374AAA" w:rsidRPr="00374AAA" w:rsidRDefault="00374AAA" w:rsidP="00374AAA">
      <w:pPr>
        <w:pStyle w:val="Standard"/>
        <w:spacing w:line="360" w:lineRule="auto"/>
        <w:ind w:firstLine="284"/>
        <w:jc w:val="both"/>
        <w:rPr>
          <w:rFonts w:eastAsia="Calibri"/>
        </w:rPr>
      </w:pPr>
      <w:r w:rsidRPr="00374AAA">
        <w:rPr>
          <w:rFonts w:eastAsia="Calibri"/>
        </w:rPr>
        <w:t>Zarówno w kwestii zasadności przekazywania darowizn podmiotom spoza terenu Gminy Stalowa Wola jak stowarzyszeniom, parafiom czy fundac</w:t>
      </w:r>
      <w:r w:rsidR="008D0AAD">
        <w:rPr>
          <w:rFonts w:eastAsia="Calibri"/>
        </w:rPr>
        <w:t>j</w:t>
      </w:r>
      <w:r w:rsidR="00AB032C">
        <w:rPr>
          <w:rFonts w:eastAsia="Calibri"/>
        </w:rPr>
        <w:t>i</w:t>
      </w:r>
      <w:r w:rsidRPr="00374AAA">
        <w:rPr>
          <w:rFonts w:eastAsia="Calibri"/>
        </w:rPr>
        <w:t xml:space="preserve"> MISSIONARIO z wirtualnym biurem w Warszawie jak i przekazywania darowizn podmiotom generującym straty, należy stwierdzić, że MZK w Stalowej Woli jako spółka prawa handlowego nie naruszyła obowiązujących przepisów.</w:t>
      </w:r>
    </w:p>
    <w:p w14:paraId="05B00B96" w14:textId="1BD1D3BA" w:rsidR="00374AAA" w:rsidRPr="00374AAA" w:rsidRDefault="00374AAA" w:rsidP="00374AAA">
      <w:pPr>
        <w:pStyle w:val="Standard"/>
        <w:spacing w:line="360" w:lineRule="auto"/>
        <w:jc w:val="both"/>
      </w:pPr>
      <w:r w:rsidRPr="00374AAA">
        <w:rPr>
          <w:rFonts w:eastAsia="Calibri"/>
        </w:rPr>
        <w:t>Jak wynika z wyjaśnień Prezesa Spółki, przekazywanie darowizn odbywa się zgodnie z</w:t>
      </w:r>
      <w:r w:rsidR="00AB032C">
        <w:rPr>
          <w:rFonts w:eastAsia="Calibri"/>
        </w:rPr>
        <w:t> </w:t>
      </w:r>
      <w:r w:rsidRPr="00374AAA">
        <w:rPr>
          <w:rFonts w:eastAsia="Calibri"/>
        </w:rPr>
        <w:t>realizowaną strategią marketingową Miejskiego Zakładu Komunalnego w Stalowej Woli. Z</w:t>
      </w:r>
      <w:r w:rsidRPr="00374AAA">
        <w:rPr>
          <w:rFonts w:eastAsia="Calibri"/>
          <w:iCs/>
        </w:rPr>
        <w:t>estawienie kosztów działalności operacyjnej i darowizn MZK w Stalowej Woli  Sp. z o. o. udział darowizn dla PSA w stosunku do kosztów operacyjnych kształtuje się następująco:</w:t>
      </w:r>
    </w:p>
    <w:p w14:paraId="4DB92C11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</w:pPr>
      <w:r w:rsidRPr="00374AAA">
        <w:rPr>
          <w:rFonts w:eastAsia="Calibri"/>
          <w:iCs/>
        </w:rPr>
        <w:t>Rok 2020  - 0,27%</w:t>
      </w:r>
    </w:p>
    <w:p w14:paraId="53DC7951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</w:pPr>
      <w:r w:rsidRPr="00374AAA">
        <w:rPr>
          <w:rFonts w:eastAsia="Calibri"/>
          <w:iCs/>
        </w:rPr>
        <w:t>Rok 2021 – 0,54%</w:t>
      </w:r>
    </w:p>
    <w:p w14:paraId="4C26FCE7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</w:pPr>
      <w:r w:rsidRPr="00374AAA">
        <w:rPr>
          <w:rFonts w:eastAsia="Calibri"/>
          <w:iCs/>
        </w:rPr>
        <w:t>Rok 2022 – 0,18%</w:t>
      </w:r>
    </w:p>
    <w:p w14:paraId="0EC11A04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  <w:rPr>
          <w:rFonts w:eastAsia="Calibri"/>
          <w:iCs/>
        </w:rPr>
      </w:pPr>
      <w:r w:rsidRPr="00374AAA">
        <w:rPr>
          <w:rFonts w:eastAsia="Calibri"/>
          <w:iCs/>
        </w:rPr>
        <w:t>Na podstawie przedstawionego zestawienia należy stwierdzić, że całość darowizn za 3 lata wynosi 0,7% kosztów operacyjnych.</w:t>
      </w:r>
    </w:p>
    <w:p w14:paraId="210FB4BE" w14:textId="77777777" w:rsidR="00374AAA" w:rsidRPr="00374AAA" w:rsidRDefault="00374AAA" w:rsidP="00374AAA">
      <w:pPr>
        <w:pStyle w:val="Standard"/>
        <w:spacing w:line="360" w:lineRule="auto"/>
        <w:ind w:firstLine="284"/>
        <w:jc w:val="both"/>
      </w:pPr>
    </w:p>
    <w:p w14:paraId="729593B8" w14:textId="77777777" w:rsidR="00374AAA" w:rsidRPr="00374AAA" w:rsidRDefault="00374AAA" w:rsidP="00374AAA">
      <w:pPr>
        <w:pStyle w:val="Standard"/>
        <w:tabs>
          <w:tab w:val="left" w:pos="709"/>
        </w:tabs>
        <w:spacing w:line="360" w:lineRule="auto"/>
        <w:ind w:firstLine="284"/>
        <w:jc w:val="both"/>
      </w:pPr>
      <w:r w:rsidRPr="00374AAA">
        <w:rPr>
          <w:i/>
          <w:iCs/>
        </w:rPr>
        <w:tab/>
      </w:r>
      <w:r w:rsidRPr="00374AAA">
        <w:t>Analizując podstawowe tezy wniosku Komisja zajęła następujące stanowisko:</w:t>
      </w:r>
    </w:p>
    <w:p w14:paraId="6F50EA9C" w14:textId="77777777" w:rsidR="00374AAA" w:rsidRPr="00374AAA" w:rsidRDefault="00374AAA" w:rsidP="00374AAA">
      <w:pPr>
        <w:pStyle w:val="Standard"/>
        <w:tabs>
          <w:tab w:val="left" w:pos="709"/>
        </w:tabs>
        <w:spacing w:line="360" w:lineRule="auto"/>
        <w:ind w:firstLine="284"/>
        <w:jc w:val="both"/>
      </w:pPr>
    </w:p>
    <w:p w14:paraId="0E454AC0" w14:textId="77777777" w:rsidR="00374AAA" w:rsidRPr="00374AAA" w:rsidRDefault="00374AAA" w:rsidP="00374AA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„ Objęcie kontrolą obszaru przekazywania przez Miejski Zakład Komunalny w Stalowej Woli darowizn w latach 2020 – 2022 przy czym kontrola powinna również odbywać się na podstawie wykorzystania ustawowych instrumentów kontroli dla Rady Gminy, komisji i być przekazana do opinii publicznej”:</w:t>
      </w:r>
    </w:p>
    <w:p w14:paraId="34E03DD4" w14:textId="77777777" w:rsidR="00374AAA" w:rsidRPr="00374AAA" w:rsidRDefault="00374AAA" w:rsidP="00374AAA">
      <w:pPr>
        <w:spacing w:line="360" w:lineRule="auto"/>
        <w:jc w:val="both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Komisja przeprowadziła kontrolę we wnioskowanym obszarze i nie znalazła naruszeń obowiązujących przepisów. Komisja ponadto stoi na stanowisku, że podstawowe uprawnienia do nadzoru działalności spółki w tym obszarze posiada Rada Nadzorcza i Właściciel, czyli Prezydent Miasta Stalowej Woli.</w:t>
      </w:r>
    </w:p>
    <w:p w14:paraId="2ABF92F6" w14:textId="77777777" w:rsidR="00374AAA" w:rsidRPr="00374AAA" w:rsidRDefault="00374AAA" w:rsidP="00374AAA">
      <w:pPr>
        <w:spacing w:line="360" w:lineRule="auto"/>
        <w:jc w:val="both"/>
        <w:rPr>
          <w:rFonts w:eastAsia="Calibri"/>
          <w:iCs/>
          <w:sz w:val="24"/>
          <w:szCs w:val="24"/>
        </w:rPr>
      </w:pPr>
    </w:p>
    <w:p w14:paraId="1275ADE1" w14:textId="5EE2FF3F" w:rsidR="00374AAA" w:rsidRPr="00374AAA" w:rsidRDefault="00374AAA" w:rsidP="00374AA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„Przeprowadzenie debaty podczas sesji Rady Miejskiej w obszarze celowości i</w:t>
      </w:r>
      <w:r>
        <w:rPr>
          <w:rFonts w:eastAsia="Calibri"/>
          <w:iCs/>
          <w:sz w:val="24"/>
          <w:szCs w:val="24"/>
        </w:rPr>
        <w:t> </w:t>
      </w:r>
      <w:r w:rsidRPr="00374AAA">
        <w:rPr>
          <w:rFonts w:eastAsia="Calibri"/>
          <w:iCs/>
          <w:sz w:val="24"/>
          <w:szCs w:val="24"/>
        </w:rPr>
        <w:t>zasadności przekazywania darowizn z majątku Gminy Stalowej Woli i jej mieszkańców w tym Miejskiego Zakładu Komunalnego w Stalowej Woli w latach 2020 – 2022”.:</w:t>
      </w:r>
    </w:p>
    <w:p w14:paraId="5081A8B2" w14:textId="692DA587" w:rsidR="00374AAA" w:rsidRPr="00374AAA" w:rsidRDefault="00374AAA" w:rsidP="00374AAA">
      <w:pPr>
        <w:pStyle w:val="Akapitzlist"/>
        <w:spacing w:line="360" w:lineRule="auto"/>
        <w:ind w:left="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</w:t>
      </w:r>
      <w:r w:rsidR="00AB032C">
        <w:rPr>
          <w:rFonts w:eastAsia="Calibri"/>
          <w:iCs/>
          <w:sz w:val="24"/>
          <w:szCs w:val="24"/>
        </w:rPr>
        <w:t xml:space="preserve">Zdaniem </w:t>
      </w:r>
      <w:r w:rsidRPr="00374AAA">
        <w:rPr>
          <w:rFonts w:eastAsia="Calibri"/>
          <w:iCs/>
          <w:sz w:val="24"/>
          <w:szCs w:val="24"/>
        </w:rPr>
        <w:t>Komisj</w:t>
      </w:r>
      <w:r w:rsidR="00AB032C">
        <w:rPr>
          <w:rFonts w:eastAsia="Calibri"/>
          <w:iCs/>
          <w:sz w:val="24"/>
          <w:szCs w:val="24"/>
        </w:rPr>
        <w:t>i,</w:t>
      </w:r>
      <w:r w:rsidRPr="00374AAA">
        <w:rPr>
          <w:rFonts w:eastAsia="Calibri"/>
          <w:iCs/>
          <w:sz w:val="24"/>
          <w:szCs w:val="24"/>
        </w:rPr>
        <w:t xml:space="preserve"> nie </w:t>
      </w:r>
      <w:r w:rsidR="00AB032C">
        <w:rPr>
          <w:rFonts w:eastAsia="Calibri"/>
          <w:iCs/>
          <w:sz w:val="24"/>
          <w:szCs w:val="24"/>
        </w:rPr>
        <w:t>ma</w:t>
      </w:r>
      <w:r w:rsidRPr="00374AAA">
        <w:rPr>
          <w:rFonts w:eastAsia="Calibri"/>
          <w:iCs/>
          <w:sz w:val="24"/>
          <w:szCs w:val="24"/>
        </w:rPr>
        <w:t xml:space="preserve"> potrzeby organizowania oddzielnej debaty. Podczas przyjmowania uchwały dotyczącej przedstawionego wniosku  będzie możliwe przeprowadzenie dyskusji w przedmiotowym zakresie.</w:t>
      </w:r>
    </w:p>
    <w:p w14:paraId="19319553" w14:textId="77777777" w:rsidR="00374AAA" w:rsidRPr="00374AAA" w:rsidRDefault="00374AAA" w:rsidP="00374AAA">
      <w:pPr>
        <w:pStyle w:val="Akapitzlist"/>
        <w:spacing w:line="360" w:lineRule="auto"/>
        <w:ind w:left="0" w:firstLine="284"/>
        <w:jc w:val="both"/>
        <w:rPr>
          <w:rFonts w:eastAsia="Calibri"/>
          <w:iCs/>
          <w:sz w:val="24"/>
          <w:szCs w:val="24"/>
        </w:rPr>
      </w:pPr>
    </w:p>
    <w:p w14:paraId="1E3A50C5" w14:textId="77777777" w:rsidR="00374AAA" w:rsidRPr="00374AAA" w:rsidRDefault="00374AAA" w:rsidP="00374AA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„Zamieszczenie w Biuletynie Informacji Publicznej informacji dotyczącej przekazywania darowizn przez Miejski Zakład Komunalny w celu podniesienia transparentności wydatkowania publicznych środków”:</w:t>
      </w:r>
    </w:p>
    <w:p w14:paraId="37ED4E92" w14:textId="77777777" w:rsidR="00374AAA" w:rsidRPr="00374AAA" w:rsidRDefault="00374AAA" w:rsidP="00374AAA">
      <w:pPr>
        <w:pStyle w:val="Akapitzlist"/>
        <w:spacing w:line="360" w:lineRule="auto"/>
        <w:ind w:left="0"/>
        <w:jc w:val="both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Informacje te i inne na które składane są zapytania, zostają umieszczane w Biuletynie Informacji Publicznej Urzędu Miasta w chwili udzielenia odpowiedzi. Jednocześnie nie są to informacje bezwzględnie wymagane do umieszczenia w BIP, zgodnie z „Ustawą o dostępie do informacji publicznej”.</w:t>
      </w:r>
    </w:p>
    <w:p w14:paraId="25EC1B98" w14:textId="21DAF469" w:rsidR="00374AAA" w:rsidRPr="00374AAA" w:rsidRDefault="00374AAA" w:rsidP="00374AAA">
      <w:pPr>
        <w:pStyle w:val="Akapitzlist"/>
        <w:spacing w:line="360" w:lineRule="auto"/>
        <w:ind w:left="0" w:firstLine="284"/>
        <w:jc w:val="both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 xml:space="preserve">Komisja </w:t>
      </w:r>
      <w:r w:rsidR="00AB032C">
        <w:rPr>
          <w:rFonts w:eastAsia="Calibri"/>
          <w:iCs/>
          <w:sz w:val="24"/>
          <w:szCs w:val="24"/>
        </w:rPr>
        <w:t>stwierdziła</w:t>
      </w:r>
      <w:r w:rsidRPr="00374AAA">
        <w:rPr>
          <w:rFonts w:eastAsia="Calibri"/>
          <w:iCs/>
          <w:sz w:val="24"/>
          <w:szCs w:val="24"/>
        </w:rPr>
        <w:t>, że wniosek w tym zakresie jest wypełniony.</w:t>
      </w:r>
    </w:p>
    <w:p w14:paraId="6DEB66EA" w14:textId="77777777" w:rsidR="00374AAA" w:rsidRPr="00374AAA" w:rsidRDefault="00374AAA" w:rsidP="00374AAA">
      <w:pPr>
        <w:pStyle w:val="Akapitzlist"/>
        <w:spacing w:line="360" w:lineRule="auto"/>
        <w:ind w:left="0" w:firstLine="284"/>
        <w:jc w:val="both"/>
        <w:rPr>
          <w:rFonts w:eastAsia="Calibri"/>
          <w:iCs/>
          <w:sz w:val="24"/>
          <w:szCs w:val="24"/>
        </w:rPr>
      </w:pPr>
    </w:p>
    <w:p w14:paraId="7AD810E5" w14:textId="1C8EFE25" w:rsidR="00374AAA" w:rsidRPr="00374AAA" w:rsidRDefault="00374AAA" w:rsidP="00374AAA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360" w:lineRule="auto"/>
        <w:ind w:left="709" w:hanging="425"/>
        <w:contextualSpacing w:val="0"/>
        <w:jc w:val="both"/>
        <w:textAlignment w:val="baseline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>„Zwiększenie kontroli w obszarze podejmowania decyzji przez Zarząd MZK w</w:t>
      </w:r>
      <w:r>
        <w:rPr>
          <w:rFonts w:eastAsia="Calibri"/>
          <w:iCs/>
          <w:sz w:val="24"/>
          <w:szCs w:val="24"/>
        </w:rPr>
        <w:t> </w:t>
      </w:r>
      <w:r w:rsidRPr="00374AAA">
        <w:rPr>
          <w:rFonts w:eastAsia="Calibri"/>
          <w:iCs/>
          <w:sz w:val="24"/>
          <w:szCs w:val="24"/>
        </w:rPr>
        <w:t>Stalowej Woli w obszarze przekazywania darowizn w roku 2023 oraz latach przyszłych”.:</w:t>
      </w:r>
    </w:p>
    <w:p w14:paraId="6950EB3A" w14:textId="0D21725C" w:rsidR="00374AAA" w:rsidRPr="00374AAA" w:rsidRDefault="00374AAA" w:rsidP="00374AAA">
      <w:pPr>
        <w:pStyle w:val="Akapitzlist"/>
        <w:spacing w:line="360" w:lineRule="auto"/>
        <w:ind w:left="0" w:firstLine="284"/>
        <w:jc w:val="both"/>
        <w:rPr>
          <w:rFonts w:eastAsia="Calibri"/>
          <w:iCs/>
          <w:sz w:val="24"/>
          <w:szCs w:val="24"/>
        </w:rPr>
      </w:pPr>
      <w:r w:rsidRPr="00374AAA">
        <w:rPr>
          <w:rFonts w:eastAsia="Calibri"/>
          <w:iCs/>
          <w:sz w:val="24"/>
          <w:szCs w:val="24"/>
        </w:rPr>
        <w:t xml:space="preserve">Komisja </w:t>
      </w:r>
      <w:r w:rsidR="00AB032C">
        <w:rPr>
          <w:rFonts w:eastAsia="Calibri"/>
          <w:iCs/>
          <w:sz w:val="24"/>
          <w:szCs w:val="24"/>
        </w:rPr>
        <w:t>za</w:t>
      </w:r>
      <w:r w:rsidRPr="00374AAA">
        <w:rPr>
          <w:rFonts w:eastAsia="Calibri"/>
          <w:iCs/>
          <w:sz w:val="24"/>
          <w:szCs w:val="24"/>
        </w:rPr>
        <w:t>wniosk</w:t>
      </w:r>
      <w:r w:rsidR="00AB032C">
        <w:rPr>
          <w:rFonts w:eastAsia="Calibri"/>
          <w:iCs/>
          <w:sz w:val="24"/>
          <w:szCs w:val="24"/>
        </w:rPr>
        <w:t>owała</w:t>
      </w:r>
      <w:r w:rsidRPr="00374AAA">
        <w:rPr>
          <w:rFonts w:eastAsia="Calibri"/>
          <w:iCs/>
          <w:sz w:val="24"/>
          <w:szCs w:val="24"/>
        </w:rPr>
        <w:t xml:space="preserve"> o ujęcie tego zadania w planie pracy Komisji Rewizyjnej.</w:t>
      </w:r>
    </w:p>
    <w:p w14:paraId="605D10CC" w14:textId="77777777" w:rsidR="00374AAA" w:rsidRPr="00374AAA" w:rsidRDefault="00374AAA" w:rsidP="00374AAA">
      <w:pPr>
        <w:spacing w:line="360" w:lineRule="auto"/>
        <w:ind w:firstLine="284"/>
        <w:jc w:val="both"/>
        <w:rPr>
          <w:iCs/>
          <w:sz w:val="24"/>
          <w:szCs w:val="24"/>
        </w:rPr>
      </w:pPr>
    </w:p>
    <w:p w14:paraId="6D5A3E32" w14:textId="346C8D07" w:rsidR="00374AAA" w:rsidRPr="00374AAA" w:rsidRDefault="00374AAA" w:rsidP="00374AAA">
      <w:pPr>
        <w:spacing w:line="360" w:lineRule="auto"/>
        <w:ind w:firstLine="284"/>
        <w:jc w:val="both"/>
        <w:rPr>
          <w:iCs/>
          <w:sz w:val="24"/>
          <w:szCs w:val="24"/>
        </w:rPr>
      </w:pPr>
      <w:r w:rsidRPr="00374AAA">
        <w:rPr>
          <w:iCs/>
          <w:sz w:val="24"/>
          <w:szCs w:val="24"/>
        </w:rPr>
        <w:t xml:space="preserve">Uwzględniając całokształt przeprowadzonego postępowania wyjaśniającego tj. zebrany i przeanalizowany materiał oraz biorąc pod złożone wyjaśnienia, Komisja </w:t>
      </w:r>
      <w:r w:rsidR="00AB032C">
        <w:rPr>
          <w:iCs/>
          <w:sz w:val="24"/>
          <w:szCs w:val="24"/>
        </w:rPr>
        <w:t>wniosła</w:t>
      </w:r>
      <w:r w:rsidRPr="00374AAA">
        <w:rPr>
          <w:iCs/>
          <w:sz w:val="24"/>
          <w:szCs w:val="24"/>
        </w:rPr>
        <w:t xml:space="preserve"> o uznanie wniosku za niezasadny.</w:t>
      </w:r>
    </w:p>
    <w:p w14:paraId="3A10E712" w14:textId="77777777" w:rsidR="00374AAA" w:rsidRPr="00374AAA" w:rsidRDefault="00374AAA" w:rsidP="00374AAA">
      <w:pPr>
        <w:spacing w:line="360" w:lineRule="auto"/>
        <w:ind w:firstLine="284"/>
        <w:jc w:val="both"/>
        <w:rPr>
          <w:iCs/>
          <w:sz w:val="24"/>
          <w:szCs w:val="24"/>
        </w:rPr>
      </w:pPr>
    </w:p>
    <w:p w14:paraId="357D6E63" w14:textId="77777777" w:rsidR="00374AAA" w:rsidRDefault="00374AAA" w:rsidP="00374AAA">
      <w:pPr>
        <w:ind w:firstLine="284"/>
        <w:jc w:val="both"/>
      </w:pPr>
    </w:p>
    <w:p w14:paraId="16C71AC9" w14:textId="06BE2F60" w:rsidR="004C1F1E" w:rsidRDefault="00C55234" w:rsidP="0012480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0763A9">
        <w:rPr>
          <w:sz w:val="24"/>
          <w:szCs w:val="24"/>
        </w:rPr>
        <w:t>ejską</w:t>
      </w:r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23AF57F8" w14:textId="35E7E6E1" w:rsidR="00E039E6" w:rsidRDefault="003E72C8" w:rsidP="00B60E1C">
      <w:pPr>
        <w:jc w:val="both"/>
      </w:pPr>
      <w:r w:rsidRPr="00746DDC">
        <w:rPr>
          <w:sz w:val="24"/>
          <w:szCs w:val="24"/>
        </w:rPr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C24866">
        <w:rPr>
          <w:sz w:val="24"/>
          <w:szCs w:val="24"/>
        </w:rPr>
        <w:t>3</w:t>
      </w:r>
      <w:r w:rsidRPr="00746DDC">
        <w:rPr>
          <w:sz w:val="24"/>
          <w:szCs w:val="24"/>
        </w:rPr>
        <w:t xml:space="preserve"> r. poz. </w:t>
      </w:r>
      <w:r w:rsidR="00900EE9" w:rsidRPr="00746DDC">
        <w:rPr>
          <w:sz w:val="24"/>
          <w:szCs w:val="24"/>
        </w:rPr>
        <w:t>7</w:t>
      </w:r>
      <w:r w:rsidR="00C24866">
        <w:rPr>
          <w:sz w:val="24"/>
          <w:szCs w:val="24"/>
        </w:rPr>
        <w:t>7</w:t>
      </w:r>
      <w:r w:rsidR="00900EE9" w:rsidRPr="00746DDC">
        <w:rPr>
          <w:sz w:val="24"/>
          <w:szCs w:val="24"/>
        </w:rPr>
        <w:t xml:space="preserve">5 </w:t>
      </w:r>
      <w:r w:rsidRPr="00746DDC">
        <w:rPr>
          <w:sz w:val="24"/>
          <w:szCs w:val="24"/>
        </w:rPr>
        <w:t xml:space="preserve"> ze zm.).</w:t>
      </w:r>
    </w:p>
    <w:sectPr w:rsidR="00E039E6" w:rsidSect="004B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E788" w14:textId="77777777" w:rsidR="00C41FD5" w:rsidRDefault="00C41FD5" w:rsidP="00C56A38">
      <w:r>
        <w:separator/>
      </w:r>
    </w:p>
  </w:endnote>
  <w:endnote w:type="continuationSeparator" w:id="0">
    <w:p w14:paraId="3D6E849B" w14:textId="77777777" w:rsidR="00C41FD5" w:rsidRDefault="00C41FD5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1E697" w14:textId="77777777" w:rsidR="00C41FD5" w:rsidRDefault="00C41FD5" w:rsidP="00C56A38">
      <w:r>
        <w:separator/>
      </w:r>
    </w:p>
  </w:footnote>
  <w:footnote w:type="continuationSeparator" w:id="0">
    <w:p w14:paraId="66CAB967" w14:textId="77777777" w:rsidR="00C41FD5" w:rsidRDefault="00C41FD5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CB7"/>
    <w:multiLevelType w:val="hybridMultilevel"/>
    <w:tmpl w:val="E69C87B8"/>
    <w:lvl w:ilvl="0" w:tplc="946A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8D3"/>
    <w:multiLevelType w:val="hybridMultilevel"/>
    <w:tmpl w:val="11FA27CE"/>
    <w:lvl w:ilvl="0" w:tplc="64EAD17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18339F"/>
    <w:multiLevelType w:val="hybridMultilevel"/>
    <w:tmpl w:val="8548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F3AA5D5-65AB-40DB-8282-AD4AA29BE8A6}"/>
  </w:docVars>
  <w:rsids>
    <w:rsidRoot w:val="00985BAA"/>
    <w:rsid w:val="00002442"/>
    <w:rsid w:val="00010473"/>
    <w:rsid w:val="00020107"/>
    <w:rsid w:val="00020551"/>
    <w:rsid w:val="0004740B"/>
    <w:rsid w:val="0005373E"/>
    <w:rsid w:val="000621B3"/>
    <w:rsid w:val="000731D8"/>
    <w:rsid w:val="000763A9"/>
    <w:rsid w:val="0008648E"/>
    <w:rsid w:val="000A6C05"/>
    <w:rsid w:val="000C1B62"/>
    <w:rsid w:val="000C73A7"/>
    <w:rsid w:val="0012480C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C54FB"/>
    <w:rsid w:val="001D6720"/>
    <w:rsid w:val="001D6848"/>
    <w:rsid w:val="00200456"/>
    <w:rsid w:val="0020545C"/>
    <w:rsid w:val="0024652E"/>
    <w:rsid w:val="0025019D"/>
    <w:rsid w:val="00254CE9"/>
    <w:rsid w:val="00260A71"/>
    <w:rsid w:val="002846CD"/>
    <w:rsid w:val="0029299D"/>
    <w:rsid w:val="002C0F04"/>
    <w:rsid w:val="002E6FBA"/>
    <w:rsid w:val="002F1F15"/>
    <w:rsid w:val="00301238"/>
    <w:rsid w:val="003026C4"/>
    <w:rsid w:val="00302872"/>
    <w:rsid w:val="00304208"/>
    <w:rsid w:val="00314DBF"/>
    <w:rsid w:val="00336F0F"/>
    <w:rsid w:val="003735A8"/>
    <w:rsid w:val="00374AAA"/>
    <w:rsid w:val="00385914"/>
    <w:rsid w:val="00391E17"/>
    <w:rsid w:val="00397659"/>
    <w:rsid w:val="003A2520"/>
    <w:rsid w:val="003B6A38"/>
    <w:rsid w:val="003D7864"/>
    <w:rsid w:val="003E72C8"/>
    <w:rsid w:val="00410EC5"/>
    <w:rsid w:val="00416074"/>
    <w:rsid w:val="00473B5F"/>
    <w:rsid w:val="00480745"/>
    <w:rsid w:val="004A09E5"/>
    <w:rsid w:val="004A1EF9"/>
    <w:rsid w:val="004A2115"/>
    <w:rsid w:val="004A4F1B"/>
    <w:rsid w:val="004B2E23"/>
    <w:rsid w:val="004B4F47"/>
    <w:rsid w:val="004C1F1E"/>
    <w:rsid w:val="004C3F60"/>
    <w:rsid w:val="004D0048"/>
    <w:rsid w:val="004D1CFB"/>
    <w:rsid w:val="004E6FE8"/>
    <w:rsid w:val="004F3E74"/>
    <w:rsid w:val="004F4C2C"/>
    <w:rsid w:val="004F7CA9"/>
    <w:rsid w:val="00530A2B"/>
    <w:rsid w:val="00531BB4"/>
    <w:rsid w:val="00553964"/>
    <w:rsid w:val="00557437"/>
    <w:rsid w:val="00584A16"/>
    <w:rsid w:val="005A6D8D"/>
    <w:rsid w:val="005C7BB8"/>
    <w:rsid w:val="005D0A7A"/>
    <w:rsid w:val="005D1616"/>
    <w:rsid w:val="005D26B2"/>
    <w:rsid w:val="005D3C6D"/>
    <w:rsid w:val="005F1317"/>
    <w:rsid w:val="00614596"/>
    <w:rsid w:val="00624F49"/>
    <w:rsid w:val="00627A86"/>
    <w:rsid w:val="00642884"/>
    <w:rsid w:val="00660446"/>
    <w:rsid w:val="006632E5"/>
    <w:rsid w:val="0066658E"/>
    <w:rsid w:val="00697080"/>
    <w:rsid w:val="006B4DED"/>
    <w:rsid w:val="006D50B6"/>
    <w:rsid w:val="006E02A5"/>
    <w:rsid w:val="006F1CDE"/>
    <w:rsid w:val="00712761"/>
    <w:rsid w:val="00716D3D"/>
    <w:rsid w:val="00746DDC"/>
    <w:rsid w:val="007772D6"/>
    <w:rsid w:val="007E5393"/>
    <w:rsid w:val="007F7572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8D0AAD"/>
    <w:rsid w:val="008E2EE8"/>
    <w:rsid w:val="00900EE9"/>
    <w:rsid w:val="00920601"/>
    <w:rsid w:val="00934924"/>
    <w:rsid w:val="00957488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013A3"/>
    <w:rsid w:val="00A15DCA"/>
    <w:rsid w:val="00A33CD7"/>
    <w:rsid w:val="00A33D80"/>
    <w:rsid w:val="00A35794"/>
    <w:rsid w:val="00AA1D15"/>
    <w:rsid w:val="00AB032C"/>
    <w:rsid w:val="00AF2308"/>
    <w:rsid w:val="00B00B4F"/>
    <w:rsid w:val="00B229C0"/>
    <w:rsid w:val="00B234DE"/>
    <w:rsid w:val="00B35C4C"/>
    <w:rsid w:val="00B44F7C"/>
    <w:rsid w:val="00B60E1C"/>
    <w:rsid w:val="00B70676"/>
    <w:rsid w:val="00B74FC8"/>
    <w:rsid w:val="00B82879"/>
    <w:rsid w:val="00B927DA"/>
    <w:rsid w:val="00B947E0"/>
    <w:rsid w:val="00BA0FE1"/>
    <w:rsid w:val="00BA30FF"/>
    <w:rsid w:val="00BB08D4"/>
    <w:rsid w:val="00BF0B58"/>
    <w:rsid w:val="00C24866"/>
    <w:rsid w:val="00C25FBC"/>
    <w:rsid w:val="00C352CE"/>
    <w:rsid w:val="00C36714"/>
    <w:rsid w:val="00C41FD5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C5B79"/>
    <w:rsid w:val="00CD48E9"/>
    <w:rsid w:val="00CE7EA4"/>
    <w:rsid w:val="00D02DFA"/>
    <w:rsid w:val="00D169A0"/>
    <w:rsid w:val="00D22C47"/>
    <w:rsid w:val="00D24313"/>
    <w:rsid w:val="00D24417"/>
    <w:rsid w:val="00D81319"/>
    <w:rsid w:val="00DB1FF5"/>
    <w:rsid w:val="00DB7345"/>
    <w:rsid w:val="00DC46D8"/>
    <w:rsid w:val="00DD0101"/>
    <w:rsid w:val="00DE2BE1"/>
    <w:rsid w:val="00DE34F8"/>
    <w:rsid w:val="00DF598D"/>
    <w:rsid w:val="00E039E6"/>
    <w:rsid w:val="00E1269E"/>
    <w:rsid w:val="00E329B2"/>
    <w:rsid w:val="00E62DD8"/>
    <w:rsid w:val="00E64340"/>
    <w:rsid w:val="00E70DA0"/>
    <w:rsid w:val="00E77F8C"/>
    <w:rsid w:val="00EA2288"/>
    <w:rsid w:val="00EA5D92"/>
    <w:rsid w:val="00EA71F2"/>
    <w:rsid w:val="00EC307D"/>
    <w:rsid w:val="00EE24AA"/>
    <w:rsid w:val="00EF2095"/>
    <w:rsid w:val="00EF2E53"/>
    <w:rsid w:val="00EF474C"/>
    <w:rsid w:val="00F13DC3"/>
    <w:rsid w:val="00F2089B"/>
    <w:rsid w:val="00F62081"/>
    <w:rsid w:val="00F64751"/>
    <w:rsid w:val="00F73B1A"/>
    <w:rsid w:val="00F77888"/>
    <w:rsid w:val="00FB38EF"/>
    <w:rsid w:val="00FE42B1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3AA5D5-65AB-40DB-8282-AD4AA29BE8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Plęs Irena Khrystyna</cp:lastModifiedBy>
  <cp:revision>7</cp:revision>
  <cp:lastPrinted>2023-05-04T08:15:00Z</cp:lastPrinted>
  <dcterms:created xsi:type="dcterms:W3CDTF">2023-04-28T08:00:00Z</dcterms:created>
  <dcterms:modified xsi:type="dcterms:W3CDTF">2023-05-04T11:16:00Z</dcterms:modified>
</cp:coreProperties>
</file>