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2D" w:rsidRDefault="002850B8" w:rsidP="002850B8">
      <w:pPr>
        <w:spacing w:line="276" w:lineRule="auto"/>
        <w:jc w:val="right"/>
      </w:pPr>
      <w:r>
        <w:t>/projekt/</w:t>
      </w:r>
    </w:p>
    <w:p w:rsidR="0021572D" w:rsidRDefault="0021572D">
      <w:pPr>
        <w:spacing w:line="276" w:lineRule="auto"/>
        <w:jc w:val="right"/>
      </w:pPr>
    </w:p>
    <w:p w:rsidR="004E2567" w:rsidRDefault="004E2567">
      <w:pPr>
        <w:spacing w:line="360" w:lineRule="auto"/>
        <w:jc w:val="center"/>
        <w:rPr>
          <w:b/>
        </w:rPr>
      </w:pPr>
    </w:p>
    <w:p w:rsidR="0021572D" w:rsidRDefault="00E05B56">
      <w:pPr>
        <w:spacing w:line="360" w:lineRule="auto"/>
        <w:jc w:val="center"/>
        <w:rPr>
          <w:b/>
        </w:rPr>
      </w:pPr>
      <w:r>
        <w:rPr>
          <w:b/>
        </w:rPr>
        <w:t xml:space="preserve">   </w:t>
      </w:r>
      <w:r w:rsidR="001D58A4">
        <w:rPr>
          <w:b/>
        </w:rPr>
        <w:t xml:space="preserve">UCHWAŁA NR </w:t>
      </w:r>
      <w:r w:rsidR="00353F5E">
        <w:rPr>
          <w:b/>
        </w:rPr>
        <w:t>………..</w:t>
      </w:r>
    </w:p>
    <w:p w:rsidR="0021572D" w:rsidRDefault="00A470EA">
      <w:pPr>
        <w:spacing w:line="360" w:lineRule="auto"/>
        <w:jc w:val="center"/>
        <w:rPr>
          <w:b/>
        </w:rPr>
      </w:pPr>
      <w:r>
        <w:rPr>
          <w:b/>
        </w:rPr>
        <w:t>RADY MIEJSKIEJ W STALOWEJ WOLI</w:t>
      </w:r>
    </w:p>
    <w:p w:rsidR="0021572D" w:rsidRDefault="008B462C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353F5E">
        <w:rPr>
          <w:b/>
        </w:rPr>
        <w:t>………….</w:t>
      </w:r>
      <w:r>
        <w:rPr>
          <w:b/>
        </w:rPr>
        <w:t xml:space="preserve"> </w:t>
      </w:r>
    </w:p>
    <w:p w:rsidR="0021572D" w:rsidRDefault="0021572D">
      <w:pPr>
        <w:spacing w:line="276" w:lineRule="auto"/>
        <w:jc w:val="center"/>
      </w:pPr>
    </w:p>
    <w:p w:rsidR="0021572D" w:rsidRDefault="00335C99" w:rsidP="00EC1BE5">
      <w:pPr>
        <w:spacing w:line="360" w:lineRule="auto"/>
        <w:jc w:val="center"/>
        <w:rPr>
          <w:b/>
        </w:rPr>
      </w:pPr>
      <w:r>
        <w:rPr>
          <w:b/>
        </w:rPr>
        <w:t xml:space="preserve">zmieniająca </w:t>
      </w:r>
      <w:r w:rsidR="00504DB6">
        <w:rPr>
          <w:b/>
        </w:rPr>
        <w:t xml:space="preserve">uchwałę </w:t>
      </w:r>
      <w:r w:rsidR="00EC1BE5" w:rsidRPr="00EC1BE5">
        <w:rPr>
          <w:b/>
        </w:rPr>
        <w:t>w sprawie wyrażenia zgody na nabycie nieruchomości gruntow</w:t>
      </w:r>
      <w:r w:rsidR="008B614B">
        <w:rPr>
          <w:b/>
        </w:rPr>
        <w:t>ej</w:t>
      </w:r>
    </w:p>
    <w:p w:rsidR="0021572D" w:rsidRDefault="0021572D">
      <w:pPr>
        <w:spacing w:line="276" w:lineRule="auto"/>
      </w:pPr>
    </w:p>
    <w:p w:rsidR="00A04225" w:rsidRDefault="00A04225" w:rsidP="00A04225">
      <w:pPr>
        <w:spacing w:line="360" w:lineRule="auto"/>
        <w:ind w:firstLine="708"/>
        <w:jc w:val="both"/>
      </w:pPr>
      <w:r>
        <w:t>Na podstawie art. 18 ust. 2 pkt 9 lit. „a” ustawy z dnia 8 marca 1990 roku o samorządzie gminnym (</w:t>
      </w:r>
      <w:proofErr w:type="spellStart"/>
      <w:r>
        <w:t>t.j</w:t>
      </w:r>
      <w:proofErr w:type="spellEnd"/>
      <w:r>
        <w:t xml:space="preserve">. Dz. U. z 2023 r.  poz. 40 ze zm.) oraz art. 13 ust. 1 i  art. 25 ust. 1 i 2 </w:t>
      </w:r>
      <w:r w:rsidRPr="007A5B69">
        <w:t xml:space="preserve">w związku </w:t>
      </w:r>
      <w:r>
        <w:t xml:space="preserve">                        </w:t>
      </w:r>
      <w:r w:rsidRPr="007A5B69">
        <w:t xml:space="preserve"> z art. 23 ust.1 pkt. 7</w:t>
      </w:r>
      <w:r>
        <w:t xml:space="preserve"> ustawy z dnia 21 sierpnia 1997 r. o gospodarce nieruchomościami                                      (</w:t>
      </w:r>
      <w:proofErr w:type="spellStart"/>
      <w:r>
        <w:t>t.j</w:t>
      </w:r>
      <w:proofErr w:type="spellEnd"/>
      <w:r>
        <w:t xml:space="preserve">. Dz. U. z 2023 r. poz. 344). </w:t>
      </w:r>
    </w:p>
    <w:p w:rsidR="004E2567" w:rsidRDefault="004E2567">
      <w:pPr>
        <w:spacing w:line="360" w:lineRule="auto"/>
        <w:jc w:val="center"/>
        <w:rPr>
          <w:b/>
        </w:rPr>
      </w:pPr>
    </w:p>
    <w:p w:rsidR="0021572D" w:rsidRDefault="00A470EA">
      <w:pPr>
        <w:spacing w:line="360" w:lineRule="auto"/>
        <w:jc w:val="center"/>
        <w:rPr>
          <w:b/>
        </w:rPr>
      </w:pPr>
      <w:r>
        <w:rPr>
          <w:b/>
        </w:rPr>
        <w:t>uchwala  się, co następuje:</w:t>
      </w:r>
    </w:p>
    <w:p w:rsidR="0021572D" w:rsidRDefault="0021572D">
      <w:pPr>
        <w:spacing w:line="276" w:lineRule="auto"/>
        <w:jc w:val="center"/>
      </w:pPr>
    </w:p>
    <w:p w:rsidR="0021572D" w:rsidRDefault="00A470EA">
      <w:pPr>
        <w:spacing w:line="276" w:lineRule="auto"/>
        <w:jc w:val="center"/>
      </w:pPr>
      <w:r>
        <w:t>§ 1</w:t>
      </w:r>
    </w:p>
    <w:p w:rsidR="0021572D" w:rsidRDefault="0021572D">
      <w:pPr>
        <w:spacing w:line="276" w:lineRule="auto"/>
        <w:jc w:val="center"/>
      </w:pPr>
    </w:p>
    <w:p w:rsidR="00DD010E" w:rsidRDefault="00335C99" w:rsidP="0076686A">
      <w:pPr>
        <w:spacing w:line="360" w:lineRule="auto"/>
        <w:jc w:val="both"/>
      </w:pPr>
      <w:r>
        <w:tab/>
      </w:r>
      <w:bookmarkStart w:id="0" w:name="_GoBack"/>
      <w:bookmarkEnd w:id="0"/>
      <w:r>
        <w:t xml:space="preserve">W uchwale </w:t>
      </w:r>
      <w:r w:rsidR="00A62926" w:rsidRPr="00A62926">
        <w:t>nr L</w:t>
      </w:r>
      <w:r w:rsidR="006C6306">
        <w:t>XI/</w:t>
      </w:r>
      <w:r w:rsidR="008B614B">
        <w:t>790</w:t>
      </w:r>
      <w:r w:rsidR="00A62926" w:rsidRPr="00A62926">
        <w:t>/202</w:t>
      </w:r>
      <w:r w:rsidR="006C6306">
        <w:t>3</w:t>
      </w:r>
      <w:r w:rsidR="00A62926" w:rsidRPr="00A62926">
        <w:rPr>
          <w:b/>
        </w:rPr>
        <w:t xml:space="preserve"> </w:t>
      </w:r>
      <w:r>
        <w:t>R</w:t>
      </w:r>
      <w:r w:rsidRPr="00335C99">
        <w:t xml:space="preserve">ady </w:t>
      </w:r>
      <w:r>
        <w:t>M</w:t>
      </w:r>
      <w:r w:rsidRPr="00335C99">
        <w:t xml:space="preserve">iejskiej w </w:t>
      </w:r>
      <w:r>
        <w:t>S</w:t>
      </w:r>
      <w:r w:rsidRPr="00335C99">
        <w:t xml:space="preserve">talowej </w:t>
      </w:r>
      <w:r>
        <w:t>W</w:t>
      </w:r>
      <w:r w:rsidRPr="00335C99">
        <w:t>oli</w:t>
      </w:r>
      <w:r>
        <w:t xml:space="preserve"> </w:t>
      </w:r>
      <w:r w:rsidRPr="00335C99">
        <w:t xml:space="preserve">z dnia </w:t>
      </w:r>
      <w:r w:rsidR="008B614B">
        <w:t>15 lutego 20</w:t>
      </w:r>
      <w:r w:rsidR="00A62926" w:rsidRPr="00A62926">
        <w:t>2</w:t>
      </w:r>
      <w:r w:rsidR="006C6306">
        <w:t>3</w:t>
      </w:r>
      <w:r w:rsidR="00271024">
        <w:t xml:space="preserve"> </w:t>
      </w:r>
      <w:r w:rsidR="00A62926" w:rsidRPr="00A62926">
        <w:t>r</w:t>
      </w:r>
      <w:r w:rsidR="00A62926">
        <w:t>.</w:t>
      </w:r>
      <w:r w:rsidR="007E1861">
        <w:t xml:space="preserve"> </w:t>
      </w:r>
      <w:r w:rsidRPr="00335C99">
        <w:t>w sprawie wyrażenia zgody na nabycie nieruchomości gruntow</w:t>
      </w:r>
      <w:r w:rsidR="008B614B">
        <w:t>ej</w:t>
      </w:r>
      <w:r w:rsidR="00DD010E">
        <w:t>:</w:t>
      </w:r>
      <w:r>
        <w:t xml:space="preserve"> </w:t>
      </w:r>
    </w:p>
    <w:p w:rsidR="0076686A" w:rsidRDefault="00A62926" w:rsidP="0076686A">
      <w:pPr>
        <w:spacing w:line="360" w:lineRule="auto"/>
        <w:jc w:val="both"/>
      </w:pPr>
      <w:r>
        <w:t>§ 1</w:t>
      </w:r>
      <w:r w:rsidR="0076686A">
        <w:t xml:space="preserve"> otrzymuje brzmienie:</w:t>
      </w:r>
      <w:r w:rsidR="00335C99">
        <w:t xml:space="preserve"> </w:t>
      </w:r>
    </w:p>
    <w:p w:rsidR="00AE602B" w:rsidRDefault="00A62926" w:rsidP="009F6E1E">
      <w:pPr>
        <w:spacing w:line="360" w:lineRule="auto"/>
        <w:ind w:firstLine="708"/>
        <w:jc w:val="both"/>
      </w:pPr>
      <w:r>
        <w:t>,,</w:t>
      </w:r>
      <w:r w:rsidR="006C6306" w:rsidRPr="006C6306">
        <w:t xml:space="preserve"> </w:t>
      </w:r>
      <w:r w:rsidR="006C6306">
        <w:t xml:space="preserve">Wyraża się zgodę na nabycie przez Gminę Stalowa Wola </w:t>
      </w:r>
      <w:r w:rsidR="006C6306" w:rsidRPr="003A68C3">
        <w:t>nieruchomości grunto</w:t>
      </w:r>
      <w:r w:rsidR="006C6306">
        <w:t>wej,</w:t>
      </w:r>
      <w:r w:rsidR="00F50EB3" w:rsidRPr="00F50EB3">
        <w:t xml:space="preserve"> </w:t>
      </w:r>
      <w:r w:rsidR="008B614B">
        <w:t>stanowiącej własność osób fizycznych, oznaczonej</w:t>
      </w:r>
      <w:r w:rsidR="008B614B" w:rsidRPr="003A68C3">
        <w:t xml:space="preserve"> </w:t>
      </w:r>
      <w:r w:rsidR="008B614B">
        <w:t>w ewidencji gruntów jako działka nr 475</w:t>
      </w:r>
      <w:r w:rsidR="008B614B">
        <w:t xml:space="preserve">               </w:t>
      </w:r>
      <w:r w:rsidR="008B614B">
        <w:t xml:space="preserve"> o pow. 26,</w:t>
      </w:r>
      <w:r w:rsidR="008B614B">
        <w:t>8412</w:t>
      </w:r>
      <w:r w:rsidR="008B614B" w:rsidRPr="00915A09">
        <w:t xml:space="preserve"> ha</w:t>
      </w:r>
      <w:r w:rsidR="008B614B">
        <w:t xml:space="preserve"> położona</w:t>
      </w:r>
      <w:r w:rsidR="008B614B" w:rsidRPr="003A68C3">
        <w:t xml:space="preserve"> w </w:t>
      </w:r>
      <w:r w:rsidR="008B614B" w:rsidRPr="00915A09">
        <w:t xml:space="preserve">województwie </w:t>
      </w:r>
      <w:r w:rsidR="008B614B">
        <w:t>lubelskim</w:t>
      </w:r>
      <w:r w:rsidR="008B614B" w:rsidRPr="00D9545E">
        <w:t xml:space="preserve">, </w:t>
      </w:r>
      <w:r w:rsidR="008B614B" w:rsidRPr="00915A09">
        <w:t xml:space="preserve">powiecie </w:t>
      </w:r>
      <w:r w:rsidR="008B614B">
        <w:t>bialskim, Gminie Biała Podlaska,</w:t>
      </w:r>
      <w:r w:rsidR="008B614B" w:rsidRPr="00915A09">
        <w:t xml:space="preserve"> </w:t>
      </w:r>
      <w:r w:rsidR="008B614B" w:rsidRPr="00F71626">
        <w:t>obręb</w:t>
      </w:r>
      <w:r w:rsidR="008B614B">
        <w:t xml:space="preserve"> 0024 Ortel Książęcy II</w:t>
      </w:r>
      <w:r w:rsidR="00DD010E">
        <w:t>”.</w:t>
      </w:r>
    </w:p>
    <w:p w:rsidR="006C6306" w:rsidRDefault="006C6306" w:rsidP="006C6306">
      <w:pPr>
        <w:spacing w:line="276" w:lineRule="auto"/>
      </w:pPr>
    </w:p>
    <w:p w:rsidR="00AE602B" w:rsidRDefault="00A470EA" w:rsidP="006C6306">
      <w:pPr>
        <w:spacing w:line="360" w:lineRule="auto"/>
        <w:jc w:val="center"/>
      </w:pPr>
      <w:r>
        <w:t>§ 2</w:t>
      </w:r>
    </w:p>
    <w:p w:rsidR="0021572D" w:rsidRDefault="00A470EA" w:rsidP="00427F85">
      <w:pPr>
        <w:spacing w:after="240" w:line="360" w:lineRule="auto"/>
        <w:jc w:val="both"/>
      </w:pPr>
      <w:r>
        <w:t>Wykonanie Uchwały powierza się Prezydentowi Miasta Stalowej Woli.</w:t>
      </w:r>
    </w:p>
    <w:p w:rsidR="00AE602B" w:rsidRDefault="00A470EA" w:rsidP="006C6306">
      <w:pPr>
        <w:spacing w:line="360" w:lineRule="auto"/>
        <w:jc w:val="center"/>
      </w:pPr>
      <w:r>
        <w:t>§ 3</w:t>
      </w:r>
    </w:p>
    <w:p w:rsidR="0021572D" w:rsidRDefault="00A470EA">
      <w:pPr>
        <w:spacing w:line="360" w:lineRule="auto"/>
        <w:jc w:val="both"/>
      </w:pPr>
      <w:r>
        <w:rPr>
          <w:lang w:eastAsia="ar-SA"/>
        </w:rPr>
        <w:t xml:space="preserve">Uchwała wchodzi w życie z dniem podjęcia i podlega ogłoszeniu na tablicy ogłoszeń Urzędu Miasta Stalowej Woli.          </w:t>
      </w:r>
    </w:p>
    <w:p w:rsidR="0021572D" w:rsidRDefault="0021572D">
      <w:pPr>
        <w:jc w:val="center"/>
        <w:rPr>
          <w:u w:val="single"/>
        </w:rPr>
      </w:pPr>
    </w:p>
    <w:p w:rsidR="00DD010E" w:rsidRDefault="00DD010E">
      <w:pPr>
        <w:jc w:val="center"/>
        <w:rPr>
          <w:u w:val="single"/>
        </w:rPr>
      </w:pPr>
    </w:p>
    <w:p w:rsidR="009F6E1E" w:rsidRDefault="009F6E1E">
      <w:pPr>
        <w:jc w:val="center"/>
        <w:rPr>
          <w:u w:val="single"/>
        </w:rPr>
      </w:pPr>
    </w:p>
    <w:p w:rsidR="008B614B" w:rsidRDefault="008B614B">
      <w:pPr>
        <w:jc w:val="center"/>
        <w:rPr>
          <w:u w:val="single"/>
        </w:rPr>
      </w:pPr>
    </w:p>
    <w:p w:rsidR="008B614B" w:rsidRDefault="008B614B">
      <w:pPr>
        <w:jc w:val="center"/>
        <w:rPr>
          <w:u w:val="single"/>
        </w:rPr>
      </w:pPr>
    </w:p>
    <w:p w:rsidR="008B614B" w:rsidRDefault="008B614B">
      <w:pPr>
        <w:jc w:val="center"/>
        <w:rPr>
          <w:u w:val="single"/>
        </w:rPr>
      </w:pPr>
    </w:p>
    <w:p w:rsidR="00416C0C" w:rsidRDefault="00416C0C">
      <w:pPr>
        <w:jc w:val="center"/>
        <w:rPr>
          <w:b/>
        </w:rPr>
      </w:pPr>
    </w:p>
    <w:p w:rsidR="0021572D" w:rsidRPr="00AE602B" w:rsidRDefault="00A470EA">
      <w:pPr>
        <w:jc w:val="center"/>
        <w:rPr>
          <w:b/>
        </w:rPr>
      </w:pPr>
      <w:r w:rsidRPr="00AE602B">
        <w:rPr>
          <w:b/>
        </w:rPr>
        <w:t>UZASADNIENIE</w:t>
      </w:r>
    </w:p>
    <w:p w:rsidR="0021572D" w:rsidRPr="00AE602B" w:rsidRDefault="0021572D">
      <w:pPr>
        <w:jc w:val="both"/>
        <w:rPr>
          <w:bCs/>
        </w:rPr>
      </w:pPr>
    </w:p>
    <w:p w:rsidR="0021572D" w:rsidRPr="00AE602B" w:rsidRDefault="0021572D">
      <w:pPr>
        <w:jc w:val="both"/>
        <w:rPr>
          <w:bCs/>
        </w:rPr>
      </w:pPr>
    </w:p>
    <w:p w:rsidR="008B614B" w:rsidRDefault="006130A0" w:rsidP="008B614B">
      <w:pPr>
        <w:spacing w:line="360" w:lineRule="auto"/>
        <w:jc w:val="both"/>
      </w:pPr>
      <w:r w:rsidRPr="00AE602B">
        <w:tab/>
      </w:r>
      <w:r w:rsidR="008B614B">
        <w:t xml:space="preserve">Podejmując uchwałę </w:t>
      </w:r>
      <w:r w:rsidR="008B614B" w:rsidRPr="00335C99">
        <w:t>NR L</w:t>
      </w:r>
      <w:r w:rsidR="008B614B">
        <w:t>XI</w:t>
      </w:r>
      <w:r w:rsidR="008B614B" w:rsidRPr="00335C99">
        <w:t>/7</w:t>
      </w:r>
      <w:r w:rsidR="008B614B">
        <w:t>90</w:t>
      </w:r>
      <w:r w:rsidR="008B614B" w:rsidRPr="00335C99">
        <w:t>/202</w:t>
      </w:r>
      <w:r w:rsidR="008B614B">
        <w:t>3</w:t>
      </w:r>
      <w:r w:rsidR="008B614B">
        <w:t xml:space="preserve"> R</w:t>
      </w:r>
      <w:r w:rsidR="008B614B" w:rsidRPr="00335C99">
        <w:t xml:space="preserve">ady </w:t>
      </w:r>
      <w:r w:rsidR="008B614B">
        <w:t>M</w:t>
      </w:r>
      <w:r w:rsidR="008B614B" w:rsidRPr="00335C99">
        <w:t xml:space="preserve">iejskiej w </w:t>
      </w:r>
      <w:r w:rsidR="008B614B">
        <w:t>S</w:t>
      </w:r>
      <w:r w:rsidR="008B614B" w:rsidRPr="00335C99">
        <w:t xml:space="preserve">talowej </w:t>
      </w:r>
      <w:r w:rsidR="008B614B">
        <w:t>W</w:t>
      </w:r>
      <w:r w:rsidR="008B614B" w:rsidRPr="00335C99">
        <w:t>oli</w:t>
      </w:r>
      <w:r w:rsidR="008B614B">
        <w:t xml:space="preserve"> z</w:t>
      </w:r>
      <w:r w:rsidR="008B614B" w:rsidRPr="00335C99">
        <w:t xml:space="preserve"> dni</w:t>
      </w:r>
      <w:r w:rsidR="008B614B">
        <w:t>a</w:t>
      </w:r>
      <w:r w:rsidR="008B614B" w:rsidRPr="00335C99">
        <w:t xml:space="preserve"> </w:t>
      </w:r>
      <w:r w:rsidR="008B614B">
        <w:t xml:space="preserve">                   </w:t>
      </w:r>
      <w:r w:rsidR="008B614B">
        <w:t xml:space="preserve">15 lutego </w:t>
      </w:r>
      <w:r w:rsidR="008B614B" w:rsidRPr="00335C99">
        <w:t>202</w:t>
      </w:r>
      <w:r w:rsidR="008B614B">
        <w:t>3</w:t>
      </w:r>
      <w:r w:rsidR="008B614B" w:rsidRPr="00335C99">
        <w:t xml:space="preserve"> roku</w:t>
      </w:r>
      <w:r w:rsidR="008B614B" w:rsidRPr="00A16AB6">
        <w:t xml:space="preserve"> </w:t>
      </w:r>
      <w:r w:rsidR="008B614B">
        <w:t xml:space="preserve">działka nr </w:t>
      </w:r>
      <w:r w:rsidR="008B614B">
        <w:t>475</w:t>
      </w:r>
      <w:r w:rsidR="008B614B" w:rsidRPr="006130A0">
        <w:t xml:space="preserve"> </w:t>
      </w:r>
      <w:r w:rsidR="008B614B">
        <w:t>położona w obrębie 00</w:t>
      </w:r>
      <w:r w:rsidR="008B614B">
        <w:t xml:space="preserve">24 Ortel Książęcy II w </w:t>
      </w:r>
      <w:r w:rsidR="008B614B">
        <w:t xml:space="preserve">Gminie </w:t>
      </w:r>
      <w:r w:rsidR="008B614B">
        <w:t xml:space="preserve">Biała Podlaska </w:t>
      </w:r>
      <w:r w:rsidR="008B614B">
        <w:t xml:space="preserve">zgodnie z danymi z ewidencji gruntów miała powierzchnię </w:t>
      </w:r>
      <w:r w:rsidR="008B614B">
        <w:t xml:space="preserve">26,9551 </w:t>
      </w:r>
      <w:r w:rsidR="008B614B" w:rsidRPr="00FA29DD">
        <w:t>ha</w:t>
      </w:r>
      <w:r w:rsidR="008B614B">
        <w:t>.</w:t>
      </w:r>
    </w:p>
    <w:p w:rsidR="008B614B" w:rsidRDefault="008B614B" w:rsidP="008B614B">
      <w:pPr>
        <w:spacing w:line="360" w:lineRule="auto"/>
        <w:ind w:firstLine="708"/>
        <w:jc w:val="both"/>
      </w:pPr>
      <w:r>
        <w:t>W wyniku aktualizacji ewidencji gruntów obrębu 0024 Ortel Książęcy II</w:t>
      </w:r>
      <w:r>
        <w:t xml:space="preserve"> </w:t>
      </w:r>
      <w:r>
        <w:t xml:space="preserve">powierzchnia działki uległa zmianie i wynosi </w:t>
      </w:r>
      <w:r>
        <w:t>26,8412</w:t>
      </w:r>
      <w:r w:rsidRPr="00B92DC8">
        <w:t xml:space="preserve"> </w:t>
      </w:r>
      <w:r w:rsidRPr="00FA29DD">
        <w:t>ha</w:t>
      </w:r>
      <w:r>
        <w:t>.</w:t>
      </w:r>
    </w:p>
    <w:p w:rsidR="008B614B" w:rsidRPr="00A16AB6" w:rsidRDefault="008B614B" w:rsidP="008B614B">
      <w:pPr>
        <w:spacing w:line="360" w:lineRule="auto"/>
        <w:ind w:firstLine="708"/>
        <w:jc w:val="both"/>
      </w:pPr>
      <w:r>
        <w:t>W związku z powyższym zasadne jest dokonanie zmiany w podjętej ww</w:t>
      </w:r>
      <w:r>
        <w:t>.</w:t>
      </w:r>
      <w:r>
        <w:t xml:space="preserve"> uchwale Rady Miejskiej.</w:t>
      </w:r>
    </w:p>
    <w:p w:rsidR="008B614B" w:rsidRPr="00A16AB6" w:rsidRDefault="008B614B" w:rsidP="008B614B">
      <w:pPr>
        <w:spacing w:line="360" w:lineRule="auto"/>
        <w:ind w:firstLine="708"/>
        <w:jc w:val="both"/>
      </w:pPr>
      <w:r>
        <w:t>Pozostałe zapisy uchwały pozostają bez zmian.</w:t>
      </w:r>
    </w:p>
    <w:p w:rsidR="008B614B" w:rsidRDefault="008B614B" w:rsidP="008B614B">
      <w:pPr>
        <w:overflowPunct w:val="0"/>
        <w:autoSpaceDE w:val="0"/>
        <w:autoSpaceDN w:val="0"/>
        <w:adjustRightInd w:val="0"/>
        <w:spacing w:after="120" w:line="360" w:lineRule="auto"/>
        <w:jc w:val="both"/>
      </w:pPr>
    </w:p>
    <w:p w:rsidR="006B3E62" w:rsidRPr="00AE602B" w:rsidRDefault="006B3E62" w:rsidP="006B3E62">
      <w:pPr>
        <w:overflowPunct w:val="0"/>
        <w:autoSpaceDE w:val="0"/>
        <w:autoSpaceDN w:val="0"/>
        <w:adjustRightInd w:val="0"/>
        <w:spacing w:after="120" w:line="360" w:lineRule="auto"/>
        <w:jc w:val="both"/>
      </w:pPr>
    </w:p>
    <w:p w:rsidR="004E2567" w:rsidRDefault="004E2567">
      <w:pPr>
        <w:rPr>
          <w:lang w:eastAsia="en-US"/>
        </w:rPr>
      </w:pPr>
    </w:p>
    <w:p w:rsidR="004E2567" w:rsidRDefault="004E2567">
      <w:pPr>
        <w:rPr>
          <w:lang w:eastAsia="en-US"/>
        </w:rPr>
      </w:pPr>
    </w:p>
    <w:p w:rsidR="004E2567" w:rsidRDefault="004E2567">
      <w:pPr>
        <w:rPr>
          <w:lang w:eastAsia="en-US"/>
        </w:rPr>
      </w:pPr>
    </w:p>
    <w:p w:rsidR="004E2567" w:rsidRDefault="004E2567">
      <w:pPr>
        <w:rPr>
          <w:lang w:eastAsia="en-US"/>
        </w:rPr>
      </w:pPr>
    </w:p>
    <w:p w:rsidR="00640E80" w:rsidRDefault="00640E80">
      <w:pPr>
        <w:rPr>
          <w:lang w:eastAsia="en-US"/>
        </w:rPr>
      </w:pPr>
    </w:p>
    <w:p w:rsidR="00640E80" w:rsidRDefault="00640E80">
      <w:pPr>
        <w:rPr>
          <w:lang w:eastAsia="en-US"/>
        </w:rPr>
      </w:pPr>
    </w:p>
    <w:p w:rsidR="007D371E" w:rsidRDefault="007D371E">
      <w:pPr>
        <w:rPr>
          <w:lang w:eastAsia="en-US"/>
        </w:rPr>
      </w:pPr>
    </w:p>
    <w:p w:rsidR="00416C0C" w:rsidRDefault="00416C0C">
      <w:pPr>
        <w:rPr>
          <w:lang w:eastAsia="en-US"/>
        </w:rPr>
      </w:pPr>
    </w:p>
    <w:p w:rsidR="003A16D8" w:rsidRDefault="003A16D8">
      <w:pPr>
        <w:rPr>
          <w:lang w:eastAsia="en-US"/>
        </w:rPr>
      </w:pPr>
    </w:p>
    <w:p w:rsidR="003A16D8" w:rsidRDefault="003A16D8">
      <w:pPr>
        <w:rPr>
          <w:lang w:eastAsia="en-US"/>
        </w:rPr>
      </w:pPr>
    </w:p>
    <w:p w:rsidR="003A16D8" w:rsidRDefault="003A16D8">
      <w:pPr>
        <w:rPr>
          <w:lang w:eastAsia="en-US"/>
        </w:rPr>
      </w:pPr>
    </w:p>
    <w:p w:rsidR="003A16D8" w:rsidRDefault="003A16D8">
      <w:pPr>
        <w:rPr>
          <w:lang w:eastAsia="en-US"/>
        </w:rPr>
      </w:pPr>
    </w:p>
    <w:p w:rsidR="003A16D8" w:rsidRDefault="003A16D8">
      <w:pPr>
        <w:rPr>
          <w:lang w:eastAsia="en-US"/>
        </w:rPr>
      </w:pPr>
    </w:p>
    <w:p w:rsidR="003A16D8" w:rsidRDefault="003A16D8">
      <w:pPr>
        <w:rPr>
          <w:lang w:eastAsia="en-US"/>
        </w:rPr>
      </w:pPr>
    </w:p>
    <w:p w:rsidR="007D371E" w:rsidRDefault="00B26EF7">
      <w:pPr>
        <w:rPr>
          <w:lang w:eastAsia="en-US"/>
        </w:rPr>
      </w:pPr>
      <w:r>
        <w:rPr>
          <w:lang w:eastAsia="en-US"/>
        </w:rPr>
        <w:t xml:space="preserve">          </w:t>
      </w:r>
    </w:p>
    <w:p w:rsidR="00E35C27" w:rsidRDefault="00353F5E" w:rsidP="00C9067E">
      <w:pPr>
        <w:rPr>
          <w:lang w:eastAsia="en-US"/>
        </w:rPr>
      </w:pPr>
      <w:r w:rsidRPr="00353F5E">
        <w:rPr>
          <w:noProof/>
        </w:rPr>
        <w:t xml:space="preserve"> </w:t>
      </w:r>
      <w:r w:rsidR="00B26EF7">
        <w:rPr>
          <w:lang w:eastAsia="en-US"/>
        </w:rPr>
        <w:t xml:space="preserve">                          </w:t>
      </w:r>
    </w:p>
    <w:p w:rsidR="000276F3" w:rsidRDefault="000276F3" w:rsidP="00C9067E">
      <w:pPr>
        <w:rPr>
          <w:lang w:eastAsia="en-US"/>
        </w:rPr>
      </w:pPr>
    </w:p>
    <w:p w:rsidR="000276F3" w:rsidRDefault="000276F3" w:rsidP="00C9067E">
      <w:pPr>
        <w:rPr>
          <w:lang w:eastAsia="en-US"/>
        </w:rPr>
      </w:pPr>
    </w:p>
    <w:p w:rsidR="000276F3" w:rsidRDefault="00991809" w:rsidP="00C9067E">
      <w:pPr>
        <w:rPr>
          <w:lang w:eastAsia="en-US"/>
        </w:rPr>
        <w:sectPr w:rsidR="000276F3"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  <w:r w:rsidRPr="007D321C">
        <w:rPr>
          <w:noProof/>
        </w:rPr>
        <w:lastRenderedPageBreak/>
        <w:drawing>
          <wp:inline distT="0" distB="0" distL="0" distR="0" wp14:anchorId="669955AF" wp14:editId="23790234">
            <wp:extent cx="5732059" cy="8806197"/>
            <wp:effectExtent l="0" t="0" r="2540" b="0"/>
            <wp:docPr id="1" name="Obraz 1" descr="C:\Users\arzesa\Desktop\Ortel Książę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zesa\Desktop\Ortel Książęc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289" cy="886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6F3" w:rsidRDefault="000276F3" w:rsidP="00991809">
      <w:pPr>
        <w:rPr>
          <w:lang w:eastAsia="en-US"/>
        </w:rPr>
      </w:pPr>
    </w:p>
    <w:sectPr w:rsidR="000276F3" w:rsidSect="000276F3">
      <w:pgSz w:w="16838" w:h="11906" w:orient="landscape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71875"/>
    <w:multiLevelType w:val="hybridMultilevel"/>
    <w:tmpl w:val="F2A4015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C7E0E"/>
    <w:multiLevelType w:val="hybridMultilevel"/>
    <w:tmpl w:val="592C51A4"/>
    <w:lvl w:ilvl="0" w:tplc="8370C05C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6486B3D"/>
    <w:multiLevelType w:val="hybridMultilevel"/>
    <w:tmpl w:val="85E42468"/>
    <w:lvl w:ilvl="0" w:tplc="4AF02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2D"/>
    <w:rsid w:val="000118E6"/>
    <w:rsid w:val="000276F3"/>
    <w:rsid w:val="00027831"/>
    <w:rsid w:val="00067F25"/>
    <w:rsid w:val="00084867"/>
    <w:rsid w:val="000B2524"/>
    <w:rsid w:val="000E59D0"/>
    <w:rsid w:val="00135714"/>
    <w:rsid w:val="001575A1"/>
    <w:rsid w:val="001C68F0"/>
    <w:rsid w:val="001D58A4"/>
    <w:rsid w:val="001F7A06"/>
    <w:rsid w:val="00203721"/>
    <w:rsid w:val="0021572D"/>
    <w:rsid w:val="00237B00"/>
    <w:rsid w:val="0025788F"/>
    <w:rsid w:val="002611B1"/>
    <w:rsid w:val="00271024"/>
    <w:rsid w:val="002850B8"/>
    <w:rsid w:val="0033375C"/>
    <w:rsid w:val="00335C99"/>
    <w:rsid w:val="00353F5E"/>
    <w:rsid w:val="00355BC0"/>
    <w:rsid w:val="0035643B"/>
    <w:rsid w:val="003707DD"/>
    <w:rsid w:val="003A16D8"/>
    <w:rsid w:val="003E5608"/>
    <w:rsid w:val="00416C0C"/>
    <w:rsid w:val="0042616B"/>
    <w:rsid w:val="00427F85"/>
    <w:rsid w:val="00447B0B"/>
    <w:rsid w:val="00453718"/>
    <w:rsid w:val="004553D1"/>
    <w:rsid w:val="00496D7E"/>
    <w:rsid w:val="004A62E2"/>
    <w:rsid w:val="004E2567"/>
    <w:rsid w:val="00504DB6"/>
    <w:rsid w:val="00562A3B"/>
    <w:rsid w:val="005A3A9C"/>
    <w:rsid w:val="005D3DBE"/>
    <w:rsid w:val="006130A0"/>
    <w:rsid w:val="006246D7"/>
    <w:rsid w:val="00640E80"/>
    <w:rsid w:val="00655C98"/>
    <w:rsid w:val="00683D40"/>
    <w:rsid w:val="006B3E62"/>
    <w:rsid w:val="006C0CA9"/>
    <w:rsid w:val="006C6306"/>
    <w:rsid w:val="006D2CE1"/>
    <w:rsid w:val="007079E7"/>
    <w:rsid w:val="00734F6C"/>
    <w:rsid w:val="00754DC2"/>
    <w:rsid w:val="0076686A"/>
    <w:rsid w:val="007A5B69"/>
    <w:rsid w:val="007C27B1"/>
    <w:rsid w:val="007D29D9"/>
    <w:rsid w:val="007D371E"/>
    <w:rsid w:val="007E1861"/>
    <w:rsid w:val="00804300"/>
    <w:rsid w:val="008B095C"/>
    <w:rsid w:val="008B462C"/>
    <w:rsid w:val="008B614B"/>
    <w:rsid w:val="008B7B0C"/>
    <w:rsid w:val="008C51D7"/>
    <w:rsid w:val="008C58BE"/>
    <w:rsid w:val="009023BE"/>
    <w:rsid w:val="00904DE1"/>
    <w:rsid w:val="00915045"/>
    <w:rsid w:val="00991809"/>
    <w:rsid w:val="009F6E1E"/>
    <w:rsid w:val="00A04225"/>
    <w:rsid w:val="00A40EDE"/>
    <w:rsid w:val="00A470EA"/>
    <w:rsid w:val="00A62926"/>
    <w:rsid w:val="00A703B3"/>
    <w:rsid w:val="00AD7AA3"/>
    <w:rsid w:val="00AE602B"/>
    <w:rsid w:val="00B26EF7"/>
    <w:rsid w:val="00B7352F"/>
    <w:rsid w:val="00B928E6"/>
    <w:rsid w:val="00B92DC8"/>
    <w:rsid w:val="00BF1444"/>
    <w:rsid w:val="00BF288C"/>
    <w:rsid w:val="00C57EC5"/>
    <w:rsid w:val="00C9067E"/>
    <w:rsid w:val="00C91A04"/>
    <w:rsid w:val="00D0277C"/>
    <w:rsid w:val="00D66D04"/>
    <w:rsid w:val="00D74DE0"/>
    <w:rsid w:val="00D86C0A"/>
    <w:rsid w:val="00D87CFD"/>
    <w:rsid w:val="00DC099F"/>
    <w:rsid w:val="00DC1128"/>
    <w:rsid w:val="00DD010E"/>
    <w:rsid w:val="00DF309B"/>
    <w:rsid w:val="00E05B56"/>
    <w:rsid w:val="00E12108"/>
    <w:rsid w:val="00E213FF"/>
    <w:rsid w:val="00E35C27"/>
    <w:rsid w:val="00E838C4"/>
    <w:rsid w:val="00E93AC1"/>
    <w:rsid w:val="00EA4C60"/>
    <w:rsid w:val="00EB11B6"/>
    <w:rsid w:val="00EC1BE5"/>
    <w:rsid w:val="00EF1BEA"/>
    <w:rsid w:val="00F03EBD"/>
    <w:rsid w:val="00F1262A"/>
    <w:rsid w:val="00F50EB3"/>
    <w:rsid w:val="00F55B09"/>
    <w:rsid w:val="00F56E57"/>
    <w:rsid w:val="00F61118"/>
    <w:rsid w:val="00F85C92"/>
    <w:rsid w:val="00FA23F7"/>
    <w:rsid w:val="00FA29DD"/>
    <w:rsid w:val="00FC45EF"/>
    <w:rsid w:val="00FD534D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FEBF5-B06D-4A0C-BAF0-B2E9B80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A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356D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023CD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325C"/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449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C325C"/>
    <w:rPr>
      <w:kern w:val="2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356D"/>
    <w:rPr>
      <w:rFonts w:ascii="Segoe UI" w:hAnsi="Segoe UI" w:cs="Segoe UI"/>
      <w:sz w:val="18"/>
      <w:szCs w:val="18"/>
    </w:rPr>
  </w:style>
  <w:style w:type="paragraph" w:customStyle="1" w:styleId="Tekstblokowy1">
    <w:name w:val="Tekst blokowy1"/>
    <w:basedOn w:val="Normalny"/>
    <w:qFormat/>
    <w:rsid w:val="00023CD5"/>
    <w:pPr>
      <w:ind w:left="60" w:right="-56"/>
    </w:pPr>
    <w:rPr>
      <w:kern w:val="2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4495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B7F58-79DA-4ACB-9483-5B057FAF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dc:description/>
  <cp:lastModifiedBy>Elzbieta Babula</cp:lastModifiedBy>
  <cp:revision>3</cp:revision>
  <cp:lastPrinted>2023-04-27T09:45:00Z</cp:lastPrinted>
  <dcterms:created xsi:type="dcterms:W3CDTF">2023-05-10T12:53:00Z</dcterms:created>
  <dcterms:modified xsi:type="dcterms:W3CDTF">2023-05-10T13:02:00Z</dcterms:modified>
  <dc:language>pl-PL</dc:language>
</cp:coreProperties>
</file>