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031" w14:textId="116C6411" w:rsidR="00D93367" w:rsidRDefault="00F17922" w:rsidP="00F17922">
      <w:pPr>
        <w:jc w:val="both"/>
      </w:pPr>
      <w:r>
        <w:t>W wyniku analizy planu dochodów oraz wydatków budżetowych wprowadza się następujące zmiany:</w:t>
      </w:r>
    </w:p>
    <w:p w14:paraId="05EC3D55" w14:textId="2B90EECC" w:rsidR="00F17922" w:rsidRDefault="00F17922" w:rsidP="00F17922">
      <w:pPr>
        <w:pStyle w:val="Akapitzlist"/>
        <w:numPr>
          <w:ilvl w:val="0"/>
          <w:numId w:val="1"/>
        </w:numPr>
        <w:ind w:left="284" w:hanging="142"/>
        <w:jc w:val="both"/>
      </w:pPr>
      <w:r>
        <w:t xml:space="preserve">Zwiększa się plan dochodów budżetowych o kwotę </w:t>
      </w:r>
      <w:r w:rsidR="00A37A5C">
        <w:t>1 101 164,</w:t>
      </w:r>
      <w:r w:rsidR="0060073F">
        <w:t>93</w:t>
      </w:r>
      <w:r w:rsidR="00581890">
        <w:t xml:space="preserve"> zł z tytułu:</w:t>
      </w:r>
    </w:p>
    <w:p w14:paraId="161445A2" w14:textId="5FE4A933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rozliczeń podatku VAT – 7.667,</w:t>
      </w:r>
      <w:r w:rsidR="0060073F">
        <w:t>9</w:t>
      </w:r>
      <w:r>
        <w:t>9 zł;</w:t>
      </w:r>
    </w:p>
    <w:p w14:paraId="63C578C1" w14:textId="753B4343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gospodarowania mieniem  - </w:t>
      </w:r>
      <w:r w:rsidR="00A37A5C">
        <w:t>15.153,</w:t>
      </w:r>
      <w:r w:rsidR="0060073F">
        <w:t>20</w:t>
      </w:r>
      <w:r>
        <w:t xml:space="preserve"> zł;</w:t>
      </w:r>
    </w:p>
    <w:p w14:paraId="608B9FB0" w14:textId="62EAE0D5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refundacji poniesionych wydatków w działalności UM – 6.534,94 zł;</w:t>
      </w:r>
    </w:p>
    <w:p w14:paraId="56B049D8" w14:textId="34D4A9DD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otrzymanej darowizny – 650,00 zł;</w:t>
      </w:r>
    </w:p>
    <w:p w14:paraId="6185F875" w14:textId="47CCF2E6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opłat za sprzedaż napojów alkoholowych w pojemnościach poniżej 300 ml za II półrocze 2022 roku – 116.415,02 zł;</w:t>
      </w:r>
    </w:p>
    <w:p w14:paraId="3F3F5F4F" w14:textId="347D489D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zwrotu środków z kart przedpłaconych -  8.241,64 zł;</w:t>
      </w:r>
    </w:p>
    <w:p w14:paraId="461D19BC" w14:textId="7863FEA0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odszkodowań za zniszczone mienie </w:t>
      </w:r>
      <w:r w:rsidR="00A37A5C">
        <w:t>–</w:t>
      </w:r>
      <w:r>
        <w:t xml:space="preserve"> </w:t>
      </w:r>
      <w:r w:rsidR="00A37A5C">
        <w:t>6.219,89 zł;</w:t>
      </w:r>
    </w:p>
    <w:p w14:paraId="501143CF" w14:textId="22EB1686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odsetek od nieterminowych wpłat podatków – 32.984,12 zł;</w:t>
      </w:r>
    </w:p>
    <w:p w14:paraId="3A26FF8E" w14:textId="53699C2B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opłat za zajęcie pasa drogowego wraz z odsetkami – 15.629,68 zł;</w:t>
      </w:r>
    </w:p>
    <w:p w14:paraId="2BE9728B" w14:textId="06C785AE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odsetek od środków na rachunkach bankowych  - 7.156,15 zł;</w:t>
      </w:r>
    </w:p>
    <w:p w14:paraId="52314AF7" w14:textId="54F18F72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środków z PUP na prace społecznie użyteczne – 4.332,00 zł;</w:t>
      </w:r>
    </w:p>
    <w:p w14:paraId="209B3E8E" w14:textId="032EBC23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kosztów upomnień – 16,00 zł;</w:t>
      </w:r>
    </w:p>
    <w:p w14:paraId="5C64ED9B" w14:textId="7C40B4B6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udziału Gminy w dochodach zleconych – 2,30 zł;</w:t>
      </w:r>
    </w:p>
    <w:p w14:paraId="1FEE456A" w14:textId="59619B8F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środków w ramach programu Maluch + - 880.162,00 zł;</w:t>
      </w:r>
    </w:p>
    <w:p w14:paraId="3C8BCBED" w14:textId="2DC09041" w:rsidR="00FF721C" w:rsidRDefault="00FF721C" w:rsidP="00FF721C">
      <w:pPr>
        <w:pStyle w:val="Akapitzlist"/>
        <w:numPr>
          <w:ilvl w:val="0"/>
          <w:numId w:val="1"/>
        </w:numPr>
        <w:ind w:left="284" w:hanging="142"/>
        <w:jc w:val="both"/>
      </w:pPr>
      <w:r>
        <w:t>Zmniejsza się plan wydatków o kwotę 4.980.993,23 zł na zadaniu pn.: „</w:t>
      </w:r>
      <w:r w:rsidRPr="00FF721C">
        <w:t>Zaprojektowanie i budowa układu dróg gminnych komunikujących istniejącą strefę przemysłową z terenami Strategicznego Parku Inwestycyjnego w Stalowej Woli</w:t>
      </w:r>
      <w:r>
        <w:t>”</w:t>
      </w:r>
    </w:p>
    <w:p w14:paraId="6FD87560" w14:textId="47B5799A" w:rsidR="00FF721C" w:rsidRDefault="00FF721C" w:rsidP="00FF721C">
      <w:pPr>
        <w:jc w:val="both"/>
      </w:pPr>
      <w:r>
        <w:t>W wyniku powyższych zmian powstaje kwota wolna w wysokości 6.082.15</w:t>
      </w:r>
      <w:r w:rsidR="0060073F">
        <w:t>8</w:t>
      </w:r>
      <w:r>
        <w:t>,</w:t>
      </w:r>
      <w:r w:rsidR="0060073F">
        <w:t>16</w:t>
      </w:r>
      <w:r>
        <w:t xml:space="preserve"> zł i proponuje się ja przeznaczyć na:</w:t>
      </w:r>
    </w:p>
    <w:p w14:paraId="17800B0E" w14:textId="2CEB2AE6" w:rsidR="00FF721C" w:rsidRDefault="00FF721C" w:rsidP="00FF721C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FF721C">
        <w:t>Rozbudowa drogi gminnej ul. Sandomierskiej w Stalowej Woli</w:t>
      </w:r>
      <w:r>
        <w:t>” – 50.000,00 zł;</w:t>
      </w:r>
    </w:p>
    <w:p w14:paraId="5085B6C4" w14:textId="0C9BE5BB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0D5E86">
        <w:t xml:space="preserve">Przebudowa ul. Żytniej w Stalowej Woli </w:t>
      </w:r>
      <w:r>
        <w:t>–</w:t>
      </w:r>
      <w:r w:rsidRPr="000D5E86">
        <w:t xml:space="preserve"> PT</w:t>
      </w:r>
      <w:r>
        <w:t>” – 45.000,00 zł;</w:t>
      </w:r>
    </w:p>
    <w:p w14:paraId="5EC42515" w14:textId="08EA5F4A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0D5E86">
        <w:t>Dofinansowanie zakupu samochodu osobowego segmentu C w wersji oznakowanej</w:t>
      </w:r>
      <w:r>
        <w:t>” – 90.000,00 zł;</w:t>
      </w:r>
    </w:p>
    <w:p w14:paraId="6397D774" w14:textId="3C4BCF89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dokapitalizowanie spółki Stal Stalowa Wola Piłkarska Spółka Akcyjna – 2.200.000,00 zł;</w:t>
      </w:r>
    </w:p>
    <w:p w14:paraId="29AFC59B" w14:textId="3ADFE3DC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wykup udziałów w Wydawnictwie „Sztafeta” Sp z o.o. – 85.000,00 zł;</w:t>
      </w:r>
    </w:p>
    <w:p w14:paraId="2A8E22FF" w14:textId="4F46A6E1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zwiększenie planu wydatków w PSP Nr 12 w ramach uzyskanych dochodów – 3.799,65 zł;</w:t>
      </w:r>
    </w:p>
    <w:p w14:paraId="27BF09BD" w14:textId="758D42F6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zwiększenie planu wydatków dotyczącego dowożenia uczniów do szkół – 80.000,00 zł;</w:t>
      </w:r>
    </w:p>
    <w:p w14:paraId="32A8DC24" w14:textId="56677226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obchody jubileuszu 25-lecia SLO – 36.000,00 zł;</w:t>
      </w:r>
    </w:p>
    <w:p w14:paraId="39ADD7F3" w14:textId="79639247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 xml:space="preserve">zakup szafy </w:t>
      </w:r>
      <w:proofErr w:type="spellStart"/>
      <w:r>
        <w:t>mroźniczo</w:t>
      </w:r>
      <w:proofErr w:type="spellEnd"/>
      <w:r>
        <w:t>-chłodniczej dla PSP Nr 1 – 10.000,00 zł;</w:t>
      </w:r>
    </w:p>
    <w:p w14:paraId="34210AE6" w14:textId="036EB54A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wyposażenie kuchni szkolnej w PSP Nr 3 – 35.000,00 zł;</w:t>
      </w:r>
    </w:p>
    <w:p w14:paraId="71317225" w14:textId="606156AF" w:rsidR="000D5E86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zwiększenie planu wydatków dotyczącego przeciwdziałania alkoholizmowi w ramach otrzymanych środków – 116.415,02 zł;</w:t>
      </w:r>
    </w:p>
    <w:p w14:paraId="7B5DFAE5" w14:textId="2D6DF548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roboty dodatkowe przy remoncie WTZ przy MOPS – 22.055,62 zł;</w:t>
      </w:r>
    </w:p>
    <w:p w14:paraId="164EDD8C" w14:textId="42B95BEE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utworzenie planu wydatków w ramach środków z programu Maluch + - 880.162,00 zł;</w:t>
      </w:r>
    </w:p>
    <w:p w14:paraId="4D9DBE73" w14:textId="5781D07C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zakup sprzętu sportowego dla Świetlicy Tęcza w ramach otrzymanej darowizny – 650,00 zł</w:t>
      </w:r>
    </w:p>
    <w:p w14:paraId="5C6710C1" w14:textId="7BD7EF6C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F9490A">
        <w:t>Przygotowanie projektów do zadań inwestycyjnych dofinansowanych ze źródeł zewnętrznych</w:t>
      </w:r>
      <w:r>
        <w:t>” – 150.000,00 zł;</w:t>
      </w:r>
    </w:p>
    <w:p w14:paraId="40F7884C" w14:textId="4941BFA1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podwyżki w instytucjach kultury (MDK, MBP, MR) – 1.098.000,00 zł;</w:t>
      </w:r>
    </w:p>
    <w:p w14:paraId="051807C0" w14:textId="796694CD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stypendia sportowe – 200.000,00 zł;</w:t>
      </w:r>
    </w:p>
    <w:p w14:paraId="6D2D0CF0" w14:textId="10279135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 xml:space="preserve">dotacje </w:t>
      </w:r>
      <w:r w:rsidR="00286558">
        <w:t>z zakresu sportu w ramach otwartego konkursu ofert – 300.000,00 zł;</w:t>
      </w:r>
    </w:p>
    <w:p w14:paraId="17887450" w14:textId="7957E6B8" w:rsidR="00286558" w:rsidRDefault="00286558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286558">
        <w:t>Przebudowa i wykonanie prac konserwatorskich w Miejskim Domu Kultury w Stalowej Woli celem efektywnego wykorzystania dziedzictwa kulturowego</w:t>
      </w:r>
      <w:r>
        <w:t>” – 30.000,00 zł;</w:t>
      </w:r>
    </w:p>
    <w:p w14:paraId="43EE156A" w14:textId="3AC538D5" w:rsidR="00286558" w:rsidRDefault="00286558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286558">
        <w:t>Przebudowa boisk w PSP 1, PSP 4, PSP 7, PSP 9 w Stalowej Woli</w:t>
      </w:r>
      <w:r>
        <w:t>” – 82.590,00 zł;</w:t>
      </w:r>
    </w:p>
    <w:p w14:paraId="234CA71C" w14:textId="4FEEBF4B" w:rsidR="00286558" w:rsidRDefault="00286558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lastRenderedPageBreak/>
        <w:t>zadanie pn.: „</w:t>
      </w:r>
      <w:r w:rsidRPr="00286558">
        <w:t>Opracowanie dodatkowej dokumentacji  projektowej dla zadania "Przebudowa, remont i prace konserwatorskie w budynku Miejskiego Domu Kultury w Stalowej Woli"</w:t>
      </w:r>
      <w:r>
        <w:t xml:space="preserve"> – 47 355,00 zł;</w:t>
      </w:r>
    </w:p>
    <w:p w14:paraId="0E917A12" w14:textId="6104C8D6" w:rsidR="00286558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zadania z zakresu gospodarki komunalnej – 38.322,34 zł;</w:t>
      </w:r>
    </w:p>
    <w:p w14:paraId="15E15D36" w14:textId="7DD30AEC" w:rsidR="00D01E60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usługi sprzątania budynków UM – 12.000,00 zł;</w:t>
      </w:r>
    </w:p>
    <w:p w14:paraId="38776E01" w14:textId="7EF3B771" w:rsidR="00D01E60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pokrycie straty za 2022 rok w SP ZOZ – 316.401,73;</w:t>
      </w:r>
    </w:p>
    <w:p w14:paraId="7B6F0776" w14:textId="5D8D482F" w:rsidR="00D01E60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pożyczkę dla SP ZOZ – 150.000,00 zł;</w:t>
      </w:r>
    </w:p>
    <w:p w14:paraId="607541D9" w14:textId="2195EBB8" w:rsidR="00D01E60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dotacje na działania wsparcia  mieszkańców gminy w zakresie pomocy społecznej – 3.406,80 zł.</w:t>
      </w:r>
    </w:p>
    <w:p w14:paraId="578F12B9" w14:textId="34D7B123" w:rsidR="00D01E60" w:rsidRDefault="00D01E60" w:rsidP="00D01E60">
      <w:pPr>
        <w:pStyle w:val="Akapitzlist"/>
        <w:numPr>
          <w:ilvl w:val="0"/>
          <w:numId w:val="1"/>
        </w:numPr>
        <w:ind w:left="284" w:hanging="142"/>
        <w:jc w:val="both"/>
      </w:pPr>
      <w:r>
        <w:t>Dokonuje się przeniesienia planu dochodów budżetowych w łącznej kwocie 10.746.431,60 zł z uwagi na zastosowanie prawidłowych podziałek klasyfikacji budżetowej w następujący sposób:</w:t>
      </w:r>
    </w:p>
    <w:p w14:paraId="6909D8BD" w14:textId="70C585C2" w:rsidR="00D01E60" w:rsidRDefault="00D01E60" w:rsidP="00D01E60">
      <w:pPr>
        <w:pStyle w:val="Akapitzlist"/>
        <w:numPr>
          <w:ilvl w:val="0"/>
          <w:numId w:val="4"/>
        </w:numPr>
        <w:ind w:left="567" w:hanging="283"/>
        <w:jc w:val="both"/>
      </w:pPr>
      <w:r>
        <w:t>na zadaniu pn.: „</w:t>
      </w:r>
      <w:r w:rsidRPr="00D01E60">
        <w:t>Przebudowa drogi gminnej 101001 R o długości 1,659 km ul. Działkowa w Stalowej Woli</w:t>
      </w:r>
      <w:r>
        <w:t>” – kwotę 5.852.026,00 zł przenosi się paragrafu 6350 do paragrafu 6290;</w:t>
      </w:r>
    </w:p>
    <w:p w14:paraId="4E487FA7" w14:textId="5C7BC5FF" w:rsidR="00D01E60" w:rsidRDefault="00D01E60" w:rsidP="00D01E60">
      <w:pPr>
        <w:pStyle w:val="Akapitzlist"/>
        <w:numPr>
          <w:ilvl w:val="0"/>
          <w:numId w:val="4"/>
        </w:numPr>
        <w:ind w:left="567" w:hanging="283"/>
        <w:jc w:val="both"/>
      </w:pPr>
      <w:r>
        <w:t>na zadaniu pn.: „</w:t>
      </w:r>
      <w:r w:rsidRPr="00D01E60">
        <w:t>Przebudowa drogi gminnej nr 100986 R od 0 + 016,5 do 0 + 553,0 km - ul. Gen.</w:t>
      </w:r>
      <w:r>
        <w:t xml:space="preserve"> </w:t>
      </w:r>
      <w:r w:rsidRPr="00D01E60">
        <w:t>L.</w:t>
      </w:r>
      <w:r>
        <w:t xml:space="preserve"> </w:t>
      </w:r>
      <w:r w:rsidRPr="00D01E60">
        <w:t>Okulickiego w Stalowej Woli</w:t>
      </w:r>
      <w:r>
        <w:t>” – kwotę 2.000.000,00 zł przenosi się z paragrafu 6350 do paragrafu 6290;</w:t>
      </w:r>
    </w:p>
    <w:p w14:paraId="08E9FFA9" w14:textId="4238CCD0" w:rsidR="00D01E60" w:rsidRDefault="00D01E60" w:rsidP="00D01E60">
      <w:pPr>
        <w:pStyle w:val="Akapitzlist"/>
        <w:numPr>
          <w:ilvl w:val="0"/>
          <w:numId w:val="4"/>
        </w:numPr>
        <w:ind w:left="567" w:hanging="283"/>
        <w:jc w:val="both"/>
      </w:pPr>
      <w:r>
        <w:t>na zadaniu pn.: „</w:t>
      </w:r>
      <w:r w:rsidRPr="00D01E60">
        <w:t>Rozbudowa wraz z budową nowego odcinka drogi gminnej Nr G 101032 R - ul. Spacerowa oraz przebudowa skrzyżowania z drogą wojewódzką (</w:t>
      </w:r>
      <w:proofErr w:type="spellStart"/>
      <w:r w:rsidRPr="00D01E60">
        <w:t>starodrożem</w:t>
      </w:r>
      <w:proofErr w:type="spellEnd"/>
      <w:r w:rsidRPr="00D01E60">
        <w:t xml:space="preserve"> DK 77) - ul. Energetyków w Stalowej Woli</w:t>
      </w:r>
      <w:r>
        <w:t>” – kwotę 2.894.351,05 zł przenosi się z paragrafu 6350 do paragrafu 6290;</w:t>
      </w:r>
    </w:p>
    <w:p w14:paraId="212C5F33" w14:textId="0C965E3C" w:rsidR="00D01E60" w:rsidRDefault="00D01E60" w:rsidP="00D01E60">
      <w:pPr>
        <w:pStyle w:val="Akapitzlist"/>
        <w:numPr>
          <w:ilvl w:val="0"/>
          <w:numId w:val="4"/>
        </w:numPr>
        <w:ind w:left="567" w:hanging="283"/>
        <w:jc w:val="both"/>
      </w:pPr>
      <w:r>
        <w:t>w Zakładzie Administracji Budynków przenosi się z działu 70004 do działu 70007 kwoty:</w:t>
      </w:r>
    </w:p>
    <w:p w14:paraId="3235C448" w14:textId="334F2E2E" w:rsidR="00D01E60" w:rsidRDefault="00D01E60" w:rsidP="00D01E60">
      <w:pPr>
        <w:pStyle w:val="Akapitzlist"/>
        <w:numPr>
          <w:ilvl w:val="0"/>
          <w:numId w:val="5"/>
        </w:numPr>
        <w:jc w:val="both"/>
      </w:pPr>
      <w:r>
        <w:t>9,84 zł dotyczącą odsetek;</w:t>
      </w:r>
    </w:p>
    <w:p w14:paraId="702750F1" w14:textId="1BAD7FFE" w:rsidR="00D01E60" w:rsidRDefault="00D01E60" w:rsidP="00D01E60">
      <w:pPr>
        <w:pStyle w:val="Akapitzlist"/>
        <w:numPr>
          <w:ilvl w:val="0"/>
          <w:numId w:val="5"/>
        </w:numPr>
        <w:jc w:val="both"/>
      </w:pPr>
      <w:r>
        <w:t>44,71 zł pozostałych dochodów.</w:t>
      </w:r>
    </w:p>
    <w:p w14:paraId="55C55450" w14:textId="0738A38E" w:rsidR="00196C8D" w:rsidRDefault="00196C8D" w:rsidP="00196C8D">
      <w:pPr>
        <w:pStyle w:val="Akapitzlist"/>
        <w:numPr>
          <w:ilvl w:val="0"/>
          <w:numId w:val="1"/>
        </w:numPr>
        <w:ind w:left="284" w:hanging="142"/>
        <w:jc w:val="both"/>
      </w:pPr>
      <w:r>
        <w:t>Dokonuje się przeniesienia planu wydatków budżetowych na łączną kwotę 1.180.770,00 zł w następujący sposób:</w:t>
      </w:r>
    </w:p>
    <w:p w14:paraId="1C4A0C89" w14:textId="17EB0435" w:rsidR="00196C8D" w:rsidRDefault="00196C8D" w:rsidP="00196C8D">
      <w:pPr>
        <w:pStyle w:val="Akapitzlist"/>
        <w:numPr>
          <w:ilvl w:val="0"/>
          <w:numId w:val="6"/>
        </w:numPr>
        <w:ind w:left="709" w:hanging="283"/>
        <w:jc w:val="both"/>
      </w:pPr>
      <w:r>
        <w:t>zmniejsza się plan na zadaniu pn.: „</w:t>
      </w:r>
      <w:r w:rsidRPr="00196C8D">
        <w:t>Zaprojektowanie i budowa układu dróg gminnych komunikujących istniejącą strefę przemysłową z terenami Strategicznego Parku Inwestycyjnego w Stalowej Woli</w:t>
      </w:r>
      <w:r>
        <w:t>” – o kwotę 1.113.150,00 i przeznacza na zadanie pn.: „</w:t>
      </w:r>
      <w:r w:rsidRPr="00196C8D">
        <w:t xml:space="preserve">Budowa drogi wojewódzkiej obsługującej Tarnobrzeską Specjalna Strefę Ekonomiczną EURO-PARK </w:t>
      </w:r>
      <w:proofErr w:type="spellStart"/>
      <w:r w:rsidRPr="00196C8D">
        <w:t>Wisłosan</w:t>
      </w:r>
      <w:proofErr w:type="spellEnd"/>
      <w:r w:rsidRPr="00196C8D">
        <w:t xml:space="preserve"> oraz Strategiczny Park Inwestycyjny w Stalowej Woli</w:t>
      </w:r>
      <w:r>
        <w:t>”;</w:t>
      </w:r>
    </w:p>
    <w:p w14:paraId="4BE71CA7" w14:textId="2A47A70B" w:rsidR="00196C8D" w:rsidRDefault="00196C8D" w:rsidP="00196C8D">
      <w:pPr>
        <w:pStyle w:val="Akapitzlist"/>
        <w:numPr>
          <w:ilvl w:val="0"/>
          <w:numId w:val="6"/>
        </w:numPr>
        <w:ind w:left="709" w:hanging="283"/>
        <w:jc w:val="both"/>
      </w:pPr>
      <w:r>
        <w:t>zmniejsza się plan na zadaniu pn. : „</w:t>
      </w:r>
      <w:r w:rsidRPr="00196C8D">
        <w:t>Modernizacja budynków oświatowych</w:t>
      </w:r>
      <w:r>
        <w:t>” – o kwotę 60.000,00 zł i przeznacza na zadanie pn.: „</w:t>
      </w:r>
      <w:r w:rsidRPr="00196C8D">
        <w:t>Utworzenie motywacyjnej Sali matematycznej w PSP Nr 4 w Stalowej Woli</w:t>
      </w:r>
      <w:r>
        <w:t>”;</w:t>
      </w:r>
    </w:p>
    <w:p w14:paraId="474B4BC0" w14:textId="7318571C" w:rsidR="00196C8D" w:rsidRDefault="00196C8D" w:rsidP="00196C8D">
      <w:pPr>
        <w:pStyle w:val="Akapitzlist"/>
        <w:numPr>
          <w:ilvl w:val="0"/>
          <w:numId w:val="6"/>
        </w:numPr>
        <w:ind w:left="709" w:hanging="283"/>
        <w:jc w:val="both"/>
      </w:pPr>
      <w:r>
        <w:t>zadanie w ramach dotacji bieżących  pn.: „</w:t>
      </w:r>
      <w:r w:rsidRPr="00196C8D">
        <w:t>Wspieranie działań na rzecz mieszkańców gminy w zakresie ochrony i promocji zdrowia z pominięciem otwartego konkursu ofert</w:t>
      </w:r>
      <w:r>
        <w:t>” przenosi się z działu 853 rozdziału 85395 do działu 851 rozdziału 85195 w kwocie 7.620,00 zł.</w:t>
      </w:r>
    </w:p>
    <w:p w14:paraId="7F67FFCF" w14:textId="77777777" w:rsidR="00F17922" w:rsidRDefault="00F17922"/>
    <w:sectPr w:rsidR="00F1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576"/>
    <w:multiLevelType w:val="hybridMultilevel"/>
    <w:tmpl w:val="7E4EFD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1551A3"/>
    <w:multiLevelType w:val="hybridMultilevel"/>
    <w:tmpl w:val="4088ED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E06715"/>
    <w:multiLevelType w:val="hybridMultilevel"/>
    <w:tmpl w:val="0360ED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124"/>
    <w:multiLevelType w:val="hybridMultilevel"/>
    <w:tmpl w:val="763E9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86717"/>
    <w:multiLevelType w:val="hybridMultilevel"/>
    <w:tmpl w:val="42BA42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2D100C1"/>
    <w:multiLevelType w:val="hybridMultilevel"/>
    <w:tmpl w:val="3AAC5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696801">
    <w:abstractNumId w:val="2"/>
  </w:num>
  <w:num w:numId="2" w16cid:durableId="2016956283">
    <w:abstractNumId w:val="5"/>
  </w:num>
  <w:num w:numId="3" w16cid:durableId="1538083565">
    <w:abstractNumId w:val="3"/>
  </w:num>
  <w:num w:numId="4" w16cid:durableId="936788492">
    <w:abstractNumId w:val="0"/>
  </w:num>
  <w:num w:numId="5" w16cid:durableId="180825589">
    <w:abstractNumId w:val="4"/>
  </w:num>
  <w:num w:numId="6" w16cid:durableId="13511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78"/>
    <w:rsid w:val="000D5E86"/>
    <w:rsid w:val="00196C8D"/>
    <w:rsid w:val="00286558"/>
    <w:rsid w:val="00581890"/>
    <w:rsid w:val="0060073F"/>
    <w:rsid w:val="008A5978"/>
    <w:rsid w:val="00A37A5C"/>
    <w:rsid w:val="00D01E60"/>
    <w:rsid w:val="00D93367"/>
    <w:rsid w:val="00F17922"/>
    <w:rsid w:val="00F9490A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4B3"/>
  <w15:chartTrackingRefBased/>
  <w15:docId w15:val="{DF33917A-1785-4575-9561-9148FC51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3</cp:revision>
  <dcterms:created xsi:type="dcterms:W3CDTF">2023-06-26T10:16:00Z</dcterms:created>
  <dcterms:modified xsi:type="dcterms:W3CDTF">2023-06-28T11:53:00Z</dcterms:modified>
</cp:coreProperties>
</file>