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7CF0" w14:textId="3E70F09D" w:rsidR="007C346F" w:rsidRPr="007C346F" w:rsidRDefault="007C346F" w:rsidP="007C346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pl-PL"/>
        </w:rPr>
      </w:pPr>
      <w:r w:rsidRPr="007C34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projekt</w:t>
      </w:r>
    </w:p>
    <w:p w14:paraId="55F9144C" w14:textId="4F8C8BF0" w:rsidR="007C346F" w:rsidRDefault="007C346F" w:rsidP="007C34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7C34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Uchwała Nr </w:t>
      </w:r>
    </w:p>
    <w:p w14:paraId="3FA6936A" w14:textId="562B4B6A" w:rsidR="007C346F" w:rsidRPr="007C346F" w:rsidRDefault="007C346F" w:rsidP="007C346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7C34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Rady Miejskiej w Stalowej Woli</w:t>
      </w:r>
    </w:p>
    <w:p w14:paraId="747231F4" w14:textId="2AFD4236" w:rsidR="007C346F" w:rsidRPr="007C346F" w:rsidRDefault="007C346F" w:rsidP="007C34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7C346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</w:p>
    <w:p w14:paraId="2906FFDD" w14:textId="77777777" w:rsidR="007C346F" w:rsidRDefault="007C346F" w:rsidP="007C346F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F365C9" w14:textId="5DE15858" w:rsidR="007C346F" w:rsidRPr="007C346F" w:rsidRDefault="007C346F" w:rsidP="007C346F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udzielenia Prezydentowi Miasta Stalowej Woli wotum zaufania</w:t>
      </w:r>
    </w:p>
    <w:p w14:paraId="69F50A3E" w14:textId="77777777" w:rsidR="007C346F" w:rsidRDefault="007C346F" w:rsidP="007C346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94AB82" w14:textId="566F9F8E" w:rsidR="007C346F" w:rsidRPr="007C346F" w:rsidRDefault="007C346F" w:rsidP="007C346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46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18 ust. 2 pkt 4a i art. 28aa ust. 9 ustawy z dnia 8 marca 1990 roku o samorządzie gminnym (t.</w:t>
      </w:r>
      <w:r w:rsidRPr="00036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Dz.U. z </w:t>
      </w:r>
      <w:r w:rsidR="00036E6C" w:rsidRPr="00036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2023 r. poz. 40</w:t>
      </w:r>
      <w:r w:rsidRPr="00036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Pr="007C346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C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w Stalowej Woli </w:t>
      </w:r>
      <w:r w:rsidRPr="007C346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14:paraId="4DD13219" w14:textId="77777777" w:rsidR="007C346F" w:rsidRDefault="007C346F" w:rsidP="007C346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846BC0" w14:textId="0BAE6DF6" w:rsidR="007C346F" w:rsidRPr="007C346F" w:rsidRDefault="007C346F" w:rsidP="007C346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</w:t>
      </w:r>
      <w:r w:rsidRPr="007C346F">
        <w:rPr>
          <w:rFonts w:ascii="Times New Roman" w:eastAsia="Times New Roman" w:hAnsi="Times New Roman" w:cs="Times New Roman"/>
          <w:sz w:val="24"/>
          <w:szCs w:val="24"/>
          <w:lang w:eastAsia="pl-PL"/>
        </w:rPr>
        <w:t> Po zakończeniu debaty nad Raportem o stanie Miasta za 202</w:t>
      </w:r>
      <w:r w:rsidR="00036E6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C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Rada Miejska w Stalowej Woli postanawia udzielić wotum zaufania Prezydentowi Miasta Stalowej Woli.</w:t>
      </w:r>
    </w:p>
    <w:p w14:paraId="436CC151" w14:textId="77777777" w:rsidR="007C346F" w:rsidRDefault="007C346F" w:rsidP="007C346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267035" w14:textId="6D7BDA25" w:rsidR="007C346F" w:rsidRPr="007C346F" w:rsidRDefault="007C346F" w:rsidP="007C346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</w:t>
      </w:r>
      <w:r w:rsidRPr="007C346F">
        <w:rPr>
          <w:rFonts w:ascii="Times New Roman" w:eastAsia="Times New Roman" w:hAnsi="Times New Roman" w:cs="Times New Roman"/>
          <w:sz w:val="24"/>
          <w:szCs w:val="24"/>
          <w:lang w:eastAsia="pl-PL"/>
        </w:rPr>
        <w:t> Uchwała wchodzi w życie z dniem podjęcia.</w:t>
      </w:r>
    </w:p>
    <w:p w14:paraId="45AB515C" w14:textId="77777777" w:rsidR="007C346F" w:rsidRPr="007C346F" w:rsidRDefault="007C346F" w:rsidP="007C34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14:paraId="585D016D" w14:textId="77777777" w:rsidR="007C346F" w:rsidRPr="007C346F" w:rsidRDefault="007C346F" w:rsidP="007C34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14:paraId="327296D5" w14:textId="77777777" w:rsidR="007C346F" w:rsidRDefault="007C346F" w:rsidP="007C34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0C859F" w14:textId="79F7CCA4" w:rsidR="007C346F" w:rsidRPr="007C346F" w:rsidRDefault="007C346F" w:rsidP="007C346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46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 18 ust. 2 pkt. 4a oraz art. 28aa ust. 1 ustawy z dnia 8 marca 1990 roku o samorządzie gminnym do wyłącznej właściwości Rady Miejskiej należy rozpatrywanie raportu o stanie Miasta oraz podjęcie uchwały w sprawie udzielenia lub nieudzielenia Prezydentowi wotum zaufania z tego tytułu. Prezydent co roku do dnia 31 maja przedstawia Radzie raport o stanie Miasta, który obejmuje podsumowanie działalności w roku minionym, w szczególności w zakresie realizacji polityk, programów i strategii oraz uchwał Rady.</w:t>
      </w:r>
    </w:p>
    <w:p w14:paraId="254CDFCA" w14:textId="6F4C3712" w:rsidR="007F152C" w:rsidRDefault="007C346F" w:rsidP="007C346F">
      <w:pPr>
        <w:spacing w:after="0" w:line="360" w:lineRule="auto"/>
        <w:jc w:val="both"/>
      </w:pPr>
      <w:r w:rsidRPr="007C346F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rozpatruje raport o stanie Miasta podczas sesji, na której podejmowana jest uchwała w sprawie udzielenia absolutorium. Raport rozpatrywany jest w pierwszej kolejności. Nad przedstawionym Raportem przeprowadza się debatę. Uchwałę o udzieleniu Prezydentowi Miasta wotum zaufania Rada podejmuje bezwzględną większością głosów ustawowego składu rady. Niepodjęcie uchwały o udzieleniu Prezydentowi wotum zaufania jest równoznaczne z podjęciem uchwały o nieudzieleniu wotum zaufania.</w:t>
      </w:r>
    </w:p>
    <w:sectPr w:rsidR="007F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33FFE26-FAAF-4E45-9380-9C92A2AA6FEE}"/>
  </w:docVars>
  <w:rsids>
    <w:rsidRoot w:val="007C346F"/>
    <w:rsid w:val="00036E6C"/>
    <w:rsid w:val="0066422F"/>
    <w:rsid w:val="006C1C1F"/>
    <w:rsid w:val="007C346F"/>
    <w:rsid w:val="007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2217"/>
  <w15:chartTrackingRefBased/>
  <w15:docId w15:val="{0766C5E4-630A-4862-BF28-01F95210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C346F"/>
    <w:rPr>
      <w:rFonts w:ascii="Times New Roman" w:hAnsi="Times New Roman" w:cs="Times New Roman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33FFE26-FAAF-4E45-9380-9C92A2AA6FE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Uszyński</dc:creator>
  <cp:keywords/>
  <dc:description/>
  <cp:lastModifiedBy>Kułaga Monika</cp:lastModifiedBy>
  <cp:revision>4</cp:revision>
  <dcterms:created xsi:type="dcterms:W3CDTF">2022-07-05T15:59:00Z</dcterms:created>
  <dcterms:modified xsi:type="dcterms:W3CDTF">2023-05-22T07:49:00Z</dcterms:modified>
</cp:coreProperties>
</file>