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2ACF" w14:textId="47D4BC26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Uchwała Nr</w:t>
      </w:r>
      <w:r w:rsidR="00640313">
        <w:rPr>
          <w:b/>
          <w:bCs/>
        </w:rPr>
        <w:t xml:space="preserve"> </w:t>
      </w:r>
    </w:p>
    <w:p w14:paraId="044B13B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Rady Miejskiej w Stalowej Woli</w:t>
      </w:r>
    </w:p>
    <w:p w14:paraId="4F411542" w14:textId="3F6345AF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 xml:space="preserve">z dnia </w:t>
      </w:r>
      <w:r w:rsidR="00F013E1">
        <w:t xml:space="preserve">         </w:t>
      </w:r>
      <w:r>
        <w:t>roku</w:t>
      </w:r>
    </w:p>
    <w:p w14:paraId="0ED9742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4914C4" w14:textId="199BF6A3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r w:rsidRPr="00023C34">
        <w:rPr>
          <w:b/>
          <w:bCs/>
        </w:rPr>
        <w:t xml:space="preserve">w sprawie </w:t>
      </w:r>
      <w:r w:rsidR="00F013E1">
        <w:rPr>
          <w:b/>
          <w:bCs/>
        </w:rPr>
        <w:t xml:space="preserve">zmiany uchwały nr </w:t>
      </w:r>
      <w:r w:rsidR="00634227">
        <w:rPr>
          <w:b/>
          <w:bCs/>
        </w:rPr>
        <w:t xml:space="preserve">LXVIII/909/2023 Rady Miejskiej w Stalowej Woli z dnia 27 lipca 2023 roku w sprawie </w:t>
      </w:r>
      <w:r>
        <w:rPr>
          <w:b/>
          <w:bCs/>
        </w:rPr>
        <w:t xml:space="preserve">wprowadzenia wspólnej obsługi informatycznej dla jednostek organizacyjnych </w:t>
      </w:r>
      <w:r w:rsidRPr="009E364D">
        <w:rPr>
          <w:b/>
          <w:bCs/>
        </w:rPr>
        <w:t>Miasta Stalowej Woli</w:t>
      </w:r>
    </w:p>
    <w:bookmarkEnd w:id="0"/>
    <w:p w14:paraId="59AE89EE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7EE4A6D" w14:textId="3FCAB45B" w:rsidR="00FA29EB" w:rsidRPr="00CF2ABE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E364D">
        <w:t xml:space="preserve">Na </w:t>
      </w:r>
      <w:r w:rsidRPr="00CF2ABE">
        <w:t>podstawie art 10a</w:t>
      </w:r>
      <w:r w:rsidR="00CC4680" w:rsidRPr="00CF2ABE">
        <w:t xml:space="preserve"> pkt 1 oraz art.</w:t>
      </w:r>
      <w:r w:rsidRPr="00CF2ABE">
        <w:t xml:space="preserve"> 10b</w:t>
      </w:r>
      <w:r w:rsidR="007E1605" w:rsidRPr="00CF2ABE">
        <w:t xml:space="preserve"> ust. 1 i 2</w:t>
      </w:r>
      <w:r w:rsidRPr="00CF2ABE">
        <w:t xml:space="preserve"> ustawy z dnia 8 marca 1990 r. o samorządzie gminnym (t.j. </w:t>
      </w:r>
      <w:r w:rsidRPr="00CF2ABE">
        <w:rPr>
          <w:u w:color="A6A6A6"/>
        </w:rPr>
        <w:t>Dz. U. z 2023 r. poz. 40</w:t>
      </w:r>
      <w:r w:rsidRPr="00CF2ABE">
        <w:t xml:space="preserve"> z późn. zm.) </w:t>
      </w:r>
      <w:r w:rsidRPr="00CF2ABE">
        <w:rPr>
          <w:b/>
          <w:bCs/>
        </w:rPr>
        <w:t>Rada Miejska w Stalowej Woli uchwala, co następuje:</w:t>
      </w:r>
    </w:p>
    <w:p w14:paraId="2BA9FEB5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9D27B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1.</w:t>
      </w:r>
    </w:p>
    <w:p w14:paraId="74E8C018" w14:textId="78764318" w:rsidR="00FA29EB" w:rsidRDefault="00634227" w:rsidP="0067442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>
        <w:t xml:space="preserve">W uchwale Nr </w:t>
      </w:r>
      <w:r w:rsidRPr="00634227">
        <w:t>LXVIII/909/2023 Rady Miejskiej w Stalowej Woli z dnia 27 lipca 2023 roku w</w:t>
      </w:r>
      <w:r w:rsidR="00674420">
        <w:t> </w:t>
      </w:r>
      <w:r w:rsidRPr="00634227">
        <w:t>sprawie wprowadzenia wspólnej obsługi informatycznej dla jednostek organizacyjnych Miasta Stalowej Woli</w:t>
      </w:r>
      <w:r w:rsidR="00674420">
        <w:t xml:space="preserve"> załącznik</w:t>
      </w:r>
      <w:r w:rsidR="00147F00">
        <w:t xml:space="preserve"> Nr 1</w:t>
      </w:r>
      <w:r w:rsidR="00674420">
        <w:t xml:space="preserve"> do uchwały otrzymuje brzmienie zgodne z załącznikiem do</w:t>
      </w:r>
      <w:r w:rsidR="00277261">
        <w:t> </w:t>
      </w:r>
      <w:r w:rsidR="00674420">
        <w:t>niniejszej uchwały.</w:t>
      </w:r>
    </w:p>
    <w:p w14:paraId="61C334FC" w14:textId="31449975" w:rsidR="00674420" w:rsidRPr="009E364D" w:rsidRDefault="00674420" w:rsidP="0067442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>
        <w:t>Pracownik zatrudniony w Miejskim Ośrodku Pomocy Społecznej w Stalowej Woli na</w:t>
      </w:r>
      <w:r w:rsidR="00277261">
        <w:t> </w:t>
      </w:r>
      <w:r>
        <w:t xml:space="preserve">stanowisku </w:t>
      </w:r>
      <w:r w:rsidR="00141029">
        <w:t xml:space="preserve">obsługi informatycznej jednostki zostanie przeniesiony do </w:t>
      </w:r>
      <w:r w:rsidR="003F27BF">
        <w:t xml:space="preserve">Urzędu Miasta Stalowej Woli </w:t>
      </w:r>
      <w:r w:rsidR="003F27BF" w:rsidRPr="00023C34">
        <w:t>w trybie art. 22 ustawy z dnia 21 listopada 2008 r. o pracownikach samorządowych</w:t>
      </w:r>
      <w:r w:rsidR="003F27BF">
        <w:t xml:space="preserve"> </w:t>
      </w:r>
      <w:r w:rsidR="003F27BF" w:rsidRPr="00300631">
        <w:t>w związku z art. 23</w:t>
      </w:r>
      <w:r w:rsidR="003F27BF" w:rsidRPr="00300631">
        <w:rPr>
          <w:vertAlign w:val="superscript"/>
        </w:rPr>
        <w:t>1</w:t>
      </w:r>
      <w:r w:rsidR="003F27BF" w:rsidRPr="00300631">
        <w:t xml:space="preserve"> ustawy z dnia 26 czerwca 1974 roku kodeks pracy.</w:t>
      </w:r>
    </w:p>
    <w:p w14:paraId="3A88F57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3CB6B6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2.</w:t>
      </w:r>
    </w:p>
    <w:p w14:paraId="20E71A3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Wykonanie uchwały powierza się Prezydentowi Miasta Stalowej Woli.</w:t>
      </w:r>
    </w:p>
    <w:p w14:paraId="5CE64EA8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645B3A" w14:textId="702517CC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 xml:space="preserve">§ </w:t>
      </w:r>
      <w:r w:rsidR="00277261">
        <w:t>3</w:t>
      </w:r>
      <w:r w:rsidRPr="00023C34">
        <w:t>.</w:t>
      </w:r>
    </w:p>
    <w:p w14:paraId="470C6B87" w14:textId="2A26F63E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Uchwała wchodzi w życie z dniem podjęcia</w:t>
      </w:r>
      <w:r w:rsidR="00277261">
        <w:t xml:space="preserve"> z mocą obowiązującą od 1 listopada 2023 roku.</w:t>
      </w:r>
    </w:p>
    <w:p w14:paraId="4286015F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br w:type="page"/>
      </w:r>
      <w:bookmarkStart w:id="1" w:name="_Hlk18575814"/>
      <w:r w:rsidRPr="00023C34">
        <w:lastRenderedPageBreak/>
        <w:t>Załącznik Nr 1</w:t>
      </w:r>
    </w:p>
    <w:p w14:paraId="29EF5F7F" w14:textId="7486B51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 xml:space="preserve">do uchwały Nr </w:t>
      </w:r>
    </w:p>
    <w:p w14:paraId="5F2F57A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023C34">
        <w:t>Rady Miejskiej w Stalowej Woli</w:t>
      </w:r>
    </w:p>
    <w:p w14:paraId="3641F383" w14:textId="6BF8E26E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>z dnia r.</w:t>
      </w:r>
    </w:p>
    <w:bookmarkEnd w:id="1"/>
    <w:p w14:paraId="1B27C6A1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3147" w14:textId="12375F4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 xml:space="preserve">Wykaz jednostek obsługiwanych przez </w:t>
      </w:r>
      <w:r w:rsidR="00DF1521">
        <w:rPr>
          <w:b/>
          <w:bCs/>
        </w:rPr>
        <w:t>jednostkę obsługującą w zakresie informatycznym</w:t>
      </w:r>
    </w:p>
    <w:p w14:paraId="7E1E52B9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5576"/>
        <w:gridCol w:w="3914"/>
      </w:tblGrid>
      <w:tr w:rsidR="00FA29EB" w:rsidRPr="00023C34" w14:paraId="44C0FA76" w14:textId="77777777" w:rsidTr="00262205">
        <w:trPr>
          <w:cantSplit/>
          <w:trHeight w:val="482"/>
          <w:tblHeader/>
        </w:trPr>
        <w:tc>
          <w:tcPr>
            <w:tcW w:w="570" w:type="dxa"/>
            <w:vAlign w:val="center"/>
          </w:tcPr>
          <w:p w14:paraId="6C586C8E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Lp.</w:t>
            </w:r>
          </w:p>
        </w:tc>
        <w:tc>
          <w:tcPr>
            <w:tcW w:w="5576" w:type="dxa"/>
            <w:vAlign w:val="center"/>
          </w:tcPr>
          <w:p w14:paraId="17496C6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Nazwa</w:t>
            </w:r>
          </w:p>
        </w:tc>
        <w:tc>
          <w:tcPr>
            <w:tcW w:w="3914" w:type="dxa"/>
            <w:vAlign w:val="center"/>
          </w:tcPr>
          <w:p w14:paraId="76D0D67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Adres</w:t>
            </w:r>
          </w:p>
        </w:tc>
      </w:tr>
      <w:tr w:rsidR="00FA29EB" w:rsidRPr="00023C34" w14:paraId="6524AC6E" w14:textId="77777777" w:rsidTr="00262205">
        <w:trPr>
          <w:cantSplit/>
        </w:trPr>
        <w:tc>
          <w:tcPr>
            <w:tcW w:w="570" w:type="dxa"/>
          </w:tcPr>
          <w:p w14:paraId="14DA4636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14C44DDA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2 im. Jana Brzechwy w Stalowej Woli</w:t>
            </w:r>
          </w:p>
        </w:tc>
        <w:tc>
          <w:tcPr>
            <w:tcW w:w="3914" w:type="dxa"/>
          </w:tcPr>
          <w:p w14:paraId="49EB5B91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ks. J. Skoczyńskiego 5.</w:t>
            </w:r>
          </w:p>
        </w:tc>
      </w:tr>
      <w:tr w:rsidR="00FA29EB" w:rsidRPr="00023C34" w14:paraId="1BB5D630" w14:textId="77777777" w:rsidTr="00262205">
        <w:trPr>
          <w:cantSplit/>
        </w:trPr>
        <w:tc>
          <w:tcPr>
            <w:tcW w:w="570" w:type="dxa"/>
          </w:tcPr>
          <w:p w14:paraId="1832477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5BEB8D85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5 im. Juliana Tuwima w Stalowej Woli</w:t>
            </w:r>
          </w:p>
        </w:tc>
        <w:tc>
          <w:tcPr>
            <w:tcW w:w="3914" w:type="dxa"/>
          </w:tcPr>
          <w:p w14:paraId="76A10E7D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Mieszka I 5.</w:t>
            </w:r>
          </w:p>
        </w:tc>
      </w:tr>
      <w:tr w:rsidR="00FA29EB" w:rsidRPr="00023C34" w14:paraId="7952CD00" w14:textId="77777777" w:rsidTr="00262205">
        <w:trPr>
          <w:cantSplit/>
        </w:trPr>
        <w:tc>
          <w:tcPr>
            <w:tcW w:w="570" w:type="dxa"/>
          </w:tcPr>
          <w:p w14:paraId="73E16CC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2A164829" w14:textId="4A9D85AF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Żłobek Miejski </w:t>
            </w:r>
            <w:r w:rsidR="00262205">
              <w:t xml:space="preserve">Nr 3 </w:t>
            </w:r>
            <w:r w:rsidRPr="00023C34">
              <w:t>w Stalowej Woli</w:t>
            </w:r>
          </w:p>
        </w:tc>
        <w:tc>
          <w:tcPr>
            <w:tcW w:w="3914" w:type="dxa"/>
          </w:tcPr>
          <w:p w14:paraId="33DB2623" w14:textId="19A8DED8" w:rsidR="00FA29EB" w:rsidRPr="00023C34" w:rsidRDefault="00FA29EB" w:rsidP="00725240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Stalowa Wola, </w:t>
            </w:r>
            <w:r w:rsidR="00725240">
              <w:t xml:space="preserve">ul. Komisji Edukacji Narodowej </w:t>
            </w:r>
            <w:r w:rsidR="00A46CED">
              <w:t>1</w:t>
            </w:r>
            <w:r w:rsidRPr="00023C34">
              <w:t>.</w:t>
            </w:r>
          </w:p>
        </w:tc>
      </w:tr>
      <w:tr w:rsidR="00147F00" w:rsidRPr="00023C34" w14:paraId="4C73BD13" w14:textId="77777777" w:rsidTr="00262205">
        <w:trPr>
          <w:cantSplit/>
        </w:trPr>
        <w:tc>
          <w:tcPr>
            <w:tcW w:w="570" w:type="dxa"/>
          </w:tcPr>
          <w:p w14:paraId="4B136E32" w14:textId="77777777" w:rsidR="00147F00" w:rsidRPr="00023C34" w:rsidRDefault="00147F00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43773EA5" w14:textId="0EEE1625" w:rsidR="00147F00" w:rsidRPr="00023C34" w:rsidRDefault="00147F00" w:rsidP="00A46CED">
            <w:pPr>
              <w:widowControl w:val="0"/>
              <w:autoSpaceDE w:val="0"/>
              <w:autoSpaceDN w:val="0"/>
              <w:adjustRightInd w:val="0"/>
            </w:pPr>
            <w:r>
              <w:t>Miejski Ośrodek Pomocy Społecznej w Stalowej Woli</w:t>
            </w:r>
          </w:p>
        </w:tc>
        <w:tc>
          <w:tcPr>
            <w:tcW w:w="3914" w:type="dxa"/>
          </w:tcPr>
          <w:p w14:paraId="50AB088C" w14:textId="58C6E1C9" w:rsidR="00147F00" w:rsidRPr="00023C34" w:rsidRDefault="00147F00" w:rsidP="00725240">
            <w:pPr>
              <w:widowControl w:val="0"/>
              <w:autoSpaceDE w:val="0"/>
              <w:autoSpaceDN w:val="0"/>
              <w:adjustRightInd w:val="0"/>
            </w:pPr>
            <w:r>
              <w:t>Stalowa Wola, ul. Romana Dmowskiego 1</w:t>
            </w:r>
          </w:p>
        </w:tc>
      </w:tr>
    </w:tbl>
    <w:p w14:paraId="544B4976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74E1F0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br w:type="page"/>
      </w:r>
      <w:r w:rsidRPr="00023C34">
        <w:rPr>
          <w:b/>
          <w:bCs/>
        </w:rPr>
        <w:lastRenderedPageBreak/>
        <w:t>Uzasadnienie</w:t>
      </w:r>
    </w:p>
    <w:p w14:paraId="0E852713" w14:textId="77777777" w:rsidR="00052F23" w:rsidRDefault="00052F23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B08AC8D" w14:textId="0FA6D6A5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Wyjaśnienie potrzeb i celu podjęcia uchwały.</w:t>
      </w:r>
    </w:p>
    <w:p w14:paraId="61F3FA48" w14:textId="77777777" w:rsidR="00725240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Zgodnie z art. 10a pkt 1 ustawy o samorządzie gminnym gmina może zapewnić wspólną obsługę, w szczególności administracyjną, finansową i organizacyjną jednostkom organizacyjnym Gminy. </w:t>
      </w:r>
    </w:p>
    <w:p w14:paraId="04449BFE" w14:textId="249DBA45" w:rsidR="00725240" w:rsidRDefault="000C1D2E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 lipcu 2023 roku Rada Miejska podjęła uchwałę o powołaniu wspólnej obsługi informatycznej dla 3 jednostek organizacyjnych Miasta, obecne działania są kontynuacją działań podjętych w</w:t>
      </w:r>
      <w:r w:rsidR="00DA69A7">
        <w:t> </w:t>
      </w:r>
      <w:r>
        <w:t>lipcu</w:t>
      </w:r>
      <w:r w:rsidR="00A46CED">
        <w:t>.</w:t>
      </w:r>
      <w:r w:rsidR="00DA69A7">
        <w:t xml:space="preserve"> Przejęcie jednostki na obsługę w Urzędzie Miasta zostało wstępnie uzgodnione zarówno z Dyrektorem MOPS jak i informatykiem jednostki.</w:t>
      </w:r>
    </w:p>
    <w:p w14:paraId="28FBFAD8" w14:textId="0903704D" w:rsidR="00673BFD" w:rsidRDefault="00C21409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Przekazanie zada</w:t>
      </w:r>
      <w:r>
        <w:t xml:space="preserve">nia wspólnej obsługi informatycznej </w:t>
      </w:r>
      <w:r w:rsidRPr="00023C34">
        <w:t xml:space="preserve">do </w:t>
      </w:r>
      <w:r>
        <w:t xml:space="preserve">Urzędu </w:t>
      </w:r>
      <w:r w:rsidRPr="00023C34">
        <w:t>umożliwi dyrektor</w:t>
      </w:r>
      <w:r w:rsidR="001B4256">
        <w:t>owi</w:t>
      </w:r>
      <w:r w:rsidRPr="00023C34">
        <w:t xml:space="preserve"> wygospodarowanie więcej czasu na zarządzanie jednostką w sferze merytorycznej</w:t>
      </w:r>
      <w:r w:rsidR="001B4256">
        <w:t xml:space="preserve">. </w:t>
      </w:r>
      <w:r w:rsidRPr="00023C34">
        <w:t xml:space="preserve">Z kolei </w:t>
      </w:r>
      <w:r w:rsidR="006046B8">
        <w:t xml:space="preserve">Urząd </w:t>
      </w:r>
      <w:r w:rsidRPr="00023C34">
        <w:t xml:space="preserve">będzie wydajniej pracował z uwagi na </w:t>
      </w:r>
      <w:r w:rsidR="006046B8">
        <w:t xml:space="preserve">fakt łatwiejszego koordynowania funkcjonowania Miasta w sferze informatycznej. </w:t>
      </w:r>
      <w:r w:rsidR="00480230">
        <w:t xml:space="preserve">Od 2022 roku Urząd Miasta scala zakupy informatyczne w Mieście, obecnie </w:t>
      </w:r>
      <w:r w:rsidR="001C1968">
        <w:t>uzyskuje informacje od dyrektorów jednostek</w:t>
      </w:r>
      <w:r w:rsidR="00A07368">
        <w:t>,</w:t>
      </w:r>
      <w:r w:rsidR="001C1968">
        <w:t xml:space="preserve"> którzy informacje te pozyskują od swojej obsługi informatycznej. Scalenie usług informatycznych w Urzędzie Miasta skróci istotnie </w:t>
      </w:r>
      <w:r w:rsidR="00903770">
        <w:t xml:space="preserve">funkcjonujące </w:t>
      </w:r>
      <w:r w:rsidR="00C43359">
        <w:t>procedury</w:t>
      </w:r>
      <w:r w:rsidR="00903770">
        <w:t>.</w:t>
      </w:r>
    </w:p>
    <w:p w14:paraId="2B0CB095" w14:textId="43AA392A" w:rsidR="006046B8" w:rsidRDefault="00903770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Dodatkowo jednostki obsługiwane zyskają dostęp do pracowników realizujących obsługę informatyczną w Urzędzie i </w:t>
      </w:r>
      <w:r w:rsidR="00690721">
        <w:t>posiadających wiedzę w zakresie pragmatyki administracyjnej</w:t>
      </w:r>
      <w:r w:rsidR="00673BFD">
        <w:t>.</w:t>
      </w:r>
    </w:p>
    <w:p w14:paraId="12DA2A46" w14:textId="537CA6AA" w:rsidR="00221D98" w:rsidRDefault="00221D98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Przekazanie wspólnej obsługi informatycznej do Urzędu pozwoli również ujednolicić kanały komunikacji pomiędzy </w:t>
      </w:r>
      <w:r w:rsidR="005A3AFC">
        <w:t>Urzędem, a jednostkami obsługiwanymi oraz komunikację tą poprawić.</w:t>
      </w:r>
    </w:p>
    <w:p w14:paraId="3AB816AE" w14:textId="77777777" w:rsidR="00ED012B" w:rsidRDefault="00ED012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2A4305" w14:textId="3DD122DA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Dalsze działania.</w:t>
      </w:r>
    </w:p>
    <w:p w14:paraId="0BC8353E" w14:textId="73C0DE7D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Planuje się w dalszych okresach czasu wprowadzać do wspólnej obsługi informatycznej kolejnych jednostek organizacyjnych Miasta</w:t>
      </w:r>
      <w:r w:rsidR="00CE52C5">
        <w:t xml:space="preserve"> zgodnie z harmonogramem</w:t>
      </w:r>
      <w:r w:rsidR="00355BE6">
        <w:t>,</w:t>
      </w:r>
      <w:r w:rsidR="00CE52C5">
        <w:t xml:space="preserve"> który zostanie opracowany po</w:t>
      </w:r>
      <w:r w:rsidR="008660CD">
        <w:t> </w:t>
      </w:r>
      <w:r w:rsidR="00CE52C5">
        <w:t xml:space="preserve">podjęciu uchwały w porozumieniu z Dyrektorami tych jednostek. Przewiduje się, że wszystkie jednostki </w:t>
      </w:r>
      <w:r w:rsidR="008660CD">
        <w:t xml:space="preserve">organizacyjne </w:t>
      </w:r>
      <w:r w:rsidR="00CE52C5">
        <w:t xml:space="preserve">zostaną objęte wspólną obsługą informatyczną do </w:t>
      </w:r>
      <w:r w:rsidR="00606F89">
        <w:t>końca 2025</w:t>
      </w:r>
      <w:r w:rsidR="00CE52C5">
        <w:t xml:space="preserve"> roku</w:t>
      </w:r>
      <w:r w:rsidR="008660CD">
        <w:t xml:space="preserve">. </w:t>
      </w:r>
      <w:r w:rsidR="005D2FF1">
        <w:t xml:space="preserve">Jednostki będą włączane do wspólnej obsługi informatycznej wg ich wielkości od najmniejszych do największych w powiązaniu z czasem </w:t>
      </w:r>
      <w:r w:rsidR="004E3FA1">
        <w:t xml:space="preserve">wygasania umów na zewnętrzną usługę informatyczną, z zastrzeżeniem, że nie będzie to główny czynnik warunkujący i część jednostek </w:t>
      </w:r>
      <w:r w:rsidR="00E603B5">
        <w:t>będzie musiała zawrzeć kolejne umowy zewnętrznej usługi informatycznej</w:t>
      </w:r>
      <w:r w:rsidR="00355BE6">
        <w:t>.</w:t>
      </w:r>
      <w:r w:rsidR="00E603B5">
        <w:t xml:space="preserve"> </w:t>
      </w:r>
      <w:r w:rsidR="00355BE6">
        <w:t>G</w:t>
      </w:r>
      <w:r w:rsidR="00E603B5">
        <w:t>łówny nacisk będzie kładziony na aspekt organizacyjny takiej obsługi</w:t>
      </w:r>
      <w:r w:rsidR="00355BE6">
        <w:t>, a</w:t>
      </w:r>
      <w:r w:rsidR="00287C9E">
        <w:t xml:space="preserve"> w szczególności aspekt ciągłości i niezawodności funkcjonowania systemów teleinformatycznych w jednostkach.</w:t>
      </w:r>
      <w:r w:rsidR="004E3FA1">
        <w:t xml:space="preserve"> </w:t>
      </w:r>
    </w:p>
    <w:p w14:paraId="1F401D95" w14:textId="77777777" w:rsidR="00CE52C5" w:rsidRPr="00DB17A0" w:rsidRDefault="00CE52C5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643C187" w14:textId="162F505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Charakterystyka przewidywanych skutków społecznych i gospodarczych.</w:t>
      </w:r>
    </w:p>
    <w:p w14:paraId="44DF6128" w14:textId="77777777" w:rsidR="00052F23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 punktu widzenia Miasta jako całości poprawie ulegnie jakość pracy oraz wprowadzony zostanie dobry standard działania. Powstanie centrum kompetencyjne, skupiające osoby posiadające specjalistyczną wiedzę. Poprzez </w:t>
      </w:r>
      <w:r w:rsidR="00052F23">
        <w:t xml:space="preserve">takie działanie </w:t>
      </w:r>
      <w:r w:rsidRPr="00023C34">
        <w:t>kreowany będzie wizerunek Miasta jako pozytywnego i nowoczesnego pracodawcy.</w:t>
      </w:r>
    </w:p>
    <w:p w14:paraId="18B91E0F" w14:textId="44340981" w:rsidR="00052F23" w:rsidRDefault="00034574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Na ten moment</w:t>
      </w:r>
      <w:r w:rsidR="009D3512">
        <w:t xml:space="preserve"> o</w:t>
      </w:r>
      <w:r w:rsidR="00052F23">
        <w:t xml:space="preserve">bsługą objęte </w:t>
      </w:r>
      <w:r w:rsidR="009D3512">
        <w:t xml:space="preserve">zostaną </w:t>
      </w:r>
      <w:r w:rsidR="00052F23">
        <w:t>jednostki nie posiadające etatowych informatyków, w</w:t>
      </w:r>
      <w:r>
        <w:t> </w:t>
      </w:r>
      <w:r w:rsidR="00052F23">
        <w:t>związku z</w:t>
      </w:r>
      <w:r w:rsidR="009D3512">
        <w:t> </w:t>
      </w:r>
      <w:r w:rsidR="00052F23">
        <w:t xml:space="preserve">powyższym nie </w:t>
      </w:r>
      <w:r w:rsidR="009D3512">
        <w:t xml:space="preserve">występują żadne skutki </w:t>
      </w:r>
      <w:r w:rsidR="003D50DA">
        <w:t>pracownicze</w:t>
      </w:r>
      <w:r w:rsidR="009D3512">
        <w:t>.</w:t>
      </w:r>
    </w:p>
    <w:p w14:paraId="6DFD26BB" w14:textId="1B5D73EE" w:rsidR="00FA29EB" w:rsidRPr="00023C34" w:rsidRDefault="009D3512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W przyszłości planowane jest włączanie do wspólnej obsługi informatycznej kolejnych jednostek organizacyjnych. </w:t>
      </w:r>
      <w:r w:rsidR="00FA29EB" w:rsidRPr="00023C34">
        <w:t xml:space="preserve">Wszystkie osoby zatrudnione w jednostkach organizacyjnych obsługiwanych przez </w:t>
      </w:r>
      <w:r>
        <w:t xml:space="preserve">Urząd </w:t>
      </w:r>
      <w:r w:rsidR="00FA29EB" w:rsidRPr="00023C34">
        <w:t xml:space="preserve">na stanowiskach objętych </w:t>
      </w:r>
      <w:r>
        <w:t xml:space="preserve">wspólną </w:t>
      </w:r>
      <w:r w:rsidR="009C6597">
        <w:t xml:space="preserve">obsługą </w:t>
      </w:r>
      <w:r w:rsidR="00FA29EB" w:rsidRPr="00023C34">
        <w:t xml:space="preserve">otrzymają propozycję pracy w </w:t>
      </w:r>
      <w:r w:rsidR="009C6597">
        <w:t>Urzędzie</w:t>
      </w:r>
      <w:r w:rsidR="00FA29EB" w:rsidRPr="00023C34">
        <w:t>.</w:t>
      </w:r>
      <w:r w:rsidR="009C6597">
        <w:t xml:space="preserve"> W przypadku</w:t>
      </w:r>
      <w:r w:rsidR="003D50DA">
        <w:t>,</w:t>
      </w:r>
      <w:r w:rsidR="009C6597">
        <w:t xml:space="preserve"> gdy w danej jednostce </w:t>
      </w:r>
      <w:r w:rsidR="005A7A66">
        <w:t>realizacja zadań informatycznych odbywa się jako zadanie dodatkowe pracownik nie będzie przenoszony do Urzędu.</w:t>
      </w:r>
      <w:r w:rsidR="009C6597">
        <w:t xml:space="preserve"> </w:t>
      </w:r>
    </w:p>
    <w:p w14:paraId="23C3B7B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66CA567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Skutki finansowe związane z wejściem w życie uchwały.</w:t>
      </w:r>
    </w:p>
    <w:p w14:paraId="31122ECB" w14:textId="4D1E7D0C" w:rsidR="00FA29EB" w:rsidRDefault="005A7A66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Ustanowienie wspólnej obsługi informatycznej </w:t>
      </w:r>
      <w:r w:rsidR="00FA29EB" w:rsidRPr="00023C34">
        <w:t xml:space="preserve">przyczyni się do optymalizacji wydatków jednostek organizacyjnych Gminy, a przeprowadzanie wspólnych zamówień publicznych pozwoli uzyskać znaczące oszczędności na zakupach </w:t>
      </w:r>
      <w:r w:rsidR="00913F9E">
        <w:t>sprzętu i usług</w:t>
      </w:r>
      <w:r w:rsidR="00FA29EB" w:rsidRPr="00023C34">
        <w:t>.</w:t>
      </w:r>
    </w:p>
    <w:p w14:paraId="1929CC56" w14:textId="52560E7B" w:rsidR="00C4678F" w:rsidRPr="00023C34" w:rsidRDefault="00682B69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 zakresie kosztów osobowych wydatki </w:t>
      </w:r>
      <w:r w:rsidR="00BF7BE2">
        <w:t>wzrosną o 1000 zł brutto co jest związane z</w:t>
      </w:r>
      <w:r w:rsidR="0080408A">
        <w:t> </w:t>
      </w:r>
      <w:r w:rsidR="00BF7BE2">
        <w:t xml:space="preserve">dostosowaniem wynagrodzenia informatyka z MOPS do wynagrodzeń informatyków w Urzędzie Miasta. Należy jednak zwrócić uwagę, że wzrośnie również ilość zadań dla przejmowanej osoby </w:t>
      </w:r>
      <w:r w:rsidR="00D7192C">
        <w:t>gdyż będzie wykonywał wszystkie zadania zespołu informatycznego i opiekował się znacznie większ</w:t>
      </w:r>
      <w:r w:rsidR="00DA69A7">
        <w:t>ą</w:t>
      </w:r>
      <w:r w:rsidR="00D7192C">
        <w:t xml:space="preserve"> ilością stacji roboczych niż w MOPS. W Urzędzie nadal pozostają ponadto nieobsadzone etaty informatyczne i w chwili obecnej nie planuje się ich uzupełniania.</w:t>
      </w:r>
      <w:r w:rsidR="0080408A">
        <w:t xml:space="preserve"> Przejęcie osoby z MOPS powinno w wystarczającym stopniu uzupełnić lukę w zatrudnieniu zespołu informatycznego Urzędu, aby kontynuować zadanie scalania obsługi informatycznej.</w:t>
      </w:r>
    </w:p>
    <w:p w14:paraId="2B4FBB6D" w14:textId="0191E278" w:rsidR="00FA29EB" w:rsidRDefault="00D22581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Skutki finansowe będą podlegały aktualizacji </w:t>
      </w:r>
      <w:r w:rsidR="005D2FF1">
        <w:t>przy włączaniu kolejnych jednostek organizacyjnych do wspólnej obsługi informatycznej.</w:t>
      </w:r>
    </w:p>
    <w:p w14:paraId="128D7274" w14:textId="77777777" w:rsidR="005D2FF1" w:rsidRDefault="005D2FF1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D5FFD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Źródła finansowania.</w:t>
      </w:r>
    </w:p>
    <w:p w14:paraId="28C5B520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Budżet Miasta Stalowej Woli.</w:t>
      </w:r>
    </w:p>
    <w:sectPr w:rsidR="00FA29EB" w:rsidSect="00F013E1">
      <w:headerReference w:type="first" r:id="rId8"/>
      <w:pgSz w:w="12240" w:h="15840"/>
      <w:pgMar w:top="1417" w:right="1417" w:bottom="1276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7608" w14:textId="77777777" w:rsidR="00221D98" w:rsidRDefault="00221D98" w:rsidP="00221D98">
      <w:r>
        <w:separator/>
      </w:r>
    </w:p>
  </w:endnote>
  <w:endnote w:type="continuationSeparator" w:id="0">
    <w:p w14:paraId="13FF2275" w14:textId="77777777" w:rsidR="00221D98" w:rsidRDefault="00221D98" w:rsidP="002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3A39" w14:textId="77777777" w:rsidR="00221D98" w:rsidRDefault="00221D98" w:rsidP="00221D98">
      <w:r>
        <w:separator/>
      </w:r>
    </w:p>
  </w:footnote>
  <w:footnote w:type="continuationSeparator" w:id="0">
    <w:p w14:paraId="784A07DF" w14:textId="77777777" w:rsidR="00221D98" w:rsidRDefault="00221D98" w:rsidP="0022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FCF6" w14:textId="46AFFC16" w:rsidR="00F013E1" w:rsidRDefault="00F013E1" w:rsidP="00F013E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84899E"/>
    <w:lvl w:ilvl="0">
      <w:numFmt w:val="bullet"/>
      <w:lvlText w:val="*"/>
      <w:lvlJc w:val="left"/>
    </w:lvl>
  </w:abstractNum>
  <w:abstractNum w:abstractNumId="1" w15:restartNumberingAfterBreak="0">
    <w:nsid w:val="01F54B81"/>
    <w:multiLevelType w:val="hybridMultilevel"/>
    <w:tmpl w:val="B79C6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975"/>
    <w:multiLevelType w:val="hybridMultilevel"/>
    <w:tmpl w:val="9362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34CF"/>
    <w:multiLevelType w:val="hybridMultilevel"/>
    <w:tmpl w:val="DC704526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583D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D03CB"/>
    <w:multiLevelType w:val="hybridMultilevel"/>
    <w:tmpl w:val="B66C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38BB"/>
    <w:multiLevelType w:val="hybridMultilevel"/>
    <w:tmpl w:val="245089AC"/>
    <w:lvl w:ilvl="0" w:tplc="EF3A05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7E2"/>
    <w:multiLevelType w:val="hybridMultilevel"/>
    <w:tmpl w:val="C2B8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FF4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680"/>
    <w:multiLevelType w:val="hybridMultilevel"/>
    <w:tmpl w:val="21D66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F90"/>
    <w:multiLevelType w:val="hybridMultilevel"/>
    <w:tmpl w:val="62BEA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3E2"/>
    <w:multiLevelType w:val="hybridMultilevel"/>
    <w:tmpl w:val="D2A6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01C4E"/>
    <w:multiLevelType w:val="hybridMultilevel"/>
    <w:tmpl w:val="048A9E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297B8A"/>
    <w:multiLevelType w:val="hybridMultilevel"/>
    <w:tmpl w:val="EB4EA730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0361A"/>
    <w:multiLevelType w:val="hybridMultilevel"/>
    <w:tmpl w:val="631A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17B7C"/>
    <w:multiLevelType w:val="hybridMultilevel"/>
    <w:tmpl w:val="2C9CA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64751"/>
    <w:multiLevelType w:val="hybridMultilevel"/>
    <w:tmpl w:val="55B6C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15799"/>
    <w:multiLevelType w:val="hybridMultilevel"/>
    <w:tmpl w:val="901C2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10CC3"/>
    <w:multiLevelType w:val="hybridMultilevel"/>
    <w:tmpl w:val="8E0E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7F"/>
    <w:multiLevelType w:val="hybridMultilevel"/>
    <w:tmpl w:val="8DD83BA2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33572"/>
    <w:multiLevelType w:val="hybridMultilevel"/>
    <w:tmpl w:val="0AEEB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A364A"/>
    <w:multiLevelType w:val="hybridMultilevel"/>
    <w:tmpl w:val="4C468AF8"/>
    <w:lvl w:ilvl="0" w:tplc="19AC5F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C22FC2"/>
    <w:multiLevelType w:val="hybridMultilevel"/>
    <w:tmpl w:val="DC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F756C"/>
    <w:multiLevelType w:val="hybridMultilevel"/>
    <w:tmpl w:val="0776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32270"/>
    <w:multiLevelType w:val="hybridMultilevel"/>
    <w:tmpl w:val="9CA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A5105"/>
    <w:multiLevelType w:val="hybridMultilevel"/>
    <w:tmpl w:val="5ADAE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81D07"/>
    <w:multiLevelType w:val="hybridMultilevel"/>
    <w:tmpl w:val="CA6C2D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2270E"/>
    <w:multiLevelType w:val="hybridMultilevel"/>
    <w:tmpl w:val="F65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365D9"/>
    <w:multiLevelType w:val="hybridMultilevel"/>
    <w:tmpl w:val="DBACF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4675F"/>
    <w:multiLevelType w:val="hybridMultilevel"/>
    <w:tmpl w:val="EEF60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B39CA"/>
    <w:multiLevelType w:val="hybridMultilevel"/>
    <w:tmpl w:val="6ECABA38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02DA"/>
    <w:multiLevelType w:val="hybridMultilevel"/>
    <w:tmpl w:val="389E7572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D9C63F8"/>
    <w:multiLevelType w:val="hybridMultilevel"/>
    <w:tmpl w:val="BDCCB924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9FB"/>
    <w:multiLevelType w:val="hybridMultilevel"/>
    <w:tmpl w:val="3E7432CC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4815"/>
    <w:multiLevelType w:val="hybridMultilevel"/>
    <w:tmpl w:val="BF607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A1D62"/>
    <w:multiLevelType w:val="hybridMultilevel"/>
    <w:tmpl w:val="C2804A8C"/>
    <w:lvl w:ilvl="0" w:tplc="63FA0C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553F2"/>
    <w:multiLevelType w:val="hybridMultilevel"/>
    <w:tmpl w:val="7646EEAA"/>
    <w:lvl w:ilvl="0" w:tplc="04150017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6E40969"/>
    <w:multiLevelType w:val="hybridMultilevel"/>
    <w:tmpl w:val="744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0C6F"/>
    <w:multiLevelType w:val="hybridMultilevel"/>
    <w:tmpl w:val="58D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E447C"/>
    <w:multiLevelType w:val="hybridMultilevel"/>
    <w:tmpl w:val="0870094A"/>
    <w:lvl w:ilvl="0" w:tplc="398641A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D3FE1"/>
    <w:multiLevelType w:val="hybridMultilevel"/>
    <w:tmpl w:val="CBB2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2499"/>
    <w:multiLevelType w:val="hybridMultilevel"/>
    <w:tmpl w:val="AD00689C"/>
    <w:lvl w:ilvl="0" w:tplc="BDFCDF72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4"/>
  </w:num>
  <w:num w:numId="4">
    <w:abstractNumId w:val="25"/>
  </w:num>
  <w:num w:numId="5">
    <w:abstractNumId w:val="42"/>
  </w:num>
  <w:num w:numId="6">
    <w:abstractNumId w:val="39"/>
  </w:num>
  <w:num w:numId="7">
    <w:abstractNumId w:val="14"/>
  </w:num>
  <w:num w:numId="8">
    <w:abstractNumId w:val="9"/>
  </w:num>
  <w:num w:numId="9">
    <w:abstractNumId w:val="28"/>
  </w:num>
  <w:num w:numId="10">
    <w:abstractNumId w:val="22"/>
  </w:num>
  <w:num w:numId="11">
    <w:abstractNumId w:val="36"/>
  </w:num>
  <w:num w:numId="12">
    <w:abstractNumId w:val="16"/>
  </w:num>
  <w:num w:numId="13">
    <w:abstractNumId w:val="40"/>
  </w:num>
  <w:num w:numId="14">
    <w:abstractNumId w:val="10"/>
  </w:num>
  <w:num w:numId="15">
    <w:abstractNumId w:val="23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34"/>
  </w:num>
  <w:num w:numId="23">
    <w:abstractNumId w:val="3"/>
  </w:num>
  <w:num w:numId="24">
    <w:abstractNumId w:val="31"/>
  </w:num>
  <w:num w:numId="25">
    <w:abstractNumId w:val="26"/>
  </w:num>
  <w:num w:numId="26">
    <w:abstractNumId w:val="38"/>
  </w:num>
  <w:num w:numId="27">
    <w:abstractNumId w:val="12"/>
  </w:num>
  <w:num w:numId="28">
    <w:abstractNumId w:val="33"/>
  </w:num>
  <w:num w:numId="29">
    <w:abstractNumId w:val="6"/>
  </w:num>
  <w:num w:numId="30">
    <w:abstractNumId w:val="2"/>
  </w:num>
  <w:num w:numId="31">
    <w:abstractNumId w:val="18"/>
  </w:num>
  <w:num w:numId="32">
    <w:abstractNumId w:val="21"/>
  </w:num>
  <w:num w:numId="33">
    <w:abstractNumId w:val="41"/>
  </w:num>
  <w:num w:numId="34">
    <w:abstractNumId w:val="13"/>
  </w:num>
  <w:num w:numId="35">
    <w:abstractNumId w:val="7"/>
  </w:num>
  <w:num w:numId="36">
    <w:abstractNumId w:val="17"/>
  </w:num>
  <w:num w:numId="37">
    <w:abstractNumId w:val="30"/>
  </w:num>
  <w:num w:numId="38">
    <w:abstractNumId w:val="27"/>
  </w:num>
  <w:num w:numId="39">
    <w:abstractNumId w:val="32"/>
  </w:num>
  <w:num w:numId="40">
    <w:abstractNumId w:val="37"/>
  </w:num>
  <w:num w:numId="41">
    <w:abstractNumId w:val="15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04252F-A92A-4280-AD77-C75FA8921399}"/>
  </w:docVars>
  <w:rsids>
    <w:rsidRoot w:val="00A20E9E"/>
    <w:rsid w:val="00010961"/>
    <w:rsid w:val="00012EFA"/>
    <w:rsid w:val="00020423"/>
    <w:rsid w:val="00023C34"/>
    <w:rsid w:val="000266D5"/>
    <w:rsid w:val="00034574"/>
    <w:rsid w:val="0005260E"/>
    <w:rsid w:val="00052F23"/>
    <w:rsid w:val="000B52A9"/>
    <w:rsid w:val="000B6689"/>
    <w:rsid w:val="000C1D2E"/>
    <w:rsid w:val="00100055"/>
    <w:rsid w:val="0010121D"/>
    <w:rsid w:val="00106DB4"/>
    <w:rsid w:val="00110824"/>
    <w:rsid w:val="001359A5"/>
    <w:rsid w:val="00141029"/>
    <w:rsid w:val="00145EF0"/>
    <w:rsid w:val="00147F00"/>
    <w:rsid w:val="00167DCF"/>
    <w:rsid w:val="00185FA8"/>
    <w:rsid w:val="00191439"/>
    <w:rsid w:val="0019191A"/>
    <w:rsid w:val="001B4256"/>
    <w:rsid w:val="001B626B"/>
    <w:rsid w:val="001C1968"/>
    <w:rsid w:val="0021172B"/>
    <w:rsid w:val="00221D98"/>
    <w:rsid w:val="002264EA"/>
    <w:rsid w:val="00250988"/>
    <w:rsid w:val="00262205"/>
    <w:rsid w:val="00277261"/>
    <w:rsid w:val="00287C9E"/>
    <w:rsid w:val="002C2984"/>
    <w:rsid w:val="00300631"/>
    <w:rsid w:val="00303649"/>
    <w:rsid w:val="00344C58"/>
    <w:rsid w:val="00346C8F"/>
    <w:rsid w:val="0035345A"/>
    <w:rsid w:val="00355BE6"/>
    <w:rsid w:val="0035700B"/>
    <w:rsid w:val="00366002"/>
    <w:rsid w:val="00371EDB"/>
    <w:rsid w:val="00376389"/>
    <w:rsid w:val="00394B2E"/>
    <w:rsid w:val="003A4A45"/>
    <w:rsid w:val="003A4F1F"/>
    <w:rsid w:val="003B15BF"/>
    <w:rsid w:val="003C3B9B"/>
    <w:rsid w:val="003D50DA"/>
    <w:rsid w:val="003F27BF"/>
    <w:rsid w:val="00440FAA"/>
    <w:rsid w:val="004746A1"/>
    <w:rsid w:val="00480230"/>
    <w:rsid w:val="00480AD0"/>
    <w:rsid w:val="004D7FB8"/>
    <w:rsid w:val="004E1627"/>
    <w:rsid w:val="004E3FA1"/>
    <w:rsid w:val="004F122A"/>
    <w:rsid w:val="004F6566"/>
    <w:rsid w:val="00525D4E"/>
    <w:rsid w:val="005416F9"/>
    <w:rsid w:val="00557AED"/>
    <w:rsid w:val="00561831"/>
    <w:rsid w:val="00564642"/>
    <w:rsid w:val="00565908"/>
    <w:rsid w:val="005761EE"/>
    <w:rsid w:val="0058565E"/>
    <w:rsid w:val="00590A05"/>
    <w:rsid w:val="005A3AFC"/>
    <w:rsid w:val="005A65DC"/>
    <w:rsid w:val="005A7A66"/>
    <w:rsid w:val="005D2FF1"/>
    <w:rsid w:val="005E5F68"/>
    <w:rsid w:val="005F407B"/>
    <w:rsid w:val="00601D75"/>
    <w:rsid w:val="006046B8"/>
    <w:rsid w:val="00606F89"/>
    <w:rsid w:val="00607272"/>
    <w:rsid w:val="00634227"/>
    <w:rsid w:val="00640313"/>
    <w:rsid w:val="006435E5"/>
    <w:rsid w:val="006531FD"/>
    <w:rsid w:val="00663259"/>
    <w:rsid w:val="00673BFD"/>
    <w:rsid w:val="00674420"/>
    <w:rsid w:val="00682B69"/>
    <w:rsid w:val="00690721"/>
    <w:rsid w:val="006A33B4"/>
    <w:rsid w:val="006D3C6D"/>
    <w:rsid w:val="006F5EE7"/>
    <w:rsid w:val="00717103"/>
    <w:rsid w:val="00722F23"/>
    <w:rsid w:val="00725240"/>
    <w:rsid w:val="007329C8"/>
    <w:rsid w:val="00755502"/>
    <w:rsid w:val="007850E5"/>
    <w:rsid w:val="007A235B"/>
    <w:rsid w:val="007A252D"/>
    <w:rsid w:val="007B4F33"/>
    <w:rsid w:val="007E1605"/>
    <w:rsid w:val="008018E1"/>
    <w:rsid w:val="0080408A"/>
    <w:rsid w:val="00822C37"/>
    <w:rsid w:val="00822DBC"/>
    <w:rsid w:val="008660CD"/>
    <w:rsid w:val="00871FD2"/>
    <w:rsid w:val="00873A9C"/>
    <w:rsid w:val="008A5256"/>
    <w:rsid w:val="008A5DB9"/>
    <w:rsid w:val="008C4333"/>
    <w:rsid w:val="00903770"/>
    <w:rsid w:val="0091308B"/>
    <w:rsid w:val="00913F9E"/>
    <w:rsid w:val="00925645"/>
    <w:rsid w:val="009750EA"/>
    <w:rsid w:val="00985097"/>
    <w:rsid w:val="00987100"/>
    <w:rsid w:val="009C6597"/>
    <w:rsid w:val="009D3512"/>
    <w:rsid w:val="009E364D"/>
    <w:rsid w:val="009F0412"/>
    <w:rsid w:val="009F0F22"/>
    <w:rsid w:val="00A0174D"/>
    <w:rsid w:val="00A037F7"/>
    <w:rsid w:val="00A07368"/>
    <w:rsid w:val="00A13FE8"/>
    <w:rsid w:val="00A20E9E"/>
    <w:rsid w:val="00A21481"/>
    <w:rsid w:val="00A42229"/>
    <w:rsid w:val="00A46CED"/>
    <w:rsid w:val="00A665FE"/>
    <w:rsid w:val="00A8299D"/>
    <w:rsid w:val="00AD5A53"/>
    <w:rsid w:val="00AF66E7"/>
    <w:rsid w:val="00B1119A"/>
    <w:rsid w:val="00B22BE9"/>
    <w:rsid w:val="00B25348"/>
    <w:rsid w:val="00B2774E"/>
    <w:rsid w:val="00B87F66"/>
    <w:rsid w:val="00B9646C"/>
    <w:rsid w:val="00BB2105"/>
    <w:rsid w:val="00BB3911"/>
    <w:rsid w:val="00BD0CE4"/>
    <w:rsid w:val="00BE4C55"/>
    <w:rsid w:val="00BF7BE2"/>
    <w:rsid w:val="00C06FCE"/>
    <w:rsid w:val="00C21409"/>
    <w:rsid w:val="00C24499"/>
    <w:rsid w:val="00C30209"/>
    <w:rsid w:val="00C43359"/>
    <w:rsid w:val="00C4678F"/>
    <w:rsid w:val="00C52456"/>
    <w:rsid w:val="00C81B32"/>
    <w:rsid w:val="00CA72D5"/>
    <w:rsid w:val="00CB6A77"/>
    <w:rsid w:val="00CC4680"/>
    <w:rsid w:val="00CC6912"/>
    <w:rsid w:val="00CE52C5"/>
    <w:rsid w:val="00CF2ABE"/>
    <w:rsid w:val="00D22581"/>
    <w:rsid w:val="00D33337"/>
    <w:rsid w:val="00D7192C"/>
    <w:rsid w:val="00D74460"/>
    <w:rsid w:val="00D910E1"/>
    <w:rsid w:val="00D94F92"/>
    <w:rsid w:val="00DA46FB"/>
    <w:rsid w:val="00DA6587"/>
    <w:rsid w:val="00DA69A7"/>
    <w:rsid w:val="00DA7F1A"/>
    <w:rsid w:val="00DB17A0"/>
    <w:rsid w:val="00DB5E81"/>
    <w:rsid w:val="00DD052E"/>
    <w:rsid w:val="00DD5E33"/>
    <w:rsid w:val="00DE15E5"/>
    <w:rsid w:val="00DF0638"/>
    <w:rsid w:val="00DF1521"/>
    <w:rsid w:val="00DF1C19"/>
    <w:rsid w:val="00E0125F"/>
    <w:rsid w:val="00E37D00"/>
    <w:rsid w:val="00E415A6"/>
    <w:rsid w:val="00E603B5"/>
    <w:rsid w:val="00E646E4"/>
    <w:rsid w:val="00E733D2"/>
    <w:rsid w:val="00EB262C"/>
    <w:rsid w:val="00EB3F81"/>
    <w:rsid w:val="00EC1A70"/>
    <w:rsid w:val="00ED012B"/>
    <w:rsid w:val="00ED6453"/>
    <w:rsid w:val="00EF6147"/>
    <w:rsid w:val="00EF71A9"/>
    <w:rsid w:val="00F013E1"/>
    <w:rsid w:val="00F33167"/>
    <w:rsid w:val="00F50DEA"/>
    <w:rsid w:val="00F5612A"/>
    <w:rsid w:val="00F60246"/>
    <w:rsid w:val="00F961AF"/>
    <w:rsid w:val="00FA29EB"/>
    <w:rsid w:val="00FA3BF1"/>
    <w:rsid w:val="00FC1D14"/>
    <w:rsid w:val="00FC5819"/>
    <w:rsid w:val="00FC62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2092C"/>
  <w14:defaultImageDpi w14:val="96"/>
  <w15:docId w15:val="{0AA46D07-760F-4496-91BA-6022C0B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F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B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D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3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04252F-A92A-4280-AD77-C75FA89213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ZNAKI:8448</dc:description>
  <cp:lastModifiedBy>Aniela Kutyla</cp:lastModifiedBy>
  <cp:revision>4</cp:revision>
  <cp:lastPrinted>2023-07-27T11:09:00Z</cp:lastPrinted>
  <dcterms:created xsi:type="dcterms:W3CDTF">2023-10-18T12:06:00Z</dcterms:created>
  <dcterms:modified xsi:type="dcterms:W3CDTF">2023-10-18T12:56:00Z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8448</vt:lpwstr>
  </property>
  <property fmtid="{D5CDD505-2E9C-101B-9397-08002B2CF9AE}" pid="7" name="ZNAKI:">
    <vt:lpwstr>8448</vt:lpwstr>
  </property>
  <property fmtid="{D5CDD505-2E9C-101B-9397-08002B2CF9AE}" pid="8" name="wk_stat:zapis">
    <vt:lpwstr>2015-11-06 15:42:05</vt:lpwstr>
  </property>
</Properties>
</file>