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7E358" w14:textId="282EFC54" w:rsidR="00D36059" w:rsidRPr="00D36059" w:rsidRDefault="00D36059" w:rsidP="00D36059">
      <w:pPr>
        <w:spacing w:after="0" w:line="360" w:lineRule="auto"/>
        <w:jc w:val="right"/>
        <w:rPr>
          <w:rFonts w:ascii="Times New Roman" w:hAnsi="Times New Roman" w:cs="Times New Roman"/>
          <w:i/>
          <w:szCs w:val="24"/>
        </w:rPr>
      </w:pPr>
      <w:r w:rsidRPr="00D36059">
        <w:rPr>
          <w:rFonts w:ascii="Times New Roman" w:hAnsi="Times New Roman" w:cs="Times New Roman"/>
          <w:i/>
          <w:szCs w:val="24"/>
        </w:rPr>
        <w:t>Załącznik do Uchwały Nr ……..……</w:t>
      </w:r>
    </w:p>
    <w:p w14:paraId="583FF89C" w14:textId="77777777" w:rsidR="00D36059" w:rsidRPr="00D36059" w:rsidRDefault="00D36059" w:rsidP="00D36059">
      <w:pPr>
        <w:spacing w:after="0" w:line="360" w:lineRule="auto"/>
        <w:jc w:val="right"/>
        <w:rPr>
          <w:rFonts w:ascii="Times New Roman" w:hAnsi="Times New Roman" w:cs="Times New Roman"/>
          <w:i/>
          <w:szCs w:val="24"/>
        </w:rPr>
      </w:pPr>
      <w:r w:rsidRPr="00D36059">
        <w:rPr>
          <w:rFonts w:ascii="Times New Roman" w:hAnsi="Times New Roman" w:cs="Times New Roman"/>
          <w:i/>
          <w:szCs w:val="24"/>
        </w:rPr>
        <w:t>Rady Miejskiej w Stalowej Woli</w:t>
      </w:r>
    </w:p>
    <w:p w14:paraId="75EBA3B3" w14:textId="2D92EDD2" w:rsidR="00D36059" w:rsidRPr="00D36059" w:rsidRDefault="00D36059" w:rsidP="00D36059">
      <w:pPr>
        <w:spacing w:after="0" w:line="360" w:lineRule="auto"/>
        <w:jc w:val="right"/>
        <w:rPr>
          <w:rFonts w:ascii="Times New Roman" w:hAnsi="Times New Roman" w:cs="Times New Roman"/>
          <w:i/>
          <w:szCs w:val="24"/>
        </w:rPr>
      </w:pPr>
      <w:r w:rsidRPr="00D36059">
        <w:rPr>
          <w:rFonts w:ascii="Times New Roman" w:hAnsi="Times New Roman" w:cs="Times New Roman"/>
          <w:i/>
          <w:szCs w:val="24"/>
        </w:rPr>
        <w:t xml:space="preserve">z dnia ………..…………. </w:t>
      </w:r>
    </w:p>
    <w:p w14:paraId="525F7A1D" w14:textId="77777777" w:rsidR="00D36059" w:rsidRDefault="00D36059" w:rsidP="00586016">
      <w:pPr>
        <w:spacing w:after="0" w:line="360" w:lineRule="auto"/>
        <w:jc w:val="center"/>
        <w:rPr>
          <w:rFonts w:ascii="Times New Roman" w:hAnsi="Times New Roman" w:cs="Times New Roman"/>
          <w:b/>
          <w:color w:val="1F4E79" w:themeColor="accent1" w:themeShade="80"/>
          <w:szCs w:val="24"/>
        </w:rPr>
      </w:pPr>
    </w:p>
    <w:p w14:paraId="71212E11" w14:textId="77777777" w:rsidR="00025ECC" w:rsidRDefault="00025ECC" w:rsidP="00586016">
      <w:pPr>
        <w:spacing w:after="0" w:line="360" w:lineRule="auto"/>
        <w:jc w:val="center"/>
        <w:rPr>
          <w:rFonts w:ascii="Times New Roman" w:hAnsi="Times New Roman" w:cs="Times New Roman"/>
          <w:b/>
          <w:color w:val="1F4E79" w:themeColor="accent1" w:themeShade="80"/>
          <w:sz w:val="26"/>
          <w:szCs w:val="26"/>
        </w:rPr>
      </w:pPr>
    </w:p>
    <w:p w14:paraId="62666108" w14:textId="3135B2B5" w:rsidR="00D36059" w:rsidRDefault="007426C3" w:rsidP="00586016">
      <w:pPr>
        <w:spacing w:after="0" w:line="360" w:lineRule="auto"/>
        <w:jc w:val="center"/>
        <w:rPr>
          <w:rFonts w:ascii="Times New Roman" w:hAnsi="Times New Roman" w:cs="Times New Roman"/>
          <w:b/>
          <w:color w:val="1F4E79" w:themeColor="accent1" w:themeShade="80"/>
          <w:sz w:val="26"/>
          <w:szCs w:val="26"/>
        </w:rPr>
      </w:pPr>
      <w:r w:rsidRPr="00D36059">
        <w:rPr>
          <w:rFonts w:ascii="Times New Roman" w:hAnsi="Times New Roman" w:cs="Times New Roman"/>
          <w:b/>
          <w:color w:val="1F4E79" w:themeColor="accent1" w:themeShade="80"/>
          <w:sz w:val="26"/>
          <w:szCs w:val="26"/>
        </w:rPr>
        <w:t>GMINNY PROGRAM PROFILAKTYKI I ROZWIĄZYWANIA PROBLEMÓW ALKOHOLOWYCH</w:t>
      </w:r>
      <w:r w:rsidR="00586016" w:rsidRPr="00D36059">
        <w:rPr>
          <w:rFonts w:ascii="Times New Roman" w:hAnsi="Times New Roman" w:cs="Times New Roman"/>
          <w:b/>
          <w:color w:val="1F4E79" w:themeColor="accent1" w:themeShade="80"/>
          <w:sz w:val="26"/>
          <w:szCs w:val="26"/>
        </w:rPr>
        <w:t xml:space="preserve"> </w:t>
      </w:r>
      <w:r w:rsidR="00D36059" w:rsidRPr="00D36059">
        <w:rPr>
          <w:rFonts w:ascii="Times New Roman" w:hAnsi="Times New Roman" w:cs="Times New Roman"/>
          <w:b/>
          <w:color w:val="1F4E79" w:themeColor="accent1" w:themeShade="80"/>
          <w:sz w:val="26"/>
          <w:szCs w:val="26"/>
        </w:rPr>
        <w:t>ORAZ</w:t>
      </w:r>
    </w:p>
    <w:p w14:paraId="61915A98" w14:textId="03D8DA27" w:rsidR="00EB0F84" w:rsidRPr="00D36059" w:rsidRDefault="007426C3" w:rsidP="00586016">
      <w:pPr>
        <w:spacing w:after="0" w:line="360" w:lineRule="auto"/>
        <w:jc w:val="center"/>
        <w:rPr>
          <w:rFonts w:ascii="Times New Roman" w:hAnsi="Times New Roman" w:cs="Times New Roman"/>
          <w:b/>
          <w:color w:val="1F4E79" w:themeColor="accent1" w:themeShade="80"/>
          <w:sz w:val="26"/>
          <w:szCs w:val="26"/>
        </w:rPr>
      </w:pPr>
      <w:r w:rsidRPr="00D36059">
        <w:rPr>
          <w:rFonts w:ascii="Times New Roman" w:hAnsi="Times New Roman" w:cs="Times New Roman"/>
          <w:b/>
          <w:color w:val="1F4E79" w:themeColor="accent1" w:themeShade="80"/>
          <w:sz w:val="26"/>
          <w:szCs w:val="26"/>
        </w:rPr>
        <w:t>PRZECIWDZIAŁANIA NARKOMANII NA LATA 202</w:t>
      </w:r>
      <w:r w:rsidR="00D54E36" w:rsidRPr="00D36059">
        <w:rPr>
          <w:rFonts w:ascii="Times New Roman" w:hAnsi="Times New Roman" w:cs="Times New Roman"/>
          <w:b/>
          <w:color w:val="1F4E79" w:themeColor="accent1" w:themeShade="80"/>
          <w:sz w:val="26"/>
          <w:szCs w:val="26"/>
        </w:rPr>
        <w:t>4</w:t>
      </w:r>
      <w:r w:rsidRPr="00D36059">
        <w:rPr>
          <w:rFonts w:ascii="Times New Roman" w:hAnsi="Times New Roman" w:cs="Times New Roman"/>
          <w:b/>
          <w:color w:val="1F4E79" w:themeColor="accent1" w:themeShade="80"/>
          <w:sz w:val="26"/>
          <w:szCs w:val="26"/>
        </w:rPr>
        <w:t>-202</w:t>
      </w:r>
      <w:r w:rsidR="00D54E36" w:rsidRPr="00D36059">
        <w:rPr>
          <w:rFonts w:ascii="Times New Roman" w:hAnsi="Times New Roman" w:cs="Times New Roman"/>
          <w:b/>
          <w:color w:val="1F4E79" w:themeColor="accent1" w:themeShade="80"/>
          <w:sz w:val="26"/>
          <w:szCs w:val="26"/>
        </w:rPr>
        <w:t>7</w:t>
      </w:r>
    </w:p>
    <w:p w14:paraId="75795E26" w14:textId="77777777" w:rsidR="00B84EBB" w:rsidRDefault="00B84EBB" w:rsidP="00586016">
      <w:pPr>
        <w:spacing w:after="0" w:line="360" w:lineRule="auto"/>
        <w:jc w:val="center"/>
        <w:rPr>
          <w:rFonts w:ascii="Times New Roman" w:hAnsi="Times New Roman" w:cs="Times New Roman"/>
          <w:b/>
          <w:color w:val="1F4E79" w:themeColor="accent1" w:themeShade="80"/>
          <w:szCs w:val="24"/>
        </w:rPr>
      </w:pPr>
    </w:p>
    <w:p w14:paraId="20F1375E" w14:textId="77777777" w:rsidR="00025ECC" w:rsidRPr="00586016" w:rsidRDefault="00025ECC" w:rsidP="00586016">
      <w:pPr>
        <w:spacing w:after="0" w:line="360" w:lineRule="auto"/>
        <w:jc w:val="center"/>
        <w:rPr>
          <w:rFonts w:ascii="Times New Roman" w:hAnsi="Times New Roman" w:cs="Times New Roman"/>
          <w:b/>
          <w:color w:val="1F4E79" w:themeColor="accent1" w:themeShade="80"/>
          <w:szCs w:val="24"/>
        </w:rPr>
      </w:pPr>
    </w:p>
    <w:p w14:paraId="204D6D49" w14:textId="7415877E" w:rsidR="00EB0F84" w:rsidRPr="00586016" w:rsidRDefault="00586016"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WPROWADZENIE</w:t>
      </w:r>
      <w:r w:rsidR="00D36059">
        <w:rPr>
          <w:rFonts w:ascii="Times New Roman" w:hAnsi="Times New Roman"/>
          <w:sz w:val="24"/>
          <w:szCs w:val="24"/>
        </w:rPr>
        <w:t>.</w:t>
      </w:r>
    </w:p>
    <w:p w14:paraId="1A800C7B" w14:textId="77777777" w:rsidR="008A6029" w:rsidRDefault="008A6029" w:rsidP="00586016">
      <w:pPr>
        <w:spacing w:after="0" w:line="360" w:lineRule="auto"/>
        <w:rPr>
          <w:rFonts w:ascii="Times New Roman" w:hAnsi="Times New Roman" w:cs="Times New Roman"/>
          <w:szCs w:val="24"/>
        </w:rPr>
      </w:pPr>
    </w:p>
    <w:p w14:paraId="55664ADB" w14:textId="2DD72095" w:rsidR="00E46AB7" w:rsidRPr="00586016" w:rsidRDefault="00E46AB7" w:rsidP="00586016">
      <w:pPr>
        <w:spacing w:after="0" w:line="360" w:lineRule="auto"/>
        <w:rPr>
          <w:rFonts w:ascii="Times New Roman" w:hAnsi="Times New Roman" w:cs="Times New Roman"/>
          <w:szCs w:val="24"/>
        </w:rPr>
      </w:pPr>
      <w:r w:rsidRPr="00586016">
        <w:rPr>
          <w:rFonts w:ascii="Times New Roman" w:hAnsi="Times New Roman" w:cs="Times New Roman"/>
          <w:szCs w:val="24"/>
        </w:rPr>
        <w:t>Gminny Program Profilaktyki i Rozwiązywania Problemów Alkoholowych oraz Przeciwd</w:t>
      </w:r>
      <w:r w:rsidR="00D54E36" w:rsidRPr="00586016">
        <w:rPr>
          <w:rFonts w:ascii="Times New Roman" w:hAnsi="Times New Roman" w:cs="Times New Roman"/>
          <w:szCs w:val="24"/>
        </w:rPr>
        <w:t>ziałania Narkomanii na lata 2024-2027</w:t>
      </w:r>
      <w:r w:rsidRPr="00586016">
        <w:rPr>
          <w:rFonts w:ascii="Times New Roman" w:hAnsi="Times New Roman" w:cs="Times New Roman"/>
          <w:szCs w:val="24"/>
        </w:rPr>
        <w:t>, zwany dalej „Programem” stanowi kontynuację działań</w:t>
      </w:r>
      <w:r w:rsidR="00E86EFB" w:rsidRPr="00586016">
        <w:rPr>
          <w:rFonts w:ascii="Times New Roman" w:hAnsi="Times New Roman" w:cs="Times New Roman"/>
          <w:szCs w:val="24"/>
        </w:rPr>
        <w:t xml:space="preserve"> </w:t>
      </w:r>
      <w:r w:rsidRPr="00586016">
        <w:rPr>
          <w:rFonts w:ascii="Times New Roman" w:hAnsi="Times New Roman" w:cs="Times New Roman"/>
          <w:szCs w:val="24"/>
        </w:rPr>
        <w:t xml:space="preserve">z obszaru profilaktyki uzależnień, rozwiązywania problemów alkoholowych, przeciwdziałania narkomanii oraz przemocy w rodzinie realizowanych corocznie i skierowanych do różnych grup odbiorców na terenie Stalowej Woli. </w:t>
      </w:r>
    </w:p>
    <w:p w14:paraId="50529C62" w14:textId="78426D43" w:rsidR="00E46AB7" w:rsidRPr="00586016" w:rsidRDefault="00B84EBB" w:rsidP="00586016">
      <w:pPr>
        <w:spacing w:after="0" w:line="360" w:lineRule="auto"/>
        <w:rPr>
          <w:rFonts w:ascii="Times New Roman" w:hAnsi="Times New Roman" w:cs="Times New Roman"/>
          <w:szCs w:val="24"/>
        </w:rPr>
      </w:pPr>
      <w:r>
        <w:rPr>
          <w:rFonts w:ascii="Times New Roman" w:hAnsi="Times New Roman" w:cs="Times New Roman"/>
          <w:szCs w:val="24"/>
        </w:rPr>
        <w:t xml:space="preserve"> Zadania gminy</w:t>
      </w:r>
      <w:r w:rsidR="00E46AB7" w:rsidRPr="00586016">
        <w:rPr>
          <w:rFonts w:ascii="Times New Roman" w:hAnsi="Times New Roman" w:cs="Times New Roman"/>
          <w:szCs w:val="24"/>
        </w:rPr>
        <w:t xml:space="preserve"> z powyższego zakresu określone są w:</w:t>
      </w:r>
    </w:p>
    <w:p w14:paraId="7D269A17" w14:textId="5D76C21D" w:rsidR="00E46AB7" w:rsidRPr="00586016" w:rsidRDefault="00E46AB7" w:rsidP="00B84EBB">
      <w:pPr>
        <w:pStyle w:val="Akapitzlist"/>
        <w:numPr>
          <w:ilvl w:val="0"/>
          <w:numId w:val="2"/>
        </w:numPr>
        <w:spacing w:after="0" w:line="360" w:lineRule="auto"/>
        <w:ind w:left="426"/>
        <w:rPr>
          <w:rFonts w:ascii="Times New Roman" w:hAnsi="Times New Roman" w:cs="Times New Roman"/>
          <w:szCs w:val="24"/>
        </w:rPr>
      </w:pPr>
      <w:r w:rsidRPr="00586016">
        <w:rPr>
          <w:rFonts w:ascii="Times New Roman" w:hAnsi="Times New Roman" w:cs="Times New Roman"/>
          <w:szCs w:val="24"/>
        </w:rPr>
        <w:t>art. 4¹ ustawy z dnia 26 października 19</w:t>
      </w:r>
      <w:r w:rsidR="009B4FA6" w:rsidRPr="00586016">
        <w:rPr>
          <w:rFonts w:ascii="Times New Roman" w:hAnsi="Times New Roman" w:cs="Times New Roman"/>
          <w:szCs w:val="24"/>
        </w:rPr>
        <w:t>82 roku o wychowaniu w trzeźwośc</w:t>
      </w:r>
      <w:r w:rsidRPr="00586016">
        <w:rPr>
          <w:rFonts w:ascii="Times New Roman" w:hAnsi="Times New Roman" w:cs="Times New Roman"/>
          <w:szCs w:val="24"/>
        </w:rPr>
        <w:t>i</w:t>
      </w:r>
      <w:r w:rsidR="004E1241" w:rsidRPr="00586016">
        <w:rPr>
          <w:rFonts w:ascii="Times New Roman" w:hAnsi="Times New Roman" w:cs="Times New Roman"/>
          <w:szCs w:val="24"/>
        </w:rPr>
        <w:t xml:space="preserve"> </w:t>
      </w:r>
      <w:r w:rsidRPr="00586016">
        <w:rPr>
          <w:rFonts w:ascii="Times New Roman" w:hAnsi="Times New Roman" w:cs="Times New Roman"/>
          <w:szCs w:val="24"/>
        </w:rPr>
        <w:t>i</w:t>
      </w:r>
      <w:r w:rsidR="004E1241" w:rsidRPr="00586016">
        <w:rPr>
          <w:rFonts w:ascii="Times New Roman" w:hAnsi="Times New Roman" w:cs="Times New Roman"/>
          <w:szCs w:val="24"/>
        </w:rPr>
        <w:t> </w:t>
      </w:r>
      <w:r w:rsidRPr="00586016">
        <w:rPr>
          <w:rFonts w:ascii="Times New Roman" w:hAnsi="Times New Roman" w:cs="Times New Roman"/>
          <w:szCs w:val="24"/>
        </w:rPr>
        <w:t>przeciwdziałaniu alkoholizmowi</w:t>
      </w:r>
      <w:r w:rsidR="00B84EBB">
        <w:rPr>
          <w:rFonts w:ascii="Times New Roman" w:hAnsi="Times New Roman" w:cs="Times New Roman"/>
          <w:szCs w:val="24"/>
        </w:rPr>
        <w:t xml:space="preserve"> (Dz.U. z 2023 r. poz. 2151 ze zm.),</w:t>
      </w:r>
    </w:p>
    <w:p w14:paraId="4CF25725" w14:textId="4FA6EDC0" w:rsidR="00E46AB7" w:rsidRPr="00586016" w:rsidRDefault="00E46AB7" w:rsidP="00B84EBB">
      <w:pPr>
        <w:pStyle w:val="Akapitzlist"/>
        <w:numPr>
          <w:ilvl w:val="0"/>
          <w:numId w:val="2"/>
        </w:numPr>
        <w:spacing w:after="0" w:line="360" w:lineRule="auto"/>
        <w:ind w:left="426"/>
        <w:rPr>
          <w:rFonts w:ascii="Times New Roman" w:hAnsi="Times New Roman" w:cs="Times New Roman"/>
          <w:szCs w:val="24"/>
        </w:rPr>
      </w:pPr>
      <w:r w:rsidRPr="00586016">
        <w:rPr>
          <w:rFonts w:ascii="Times New Roman" w:hAnsi="Times New Roman" w:cs="Times New Roman"/>
          <w:szCs w:val="24"/>
        </w:rPr>
        <w:t>art. 10 ustawy z dnia 29 lipca 2005 roku o przeciwdziałaniu narkomanii</w:t>
      </w:r>
      <w:r w:rsidR="00B84EBB">
        <w:rPr>
          <w:rFonts w:ascii="Times New Roman" w:hAnsi="Times New Roman" w:cs="Times New Roman"/>
          <w:szCs w:val="24"/>
        </w:rPr>
        <w:t xml:space="preserve"> (Dz.U. z 2023 r. poz. 1939 ze zm.).</w:t>
      </w:r>
    </w:p>
    <w:p w14:paraId="08060AC6" w14:textId="4ACAA5DA" w:rsidR="00E46AB7" w:rsidRPr="00586016" w:rsidRDefault="00E46AB7" w:rsidP="00586016">
      <w:pPr>
        <w:spacing w:after="0" w:line="360" w:lineRule="auto"/>
        <w:rPr>
          <w:rFonts w:ascii="Times New Roman" w:hAnsi="Times New Roman" w:cs="Times New Roman"/>
          <w:szCs w:val="24"/>
        </w:rPr>
      </w:pPr>
      <w:r w:rsidRPr="00586016">
        <w:rPr>
          <w:rFonts w:ascii="Times New Roman" w:hAnsi="Times New Roman" w:cs="Times New Roman"/>
          <w:szCs w:val="24"/>
        </w:rPr>
        <w:t>Wymieniony Program</w:t>
      </w:r>
      <w:r w:rsidR="002F5EF3" w:rsidRPr="00586016">
        <w:rPr>
          <w:rFonts w:ascii="Times New Roman" w:hAnsi="Times New Roman" w:cs="Times New Roman"/>
          <w:szCs w:val="24"/>
        </w:rPr>
        <w:t xml:space="preserve"> stanowi także część Strategii R</w:t>
      </w:r>
      <w:r w:rsidRPr="00586016">
        <w:rPr>
          <w:rFonts w:ascii="Times New Roman" w:hAnsi="Times New Roman" w:cs="Times New Roman"/>
          <w:szCs w:val="24"/>
        </w:rPr>
        <w:t xml:space="preserve">ozwiązywania </w:t>
      </w:r>
      <w:r w:rsidR="002F5EF3" w:rsidRPr="00586016">
        <w:rPr>
          <w:rFonts w:ascii="Times New Roman" w:hAnsi="Times New Roman" w:cs="Times New Roman"/>
          <w:szCs w:val="24"/>
        </w:rPr>
        <w:t>Problemów S</w:t>
      </w:r>
      <w:r w:rsidRPr="00586016">
        <w:rPr>
          <w:rFonts w:ascii="Times New Roman" w:hAnsi="Times New Roman" w:cs="Times New Roman"/>
          <w:szCs w:val="24"/>
        </w:rPr>
        <w:t>połecznych Miasta Stalowej Woli na lata 2023-2028.</w:t>
      </w:r>
    </w:p>
    <w:p w14:paraId="6AD809B8" w14:textId="23DA0157" w:rsidR="00E46AB7" w:rsidRPr="00586016" w:rsidRDefault="00E46AB7" w:rsidP="00586016">
      <w:pPr>
        <w:spacing w:after="0" w:line="360" w:lineRule="auto"/>
        <w:rPr>
          <w:rFonts w:ascii="Times New Roman" w:hAnsi="Times New Roman" w:cs="Times New Roman"/>
          <w:szCs w:val="24"/>
        </w:rPr>
      </w:pPr>
      <w:r w:rsidRPr="00586016">
        <w:rPr>
          <w:rFonts w:ascii="Times New Roman" w:hAnsi="Times New Roman" w:cs="Times New Roman"/>
          <w:szCs w:val="24"/>
        </w:rPr>
        <w:t>Program uwzględnia również zadania określone w Narodowym Programie Zdrowia na lata 2021-2025 służące realizacji celu operacyjnego</w:t>
      </w:r>
      <w:r w:rsidR="00185349">
        <w:rPr>
          <w:rFonts w:ascii="Times New Roman" w:hAnsi="Times New Roman" w:cs="Times New Roman"/>
          <w:szCs w:val="24"/>
        </w:rPr>
        <w:t xml:space="preserve"> nr 2 </w:t>
      </w:r>
      <w:r w:rsidRPr="00586016">
        <w:rPr>
          <w:rFonts w:ascii="Times New Roman" w:hAnsi="Times New Roman" w:cs="Times New Roman"/>
          <w:szCs w:val="24"/>
        </w:rPr>
        <w:t xml:space="preserve">pn. „Profilaktyka uzależnień”. </w:t>
      </w:r>
    </w:p>
    <w:p w14:paraId="7CF9D618" w14:textId="0B543D6B" w:rsidR="00BF384E" w:rsidRPr="00586016" w:rsidRDefault="00E46AB7" w:rsidP="00586016">
      <w:pPr>
        <w:spacing w:after="0" w:line="360" w:lineRule="auto"/>
        <w:rPr>
          <w:rFonts w:ascii="Times New Roman" w:hAnsi="Times New Roman" w:cs="Times New Roman"/>
          <w:szCs w:val="24"/>
        </w:rPr>
      </w:pPr>
      <w:r w:rsidRPr="00586016">
        <w:rPr>
          <w:rFonts w:ascii="Times New Roman" w:hAnsi="Times New Roman" w:cs="Times New Roman"/>
          <w:szCs w:val="24"/>
        </w:rPr>
        <w:t>Cele i działania określone w Programie są zgodne z Wojewódzkim Programem Profilaktyki i</w:t>
      </w:r>
      <w:r w:rsidR="004E1241" w:rsidRPr="00586016">
        <w:rPr>
          <w:rFonts w:ascii="Times New Roman" w:hAnsi="Times New Roman" w:cs="Times New Roman"/>
          <w:szCs w:val="24"/>
        </w:rPr>
        <w:t> </w:t>
      </w:r>
      <w:r w:rsidRPr="00586016">
        <w:rPr>
          <w:rFonts w:ascii="Times New Roman" w:hAnsi="Times New Roman" w:cs="Times New Roman"/>
          <w:szCs w:val="24"/>
        </w:rPr>
        <w:t>Rozwiązywania Problemów Alkoholowych oraz Przeciwdziałania Nar</w:t>
      </w:r>
      <w:r w:rsidR="00BF384E" w:rsidRPr="00586016">
        <w:rPr>
          <w:rFonts w:ascii="Times New Roman" w:hAnsi="Times New Roman" w:cs="Times New Roman"/>
          <w:szCs w:val="24"/>
        </w:rPr>
        <w:t>komanii Województwa Podkarpackiego na lata 2022-2030</w:t>
      </w:r>
      <w:r w:rsidRPr="00586016">
        <w:rPr>
          <w:rFonts w:ascii="Times New Roman" w:hAnsi="Times New Roman" w:cs="Times New Roman"/>
          <w:szCs w:val="24"/>
        </w:rPr>
        <w:t xml:space="preserve">, który definiuje obszary działań z ww. zakresu. </w:t>
      </w:r>
    </w:p>
    <w:p w14:paraId="17975979" w14:textId="091E7EAE" w:rsidR="00BF384E" w:rsidRPr="00586016" w:rsidRDefault="00185349" w:rsidP="00586016">
      <w:pPr>
        <w:spacing w:after="0" w:line="360" w:lineRule="auto"/>
        <w:rPr>
          <w:rFonts w:ascii="Times New Roman" w:hAnsi="Times New Roman" w:cs="Times New Roman"/>
          <w:szCs w:val="24"/>
        </w:rPr>
      </w:pPr>
      <w:r>
        <w:rPr>
          <w:rFonts w:ascii="Times New Roman" w:hAnsi="Times New Roman" w:cs="Times New Roman"/>
          <w:szCs w:val="24"/>
        </w:rPr>
        <w:t xml:space="preserve">Niniejszy </w:t>
      </w:r>
      <w:r w:rsidR="00E46AB7" w:rsidRPr="00586016">
        <w:rPr>
          <w:rFonts w:ascii="Times New Roman" w:hAnsi="Times New Roman" w:cs="Times New Roman"/>
          <w:szCs w:val="24"/>
        </w:rPr>
        <w:t>Program określa cele i zadania, a także działania służące ich realizacji.</w:t>
      </w:r>
    </w:p>
    <w:p w14:paraId="1F04241F" w14:textId="29A94FC1" w:rsidR="004E1241" w:rsidRPr="00586016" w:rsidRDefault="00BF384E" w:rsidP="00586016">
      <w:pPr>
        <w:spacing w:after="0" w:line="360" w:lineRule="auto"/>
        <w:rPr>
          <w:rFonts w:ascii="Times New Roman" w:hAnsi="Times New Roman" w:cs="Times New Roman"/>
          <w:szCs w:val="24"/>
        </w:rPr>
      </w:pPr>
      <w:r w:rsidRPr="00586016">
        <w:rPr>
          <w:rFonts w:ascii="Times New Roman" w:hAnsi="Times New Roman" w:cs="Times New Roman"/>
          <w:szCs w:val="24"/>
        </w:rPr>
        <w:t>Gminny</w:t>
      </w:r>
      <w:r w:rsidR="00E46AB7" w:rsidRPr="00586016">
        <w:rPr>
          <w:rFonts w:ascii="Times New Roman" w:hAnsi="Times New Roman" w:cs="Times New Roman"/>
          <w:szCs w:val="24"/>
        </w:rPr>
        <w:t xml:space="preserve"> Program Profilaktyki i Rozwiązywania Problemów Alkoholowych oraz Przeciwd</w:t>
      </w:r>
      <w:r w:rsidR="00AF25EE" w:rsidRPr="00586016">
        <w:rPr>
          <w:rFonts w:ascii="Times New Roman" w:hAnsi="Times New Roman" w:cs="Times New Roman"/>
          <w:szCs w:val="24"/>
        </w:rPr>
        <w:t>ziałania Narkomanii na lata 2024-2027</w:t>
      </w:r>
      <w:r w:rsidR="00E46AB7" w:rsidRPr="00586016">
        <w:rPr>
          <w:rFonts w:ascii="Times New Roman" w:hAnsi="Times New Roman" w:cs="Times New Roman"/>
          <w:szCs w:val="24"/>
        </w:rPr>
        <w:t xml:space="preserve"> uwzględnia rozwój sprawdzonych działań z</w:t>
      </w:r>
      <w:r w:rsidR="004E1241" w:rsidRPr="00586016">
        <w:rPr>
          <w:rFonts w:ascii="Times New Roman" w:hAnsi="Times New Roman" w:cs="Times New Roman"/>
          <w:szCs w:val="24"/>
        </w:rPr>
        <w:t> </w:t>
      </w:r>
      <w:r w:rsidR="00E46AB7" w:rsidRPr="00586016">
        <w:rPr>
          <w:rFonts w:ascii="Times New Roman" w:hAnsi="Times New Roman" w:cs="Times New Roman"/>
          <w:szCs w:val="24"/>
        </w:rPr>
        <w:t>zakresu profilaktyki uzależnień oraz rozwiązywania problemów związanych z używaniem alkoholu i innych substancji psychoaktywnych w oparciu o posiadane zasoby instytucjonalne i</w:t>
      </w:r>
      <w:r w:rsidR="004E1241" w:rsidRPr="00586016">
        <w:rPr>
          <w:rFonts w:ascii="Times New Roman" w:hAnsi="Times New Roman" w:cs="Times New Roman"/>
          <w:szCs w:val="24"/>
        </w:rPr>
        <w:t> </w:t>
      </w:r>
      <w:r w:rsidR="00E46AB7" w:rsidRPr="00586016">
        <w:rPr>
          <w:rFonts w:ascii="Times New Roman" w:hAnsi="Times New Roman" w:cs="Times New Roman"/>
          <w:szCs w:val="24"/>
        </w:rPr>
        <w:t xml:space="preserve">osobowe. Elementem Programu są również działania związane z przeciwdziałaniem </w:t>
      </w:r>
      <w:r w:rsidR="00E46AB7" w:rsidRPr="00586016">
        <w:rPr>
          <w:rFonts w:ascii="Times New Roman" w:hAnsi="Times New Roman" w:cs="Times New Roman"/>
          <w:szCs w:val="24"/>
        </w:rPr>
        <w:lastRenderedPageBreak/>
        <w:t>uzależnieniom behawioralnym polegające na upowszechnianiu wiedzy dotyczącej powyższej problematyki. Program uwzględnia realizację przedsięwzięć wynikających z aktualnych potrzeb lokalnych określonych w „</w:t>
      </w:r>
      <w:r w:rsidRPr="00586016">
        <w:rPr>
          <w:rFonts w:ascii="Times New Roman" w:hAnsi="Times New Roman" w:cs="Times New Roman"/>
          <w:szCs w:val="24"/>
        </w:rPr>
        <w:t xml:space="preserve">Diagnozie lokalnych </w:t>
      </w:r>
      <w:r w:rsidR="004D4CB5" w:rsidRPr="00586016">
        <w:rPr>
          <w:rFonts w:ascii="Times New Roman" w:hAnsi="Times New Roman" w:cs="Times New Roman"/>
          <w:szCs w:val="24"/>
        </w:rPr>
        <w:t xml:space="preserve">problemów alkoholowych </w:t>
      </w:r>
      <w:r w:rsidR="002F5EF3" w:rsidRPr="00586016">
        <w:rPr>
          <w:rFonts w:ascii="Times New Roman" w:hAnsi="Times New Roman" w:cs="Times New Roman"/>
          <w:szCs w:val="24"/>
        </w:rPr>
        <w:t>o</w:t>
      </w:r>
      <w:r w:rsidR="004D4CB5" w:rsidRPr="00586016">
        <w:rPr>
          <w:rFonts w:ascii="Times New Roman" w:hAnsi="Times New Roman" w:cs="Times New Roman"/>
          <w:szCs w:val="24"/>
        </w:rPr>
        <w:t>raz zjawiska przemoc</w:t>
      </w:r>
      <w:r w:rsidR="00185349">
        <w:rPr>
          <w:rFonts w:ascii="Times New Roman" w:hAnsi="Times New Roman" w:cs="Times New Roman"/>
          <w:szCs w:val="24"/>
        </w:rPr>
        <w:t>y</w:t>
      </w:r>
      <w:r w:rsidR="004D4CB5" w:rsidRPr="00586016">
        <w:rPr>
          <w:rFonts w:ascii="Times New Roman" w:hAnsi="Times New Roman" w:cs="Times New Roman"/>
          <w:szCs w:val="24"/>
        </w:rPr>
        <w:t>”</w:t>
      </w:r>
      <w:r w:rsidR="002F5EF3" w:rsidRPr="00586016">
        <w:rPr>
          <w:rFonts w:ascii="Times New Roman" w:hAnsi="Times New Roman" w:cs="Times New Roman"/>
          <w:szCs w:val="24"/>
        </w:rPr>
        <w:t>, a także w</w:t>
      </w:r>
      <w:r w:rsidR="004D4CB5" w:rsidRPr="00586016">
        <w:rPr>
          <w:rFonts w:ascii="Times New Roman" w:hAnsi="Times New Roman" w:cs="Times New Roman"/>
          <w:szCs w:val="24"/>
        </w:rPr>
        <w:t xml:space="preserve"> raporcie z badań ankietowych zrealizowanych w Stalowej Woli w 2022</w:t>
      </w:r>
      <w:r w:rsidR="009B4FA6" w:rsidRPr="00586016">
        <w:rPr>
          <w:rFonts w:ascii="Times New Roman" w:hAnsi="Times New Roman" w:cs="Times New Roman"/>
          <w:szCs w:val="24"/>
        </w:rPr>
        <w:t xml:space="preserve"> </w:t>
      </w:r>
      <w:r w:rsidR="004D4CB5" w:rsidRPr="00586016">
        <w:rPr>
          <w:rFonts w:ascii="Times New Roman" w:hAnsi="Times New Roman" w:cs="Times New Roman"/>
          <w:szCs w:val="24"/>
        </w:rPr>
        <w:t xml:space="preserve">roku </w:t>
      </w:r>
      <w:r w:rsidR="00185349">
        <w:rPr>
          <w:rFonts w:ascii="Times New Roman" w:hAnsi="Times New Roman" w:cs="Times New Roman"/>
          <w:szCs w:val="24"/>
        </w:rPr>
        <w:t xml:space="preserve">wśród młodzieży szkół ponadpodstawowych pn. </w:t>
      </w:r>
      <w:r w:rsidR="002F5EF3" w:rsidRPr="00586016">
        <w:rPr>
          <w:rFonts w:ascii="Times New Roman" w:hAnsi="Times New Roman" w:cs="Times New Roman"/>
          <w:szCs w:val="24"/>
        </w:rPr>
        <w:t>„</w:t>
      </w:r>
      <w:r w:rsidR="004D4CB5" w:rsidRPr="00586016">
        <w:rPr>
          <w:rFonts w:ascii="Times New Roman" w:hAnsi="Times New Roman" w:cs="Times New Roman"/>
          <w:szCs w:val="24"/>
        </w:rPr>
        <w:t xml:space="preserve">Używanie alkoholu </w:t>
      </w:r>
      <w:r w:rsidR="004167CF">
        <w:rPr>
          <w:rFonts w:ascii="Times New Roman" w:hAnsi="Times New Roman" w:cs="Times New Roman"/>
          <w:szCs w:val="24"/>
        </w:rPr>
        <w:br/>
      </w:r>
      <w:r w:rsidR="004D4CB5" w:rsidRPr="00586016">
        <w:rPr>
          <w:rFonts w:ascii="Times New Roman" w:hAnsi="Times New Roman" w:cs="Times New Roman"/>
          <w:szCs w:val="24"/>
        </w:rPr>
        <w:t>i narkotyków przez młodzież szkolną. Europejs</w:t>
      </w:r>
      <w:r w:rsidR="009B4FA6" w:rsidRPr="00586016">
        <w:rPr>
          <w:rFonts w:ascii="Times New Roman" w:hAnsi="Times New Roman" w:cs="Times New Roman"/>
          <w:szCs w:val="24"/>
        </w:rPr>
        <w:t>ki Program Badań Ankietowych w S</w:t>
      </w:r>
      <w:r w:rsidR="004D4CB5" w:rsidRPr="00586016">
        <w:rPr>
          <w:rFonts w:ascii="Times New Roman" w:hAnsi="Times New Roman" w:cs="Times New Roman"/>
          <w:szCs w:val="24"/>
        </w:rPr>
        <w:t>zkołach</w:t>
      </w:r>
      <w:r w:rsidR="009B4FA6" w:rsidRPr="00586016">
        <w:rPr>
          <w:rFonts w:ascii="Times New Roman" w:hAnsi="Times New Roman" w:cs="Times New Roman"/>
          <w:szCs w:val="24"/>
        </w:rPr>
        <w:t xml:space="preserve"> ESPAD</w:t>
      </w:r>
      <w:r w:rsidR="002F5EF3" w:rsidRPr="00586016">
        <w:rPr>
          <w:rFonts w:ascii="Times New Roman" w:hAnsi="Times New Roman" w:cs="Times New Roman"/>
          <w:szCs w:val="24"/>
        </w:rPr>
        <w:t>”</w:t>
      </w:r>
      <w:r w:rsidR="009B4FA6" w:rsidRPr="00586016">
        <w:rPr>
          <w:rFonts w:ascii="Times New Roman" w:hAnsi="Times New Roman" w:cs="Times New Roman"/>
          <w:szCs w:val="24"/>
        </w:rPr>
        <w:t>.</w:t>
      </w:r>
      <w:r w:rsidR="004D4CB5" w:rsidRPr="00586016">
        <w:rPr>
          <w:rFonts w:ascii="Times New Roman" w:hAnsi="Times New Roman" w:cs="Times New Roman"/>
          <w:szCs w:val="24"/>
        </w:rPr>
        <w:t xml:space="preserve"> </w:t>
      </w:r>
      <w:r w:rsidR="00E46AB7" w:rsidRPr="00586016">
        <w:rPr>
          <w:rFonts w:ascii="Times New Roman" w:hAnsi="Times New Roman" w:cs="Times New Roman"/>
          <w:szCs w:val="24"/>
        </w:rPr>
        <w:t xml:space="preserve">Założenia Programu są </w:t>
      </w:r>
      <w:r w:rsidR="00330FAC">
        <w:rPr>
          <w:rFonts w:ascii="Times New Roman" w:hAnsi="Times New Roman" w:cs="Times New Roman"/>
          <w:szCs w:val="24"/>
        </w:rPr>
        <w:t xml:space="preserve">także </w:t>
      </w:r>
      <w:r w:rsidR="00E46AB7" w:rsidRPr="00586016">
        <w:rPr>
          <w:rFonts w:ascii="Times New Roman" w:hAnsi="Times New Roman" w:cs="Times New Roman"/>
          <w:szCs w:val="24"/>
        </w:rPr>
        <w:t xml:space="preserve">zgodne z </w:t>
      </w:r>
      <w:r w:rsidR="00330FAC">
        <w:rPr>
          <w:rFonts w:ascii="Times New Roman" w:hAnsi="Times New Roman" w:cs="Times New Roman"/>
          <w:szCs w:val="24"/>
        </w:rPr>
        <w:t xml:space="preserve">wytycznymi zawartymi w </w:t>
      </w:r>
      <w:r w:rsidR="00E46AB7" w:rsidRPr="00586016">
        <w:rPr>
          <w:rFonts w:ascii="Times New Roman" w:hAnsi="Times New Roman" w:cs="Times New Roman"/>
          <w:szCs w:val="24"/>
        </w:rPr>
        <w:t>„Rekomendacja</w:t>
      </w:r>
      <w:r w:rsidR="00330FAC">
        <w:rPr>
          <w:rFonts w:ascii="Times New Roman" w:hAnsi="Times New Roman" w:cs="Times New Roman"/>
          <w:szCs w:val="24"/>
        </w:rPr>
        <w:t>ch</w:t>
      </w:r>
      <w:r w:rsidR="00E46AB7" w:rsidRPr="00586016">
        <w:rPr>
          <w:rFonts w:ascii="Times New Roman" w:hAnsi="Times New Roman" w:cs="Times New Roman"/>
          <w:szCs w:val="24"/>
        </w:rPr>
        <w:t xml:space="preserve"> do realizowania i finansowania gminnych programów profilaktyki i rozwiązywan</w:t>
      </w:r>
      <w:r w:rsidR="009B4FA6" w:rsidRPr="00586016">
        <w:rPr>
          <w:rFonts w:ascii="Times New Roman" w:hAnsi="Times New Roman" w:cs="Times New Roman"/>
          <w:szCs w:val="24"/>
        </w:rPr>
        <w:t xml:space="preserve">ia problemów alkoholowych </w:t>
      </w:r>
      <w:r w:rsidR="00330FAC">
        <w:rPr>
          <w:rFonts w:ascii="Times New Roman" w:hAnsi="Times New Roman" w:cs="Times New Roman"/>
          <w:szCs w:val="24"/>
        </w:rPr>
        <w:t xml:space="preserve">oraz przeciwdziałania narkomanii </w:t>
      </w:r>
      <w:r w:rsidR="009B4FA6" w:rsidRPr="00586016">
        <w:rPr>
          <w:rFonts w:ascii="Times New Roman" w:hAnsi="Times New Roman" w:cs="Times New Roman"/>
          <w:szCs w:val="24"/>
        </w:rPr>
        <w:t>w 2023</w:t>
      </w:r>
      <w:r w:rsidR="00E46AB7" w:rsidRPr="00586016">
        <w:rPr>
          <w:rFonts w:ascii="Times New Roman" w:hAnsi="Times New Roman" w:cs="Times New Roman"/>
          <w:szCs w:val="24"/>
        </w:rPr>
        <w:t xml:space="preserve"> roku” wydanymi przez </w:t>
      </w:r>
      <w:r w:rsidR="009B4FA6" w:rsidRPr="00586016">
        <w:rPr>
          <w:rFonts w:ascii="Times New Roman" w:hAnsi="Times New Roman" w:cs="Times New Roman"/>
          <w:szCs w:val="24"/>
        </w:rPr>
        <w:t>Krajowe Centrum Przeciwdziałania Uzależnieniom.</w:t>
      </w:r>
    </w:p>
    <w:p w14:paraId="1F422BED" w14:textId="1F5DE1BD" w:rsidR="0017253C" w:rsidRPr="00586016" w:rsidRDefault="0017253C" w:rsidP="00586016">
      <w:pPr>
        <w:spacing w:after="0" w:line="360" w:lineRule="auto"/>
        <w:rPr>
          <w:rFonts w:ascii="Times New Roman" w:hAnsi="Times New Roman" w:cs="Times New Roman"/>
          <w:szCs w:val="24"/>
        </w:rPr>
      </w:pPr>
      <w:r w:rsidRPr="00586016">
        <w:rPr>
          <w:rFonts w:ascii="Times New Roman" w:hAnsi="Times New Roman" w:cs="Times New Roman"/>
          <w:szCs w:val="24"/>
        </w:rPr>
        <w:t>Ilekroć w niniejszym dokumencie jest mowa o:</w:t>
      </w:r>
    </w:p>
    <w:p w14:paraId="6B5D60F1" w14:textId="01F46662" w:rsidR="0017253C" w:rsidRPr="00586016" w:rsidRDefault="0017253C" w:rsidP="0058302E">
      <w:pPr>
        <w:pStyle w:val="Akapitzlist"/>
        <w:numPr>
          <w:ilvl w:val="0"/>
          <w:numId w:val="14"/>
        </w:numPr>
        <w:spacing w:after="0" w:line="360" w:lineRule="auto"/>
        <w:ind w:left="284" w:hanging="284"/>
        <w:rPr>
          <w:rFonts w:ascii="Times New Roman" w:hAnsi="Times New Roman" w:cs="Times New Roman"/>
          <w:szCs w:val="24"/>
        </w:rPr>
      </w:pPr>
      <w:r w:rsidRPr="00586016">
        <w:rPr>
          <w:rFonts w:ascii="Times New Roman" w:hAnsi="Times New Roman" w:cs="Times New Roman"/>
          <w:szCs w:val="24"/>
        </w:rPr>
        <w:t>„Prezydencie Miasta” – należy przez to rozumieć Prezydenta Miasta Stalowej Woli,</w:t>
      </w:r>
    </w:p>
    <w:p w14:paraId="489BE2F0" w14:textId="4AEC6EA4" w:rsidR="0017253C" w:rsidRPr="00586016" w:rsidRDefault="0017253C" w:rsidP="0058302E">
      <w:pPr>
        <w:pStyle w:val="Akapitzlist"/>
        <w:numPr>
          <w:ilvl w:val="0"/>
          <w:numId w:val="14"/>
        </w:numPr>
        <w:spacing w:after="0" w:line="360" w:lineRule="auto"/>
        <w:ind w:left="284" w:hanging="284"/>
        <w:rPr>
          <w:rFonts w:ascii="Times New Roman" w:hAnsi="Times New Roman" w:cs="Times New Roman"/>
          <w:szCs w:val="24"/>
        </w:rPr>
      </w:pPr>
      <w:r w:rsidRPr="00586016">
        <w:rPr>
          <w:rFonts w:ascii="Times New Roman" w:hAnsi="Times New Roman" w:cs="Times New Roman"/>
          <w:szCs w:val="24"/>
        </w:rPr>
        <w:t>„Programie” – należy przez to rozumieć Gminny Program Profilaktyki i Rozwiązywania Problemów Alkoholowych oraz Przeciwdziałania Narkomanii,</w:t>
      </w:r>
    </w:p>
    <w:p w14:paraId="040EE824" w14:textId="6B6FB281" w:rsidR="0017253C" w:rsidRPr="00586016" w:rsidRDefault="0017253C" w:rsidP="0058302E">
      <w:pPr>
        <w:pStyle w:val="Akapitzlist"/>
        <w:numPr>
          <w:ilvl w:val="0"/>
          <w:numId w:val="14"/>
        </w:numPr>
        <w:spacing w:after="0" w:line="360" w:lineRule="auto"/>
        <w:ind w:left="284" w:hanging="284"/>
        <w:rPr>
          <w:rFonts w:ascii="Times New Roman" w:hAnsi="Times New Roman" w:cs="Times New Roman"/>
          <w:szCs w:val="24"/>
        </w:rPr>
      </w:pPr>
      <w:r w:rsidRPr="00586016">
        <w:rPr>
          <w:rFonts w:ascii="Times New Roman" w:hAnsi="Times New Roman" w:cs="Times New Roman"/>
          <w:szCs w:val="24"/>
        </w:rPr>
        <w:t>„Komisji” – należy przez to rozumieć Miejską Komisję Rozwiązywania Problemów Alkoholowych,</w:t>
      </w:r>
    </w:p>
    <w:p w14:paraId="30DB62F2" w14:textId="29381618" w:rsidR="0017253C" w:rsidRDefault="0017253C" w:rsidP="0058302E">
      <w:pPr>
        <w:pStyle w:val="Akapitzlist"/>
        <w:numPr>
          <w:ilvl w:val="0"/>
          <w:numId w:val="14"/>
        </w:numPr>
        <w:spacing w:after="0" w:line="360" w:lineRule="auto"/>
        <w:ind w:left="284" w:hanging="284"/>
        <w:rPr>
          <w:rFonts w:ascii="Times New Roman" w:hAnsi="Times New Roman" w:cs="Times New Roman"/>
          <w:szCs w:val="24"/>
        </w:rPr>
      </w:pPr>
      <w:r w:rsidRPr="00586016">
        <w:rPr>
          <w:rFonts w:ascii="Times New Roman" w:hAnsi="Times New Roman" w:cs="Times New Roman"/>
          <w:szCs w:val="24"/>
        </w:rPr>
        <w:t>„Pełnomocniku” – należy przez to rozumieć Pełnomocnika ds. profilaktyki i rozwiązywania problemów alkoholowych i uzależnień.</w:t>
      </w:r>
    </w:p>
    <w:p w14:paraId="210A83A0" w14:textId="382FAB47" w:rsidR="009B4FA6" w:rsidRPr="00586016" w:rsidRDefault="009B4FA6" w:rsidP="00586016">
      <w:pPr>
        <w:spacing w:after="0" w:line="360" w:lineRule="auto"/>
        <w:rPr>
          <w:rFonts w:ascii="Times New Roman" w:hAnsi="Times New Roman" w:cs="Times New Roman"/>
          <w:szCs w:val="24"/>
        </w:rPr>
      </w:pPr>
    </w:p>
    <w:p w14:paraId="31C04FD8" w14:textId="5F656BEA" w:rsidR="003F4FAB"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 xml:space="preserve">ZASOBY INSTYTUCJONALNE ORAZ ORGANIZACJE POZARZĄDOWE </w:t>
      </w:r>
      <w:r w:rsidR="004167CF">
        <w:rPr>
          <w:rFonts w:ascii="Times New Roman" w:hAnsi="Times New Roman"/>
          <w:sz w:val="24"/>
          <w:szCs w:val="24"/>
        </w:rPr>
        <w:br/>
      </w:r>
      <w:r>
        <w:rPr>
          <w:rFonts w:ascii="Times New Roman" w:hAnsi="Times New Roman"/>
          <w:sz w:val="24"/>
          <w:szCs w:val="24"/>
        </w:rPr>
        <w:t>W OBSZARZE PROFILAKTYKI I ROZWIĄZYWANIA PROBLEMÓW ALKOHOLOWYCH ORAZ PRZECIWDZIAŁANIA NARKOMANII</w:t>
      </w:r>
      <w:r w:rsidR="00D36059">
        <w:rPr>
          <w:rFonts w:ascii="Times New Roman" w:hAnsi="Times New Roman"/>
          <w:sz w:val="24"/>
          <w:szCs w:val="24"/>
        </w:rPr>
        <w:t>.</w:t>
      </w:r>
    </w:p>
    <w:p w14:paraId="4EA47426" w14:textId="77777777" w:rsidR="00002EC7" w:rsidRDefault="00002EC7" w:rsidP="00586016">
      <w:pPr>
        <w:spacing w:after="0" w:line="360" w:lineRule="auto"/>
        <w:rPr>
          <w:rFonts w:ascii="Times New Roman" w:hAnsi="Times New Roman" w:cs="Times New Roman"/>
          <w:szCs w:val="24"/>
        </w:rPr>
      </w:pPr>
    </w:p>
    <w:p w14:paraId="2A4F9C95" w14:textId="50E9D0D1" w:rsidR="003A2B31" w:rsidRPr="00586016" w:rsidRDefault="003A2B31" w:rsidP="00586016">
      <w:pPr>
        <w:spacing w:after="0" w:line="360" w:lineRule="auto"/>
        <w:rPr>
          <w:rFonts w:ascii="Times New Roman" w:hAnsi="Times New Roman" w:cs="Times New Roman"/>
          <w:szCs w:val="24"/>
        </w:rPr>
      </w:pPr>
      <w:r w:rsidRPr="00586016">
        <w:rPr>
          <w:rFonts w:ascii="Times New Roman" w:hAnsi="Times New Roman" w:cs="Times New Roman"/>
          <w:szCs w:val="24"/>
        </w:rPr>
        <w:t>Na terenie Stalow</w:t>
      </w:r>
      <w:r w:rsidR="008A6029">
        <w:rPr>
          <w:rFonts w:ascii="Times New Roman" w:hAnsi="Times New Roman" w:cs="Times New Roman"/>
          <w:szCs w:val="24"/>
        </w:rPr>
        <w:t>ej</w:t>
      </w:r>
      <w:r w:rsidRPr="00586016">
        <w:rPr>
          <w:rFonts w:ascii="Times New Roman" w:hAnsi="Times New Roman" w:cs="Times New Roman"/>
          <w:szCs w:val="24"/>
        </w:rPr>
        <w:t xml:space="preserve"> Wol</w:t>
      </w:r>
      <w:r w:rsidR="008A6029">
        <w:rPr>
          <w:rFonts w:ascii="Times New Roman" w:hAnsi="Times New Roman" w:cs="Times New Roman"/>
          <w:szCs w:val="24"/>
        </w:rPr>
        <w:t>i</w:t>
      </w:r>
      <w:r w:rsidRPr="00586016">
        <w:rPr>
          <w:rFonts w:ascii="Times New Roman" w:hAnsi="Times New Roman" w:cs="Times New Roman"/>
          <w:szCs w:val="24"/>
        </w:rPr>
        <w:t xml:space="preserve"> oraz w jej najbliższym otoczeniu funkcjonuje zarówno szereg instytucji</w:t>
      </w:r>
      <w:r w:rsidR="00603689">
        <w:rPr>
          <w:rFonts w:ascii="Times New Roman" w:hAnsi="Times New Roman" w:cs="Times New Roman"/>
          <w:szCs w:val="24"/>
        </w:rPr>
        <w:t>,</w:t>
      </w:r>
      <w:r w:rsidRPr="00586016">
        <w:rPr>
          <w:rFonts w:ascii="Times New Roman" w:hAnsi="Times New Roman" w:cs="Times New Roman"/>
          <w:szCs w:val="24"/>
        </w:rPr>
        <w:t xml:space="preserve"> jak również organizacji pozarządowych o różnym profilu działalności. Wśród nich są także takie, które współpracują z Gminą, działając na rzecz społeczności lokalnej, stanowią ważne zaplecze i potencjał do rozwiązywania problemów społecznych.</w:t>
      </w:r>
      <w:r w:rsidR="00BF62D4" w:rsidRPr="00586016">
        <w:rPr>
          <w:rFonts w:ascii="Times New Roman" w:hAnsi="Times New Roman" w:cs="Times New Roman"/>
          <w:szCs w:val="24"/>
        </w:rPr>
        <w:t xml:space="preserve"> Na terenie miasta </w:t>
      </w:r>
      <w:r w:rsidR="004167CF">
        <w:rPr>
          <w:rFonts w:ascii="Times New Roman" w:hAnsi="Times New Roman" w:cs="Times New Roman"/>
          <w:szCs w:val="24"/>
        </w:rPr>
        <w:br/>
      </w:r>
      <w:r w:rsidR="00BF62D4" w:rsidRPr="00586016">
        <w:rPr>
          <w:rFonts w:ascii="Times New Roman" w:hAnsi="Times New Roman" w:cs="Times New Roman"/>
          <w:szCs w:val="24"/>
        </w:rPr>
        <w:t>w 2021 roku zarejestrowanych było około 215 organizacji pozarządowych, w</w:t>
      </w:r>
      <w:r w:rsidR="004E1241" w:rsidRPr="00586016">
        <w:rPr>
          <w:rFonts w:ascii="Times New Roman" w:hAnsi="Times New Roman" w:cs="Times New Roman"/>
          <w:szCs w:val="24"/>
        </w:rPr>
        <w:t> </w:t>
      </w:r>
      <w:r w:rsidR="00BF62D4" w:rsidRPr="00586016">
        <w:rPr>
          <w:rFonts w:ascii="Times New Roman" w:hAnsi="Times New Roman" w:cs="Times New Roman"/>
          <w:szCs w:val="24"/>
        </w:rPr>
        <w:t>tym 198 stowarzyszeń i organizacji społecznych oraz 17 fundacji.</w:t>
      </w:r>
    </w:p>
    <w:p w14:paraId="71DC1A4B" w14:textId="77777777" w:rsidR="00D36059" w:rsidRDefault="003A2B31" w:rsidP="00586016">
      <w:pPr>
        <w:spacing w:after="0" w:line="360" w:lineRule="auto"/>
        <w:rPr>
          <w:rFonts w:ascii="Times New Roman" w:hAnsi="Times New Roman" w:cs="Times New Roman"/>
          <w:szCs w:val="24"/>
        </w:rPr>
      </w:pPr>
      <w:r w:rsidRPr="00586016">
        <w:rPr>
          <w:rFonts w:ascii="Times New Roman" w:hAnsi="Times New Roman" w:cs="Times New Roman"/>
          <w:szCs w:val="24"/>
        </w:rPr>
        <w:t>Poniżej przedstawione zostały zasoby instytucjonalne w zakresie rozwiązywania problemów społecznych</w:t>
      </w:r>
      <w:r w:rsidR="00BF62D4" w:rsidRPr="00586016">
        <w:rPr>
          <w:rFonts w:ascii="Times New Roman" w:hAnsi="Times New Roman" w:cs="Times New Roman"/>
          <w:szCs w:val="24"/>
        </w:rPr>
        <w:t>, ze szczególnym uwzględnieniem profilaktyki i rozwiązywania problemów alkoholowych or</w:t>
      </w:r>
      <w:r w:rsidR="009F4F6D" w:rsidRPr="00586016">
        <w:rPr>
          <w:rFonts w:ascii="Times New Roman" w:hAnsi="Times New Roman" w:cs="Times New Roman"/>
          <w:szCs w:val="24"/>
        </w:rPr>
        <w:t>az przeciwdziałania narkomanii</w:t>
      </w:r>
      <w:r w:rsidR="00617270" w:rsidRPr="00586016">
        <w:rPr>
          <w:rFonts w:ascii="Times New Roman" w:hAnsi="Times New Roman" w:cs="Times New Roman"/>
          <w:szCs w:val="24"/>
        </w:rPr>
        <w:t>, a także</w:t>
      </w:r>
      <w:r w:rsidR="009F4F6D" w:rsidRPr="00586016">
        <w:rPr>
          <w:rFonts w:ascii="Times New Roman" w:hAnsi="Times New Roman" w:cs="Times New Roman"/>
          <w:szCs w:val="24"/>
        </w:rPr>
        <w:t xml:space="preserve"> miejsca pomocy prowadzone przez NGO </w:t>
      </w:r>
      <w:r w:rsidRPr="00586016">
        <w:rPr>
          <w:rFonts w:ascii="Times New Roman" w:hAnsi="Times New Roman" w:cs="Times New Roman"/>
          <w:szCs w:val="24"/>
        </w:rPr>
        <w:t xml:space="preserve">funkcjonujące na terenie Stalowej Woli. </w:t>
      </w:r>
    </w:p>
    <w:p w14:paraId="527ED441" w14:textId="77777777" w:rsidR="00D36059" w:rsidRDefault="00D36059" w:rsidP="00586016">
      <w:pPr>
        <w:spacing w:after="0" w:line="360" w:lineRule="auto"/>
        <w:rPr>
          <w:rFonts w:ascii="Times New Roman" w:hAnsi="Times New Roman" w:cs="Times New Roman"/>
          <w:szCs w:val="24"/>
        </w:rPr>
      </w:pPr>
    </w:p>
    <w:p w14:paraId="4878B576" w14:textId="77777777" w:rsidR="00603689" w:rsidRDefault="00603689" w:rsidP="00586016">
      <w:pPr>
        <w:spacing w:after="0" w:line="360" w:lineRule="auto"/>
        <w:rPr>
          <w:rFonts w:ascii="Times New Roman" w:hAnsi="Times New Roman" w:cs="Times New Roman"/>
          <w:szCs w:val="24"/>
        </w:rPr>
      </w:pPr>
    </w:p>
    <w:p w14:paraId="0F82842D" w14:textId="23E9917B" w:rsidR="00136789" w:rsidRPr="00586016" w:rsidRDefault="003A2B31" w:rsidP="00586016">
      <w:pPr>
        <w:spacing w:after="0" w:line="360" w:lineRule="auto"/>
        <w:rPr>
          <w:rFonts w:ascii="Times New Roman" w:hAnsi="Times New Roman" w:cs="Times New Roman"/>
          <w:szCs w:val="24"/>
        </w:rPr>
      </w:pPr>
      <w:r w:rsidRPr="00586016">
        <w:rPr>
          <w:rFonts w:ascii="Times New Roman" w:hAnsi="Times New Roman" w:cs="Times New Roman"/>
          <w:szCs w:val="24"/>
        </w:rPr>
        <w:lastRenderedPageBreak/>
        <w:t xml:space="preserve">Należą do nich: </w:t>
      </w:r>
    </w:p>
    <w:p w14:paraId="34700178" w14:textId="78C86079" w:rsidR="00D54E36" w:rsidRPr="00586016" w:rsidRDefault="00D54E36" w:rsidP="00586016">
      <w:pPr>
        <w:spacing w:after="0" w:line="360" w:lineRule="auto"/>
        <w:rPr>
          <w:rFonts w:ascii="Times New Roman" w:hAnsi="Times New Roman" w:cs="Times New Roman"/>
          <w:szCs w:val="24"/>
        </w:rPr>
      </w:pPr>
      <w:r w:rsidRPr="00586016">
        <w:rPr>
          <w:rFonts w:ascii="Times New Roman" w:hAnsi="Times New Roman" w:cs="Times New Roman"/>
          <w:noProof/>
          <w:szCs w:val="24"/>
          <w:lang w:eastAsia="pl-PL"/>
        </w:rPr>
        <w:drawing>
          <wp:inline distT="0" distB="0" distL="0" distR="0" wp14:anchorId="3A2A0DA0" wp14:editId="4F17931D">
            <wp:extent cx="5760720" cy="4770640"/>
            <wp:effectExtent l="38100" t="0" r="30480" b="0"/>
            <wp:docPr id="1364452890" name="Diagram 13644528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6BFFA8" w14:textId="0E48FED5" w:rsidR="004E1241" w:rsidRPr="00586016" w:rsidRDefault="00AF54E8"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Miejska Komisja Rozwi</w:t>
      </w:r>
      <w:r w:rsidR="009F4F6D" w:rsidRPr="00586016">
        <w:rPr>
          <w:rFonts w:ascii="Times New Roman" w:hAnsi="Times New Roman" w:cs="Times New Roman"/>
        </w:rPr>
        <w:t>ązywania Problemów Alkoholowych</w:t>
      </w:r>
    </w:p>
    <w:p w14:paraId="59118E2C" w14:textId="74C66486" w:rsidR="00851A2C" w:rsidRPr="00586016" w:rsidRDefault="00BF62D4"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Komisja jest</w:t>
      </w:r>
      <w:r w:rsidR="00AF54E8" w:rsidRPr="00586016">
        <w:rPr>
          <w:rFonts w:ascii="Times New Roman" w:hAnsi="Times New Roman" w:cs="Times New Roman"/>
        </w:rPr>
        <w:t xml:space="preserve"> </w:t>
      </w:r>
      <w:r w:rsidRPr="00586016">
        <w:rPr>
          <w:rFonts w:ascii="Times New Roman" w:hAnsi="Times New Roman" w:cs="Times New Roman"/>
        </w:rPr>
        <w:t>jednym z</w:t>
      </w:r>
      <w:r w:rsidR="004E1241" w:rsidRPr="00586016">
        <w:rPr>
          <w:rFonts w:ascii="Times New Roman" w:hAnsi="Times New Roman" w:cs="Times New Roman"/>
        </w:rPr>
        <w:t> </w:t>
      </w:r>
      <w:r w:rsidRPr="00586016">
        <w:rPr>
          <w:rFonts w:ascii="Times New Roman" w:hAnsi="Times New Roman" w:cs="Times New Roman"/>
        </w:rPr>
        <w:t>podmiotów inicjujących działania w zakresie zwiększenia dostępności pomocy terapeutycznej i rehabilitacyjnej dla osób uzależnionych od alkoholu oraz podejmujących czynności zmierzające do orzeczenia o zastosowaniu wobec osoby uzależnionej od alkoholu obowiązku poddania się leczeniu w zakładzie lecznictwa odwykowego</w:t>
      </w:r>
      <w:r w:rsidR="00617270" w:rsidRPr="00586016">
        <w:rPr>
          <w:rFonts w:ascii="Times New Roman" w:hAnsi="Times New Roman" w:cs="Times New Roman"/>
        </w:rPr>
        <w:t>. J</w:t>
      </w:r>
      <w:r w:rsidRPr="00586016">
        <w:rPr>
          <w:rFonts w:ascii="Times New Roman" w:hAnsi="Times New Roman" w:cs="Times New Roman"/>
        </w:rPr>
        <w:t xml:space="preserve">est powoływana przez </w:t>
      </w:r>
      <w:r w:rsidR="00617270" w:rsidRPr="00586016">
        <w:rPr>
          <w:rFonts w:ascii="Times New Roman" w:hAnsi="Times New Roman" w:cs="Times New Roman"/>
        </w:rPr>
        <w:t>Prezydenta Miasta, a w</w:t>
      </w:r>
      <w:r w:rsidRPr="00586016">
        <w:rPr>
          <w:rFonts w:ascii="Times New Roman" w:hAnsi="Times New Roman" w:cs="Times New Roman"/>
        </w:rPr>
        <w:t xml:space="preserve"> jej skład wchodzą osoby przeszkolone w zakresie profilaktyki i rozwiązywania problemów alkoholowych.</w:t>
      </w:r>
      <w:r w:rsidR="002E5B38" w:rsidRPr="00586016">
        <w:rPr>
          <w:rFonts w:ascii="Times New Roman" w:hAnsi="Times New Roman" w:cs="Times New Roman"/>
        </w:rPr>
        <w:t xml:space="preserve"> </w:t>
      </w:r>
      <w:r w:rsidR="00F75462" w:rsidRPr="00586016">
        <w:rPr>
          <w:rFonts w:ascii="Times New Roman" w:hAnsi="Times New Roman" w:cs="Times New Roman"/>
        </w:rPr>
        <w:t xml:space="preserve">Od wielu lat </w:t>
      </w:r>
      <w:r w:rsidR="002E5B38" w:rsidRPr="00586016">
        <w:rPr>
          <w:rFonts w:ascii="Times New Roman" w:hAnsi="Times New Roman" w:cs="Times New Roman"/>
        </w:rPr>
        <w:t xml:space="preserve">Komisja liczy 10 członków. W 2022 roku </w:t>
      </w:r>
      <w:r w:rsidR="00F730FB" w:rsidRPr="00586016">
        <w:rPr>
          <w:rFonts w:ascii="Times New Roman" w:hAnsi="Times New Roman" w:cs="Times New Roman"/>
        </w:rPr>
        <w:t>członkowie Komisji</w:t>
      </w:r>
      <w:r w:rsidR="002E5B38" w:rsidRPr="00586016">
        <w:rPr>
          <w:rFonts w:ascii="Times New Roman" w:hAnsi="Times New Roman" w:cs="Times New Roman"/>
        </w:rPr>
        <w:t xml:space="preserve"> </w:t>
      </w:r>
      <w:r w:rsidR="00F730FB" w:rsidRPr="00586016">
        <w:rPr>
          <w:rFonts w:ascii="Times New Roman" w:hAnsi="Times New Roman" w:cs="Times New Roman"/>
        </w:rPr>
        <w:t xml:space="preserve">odbyli 35 rozmów </w:t>
      </w:r>
      <w:r w:rsidR="00040F9F">
        <w:rPr>
          <w:rFonts w:ascii="Times New Roman" w:hAnsi="Times New Roman" w:cs="Times New Roman"/>
        </w:rPr>
        <w:br/>
      </w:r>
      <w:r w:rsidR="00F730FB" w:rsidRPr="00586016">
        <w:rPr>
          <w:rFonts w:ascii="Times New Roman" w:hAnsi="Times New Roman" w:cs="Times New Roman"/>
        </w:rPr>
        <w:t xml:space="preserve">z osobami </w:t>
      </w:r>
      <w:r w:rsidR="00F11EEC" w:rsidRPr="00586016">
        <w:rPr>
          <w:rFonts w:ascii="Times New Roman" w:hAnsi="Times New Roman" w:cs="Times New Roman"/>
        </w:rPr>
        <w:t>u</w:t>
      </w:r>
      <w:r w:rsidR="0090145F" w:rsidRPr="00586016">
        <w:rPr>
          <w:rFonts w:ascii="Times New Roman" w:hAnsi="Times New Roman" w:cs="Times New Roman"/>
        </w:rPr>
        <w:t>zależnionymi od alkoholu oraz 70</w:t>
      </w:r>
      <w:r w:rsidR="00F11EEC" w:rsidRPr="00586016">
        <w:rPr>
          <w:rFonts w:ascii="Times New Roman" w:hAnsi="Times New Roman" w:cs="Times New Roman"/>
        </w:rPr>
        <w:t xml:space="preserve"> rozmów z członkami ich rodzin.</w:t>
      </w:r>
      <w:r w:rsidR="002E5B38" w:rsidRPr="00586016">
        <w:rPr>
          <w:rFonts w:ascii="Times New Roman" w:hAnsi="Times New Roman" w:cs="Times New Roman"/>
        </w:rPr>
        <w:t xml:space="preserve"> </w:t>
      </w:r>
      <w:r w:rsidR="00F11EEC" w:rsidRPr="00586016">
        <w:rPr>
          <w:rFonts w:ascii="Times New Roman" w:hAnsi="Times New Roman" w:cs="Times New Roman"/>
        </w:rPr>
        <w:t>S</w:t>
      </w:r>
      <w:r w:rsidR="002E5B38" w:rsidRPr="00586016">
        <w:rPr>
          <w:rFonts w:ascii="Times New Roman" w:hAnsi="Times New Roman" w:cs="Times New Roman"/>
        </w:rPr>
        <w:t>kierowa</w:t>
      </w:r>
      <w:r w:rsidR="00F11EEC" w:rsidRPr="00586016">
        <w:rPr>
          <w:rFonts w:ascii="Times New Roman" w:hAnsi="Times New Roman" w:cs="Times New Roman"/>
        </w:rPr>
        <w:t>no</w:t>
      </w:r>
      <w:r w:rsidR="002E5B38" w:rsidRPr="00586016">
        <w:rPr>
          <w:rFonts w:ascii="Times New Roman" w:hAnsi="Times New Roman" w:cs="Times New Roman"/>
        </w:rPr>
        <w:t xml:space="preserve"> 25 wniosków do Sądu Rejonowego </w:t>
      </w:r>
      <w:r w:rsidR="00F11EEC" w:rsidRPr="00586016">
        <w:rPr>
          <w:rFonts w:ascii="Times New Roman" w:hAnsi="Times New Roman" w:cs="Times New Roman"/>
        </w:rPr>
        <w:t xml:space="preserve">o zobowiązanie </w:t>
      </w:r>
      <w:r w:rsidR="002E5B38" w:rsidRPr="00586016">
        <w:rPr>
          <w:rFonts w:ascii="Times New Roman" w:hAnsi="Times New Roman" w:cs="Times New Roman"/>
        </w:rPr>
        <w:t xml:space="preserve">do podjęcia leczenia odwykowego. </w:t>
      </w:r>
      <w:r w:rsidR="001D6C74" w:rsidRPr="00586016">
        <w:rPr>
          <w:rFonts w:ascii="Times New Roman" w:hAnsi="Times New Roman" w:cs="Times New Roman"/>
        </w:rPr>
        <w:t xml:space="preserve">Członkowie Komisji brali udział w 72 grupach roboczych ds. przeciwdziałania przemocy w rodzinie, kontaktowali się z 12 osobami doświadczającymi przemocy lub będącymi świadkami oraz z 10 osobami stosującymi przemoc. </w:t>
      </w:r>
    </w:p>
    <w:p w14:paraId="58F9B840" w14:textId="25AAAAA2" w:rsidR="004E1241" w:rsidRDefault="001D6C74"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Członkowie Komisji prowadz</w:t>
      </w:r>
      <w:r w:rsidR="005E2E7F">
        <w:rPr>
          <w:rFonts w:ascii="Times New Roman" w:hAnsi="Times New Roman" w:cs="Times New Roman"/>
        </w:rPr>
        <w:t>ą</w:t>
      </w:r>
      <w:r w:rsidRPr="00586016">
        <w:rPr>
          <w:rFonts w:ascii="Times New Roman" w:hAnsi="Times New Roman" w:cs="Times New Roman"/>
        </w:rPr>
        <w:t xml:space="preserve"> </w:t>
      </w:r>
      <w:r w:rsidR="005E2E7F" w:rsidRPr="00586016">
        <w:rPr>
          <w:rFonts w:ascii="Times New Roman" w:hAnsi="Times New Roman" w:cs="Times New Roman"/>
        </w:rPr>
        <w:t xml:space="preserve">również </w:t>
      </w:r>
      <w:r w:rsidRPr="00586016">
        <w:rPr>
          <w:rFonts w:ascii="Times New Roman" w:hAnsi="Times New Roman" w:cs="Times New Roman"/>
        </w:rPr>
        <w:t>działania edukacyjno-kontrolne skierowane do sprzedawców napojów alkoholowych w sklepach oraz lokalach gastronomicznych</w:t>
      </w:r>
      <w:r w:rsidR="005E2E7F">
        <w:rPr>
          <w:rFonts w:ascii="Times New Roman" w:hAnsi="Times New Roman" w:cs="Times New Roman"/>
        </w:rPr>
        <w:t>, w 2022 roku</w:t>
      </w:r>
      <w:r w:rsidRPr="00586016">
        <w:rPr>
          <w:rFonts w:ascii="Times New Roman" w:hAnsi="Times New Roman" w:cs="Times New Roman"/>
        </w:rPr>
        <w:t xml:space="preserve"> przeprowadzono </w:t>
      </w:r>
      <w:r w:rsidR="005E2E7F">
        <w:rPr>
          <w:rFonts w:ascii="Times New Roman" w:hAnsi="Times New Roman" w:cs="Times New Roman"/>
        </w:rPr>
        <w:t xml:space="preserve">łącznie </w:t>
      </w:r>
      <w:r w:rsidRPr="00586016">
        <w:rPr>
          <w:rFonts w:ascii="Times New Roman" w:hAnsi="Times New Roman" w:cs="Times New Roman"/>
        </w:rPr>
        <w:t>kontrole w 73 punktach</w:t>
      </w:r>
      <w:r w:rsidR="005E2E7F">
        <w:rPr>
          <w:rFonts w:ascii="Times New Roman" w:hAnsi="Times New Roman" w:cs="Times New Roman"/>
        </w:rPr>
        <w:t xml:space="preserve"> sprzedających alkohol</w:t>
      </w:r>
      <w:r w:rsidRPr="00586016">
        <w:rPr>
          <w:rFonts w:ascii="Times New Roman" w:hAnsi="Times New Roman" w:cs="Times New Roman"/>
        </w:rPr>
        <w:t>.</w:t>
      </w:r>
    </w:p>
    <w:p w14:paraId="3F6735AB" w14:textId="439AF735" w:rsidR="00851A2C" w:rsidRPr="00586016" w:rsidRDefault="00AF54E8" w:rsidP="00BB4A6F">
      <w:pPr>
        <w:pStyle w:val="Akapitzlist"/>
        <w:numPr>
          <w:ilvl w:val="0"/>
          <w:numId w:val="3"/>
        </w:numPr>
        <w:spacing w:after="0" w:line="360" w:lineRule="auto"/>
        <w:ind w:left="426"/>
        <w:rPr>
          <w:rFonts w:ascii="Times New Roman" w:hAnsi="Times New Roman" w:cs="Times New Roman"/>
          <w:b/>
          <w:bCs/>
          <w:szCs w:val="24"/>
        </w:rPr>
      </w:pPr>
      <w:r w:rsidRPr="00586016">
        <w:rPr>
          <w:rFonts w:ascii="Times New Roman" w:hAnsi="Times New Roman" w:cs="Times New Roman"/>
          <w:b/>
          <w:bCs/>
          <w:szCs w:val="24"/>
        </w:rPr>
        <w:lastRenderedPageBreak/>
        <w:t>Miejski Ośrodek Po</w:t>
      </w:r>
      <w:r w:rsidR="009F4F6D" w:rsidRPr="00586016">
        <w:rPr>
          <w:rFonts w:ascii="Times New Roman" w:hAnsi="Times New Roman" w:cs="Times New Roman"/>
          <w:b/>
          <w:bCs/>
          <w:szCs w:val="24"/>
        </w:rPr>
        <w:t xml:space="preserve">mocy Społecznej </w:t>
      </w:r>
    </w:p>
    <w:p w14:paraId="4515147F" w14:textId="2F6BC849" w:rsidR="00AF54E8" w:rsidRPr="00586016" w:rsidRDefault="00AF54E8"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Udzielanie pomocy osobom uzależnionym znajduje się m.in. w szerokim wachlarzu zadań realizowanych przez pomoc społeczną, co reguluje art.</w:t>
      </w:r>
      <w:r w:rsidR="00523ADF" w:rsidRPr="00586016">
        <w:rPr>
          <w:rFonts w:ascii="Times New Roman" w:hAnsi="Times New Roman" w:cs="Times New Roman"/>
        </w:rPr>
        <w:t xml:space="preserve"> </w:t>
      </w:r>
      <w:r w:rsidRPr="00586016">
        <w:rPr>
          <w:rFonts w:ascii="Times New Roman" w:hAnsi="Times New Roman" w:cs="Times New Roman"/>
        </w:rPr>
        <w:t>7 pkt</w:t>
      </w:r>
      <w:r w:rsidR="00523ADF" w:rsidRPr="00586016">
        <w:rPr>
          <w:rFonts w:ascii="Times New Roman" w:hAnsi="Times New Roman" w:cs="Times New Roman"/>
        </w:rPr>
        <w:t xml:space="preserve"> </w:t>
      </w:r>
      <w:r w:rsidRPr="00586016">
        <w:rPr>
          <w:rFonts w:ascii="Times New Roman" w:hAnsi="Times New Roman" w:cs="Times New Roman"/>
        </w:rPr>
        <w:t xml:space="preserve">13 </w:t>
      </w:r>
      <w:r w:rsidR="006A2A74">
        <w:rPr>
          <w:rFonts w:ascii="Times New Roman" w:hAnsi="Times New Roman" w:cs="Times New Roman"/>
        </w:rPr>
        <w:t>u</w:t>
      </w:r>
      <w:r w:rsidRPr="00586016">
        <w:rPr>
          <w:rFonts w:ascii="Times New Roman" w:hAnsi="Times New Roman" w:cs="Times New Roman"/>
        </w:rPr>
        <w:t xml:space="preserve">stawy </w:t>
      </w:r>
      <w:r w:rsidR="006A2A74">
        <w:rPr>
          <w:rFonts w:ascii="Times New Roman" w:hAnsi="Times New Roman" w:cs="Times New Roman"/>
        </w:rPr>
        <w:t xml:space="preserve">z dnia </w:t>
      </w:r>
      <w:r w:rsidR="005E5D6F">
        <w:rPr>
          <w:rFonts w:ascii="Times New Roman" w:hAnsi="Times New Roman" w:cs="Times New Roman"/>
        </w:rPr>
        <w:t>12 mar</w:t>
      </w:r>
      <w:r w:rsidR="006A2A74">
        <w:rPr>
          <w:rFonts w:ascii="Times New Roman" w:hAnsi="Times New Roman" w:cs="Times New Roman"/>
        </w:rPr>
        <w:t>c</w:t>
      </w:r>
      <w:r w:rsidR="005E5D6F">
        <w:rPr>
          <w:rFonts w:ascii="Times New Roman" w:hAnsi="Times New Roman" w:cs="Times New Roman"/>
        </w:rPr>
        <w:t>a</w:t>
      </w:r>
      <w:r w:rsidR="006A2A74">
        <w:rPr>
          <w:rFonts w:ascii="Times New Roman" w:hAnsi="Times New Roman" w:cs="Times New Roman"/>
        </w:rPr>
        <w:t xml:space="preserve"> 2004 roku </w:t>
      </w:r>
      <w:r w:rsidRPr="00586016">
        <w:rPr>
          <w:rFonts w:ascii="Times New Roman" w:hAnsi="Times New Roman" w:cs="Times New Roman"/>
        </w:rPr>
        <w:t>o</w:t>
      </w:r>
      <w:r w:rsidR="00851A2C" w:rsidRPr="00586016">
        <w:rPr>
          <w:rFonts w:ascii="Times New Roman" w:hAnsi="Times New Roman" w:cs="Times New Roman"/>
        </w:rPr>
        <w:t> </w:t>
      </w:r>
      <w:r w:rsidRPr="00586016">
        <w:rPr>
          <w:rFonts w:ascii="Times New Roman" w:hAnsi="Times New Roman" w:cs="Times New Roman"/>
        </w:rPr>
        <w:t xml:space="preserve">pomocy społecznej </w:t>
      </w:r>
      <w:r w:rsidR="006A2A74">
        <w:rPr>
          <w:rFonts w:ascii="Times New Roman" w:hAnsi="Times New Roman" w:cs="Times New Roman"/>
        </w:rPr>
        <w:t xml:space="preserve">(Dz.U. z 2023 r. poz. 901 ze zm.) </w:t>
      </w:r>
      <w:r w:rsidRPr="00586016">
        <w:rPr>
          <w:rFonts w:ascii="Times New Roman" w:hAnsi="Times New Roman" w:cs="Times New Roman"/>
        </w:rPr>
        <w:t xml:space="preserve">tj. </w:t>
      </w:r>
      <w:r w:rsidR="00E37B78" w:rsidRPr="00586016">
        <w:rPr>
          <w:rFonts w:ascii="Times New Roman" w:hAnsi="Times New Roman" w:cs="Times New Roman"/>
        </w:rPr>
        <w:t>„</w:t>
      </w:r>
      <w:r w:rsidRPr="00586016">
        <w:rPr>
          <w:rFonts w:ascii="Times New Roman" w:hAnsi="Times New Roman" w:cs="Times New Roman"/>
        </w:rPr>
        <w:t>Pomocy społecznej udziela się osobom i rodzinom, w szczególności z powodu: (…) alkoholizmu lub narkomanii (…)</w:t>
      </w:r>
      <w:r w:rsidR="00E37B78" w:rsidRPr="00586016">
        <w:rPr>
          <w:rFonts w:ascii="Times New Roman" w:hAnsi="Times New Roman" w:cs="Times New Roman"/>
        </w:rPr>
        <w:t>”</w:t>
      </w:r>
      <w:r w:rsidRPr="00586016">
        <w:rPr>
          <w:rFonts w:ascii="Times New Roman" w:hAnsi="Times New Roman" w:cs="Times New Roman"/>
        </w:rPr>
        <w:t xml:space="preserve">. Z </w:t>
      </w:r>
      <w:r w:rsidR="00523ADF" w:rsidRPr="00586016">
        <w:rPr>
          <w:rFonts w:ascii="Times New Roman" w:hAnsi="Times New Roman" w:cs="Times New Roman"/>
        </w:rPr>
        <w:t>danych zawartych w</w:t>
      </w:r>
      <w:r w:rsidR="00D36059">
        <w:rPr>
          <w:rFonts w:ascii="Times New Roman" w:hAnsi="Times New Roman" w:cs="Times New Roman"/>
        </w:rPr>
        <w:t xml:space="preserve"> Wojewódzkim programie Profilaktyki </w:t>
      </w:r>
      <w:r w:rsidR="00040F9F">
        <w:rPr>
          <w:rFonts w:ascii="Times New Roman" w:hAnsi="Times New Roman" w:cs="Times New Roman"/>
        </w:rPr>
        <w:br/>
      </w:r>
      <w:r w:rsidR="00D36059">
        <w:rPr>
          <w:rFonts w:ascii="Times New Roman" w:hAnsi="Times New Roman" w:cs="Times New Roman"/>
        </w:rPr>
        <w:t>i Rozwiązywania Problemów Alkoholowych oraz Przeciwdziałania Narkomanii</w:t>
      </w:r>
      <w:r w:rsidRPr="00586016">
        <w:rPr>
          <w:rFonts w:ascii="Times New Roman" w:hAnsi="Times New Roman" w:cs="Times New Roman"/>
        </w:rPr>
        <w:t xml:space="preserve"> wynika, że na podkarpaciu w ostatnich latach systematycznie ubywało rodzin korzystających z</w:t>
      </w:r>
      <w:r w:rsidR="00851A2C" w:rsidRPr="00586016">
        <w:rPr>
          <w:rFonts w:ascii="Times New Roman" w:hAnsi="Times New Roman" w:cs="Times New Roman"/>
        </w:rPr>
        <w:t> </w:t>
      </w:r>
      <w:r w:rsidRPr="00586016">
        <w:rPr>
          <w:rFonts w:ascii="Times New Roman" w:hAnsi="Times New Roman" w:cs="Times New Roman"/>
        </w:rPr>
        <w:t>pomocy społecznej z</w:t>
      </w:r>
      <w:r w:rsidR="00851A2C" w:rsidRPr="00586016">
        <w:rPr>
          <w:rFonts w:ascii="Times New Roman" w:hAnsi="Times New Roman" w:cs="Times New Roman"/>
        </w:rPr>
        <w:t> </w:t>
      </w:r>
      <w:r w:rsidRPr="00586016">
        <w:rPr>
          <w:rFonts w:ascii="Times New Roman" w:hAnsi="Times New Roman" w:cs="Times New Roman"/>
        </w:rPr>
        <w:t xml:space="preserve">powodu alkoholizmu i narkomanii. </w:t>
      </w:r>
      <w:r w:rsidR="002E5B38" w:rsidRPr="00586016">
        <w:rPr>
          <w:rFonts w:ascii="Times New Roman" w:hAnsi="Times New Roman" w:cs="Times New Roman"/>
        </w:rPr>
        <w:t>W 2021 roku z pomocy MOPS w Stalowej Woli z</w:t>
      </w:r>
      <w:r w:rsidR="00851A2C" w:rsidRPr="00586016">
        <w:rPr>
          <w:rFonts w:ascii="Times New Roman" w:hAnsi="Times New Roman" w:cs="Times New Roman"/>
        </w:rPr>
        <w:t> </w:t>
      </w:r>
      <w:r w:rsidR="002E5B38" w:rsidRPr="00586016">
        <w:rPr>
          <w:rFonts w:ascii="Times New Roman" w:hAnsi="Times New Roman" w:cs="Times New Roman"/>
        </w:rPr>
        <w:t>powodu uzależnienia od alkoholu skorzystały 202 rodziny, co stanowi 16% rodzin korzystających ogółem z pomocy. Alkoholizm jako powód udzielania pomocy i wsparcia w omawianym roku znajdował się na piątym miejscu pod względem liczby rodzin otrzymujących pomoc. Można zauważyć, że na przestrzeni lat 2017-2021 liczba rodzin korzystających z pomocy i wsparcia z powodu alkoholizmu ulegała regularnemu spadkowi – w 2021 roku względem 2017 roku o 36%. Jest to spójne z analogicznym trendem na terenie całego województwa podkarpackiego. Na przestrzeni ostatnich pięciu lat rodziny z terenu Miasta korzystały również z pomocy i</w:t>
      </w:r>
      <w:r w:rsidR="00E37B78" w:rsidRPr="00586016">
        <w:rPr>
          <w:rFonts w:ascii="Times New Roman" w:hAnsi="Times New Roman" w:cs="Times New Roman"/>
        </w:rPr>
        <w:t> </w:t>
      </w:r>
      <w:r w:rsidR="002E5B38" w:rsidRPr="00586016">
        <w:rPr>
          <w:rFonts w:ascii="Times New Roman" w:hAnsi="Times New Roman" w:cs="Times New Roman"/>
        </w:rPr>
        <w:t>wsparcia z powodu narkomanii, jednakże ich liczba utrzymywała się na niskim poziomie – wahała się między 2</w:t>
      </w:r>
      <w:r w:rsidR="00523ADF" w:rsidRPr="00586016">
        <w:rPr>
          <w:rFonts w:ascii="Times New Roman" w:hAnsi="Times New Roman" w:cs="Times New Roman"/>
        </w:rPr>
        <w:t>,</w:t>
      </w:r>
      <w:r w:rsidR="002E5B38" w:rsidRPr="00586016">
        <w:rPr>
          <w:rFonts w:ascii="Times New Roman" w:hAnsi="Times New Roman" w:cs="Times New Roman"/>
        </w:rPr>
        <w:t xml:space="preserve"> a 6 rodzinami.</w:t>
      </w:r>
    </w:p>
    <w:p w14:paraId="54C03243" w14:textId="0CA13F35" w:rsidR="00AF54E8" w:rsidRPr="00586016" w:rsidRDefault="00AF54E8"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Powiatowe Centrum </w:t>
      </w:r>
      <w:r w:rsidR="0090145F" w:rsidRPr="00586016">
        <w:rPr>
          <w:rFonts w:ascii="Times New Roman" w:hAnsi="Times New Roman" w:cs="Times New Roman"/>
        </w:rPr>
        <w:t xml:space="preserve">Pomocy Rodzinie </w:t>
      </w:r>
    </w:p>
    <w:p w14:paraId="61D64E42" w14:textId="38A0C40A" w:rsidR="0090145F" w:rsidRPr="00586016" w:rsidRDefault="006A2A74" w:rsidP="00BB4A6F">
      <w:pPr>
        <w:pStyle w:val="punktortekstcigy"/>
        <w:spacing w:before="0" w:after="0" w:line="360" w:lineRule="auto"/>
        <w:ind w:left="426"/>
        <w:rPr>
          <w:rFonts w:ascii="Times New Roman" w:hAnsi="Times New Roman" w:cs="Times New Roman"/>
        </w:rPr>
      </w:pPr>
      <w:r>
        <w:rPr>
          <w:rFonts w:ascii="Times New Roman" w:hAnsi="Times New Roman" w:cs="Times New Roman"/>
        </w:rPr>
        <w:t>PCPR zajmuj</w:t>
      </w:r>
      <w:r w:rsidR="0090145F" w:rsidRPr="00586016">
        <w:rPr>
          <w:rFonts w:ascii="Times New Roman" w:hAnsi="Times New Roman" w:cs="Times New Roman"/>
        </w:rPr>
        <w:t>e się opracowaniem i realizacją powiatowej strategii rozwiązywania problemów społecznych, ze szczególnym uwzględnieniem programów pomocy społecznej i integracji osób i rodzin z grup szczególnego ryzyka.</w:t>
      </w:r>
    </w:p>
    <w:p w14:paraId="78D30A8A" w14:textId="169341E9"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Wojewódzki Ośrodek Terapii Uzależnienia od Alkoholu i Współuzależnienia </w:t>
      </w:r>
    </w:p>
    <w:p w14:paraId="195DC63C" w14:textId="61D2BED9" w:rsidR="00AF54E8" w:rsidRPr="00586016" w:rsidRDefault="00AF54E8"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 xml:space="preserve">Ośrodek </w:t>
      </w:r>
      <w:r w:rsidR="006A2A74">
        <w:rPr>
          <w:rFonts w:ascii="Times New Roman" w:hAnsi="Times New Roman" w:cs="Times New Roman"/>
        </w:rPr>
        <w:t>jest</w:t>
      </w:r>
      <w:r w:rsidR="00523ADF" w:rsidRPr="00586016">
        <w:rPr>
          <w:rFonts w:ascii="Times New Roman" w:hAnsi="Times New Roman" w:cs="Times New Roman"/>
        </w:rPr>
        <w:t xml:space="preserve"> podmiotem leczniczym</w:t>
      </w:r>
      <w:r w:rsidR="006A2A74">
        <w:rPr>
          <w:rFonts w:ascii="Times New Roman" w:hAnsi="Times New Roman" w:cs="Times New Roman"/>
        </w:rPr>
        <w:t xml:space="preserve"> i</w:t>
      </w:r>
      <w:r w:rsidR="00523ADF" w:rsidRPr="00586016">
        <w:rPr>
          <w:rFonts w:ascii="Times New Roman" w:hAnsi="Times New Roman" w:cs="Times New Roman"/>
        </w:rPr>
        <w:t xml:space="preserve"> udziela</w:t>
      </w:r>
      <w:r w:rsidR="000D6160" w:rsidRPr="00586016">
        <w:rPr>
          <w:rFonts w:ascii="Times New Roman" w:hAnsi="Times New Roman" w:cs="Times New Roman"/>
        </w:rPr>
        <w:t xml:space="preserve"> świadczeń zdrowotnych w postaci lecz</w:t>
      </w:r>
      <w:r w:rsidR="006A2A74">
        <w:rPr>
          <w:rFonts w:ascii="Times New Roman" w:hAnsi="Times New Roman" w:cs="Times New Roman"/>
        </w:rPr>
        <w:t xml:space="preserve">enia stacjonarnego i </w:t>
      </w:r>
      <w:r w:rsidR="000D6160" w:rsidRPr="00586016">
        <w:rPr>
          <w:rFonts w:ascii="Times New Roman" w:hAnsi="Times New Roman" w:cs="Times New Roman"/>
        </w:rPr>
        <w:t>ambulatoryjnego na rzecz osób uzależnionych od alkoholu.</w:t>
      </w:r>
    </w:p>
    <w:p w14:paraId="34EEEA89" w14:textId="17B1C70A"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Poradnia Terapii Uzależnienia </w:t>
      </w:r>
      <w:r w:rsidR="00523ADF" w:rsidRPr="00586016">
        <w:rPr>
          <w:rFonts w:ascii="Times New Roman" w:hAnsi="Times New Roman" w:cs="Times New Roman"/>
        </w:rPr>
        <w:t xml:space="preserve">od Alkoholu </w:t>
      </w:r>
      <w:r w:rsidRPr="00586016">
        <w:rPr>
          <w:rFonts w:ascii="Times New Roman" w:hAnsi="Times New Roman" w:cs="Times New Roman"/>
        </w:rPr>
        <w:t xml:space="preserve">i Współuzależnienia </w:t>
      </w:r>
    </w:p>
    <w:p w14:paraId="3D8AAAD0" w14:textId="54EF6253" w:rsidR="000D6160" w:rsidRDefault="00AF54E8"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 xml:space="preserve">Poradnia </w:t>
      </w:r>
      <w:r w:rsidR="00D042A4">
        <w:rPr>
          <w:rFonts w:ascii="Times New Roman" w:hAnsi="Times New Roman" w:cs="Times New Roman"/>
        </w:rPr>
        <w:t xml:space="preserve">funkcjonuje </w:t>
      </w:r>
      <w:r w:rsidR="000D6160" w:rsidRPr="00586016">
        <w:rPr>
          <w:rFonts w:ascii="Times New Roman" w:hAnsi="Times New Roman" w:cs="Times New Roman"/>
        </w:rPr>
        <w:t>przy Powiatowym Szpitalu Specjalistycznym</w:t>
      </w:r>
      <w:r w:rsidR="00D042A4">
        <w:rPr>
          <w:rFonts w:ascii="Times New Roman" w:hAnsi="Times New Roman" w:cs="Times New Roman"/>
        </w:rPr>
        <w:t>,</w:t>
      </w:r>
      <w:r w:rsidR="000D6160" w:rsidRPr="00586016">
        <w:rPr>
          <w:rFonts w:ascii="Times New Roman" w:hAnsi="Times New Roman" w:cs="Times New Roman"/>
        </w:rPr>
        <w:t xml:space="preserve"> prowadzi pomoc </w:t>
      </w:r>
      <w:r w:rsidR="00040F9F">
        <w:rPr>
          <w:rFonts w:ascii="Times New Roman" w:hAnsi="Times New Roman" w:cs="Times New Roman"/>
        </w:rPr>
        <w:br/>
      </w:r>
      <w:r w:rsidR="000D6160" w:rsidRPr="00586016">
        <w:rPr>
          <w:rFonts w:ascii="Times New Roman" w:hAnsi="Times New Roman" w:cs="Times New Roman"/>
        </w:rPr>
        <w:t>w zakresie leczenia uzależnie</w:t>
      </w:r>
      <w:r w:rsidR="00D042A4">
        <w:rPr>
          <w:rFonts w:ascii="Times New Roman" w:hAnsi="Times New Roman" w:cs="Times New Roman"/>
        </w:rPr>
        <w:t>nia od alkoholu.</w:t>
      </w:r>
      <w:r w:rsidR="000D6160" w:rsidRPr="00586016">
        <w:rPr>
          <w:rFonts w:ascii="Times New Roman" w:hAnsi="Times New Roman" w:cs="Times New Roman"/>
        </w:rPr>
        <w:t xml:space="preserve"> </w:t>
      </w:r>
      <w:r w:rsidR="00D042A4">
        <w:rPr>
          <w:rFonts w:ascii="Times New Roman" w:hAnsi="Times New Roman" w:cs="Times New Roman"/>
        </w:rPr>
        <w:t>W placówce p</w:t>
      </w:r>
      <w:r w:rsidR="000D6160" w:rsidRPr="00586016">
        <w:rPr>
          <w:rFonts w:ascii="Times New Roman" w:hAnsi="Times New Roman" w:cs="Times New Roman"/>
        </w:rPr>
        <w:t xml:space="preserve">rzeprowadza </w:t>
      </w:r>
      <w:r w:rsidR="00D042A4">
        <w:rPr>
          <w:rFonts w:ascii="Times New Roman" w:hAnsi="Times New Roman" w:cs="Times New Roman"/>
        </w:rPr>
        <w:t xml:space="preserve">się </w:t>
      </w:r>
      <w:r w:rsidR="000D6160" w:rsidRPr="00586016">
        <w:rPr>
          <w:rFonts w:ascii="Times New Roman" w:hAnsi="Times New Roman" w:cs="Times New Roman"/>
        </w:rPr>
        <w:t xml:space="preserve">diagnozę osób </w:t>
      </w:r>
      <w:r w:rsidR="00D042A4">
        <w:rPr>
          <w:rFonts w:ascii="Times New Roman" w:hAnsi="Times New Roman" w:cs="Times New Roman"/>
        </w:rPr>
        <w:t xml:space="preserve">uzależnionych, oferuje </w:t>
      </w:r>
      <w:r w:rsidR="000D6160" w:rsidRPr="00586016">
        <w:rPr>
          <w:rFonts w:ascii="Times New Roman" w:hAnsi="Times New Roman" w:cs="Times New Roman"/>
        </w:rPr>
        <w:t xml:space="preserve">psychoterapię indywidualną i grupową </w:t>
      </w:r>
      <w:r w:rsidR="00D042A4">
        <w:rPr>
          <w:rFonts w:ascii="Times New Roman" w:hAnsi="Times New Roman" w:cs="Times New Roman"/>
        </w:rPr>
        <w:t xml:space="preserve">zarówno dla </w:t>
      </w:r>
      <w:r w:rsidR="000D6160" w:rsidRPr="00586016">
        <w:rPr>
          <w:rFonts w:ascii="Times New Roman" w:hAnsi="Times New Roman" w:cs="Times New Roman"/>
        </w:rPr>
        <w:t>osób uzależnionych</w:t>
      </w:r>
      <w:r w:rsidR="00D042A4">
        <w:rPr>
          <w:rFonts w:ascii="Times New Roman" w:hAnsi="Times New Roman" w:cs="Times New Roman"/>
        </w:rPr>
        <w:t>, jak również</w:t>
      </w:r>
      <w:r w:rsidR="000D6160" w:rsidRPr="00586016">
        <w:rPr>
          <w:rFonts w:ascii="Times New Roman" w:hAnsi="Times New Roman" w:cs="Times New Roman"/>
        </w:rPr>
        <w:t xml:space="preserve"> ich rodzin. O</w:t>
      </w:r>
      <w:r w:rsidRPr="00586016">
        <w:rPr>
          <w:rFonts w:ascii="Times New Roman" w:hAnsi="Times New Roman" w:cs="Times New Roman"/>
        </w:rPr>
        <w:t xml:space="preserve">prócz podstawowego programu </w:t>
      </w:r>
      <w:r w:rsidR="00D042A4">
        <w:rPr>
          <w:rFonts w:ascii="Times New Roman" w:hAnsi="Times New Roman" w:cs="Times New Roman"/>
        </w:rPr>
        <w:t>terapeutycznego</w:t>
      </w:r>
      <w:r w:rsidRPr="00586016">
        <w:rPr>
          <w:rFonts w:ascii="Times New Roman" w:hAnsi="Times New Roman" w:cs="Times New Roman"/>
        </w:rPr>
        <w:t xml:space="preserve"> od wielu lat systematycznie jest prowadzona także terapia pogłębiona dla osób</w:t>
      </w:r>
      <w:r w:rsidR="00D042A4">
        <w:rPr>
          <w:rFonts w:ascii="Times New Roman" w:hAnsi="Times New Roman" w:cs="Times New Roman"/>
        </w:rPr>
        <w:t xml:space="preserve"> uzależnionych i współuzależnionych</w:t>
      </w:r>
      <w:r w:rsidR="00523ADF" w:rsidRPr="00586016">
        <w:rPr>
          <w:rFonts w:ascii="Times New Roman" w:hAnsi="Times New Roman" w:cs="Times New Roman"/>
        </w:rPr>
        <w:t>. Z pomocy P</w:t>
      </w:r>
      <w:r w:rsidR="003871EF" w:rsidRPr="00586016">
        <w:rPr>
          <w:rFonts w:ascii="Times New Roman" w:hAnsi="Times New Roman" w:cs="Times New Roman"/>
        </w:rPr>
        <w:t xml:space="preserve">oradni mogą także korzystać osoby pijące </w:t>
      </w:r>
      <w:r w:rsidR="00D042A4">
        <w:rPr>
          <w:rFonts w:ascii="Times New Roman" w:hAnsi="Times New Roman" w:cs="Times New Roman"/>
        </w:rPr>
        <w:t>alkohol w sposób szkodliwy, ryzykowny</w:t>
      </w:r>
      <w:r w:rsidR="003871EF" w:rsidRPr="00586016">
        <w:rPr>
          <w:rFonts w:ascii="Times New Roman" w:hAnsi="Times New Roman" w:cs="Times New Roman"/>
        </w:rPr>
        <w:t xml:space="preserve"> oraz osoby z</w:t>
      </w:r>
      <w:r w:rsidR="00E37B78" w:rsidRPr="00586016">
        <w:rPr>
          <w:rFonts w:ascii="Times New Roman" w:hAnsi="Times New Roman" w:cs="Times New Roman"/>
        </w:rPr>
        <w:t> </w:t>
      </w:r>
      <w:r w:rsidR="003871EF" w:rsidRPr="00586016">
        <w:rPr>
          <w:rFonts w:ascii="Times New Roman" w:hAnsi="Times New Roman" w:cs="Times New Roman"/>
        </w:rPr>
        <w:t>syndromem DDA (dorosłe dzieci alkoholików).</w:t>
      </w:r>
      <w:r w:rsidR="000D6160" w:rsidRPr="00586016">
        <w:rPr>
          <w:rFonts w:ascii="Times New Roman" w:hAnsi="Times New Roman" w:cs="Times New Roman"/>
        </w:rPr>
        <w:t xml:space="preserve"> </w:t>
      </w:r>
    </w:p>
    <w:p w14:paraId="0BC7BE30" w14:textId="23C35572" w:rsidR="00AF54E8" w:rsidRPr="00586016" w:rsidRDefault="00AF54E8"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lastRenderedPageBreak/>
        <w:t xml:space="preserve">Zespół Interdyscyplinarny </w:t>
      </w:r>
    </w:p>
    <w:p w14:paraId="63A2068B" w14:textId="547BE845" w:rsidR="00851A2C" w:rsidRPr="00586016" w:rsidRDefault="0090145F"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 xml:space="preserve">Zadaniem Zespołu Interdyscyplinarnego jest </w:t>
      </w:r>
      <w:r w:rsidRPr="00586016">
        <w:rPr>
          <w:rStyle w:val="hgkelc"/>
          <w:rFonts w:ascii="Times New Roman" w:hAnsi="Times New Roman" w:cs="Times New Roman"/>
        </w:rPr>
        <w:t>usprawnienie systemu pomocy rodzinom dotkniętym i zagrożonym zj</w:t>
      </w:r>
      <w:r w:rsidR="00BB7A2E">
        <w:rPr>
          <w:rStyle w:val="hgkelc"/>
          <w:rFonts w:ascii="Times New Roman" w:hAnsi="Times New Roman" w:cs="Times New Roman"/>
        </w:rPr>
        <w:t xml:space="preserve">awiskiem przemocy domowej oraz </w:t>
      </w:r>
      <w:r w:rsidRPr="00586016">
        <w:rPr>
          <w:rStyle w:val="hgkelc"/>
          <w:rFonts w:ascii="Times New Roman" w:hAnsi="Times New Roman" w:cs="Times New Roman"/>
        </w:rPr>
        <w:t>budowanie systemu działań w zakresie pomocy rodzinom i osobom dotkniętych przemocą</w:t>
      </w:r>
      <w:r w:rsidR="00BB7A2E">
        <w:rPr>
          <w:rStyle w:val="hgkelc"/>
          <w:rFonts w:ascii="Times New Roman" w:hAnsi="Times New Roman" w:cs="Times New Roman"/>
        </w:rPr>
        <w:t>, a także</w:t>
      </w:r>
      <w:r w:rsidRPr="00586016">
        <w:rPr>
          <w:rStyle w:val="hgkelc"/>
          <w:rFonts w:ascii="Times New Roman" w:hAnsi="Times New Roman" w:cs="Times New Roman"/>
        </w:rPr>
        <w:t xml:space="preserve"> udzielanie kompleksowej i profesjonalnej pomocy </w:t>
      </w:r>
      <w:r w:rsidR="00BB7A2E">
        <w:rPr>
          <w:rStyle w:val="hgkelc"/>
          <w:rFonts w:ascii="Times New Roman" w:hAnsi="Times New Roman" w:cs="Times New Roman"/>
        </w:rPr>
        <w:t>tym</w:t>
      </w:r>
      <w:r w:rsidRPr="00586016">
        <w:rPr>
          <w:rStyle w:val="hgkelc"/>
          <w:rFonts w:ascii="Times New Roman" w:hAnsi="Times New Roman" w:cs="Times New Roman"/>
        </w:rPr>
        <w:t xml:space="preserve"> rodzin</w:t>
      </w:r>
      <w:r w:rsidR="00BB7A2E">
        <w:rPr>
          <w:rStyle w:val="hgkelc"/>
          <w:rFonts w:ascii="Times New Roman" w:hAnsi="Times New Roman" w:cs="Times New Roman"/>
        </w:rPr>
        <w:t>om</w:t>
      </w:r>
      <w:r w:rsidRPr="00586016">
        <w:rPr>
          <w:rStyle w:val="hgkelc"/>
          <w:rFonts w:ascii="Times New Roman" w:hAnsi="Times New Roman" w:cs="Times New Roman"/>
        </w:rPr>
        <w:t>.</w:t>
      </w:r>
    </w:p>
    <w:p w14:paraId="6AC22A82" w14:textId="5748ED45" w:rsidR="00851A2C" w:rsidRPr="00586016" w:rsidRDefault="00AF54E8"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Stalowowolski Ośrodek Wsp</w:t>
      </w:r>
      <w:r w:rsidR="009F4F6D" w:rsidRPr="00586016">
        <w:rPr>
          <w:rFonts w:ascii="Times New Roman" w:hAnsi="Times New Roman" w:cs="Times New Roman"/>
        </w:rPr>
        <w:t>arcia i Interwencji Kryzysowej</w:t>
      </w:r>
    </w:p>
    <w:p w14:paraId="08D7FC00" w14:textId="094B5FC0" w:rsidR="00AF54E8" w:rsidRPr="00586016" w:rsidRDefault="00BF62D4"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 xml:space="preserve">Ośrodek pomaga m.in. ofiarom przemocy </w:t>
      </w:r>
      <w:r w:rsidR="008860EC">
        <w:rPr>
          <w:rFonts w:ascii="Times New Roman" w:hAnsi="Times New Roman" w:cs="Times New Roman"/>
        </w:rPr>
        <w:t>domowej</w:t>
      </w:r>
      <w:r w:rsidRPr="00586016">
        <w:rPr>
          <w:rFonts w:ascii="Times New Roman" w:hAnsi="Times New Roman" w:cs="Times New Roman"/>
        </w:rPr>
        <w:t xml:space="preserve"> (w tym również spowodowanej spożywaniem alkoholu), osobom, które są zagrożone problemami natury ekonomicznej, związanymi z zapewnieniem odpowiedniego i godnego bytu rodzinie, niekiedy w wyniku nadmiernej konsumpcji alkoholu przez któregoś z członków rodziny, czy szczególnie obciążonym psychicznie w związku z różnymi przeżyciami.</w:t>
      </w:r>
    </w:p>
    <w:p w14:paraId="61D37EAE" w14:textId="4D4E25AB" w:rsidR="00546015" w:rsidRDefault="00546015" w:rsidP="00BB4A6F">
      <w:pPr>
        <w:pStyle w:val="punktortytu"/>
        <w:spacing w:after="0" w:line="360" w:lineRule="auto"/>
        <w:ind w:left="426"/>
        <w:rPr>
          <w:rFonts w:ascii="Times New Roman" w:hAnsi="Times New Roman" w:cs="Times New Roman"/>
        </w:rPr>
      </w:pPr>
      <w:r>
        <w:rPr>
          <w:rFonts w:ascii="Times New Roman" w:hAnsi="Times New Roman" w:cs="Times New Roman"/>
        </w:rPr>
        <w:t>Punkt Konsultacyjny „Kompas”</w:t>
      </w:r>
    </w:p>
    <w:p w14:paraId="4A07E5CA" w14:textId="5CE11A33" w:rsidR="00546015" w:rsidRPr="00546015" w:rsidRDefault="00546015" w:rsidP="00546015">
      <w:pPr>
        <w:pStyle w:val="punktortytu"/>
        <w:numPr>
          <w:ilvl w:val="0"/>
          <w:numId w:val="0"/>
        </w:numPr>
        <w:spacing w:after="0" w:line="360" w:lineRule="auto"/>
        <w:ind w:left="426"/>
        <w:rPr>
          <w:rFonts w:ascii="Times New Roman" w:hAnsi="Times New Roman" w:cs="Times New Roman"/>
          <w:b w:val="0"/>
        </w:rPr>
      </w:pPr>
      <w:r>
        <w:rPr>
          <w:rFonts w:ascii="Times New Roman" w:hAnsi="Times New Roman" w:cs="Times New Roman"/>
          <w:b w:val="0"/>
        </w:rPr>
        <w:t>Punk został utworzony w ramach Programu i jego utrzymanie jest finansowane ze środków Programu. Dyżury pełnią w nim terapeuci uzależnień, a jest skierowany głównie do rodziców dzieci sięgających po substancje psychoaktywne.</w:t>
      </w:r>
    </w:p>
    <w:p w14:paraId="1B5AD748" w14:textId="77777777"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Placówka Interwencyjna dla Dzieci i Młodzieży </w:t>
      </w:r>
    </w:p>
    <w:p w14:paraId="60EB4731" w14:textId="60496D6F" w:rsidR="00AF54E8" w:rsidRPr="00586016" w:rsidRDefault="00AF54E8"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Placówka Interw</w:t>
      </w:r>
      <w:r w:rsidR="002139BD" w:rsidRPr="00586016">
        <w:rPr>
          <w:rFonts w:ascii="Times New Roman" w:hAnsi="Times New Roman" w:cs="Times New Roman"/>
        </w:rPr>
        <w:t>encyjna dla Dzieci i Młodzieży odgrywa ważną rolę w rozwoju instytucjonalnej pieczy zastępczej. Działa w ramach Stowarzyszenia Opieki nad Dziećmi  „Oratorium”. Jest to placówka typu interwencyjnego, przeznaczona dla dzieci wymagających natychmiastowej pomocy, w związku z</w:t>
      </w:r>
      <w:r w:rsidR="00851A2C" w:rsidRPr="00586016">
        <w:rPr>
          <w:rFonts w:ascii="Times New Roman" w:hAnsi="Times New Roman" w:cs="Times New Roman"/>
        </w:rPr>
        <w:t> </w:t>
      </w:r>
      <w:r w:rsidR="002139BD" w:rsidRPr="00586016">
        <w:rPr>
          <w:rFonts w:ascii="Times New Roman" w:hAnsi="Times New Roman" w:cs="Times New Roman"/>
        </w:rPr>
        <w:t>kryzysową sytuacją w jakiej się znalazły. W 2021 roku w placówce przebywało łącznie 11 dzieci zamieszkałych na terenie Stalowej Woli.</w:t>
      </w:r>
    </w:p>
    <w:p w14:paraId="58929364" w14:textId="106430B8"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Podleśna Przystań Placówka Opiekuńczo-Wychowawcza </w:t>
      </w:r>
    </w:p>
    <w:p w14:paraId="38C11067" w14:textId="7E9BE0C4" w:rsidR="00AF54E8" w:rsidRPr="00586016" w:rsidRDefault="00AF54E8"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Podleśna Przystań Placówka Opiekuń</w:t>
      </w:r>
      <w:r w:rsidR="002139BD" w:rsidRPr="00586016">
        <w:rPr>
          <w:rFonts w:ascii="Times New Roman" w:hAnsi="Times New Roman" w:cs="Times New Roman"/>
        </w:rPr>
        <w:t>czo-Wychowawcza funkcjonuje w strukturach organizacyjnych pomocy społecznej. Jest placówką typu socjalizacyjnego, prowadzoną przez Powiat</w:t>
      </w:r>
      <w:r w:rsidR="00523ADF" w:rsidRPr="00586016">
        <w:rPr>
          <w:rFonts w:ascii="Times New Roman" w:hAnsi="Times New Roman" w:cs="Times New Roman"/>
        </w:rPr>
        <w:t xml:space="preserve"> Stalowowolski.</w:t>
      </w:r>
      <w:r w:rsidR="002139BD" w:rsidRPr="00586016">
        <w:rPr>
          <w:rFonts w:ascii="Times New Roman" w:hAnsi="Times New Roman" w:cs="Times New Roman"/>
        </w:rPr>
        <w:t xml:space="preserve"> Większość wychowanków </w:t>
      </w:r>
      <w:r w:rsidR="0017280D" w:rsidRPr="00586016">
        <w:rPr>
          <w:rFonts w:ascii="Times New Roman" w:hAnsi="Times New Roman" w:cs="Times New Roman"/>
        </w:rPr>
        <w:t>placówki</w:t>
      </w:r>
      <w:r w:rsidR="002139BD" w:rsidRPr="00586016">
        <w:rPr>
          <w:rFonts w:ascii="Times New Roman" w:hAnsi="Times New Roman" w:cs="Times New Roman"/>
        </w:rPr>
        <w:t xml:space="preserve"> to dzieci i młodzież </w:t>
      </w:r>
      <w:r w:rsidR="00040F9F">
        <w:rPr>
          <w:rFonts w:ascii="Times New Roman" w:hAnsi="Times New Roman" w:cs="Times New Roman"/>
        </w:rPr>
        <w:br/>
      </w:r>
      <w:r w:rsidR="002139BD" w:rsidRPr="00586016">
        <w:rPr>
          <w:rFonts w:ascii="Times New Roman" w:hAnsi="Times New Roman" w:cs="Times New Roman"/>
        </w:rPr>
        <w:t>w wieku szkolnym. Podopiecznym zapewniana jest pomoc psychologiczno-pedagogiczna, rehabilitacja, wsparcie w</w:t>
      </w:r>
      <w:r w:rsidR="00851A2C" w:rsidRPr="00586016">
        <w:rPr>
          <w:rFonts w:ascii="Times New Roman" w:hAnsi="Times New Roman" w:cs="Times New Roman"/>
        </w:rPr>
        <w:t> </w:t>
      </w:r>
      <w:r w:rsidR="002139BD" w:rsidRPr="00586016">
        <w:rPr>
          <w:rFonts w:ascii="Times New Roman" w:hAnsi="Times New Roman" w:cs="Times New Roman"/>
        </w:rPr>
        <w:t xml:space="preserve">nauce, a także zajęcia specjalistyczne prowadzone przez pedagoga i wychowawców. </w:t>
      </w:r>
    </w:p>
    <w:p w14:paraId="206F7771" w14:textId="759ACCA5"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Specjalistyczna Placówka Wsparcia Dziennego Świetlica „Tęcza” </w:t>
      </w:r>
      <w:r w:rsidR="008860EC">
        <w:rPr>
          <w:rFonts w:ascii="Times New Roman" w:hAnsi="Times New Roman" w:cs="Times New Roman"/>
        </w:rPr>
        <w:t>wraz z Filią</w:t>
      </w:r>
    </w:p>
    <w:p w14:paraId="5869A093" w14:textId="3D0ABE82" w:rsidR="0090145F" w:rsidRPr="00586016" w:rsidRDefault="008860EC"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 xml:space="preserve">Placówka jest istotnym zasobem w zakresie wsparcia rodzin oraz dzieci i młodzieży, zwłaszcza tych pochodzących z rodzin dysfunkcyjnych. Działa na podstawie ustawy </w:t>
      </w:r>
      <w:r>
        <w:rPr>
          <w:rFonts w:ascii="Times New Roman" w:hAnsi="Times New Roman" w:cs="Times New Roman"/>
        </w:rPr>
        <w:t xml:space="preserve">z dnia 9 czerwca 2011 roku (Dz.U. z 2023 r. poz. 1426 ze zm.) </w:t>
      </w:r>
      <w:r w:rsidRPr="00586016">
        <w:rPr>
          <w:rFonts w:ascii="Times New Roman" w:hAnsi="Times New Roman" w:cs="Times New Roman"/>
        </w:rPr>
        <w:t xml:space="preserve">o wspieraniu rodziny i systemie pieczy zastępczej. </w:t>
      </w:r>
      <w:r>
        <w:rPr>
          <w:rFonts w:ascii="Times New Roman" w:hAnsi="Times New Roman" w:cs="Times New Roman"/>
        </w:rPr>
        <w:t>Jej zadaniem j</w:t>
      </w:r>
      <w:r w:rsidRPr="00586016">
        <w:rPr>
          <w:rFonts w:ascii="Times New Roman" w:hAnsi="Times New Roman" w:cs="Times New Roman"/>
        </w:rPr>
        <w:t xml:space="preserve">est wspieranie rodzin w sprawowaniu podstawowych funkcji wychowawczych, a także zapewnienie pomocy dzieciom, wzmacnianie w nich </w:t>
      </w:r>
      <w:r w:rsidRPr="00586016">
        <w:rPr>
          <w:rFonts w:ascii="Times New Roman" w:hAnsi="Times New Roman" w:cs="Times New Roman"/>
        </w:rPr>
        <w:lastRenderedPageBreak/>
        <w:t xml:space="preserve">czynników ochronnych i przeciwdziałanie podejmowaniu przez nich zachowań ryzykownych. </w:t>
      </w:r>
      <w:r w:rsidR="00AF54E8" w:rsidRPr="00586016">
        <w:rPr>
          <w:rFonts w:ascii="Times New Roman" w:hAnsi="Times New Roman" w:cs="Times New Roman"/>
        </w:rPr>
        <w:t xml:space="preserve">Specjalistyczna Placówka Wsparcia Dziennego Świetlica „Tęcza” wraz </w:t>
      </w:r>
      <w:r w:rsidR="00040F9F">
        <w:rPr>
          <w:rFonts w:ascii="Times New Roman" w:hAnsi="Times New Roman" w:cs="Times New Roman"/>
        </w:rPr>
        <w:br/>
      </w:r>
      <w:r w:rsidR="00AF54E8" w:rsidRPr="00586016">
        <w:rPr>
          <w:rFonts w:ascii="Times New Roman" w:hAnsi="Times New Roman" w:cs="Times New Roman"/>
        </w:rPr>
        <w:t xml:space="preserve">z Filią </w:t>
      </w:r>
      <w:r>
        <w:rPr>
          <w:rFonts w:ascii="Times New Roman" w:hAnsi="Times New Roman" w:cs="Times New Roman"/>
        </w:rPr>
        <w:t xml:space="preserve">w 2022 roku </w:t>
      </w:r>
      <w:r w:rsidR="00AF54E8" w:rsidRPr="00586016">
        <w:rPr>
          <w:rFonts w:ascii="Times New Roman" w:hAnsi="Times New Roman" w:cs="Times New Roman"/>
        </w:rPr>
        <w:t xml:space="preserve">objęła opieką 172 uczniów w wieku </w:t>
      </w:r>
      <w:r>
        <w:rPr>
          <w:rFonts w:ascii="Times New Roman" w:hAnsi="Times New Roman" w:cs="Times New Roman"/>
        </w:rPr>
        <w:t xml:space="preserve">od </w:t>
      </w:r>
      <w:r w:rsidR="00AF54E8" w:rsidRPr="00586016">
        <w:rPr>
          <w:rFonts w:ascii="Times New Roman" w:hAnsi="Times New Roman" w:cs="Times New Roman"/>
        </w:rPr>
        <w:t>6</w:t>
      </w:r>
      <w:r>
        <w:rPr>
          <w:rFonts w:ascii="Times New Roman" w:hAnsi="Times New Roman" w:cs="Times New Roman"/>
        </w:rPr>
        <w:t xml:space="preserve"> do</w:t>
      </w:r>
      <w:r w:rsidR="00680D6C">
        <w:rPr>
          <w:rFonts w:ascii="Times New Roman" w:hAnsi="Times New Roman" w:cs="Times New Roman"/>
        </w:rPr>
        <w:t>16 lat,</w:t>
      </w:r>
      <w:r w:rsidR="00AF54E8" w:rsidRPr="00586016">
        <w:rPr>
          <w:rFonts w:ascii="Times New Roman" w:hAnsi="Times New Roman" w:cs="Times New Roman"/>
        </w:rPr>
        <w:t xml:space="preserve"> była czynna od września w</w:t>
      </w:r>
      <w:r w:rsidR="00851A2C" w:rsidRPr="00586016">
        <w:rPr>
          <w:rFonts w:ascii="Times New Roman" w:hAnsi="Times New Roman" w:cs="Times New Roman"/>
        </w:rPr>
        <w:t> </w:t>
      </w:r>
      <w:r w:rsidR="00AF54E8" w:rsidRPr="00586016">
        <w:rPr>
          <w:rFonts w:ascii="Times New Roman" w:hAnsi="Times New Roman" w:cs="Times New Roman"/>
        </w:rPr>
        <w:t>godz</w:t>
      </w:r>
      <w:r w:rsidR="00680D6C">
        <w:rPr>
          <w:rFonts w:ascii="Times New Roman" w:hAnsi="Times New Roman" w:cs="Times New Roman"/>
        </w:rPr>
        <w:t>inach</w:t>
      </w:r>
      <w:r w:rsidR="00AF54E8" w:rsidRPr="00586016">
        <w:rPr>
          <w:rFonts w:ascii="Times New Roman" w:hAnsi="Times New Roman" w:cs="Times New Roman"/>
        </w:rPr>
        <w:t xml:space="preserve"> od 7.00 do 17.00 od poniedziałku do piątku. </w:t>
      </w:r>
    </w:p>
    <w:p w14:paraId="1857D84C" w14:textId="3F387DF7"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Specjalistyczna Placówka Wsparcia Dziennego Świetlica</w:t>
      </w:r>
      <w:r w:rsidR="009F4F6D" w:rsidRPr="00586016">
        <w:rPr>
          <w:rFonts w:ascii="Times New Roman" w:hAnsi="Times New Roman" w:cs="Times New Roman"/>
        </w:rPr>
        <w:t xml:space="preserve"> Socjoterapeutyczna „Oratorium”</w:t>
      </w:r>
    </w:p>
    <w:p w14:paraId="19D43C51" w14:textId="27FA331C" w:rsidR="00AF54E8" w:rsidRPr="00586016" w:rsidRDefault="00AF54E8"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Placówka</w:t>
      </w:r>
      <w:r w:rsidR="0017280D" w:rsidRPr="00586016">
        <w:rPr>
          <w:rFonts w:ascii="Times New Roman" w:hAnsi="Times New Roman" w:cs="Times New Roman"/>
        </w:rPr>
        <w:t xml:space="preserve"> w 2022 r</w:t>
      </w:r>
      <w:r w:rsidR="00C70001" w:rsidRPr="00586016">
        <w:rPr>
          <w:rFonts w:ascii="Times New Roman" w:hAnsi="Times New Roman" w:cs="Times New Roman"/>
        </w:rPr>
        <w:t>oku</w:t>
      </w:r>
      <w:r w:rsidR="0017280D" w:rsidRPr="00586016">
        <w:rPr>
          <w:rFonts w:ascii="Times New Roman" w:hAnsi="Times New Roman" w:cs="Times New Roman"/>
        </w:rPr>
        <w:t xml:space="preserve"> o</w:t>
      </w:r>
      <w:r w:rsidRPr="00586016">
        <w:rPr>
          <w:rFonts w:ascii="Times New Roman" w:hAnsi="Times New Roman" w:cs="Times New Roman"/>
        </w:rPr>
        <w:t xml:space="preserve">bjęła opieką 97 uczniów w wieku </w:t>
      </w:r>
      <w:r w:rsidR="00680D6C">
        <w:rPr>
          <w:rFonts w:ascii="Times New Roman" w:hAnsi="Times New Roman" w:cs="Times New Roman"/>
        </w:rPr>
        <w:t xml:space="preserve">od 7 do </w:t>
      </w:r>
      <w:r w:rsidRPr="00586016">
        <w:rPr>
          <w:rFonts w:ascii="Times New Roman" w:hAnsi="Times New Roman" w:cs="Times New Roman"/>
        </w:rPr>
        <w:t xml:space="preserve">17 lat. Świetlica czynna </w:t>
      </w:r>
      <w:r w:rsidR="00C70001" w:rsidRPr="00586016">
        <w:rPr>
          <w:rFonts w:ascii="Times New Roman" w:hAnsi="Times New Roman" w:cs="Times New Roman"/>
        </w:rPr>
        <w:t>j</w:t>
      </w:r>
      <w:r w:rsidRPr="00586016">
        <w:rPr>
          <w:rFonts w:ascii="Times New Roman" w:hAnsi="Times New Roman" w:cs="Times New Roman"/>
        </w:rPr>
        <w:t xml:space="preserve">est codziennie w dni robocze </w:t>
      </w:r>
      <w:r w:rsidR="00680D6C">
        <w:rPr>
          <w:rFonts w:ascii="Times New Roman" w:hAnsi="Times New Roman" w:cs="Times New Roman"/>
        </w:rPr>
        <w:t xml:space="preserve">w godzinach </w:t>
      </w:r>
      <w:r w:rsidRPr="00586016">
        <w:rPr>
          <w:rFonts w:ascii="Times New Roman" w:hAnsi="Times New Roman" w:cs="Times New Roman"/>
        </w:rPr>
        <w:t xml:space="preserve">od 11.30 do 18.30 oraz w wybrane soboty. </w:t>
      </w:r>
      <w:r w:rsidR="00680D6C">
        <w:rPr>
          <w:rFonts w:ascii="Times New Roman" w:hAnsi="Times New Roman" w:cs="Times New Roman"/>
        </w:rPr>
        <w:t>P</w:t>
      </w:r>
      <w:r w:rsidRPr="00586016">
        <w:rPr>
          <w:rFonts w:ascii="Times New Roman" w:hAnsi="Times New Roman" w:cs="Times New Roman"/>
        </w:rPr>
        <w:t xml:space="preserve">rowadzi także pracę z rodzicami, którzy zostali objęci wsparciem w zakresie motywowania </w:t>
      </w:r>
      <w:r w:rsidR="00680D6C">
        <w:rPr>
          <w:rFonts w:ascii="Times New Roman" w:hAnsi="Times New Roman" w:cs="Times New Roman"/>
        </w:rPr>
        <w:t xml:space="preserve">ich </w:t>
      </w:r>
      <w:r w:rsidRPr="00586016">
        <w:rPr>
          <w:rFonts w:ascii="Times New Roman" w:hAnsi="Times New Roman" w:cs="Times New Roman"/>
        </w:rPr>
        <w:t>do podjęcia terapii</w:t>
      </w:r>
      <w:r w:rsidR="00680D6C">
        <w:rPr>
          <w:rFonts w:ascii="Times New Roman" w:hAnsi="Times New Roman" w:cs="Times New Roman"/>
        </w:rPr>
        <w:t xml:space="preserve"> czy innych konstruktywnych działań</w:t>
      </w:r>
      <w:r w:rsidR="00C70001" w:rsidRPr="00586016">
        <w:rPr>
          <w:rFonts w:ascii="Times New Roman" w:hAnsi="Times New Roman" w:cs="Times New Roman"/>
        </w:rPr>
        <w:t>.</w:t>
      </w:r>
    </w:p>
    <w:p w14:paraId="7E1AAB11" w14:textId="208BAE45" w:rsidR="00AF54E8" w:rsidRPr="00586016" w:rsidRDefault="00C70001"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Opiekuńcz</w:t>
      </w:r>
      <w:r w:rsidR="004167CF">
        <w:rPr>
          <w:rFonts w:ascii="Times New Roman" w:hAnsi="Times New Roman" w:cs="Times New Roman"/>
        </w:rPr>
        <w:t>e</w:t>
      </w:r>
      <w:r w:rsidRPr="00586016">
        <w:rPr>
          <w:rFonts w:ascii="Times New Roman" w:hAnsi="Times New Roman" w:cs="Times New Roman"/>
        </w:rPr>
        <w:t xml:space="preserve"> placówki wsparcia dziennego</w:t>
      </w:r>
    </w:p>
    <w:p w14:paraId="60219B7E" w14:textId="231AB186" w:rsidR="00AF54E8" w:rsidRPr="00586016" w:rsidRDefault="00C70001" w:rsidP="00BB4A6F">
      <w:pPr>
        <w:pStyle w:val="Akapitzlist"/>
        <w:numPr>
          <w:ilvl w:val="0"/>
          <w:numId w:val="4"/>
        </w:numPr>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w:t>
      </w:r>
      <w:r w:rsidR="00AF54E8" w:rsidRPr="00586016">
        <w:rPr>
          <w:rFonts w:ascii="Times New Roman" w:hAnsi="Times New Roman" w:cs="Times New Roman"/>
          <w:szCs w:val="24"/>
        </w:rPr>
        <w:t>Promyczek</w:t>
      </w:r>
      <w:r w:rsidRPr="00586016">
        <w:rPr>
          <w:rFonts w:ascii="Times New Roman" w:hAnsi="Times New Roman" w:cs="Times New Roman"/>
          <w:szCs w:val="24"/>
        </w:rPr>
        <w:t>”</w:t>
      </w:r>
      <w:r w:rsidR="00AF54E8" w:rsidRPr="00586016">
        <w:rPr>
          <w:rFonts w:ascii="Times New Roman" w:hAnsi="Times New Roman" w:cs="Times New Roman"/>
          <w:szCs w:val="24"/>
        </w:rPr>
        <w:t xml:space="preserve"> – </w:t>
      </w:r>
      <w:r w:rsidRPr="00586016">
        <w:rPr>
          <w:rFonts w:ascii="Times New Roman" w:hAnsi="Times New Roman" w:cs="Times New Roman"/>
          <w:szCs w:val="24"/>
        </w:rPr>
        <w:t xml:space="preserve">świetlica </w:t>
      </w:r>
      <w:r w:rsidR="00AF54E8" w:rsidRPr="00586016">
        <w:rPr>
          <w:rFonts w:ascii="Times New Roman" w:hAnsi="Times New Roman" w:cs="Times New Roman"/>
          <w:szCs w:val="24"/>
        </w:rPr>
        <w:t>objęła opieką 54 dzieci w wieku od 5 do 16 lat</w:t>
      </w:r>
      <w:r w:rsidRPr="00586016">
        <w:rPr>
          <w:rFonts w:ascii="Times New Roman" w:hAnsi="Times New Roman" w:cs="Times New Roman"/>
          <w:szCs w:val="24"/>
        </w:rPr>
        <w:t xml:space="preserve">, </w:t>
      </w:r>
      <w:r w:rsidR="00AF54E8" w:rsidRPr="00586016">
        <w:rPr>
          <w:rFonts w:ascii="Times New Roman" w:hAnsi="Times New Roman" w:cs="Times New Roman"/>
          <w:szCs w:val="24"/>
        </w:rPr>
        <w:t>czynna jest od poniedziałku do piątku w godz</w:t>
      </w:r>
      <w:r w:rsidR="005C333C">
        <w:rPr>
          <w:rFonts w:ascii="Times New Roman" w:hAnsi="Times New Roman" w:cs="Times New Roman"/>
          <w:szCs w:val="24"/>
        </w:rPr>
        <w:t>inach od</w:t>
      </w:r>
      <w:r w:rsidR="00AF54E8" w:rsidRPr="00586016">
        <w:rPr>
          <w:rFonts w:ascii="Times New Roman" w:hAnsi="Times New Roman" w:cs="Times New Roman"/>
          <w:szCs w:val="24"/>
        </w:rPr>
        <w:t xml:space="preserve"> 16.00 </w:t>
      </w:r>
      <w:r w:rsidR="005C333C">
        <w:rPr>
          <w:rFonts w:ascii="Times New Roman" w:hAnsi="Times New Roman" w:cs="Times New Roman"/>
          <w:szCs w:val="24"/>
        </w:rPr>
        <w:t>do</w:t>
      </w:r>
      <w:r w:rsidR="00AF54E8" w:rsidRPr="00586016">
        <w:rPr>
          <w:rFonts w:ascii="Times New Roman" w:hAnsi="Times New Roman" w:cs="Times New Roman"/>
          <w:szCs w:val="24"/>
        </w:rPr>
        <w:t xml:space="preserve"> 19.00</w:t>
      </w:r>
      <w:r w:rsidRPr="00586016">
        <w:rPr>
          <w:rFonts w:ascii="Times New Roman" w:hAnsi="Times New Roman" w:cs="Times New Roman"/>
          <w:szCs w:val="24"/>
        </w:rPr>
        <w:t>,</w:t>
      </w:r>
    </w:p>
    <w:p w14:paraId="04571568" w14:textId="58D57A30" w:rsidR="00AF54E8" w:rsidRPr="00586016" w:rsidRDefault="00C70001" w:rsidP="00BB4A6F">
      <w:pPr>
        <w:pStyle w:val="Akapitzlist"/>
        <w:numPr>
          <w:ilvl w:val="0"/>
          <w:numId w:val="4"/>
        </w:numPr>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w:t>
      </w:r>
      <w:r w:rsidR="00AF54E8" w:rsidRPr="00586016">
        <w:rPr>
          <w:rFonts w:ascii="Times New Roman" w:hAnsi="Times New Roman" w:cs="Times New Roman"/>
          <w:szCs w:val="24"/>
        </w:rPr>
        <w:t>Uśmiech</w:t>
      </w:r>
      <w:r w:rsidRPr="00586016">
        <w:rPr>
          <w:rFonts w:ascii="Times New Roman" w:hAnsi="Times New Roman" w:cs="Times New Roman"/>
          <w:szCs w:val="24"/>
        </w:rPr>
        <w:t>”</w:t>
      </w:r>
      <w:r w:rsidR="00AF54E8" w:rsidRPr="00586016">
        <w:rPr>
          <w:rFonts w:ascii="Times New Roman" w:hAnsi="Times New Roman" w:cs="Times New Roman"/>
          <w:szCs w:val="24"/>
        </w:rPr>
        <w:t xml:space="preserve"> – </w:t>
      </w:r>
      <w:r w:rsidRPr="00586016">
        <w:rPr>
          <w:rFonts w:ascii="Times New Roman" w:hAnsi="Times New Roman" w:cs="Times New Roman"/>
          <w:szCs w:val="24"/>
        </w:rPr>
        <w:t xml:space="preserve">świetlica </w:t>
      </w:r>
      <w:r w:rsidR="00AF54E8" w:rsidRPr="00586016">
        <w:rPr>
          <w:rFonts w:ascii="Times New Roman" w:hAnsi="Times New Roman" w:cs="Times New Roman"/>
          <w:szCs w:val="24"/>
        </w:rPr>
        <w:t>objęła opieką 34 dzieci od 6 roku życia</w:t>
      </w:r>
      <w:r w:rsidRPr="00586016">
        <w:rPr>
          <w:rFonts w:ascii="Times New Roman" w:hAnsi="Times New Roman" w:cs="Times New Roman"/>
          <w:szCs w:val="24"/>
        </w:rPr>
        <w:t xml:space="preserve">, </w:t>
      </w:r>
      <w:r w:rsidR="00AF54E8" w:rsidRPr="00586016">
        <w:rPr>
          <w:rFonts w:ascii="Times New Roman" w:hAnsi="Times New Roman" w:cs="Times New Roman"/>
          <w:szCs w:val="24"/>
        </w:rPr>
        <w:t>czynna jest od poniedziałku do</w:t>
      </w:r>
      <w:r w:rsidRPr="00586016">
        <w:rPr>
          <w:rFonts w:ascii="Times New Roman" w:hAnsi="Times New Roman" w:cs="Times New Roman"/>
          <w:szCs w:val="24"/>
        </w:rPr>
        <w:t xml:space="preserve"> czwartku w godz</w:t>
      </w:r>
      <w:r w:rsidR="005C333C">
        <w:rPr>
          <w:rFonts w:ascii="Times New Roman" w:hAnsi="Times New Roman" w:cs="Times New Roman"/>
          <w:szCs w:val="24"/>
        </w:rPr>
        <w:t xml:space="preserve">inach od </w:t>
      </w:r>
      <w:r w:rsidRPr="00586016">
        <w:rPr>
          <w:rFonts w:ascii="Times New Roman" w:hAnsi="Times New Roman" w:cs="Times New Roman"/>
          <w:szCs w:val="24"/>
        </w:rPr>
        <w:t xml:space="preserve">16.00 </w:t>
      </w:r>
      <w:r w:rsidR="005C333C">
        <w:rPr>
          <w:rFonts w:ascii="Times New Roman" w:hAnsi="Times New Roman" w:cs="Times New Roman"/>
          <w:szCs w:val="24"/>
        </w:rPr>
        <w:t>do</w:t>
      </w:r>
      <w:r w:rsidRPr="00586016">
        <w:rPr>
          <w:rFonts w:ascii="Times New Roman" w:hAnsi="Times New Roman" w:cs="Times New Roman"/>
          <w:szCs w:val="24"/>
        </w:rPr>
        <w:t xml:space="preserve"> 19.00</w:t>
      </w:r>
      <w:r w:rsidR="005C333C">
        <w:rPr>
          <w:rFonts w:ascii="Times New Roman" w:hAnsi="Times New Roman" w:cs="Times New Roman"/>
          <w:szCs w:val="24"/>
        </w:rPr>
        <w:t>, a</w:t>
      </w:r>
      <w:r w:rsidRPr="00586016">
        <w:rPr>
          <w:rFonts w:ascii="Times New Roman" w:hAnsi="Times New Roman" w:cs="Times New Roman"/>
          <w:szCs w:val="24"/>
        </w:rPr>
        <w:t xml:space="preserve"> r</w:t>
      </w:r>
      <w:r w:rsidR="00AF54E8" w:rsidRPr="00586016">
        <w:rPr>
          <w:rFonts w:ascii="Times New Roman" w:hAnsi="Times New Roman" w:cs="Times New Roman"/>
          <w:szCs w:val="24"/>
        </w:rPr>
        <w:t xml:space="preserve">odzice dzieci uczęszczających na zajęcia mają możliwość </w:t>
      </w:r>
      <w:r w:rsidR="005C333C">
        <w:rPr>
          <w:rFonts w:ascii="Times New Roman" w:hAnsi="Times New Roman" w:cs="Times New Roman"/>
          <w:szCs w:val="24"/>
        </w:rPr>
        <w:t>skorzystać z pomocy psychologa.</w:t>
      </w:r>
    </w:p>
    <w:p w14:paraId="61538BE0" w14:textId="196CF290" w:rsidR="00271C9E" w:rsidRPr="00586016" w:rsidRDefault="00AF54E8"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 xml:space="preserve">Dla wychowawców pracujących z dziećmi i młodzieżą w placówkach wsparcia dziennego </w:t>
      </w:r>
      <w:r w:rsidR="002E62E5" w:rsidRPr="00586016">
        <w:rPr>
          <w:rFonts w:ascii="Times New Roman" w:hAnsi="Times New Roman" w:cs="Times New Roman"/>
        </w:rPr>
        <w:t xml:space="preserve">w 2022 roku </w:t>
      </w:r>
      <w:r w:rsidRPr="00586016">
        <w:rPr>
          <w:rFonts w:ascii="Times New Roman" w:hAnsi="Times New Roman" w:cs="Times New Roman"/>
        </w:rPr>
        <w:t xml:space="preserve">zostały zorganizowane systematyczne </w:t>
      </w:r>
      <w:proofErr w:type="spellStart"/>
      <w:r w:rsidRPr="00586016">
        <w:rPr>
          <w:rFonts w:ascii="Times New Roman" w:hAnsi="Times New Roman" w:cs="Times New Roman"/>
        </w:rPr>
        <w:t>superwizje</w:t>
      </w:r>
      <w:proofErr w:type="spellEnd"/>
      <w:r w:rsidRPr="00586016">
        <w:rPr>
          <w:rFonts w:ascii="Times New Roman" w:hAnsi="Times New Roman" w:cs="Times New Roman"/>
        </w:rPr>
        <w:t xml:space="preserve"> w łącznym wymiarze 60 godzin. Uczestniczyło w nich 21 osób z </w:t>
      </w:r>
      <w:r w:rsidR="002E62E5" w:rsidRPr="00586016">
        <w:rPr>
          <w:rFonts w:ascii="Times New Roman" w:hAnsi="Times New Roman" w:cs="Times New Roman"/>
        </w:rPr>
        <w:t>3</w:t>
      </w:r>
      <w:r w:rsidRPr="00586016">
        <w:rPr>
          <w:rFonts w:ascii="Times New Roman" w:hAnsi="Times New Roman" w:cs="Times New Roman"/>
        </w:rPr>
        <w:t xml:space="preserve"> placówek. </w:t>
      </w:r>
    </w:p>
    <w:p w14:paraId="7D455DF8" w14:textId="4AECC742" w:rsidR="00271C9E" w:rsidRPr="00586016" w:rsidRDefault="00271C9E" w:rsidP="00BB4A6F">
      <w:pPr>
        <w:pStyle w:val="Akapitzlist"/>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Z oferty placówek wsparcia dziennego </w:t>
      </w:r>
      <w:r w:rsidR="005C333C">
        <w:rPr>
          <w:rFonts w:ascii="Times New Roman" w:hAnsi="Times New Roman" w:cs="Times New Roman"/>
          <w:szCs w:val="24"/>
        </w:rPr>
        <w:t xml:space="preserve">w 2022 roku </w:t>
      </w:r>
      <w:r w:rsidRPr="00586016">
        <w:rPr>
          <w:rFonts w:ascii="Times New Roman" w:hAnsi="Times New Roman" w:cs="Times New Roman"/>
          <w:szCs w:val="24"/>
        </w:rPr>
        <w:t>skorzystało łącznie 378 dzieci, w tym 56 z rodzin z</w:t>
      </w:r>
      <w:r w:rsidR="00E37B78" w:rsidRPr="00586016">
        <w:rPr>
          <w:rFonts w:ascii="Times New Roman" w:hAnsi="Times New Roman" w:cs="Times New Roman"/>
          <w:szCs w:val="24"/>
        </w:rPr>
        <w:t> </w:t>
      </w:r>
      <w:r w:rsidRPr="00586016">
        <w:rPr>
          <w:rFonts w:ascii="Times New Roman" w:hAnsi="Times New Roman" w:cs="Times New Roman"/>
          <w:szCs w:val="24"/>
        </w:rPr>
        <w:t>problemem alkoholowym. Dzieci uczestniczące w zajęciach korzystał</w:t>
      </w:r>
      <w:r w:rsidR="002E62E5" w:rsidRPr="00586016">
        <w:rPr>
          <w:rFonts w:ascii="Times New Roman" w:hAnsi="Times New Roman" w:cs="Times New Roman"/>
          <w:szCs w:val="24"/>
        </w:rPr>
        <w:t>y</w:t>
      </w:r>
      <w:r w:rsidRPr="00586016">
        <w:rPr>
          <w:rFonts w:ascii="Times New Roman" w:hAnsi="Times New Roman" w:cs="Times New Roman"/>
          <w:szCs w:val="24"/>
        </w:rPr>
        <w:t xml:space="preserve"> także z</w:t>
      </w:r>
      <w:r w:rsidR="00E37B78" w:rsidRPr="00586016">
        <w:rPr>
          <w:rFonts w:ascii="Times New Roman" w:hAnsi="Times New Roman" w:cs="Times New Roman"/>
          <w:szCs w:val="24"/>
        </w:rPr>
        <w:t> </w:t>
      </w:r>
      <w:r w:rsidRPr="00586016">
        <w:rPr>
          <w:rFonts w:ascii="Times New Roman" w:hAnsi="Times New Roman" w:cs="Times New Roman"/>
          <w:szCs w:val="24"/>
        </w:rPr>
        <w:t xml:space="preserve">dożywiania na terenie </w:t>
      </w:r>
      <w:r w:rsidR="005C333C">
        <w:rPr>
          <w:rFonts w:ascii="Times New Roman" w:hAnsi="Times New Roman" w:cs="Times New Roman"/>
          <w:szCs w:val="24"/>
        </w:rPr>
        <w:t xml:space="preserve">tych </w:t>
      </w:r>
      <w:r w:rsidRPr="00586016">
        <w:rPr>
          <w:rFonts w:ascii="Times New Roman" w:hAnsi="Times New Roman" w:cs="Times New Roman"/>
          <w:szCs w:val="24"/>
        </w:rPr>
        <w:t xml:space="preserve">placówek. </w:t>
      </w:r>
    </w:p>
    <w:p w14:paraId="68806A77" w14:textId="5E27F511"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Klub Integracji Społecznej</w:t>
      </w:r>
    </w:p>
    <w:p w14:paraId="627F35DD" w14:textId="3EC6B3B1" w:rsidR="00AF54E8" w:rsidRPr="00586016" w:rsidRDefault="009510AB" w:rsidP="00BB4A6F">
      <w:pPr>
        <w:pStyle w:val="Akapitzlist"/>
        <w:shd w:val="clear" w:color="auto" w:fill="FFFFFF" w:themeFill="background1"/>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W zajęciach prowadzonych przez </w:t>
      </w:r>
      <w:r w:rsidR="00AF54E8" w:rsidRPr="00586016">
        <w:rPr>
          <w:rFonts w:ascii="Times New Roman" w:hAnsi="Times New Roman" w:cs="Times New Roman"/>
          <w:szCs w:val="24"/>
        </w:rPr>
        <w:t>Klub Integracji Społecznej</w:t>
      </w:r>
      <w:r w:rsidRPr="00586016">
        <w:rPr>
          <w:rFonts w:ascii="Times New Roman" w:hAnsi="Times New Roman" w:cs="Times New Roman"/>
          <w:szCs w:val="24"/>
        </w:rPr>
        <w:t xml:space="preserve"> </w:t>
      </w:r>
      <w:r w:rsidR="00AF54E8" w:rsidRPr="00586016">
        <w:rPr>
          <w:rFonts w:ascii="Times New Roman" w:hAnsi="Times New Roman" w:cs="Times New Roman"/>
          <w:szCs w:val="24"/>
        </w:rPr>
        <w:t xml:space="preserve"> </w:t>
      </w:r>
      <w:r w:rsidRPr="00586016">
        <w:rPr>
          <w:rFonts w:ascii="Times New Roman" w:hAnsi="Times New Roman" w:cs="Times New Roman"/>
          <w:szCs w:val="24"/>
        </w:rPr>
        <w:t xml:space="preserve">mogą uczestniczyć </w:t>
      </w:r>
      <w:r w:rsidR="00102C2B">
        <w:rPr>
          <w:rFonts w:ascii="Times New Roman" w:hAnsi="Times New Roman" w:cs="Times New Roman"/>
          <w:szCs w:val="24"/>
        </w:rPr>
        <w:t xml:space="preserve">m.in. </w:t>
      </w:r>
      <w:r w:rsidRPr="00586016">
        <w:rPr>
          <w:rFonts w:ascii="Times New Roman" w:hAnsi="Times New Roman" w:cs="Times New Roman"/>
          <w:szCs w:val="24"/>
        </w:rPr>
        <w:t>o</w:t>
      </w:r>
      <w:r w:rsidR="00BF62D4" w:rsidRPr="00586016">
        <w:rPr>
          <w:rFonts w:ascii="Times New Roman" w:hAnsi="Times New Roman" w:cs="Times New Roman"/>
          <w:szCs w:val="24"/>
        </w:rPr>
        <w:t>soby uzależnione od alkoholu, które zakończyły program psychoterapii w zakładzie lecznictwa odwykowego</w:t>
      </w:r>
      <w:r w:rsidRPr="00586016">
        <w:rPr>
          <w:rFonts w:ascii="Times New Roman" w:hAnsi="Times New Roman" w:cs="Times New Roman"/>
          <w:szCs w:val="24"/>
        </w:rPr>
        <w:t>. Klub</w:t>
      </w:r>
      <w:r w:rsidR="00BF62D4" w:rsidRPr="00586016">
        <w:rPr>
          <w:rFonts w:ascii="Times New Roman" w:hAnsi="Times New Roman" w:cs="Times New Roman"/>
          <w:szCs w:val="24"/>
        </w:rPr>
        <w:t xml:space="preserve"> realizuje zadania z zakresu reintegra</w:t>
      </w:r>
      <w:r w:rsidRPr="00586016">
        <w:rPr>
          <w:rFonts w:ascii="Times New Roman" w:hAnsi="Times New Roman" w:cs="Times New Roman"/>
          <w:szCs w:val="24"/>
        </w:rPr>
        <w:t xml:space="preserve">cji zawodowej oraz społecznej. </w:t>
      </w:r>
      <w:r w:rsidR="00102C2B">
        <w:rPr>
          <w:rFonts w:ascii="Times New Roman" w:hAnsi="Times New Roman" w:cs="Times New Roman"/>
          <w:szCs w:val="24"/>
        </w:rPr>
        <w:t xml:space="preserve">Swoją </w:t>
      </w:r>
      <w:r w:rsidR="00102C2B" w:rsidRPr="00586016">
        <w:rPr>
          <w:rFonts w:ascii="Times New Roman" w:hAnsi="Times New Roman" w:cs="Times New Roman"/>
          <w:szCs w:val="24"/>
        </w:rPr>
        <w:t xml:space="preserve">opieką </w:t>
      </w:r>
      <w:r w:rsidR="00102C2B">
        <w:rPr>
          <w:rFonts w:ascii="Times New Roman" w:hAnsi="Times New Roman" w:cs="Times New Roman"/>
          <w:szCs w:val="24"/>
        </w:rPr>
        <w:t>o</w:t>
      </w:r>
      <w:r w:rsidR="00BF62D4" w:rsidRPr="00586016">
        <w:rPr>
          <w:rFonts w:ascii="Times New Roman" w:hAnsi="Times New Roman" w:cs="Times New Roman"/>
          <w:szCs w:val="24"/>
        </w:rPr>
        <w:t xml:space="preserve">bjął </w:t>
      </w:r>
      <w:r w:rsidR="00102C2B">
        <w:rPr>
          <w:rFonts w:ascii="Times New Roman" w:hAnsi="Times New Roman" w:cs="Times New Roman"/>
          <w:szCs w:val="24"/>
        </w:rPr>
        <w:t xml:space="preserve">w 2022 roku </w:t>
      </w:r>
      <w:r w:rsidR="0090145F" w:rsidRPr="00586016">
        <w:rPr>
          <w:rFonts w:ascii="Times New Roman" w:hAnsi="Times New Roman" w:cs="Times New Roman"/>
          <w:szCs w:val="24"/>
        </w:rPr>
        <w:t xml:space="preserve">40 </w:t>
      </w:r>
      <w:r w:rsidR="00BF62D4" w:rsidRPr="00586016">
        <w:rPr>
          <w:rFonts w:ascii="Times New Roman" w:hAnsi="Times New Roman" w:cs="Times New Roman"/>
          <w:szCs w:val="24"/>
        </w:rPr>
        <w:t>osób</w:t>
      </w:r>
      <w:r w:rsidR="001608EC" w:rsidRPr="00586016">
        <w:rPr>
          <w:rFonts w:ascii="Times New Roman" w:hAnsi="Times New Roman" w:cs="Times New Roman"/>
          <w:szCs w:val="24"/>
        </w:rPr>
        <w:t xml:space="preserve">, w tym </w:t>
      </w:r>
      <w:r w:rsidR="00102C2B">
        <w:rPr>
          <w:rFonts w:ascii="Times New Roman" w:hAnsi="Times New Roman" w:cs="Times New Roman"/>
          <w:szCs w:val="24"/>
        </w:rPr>
        <w:t xml:space="preserve">13 </w:t>
      </w:r>
      <w:r w:rsidR="001608EC" w:rsidRPr="00586016">
        <w:rPr>
          <w:rFonts w:ascii="Times New Roman" w:hAnsi="Times New Roman" w:cs="Times New Roman"/>
          <w:szCs w:val="24"/>
        </w:rPr>
        <w:t>osób uzależ</w:t>
      </w:r>
      <w:r w:rsidRPr="00586016">
        <w:rPr>
          <w:rFonts w:ascii="Times New Roman" w:hAnsi="Times New Roman" w:cs="Times New Roman"/>
          <w:szCs w:val="24"/>
        </w:rPr>
        <w:t>nionych</w:t>
      </w:r>
      <w:r w:rsidR="00102C2B">
        <w:rPr>
          <w:rFonts w:ascii="Times New Roman" w:hAnsi="Times New Roman" w:cs="Times New Roman"/>
          <w:szCs w:val="24"/>
        </w:rPr>
        <w:t xml:space="preserve"> od alkoholu</w:t>
      </w:r>
      <w:r w:rsidR="00BF62D4" w:rsidRPr="00586016">
        <w:rPr>
          <w:rFonts w:ascii="Times New Roman" w:hAnsi="Times New Roman" w:cs="Times New Roman"/>
          <w:szCs w:val="24"/>
        </w:rPr>
        <w:t>.</w:t>
      </w:r>
    </w:p>
    <w:p w14:paraId="69789959" w14:textId="6A82D808"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Klub Trzeźwego Życia</w:t>
      </w:r>
    </w:p>
    <w:p w14:paraId="1AF7B6E2" w14:textId="603B4C14" w:rsidR="00A73EDF" w:rsidRPr="00586016" w:rsidRDefault="00AF54E8"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Klub jest miejscem wsparcia dla osób uzale</w:t>
      </w:r>
      <w:r w:rsidR="00BF62D4" w:rsidRPr="00586016">
        <w:rPr>
          <w:rFonts w:ascii="Times New Roman" w:hAnsi="Times New Roman" w:cs="Times New Roman"/>
        </w:rPr>
        <w:t>żnionych oraz współuzależnionyc</w:t>
      </w:r>
      <w:r w:rsidR="003871EF" w:rsidRPr="00586016">
        <w:rPr>
          <w:rFonts w:ascii="Times New Roman" w:hAnsi="Times New Roman" w:cs="Times New Roman"/>
        </w:rPr>
        <w:t>h</w:t>
      </w:r>
      <w:r w:rsidR="002E5B38" w:rsidRPr="00586016">
        <w:rPr>
          <w:rFonts w:ascii="Times New Roman" w:hAnsi="Times New Roman" w:cs="Times New Roman"/>
        </w:rPr>
        <w:t>, a także borykających się z uzależnieniami behawioralnymi.</w:t>
      </w:r>
      <w:r w:rsidRPr="00586016">
        <w:rPr>
          <w:rFonts w:ascii="Times New Roman" w:hAnsi="Times New Roman" w:cs="Times New Roman"/>
        </w:rPr>
        <w:t xml:space="preserve"> </w:t>
      </w:r>
      <w:r w:rsidR="002E5B38" w:rsidRPr="00586016">
        <w:rPr>
          <w:rFonts w:ascii="Times New Roman" w:hAnsi="Times New Roman" w:cs="Times New Roman"/>
        </w:rPr>
        <w:t xml:space="preserve">Podmiot ma charakter placówki rehabilitacyjno-wspierającej, w której uczestnictwo jest bezpłatne. </w:t>
      </w:r>
      <w:r w:rsidRPr="00586016">
        <w:rPr>
          <w:rFonts w:ascii="Times New Roman" w:hAnsi="Times New Roman" w:cs="Times New Roman"/>
        </w:rPr>
        <w:t>Z jego oferty w 2022</w:t>
      </w:r>
      <w:r w:rsidR="00E37B78" w:rsidRPr="00586016">
        <w:rPr>
          <w:rFonts w:ascii="Times New Roman" w:hAnsi="Times New Roman" w:cs="Times New Roman"/>
        </w:rPr>
        <w:t xml:space="preserve"> </w:t>
      </w:r>
      <w:r w:rsidRPr="00586016">
        <w:rPr>
          <w:rFonts w:ascii="Times New Roman" w:hAnsi="Times New Roman" w:cs="Times New Roman"/>
        </w:rPr>
        <w:t>r</w:t>
      </w:r>
      <w:r w:rsidR="001608EC" w:rsidRPr="00586016">
        <w:rPr>
          <w:rFonts w:ascii="Times New Roman" w:hAnsi="Times New Roman" w:cs="Times New Roman"/>
        </w:rPr>
        <w:t>oku</w:t>
      </w:r>
      <w:r w:rsidRPr="00586016">
        <w:rPr>
          <w:rFonts w:ascii="Times New Roman" w:hAnsi="Times New Roman" w:cs="Times New Roman"/>
        </w:rPr>
        <w:t xml:space="preserve"> skorzystało 109 osób. Klub od maja 2022</w:t>
      </w:r>
      <w:r w:rsidR="00E37B78" w:rsidRPr="00586016">
        <w:rPr>
          <w:rFonts w:ascii="Times New Roman" w:hAnsi="Times New Roman" w:cs="Times New Roman"/>
        </w:rPr>
        <w:t xml:space="preserve"> </w:t>
      </w:r>
      <w:r w:rsidRPr="00586016">
        <w:rPr>
          <w:rFonts w:ascii="Times New Roman" w:hAnsi="Times New Roman" w:cs="Times New Roman"/>
        </w:rPr>
        <w:t>r</w:t>
      </w:r>
      <w:r w:rsidR="001608EC" w:rsidRPr="00586016">
        <w:rPr>
          <w:rFonts w:ascii="Times New Roman" w:hAnsi="Times New Roman" w:cs="Times New Roman"/>
        </w:rPr>
        <w:t>oku</w:t>
      </w:r>
      <w:r w:rsidRPr="00586016">
        <w:rPr>
          <w:rFonts w:ascii="Times New Roman" w:hAnsi="Times New Roman" w:cs="Times New Roman"/>
        </w:rPr>
        <w:t xml:space="preserve"> jest czynny </w:t>
      </w:r>
      <w:r w:rsidR="001608EC" w:rsidRPr="00586016">
        <w:rPr>
          <w:rFonts w:ascii="Times New Roman" w:hAnsi="Times New Roman" w:cs="Times New Roman"/>
        </w:rPr>
        <w:t xml:space="preserve">przez </w:t>
      </w:r>
      <w:r w:rsidRPr="00586016">
        <w:rPr>
          <w:rFonts w:ascii="Times New Roman" w:hAnsi="Times New Roman" w:cs="Times New Roman"/>
        </w:rPr>
        <w:t>8 godz</w:t>
      </w:r>
      <w:r w:rsidR="001608EC" w:rsidRPr="00586016">
        <w:rPr>
          <w:rFonts w:ascii="Times New Roman" w:hAnsi="Times New Roman" w:cs="Times New Roman"/>
        </w:rPr>
        <w:t>in</w:t>
      </w:r>
      <w:r w:rsidRPr="00586016">
        <w:rPr>
          <w:rFonts w:ascii="Times New Roman" w:hAnsi="Times New Roman" w:cs="Times New Roman"/>
        </w:rPr>
        <w:t xml:space="preserve"> dziennie.</w:t>
      </w:r>
      <w:r w:rsidR="002E5B38" w:rsidRPr="00586016">
        <w:rPr>
          <w:rFonts w:ascii="Times New Roman" w:hAnsi="Times New Roman" w:cs="Times New Roman"/>
        </w:rPr>
        <w:t xml:space="preserve"> W ramach działalności K</w:t>
      </w:r>
      <w:r w:rsidR="001608EC" w:rsidRPr="00586016">
        <w:rPr>
          <w:rFonts w:ascii="Times New Roman" w:hAnsi="Times New Roman" w:cs="Times New Roman"/>
        </w:rPr>
        <w:t>lubu,</w:t>
      </w:r>
      <w:r w:rsidR="002E5B38" w:rsidRPr="00586016">
        <w:rPr>
          <w:rFonts w:ascii="Times New Roman" w:hAnsi="Times New Roman" w:cs="Times New Roman"/>
        </w:rPr>
        <w:t xml:space="preserve"> poza zajęciami klubowymi, grupowymi oraz kontaktem indywidualnym, prowadz</w:t>
      </w:r>
      <w:r w:rsidR="00946111">
        <w:rPr>
          <w:rFonts w:ascii="Times New Roman" w:hAnsi="Times New Roman" w:cs="Times New Roman"/>
        </w:rPr>
        <w:t>ony jest</w:t>
      </w:r>
      <w:r w:rsidR="002E5B38" w:rsidRPr="00586016">
        <w:rPr>
          <w:rFonts w:ascii="Times New Roman" w:hAnsi="Times New Roman" w:cs="Times New Roman"/>
        </w:rPr>
        <w:t xml:space="preserve"> Punkt Konsultacyjny, </w:t>
      </w:r>
      <w:r w:rsidR="004608E1" w:rsidRPr="00586016">
        <w:rPr>
          <w:rFonts w:ascii="Times New Roman" w:hAnsi="Times New Roman" w:cs="Times New Roman"/>
        </w:rPr>
        <w:t xml:space="preserve">w którym </w:t>
      </w:r>
      <w:r w:rsidR="002E5B38" w:rsidRPr="00586016">
        <w:rPr>
          <w:rFonts w:ascii="Times New Roman" w:hAnsi="Times New Roman" w:cs="Times New Roman"/>
        </w:rPr>
        <w:t xml:space="preserve">udzielane są </w:t>
      </w:r>
      <w:r w:rsidR="00946111">
        <w:rPr>
          <w:rFonts w:ascii="Times New Roman" w:hAnsi="Times New Roman" w:cs="Times New Roman"/>
        </w:rPr>
        <w:t xml:space="preserve">porady </w:t>
      </w:r>
      <w:r w:rsidR="00040F9F">
        <w:rPr>
          <w:rFonts w:ascii="Times New Roman" w:hAnsi="Times New Roman" w:cs="Times New Roman"/>
        </w:rPr>
        <w:br/>
      </w:r>
      <w:r w:rsidR="00946111">
        <w:rPr>
          <w:rFonts w:ascii="Times New Roman" w:hAnsi="Times New Roman" w:cs="Times New Roman"/>
        </w:rPr>
        <w:lastRenderedPageBreak/>
        <w:t xml:space="preserve">i </w:t>
      </w:r>
      <w:r w:rsidR="002E5B38" w:rsidRPr="00586016">
        <w:rPr>
          <w:rFonts w:ascii="Times New Roman" w:hAnsi="Times New Roman" w:cs="Times New Roman"/>
        </w:rPr>
        <w:t>informacje dla osób szukających pomocy w kwestii uzależnień dla siebie oraz swoich bliskich.</w:t>
      </w:r>
      <w:r w:rsidR="00946111">
        <w:rPr>
          <w:rFonts w:ascii="Times New Roman" w:hAnsi="Times New Roman" w:cs="Times New Roman"/>
        </w:rPr>
        <w:t xml:space="preserve"> </w:t>
      </w:r>
      <w:r w:rsidR="002E5B38" w:rsidRPr="00586016">
        <w:rPr>
          <w:rFonts w:ascii="Times New Roman" w:hAnsi="Times New Roman" w:cs="Times New Roman"/>
        </w:rPr>
        <w:t>Ponadto w Klubie świadczone jest wsparcie pozainstytucjonalne w postaci mitingów grupy AA „PROMYK”.</w:t>
      </w:r>
      <w:r w:rsidR="00A73EDF" w:rsidRPr="00586016">
        <w:rPr>
          <w:rFonts w:ascii="Times New Roman" w:hAnsi="Times New Roman" w:cs="Times New Roman"/>
        </w:rPr>
        <w:t xml:space="preserve"> Grupa anonimowych alkoholików jest dobrowolną, samopomocową grupą osób uzależnionych od alkoholu. Jej misją jest pomoc w</w:t>
      </w:r>
      <w:r w:rsidR="00851A2C" w:rsidRPr="00586016">
        <w:rPr>
          <w:rFonts w:ascii="Times New Roman" w:hAnsi="Times New Roman" w:cs="Times New Roman"/>
        </w:rPr>
        <w:t> </w:t>
      </w:r>
      <w:r w:rsidR="00A73EDF" w:rsidRPr="00586016">
        <w:rPr>
          <w:rFonts w:ascii="Times New Roman" w:hAnsi="Times New Roman" w:cs="Times New Roman"/>
        </w:rPr>
        <w:t xml:space="preserve">utrzymania trzeźwości własnej i wspomaganie innych osób uzależnionych w jej osiąganiu. Jedynym warunkiem uczestnictwa we wspólnocie jest chęć zaprzestania picia. </w:t>
      </w:r>
    </w:p>
    <w:p w14:paraId="3A0FD8C5" w14:textId="6BFFBDCE" w:rsidR="00851A2C" w:rsidRPr="00586016" w:rsidRDefault="00A73EDF"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grupy AA</w:t>
      </w:r>
    </w:p>
    <w:p w14:paraId="3DABC436" w14:textId="4A65EAB3" w:rsidR="00AF54E8" w:rsidRPr="00586016" w:rsidRDefault="00851A2C"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P</w:t>
      </w:r>
      <w:r w:rsidR="00A73EDF" w:rsidRPr="00586016">
        <w:rPr>
          <w:rFonts w:ascii="Times New Roman" w:hAnsi="Times New Roman" w:cs="Times New Roman"/>
        </w:rPr>
        <w:t xml:space="preserve">oza grupą AA działającą </w:t>
      </w:r>
      <w:r w:rsidR="00E710BE">
        <w:rPr>
          <w:rFonts w:ascii="Times New Roman" w:hAnsi="Times New Roman" w:cs="Times New Roman"/>
        </w:rPr>
        <w:t>przy</w:t>
      </w:r>
      <w:r w:rsidR="00A73EDF" w:rsidRPr="00586016">
        <w:rPr>
          <w:rFonts w:ascii="Times New Roman" w:hAnsi="Times New Roman" w:cs="Times New Roman"/>
        </w:rPr>
        <w:t xml:space="preserve"> Klubie Trzeźwego Życia, na terenie miasta funkcjonują również 4 inne grupy samopomocowe AA dla osób z problemem alkoholowym.</w:t>
      </w:r>
      <w:r w:rsidR="007F76FD" w:rsidRPr="00586016">
        <w:rPr>
          <w:rFonts w:ascii="Times New Roman" w:hAnsi="Times New Roman" w:cs="Times New Roman"/>
        </w:rPr>
        <w:t xml:space="preserve"> Nieformalne grupy samopomocowe działają na bazie Programu 12</w:t>
      </w:r>
      <w:r w:rsidR="00E37B78" w:rsidRPr="00586016">
        <w:rPr>
          <w:rFonts w:ascii="Times New Roman" w:hAnsi="Times New Roman" w:cs="Times New Roman"/>
        </w:rPr>
        <w:t> </w:t>
      </w:r>
      <w:r w:rsidR="007F76FD" w:rsidRPr="00586016">
        <w:rPr>
          <w:rFonts w:ascii="Times New Roman" w:hAnsi="Times New Roman" w:cs="Times New Roman"/>
        </w:rPr>
        <w:t>Kroków i 12 Tradycji.</w:t>
      </w:r>
    </w:p>
    <w:p w14:paraId="1609826C" w14:textId="42E9AC05" w:rsidR="00851A2C" w:rsidRPr="00586016" w:rsidRDefault="00851A2C"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grupy rodzinne Al-Anon </w:t>
      </w:r>
    </w:p>
    <w:p w14:paraId="060DBFCD" w14:textId="5F762D02" w:rsidR="00AF54E8" w:rsidRPr="00586016" w:rsidRDefault="004608E1"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G</w:t>
      </w:r>
      <w:r w:rsidR="007F76FD" w:rsidRPr="00586016">
        <w:rPr>
          <w:rFonts w:ascii="Times New Roman" w:hAnsi="Times New Roman" w:cs="Times New Roman"/>
        </w:rPr>
        <w:t>rupy</w:t>
      </w:r>
      <w:r w:rsidR="00AF54E8" w:rsidRPr="00586016">
        <w:rPr>
          <w:rFonts w:ascii="Times New Roman" w:hAnsi="Times New Roman" w:cs="Times New Roman"/>
        </w:rPr>
        <w:t xml:space="preserve"> rodzin</w:t>
      </w:r>
      <w:r w:rsidR="007F76FD" w:rsidRPr="00586016">
        <w:rPr>
          <w:rFonts w:ascii="Times New Roman" w:hAnsi="Times New Roman" w:cs="Times New Roman"/>
        </w:rPr>
        <w:t>ne</w:t>
      </w:r>
      <w:r w:rsidR="00AF54E8" w:rsidRPr="00586016">
        <w:rPr>
          <w:rFonts w:ascii="Times New Roman" w:hAnsi="Times New Roman" w:cs="Times New Roman"/>
        </w:rPr>
        <w:t xml:space="preserve"> Al-Anon</w:t>
      </w:r>
      <w:r w:rsidR="007F76FD" w:rsidRPr="00586016">
        <w:rPr>
          <w:rFonts w:ascii="Times New Roman" w:hAnsi="Times New Roman" w:cs="Times New Roman"/>
        </w:rPr>
        <w:t xml:space="preserve"> to </w:t>
      </w:r>
      <w:r w:rsidR="00A73EDF" w:rsidRPr="00586016">
        <w:rPr>
          <w:rFonts w:ascii="Times New Roman" w:hAnsi="Times New Roman" w:cs="Times New Roman"/>
        </w:rPr>
        <w:t xml:space="preserve">samopomocowe grupy wsparcia dla dorosłych członków rodzin osób z problemem alkoholowych. </w:t>
      </w:r>
      <w:r w:rsidR="007F76FD" w:rsidRPr="00586016">
        <w:rPr>
          <w:rFonts w:ascii="Times New Roman" w:hAnsi="Times New Roman" w:cs="Times New Roman"/>
        </w:rPr>
        <w:t>Członkowie rodzin</w:t>
      </w:r>
      <w:r w:rsidRPr="00586016">
        <w:rPr>
          <w:rFonts w:ascii="Times New Roman" w:hAnsi="Times New Roman" w:cs="Times New Roman"/>
        </w:rPr>
        <w:t>y</w:t>
      </w:r>
      <w:r w:rsidR="007F76FD" w:rsidRPr="00586016">
        <w:rPr>
          <w:rFonts w:ascii="Times New Roman" w:hAnsi="Times New Roman" w:cs="Times New Roman"/>
        </w:rPr>
        <w:t xml:space="preserve"> </w:t>
      </w:r>
      <w:r w:rsidR="00F730FB" w:rsidRPr="00586016">
        <w:rPr>
          <w:rFonts w:ascii="Times New Roman" w:hAnsi="Times New Roman" w:cs="Times New Roman"/>
        </w:rPr>
        <w:t>osoby uzależnionej od alkoholu</w:t>
      </w:r>
      <w:r w:rsidR="007F76FD" w:rsidRPr="00586016">
        <w:rPr>
          <w:rFonts w:ascii="Times New Roman" w:hAnsi="Times New Roman" w:cs="Times New Roman"/>
        </w:rPr>
        <w:t xml:space="preserve"> skupieni w Al-Anon są zachęcani do tego, by znaleź</w:t>
      </w:r>
      <w:r w:rsidR="00E710BE">
        <w:rPr>
          <w:rFonts w:ascii="Times New Roman" w:hAnsi="Times New Roman" w:cs="Times New Roman"/>
        </w:rPr>
        <w:t>ć</w:t>
      </w:r>
      <w:r w:rsidR="007F76FD" w:rsidRPr="00586016">
        <w:rPr>
          <w:rFonts w:ascii="Times New Roman" w:hAnsi="Times New Roman" w:cs="Times New Roman"/>
        </w:rPr>
        <w:t xml:space="preserve"> dla siebie możliwy do zaakceptowania nowy styl życia, niezależnie od picia osoby </w:t>
      </w:r>
      <w:r w:rsidR="00E710BE">
        <w:rPr>
          <w:rFonts w:ascii="Times New Roman" w:hAnsi="Times New Roman" w:cs="Times New Roman"/>
        </w:rPr>
        <w:t>bliskiej</w:t>
      </w:r>
      <w:r w:rsidR="007F76FD" w:rsidRPr="00586016">
        <w:rPr>
          <w:rFonts w:ascii="Times New Roman" w:hAnsi="Times New Roman" w:cs="Times New Roman"/>
        </w:rPr>
        <w:t xml:space="preserve">. Grupy te także pracują w oparciu o metodę 12 Kroków oraz mitingi. </w:t>
      </w:r>
    </w:p>
    <w:p w14:paraId="7513973D" w14:textId="43389420" w:rsidR="00E710BE" w:rsidRDefault="00E710BE" w:rsidP="00BB4A6F">
      <w:pPr>
        <w:pStyle w:val="punktortytu"/>
        <w:spacing w:after="0" w:line="360" w:lineRule="auto"/>
        <w:ind w:left="426"/>
        <w:rPr>
          <w:rFonts w:ascii="Times New Roman" w:hAnsi="Times New Roman" w:cs="Times New Roman"/>
        </w:rPr>
      </w:pPr>
      <w:r>
        <w:rPr>
          <w:rFonts w:ascii="Times New Roman" w:hAnsi="Times New Roman" w:cs="Times New Roman"/>
        </w:rPr>
        <w:t>publiczne i niepubliczne żłobki</w:t>
      </w:r>
    </w:p>
    <w:p w14:paraId="0B9DE3CB" w14:textId="3B0C4FB1" w:rsidR="00E710BE" w:rsidRPr="00E710BE" w:rsidRDefault="00E710BE" w:rsidP="00E710BE">
      <w:pPr>
        <w:pStyle w:val="punktortytu"/>
        <w:numPr>
          <w:ilvl w:val="0"/>
          <w:numId w:val="0"/>
        </w:numPr>
        <w:spacing w:after="0" w:line="360" w:lineRule="auto"/>
        <w:ind w:left="426"/>
        <w:rPr>
          <w:rFonts w:ascii="Times New Roman" w:hAnsi="Times New Roman" w:cs="Times New Roman"/>
          <w:b w:val="0"/>
        </w:rPr>
      </w:pPr>
      <w:r w:rsidRPr="00E710BE">
        <w:rPr>
          <w:rFonts w:ascii="Times New Roman" w:hAnsi="Times New Roman" w:cs="Times New Roman"/>
          <w:b w:val="0"/>
        </w:rPr>
        <w:t xml:space="preserve">Placówki te zapewniają opiekę dzieciom w wieku do lat 3. Na terenie miasta funkcjonują 3 żłobki publiczne i 7 niepublicznych. </w:t>
      </w:r>
    </w:p>
    <w:p w14:paraId="35A9CA66" w14:textId="430D6CCC" w:rsidR="00851A2C" w:rsidRPr="00586016" w:rsidRDefault="00551E59"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publiczn</w:t>
      </w:r>
      <w:r w:rsidR="00E710BE">
        <w:rPr>
          <w:rFonts w:ascii="Times New Roman" w:hAnsi="Times New Roman" w:cs="Times New Roman"/>
        </w:rPr>
        <w:t>e i</w:t>
      </w:r>
      <w:r w:rsidR="003C05F6" w:rsidRPr="00586016">
        <w:rPr>
          <w:rFonts w:ascii="Times New Roman" w:hAnsi="Times New Roman" w:cs="Times New Roman"/>
        </w:rPr>
        <w:t xml:space="preserve"> niepubliczn</w:t>
      </w:r>
      <w:r w:rsidR="00E710BE">
        <w:rPr>
          <w:rFonts w:ascii="Times New Roman" w:hAnsi="Times New Roman" w:cs="Times New Roman"/>
        </w:rPr>
        <w:t>e</w:t>
      </w:r>
      <w:r w:rsidR="003C05F6" w:rsidRPr="00586016">
        <w:rPr>
          <w:rFonts w:ascii="Times New Roman" w:hAnsi="Times New Roman" w:cs="Times New Roman"/>
        </w:rPr>
        <w:t xml:space="preserve"> przedszkol</w:t>
      </w:r>
      <w:r w:rsidR="00E710BE">
        <w:rPr>
          <w:rFonts w:ascii="Times New Roman" w:hAnsi="Times New Roman" w:cs="Times New Roman"/>
        </w:rPr>
        <w:t>a</w:t>
      </w:r>
    </w:p>
    <w:p w14:paraId="50FAFC3A" w14:textId="123722D3" w:rsidR="00F45F6D" w:rsidRPr="00586016" w:rsidRDefault="00E710BE" w:rsidP="00BB4A6F">
      <w:pPr>
        <w:pStyle w:val="punktortekstcigy"/>
        <w:spacing w:before="0" w:after="0" w:line="360" w:lineRule="auto"/>
        <w:ind w:left="426"/>
        <w:rPr>
          <w:rFonts w:ascii="Times New Roman" w:hAnsi="Times New Roman" w:cs="Times New Roman"/>
        </w:rPr>
      </w:pPr>
      <w:r>
        <w:rPr>
          <w:rFonts w:ascii="Times New Roman" w:hAnsi="Times New Roman" w:cs="Times New Roman"/>
        </w:rPr>
        <w:t>E</w:t>
      </w:r>
      <w:r w:rsidR="00F45F6D" w:rsidRPr="00586016">
        <w:rPr>
          <w:rFonts w:ascii="Times New Roman" w:hAnsi="Times New Roman" w:cs="Times New Roman"/>
        </w:rPr>
        <w:t xml:space="preserve">dukacją i wychowaniem </w:t>
      </w:r>
      <w:r>
        <w:rPr>
          <w:rFonts w:ascii="Times New Roman" w:hAnsi="Times New Roman" w:cs="Times New Roman"/>
        </w:rPr>
        <w:t>dzieci w wieku przedszkolnym zajmuje się w Stalowej Woli 13 placówek publicznych i 9 niepublicznych</w:t>
      </w:r>
      <w:r w:rsidR="00F45F6D" w:rsidRPr="00586016">
        <w:rPr>
          <w:rFonts w:ascii="Times New Roman" w:hAnsi="Times New Roman" w:cs="Times New Roman"/>
        </w:rPr>
        <w:t>.</w:t>
      </w:r>
    </w:p>
    <w:p w14:paraId="07910C5A" w14:textId="56B41E2E" w:rsidR="00851A2C" w:rsidRPr="00586016" w:rsidRDefault="00551E59"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publiczn</w:t>
      </w:r>
      <w:r w:rsidR="00464957">
        <w:rPr>
          <w:rFonts w:ascii="Times New Roman" w:hAnsi="Times New Roman" w:cs="Times New Roman"/>
        </w:rPr>
        <w:t>e</w:t>
      </w:r>
      <w:r w:rsidRPr="00586016">
        <w:rPr>
          <w:rFonts w:ascii="Times New Roman" w:hAnsi="Times New Roman" w:cs="Times New Roman"/>
        </w:rPr>
        <w:t xml:space="preserve"> szk</w:t>
      </w:r>
      <w:r w:rsidR="00464957">
        <w:rPr>
          <w:rFonts w:ascii="Times New Roman" w:hAnsi="Times New Roman" w:cs="Times New Roman"/>
        </w:rPr>
        <w:t>oły</w:t>
      </w:r>
      <w:r w:rsidRPr="00586016">
        <w:rPr>
          <w:rFonts w:ascii="Times New Roman" w:hAnsi="Times New Roman" w:cs="Times New Roman"/>
        </w:rPr>
        <w:t xml:space="preserve"> podstawow</w:t>
      </w:r>
      <w:r w:rsidR="00464957">
        <w:rPr>
          <w:rFonts w:ascii="Times New Roman" w:hAnsi="Times New Roman" w:cs="Times New Roman"/>
        </w:rPr>
        <w:t>e</w:t>
      </w:r>
    </w:p>
    <w:p w14:paraId="290D375B" w14:textId="5656E016" w:rsidR="00D0769D" w:rsidRDefault="00464957" w:rsidP="00BB4A6F">
      <w:pPr>
        <w:pStyle w:val="punktortekstcigy"/>
        <w:spacing w:before="0" w:after="0" w:line="360" w:lineRule="auto"/>
        <w:ind w:left="426"/>
        <w:rPr>
          <w:rFonts w:ascii="Times New Roman" w:hAnsi="Times New Roman" w:cs="Times New Roman"/>
        </w:rPr>
      </w:pPr>
      <w:r>
        <w:rPr>
          <w:rFonts w:ascii="Times New Roman" w:hAnsi="Times New Roman" w:cs="Times New Roman"/>
        </w:rPr>
        <w:t xml:space="preserve">Na terenie miasta działa 9 szkół podstawowych prowadzonych przez Gminę oraz 2 szkoły prowadzone przez inne podmioty. </w:t>
      </w:r>
      <w:r w:rsidR="00F45F6D" w:rsidRPr="00586016">
        <w:rPr>
          <w:rFonts w:ascii="Times New Roman" w:hAnsi="Times New Roman" w:cs="Times New Roman"/>
        </w:rPr>
        <w:t>W roku szkolnym 202</w:t>
      </w:r>
      <w:r>
        <w:rPr>
          <w:rFonts w:ascii="Times New Roman" w:hAnsi="Times New Roman" w:cs="Times New Roman"/>
        </w:rPr>
        <w:t>2</w:t>
      </w:r>
      <w:r w:rsidR="00F45F6D" w:rsidRPr="00586016">
        <w:rPr>
          <w:rFonts w:ascii="Times New Roman" w:hAnsi="Times New Roman" w:cs="Times New Roman"/>
        </w:rPr>
        <w:t>/202</w:t>
      </w:r>
      <w:r>
        <w:rPr>
          <w:rFonts w:ascii="Times New Roman" w:hAnsi="Times New Roman" w:cs="Times New Roman"/>
        </w:rPr>
        <w:t>3</w:t>
      </w:r>
      <w:r w:rsidR="00F45F6D" w:rsidRPr="00586016">
        <w:rPr>
          <w:rFonts w:ascii="Times New Roman" w:hAnsi="Times New Roman" w:cs="Times New Roman"/>
        </w:rPr>
        <w:t xml:space="preserve"> łączna liczba uczniów </w:t>
      </w:r>
      <w:r w:rsidR="00040F9F">
        <w:rPr>
          <w:rFonts w:ascii="Times New Roman" w:hAnsi="Times New Roman" w:cs="Times New Roman"/>
        </w:rPr>
        <w:br/>
      </w:r>
      <w:r w:rsidR="00F45F6D" w:rsidRPr="00586016">
        <w:rPr>
          <w:rFonts w:ascii="Times New Roman" w:hAnsi="Times New Roman" w:cs="Times New Roman"/>
        </w:rPr>
        <w:t>w szkołach podstawowych</w:t>
      </w:r>
      <w:r>
        <w:rPr>
          <w:rFonts w:ascii="Times New Roman" w:hAnsi="Times New Roman" w:cs="Times New Roman"/>
        </w:rPr>
        <w:t xml:space="preserve"> prowadzonych przez Gminę kształtowała się na poziomie 4.111 osób</w:t>
      </w:r>
      <w:r w:rsidR="00D0769D" w:rsidRPr="00586016">
        <w:rPr>
          <w:rFonts w:ascii="Times New Roman" w:hAnsi="Times New Roman" w:cs="Times New Roman"/>
        </w:rPr>
        <w:t>.</w:t>
      </w:r>
      <w:r>
        <w:rPr>
          <w:rFonts w:ascii="Times New Roman" w:hAnsi="Times New Roman" w:cs="Times New Roman"/>
        </w:rPr>
        <w:t xml:space="preserve"> </w:t>
      </w:r>
      <w:r w:rsidR="00D0769D" w:rsidRPr="00586016">
        <w:rPr>
          <w:rFonts w:ascii="Times New Roman" w:hAnsi="Times New Roman" w:cs="Times New Roman"/>
        </w:rPr>
        <w:t>W ramach realizacji Programu w 2022</w:t>
      </w:r>
      <w:r w:rsidR="00136789" w:rsidRPr="00586016">
        <w:rPr>
          <w:rFonts w:ascii="Times New Roman" w:hAnsi="Times New Roman" w:cs="Times New Roman"/>
        </w:rPr>
        <w:t xml:space="preserve"> </w:t>
      </w:r>
      <w:r w:rsidR="00D0769D" w:rsidRPr="00586016">
        <w:rPr>
          <w:rFonts w:ascii="Times New Roman" w:hAnsi="Times New Roman" w:cs="Times New Roman"/>
        </w:rPr>
        <w:t>r</w:t>
      </w:r>
      <w:r w:rsidR="004608E1" w:rsidRPr="00586016">
        <w:rPr>
          <w:rFonts w:ascii="Times New Roman" w:hAnsi="Times New Roman" w:cs="Times New Roman"/>
        </w:rPr>
        <w:t>oku</w:t>
      </w:r>
      <w:r w:rsidR="00D0769D" w:rsidRPr="00586016">
        <w:rPr>
          <w:rFonts w:ascii="Times New Roman" w:hAnsi="Times New Roman" w:cs="Times New Roman"/>
        </w:rPr>
        <w:t xml:space="preserve"> w Stalowej Woli zrealizowano 5</w:t>
      </w:r>
      <w:r w:rsidR="00E37B78" w:rsidRPr="00586016">
        <w:rPr>
          <w:rFonts w:ascii="Times New Roman" w:hAnsi="Times New Roman" w:cs="Times New Roman"/>
        </w:rPr>
        <w:t> </w:t>
      </w:r>
      <w:r w:rsidR="00D0769D" w:rsidRPr="00586016">
        <w:rPr>
          <w:rFonts w:ascii="Times New Roman" w:hAnsi="Times New Roman" w:cs="Times New Roman"/>
        </w:rPr>
        <w:t>różnych rekomendowanych programów profilaktycznych</w:t>
      </w:r>
      <w:r w:rsidR="004608E1" w:rsidRPr="00586016">
        <w:rPr>
          <w:rFonts w:ascii="Times New Roman" w:hAnsi="Times New Roman" w:cs="Times New Roman"/>
        </w:rPr>
        <w:t>,</w:t>
      </w:r>
      <w:r w:rsidR="00D0769D" w:rsidRPr="00586016">
        <w:rPr>
          <w:rFonts w:ascii="Times New Roman" w:hAnsi="Times New Roman" w:cs="Times New Roman"/>
        </w:rPr>
        <w:t xml:space="preserve"> w realizacji których uczestniczyło 1 072 uczniów, 59 nauczycieli oraz 135 rodziców. Oprócz tego realizowano inne autorskie programy z obszaru profilaktyki uniwersalnej, w których udział wzięło 346 uczniów, 21 nauczycieli i 100 rodziców. Znacznie więcej uczniów (4</w:t>
      </w:r>
      <w:r w:rsidR="00E37B78" w:rsidRPr="00586016">
        <w:rPr>
          <w:rFonts w:ascii="Times New Roman" w:hAnsi="Times New Roman" w:cs="Times New Roman"/>
        </w:rPr>
        <w:t> </w:t>
      </w:r>
      <w:r w:rsidR="00D0769D" w:rsidRPr="00586016">
        <w:rPr>
          <w:rFonts w:ascii="Times New Roman" w:hAnsi="Times New Roman" w:cs="Times New Roman"/>
        </w:rPr>
        <w:t xml:space="preserve">223) wzięło udział </w:t>
      </w:r>
      <w:r w:rsidR="00040F9F">
        <w:rPr>
          <w:rFonts w:ascii="Times New Roman" w:hAnsi="Times New Roman" w:cs="Times New Roman"/>
        </w:rPr>
        <w:br/>
      </w:r>
      <w:r w:rsidR="00D0769D" w:rsidRPr="00586016">
        <w:rPr>
          <w:rFonts w:ascii="Times New Roman" w:hAnsi="Times New Roman" w:cs="Times New Roman"/>
        </w:rPr>
        <w:t>w jednorazowych pogadankach, festynach (581), konkursach (502). Widać zatem, że wyzwaniem jest zarówno zwiększenie licz</w:t>
      </w:r>
      <w:r w:rsidR="004608E1" w:rsidRPr="00586016">
        <w:rPr>
          <w:rFonts w:ascii="Times New Roman" w:hAnsi="Times New Roman" w:cs="Times New Roman"/>
        </w:rPr>
        <w:t>b</w:t>
      </w:r>
      <w:r w:rsidR="00D0769D" w:rsidRPr="00586016">
        <w:rPr>
          <w:rFonts w:ascii="Times New Roman" w:hAnsi="Times New Roman" w:cs="Times New Roman"/>
        </w:rPr>
        <w:t xml:space="preserve">y rekomendowanych programów, jak i liczby uczestniczących w nich uczniów. </w:t>
      </w:r>
    </w:p>
    <w:p w14:paraId="75D79876" w14:textId="77777777" w:rsidR="00D36059" w:rsidRPr="00586016" w:rsidRDefault="00D36059" w:rsidP="00BB4A6F">
      <w:pPr>
        <w:pStyle w:val="punktortekstcigy"/>
        <w:spacing w:before="0" w:after="0" w:line="360" w:lineRule="auto"/>
        <w:ind w:left="426"/>
        <w:rPr>
          <w:rFonts w:ascii="Times New Roman" w:hAnsi="Times New Roman" w:cs="Times New Roman"/>
        </w:rPr>
      </w:pPr>
    </w:p>
    <w:p w14:paraId="5B9B9B86" w14:textId="2D8000B5" w:rsidR="00851A2C" w:rsidRPr="00586016" w:rsidRDefault="004608E1"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lastRenderedPageBreak/>
        <w:t>szk</w:t>
      </w:r>
      <w:r w:rsidR="00464957">
        <w:rPr>
          <w:rFonts w:ascii="Times New Roman" w:hAnsi="Times New Roman" w:cs="Times New Roman"/>
        </w:rPr>
        <w:t>oły ponadpodstawowe</w:t>
      </w:r>
    </w:p>
    <w:p w14:paraId="08198BA6" w14:textId="5468B5DE" w:rsidR="00F45F6D" w:rsidRPr="00586016" w:rsidRDefault="00F45F6D"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N</w:t>
      </w:r>
      <w:r w:rsidR="00551E59" w:rsidRPr="00586016">
        <w:rPr>
          <w:rFonts w:ascii="Times New Roman" w:hAnsi="Times New Roman" w:cs="Times New Roman"/>
        </w:rPr>
        <w:t>a terenie Stalowej Woli funkcjonuj</w:t>
      </w:r>
      <w:r w:rsidR="004608E1" w:rsidRPr="00586016">
        <w:rPr>
          <w:rFonts w:ascii="Times New Roman" w:hAnsi="Times New Roman" w:cs="Times New Roman"/>
        </w:rPr>
        <w:t>e Samorządowe Liceum Ogólnokształcące</w:t>
      </w:r>
      <w:r w:rsidR="00DD1254" w:rsidRPr="00586016">
        <w:rPr>
          <w:rFonts w:ascii="Times New Roman" w:hAnsi="Times New Roman" w:cs="Times New Roman"/>
        </w:rPr>
        <w:t>,</w:t>
      </w:r>
      <w:r w:rsidR="004608E1" w:rsidRPr="00586016">
        <w:rPr>
          <w:rFonts w:ascii="Times New Roman" w:hAnsi="Times New Roman" w:cs="Times New Roman"/>
        </w:rPr>
        <w:t xml:space="preserve"> </w:t>
      </w:r>
      <w:r w:rsidR="00F40044">
        <w:rPr>
          <w:rFonts w:ascii="Times New Roman" w:hAnsi="Times New Roman" w:cs="Times New Roman"/>
        </w:rPr>
        <w:t xml:space="preserve"> Społeczne Liceum Ogólnokształcące oraz </w:t>
      </w:r>
      <w:r w:rsidR="004608E1" w:rsidRPr="00586016">
        <w:rPr>
          <w:rFonts w:ascii="Times New Roman" w:hAnsi="Times New Roman" w:cs="Times New Roman"/>
        </w:rPr>
        <w:t>5</w:t>
      </w:r>
      <w:r w:rsidR="00DD1254" w:rsidRPr="00586016">
        <w:rPr>
          <w:rFonts w:ascii="Times New Roman" w:hAnsi="Times New Roman" w:cs="Times New Roman"/>
        </w:rPr>
        <w:t xml:space="preserve"> </w:t>
      </w:r>
      <w:r w:rsidR="00551E59" w:rsidRPr="00586016">
        <w:rPr>
          <w:rFonts w:ascii="Times New Roman" w:hAnsi="Times New Roman" w:cs="Times New Roman"/>
        </w:rPr>
        <w:t>szk</w:t>
      </w:r>
      <w:r w:rsidR="004608E1" w:rsidRPr="00586016">
        <w:rPr>
          <w:rFonts w:ascii="Times New Roman" w:hAnsi="Times New Roman" w:cs="Times New Roman"/>
        </w:rPr>
        <w:t>ó</w:t>
      </w:r>
      <w:r w:rsidR="00551E59" w:rsidRPr="00586016">
        <w:rPr>
          <w:rFonts w:ascii="Times New Roman" w:hAnsi="Times New Roman" w:cs="Times New Roman"/>
        </w:rPr>
        <w:t>ł ponadpodstawow</w:t>
      </w:r>
      <w:r w:rsidR="004608E1" w:rsidRPr="00586016">
        <w:rPr>
          <w:rFonts w:ascii="Times New Roman" w:hAnsi="Times New Roman" w:cs="Times New Roman"/>
        </w:rPr>
        <w:t>ych prowadzonych</w:t>
      </w:r>
      <w:r w:rsidR="00551E59" w:rsidRPr="00586016">
        <w:rPr>
          <w:rFonts w:ascii="Times New Roman" w:hAnsi="Times New Roman" w:cs="Times New Roman"/>
        </w:rPr>
        <w:t xml:space="preserve"> przez Powiat Stalowowolski. </w:t>
      </w:r>
    </w:p>
    <w:p w14:paraId="45F0B0F7" w14:textId="23A60C22" w:rsidR="00851A2C" w:rsidRPr="00586016" w:rsidRDefault="00DD1254"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uczelnie</w:t>
      </w:r>
      <w:r w:rsidR="00851A2C" w:rsidRPr="00586016">
        <w:rPr>
          <w:rFonts w:ascii="Times New Roman" w:hAnsi="Times New Roman" w:cs="Times New Roman"/>
        </w:rPr>
        <w:t xml:space="preserve"> wyższe </w:t>
      </w:r>
    </w:p>
    <w:p w14:paraId="570F2177" w14:textId="6B71424E" w:rsidR="00AF54E8" w:rsidRPr="00586016" w:rsidRDefault="00DD1254"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U</w:t>
      </w:r>
      <w:r w:rsidR="00551E59" w:rsidRPr="00586016">
        <w:rPr>
          <w:rFonts w:ascii="Times New Roman" w:hAnsi="Times New Roman" w:cs="Times New Roman"/>
        </w:rPr>
        <w:t>czelni</w:t>
      </w:r>
      <w:r w:rsidR="00F45F6D" w:rsidRPr="00586016">
        <w:rPr>
          <w:rFonts w:ascii="Times New Roman" w:hAnsi="Times New Roman" w:cs="Times New Roman"/>
        </w:rPr>
        <w:t>e</w:t>
      </w:r>
      <w:r w:rsidRPr="00586016">
        <w:rPr>
          <w:rFonts w:ascii="Times New Roman" w:hAnsi="Times New Roman" w:cs="Times New Roman"/>
        </w:rPr>
        <w:t xml:space="preserve"> wyższe funkcjonujące  na terenie miasta </w:t>
      </w:r>
      <w:r w:rsidR="00794B3A" w:rsidRPr="00586016">
        <w:rPr>
          <w:rFonts w:ascii="Times New Roman" w:hAnsi="Times New Roman" w:cs="Times New Roman"/>
        </w:rPr>
        <w:t xml:space="preserve">mogą stanowić </w:t>
      </w:r>
      <w:r w:rsidRPr="00586016">
        <w:rPr>
          <w:rFonts w:ascii="Times New Roman" w:hAnsi="Times New Roman" w:cs="Times New Roman"/>
        </w:rPr>
        <w:t>zasób lub być adresatami dział</w:t>
      </w:r>
      <w:r w:rsidR="007028E0" w:rsidRPr="00586016">
        <w:rPr>
          <w:rFonts w:ascii="Times New Roman" w:hAnsi="Times New Roman" w:cs="Times New Roman"/>
        </w:rPr>
        <w:t>a</w:t>
      </w:r>
      <w:r w:rsidRPr="00586016">
        <w:rPr>
          <w:rFonts w:ascii="Times New Roman" w:hAnsi="Times New Roman" w:cs="Times New Roman"/>
        </w:rPr>
        <w:t>ń</w:t>
      </w:r>
      <w:r w:rsidR="00794B3A" w:rsidRPr="00586016">
        <w:rPr>
          <w:rFonts w:ascii="Times New Roman" w:hAnsi="Times New Roman" w:cs="Times New Roman"/>
        </w:rPr>
        <w:t xml:space="preserve"> Programu.</w:t>
      </w:r>
    </w:p>
    <w:p w14:paraId="7A83BAFA" w14:textId="509B2898" w:rsidR="00AF54E8" w:rsidRPr="00586016" w:rsidRDefault="00AF54E8"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Poradnia Psychologiczn</w:t>
      </w:r>
      <w:r w:rsidR="009F4F6D" w:rsidRPr="00586016">
        <w:rPr>
          <w:rFonts w:ascii="Times New Roman" w:hAnsi="Times New Roman" w:cs="Times New Roman"/>
        </w:rPr>
        <w:t xml:space="preserve">o-Pedagogiczna </w:t>
      </w:r>
    </w:p>
    <w:p w14:paraId="5458E02C" w14:textId="116EAD2C" w:rsidR="00F45F6D" w:rsidRPr="00586016" w:rsidRDefault="007E1B7D"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placówki </w:t>
      </w:r>
      <w:r w:rsidR="00794B3A" w:rsidRPr="00586016">
        <w:rPr>
          <w:rFonts w:ascii="Times New Roman" w:hAnsi="Times New Roman" w:cs="Times New Roman"/>
        </w:rPr>
        <w:t>podstawowej opieki zdrowotnej (</w:t>
      </w:r>
      <w:r w:rsidRPr="00586016">
        <w:rPr>
          <w:rFonts w:ascii="Times New Roman" w:hAnsi="Times New Roman" w:cs="Times New Roman"/>
        </w:rPr>
        <w:t>POZ</w:t>
      </w:r>
      <w:r w:rsidR="00794B3A" w:rsidRPr="00586016">
        <w:rPr>
          <w:rFonts w:ascii="Times New Roman" w:hAnsi="Times New Roman" w:cs="Times New Roman"/>
        </w:rPr>
        <w:t>) oraz podmiot</w:t>
      </w:r>
      <w:r w:rsidR="00DD66CD">
        <w:rPr>
          <w:rFonts w:ascii="Times New Roman" w:hAnsi="Times New Roman" w:cs="Times New Roman"/>
        </w:rPr>
        <w:t>y</w:t>
      </w:r>
      <w:r w:rsidR="00794B3A" w:rsidRPr="00586016">
        <w:rPr>
          <w:rFonts w:ascii="Times New Roman" w:hAnsi="Times New Roman" w:cs="Times New Roman"/>
        </w:rPr>
        <w:t xml:space="preserve"> świadcząc</w:t>
      </w:r>
      <w:r w:rsidR="00DD66CD">
        <w:rPr>
          <w:rFonts w:ascii="Times New Roman" w:hAnsi="Times New Roman" w:cs="Times New Roman"/>
        </w:rPr>
        <w:t>e</w:t>
      </w:r>
      <w:r w:rsidR="00794B3A" w:rsidRPr="00586016">
        <w:rPr>
          <w:rFonts w:ascii="Times New Roman" w:hAnsi="Times New Roman" w:cs="Times New Roman"/>
        </w:rPr>
        <w:t xml:space="preserve"> </w:t>
      </w:r>
      <w:r w:rsidR="00DD66CD">
        <w:rPr>
          <w:rFonts w:ascii="Times New Roman" w:hAnsi="Times New Roman" w:cs="Times New Roman"/>
        </w:rPr>
        <w:t>pomoc specjalistyczną</w:t>
      </w:r>
      <w:r w:rsidR="00794B3A" w:rsidRPr="00586016">
        <w:rPr>
          <w:rFonts w:ascii="Times New Roman" w:hAnsi="Times New Roman" w:cs="Times New Roman"/>
        </w:rPr>
        <w:t xml:space="preserve"> </w:t>
      </w:r>
    </w:p>
    <w:p w14:paraId="6AEE7F41" w14:textId="3A4C352C" w:rsidR="00851A2C" w:rsidRPr="00586016" w:rsidRDefault="00F45F6D" w:rsidP="00BB4A6F">
      <w:pPr>
        <w:pStyle w:val="punktortytu"/>
        <w:spacing w:after="0" w:line="360" w:lineRule="auto"/>
        <w:ind w:left="426"/>
        <w:rPr>
          <w:rFonts w:ascii="Times New Roman" w:hAnsi="Times New Roman" w:cs="Times New Roman"/>
        </w:rPr>
      </w:pPr>
      <w:r w:rsidRPr="00586016">
        <w:rPr>
          <w:rFonts w:ascii="Times New Roman" w:hAnsi="Times New Roman" w:cs="Times New Roman"/>
        </w:rPr>
        <w:t>Komenda</w:t>
      </w:r>
      <w:r w:rsidR="007E1B7D" w:rsidRPr="00586016">
        <w:rPr>
          <w:rFonts w:ascii="Times New Roman" w:hAnsi="Times New Roman" w:cs="Times New Roman"/>
        </w:rPr>
        <w:t xml:space="preserve"> Powiatow</w:t>
      </w:r>
      <w:r w:rsidR="007028E0" w:rsidRPr="00586016">
        <w:rPr>
          <w:rFonts w:ascii="Times New Roman" w:hAnsi="Times New Roman" w:cs="Times New Roman"/>
        </w:rPr>
        <w:t>a</w:t>
      </w:r>
      <w:r w:rsidR="007E1B7D" w:rsidRPr="00586016">
        <w:rPr>
          <w:rFonts w:ascii="Times New Roman" w:hAnsi="Times New Roman" w:cs="Times New Roman"/>
        </w:rPr>
        <w:t xml:space="preserve"> Policji</w:t>
      </w:r>
    </w:p>
    <w:p w14:paraId="34636274" w14:textId="65574BDB" w:rsidR="000E2CEA" w:rsidRPr="00586016" w:rsidRDefault="003871EF"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W mieście o bezpieczeństwo i porządek dbają funkcjonariusze z</w:t>
      </w:r>
      <w:r w:rsidR="00E37B78" w:rsidRPr="00586016">
        <w:rPr>
          <w:rFonts w:ascii="Times New Roman" w:hAnsi="Times New Roman" w:cs="Times New Roman"/>
        </w:rPr>
        <w:t> </w:t>
      </w:r>
      <w:r w:rsidR="007028E0" w:rsidRPr="00586016">
        <w:rPr>
          <w:rFonts w:ascii="Times New Roman" w:hAnsi="Times New Roman" w:cs="Times New Roman"/>
        </w:rPr>
        <w:t>Komendy Powiatowej Policji</w:t>
      </w:r>
      <w:r w:rsidRPr="00586016">
        <w:rPr>
          <w:rFonts w:ascii="Times New Roman" w:hAnsi="Times New Roman" w:cs="Times New Roman"/>
        </w:rPr>
        <w:t>. Policjanci poza pełnieniem obowiązków z zakresu swojej podstawowej służby, podejmują również działalność profilaktyczną, a także zabezpieczają imprezy masowe</w:t>
      </w:r>
      <w:r w:rsidR="00794B3A" w:rsidRPr="00586016">
        <w:rPr>
          <w:rFonts w:ascii="Times New Roman" w:hAnsi="Times New Roman" w:cs="Times New Roman"/>
        </w:rPr>
        <w:t>.</w:t>
      </w:r>
    </w:p>
    <w:p w14:paraId="76DFD361" w14:textId="77777777" w:rsidR="000C7172" w:rsidRDefault="000E2CEA"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Według danych statystycznych przekazanych z Komendy Powiatowej Policji za 2022</w:t>
      </w:r>
      <w:r w:rsidR="000C7172" w:rsidRPr="00586016">
        <w:rPr>
          <w:rFonts w:ascii="Times New Roman" w:hAnsi="Times New Roman" w:cs="Times New Roman"/>
        </w:rPr>
        <w:t xml:space="preserve"> </w:t>
      </w:r>
      <w:r w:rsidRPr="00586016">
        <w:rPr>
          <w:rFonts w:ascii="Times New Roman" w:hAnsi="Times New Roman" w:cs="Times New Roman"/>
        </w:rPr>
        <w:t>rok</w:t>
      </w:r>
      <w:r w:rsidR="000C7172" w:rsidRPr="00586016">
        <w:rPr>
          <w:rFonts w:ascii="Times New Roman" w:hAnsi="Times New Roman" w:cs="Times New Roman"/>
        </w:rPr>
        <w:t>, Policja:</w:t>
      </w:r>
    </w:p>
    <w:p w14:paraId="709CDBB6" w14:textId="4C0145EC" w:rsidR="003871EF" w:rsidRDefault="000C7172" w:rsidP="00BB4A6F">
      <w:pPr>
        <w:pStyle w:val="punktortekstcigy"/>
        <w:numPr>
          <w:ilvl w:val="0"/>
          <w:numId w:val="22"/>
        </w:numPr>
        <w:spacing w:before="0" w:after="0" w:line="360" w:lineRule="auto"/>
        <w:ind w:left="709" w:hanging="283"/>
        <w:rPr>
          <w:rFonts w:ascii="Times New Roman" w:hAnsi="Times New Roman" w:cs="Times New Roman"/>
        </w:rPr>
      </w:pPr>
      <w:r w:rsidRPr="00BB4A6F">
        <w:rPr>
          <w:rFonts w:ascii="Times New Roman" w:hAnsi="Times New Roman" w:cs="Times New Roman"/>
        </w:rPr>
        <w:t>zatrzymała i przekazała rodzicom 35 nieletnich,</w:t>
      </w:r>
    </w:p>
    <w:p w14:paraId="2C99CC66" w14:textId="115B9E7F" w:rsidR="0050447B" w:rsidRDefault="0050447B" w:rsidP="00BB4A6F">
      <w:pPr>
        <w:pStyle w:val="punktortekstcigy"/>
        <w:numPr>
          <w:ilvl w:val="0"/>
          <w:numId w:val="22"/>
        </w:numPr>
        <w:spacing w:before="0" w:after="0" w:line="360" w:lineRule="auto"/>
        <w:ind w:left="709" w:hanging="283"/>
        <w:rPr>
          <w:rFonts w:ascii="Times New Roman" w:hAnsi="Times New Roman" w:cs="Times New Roman"/>
        </w:rPr>
      </w:pPr>
      <w:r w:rsidRPr="00BB4A6F">
        <w:rPr>
          <w:rFonts w:ascii="Times New Roman" w:hAnsi="Times New Roman" w:cs="Times New Roman"/>
        </w:rPr>
        <w:t>zatrzymała 15 nieletnich z narkotykami</w:t>
      </w:r>
      <w:r w:rsidR="00DD66CD">
        <w:rPr>
          <w:rFonts w:ascii="Times New Roman" w:hAnsi="Times New Roman" w:cs="Times New Roman"/>
        </w:rPr>
        <w:t>,</w:t>
      </w:r>
    </w:p>
    <w:p w14:paraId="766E1C73" w14:textId="02DC18B3" w:rsidR="0050447B" w:rsidRDefault="00DD66CD" w:rsidP="00BB4A6F">
      <w:pPr>
        <w:pStyle w:val="punktortekstcigy"/>
        <w:numPr>
          <w:ilvl w:val="0"/>
          <w:numId w:val="22"/>
        </w:numPr>
        <w:spacing w:before="0" w:after="0" w:line="360" w:lineRule="auto"/>
        <w:ind w:left="709" w:hanging="283"/>
        <w:rPr>
          <w:rFonts w:ascii="Times New Roman" w:hAnsi="Times New Roman" w:cs="Times New Roman"/>
        </w:rPr>
      </w:pPr>
      <w:r>
        <w:rPr>
          <w:rFonts w:ascii="Times New Roman" w:hAnsi="Times New Roman" w:cs="Times New Roman"/>
        </w:rPr>
        <w:t>zatrzymała 84 osoby, które popełniły</w:t>
      </w:r>
      <w:r w:rsidR="0050447B" w:rsidRPr="00BB4A6F">
        <w:rPr>
          <w:rFonts w:ascii="Times New Roman" w:hAnsi="Times New Roman" w:cs="Times New Roman"/>
        </w:rPr>
        <w:t xml:space="preserve"> przestępstw</w:t>
      </w:r>
      <w:r>
        <w:rPr>
          <w:rFonts w:ascii="Times New Roman" w:hAnsi="Times New Roman" w:cs="Times New Roman"/>
        </w:rPr>
        <w:t>o</w:t>
      </w:r>
      <w:r w:rsidR="0050447B" w:rsidRPr="00BB4A6F">
        <w:rPr>
          <w:rFonts w:ascii="Times New Roman" w:hAnsi="Times New Roman" w:cs="Times New Roman"/>
        </w:rPr>
        <w:t xml:space="preserve"> </w:t>
      </w:r>
      <w:r>
        <w:rPr>
          <w:rFonts w:ascii="Times New Roman" w:hAnsi="Times New Roman" w:cs="Times New Roman"/>
        </w:rPr>
        <w:t xml:space="preserve">kierując </w:t>
      </w:r>
      <w:r w:rsidR="0050447B" w:rsidRPr="00BB4A6F">
        <w:rPr>
          <w:rFonts w:ascii="Times New Roman" w:hAnsi="Times New Roman" w:cs="Times New Roman"/>
        </w:rPr>
        <w:t>pod wpływem alkoholu i 48 osób po</w:t>
      </w:r>
      <w:r>
        <w:rPr>
          <w:rFonts w:ascii="Times New Roman" w:hAnsi="Times New Roman" w:cs="Times New Roman"/>
        </w:rPr>
        <w:t xml:space="preserve">siadających </w:t>
      </w:r>
      <w:r w:rsidR="0050447B" w:rsidRPr="00BB4A6F">
        <w:rPr>
          <w:rFonts w:ascii="Times New Roman" w:hAnsi="Times New Roman" w:cs="Times New Roman"/>
        </w:rPr>
        <w:t>narkotyk</w:t>
      </w:r>
      <w:r>
        <w:rPr>
          <w:rFonts w:ascii="Times New Roman" w:hAnsi="Times New Roman" w:cs="Times New Roman"/>
        </w:rPr>
        <w:t>i,</w:t>
      </w:r>
    </w:p>
    <w:p w14:paraId="659DE4AA" w14:textId="50AC4519" w:rsidR="0050447B" w:rsidRDefault="0050447B" w:rsidP="00BB4A6F">
      <w:pPr>
        <w:pStyle w:val="punktortekstcigy"/>
        <w:numPr>
          <w:ilvl w:val="0"/>
          <w:numId w:val="22"/>
        </w:numPr>
        <w:spacing w:before="0" w:after="0" w:line="360" w:lineRule="auto"/>
        <w:ind w:left="709" w:hanging="283"/>
        <w:rPr>
          <w:rFonts w:ascii="Times New Roman" w:hAnsi="Times New Roman" w:cs="Times New Roman"/>
        </w:rPr>
      </w:pPr>
      <w:r w:rsidRPr="00BB4A6F">
        <w:rPr>
          <w:rFonts w:ascii="Times New Roman" w:hAnsi="Times New Roman" w:cs="Times New Roman"/>
        </w:rPr>
        <w:t>zabezpieczyła 23,5 kilograma narkotyków</w:t>
      </w:r>
      <w:r w:rsidR="00DD66CD">
        <w:rPr>
          <w:rFonts w:ascii="Times New Roman" w:hAnsi="Times New Roman" w:cs="Times New Roman"/>
        </w:rPr>
        <w:t>,</w:t>
      </w:r>
    </w:p>
    <w:p w14:paraId="25C9528A" w14:textId="5B9D34E2" w:rsidR="000C7172" w:rsidRDefault="000C7172" w:rsidP="00BB4A6F">
      <w:pPr>
        <w:pStyle w:val="punktortekstcigy"/>
        <w:numPr>
          <w:ilvl w:val="0"/>
          <w:numId w:val="22"/>
        </w:numPr>
        <w:spacing w:before="0" w:after="0" w:line="360" w:lineRule="auto"/>
        <w:ind w:left="709" w:hanging="283"/>
        <w:rPr>
          <w:rFonts w:ascii="Times New Roman" w:hAnsi="Times New Roman" w:cs="Times New Roman"/>
        </w:rPr>
      </w:pPr>
      <w:r w:rsidRPr="00BB4A6F">
        <w:rPr>
          <w:rFonts w:ascii="Times New Roman" w:hAnsi="Times New Roman" w:cs="Times New Roman"/>
        </w:rPr>
        <w:t>zatrzymała 114 kierowców i 20 rowerzystów prowadzących pod wpływem alkoholu</w:t>
      </w:r>
      <w:r w:rsidR="00DD66CD">
        <w:rPr>
          <w:rFonts w:ascii="Times New Roman" w:hAnsi="Times New Roman" w:cs="Times New Roman"/>
        </w:rPr>
        <w:t>,</w:t>
      </w:r>
    </w:p>
    <w:p w14:paraId="01A569DB" w14:textId="1F11BC73" w:rsidR="000C7172" w:rsidRDefault="000C7172" w:rsidP="00BB4A6F">
      <w:pPr>
        <w:pStyle w:val="punktortekstcigy"/>
        <w:numPr>
          <w:ilvl w:val="0"/>
          <w:numId w:val="22"/>
        </w:numPr>
        <w:spacing w:before="0" w:after="0" w:line="360" w:lineRule="auto"/>
        <w:ind w:left="709" w:hanging="283"/>
        <w:rPr>
          <w:rFonts w:ascii="Times New Roman" w:hAnsi="Times New Roman" w:cs="Times New Roman"/>
        </w:rPr>
      </w:pPr>
      <w:r w:rsidRPr="00BB4A6F">
        <w:rPr>
          <w:rFonts w:ascii="Times New Roman" w:hAnsi="Times New Roman" w:cs="Times New Roman"/>
        </w:rPr>
        <w:t>zatrzymała 107 osób do wytrzeźwienia w związku z popełnianiem wykroczeń</w:t>
      </w:r>
      <w:r w:rsidR="00DD66CD">
        <w:rPr>
          <w:rFonts w:ascii="Times New Roman" w:hAnsi="Times New Roman" w:cs="Times New Roman"/>
        </w:rPr>
        <w:t>,</w:t>
      </w:r>
    </w:p>
    <w:p w14:paraId="0C132237" w14:textId="28E3AA5F" w:rsidR="007A6A90" w:rsidRPr="00BB4A6F" w:rsidRDefault="007A6A90" w:rsidP="00BB4A6F">
      <w:pPr>
        <w:pStyle w:val="punktortekstcigy"/>
        <w:numPr>
          <w:ilvl w:val="0"/>
          <w:numId w:val="22"/>
        </w:numPr>
        <w:spacing w:before="0" w:after="0" w:line="360" w:lineRule="auto"/>
        <w:ind w:left="709" w:hanging="283"/>
        <w:rPr>
          <w:rFonts w:ascii="Times New Roman" w:hAnsi="Times New Roman" w:cs="Times New Roman"/>
        </w:rPr>
      </w:pPr>
      <w:r w:rsidRPr="00BB4A6F">
        <w:rPr>
          <w:rFonts w:ascii="Times New Roman" w:hAnsi="Times New Roman" w:cs="Times New Roman"/>
        </w:rPr>
        <w:t>zatrzymała do wytrzeźwienia ogó</w:t>
      </w:r>
      <w:r w:rsidR="00DD66CD">
        <w:rPr>
          <w:rFonts w:ascii="Times New Roman" w:hAnsi="Times New Roman" w:cs="Times New Roman"/>
        </w:rPr>
        <w:t>łem 483 osoby, w tym 23 kobiety.</w:t>
      </w:r>
    </w:p>
    <w:p w14:paraId="1819E9C5" w14:textId="5DDFA261" w:rsidR="0050447B" w:rsidRPr="00586016" w:rsidRDefault="007A6A90" w:rsidP="00BB4A6F">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Ł</w:t>
      </w:r>
      <w:r w:rsidR="0050447B" w:rsidRPr="00586016">
        <w:rPr>
          <w:rFonts w:ascii="Times New Roman" w:hAnsi="Times New Roman" w:cs="Times New Roman"/>
        </w:rPr>
        <w:t xml:space="preserve">ącznie Policja zarejestrowała 725 wykroczeń z ustawy o wychowaniu w trzeźwości </w:t>
      </w:r>
      <w:r w:rsidR="00040F9F">
        <w:rPr>
          <w:rFonts w:ascii="Times New Roman" w:hAnsi="Times New Roman" w:cs="Times New Roman"/>
        </w:rPr>
        <w:br/>
      </w:r>
      <w:r w:rsidR="0050447B" w:rsidRPr="00586016">
        <w:rPr>
          <w:rFonts w:ascii="Times New Roman" w:hAnsi="Times New Roman" w:cs="Times New Roman"/>
        </w:rPr>
        <w:t>i przeciwdziałaniu alkoholizmowi.</w:t>
      </w:r>
    </w:p>
    <w:p w14:paraId="147B9911" w14:textId="5BEE1918" w:rsidR="00851A2C" w:rsidRPr="00586016" w:rsidRDefault="00851A2C" w:rsidP="00BE1E73">
      <w:pPr>
        <w:pStyle w:val="punktortytu"/>
        <w:spacing w:after="0" w:line="360" w:lineRule="auto"/>
        <w:ind w:left="426"/>
        <w:rPr>
          <w:rFonts w:ascii="Times New Roman" w:hAnsi="Times New Roman" w:cs="Times New Roman"/>
        </w:rPr>
      </w:pPr>
      <w:r w:rsidRPr="00586016">
        <w:rPr>
          <w:rFonts w:ascii="Times New Roman" w:hAnsi="Times New Roman" w:cs="Times New Roman"/>
        </w:rPr>
        <w:t xml:space="preserve">Dom dla Dzieci i Młodzieży im. Św. Brata Alberta oraz Dom dla Dzieci i Młodzieży im. Św. Jana Pawła II </w:t>
      </w:r>
    </w:p>
    <w:p w14:paraId="0F99AC43" w14:textId="35085402" w:rsidR="00AF54E8" w:rsidRPr="00586016" w:rsidRDefault="00C15136" w:rsidP="00BE1E73">
      <w:pPr>
        <w:pStyle w:val="punktortekstcigy"/>
        <w:spacing w:before="0" w:after="0" w:line="360" w:lineRule="auto"/>
        <w:ind w:left="426"/>
        <w:rPr>
          <w:rFonts w:ascii="Times New Roman" w:hAnsi="Times New Roman" w:cs="Times New Roman"/>
        </w:rPr>
      </w:pPr>
      <w:r>
        <w:rPr>
          <w:rFonts w:ascii="Times New Roman" w:hAnsi="Times New Roman" w:cs="Times New Roman"/>
        </w:rPr>
        <w:t xml:space="preserve">Są to całodobowe placówki opiekuńczo-wychowawcze typu socjalizacyjnego. </w:t>
      </w:r>
      <w:r w:rsidR="007028E0" w:rsidRPr="00586016">
        <w:rPr>
          <w:rFonts w:ascii="Times New Roman" w:hAnsi="Times New Roman" w:cs="Times New Roman"/>
        </w:rPr>
        <w:t>P</w:t>
      </w:r>
      <w:r w:rsidR="002139BD" w:rsidRPr="00586016">
        <w:rPr>
          <w:rFonts w:ascii="Times New Roman" w:hAnsi="Times New Roman" w:cs="Times New Roman"/>
        </w:rPr>
        <w:t xml:space="preserve">odmioty </w:t>
      </w:r>
      <w:r w:rsidR="007028E0" w:rsidRPr="00586016">
        <w:rPr>
          <w:rFonts w:ascii="Times New Roman" w:hAnsi="Times New Roman" w:cs="Times New Roman"/>
        </w:rPr>
        <w:t xml:space="preserve">te </w:t>
      </w:r>
      <w:r w:rsidR="002139BD" w:rsidRPr="00586016">
        <w:rPr>
          <w:rFonts w:ascii="Times New Roman" w:hAnsi="Times New Roman" w:cs="Times New Roman"/>
        </w:rPr>
        <w:t>powstał</w:t>
      </w:r>
      <w:r w:rsidR="007028E0" w:rsidRPr="00586016">
        <w:rPr>
          <w:rFonts w:ascii="Times New Roman" w:hAnsi="Times New Roman" w:cs="Times New Roman"/>
        </w:rPr>
        <w:t>y</w:t>
      </w:r>
      <w:r w:rsidR="002139BD" w:rsidRPr="00586016">
        <w:rPr>
          <w:rFonts w:ascii="Times New Roman" w:hAnsi="Times New Roman" w:cs="Times New Roman"/>
        </w:rPr>
        <w:t xml:space="preserve"> po przekształceniu Domu Dziecka</w:t>
      </w:r>
      <w:r w:rsidR="007028E0" w:rsidRPr="00586016">
        <w:rPr>
          <w:rFonts w:ascii="Times New Roman" w:hAnsi="Times New Roman" w:cs="Times New Roman"/>
        </w:rPr>
        <w:t xml:space="preserve"> pn. „Ochronka”</w:t>
      </w:r>
      <w:r w:rsidR="002139BD" w:rsidRPr="00586016">
        <w:rPr>
          <w:rFonts w:ascii="Times New Roman" w:hAnsi="Times New Roman" w:cs="Times New Roman"/>
        </w:rPr>
        <w:t xml:space="preserve">, prowadzone </w:t>
      </w:r>
      <w:r w:rsidR="007028E0" w:rsidRPr="00586016">
        <w:rPr>
          <w:rFonts w:ascii="Times New Roman" w:hAnsi="Times New Roman" w:cs="Times New Roman"/>
        </w:rPr>
        <w:t xml:space="preserve">są </w:t>
      </w:r>
      <w:r w:rsidR="002139BD" w:rsidRPr="00586016">
        <w:rPr>
          <w:rFonts w:ascii="Times New Roman" w:hAnsi="Times New Roman" w:cs="Times New Roman"/>
        </w:rPr>
        <w:t xml:space="preserve">przez Stalowowolskie Koło Towarzystwa Pomocy im. Św. Brata Alberta. Zapewniają opiekę dzieciom i młodzieży w przedziale wiekowym 10-25 lat i mogą nią objąć do 30 osób. </w:t>
      </w:r>
    </w:p>
    <w:p w14:paraId="1D7AC3B0" w14:textId="6667036F" w:rsidR="009F4F6D" w:rsidRDefault="00C15136" w:rsidP="00BE1E73">
      <w:pPr>
        <w:pStyle w:val="punktortytu"/>
        <w:spacing w:after="0" w:line="360" w:lineRule="auto"/>
        <w:ind w:left="426"/>
        <w:rPr>
          <w:rFonts w:ascii="Times New Roman" w:hAnsi="Times New Roman" w:cs="Times New Roman"/>
        </w:rPr>
      </w:pPr>
      <w:r>
        <w:rPr>
          <w:rFonts w:ascii="Times New Roman" w:hAnsi="Times New Roman" w:cs="Times New Roman"/>
        </w:rPr>
        <w:t>Noclegowania Całodobowa</w:t>
      </w:r>
      <w:r w:rsidR="009F4F6D" w:rsidRPr="00586016">
        <w:rPr>
          <w:rFonts w:ascii="Times New Roman" w:hAnsi="Times New Roman" w:cs="Times New Roman"/>
        </w:rPr>
        <w:t xml:space="preserve"> dla Bezdomnych Mężczyzn im. Św. Brata Alberta</w:t>
      </w:r>
    </w:p>
    <w:p w14:paraId="18FBA7C5" w14:textId="4D970CF0" w:rsidR="00C15136" w:rsidRPr="00C15136" w:rsidRDefault="00C15136" w:rsidP="00C15136">
      <w:pPr>
        <w:pStyle w:val="punktortytu"/>
        <w:numPr>
          <w:ilvl w:val="0"/>
          <w:numId w:val="0"/>
        </w:numPr>
        <w:spacing w:after="0" w:line="360" w:lineRule="auto"/>
        <w:ind w:left="426"/>
        <w:rPr>
          <w:rFonts w:ascii="Times New Roman" w:hAnsi="Times New Roman" w:cs="Times New Roman"/>
          <w:b w:val="0"/>
        </w:rPr>
      </w:pPr>
      <w:r w:rsidRPr="00C15136">
        <w:rPr>
          <w:rFonts w:ascii="Times New Roman" w:hAnsi="Times New Roman" w:cs="Times New Roman"/>
          <w:b w:val="0"/>
        </w:rPr>
        <w:t xml:space="preserve">Noclegowania zapewnia do 25 miejsc, a mężczyźni tam przebywający mają zapewnione wyżywienie i nocleg. Pobyt może być krótko lub długoterminowy. </w:t>
      </w:r>
    </w:p>
    <w:p w14:paraId="34926F24" w14:textId="07AB1302" w:rsidR="00851A2C" w:rsidRPr="00586016" w:rsidRDefault="00851A2C" w:rsidP="00BE1E73">
      <w:pPr>
        <w:pStyle w:val="punktortytu"/>
        <w:spacing w:after="0" w:line="360" w:lineRule="auto"/>
        <w:ind w:left="426"/>
        <w:rPr>
          <w:rFonts w:ascii="Times New Roman" w:hAnsi="Times New Roman" w:cs="Times New Roman"/>
        </w:rPr>
      </w:pPr>
      <w:r w:rsidRPr="00586016">
        <w:rPr>
          <w:rFonts w:ascii="Times New Roman" w:hAnsi="Times New Roman" w:cs="Times New Roman"/>
        </w:rPr>
        <w:lastRenderedPageBreak/>
        <w:t xml:space="preserve">Domy </w:t>
      </w:r>
      <w:r w:rsidR="00C15136">
        <w:rPr>
          <w:rFonts w:ascii="Times New Roman" w:hAnsi="Times New Roman" w:cs="Times New Roman"/>
        </w:rPr>
        <w:t>k</w:t>
      </w:r>
      <w:r w:rsidRPr="00586016">
        <w:rPr>
          <w:rFonts w:ascii="Times New Roman" w:hAnsi="Times New Roman" w:cs="Times New Roman"/>
        </w:rPr>
        <w:t>ultury</w:t>
      </w:r>
      <w:r w:rsidR="00C15136">
        <w:rPr>
          <w:rFonts w:ascii="Times New Roman" w:hAnsi="Times New Roman" w:cs="Times New Roman"/>
        </w:rPr>
        <w:t>, Miejska Biblioteka Publiczna</w:t>
      </w:r>
      <w:r w:rsidR="00C15136" w:rsidRPr="00C15136">
        <w:rPr>
          <w:rFonts w:ascii="Times New Roman" w:hAnsi="Times New Roman" w:cs="Times New Roman"/>
        </w:rPr>
        <w:t xml:space="preserve"> </w:t>
      </w:r>
      <w:r w:rsidR="00C15136" w:rsidRPr="00586016">
        <w:rPr>
          <w:rFonts w:ascii="Times New Roman" w:hAnsi="Times New Roman" w:cs="Times New Roman"/>
        </w:rPr>
        <w:t>im. Melchiora Wańkowicza</w:t>
      </w:r>
    </w:p>
    <w:p w14:paraId="1572473B" w14:textId="6FE77E96" w:rsidR="00794B3A" w:rsidRPr="00586016" w:rsidRDefault="00794B3A" w:rsidP="00BE1E73">
      <w:pPr>
        <w:pStyle w:val="punktortekstcigy"/>
        <w:spacing w:before="0" w:after="0" w:line="360" w:lineRule="auto"/>
        <w:ind w:left="426"/>
        <w:rPr>
          <w:rFonts w:ascii="Times New Roman" w:hAnsi="Times New Roman" w:cs="Times New Roman"/>
        </w:rPr>
      </w:pPr>
      <w:r w:rsidRPr="00586016">
        <w:rPr>
          <w:rFonts w:ascii="Times New Roman" w:hAnsi="Times New Roman" w:cs="Times New Roman"/>
        </w:rPr>
        <w:t>Miejski Dom Kultury</w:t>
      </w:r>
      <w:r w:rsidR="00C15136">
        <w:rPr>
          <w:rFonts w:ascii="Times New Roman" w:hAnsi="Times New Roman" w:cs="Times New Roman"/>
        </w:rPr>
        <w:t>,</w:t>
      </w:r>
      <w:r w:rsidRPr="00586016">
        <w:rPr>
          <w:rFonts w:ascii="Times New Roman" w:hAnsi="Times New Roman" w:cs="Times New Roman"/>
        </w:rPr>
        <w:t xml:space="preserve"> Spółdzielczy Dom Kultury </w:t>
      </w:r>
      <w:r w:rsidR="00C15136">
        <w:rPr>
          <w:rFonts w:ascii="Times New Roman" w:hAnsi="Times New Roman" w:cs="Times New Roman"/>
        </w:rPr>
        <w:t xml:space="preserve">oraz </w:t>
      </w:r>
      <w:r w:rsidR="00C15136" w:rsidRPr="00586016">
        <w:rPr>
          <w:rFonts w:ascii="Times New Roman" w:hAnsi="Times New Roman" w:cs="Times New Roman"/>
        </w:rPr>
        <w:t xml:space="preserve">Miejska Biblioteka Publiczna </w:t>
      </w:r>
      <w:r w:rsidRPr="00586016">
        <w:rPr>
          <w:rFonts w:ascii="Times New Roman" w:hAnsi="Times New Roman" w:cs="Times New Roman"/>
        </w:rPr>
        <w:t xml:space="preserve">podejmują działalność kulturalną na terenie </w:t>
      </w:r>
      <w:r w:rsidR="00C15136">
        <w:rPr>
          <w:rFonts w:ascii="Times New Roman" w:hAnsi="Times New Roman" w:cs="Times New Roman"/>
        </w:rPr>
        <w:t>m</w:t>
      </w:r>
      <w:r w:rsidRPr="00586016">
        <w:rPr>
          <w:rFonts w:ascii="Times New Roman" w:hAnsi="Times New Roman" w:cs="Times New Roman"/>
        </w:rPr>
        <w:t>iasta</w:t>
      </w:r>
      <w:r w:rsidR="00C15136">
        <w:rPr>
          <w:rFonts w:ascii="Times New Roman" w:hAnsi="Times New Roman" w:cs="Times New Roman"/>
        </w:rPr>
        <w:t>,</w:t>
      </w:r>
      <w:r w:rsidRPr="00586016">
        <w:rPr>
          <w:rFonts w:ascii="Times New Roman" w:hAnsi="Times New Roman" w:cs="Times New Roman"/>
        </w:rPr>
        <w:t xml:space="preserve"> animują organizację czasu wolnego społeczności lokalnej</w:t>
      </w:r>
      <w:r w:rsidR="007028E0" w:rsidRPr="00586016">
        <w:rPr>
          <w:rFonts w:ascii="Times New Roman" w:hAnsi="Times New Roman" w:cs="Times New Roman"/>
        </w:rPr>
        <w:t xml:space="preserve"> zarówno</w:t>
      </w:r>
      <w:r w:rsidRPr="00586016">
        <w:rPr>
          <w:rFonts w:ascii="Times New Roman" w:hAnsi="Times New Roman" w:cs="Times New Roman"/>
        </w:rPr>
        <w:t xml:space="preserve"> dla </w:t>
      </w:r>
      <w:r w:rsidR="007028E0" w:rsidRPr="00586016">
        <w:rPr>
          <w:rFonts w:ascii="Times New Roman" w:hAnsi="Times New Roman" w:cs="Times New Roman"/>
        </w:rPr>
        <w:t xml:space="preserve">dzieci i </w:t>
      </w:r>
      <w:r w:rsidRPr="00586016">
        <w:rPr>
          <w:rFonts w:ascii="Times New Roman" w:hAnsi="Times New Roman" w:cs="Times New Roman"/>
        </w:rPr>
        <w:t>młodzieży</w:t>
      </w:r>
      <w:r w:rsidR="007028E0" w:rsidRPr="00586016">
        <w:rPr>
          <w:rFonts w:ascii="Times New Roman" w:hAnsi="Times New Roman" w:cs="Times New Roman"/>
        </w:rPr>
        <w:t xml:space="preserve">, jak i </w:t>
      </w:r>
      <w:r w:rsidRPr="00586016">
        <w:rPr>
          <w:rFonts w:ascii="Times New Roman" w:hAnsi="Times New Roman" w:cs="Times New Roman"/>
        </w:rPr>
        <w:t>seniorów.</w:t>
      </w:r>
    </w:p>
    <w:p w14:paraId="014E6C6B" w14:textId="3CBDDCA5" w:rsidR="00CA7D8E" w:rsidRPr="00586016" w:rsidRDefault="00DD7440" w:rsidP="00BE1E73">
      <w:pPr>
        <w:pStyle w:val="punktortytu"/>
        <w:spacing w:after="0" w:line="360" w:lineRule="auto"/>
        <w:ind w:left="426"/>
        <w:rPr>
          <w:rFonts w:ascii="Times New Roman" w:hAnsi="Times New Roman" w:cs="Times New Roman"/>
        </w:rPr>
      </w:pPr>
      <w:r>
        <w:rPr>
          <w:rFonts w:ascii="Times New Roman" w:hAnsi="Times New Roman" w:cs="Times New Roman"/>
        </w:rPr>
        <w:t>Ośrodki s</w:t>
      </w:r>
      <w:r w:rsidR="00CA7D8E" w:rsidRPr="00586016">
        <w:rPr>
          <w:rFonts w:ascii="Times New Roman" w:hAnsi="Times New Roman" w:cs="Times New Roman"/>
        </w:rPr>
        <w:t>portowe</w:t>
      </w:r>
      <w:r>
        <w:rPr>
          <w:rFonts w:ascii="Times New Roman" w:hAnsi="Times New Roman" w:cs="Times New Roman"/>
        </w:rPr>
        <w:t xml:space="preserve"> i rekreacyjne</w:t>
      </w:r>
    </w:p>
    <w:p w14:paraId="50B263E3" w14:textId="67653CC7" w:rsidR="007A6A90" w:rsidRPr="00586016" w:rsidRDefault="00D0769D" w:rsidP="00586016">
      <w:pPr>
        <w:spacing w:after="0" w:line="360" w:lineRule="auto"/>
        <w:rPr>
          <w:rFonts w:ascii="Times New Roman" w:hAnsi="Times New Roman" w:cs="Times New Roman"/>
          <w:bCs/>
          <w:szCs w:val="24"/>
        </w:rPr>
      </w:pPr>
      <w:r w:rsidRPr="00586016">
        <w:rPr>
          <w:rFonts w:ascii="Times New Roman" w:hAnsi="Times New Roman" w:cs="Times New Roman"/>
          <w:szCs w:val="24"/>
        </w:rPr>
        <w:t>W ramach diagnozy społecznej mieszkańcy Stalowej Woli zostali zapytani o znajomość różnych instytucji i miejsc świadczących pomoc na terenie miasta. Zestawienie odpowiedzi przedstawia poniższa tabe</w:t>
      </w:r>
      <w:r w:rsidR="00D03602" w:rsidRPr="00586016">
        <w:rPr>
          <w:rFonts w:ascii="Times New Roman" w:hAnsi="Times New Roman" w:cs="Times New Roman"/>
          <w:szCs w:val="24"/>
        </w:rPr>
        <w:t>la. Analiza ta wskazuje, że co trzeci</w:t>
      </w:r>
      <w:r w:rsidRPr="00586016">
        <w:rPr>
          <w:rFonts w:ascii="Times New Roman" w:hAnsi="Times New Roman" w:cs="Times New Roman"/>
          <w:szCs w:val="24"/>
        </w:rPr>
        <w:t xml:space="preserve"> mieszkaniec zna lub słyszał </w:t>
      </w:r>
      <w:r w:rsidR="00040F9F">
        <w:rPr>
          <w:rFonts w:ascii="Times New Roman" w:hAnsi="Times New Roman" w:cs="Times New Roman"/>
          <w:szCs w:val="24"/>
        </w:rPr>
        <w:br/>
      </w:r>
      <w:r w:rsidRPr="00586016">
        <w:rPr>
          <w:rFonts w:ascii="Times New Roman" w:hAnsi="Times New Roman" w:cs="Times New Roman"/>
          <w:szCs w:val="24"/>
        </w:rPr>
        <w:t xml:space="preserve">o takich instytucjach jak Miejska Komisja Rozwiązywania Problemów Alkoholowych, </w:t>
      </w:r>
      <w:r w:rsidR="008A529B">
        <w:rPr>
          <w:rFonts w:ascii="Times New Roman" w:hAnsi="Times New Roman" w:cs="Times New Roman"/>
          <w:szCs w:val="24"/>
        </w:rPr>
        <w:t xml:space="preserve">Stalowowolski </w:t>
      </w:r>
      <w:r w:rsidRPr="00586016">
        <w:rPr>
          <w:rFonts w:ascii="Times New Roman" w:hAnsi="Times New Roman" w:cs="Times New Roman"/>
          <w:szCs w:val="24"/>
        </w:rPr>
        <w:t xml:space="preserve">Ośrodek </w:t>
      </w:r>
      <w:r w:rsidR="008A529B">
        <w:rPr>
          <w:rFonts w:ascii="Times New Roman" w:hAnsi="Times New Roman" w:cs="Times New Roman"/>
          <w:szCs w:val="24"/>
        </w:rPr>
        <w:t>W</w:t>
      </w:r>
      <w:r w:rsidRPr="00586016">
        <w:rPr>
          <w:rFonts w:ascii="Times New Roman" w:hAnsi="Times New Roman" w:cs="Times New Roman"/>
          <w:szCs w:val="24"/>
        </w:rPr>
        <w:t>sparcia</w:t>
      </w:r>
      <w:r w:rsidR="008A529B">
        <w:rPr>
          <w:rFonts w:ascii="Times New Roman" w:hAnsi="Times New Roman" w:cs="Times New Roman"/>
          <w:szCs w:val="24"/>
        </w:rPr>
        <w:t xml:space="preserve"> i Interwencji Kryzysowej</w:t>
      </w:r>
      <w:r w:rsidRPr="00586016">
        <w:rPr>
          <w:rFonts w:ascii="Times New Roman" w:hAnsi="Times New Roman" w:cs="Times New Roman"/>
          <w:szCs w:val="24"/>
        </w:rPr>
        <w:t xml:space="preserve"> czy Zespół Interdyscyplinarny, jednak znajomość innych miejsc </w:t>
      </w:r>
      <w:r w:rsidR="00D03602" w:rsidRPr="00586016">
        <w:rPr>
          <w:rFonts w:ascii="Times New Roman" w:hAnsi="Times New Roman" w:cs="Times New Roman"/>
          <w:szCs w:val="24"/>
        </w:rPr>
        <w:t>pozostaje</w:t>
      </w:r>
      <w:r w:rsidRPr="00586016">
        <w:rPr>
          <w:rFonts w:ascii="Times New Roman" w:hAnsi="Times New Roman" w:cs="Times New Roman"/>
          <w:szCs w:val="24"/>
        </w:rPr>
        <w:t xml:space="preserve"> na niskim poziomie. Stwarza to konieczność większej promocji funkcjonujących placówek i ich zadań</w:t>
      </w:r>
      <w:r w:rsidR="00D03602" w:rsidRPr="00586016">
        <w:rPr>
          <w:rFonts w:ascii="Times New Roman" w:hAnsi="Times New Roman" w:cs="Times New Roman"/>
          <w:szCs w:val="24"/>
        </w:rPr>
        <w:t>, n</w:t>
      </w:r>
      <w:r w:rsidR="00DE4EC7" w:rsidRPr="00586016">
        <w:rPr>
          <w:rFonts w:ascii="Times New Roman" w:hAnsi="Times New Roman" w:cs="Times New Roman"/>
          <w:szCs w:val="24"/>
        </w:rPr>
        <w:t xml:space="preserve">p. </w:t>
      </w:r>
      <w:r w:rsidR="00DE4EC7" w:rsidRPr="00586016">
        <w:rPr>
          <w:rFonts w:ascii="Times New Roman" w:hAnsi="Times New Roman" w:cs="Times New Roman"/>
          <w:bCs/>
          <w:szCs w:val="24"/>
        </w:rPr>
        <w:t>co piąty badany nie zna danych kontaktowych do miejsc, gdzie można się zgłosić w przypadku chęci uzyskania pomocy (20%)</w:t>
      </w:r>
      <w:r w:rsidR="00D03602" w:rsidRPr="00586016">
        <w:rPr>
          <w:rFonts w:ascii="Times New Roman" w:hAnsi="Times New Roman" w:cs="Times New Roman"/>
          <w:bCs/>
          <w:szCs w:val="24"/>
        </w:rPr>
        <w:t>.</w:t>
      </w:r>
    </w:p>
    <w:p w14:paraId="010CC366" w14:textId="77777777" w:rsidR="001573E8" w:rsidRDefault="001573E8" w:rsidP="001573E8">
      <w:pPr>
        <w:spacing w:after="0"/>
        <w:rPr>
          <w:rFonts w:ascii="Times New Roman" w:hAnsi="Times New Roman" w:cs="Times New Roman"/>
          <w:b/>
          <w:szCs w:val="24"/>
        </w:rPr>
      </w:pPr>
    </w:p>
    <w:p w14:paraId="2B8D9092" w14:textId="46E80E3E" w:rsidR="00AC601F" w:rsidRDefault="00AC601F" w:rsidP="001573E8">
      <w:pPr>
        <w:spacing w:after="0"/>
        <w:rPr>
          <w:rFonts w:ascii="Times New Roman" w:hAnsi="Times New Roman" w:cs="Times New Roman"/>
          <w:b/>
          <w:szCs w:val="24"/>
        </w:rPr>
      </w:pPr>
      <w:r w:rsidRPr="001573E8">
        <w:rPr>
          <w:rFonts w:ascii="Times New Roman" w:hAnsi="Times New Roman" w:cs="Times New Roman"/>
          <w:b/>
          <w:szCs w:val="24"/>
        </w:rPr>
        <w:t xml:space="preserve">Tabela </w:t>
      </w:r>
      <w:r w:rsidR="005A4AD8" w:rsidRPr="001573E8">
        <w:rPr>
          <w:rFonts w:ascii="Times New Roman" w:hAnsi="Times New Roman" w:cs="Times New Roman"/>
          <w:b/>
          <w:szCs w:val="24"/>
        </w:rPr>
        <w:t>1</w:t>
      </w:r>
      <w:r w:rsidRPr="001573E8">
        <w:rPr>
          <w:rFonts w:ascii="Times New Roman" w:hAnsi="Times New Roman" w:cs="Times New Roman"/>
          <w:b/>
          <w:szCs w:val="24"/>
        </w:rPr>
        <w:t>. O jakich instytucjach/podmiotach funkcjonujących na terenie Miasta Pan/i słyszał/a? (N=2</w:t>
      </w:r>
      <w:r w:rsidR="002A721F" w:rsidRPr="001573E8">
        <w:rPr>
          <w:rFonts w:ascii="Times New Roman" w:hAnsi="Times New Roman" w:cs="Times New Roman"/>
          <w:b/>
          <w:szCs w:val="24"/>
        </w:rPr>
        <w:t> </w:t>
      </w:r>
      <w:r w:rsidRPr="001573E8">
        <w:rPr>
          <w:rFonts w:ascii="Times New Roman" w:hAnsi="Times New Roman" w:cs="Times New Roman"/>
          <w:b/>
          <w:szCs w:val="24"/>
        </w:rPr>
        <w:t>000)</w:t>
      </w:r>
      <w:r w:rsidR="005A4AD8" w:rsidRPr="001573E8">
        <w:rPr>
          <w:rFonts w:ascii="Times New Roman" w:hAnsi="Times New Roman" w:cs="Times New Roman"/>
          <w:b/>
          <w:szCs w:val="24"/>
        </w:rPr>
        <w:t xml:space="preserve"> </w:t>
      </w:r>
    </w:p>
    <w:p w14:paraId="4665B546" w14:textId="77777777" w:rsidR="001A0BC9" w:rsidRPr="001573E8" w:rsidRDefault="001A0BC9" w:rsidP="001573E8">
      <w:pPr>
        <w:spacing w:after="0"/>
        <w:rPr>
          <w:rFonts w:ascii="Times New Roman" w:hAnsi="Times New Roman" w:cs="Times New Roman"/>
          <w:b/>
          <w:szCs w:val="24"/>
        </w:rPr>
      </w:pPr>
    </w:p>
    <w:tbl>
      <w:tblPr>
        <w:tblStyle w:val="Tabelasiatki5ciemnaakcent1"/>
        <w:tblW w:w="9214" w:type="dxa"/>
        <w:tblInd w:w="-5" w:type="dxa"/>
        <w:tblLayout w:type="fixed"/>
        <w:tblLook w:val="04A0" w:firstRow="1" w:lastRow="0" w:firstColumn="1" w:lastColumn="0" w:noHBand="0" w:noVBand="1"/>
      </w:tblPr>
      <w:tblGrid>
        <w:gridCol w:w="7088"/>
        <w:gridCol w:w="709"/>
        <w:gridCol w:w="1417"/>
      </w:tblGrid>
      <w:tr w:rsidR="002A721F" w:rsidRPr="00586016" w14:paraId="5A0916B3" w14:textId="77777777" w:rsidTr="00164AAA">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088" w:type="dxa"/>
          </w:tcPr>
          <w:p w14:paraId="01BC3DF7" w14:textId="66DBFD09" w:rsidR="002A721F" w:rsidRPr="00586016" w:rsidRDefault="002A721F" w:rsidP="00164AAA">
            <w:pPr>
              <w:autoSpaceDE w:val="0"/>
              <w:autoSpaceDN w:val="0"/>
              <w:adjustRightInd w:val="0"/>
              <w:spacing w:line="360" w:lineRule="auto"/>
              <w:jc w:val="left"/>
              <w:rPr>
                <w:rFonts w:ascii="Times New Roman" w:hAnsi="Times New Roman" w:cs="Times New Roman"/>
                <w:color w:val="FFFFFF"/>
                <w:szCs w:val="24"/>
              </w:rPr>
            </w:pPr>
            <w:r w:rsidRPr="00586016">
              <w:rPr>
                <w:rFonts w:ascii="Times New Roman" w:hAnsi="Times New Roman" w:cs="Times New Roman"/>
                <w:color w:val="FFFFFF"/>
                <w:szCs w:val="24"/>
              </w:rPr>
              <w:t>Wyszczególnienie</w:t>
            </w:r>
          </w:p>
        </w:tc>
        <w:tc>
          <w:tcPr>
            <w:tcW w:w="709" w:type="dxa"/>
          </w:tcPr>
          <w:p w14:paraId="2DA1CCE0" w14:textId="08B66ED6" w:rsidR="002A721F" w:rsidRPr="00586016" w:rsidRDefault="002A721F" w:rsidP="00025EC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Cs w:val="24"/>
              </w:rPr>
            </w:pPr>
            <w:r w:rsidRPr="00586016">
              <w:rPr>
                <w:rFonts w:ascii="Times New Roman" w:hAnsi="Times New Roman" w:cs="Times New Roman"/>
                <w:color w:val="FFFFFF"/>
                <w:szCs w:val="24"/>
              </w:rPr>
              <w:t>%</w:t>
            </w:r>
          </w:p>
        </w:tc>
        <w:tc>
          <w:tcPr>
            <w:tcW w:w="1417" w:type="dxa"/>
          </w:tcPr>
          <w:p w14:paraId="333D844C" w14:textId="20873A9B" w:rsidR="002A721F" w:rsidRPr="00586016" w:rsidRDefault="002A721F" w:rsidP="00025EC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Cs w:val="24"/>
              </w:rPr>
            </w:pPr>
            <w:r w:rsidRPr="00586016">
              <w:rPr>
                <w:rFonts w:ascii="Times New Roman" w:hAnsi="Times New Roman" w:cs="Times New Roman"/>
                <w:color w:val="FFFFFF"/>
                <w:szCs w:val="24"/>
              </w:rPr>
              <w:t>Liczba odp.</w:t>
            </w:r>
          </w:p>
        </w:tc>
      </w:tr>
      <w:tr w:rsidR="002A721F" w:rsidRPr="00586016" w14:paraId="464E9BDA" w14:textId="77777777" w:rsidTr="00025EC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88" w:type="dxa"/>
          </w:tcPr>
          <w:p w14:paraId="29B8A89F"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Miejski Ośrodek Pomocy Społecznej w Stalowej Woli </w:t>
            </w:r>
          </w:p>
        </w:tc>
        <w:tc>
          <w:tcPr>
            <w:tcW w:w="709" w:type="dxa"/>
          </w:tcPr>
          <w:p w14:paraId="2C299C34" w14:textId="59C6C5B5"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82%</w:t>
            </w:r>
          </w:p>
        </w:tc>
        <w:tc>
          <w:tcPr>
            <w:tcW w:w="1417" w:type="dxa"/>
          </w:tcPr>
          <w:p w14:paraId="535A3275" w14:textId="3D84AF3A"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1639</w:t>
            </w:r>
          </w:p>
        </w:tc>
      </w:tr>
      <w:tr w:rsidR="002A721F" w:rsidRPr="00586016" w14:paraId="73FA6FEC" w14:textId="77777777" w:rsidTr="00025ECC">
        <w:trPr>
          <w:trHeight w:val="515"/>
        </w:trPr>
        <w:tc>
          <w:tcPr>
            <w:cnfStyle w:val="001000000000" w:firstRow="0" w:lastRow="0" w:firstColumn="1" w:lastColumn="0" w:oddVBand="0" w:evenVBand="0" w:oddHBand="0" w:evenHBand="0" w:firstRowFirstColumn="0" w:firstRowLastColumn="0" w:lastRowFirstColumn="0" w:lastRowLastColumn="0"/>
            <w:tcW w:w="7088" w:type="dxa"/>
          </w:tcPr>
          <w:p w14:paraId="50BDE2DF"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Komenda Powiatowa Policji w Stalowej Woli </w:t>
            </w:r>
          </w:p>
        </w:tc>
        <w:tc>
          <w:tcPr>
            <w:tcW w:w="709" w:type="dxa"/>
          </w:tcPr>
          <w:p w14:paraId="1FB55556" w14:textId="399B92E9"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78%</w:t>
            </w:r>
          </w:p>
        </w:tc>
        <w:tc>
          <w:tcPr>
            <w:tcW w:w="1417" w:type="dxa"/>
          </w:tcPr>
          <w:p w14:paraId="0A97934C" w14:textId="264328C7"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1554</w:t>
            </w:r>
          </w:p>
        </w:tc>
      </w:tr>
      <w:tr w:rsidR="002A721F" w:rsidRPr="00586016" w14:paraId="7FD781CE" w14:textId="77777777" w:rsidTr="00025EC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88" w:type="dxa"/>
          </w:tcPr>
          <w:p w14:paraId="69A49C1B"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Powiatowy Urząd Pracy w Stalowej Woli </w:t>
            </w:r>
          </w:p>
        </w:tc>
        <w:tc>
          <w:tcPr>
            <w:tcW w:w="709" w:type="dxa"/>
          </w:tcPr>
          <w:p w14:paraId="6B059CE2" w14:textId="205FCC8A"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69%</w:t>
            </w:r>
          </w:p>
        </w:tc>
        <w:tc>
          <w:tcPr>
            <w:tcW w:w="1417" w:type="dxa"/>
          </w:tcPr>
          <w:p w14:paraId="51608B94" w14:textId="79801290"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1388</w:t>
            </w:r>
          </w:p>
        </w:tc>
      </w:tr>
      <w:tr w:rsidR="002A721F" w:rsidRPr="00586016" w14:paraId="13A88C69" w14:textId="77777777" w:rsidTr="00025ECC">
        <w:trPr>
          <w:trHeight w:val="515"/>
        </w:trPr>
        <w:tc>
          <w:tcPr>
            <w:cnfStyle w:val="001000000000" w:firstRow="0" w:lastRow="0" w:firstColumn="1" w:lastColumn="0" w:oddVBand="0" w:evenVBand="0" w:oddHBand="0" w:evenHBand="0" w:firstRowFirstColumn="0" w:firstRowLastColumn="0" w:lastRowFirstColumn="0" w:lastRowLastColumn="0"/>
            <w:tcW w:w="7088" w:type="dxa"/>
          </w:tcPr>
          <w:p w14:paraId="099BC243"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Poradnia Psychologiczno-Pedagogiczna </w:t>
            </w:r>
          </w:p>
        </w:tc>
        <w:tc>
          <w:tcPr>
            <w:tcW w:w="709" w:type="dxa"/>
          </w:tcPr>
          <w:p w14:paraId="377832B9" w14:textId="16368016"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49%</w:t>
            </w:r>
          </w:p>
        </w:tc>
        <w:tc>
          <w:tcPr>
            <w:tcW w:w="1417" w:type="dxa"/>
          </w:tcPr>
          <w:p w14:paraId="193EA765" w14:textId="415507F6"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970</w:t>
            </w:r>
          </w:p>
        </w:tc>
      </w:tr>
      <w:tr w:rsidR="002A721F" w:rsidRPr="00586016" w14:paraId="1DFC414E" w14:textId="77777777" w:rsidTr="00025EC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88" w:type="dxa"/>
          </w:tcPr>
          <w:p w14:paraId="441F4CE5"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Powiatowe Centrum Pomocy Rodzinie w Stalowej Woli </w:t>
            </w:r>
          </w:p>
        </w:tc>
        <w:tc>
          <w:tcPr>
            <w:tcW w:w="709" w:type="dxa"/>
          </w:tcPr>
          <w:p w14:paraId="7FD5C23B" w14:textId="43DC7713"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43%</w:t>
            </w:r>
          </w:p>
        </w:tc>
        <w:tc>
          <w:tcPr>
            <w:tcW w:w="1417" w:type="dxa"/>
          </w:tcPr>
          <w:p w14:paraId="468957DB" w14:textId="761F46B3"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864</w:t>
            </w:r>
          </w:p>
        </w:tc>
      </w:tr>
      <w:tr w:rsidR="002A721F" w:rsidRPr="00586016" w14:paraId="68A67CC0" w14:textId="77777777" w:rsidTr="00025ECC">
        <w:trPr>
          <w:trHeight w:val="515"/>
        </w:trPr>
        <w:tc>
          <w:tcPr>
            <w:cnfStyle w:val="001000000000" w:firstRow="0" w:lastRow="0" w:firstColumn="1" w:lastColumn="0" w:oddVBand="0" w:evenVBand="0" w:oddHBand="0" w:evenHBand="0" w:firstRowFirstColumn="0" w:firstRowLastColumn="0" w:lastRowFirstColumn="0" w:lastRowLastColumn="0"/>
            <w:tcW w:w="7088" w:type="dxa"/>
          </w:tcPr>
          <w:p w14:paraId="71621185" w14:textId="7680A45B"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Miejska Komisja Rozwiązywania Problem</w:t>
            </w:r>
            <w:r w:rsidR="00164AAA">
              <w:rPr>
                <w:rFonts w:ascii="Times New Roman" w:hAnsi="Times New Roman" w:cs="Times New Roman"/>
                <w:b w:val="0"/>
                <w:bCs w:val="0"/>
                <w:color w:val="FFFFFF"/>
                <w:szCs w:val="24"/>
              </w:rPr>
              <w:t xml:space="preserve">ów Alkoholowych </w:t>
            </w:r>
          </w:p>
        </w:tc>
        <w:tc>
          <w:tcPr>
            <w:tcW w:w="709" w:type="dxa"/>
          </w:tcPr>
          <w:p w14:paraId="5A470065" w14:textId="7BD0FEBF"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35%</w:t>
            </w:r>
          </w:p>
        </w:tc>
        <w:tc>
          <w:tcPr>
            <w:tcW w:w="1417" w:type="dxa"/>
          </w:tcPr>
          <w:p w14:paraId="70E6FDE0" w14:textId="28E8352B"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699</w:t>
            </w:r>
          </w:p>
        </w:tc>
      </w:tr>
      <w:tr w:rsidR="002A721F" w:rsidRPr="00586016" w14:paraId="4848533A" w14:textId="77777777" w:rsidTr="00025EC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88" w:type="dxa"/>
          </w:tcPr>
          <w:p w14:paraId="560CADB0"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Stalowowolski Ośrodek Wsparcia i Interwencji Kryzysowej </w:t>
            </w:r>
          </w:p>
        </w:tc>
        <w:tc>
          <w:tcPr>
            <w:tcW w:w="709" w:type="dxa"/>
          </w:tcPr>
          <w:p w14:paraId="3F700DE8" w14:textId="1BC9E657"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28%</w:t>
            </w:r>
          </w:p>
        </w:tc>
        <w:tc>
          <w:tcPr>
            <w:tcW w:w="1417" w:type="dxa"/>
          </w:tcPr>
          <w:p w14:paraId="48D2565F" w14:textId="6F4C7B13"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554</w:t>
            </w:r>
          </w:p>
        </w:tc>
      </w:tr>
      <w:tr w:rsidR="002A721F" w:rsidRPr="00586016" w14:paraId="0224C3A5" w14:textId="77777777" w:rsidTr="00025ECC">
        <w:trPr>
          <w:trHeight w:val="515"/>
        </w:trPr>
        <w:tc>
          <w:tcPr>
            <w:cnfStyle w:val="001000000000" w:firstRow="0" w:lastRow="0" w:firstColumn="1" w:lastColumn="0" w:oddVBand="0" w:evenVBand="0" w:oddHBand="0" w:evenHBand="0" w:firstRowFirstColumn="0" w:firstRowLastColumn="0" w:lastRowFirstColumn="0" w:lastRowLastColumn="0"/>
            <w:tcW w:w="7088" w:type="dxa"/>
          </w:tcPr>
          <w:p w14:paraId="19ADB44F"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Zespół Interdyscyplinarny w Stalowej Woli </w:t>
            </w:r>
          </w:p>
        </w:tc>
        <w:tc>
          <w:tcPr>
            <w:tcW w:w="709" w:type="dxa"/>
          </w:tcPr>
          <w:p w14:paraId="37EB052E" w14:textId="2B966250"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27%</w:t>
            </w:r>
          </w:p>
        </w:tc>
        <w:tc>
          <w:tcPr>
            <w:tcW w:w="1417" w:type="dxa"/>
          </w:tcPr>
          <w:p w14:paraId="4E327E51" w14:textId="641A7A8A"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534</w:t>
            </w:r>
          </w:p>
        </w:tc>
      </w:tr>
      <w:tr w:rsidR="002A721F" w:rsidRPr="00586016" w14:paraId="39FEC25B" w14:textId="77777777" w:rsidTr="00025EC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88" w:type="dxa"/>
          </w:tcPr>
          <w:p w14:paraId="577238BA"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Placówka Interwencyjna dla Dzieci i Młodzieży </w:t>
            </w:r>
          </w:p>
        </w:tc>
        <w:tc>
          <w:tcPr>
            <w:tcW w:w="709" w:type="dxa"/>
          </w:tcPr>
          <w:p w14:paraId="53F722B8" w14:textId="43464E36"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17%</w:t>
            </w:r>
          </w:p>
        </w:tc>
        <w:tc>
          <w:tcPr>
            <w:tcW w:w="1417" w:type="dxa"/>
          </w:tcPr>
          <w:p w14:paraId="4AFBD3F2" w14:textId="402E2AAC"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347</w:t>
            </w:r>
          </w:p>
        </w:tc>
      </w:tr>
      <w:tr w:rsidR="002A721F" w:rsidRPr="00586016" w14:paraId="37048B54" w14:textId="77777777" w:rsidTr="00025ECC">
        <w:trPr>
          <w:trHeight w:val="515"/>
        </w:trPr>
        <w:tc>
          <w:tcPr>
            <w:cnfStyle w:val="001000000000" w:firstRow="0" w:lastRow="0" w:firstColumn="1" w:lastColumn="0" w:oddVBand="0" w:evenVBand="0" w:oddHBand="0" w:evenHBand="0" w:firstRowFirstColumn="0" w:firstRowLastColumn="0" w:lastRowFirstColumn="0" w:lastRowLastColumn="0"/>
            <w:tcW w:w="7088" w:type="dxa"/>
          </w:tcPr>
          <w:p w14:paraId="7D72F5EC"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punkty konsultacyjne </w:t>
            </w:r>
          </w:p>
        </w:tc>
        <w:tc>
          <w:tcPr>
            <w:tcW w:w="709" w:type="dxa"/>
          </w:tcPr>
          <w:p w14:paraId="3E5148E8" w14:textId="7B333B77"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14%</w:t>
            </w:r>
          </w:p>
        </w:tc>
        <w:tc>
          <w:tcPr>
            <w:tcW w:w="1417" w:type="dxa"/>
          </w:tcPr>
          <w:p w14:paraId="4F66D4F5" w14:textId="4627ECD0"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273</w:t>
            </w:r>
          </w:p>
        </w:tc>
      </w:tr>
      <w:tr w:rsidR="002A721F" w:rsidRPr="00586016" w14:paraId="6029E341" w14:textId="77777777" w:rsidTr="00025EC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88" w:type="dxa"/>
          </w:tcPr>
          <w:p w14:paraId="4461E491"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placówki wsparcia dziennego dla dzieci i młodzieży </w:t>
            </w:r>
          </w:p>
        </w:tc>
        <w:tc>
          <w:tcPr>
            <w:tcW w:w="709" w:type="dxa"/>
          </w:tcPr>
          <w:p w14:paraId="7A8A5A5A" w14:textId="777D39DD"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12%</w:t>
            </w:r>
          </w:p>
        </w:tc>
        <w:tc>
          <w:tcPr>
            <w:tcW w:w="1417" w:type="dxa"/>
          </w:tcPr>
          <w:p w14:paraId="28B91A12" w14:textId="04B4C9B9"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245</w:t>
            </w:r>
          </w:p>
        </w:tc>
      </w:tr>
      <w:tr w:rsidR="002A721F" w:rsidRPr="00586016" w14:paraId="3D257750" w14:textId="77777777" w:rsidTr="00025ECC">
        <w:trPr>
          <w:trHeight w:val="515"/>
        </w:trPr>
        <w:tc>
          <w:tcPr>
            <w:cnfStyle w:val="001000000000" w:firstRow="0" w:lastRow="0" w:firstColumn="1" w:lastColumn="0" w:oddVBand="0" w:evenVBand="0" w:oddHBand="0" w:evenHBand="0" w:firstRowFirstColumn="0" w:firstRowLastColumn="0" w:lastRowFirstColumn="0" w:lastRowLastColumn="0"/>
            <w:tcW w:w="7088" w:type="dxa"/>
          </w:tcPr>
          <w:p w14:paraId="42000FBA"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nie słyszałem/</w:t>
            </w:r>
            <w:proofErr w:type="spellStart"/>
            <w:r w:rsidRPr="00586016">
              <w:rPr>
                <w:rFonts w:ascii="Times New Roman" w:hAnsi="Times New Roman" w:cs="Times New Roman"/>
                <w:b w:val="0"/>
                <w:bCs w:val="0"/>
                <w:color w:val="FFFFFF"/>
                <w:szCs w:val="24"/>
              </w:rPr>
              <w:t>am</w:t>
            </w:r>
            <w:proofErr w:type="spellEnd"/>
            <w:r w:rsidRPr="00586016">
              <w:rPr>
                <w:rFonts w:ascii="Times New Roman" w:hAnsi="Times New Roman" w:cs="Times New Roman"/>
                <w:b w:val="0"/>
                <w:bCs w:val="0"/>
                <w:color w:val="FFFFFF"/>
                <w:szCs w:val="24"/>
              </w:rPr>
              <w:t xml:space="preserve"> o powyższych instytucjach/podmiotach </w:t>
            </w:r>
          </w:p>
        </w:tc>
        <w:tc>
          <w:tcPr>
            <w:tcW w:w="709" w:type="dxa"/>
          </w:tcPr>
          <w:p w14:paraId="1768279E" w14:textId="1A21DA62"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2%</w:t>
            </w:r>
          </w:p>
        </w:tc>
        <w:tc>
          <w:tcPr>
            <w:tcW w:w="1417" w:type="dxa"/>
          </w:tcPr>
          <w:p w14:paraId="11C49219" w14:textId="26AB6FBD" w:rsidR="002A721F" w:rsidRPr="00586016" w:rsidRDefault="002A721F" w:rsidP="00025EC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34</w:t>
            </w:r>
          </w:p>
        </w:tc>
      </w:tr>
      <w:tr w:rsidR="002A721F" w:rsidRPr="00586016" w14:paraId="1271A49E" w14:textId="77777777" w:rsidTr="001A0BC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88" w:type="dxa"/>
          </w:tcPr>
          <w:p w14:paraId="615F14AC" w14:textId="77777777" w:rsidR="002A721F" w:rsidRPr="00586016" w:rsidRDefault="002A721F" w:rsidP="00586016">
            <w:pPr>
              <w:autoSpaceDE w:val="0"/>
              <w:autoSpaceDN w:val="0"/>
              <w:adjustRightInd w:val="0"/>
              <w:spacing w:line="360" w:lineRule="auto"/>
              <w:rPr>
                <w:rFonts w:ascii="Times New Roman" w:hAnsi="Times New Roman" w:cs="Times New Roman"/>
                <w:b w:val="0"/>
                <w:bCs w:val="0"/>
                <w:color w:val="FFFFFF"/>
                <w:szCs w:val="24"/>
              </w:rPr>
            </w:pPr>
            <w:r w:rsidRPr="00586016">
              <w:rPr>
                <w:rFonts w:ascii="Times New Roman" w:hAnsi="Times New Roman" w:cs="Times New Roman"/>
                <w:b w:val="0"/>
                <w:bCs w:val="0"/>
                <w:color w:val="FFFFFF"/>
                <w:szCs w:val="24"/>
              </w:rPr>
              <w:t xml:space="preserve">inne </w:t>
            </w:r>
          </w:p>
        </w:tc>
        <w:tc>
          <w:tcPr>
            <w:tcW w:w="709" w:type="dxa"/>
          </w:tcPr>
          <w:p w14:paraId="17A8F7CF" w14:textId="1FC3A843"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0%</w:t>
            </w:r>
          </w:p>
        </w:tc>
        <w:tc>
          <w:tcPr>
            <w:tcW w:w="1417" w:type="dxa"/>
          </w:tcPr>
          <w:p w14:paraId="48377433" w14:textId="19EA5B9C" w:rsidR="002A721F" w:rsidRPr="00586016" w:rsidRDefault="002A721F" w:rsidP="00025EC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4</w:t>
            </w:r>
          </w:p>
        </w:tc>
      </w:tr>
    </w:tbl>
    <w:p w14:paraId="4A9896DA" w14:textId="5AE009DA" w:rsidR="00E8344E" w:rsidRPr="00E8344E" w:rsidRDefault="002A721F" w:rsidP="002C3350">
      <w:pPr>
        <w:pStyle w:val="podpistabelawykres"/>
        <w:spacing w:after="0" w:line="360" w:lineRule="auto"/>
        <w:ind w:left="0"/>
        <w:jc w:val="both"/>
        <w:rPr>
          <w:rFonts w:ascii="Times New Roman" w:hAnsi="Times New Roman" w:cs="Times New Roman"/>
          <w:szCs w:val="22"/>
        </w:rPr>
      </w:pPr>
      <w:r w:rsidRPr="00E8344E">
        <w:rPr>
          <w:rFonts w:ascii="Times New Roman" w:hAnsi="Times New Roman" w:cs="Times New Roman"/>
          <w:szCs w:val="22"/>
        </w:rPr>
        <w:t>*Pytanie wielokrotnego wyboru, odpowiedzi nie sumują się do 100%</w:t>
      </w:r>
    </w:p>
    <w:p w14:paraId="0E37F22F" w14:textId="48AD1CE1" w:rsidR="00E8344E" w:rsidRPr="00586016" w:rsidRDefault="00E8344E" w:rsidP="001573E8">
      <w:pPr>
        <w:pStyle w:val="podpistabelawykres"/>
        <w:spacing w:after="0"/>
        <w:ind w:left="0"/>
        <w:jc w:val="both"/>
        <w:rPr>
          <w:rFonts w:ascii="Times New Roman" w:hAnsi="Times New Roman" w:cs="Times New Roman"/>
          <w:sz w:val="24"/>
        </w:rPr>
      </w:pPr>
      <w:r w:rsidRPr="00586016">
        <w:rPr>
          <w:rFonts w:ascii="Times New Roman" w:hAnsi="Times New Roman" w:cs="Times New Roman"/>
        </w:rPr>
        <w:t xml:space="preserve">Źródło: Strategia </w:t>
      </w:r>
      <w:r w:rsidR="00C9619A">
        <w:rPr>
          <w:rFonts w:ascii="Times New Roman" w:hAnsi="Times New Roman" w:cs="Times New Roman"/>
        </w:rPr>
        <w:t>Rozwiązywania P</w:t>
      </w:r>
      <w:r w:rsidRPr="00586016">
        <w:rPr>
          <w:rFonts w:ascii="Times New Roman" w:hAnsi="Times New Roman" w:cs="Times New Roman"/>
        </w:rPr>
        <w:t xml:space="preserve">roblemów </w:t>
      </w:r>
      <w:r w:rsidR="00C9619A">
        <w:rPr>
          <w:rFonts w:ascii="Times New Roman" w:hAnsi="Times New Roman" w:cs="Times New Roman"/>
        </w:rPr>
        <w:t>S</w:t>
      </w:r>
      <w:r w:rsidRPr="00586016">
        <w:rPr>
          <w:rFonts w:ascii="Times New Roman" w:hAnsi="Times New Roman" w:cs="Times New Roman"/>
        </w:rPr>
        <w:t xml:space="preserve">połecznych </w:t>
      </w:r>
      <w:r w:rsidR="00C9619A">
        <w:rPr>
          <w:rFonts w:ascii="Times New Roman" w:hAnsi="Times New Roman" w:cs="Times New Roman"/>
        </w:rPr>
        <w:t xml:space="preserve">Miasta Stalowej Woli na lata 20023-2028 </w:t>
      </w:r>
      <w:r w:rsidRPr="00586016">
        <w:rPr>
          <w:rFonts w:ascii="Times New Roman" w:hAnsi="Times New Roman" w:cs="Times New Roman"/>
        </w:rPr>
        <w:t>s</w:t>
      </w:r>
      <w:r w:rsidR="00201D57">
        <w:rPr>
          <w:rFonts w:ascii="Times New Roman" w:hAnsi="Times New Roman" w:cs="Times New Roman"/>
        </w:rPr>
        <w:t>tr</w:t>
      </w:r>
      <w:r w:rsidRPr="00586016">
        <w:rPr>
          <w:rFonts w:ascii="Times New Roman" w:hAnsi="Times New Roman" w:cs="Times New Roman"/>
        </w:rPr>
        <w:t>. 68.</w:t>
      </w:r>
    </w:p>
    <w:p w14:paraId="0B0D5973" w14:textId="03B2CB4D" w:rsidR="00F11EEC"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lastRenderedPageBreak/>
        <w:t>DIAGNOZA PROBLEMÓW</w:t>
      </w:r>
      <w:r w:rsidR="0085496D">
        <w:rPr>
          <w:rFonts w:ascii="Times New Roman" w:hAnsi="Times New Roman"/>
          <w:sz w:val="24"/>
          <w:szCs w:val="24"/>
        </w:rPr>
        <w:t>.</w:t>
      </w:r>
      <w:r w:rsidR="0090145F" w:rsidRPr="00586016">
        <w:rPr>
          <w:rFonts w:ascii="Times New Roman" w:hAnsi="Times New Roman"/>
          <w:sz w:val="24"/>
          <w:szCs w:val="24"/>
        </w:rPr>
        <w:t xml:space="preserve"> </w:t>
      </w:r>
    </w:p>
    <w:p w14:paraId="3A8E842B" w14:textId="77777777" w:rsidR="005E5D6F" w:rsidRDefault="005E5D6F" w:rsidP="00586016">
      <w:pPr>
        <w:spacing w:after="0" w:line="360" w:lineRule="auto"/>
        <w:rPr>
          <w:rFonts w:ascii="Times New Roman" w:hAnsi="Times New Roman" w:cs="Times New Roman"/>
          <w:szCs w:val="24"/>
        </w:rPr>
      </w:pPr>
    </w:p>
    <w:p w14:paraId="5601FEE3" w14:textId="10175BBB" w:rsidR="004F34C6" w:rsidRPr="00586016" w:rsidRDefault="004F34C6" w:rsidP="00586016">
      <w:pPr>
        <w:spacing w:after="0" w:line="360" w:lineRule="auto"/>
        <w:rPr>
          <w:rFonts w:ascii="Times New Roman" w:hAnsi="Times New Roman" w:cs="Times New Roman"/>
          <w:szCs w:val="24"/>
        </w:rPr>
      </w:pPr>
      <w:r w:rsidRPr="00586016">
        <w:rPr>
          <w:rFonts w:ascii="Times New Roman" w:hAnsi="Times New Roman" w:cs="Times New Roman"/>
          <w:szCs w:val="24"/>
        </w:rPr>
        <w:t>Diagnozę</w:t>
      </w:r>
      <w:r w:rsidR="00F11EEC" w:rsidRPr="00586016">
        <w:rPr>
          <w:rFonts w:ascii="Times New Roman" w:hAnsi="Times New Roman" w:cs="Times New Roman"/>
          <w:szCs w:val="24"/>
        </w:rPr>
        <w:t xml:space="preserve"> problemów związanych z używaniem substancji psychoaktywnych opart</w:t>
      </w:r>
      <w:r w:rsidR="00AF4C28" w:rsidRPr="00586016">
        <w:rPr>
          <w:rFonts w:ascii="Times New Roman" w:hAnsi="Times New Roman" w:cs="Times New Roman"/>
          <w:szCs w:val="24"/>
        </w:rPr>
        <w:t>o</w:t>
      </w:r>
      <w:r w:rsidR="00F11EEC" w:rsidRPr="00586016">
        <w:rPr>
          <w:rFonts w:ascii="Times New Roman" w:hAnsi="Times New Roman" w:cs="Times New Roman"/>
          <w:szCs w:val="24"/>
        </w:rPr>
        <w:t xml:space="preserve"> na analizie danych zawartych w raporcie „Diagnoza lokalnych problemów alkoholowych oraz zjawiska przemocy”, raporcie z badań ankietowych </w:t>
      </w:r>
      <w:r w:rsidR="00AF4C28" w:rsidRPr="00586016">
        <w:rPr>
          <w:rFonts w:ascii="Times New Roman" w:hAnsi="Times New Roman" w:cs="Times New Roman"/>
          <w:szCs w:val="24"/>
        </w:rPr>
        <w:t>„</w:t>
      </w:r>
      <w:r w:rsidR="007C4FBD">
        <w:rPr>
          <w:rFonts w:ascii="Times New Roman" w:hAnsi="Times New Roman" w:cs="Times New Roman"/>
          <w:szCs w:val="24"/>
        </w:rPr>
        <w:t>U</w:t>
      </w:r>
      <w:r w:rsidR="00F11EEC" w:rsidRPr="00586016">
        <w:rPr>
          <w:rFonts w:ascii="Times New Roman" w:hAnsi="Times New Roman" w:cs="Times New Roman"/>
          <w:szCs w:val="24"/>
        </w:rPr>
        <w:t>żywanie alkoholu i narkotyków przez młodzież szkolną</w:t>
      </w:r>
      <w:r w:rsidR="007C4FBD">
        <w:rPr>
          <w:rFonts w:ascii="Times New Roman" w:hAnsi="Times New Roman" w:cs="Times New Roman"/>
          <w:szCs w:val="24"/>
        </w:rPr>
        <w:t>. Europejski Program Badań Ankietowych w Szkołach ESPAD</w:t>
      </w:r>
      <w:r w:rsidR="00AF4C28" w:rsidRPr="00586016">
        <w:rPr>
          <w:rFonts w:ascii="Times New Roman" w:hAnsi="Times New Roman" w:cs="Times New Roman"/>
          <w:szCs w:val="24"/>
        </w:rPr>
        <w:t>”</w:t>
      </w:r>
      <w:r w:rsidRPr="00586016">
        <w:rPr>
          <w:rFonts w:ascii="Times New Roman" w:hAnsi="Times New Roman" w:cs="Times New Roman"/>
          <w:szCs w:val="24"/>
        </w:rPr>
        <w:t xml:space="preserve">, danych z Komendy Powiatowej Policji </w:t>
      </w:r>
      <w:r w:rsidR="00F11EEC" w:rsidRPr="00586016">
        <w:rPr>
          <w:rFonts w:ascii="Times New Roman" w:hAnsi="Times New Roman" w:cs="Times New Roman"/>
          <w:szCs w:val="24"/>
        </w:rPr>
        <w:t>oraz dodatkowyc</w:t>
      </w:r>
      <w:r w:rsidR="00AF4C28" w:rsidRPr="00586016">
        <w:rPr>
          <w:rFonts w:ascii="Times New Roman" w:hAnsi="Times New Roman" w:cs="Times New Roman"/>
          <w:szCs w:val="24"/>
        </w:rPr>
        <w:t>h danych zawartych w Strategii R</w:t>
      </w:r>
      <w:r w:rsidR="00F11EEC" w:rsidRPr="00586016">
        <w:rPr>
          <w:rFonts w:ascii="Times New Roman" w:hAnsi="Times New Roman" w:cs="Times New Roman"/>
          <w:szCs w:val="24"/>
        </w:rPr>
        <w:t>ozwiązywania Problemów Społecznych</w:t>
      </w:r>
      <w:r w:rsidRPr="00586016">
        <w:rPr>
          <w:rFonts w:ascii="Times New Roman" w:hAnsi="Times New Roman" w:cs="Times New Roman"/>
          <w:szCs w:val="24"/>
        </w:rPr>
        <w:t xml:space="preserve"> </w:t>
      </w:r>
      <w:r w:rsidR="00AF4C28" w:rsidRPr="00586016">
        <w:rPr>
          <w:rFonts w:ascii="Times New Roman" w:hAnsi="Times New Roman" w:cs="Times New Roman"/>
          <w:szCs w:val="24"/>
        </w:rPr>
        <w:t>M</w:t>
      </w:r>
      <w:r w:rsidRPr="00586016">
        <w:rPr>
          <w:rFonts w:ascii="Times New Roman" w:hAnsi="Times New Roman" w:cs="Times New Roman"/>
          <w:szCs w:val="24"/>
        </w:rPr>
        <w:t>iasta</w:t>
      </w:r>
      <w:r w:rsidR="00F11EEC" w:rsidRPr="00586016">
        <w:rPr>
          <w:rFonts w:ascii="Times New Roman" w:hAnsi="Times New Roman" w:cs="Times New Roman"/>
          <w:szCs w:val="24"/>
        </w:rPr>
        <w:t xml:space="preserve"> Stalow</w:t>
      </w:r>
      <w:r w:rsidR="007C4FBD">
        <w:rPr>
          <w:rFonts w:ascii="Times New Roman" w:hAnsi="Times New Roman" w:cs="Times New Roman"/>
          <w:szCs w:val="24"/>
        </w:rPr>
        <w:t>ej</w:t>
      </w:r>
      <w:r w:rsidR="00F11EEC" w:rsidRPr="00586016">
        <w:rPr>
          <w:rFonts w:ascii="Times New Roman" w:hAnsi="Times New Roman" w:cs="Times New Roman"/>
          <w:szCs w:val="24"/>
        </w:rPr>
        <w:t xml:space="preserve"> Wol</w:t>
      </w:r>
      <w:r w:rsidR="007C4FBD">
        <w:rPr>
          <w:rFonts w:ascii="Times New Roman" w:hAnsi="Times New Roman" w:cs="Times New Roman"/>
          <w:szCs w:val="24"/>
        </w:rPr>
        <w:t>i na lata 2023-2028</w:t>
      </w:r>
      <w:r w:rsidRPr="00586016">
        <w:rPr>
          <w:rFonts w:ascii="Times New Roman" w:hAnsi="Times New Roman" w:cs="Times New Roman"/>
          <w:szCs w:val="24"/>
        </w:rPr>
        <w:t>.</w:t>
      </w:r>
      <w:r w:rsidR="00F11EEC" w:rsidRPr="00586016">
        <w:rPr>
          <w:rFonts w:ascii="Times New Roman" w:hAnsi="Times New Roman" w:cs="Times New Roman"/>
          <w:szCs w:val="24"/>
        </w:rPr>
        <w:t xml:space="preserve"> </w:t>
      </w:r>
    </w:p>
    <w:p w14:paraId="259C3132" w14:textId="4CEE32C5" w:rsidR="00F11A99" w:rsidRPr="00586016" w:rsidRDefault="004F34C6"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Mieszkańcy Stalowej Woli zapytani o wskazanie </w:t>
      </w:r>
      <w:r w:rsidR="00F11A99" w:rsidRPr="00586016">
        <w:rPr>
          <w:rFonts w:ascii="Times New Roman" w:hAnsi="Times New Roman" w:cs="Times New Roman"/>
          <w:szCs w:val="24"/>
        </w:rPr>
        <w:t>główny</w:t>
      </w:r>
      <w:r w:rsidRPr="00586016">
        <w:rPr>
          <w:rFonts w:ascii="Times New Roman" w:hAnsi="Times New Roman" w:cs="Times New Roman"/>
          <w:szCs w:val="24"/>
        </w:rPr>
        <w:t>ch</w:t>
      </w:r>
      <w:r w:rsidR="00F11A99" w:rsidRPr="00586016">
        <w:rPr>
          <w:rFonts w:ascii="Times New Roman" w:hAnsi="Times New Roman" w:cs="Times New Roman"/>
          <w:szCs w:val="24"/>
        </w:rPr>
        <w:t xml:space="preserve"> problem</w:t>
      </w:r>
      <w:r w:rsidRPr="00586016">
        <w:rPr>
          <w:rFonts w:ascii="Times New Roman" w:hAnsi="Times New Roman" w:cs="Times New Roman"/>
          <w:szCs w:val="24"/>
        </w:rPr>
        <w:t>ów w m</w:t>
      </w:r>
      <w:r w:rsidR="00F11A99" w:rsidRPr="00586016">
        <w:rPr>
          <w:rFonts w:ascii="Times New Roman" w:hAnsi="Times New Roman" w:cs="Times New Roman"/>
          <w:szCs w:val="24"/>
        </w:rPr>
        <w:t>ieście wymagają</w:t>
      </w:r>
      <w:r w:rsidRPr="00586016">
        <w:rPr>
          <w:rFonts w:ascii="Times New Roman" w:hAnsi="Times New Roman" w:cs="Times New Roman"/>
          <w:szCs w:val="24"/>
        </w:rPr>
        <w:t>cych podjęcia</w:t>
      </w:r>
      <w:r w:rsidR="00F11A99" w:rsidRPr="00586016">
        <w:rPr>
          <w:rFonts w:ascii="Times New Roman" w:hAnsi="Times New Roman" w:cs="Times New Roman"/>
          <w:szCs w:val="24"/>
        </w:rPr>
        <w:t xml:space="preserve"> wzmożonych działań</w:t>
      </w:r>
      <w:r w:rsidRPr="00586016">
        <w:rPr>
          <w:rFonts w:ascii="Times New Roman" w:hAnsi="Times New Roman" w:cs="Times New Roman"/>
          <w:szCs w:val="24"/>
        </w:rPr>
        <w:t xml:space="preserve"> wymieniają na drugim miejscu</w:t>
      </w:r>
      <w:r w:rsidR="00F11A99" w:rsidRPr="00586016">
        <w:rPr>
          <w:rFonts w:ascii="Times New Roman" w:hAnsi="Times New Roman" w:cs="Times New Roman"/>
          <w:szCs w:val="24"/>
        </w:rPr>
        <w:t xml:space="preserve"> </w:t>
      </w:r>
      <w:r w:rsidRPr="00586016">
        <w:rPr>
          <w:rFonts w:ascii="Times New Roman" w:hAnsi="Times New Roman" w:cs="Times New Roman"/>
          <w:szCs w:val="24"/>
        </w:rPr>
        <w:t>uzależnienia (41%), zaraz po emigracji</w:t>
      </w:r>
      <w:r w:rsidR="00F11A99" w:rsidRPr="00586016">
        <w:rPr>
          <w:rFonts w:ascii="Times New Roman" w:hAnsi="Times New Roman" w:cs="Times New Roman"/>
          <w:szCs w:val="24"/>
        </w:rPr>
        <w:t xml:space="preserve"> ludzi młodych (46%)</w:t>
      </w:r>
      <w:r w:rsidRPr="00586016">
        <w:rPr>
          <w:rFonts w:ascii="Times New Roman" w:hAnsi="Times New Roman" w:cs="Times New Roman"/>
          <w:szCs w:val="24"/>
        </w:rPr>
        <w:t xml:space="preserve">. Wśród istotnych problemów wymieniane jest także </w:t>
      </w:r>
      <w:r w:rsidR="00F11A99" w:rsidRPr="00586016">
        <w:rPr>
          <w:rFonts w:ascii="Times New Roman" w:hAnsi="Times New Roman" w:cs="Times New Roman"/>
          <w:szCs w:val="24"/>
        </w:rPr>
        <w:t xml:space="preserve">ubóstwo i bezrobocie (po 34%), </w:t>
      </w:r>
      <w:r w:rsidRPr="00586016">
        <w:rPr>
          <w:rFonts w:ascii="Times New Roman" w:hAnsi="Times New Roman" w:cs="Times New Roman"/>
          <w:szCs w:val="24"/>
        </w:rPr>
        <w:t>które zgodnie z wynikami badań naukowych stanowią ważny czynnik ryzyka zwiększający podejmowanie zachowań ryzykownych.</w:t>
      </w:r>
    </w:p>
    <w:p w14:paraId="77A6C097" w14:textId="0583811D" w:rsidR="0090145F" w:rsidRPr="00586016" w:rsidRDefault="0090145F"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Także z bezpośrednich danych uzyskanych z </w:t>
      </w:r>
      <w:r w:rsidR="00AF4C28" w:rsidRPr="00586016">
        <w:rPr>
          <w:rFonts w:ascii="Times New Roman" w:hAnsi="Times New Roman" w:cs="Times New Roman"/>
          <w:szCs w:val="24"/>
        </w:rPr>
        <w:t xml:space="preserve">obszaru </w:t>
      </w:r>
      <w:r w:rsidRPr="00586016">
        <w:rPr>
          <w:rFonts w:ascii="Times New Roman" w:hAnsi="Times New Roman" w:cs="Times New Roman"/>
          <w:szCs w:val="24"/>
        </w:rPr>
        <w:t>pomocy społecznej widać, że problemy związane z uzależnieniem są częstym powodem udzielania świadczeń. Zestawi</w:t>
      </w:r>
      <w:r w:rsidR="009F4F6D" w:rsidRPr="00586016">
        <w:rPr>
          <w:rFonts w:ascii="Times New Roman" w:hAnsi="Times New Roman" w:cs="Times New Roman"/>
          <w:szCs w:val="24"/>
        </w:rPr>
        <w:t>enie prezentuje poniższy wykres.</w:t>
      </w:r>
    </w:p>
    <w:p w14:paraId="5B92F4E9" w14:textId="1C835F73" w:rsidR="005A4AD8" w:rsidRPr="0085496D" w:rsidRDefault="00025ECC" w:rsidP="0085496D">
      <w:pPr>
        <w:pStyle w:val="podpistabelawykres"/>
        <w:spacing w:after="0" w:line="360" w:lineRule="auto"/>
        <w:ind w:left="0"/>
        <w:rPr>
          <w:rFonts w:ascii="Times New Roman" w:hAnsi="Times New Roman" w:cs="Times New Roman"/>
          <w:b/>
          <w:sz w:val="24"/>
        </w:rPr>
      </w:pPr>
      <w:r w:rsidRPr="00586016">
        <w:rPr>
          <w:rFonts w:ascii="Times New Roman" w:hAnsi="Times New Roman" w:cs="Times New Roman"/>
          <w:noProof/>
          <w:lang w:eastAsia="pl-PL"/>
        </w:rPr>
        <w:drawing>
          <wp:anchor distT="0" distB="0" distL="114300" distR="114300" simplePos="0" relativeHeight="251658240" behindDoc="0" locked="0" layoutInCell="1" allowOverlap="1" wp14:anchorId="36EDF668" wp14:editId="64CBF116">
            <wp:simplePos x="0" y="0"/>
            <wp:positionH relativeFrom="column">
              <wp:posOffset>-1270</wp:posOffset>
            </wp:positionH>
            <wp:positionV relativeFrom="page">
              <wp:posOffset>5236845</wp:posOffset>
            </wp:positionV>
            <wp:extent cx="6118860" cy="4375785"/>
            <wp:effectExtent l="0" t="0" r="15240" b="5715"/>
            <wp:wrapSquare wrapText="bothSides"/>
            <wp:docPr id="195232466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A4AD8" w:rsidRPr="0085496D">
        <w:rPr>
          <w:rFonts w:ascii="Times New Roman" w:hAnsi="Times New Roman" w:cs="Times New Roman"/>
          <w:b/>
          <w:sz w:val="24"/>
        </w:rPr>
        <w:t>Wykres 1. Powody udzielania świad</w:t>
      </w:r>
      <w:r w:rsidR="005E5D6F" w:rsidRPr="0085496D">
        <w:rPr>
          <w:rFonts w:ascii="Times New Roman" w:hAnsi="Times New Roman" w:cs="Times New Roman"/>
          <w:b/>
          <w:sz w:val="24"/>
        </w:rPr>
        <w:t>czeń w 2021 roku (liczba rodzin).</w:t>
      </w:r>
      <w:r w:rsidR="005A4AD8" w:rsidRPr="0085496D">
        <w:rPr>
          <w:rFonts w:ascii="Times New Roman" w:hAnsi="Times New Roman" w:cs="Times New Roman"/>
          <w:b/>
          <w:sz w:val="24"/>
        </w:rPr>
        <w:t xml:space="preserve"> </w:t>
      </w:r>
    </w:p>
    <w:p w14:paraId="2571D83F" w14:textId="38F6A601" w:rsidR="00A805C7" w:rsidRPr="00201D57" w:rsidRDefault="00201D57" w:rsidP="001573E8">
      <w:pPr>
        <w:spacing w:after="0"/>
        <w:rPr>
          <w:rFonts w:ascii="Times New Roman" w:eastAsiaTheme="minorEastAsia" w:hAnsi="Times New Roman" w:cs="Times New Roman"/>
          <w:b/>
          <w:i/>
          <w:color w:val="1F4E79" w:themeColor="accent1" w:themeShade="80"/>
          <w:sz w:val="22"/>
        </w:rPr>
      </w:pPr>
      <w:r w:rsidRPr="00201D57">
        <w:rPr>
          <w:rFonts w:ascii="Times New Roman" w:hAnsi="Times New Roman" w:cs="Times New Roman"/>
          <w:i/>
          <w:sz w:val="22"/>
        </w:rPr>
        <w:t xml:space="preserve">Źródło: Strategia Rozwiązywania Problemów Społecznych Miasta Stalowej Woli na lata 20023-2028 </w:t>
      </w:r>
      <w:r w:rsidR="005E5D6F" w:rsidRPr="00201D57">
        <w:rPr>
          <w:rFonts w:ascii="Times New Roman" w:hAnsi="Times New Roman" w:cs="Times New Roman"/>
          <w:i/>
          <w:sz w:val="22"/>
        </w:rPr>
        <w:t>s</w:t>
      </w:r>
      <w:r w:rsidRPr="00201D57">
        <w:rPr>
          <w:rFonts w:ascii="Times New Roman" w:hAnsi="Times New Roman" w:cs="Times New Roman"/>
          <w:i/>
          <w:sz w:val="22"/>
        </w:rPr>
        <w:t>tr</w:t>
      </w:r>
      <w:r w:rsidR="005E5D6F" w:rsidRPr="00201D57">
        <w:rPr>
          <w:rFonts w:ascii="Times New Roman" w:hAnsi="Times New Roman" w:cs="Times New Roman"/>
          <w:i/>
          <w:sz w:val="22"/>
        </w:rPr>
        <w:t>. 58</w:t>
      </w:r>
      <w:r w:rsidR="00025ECC">
        <w:rPr>
          <w:rFonts w:ascii="Times New Roman" w:hAnsi="Times New Roman" w:cs="Times New Roman"/>
          <w:i/>
          <w:sz w:val="22"/>
        </w:rPr>
        <w:t>.</w:t>
      </w:r>
    </w:p>
    <w:p w14:paraId="391C3FF3" w14:textId="0AB574F9" w:rsidR="00DF5FAD" w:rsidRPr="00586016" w:rsidRDefault="00EE4B3D" w:rsidP="005E5D6F">
      <w:pPr>
        <w:pStyle w:val="Podtytu"/>
      </w:pPr>
      <w:r w:rsidRPr="00586016">
        <w:lastRenderedPageBreak/>
        <w:t>Używanie napojów alkoholowych przez dorosłych</w:t>
      </w:r>
      <w:r w:rsidR="0085496D">
        <w:t>.</w:t>
      </w:r>
    </w:p>
    <w:p w14:paraId="0BCE11B1" w14:textId="53F89716" w:rsidR="00F11A99" w:rsidRPr="00586016" w:rsidRDefault="00F11A99"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W badaniu na reprezentatywnej próbie 2000 mieszkańców, </w:t>
      </w:r>
      <w:r w:rsidR="00AC601F" w:rsidRPr="00586016">
        <w:rPr>
          <w:rFonts w:ascii="Times New Roman" w:hAnsi="Times New Roman" w:cs="Times New Roman"/>
          <w:szCs w:val="24"/>
        </w:rPr>
        <w:t xml:space="preserve">31% </w:t>
      </w:r>
      <w:r w:rsidR="00166521">
        <w:rPr>
          <w:rFonts w:ascii="Times New Roman" w:hAnsi="Times New Roman" w:cs="Times New Roman"/>
          <w:szCs w:val="24"/>
        </w:rPr>
        <w:t>z nich</w:t>
      </w:r>
      <w:r w:rsidR="00AC601F" w:rsidRPr="00586016">
        <w:rPr>
          <w:rFonts w:ascii="Times New Roman" w:hAnsi="Times New Roman" w:cs="Times New Roman"/>
          <w:szCs w:val="24"/>
        </w:rPr>
        <w:t xml:space="preserve"> zadeklarowało, </w:t>
      </w:r>
      <w:r w:rsidR="0049647A" w:rsidRPr="00586016">
        <w:rPr>
          <w:rFonts w:ascii="Times New Roman" w:hAnsi="Times New Roman" w:cs="Times New Roman"/>
          <w:szCs w:val="24"/>
        </w:rPr>
        <w:t>że nie używa alkoholu</w:t>
      </w:r>
      <w:r w:rsidR="00AC601F" w:rsidRPr="00586016">
        <w:rPr>
          <w:rFonts w:ascii="Times New Roman" w:hAnsi="Times New Roman" w:cs="Times New Roman"/>
          <w:szCs w:val="24"/>
        </w:rPr>
        <w:t xml:space="preserve">, </w:t>
      </w:r>
      <w:r w:rsidR="00820E58" w:rsidRPr="00586016">
        <w:rPr>
          <w:rFonts w:ascii="Times New Roman" w:hAnsi="Times New Roman" w:cs="Times New Roman"/>
          <w:szCs w:val="24"/>
        </w:rPr>
        <w:t xml:space="preserve">22% używa </w:t>
      </w:r>
      <w:r w:rsidR="00166521">
        <w:rPr>
          <w:rFonts w:ascii="Times New Roman" w:hAnsi="Times New Roman" w:cs="Times New Roman"/>
          <w:szCs w:val="24"/>
        </w:rPr>
        <w:t xml:space="preserve">alkoholu </w:t>
      </w:r>
      <w:r w:rsidR="00820E58" w:rsidRPr="00586016">
        <w:rPr>
          <w:rFonts w:ascii="Times New Roman" w:hAnsi="Times New Roman" w:cs="Times New Roman"/>
          <w:szCs w:val="24"/>
        </w:rPr>
        <w:t>sporadycznie – kilka razy w roku. Co trzeci mieszkaniec (</w:t>
      </w:r>
      <w:r w:rsidR="00AC601F" w:rsidRPr="00586016">
        <w:rPr>
          <w:rFonts w:ascii="Times New Roman" w:hAnsi="Times New Roman" w:cs="Times New Roman"/>
          <w:szCs w:val="24"/>
        </w:rPr>
        <w:t>35%</w:t>
      </w:r>
      <w:r w:rsidR="00820E58" w:rsidRPr="00586016">
        <w:rPr>
          <w:rFonts w:ascii="Times New Roman" w:hAnsi="Times New Roman" w:cs="Times New Roman"/>
          <w:szCs w:val="24"/>
        </w:rPr>
        <w:t xml:space="preserve">) </w:t>
      </w:r>
      <w:r w:rsidR="00AC601F" w:rsidRPr="00586016">
        <w:rPr>
          <w:rFonts w:ascii="Times New Roman" w:hAnsi="Times New Roman" w:cs="Times New Roman"/>
          <w:szCs w:val="24"/>
        </w:rPr>
        <w:t xml:space="preserve">używa </w:t>
      </w:r>
      <w:r w:rsidR="00AF4C28" w:rsidRPr="00586016">
        <w:rPr>
          <w:rFonts w:ascii="Times New Roman" w:hAnsi="Times New Roman" w:cs="Times New Roman"/>
          <w:szCs w:val="24"/>
        </w:rPr>
        <w:t xml:space="preserve">alkoholu </w:t>
      </w:r>
      <w:r w:rsidR="00AC601F" w:rsidRPr="00586016">
        <w:rPr>
          <w:rFonts w:ascii="Times New Roman" w:hAnsi="Times New Roman" w:cs="Times New Roman"/>
          <w:szCs w:val="24"/>
        </w:rPr>
        <w:t xml:space="preserve">systematycznie (od 1 </w:t>
      </w:r>
      <w:r w:rsidR="00AF4C28" w:rsidRPr="00586016">
        <w:rPr>
          <w:rFonts w:ascii="Times New Roman" w:hAnsi="Times New Roman" w:cs="Times New Roman"/>
          <w:szCs w:val="24"/>
        </w:rPr>
        <w:t xml:space="preserve">razu </w:t>
      </w:r>
      <w:r w:rsidR="00AC601F" w:rsidRPr="00586016">
        <w:rPr>
          <w:rFonts w:ascii="Times New Roman" w:hAnsi="Times New Roman" w:cs="Times New Roman"/>
          <w:szCs w:val="24"/>
        </w:rPr>
        <w:t>w mies</w:t>
      </w:r>
      <w:r w:rsidR="00AF4C28" w:rsidRPr="00586016">
        <w:rPr>
          <w:rFonts w:ascii="Times New Roman" w:hAnsi="Times New Roman" w:cs="Times New Roman"/>
          <w:szCs w:val="24"/>
        </w:rPr>
        <w:t>iącu</w:t>
      </w:r>
      <w:r w:rsidR="00AC601F" w:rsidRPr="00586016">
        <w:rPr>
          <w:rFonts w:ascii="Times New Roman" w:hAnsi="Times New Roman" w:cs="Times New Roman"/>
          <w:szCs w:val="24"/>
        </w:rPr>
        <w:t xml:space="preserve"> </w:t>
      </w:r>
      <w:r w:rsidR="00820E58" w:rsidRPr="00586016">
        <w:rPr>
          <w:rFonts w:ascii="Times New Roman" w:hAnsi="Times New Roman" w:cs="Times New Roman"/>
          <w:szCs w:val="24"/>
        </w:rPr>
        <w:t>d</w:t>
      </w:r>
      <w:r w:rsidR="00AC601F" w:rsidRPr="00586016">
        <w:rPr>
          <w:rFonts w:ascii="Times New Roman" w:hAnsi="Times New Roman" w:cs="Times New Roman"/>
          <w:szCs w:val="24"/>
        </w:rPr>
        <w:t xml:space="preserve">o </w:t>
      </w:r>
      <w:r w:rsidR="00820E58" w:rsidRPr="00586016">
        <w:rPr>
          <w:rFonts w:ascii="Times New Roman" w:hAnsi="Times New Roman" w:cs="Times New Roman"/>
          <w:szCs w:val="24"/>
        </w:rPr>
        <w:t xml:space="preserve">1 </w:t>
      </w:r>
      <w:r w:rsidR="00AF4C28" w:rsidRPr="00586016">
        <w:rPr>
          <w:rFonts w:ascii="Times New Roman" w:hAnsi="Times New Roman" w:cs="Times New Roman"/>
          <w:szCs w:val="24"/>
        </w:rPr>
        <w:t xml:space="preserve">razu </w:t>
      </w:r>
      <w:r w:rsidR="00820E58" w:rsidRPr="00586016">
        <w:rPr>
          <w:rFonts w:ascii="Times New Roman" w:hAnsi="Times New Roman" w:cs="Times New Roman"/>
          <w:szCs w:val="24"/>
        </w:rPr>
        <w:t xml:space="preserve">w </w:t>
      </w:r>
      <w:r w:rsidR="00082DF8" w:rsidRPr="00586016">
        <w:rPr>
          <w:rFonts w:ascii="Times New Roman" w:hAnsi="Times New Roman" w:cs="Times New Roman"/>
          <w:szCs w:val="24"/>
        </w:rPr>
        <w:t>tyg</w:t>
      </w:r>
      <w:r w:rsidR="00AF4C28" w:rsidRPr="00586016">
        <w:rPr>
          <w:rFonts w:ascii="Times New Roman" w:hAnsi="Times New Roman" w:cs="Times New Roman"/>
          <w:szCs w:val="24"/>
        </w:rPr>
        <w:t>odniu</w:t>
      </w:r>
      <w:r w:rsidR="00820E58" w:rsidRPr="00586016">
        <w:rPr>
          <w:rFonts w:ascii="Times New Roman" w:hAnsi="Times New Roman" w:cs="Times New Roman"/>
          <w:szCs w:val="24"/>
        </w:rPr>
        <w:t>), zaś 13</w:t>
      </w:r>
      <w:r w:rsidR="00AC601F" w:rsidRPr="00586016">
        <w:rPr>
          <w:rFonts w:ascii="Times New Roman" w:hAnsi="Times New Roman" w:cs="Times New Roman"/>
          <w:szCs w:val="24"/>
        </w:rPr>
        <w:t>% kilka razy w tygodniu lub codziennie.</w:t>
      </w:r>
      <w:r w:rsidR="00820E58" w:rsidRPr="00586016">
        <w:rPr>
          <w:rFonts w:ascii="Times New Roman" w:hAnsi="Times New Roman" w:cs="Times New Roman"/>
          <w:szCs w:val="24"/>
        </w:rPr>
        <w:t xml:space="preserve"> Ta ostatnia grupa stanowi grupę ryzyka ze względu na możliwość uzależnienia od alkoholu.</w:t>
      </w:r>
    </w:p>
    <w:p w14:paraId="56C98E7F" w14:textId="70F1AC13" w:rsidR="0085496D" w:rsidRDefault="0085496D" w:rsidP="0085496D">
      <w:pPr>
        <w:pStyle w:val="podpistabelawykres"/>
        <w:spacing w:after="0" w:line="360" w:lineRule="auto"/>
        <w:ind w:left="0"/>
        <w:jc w:val="both"/>
        <w:rPr>
          <w:rFonts w:ascii="Times New Roman" w:hAnsi="Times New Roman" w:cs="Times New Roman"/>
          <w:b/>
          <w:sz w:val="24"/>
        </w:rPr>
      </w:pPr>
    </w:p>
    <w:p w14:paraId="604A1CB2" w14:textId="566836D8" w:rsidR="00820E58" w:rsidRPr="0085496D" w:rsidRDefault="00082DF8" w:rsidP="0085496D">
      <w:pPr>
        <w:pStyle w:val="podpistabelawykres"/>
        <w:spacing w:after="0" w:line="360" w:lineRule="auto"/>
        <w:ind w:left="0"/>
        <w:jc w:val="both"/>
        <w:rPr>
          <w:rFonts w:ascii="Times New Roman" w:hAnsi="Times New Roman" w:cs="Times New Roman"/>
          <w:b/>
          <w:sz w:val="24"/>
          <w:u w:val="single"/>
        </w:rPr>
      </w:pPr>
      <w:r w:rsidRPr="0085496D">
        <w:rPr>
          <w:rFonts w:ascii="Times New Roman" w:hAnsi="Times New Roman" w:cs="Times New Roman"/>
          <w:b/>
          <w:sz w:val="24"/>
        </w:rPr>
        <w:t xml:space="preserve">Wykres 2. Jak często spożywa Pan/i alkohol? (N=2 000) </w:t>
      </w:r>
    </w:p>
    <w:p w14:paraId="163BD546" w14:textId="1E52249C" w:rsidR="00425C43" w:rsidRPr="00586016" w:rsidRDefault="00082DF8" w:rsidP="008C5867">
      <w:pPr>
        <w:pStyle w:val="Akapitzlist"/>
        <w:spacing w:after="0" w:line="360" w:lineRule="auto"/>
        <w:ind w:left="0"/>
        <w:rPr>
          <w:rFonts w:ascii="Times New Roman" w:hAnsi="Times New Roman" w:cs="Times New Roman"/>
          <w:szCs w:val="24"/>
        </w:rPr>
      </w:pPr>
      <w:r w:rsidRPr="00586016">
        <w:rPr>
          <w:rFonts w:ascii="Times New Roman" w:hAnsi="Times New Roman" w:cs="Times New Roman"/>
          <w:noProof/>
          <w:szCs w:val="24"/>
          <w:lang w:eastAsia="pl-PL"/>
        </w:rPr>
        <w:drawing>
          <wp:inline distT="0" distB="0" distL="0" distR="0" wp14:anchorId="50532A9F" wp14:editId="2898A2EF">
            <wp:extent cx="5791200" cy="2938145"/>
            <wp:effectExtent l="0" t="0" r="0" b="14605"/>
            <wp:docPr id="156634541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E93FB3" w14:textId="02AF7E13" w:rsidR="00B10694" w:rsidRPr="00B10694" w:rsidRDefault="00B10694" w:rsidP="0085496D">
      <w:pPr>
        <w:spacing w:after="0"/>
        <w:rPr>
          <w:rFonts w:ascii="Times New Roman" w:hAnsi="Times New Roman" w:cs="Times New Roman"/>
          <w:i/>
          <w:sz w:val="22"/>
        </w:rPr>
      </w:pPr>
      <w:r w:rsidRPr="00B10694">
        <w:rPr>
          <w:rFonts w:ascii="Times New Roman" w:hAnsi="Times New Roman" w:cs="Times New Roman"/>
          <w:i/>
          <w:sz w:val="22"/>
        </w:rPr>
        <w:t>Źródło: Strategia Rozwiązywania Problemów Społecznych Miasta Stalowej Woli na lata 20023-2028  str. 64</w:t>
      </w:r>
      <w:r w:rsidR="008C5867">
        <w:rPr>
          <w:rFonts w:ascii="Times New Roman" w:hAnsi="Times New Roman" w:cs="Times New Roman"/>
          <w:i/>
          <w:sz w:val="22"/>
        </w:rPr>
        <w:t>.</w:t>
      </w:r>
    </w:p>
    <w:p w14:paraId="2CF8906E" w14:textId="77777777" w:rsidR="0085496D" w:rsidRDefault="0085496D" w:rsidP="00586016">
      <w:pPr>
        <w:spacing w:after="0" w:line="360" w:lineRule="auto"/>
        <w:rPr>
          <w:rFonts w:ascii="Times New Roman" w:hAnsi="Times New Roman" w:cs="Times New Roman"/>
          <w:szCs w:val="24"/>
        </w:rPr>
      </w:pPr>
    </w:p>
    <w:p w14:paraId="10719488" w14:textId="663D93C3" w:rsidR="00C444AB" w:rsidRPr="00586016" w:rsidRDefault="00C444AB"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Jednym z </w:t>
      </w:r>
      <w:proofErr w:type="spellStart"/>
      <w:r w:rsidRPr="00586016">
        <w:rPr>
          <w:rFonts w:ascii="Times New Roman" w:hAnsi="Times New Roman" w:cs="Times New Roman"/>
          <w:szCs w:val="24"/>
        </w:rPr>
        <w:t>zachowań</w:t>
      </w:r>
      <w:proofErr w:type="spellEnd"/>
      <w:r w:rsidRPr="00586016">
        <w:rPr>
          <w:rFonts w:ascii="Times New Roman" w:hAnsi="Times New Roman" w:cs="Times New Roman"/>
          <w:szCs w:val="24"/>
        </w:rPr>
        <w:t xml:space="preserve"> ryzykownych związanych z piciem alkoholu jest upijanie się. Ponad połowa (56,7%) ankietowanych mieszkańców Stalowej Woli ma za sobą takie doświadczenie. 36,6% przyznaje się do kilkakrotnego upicia, a 2,4% upija się regularnie. Znacznie częściej upijają się </w:t>
      </w:r>
      <w:r w:rsidR="00082DF8" w:rsidRPr="00586016">
        <w:rPr>
          <w:rFonts w:ascii="Times New Roman" w:hAnsi="Times New Roman" w:cs="Times New Roman"/>
          <w:szCs w:val="24"/>
        </w:rPr>
        <w:t>mężczyźni</w:t>
      </w:r>
      <w:r w:rsidRPr="00586016">
        <w:rPr>
          <w:rFonts w:ascii="Times New Roman" w:hAnsi="Times New Roman" w:cs="Times New Roman"/>
          <w:szCs w:val="24"/>
        </w:rPr>
        <w:t xml:space="preserve"> niż kobiety. Kilkakrotne upicie zadeklarował co drugi mężczyzna i co czwarta kobieta. Regularnie up</w:t>
      </w:r>
      <w:r w:rsidR="00166521">
        <w:rPr>
          <w:rFonts w:ascii="Times New Roman" w:hAnsi="Times New Roman" w:cs="Times New Roman"/>
          <w:szCs w:val="24"/>
        </w:rPr>
        <w:t>ijają się głównie ludzie młodzi</w:t>
      </w:r>
      <w:r w:rsidRPr="00586016">
        <w:rPr>
          <w:rFonts w:ascii="Times New Roman" w:hAnsi="Times New Roman" w:cs="Times New Roman"/>
          <w:szCs w:val="24"/>
        </w:rPr>
        <w:t xml:space="preserve"> pomiędzy 18</w:t>
      </w:r>
      <w:r w:rsidR="00166521">
        <w:rPr>
          <w:rFonts w:ascii="Times New Roman" w:hAnsi="Times New Roman" w:cs="Times New Roman"/>
          <w:szCs w:val="24"/>
        </w:rPr>
        <w:t>,</w:t>
      </w:r>
      <w:r w:rsidRPr="00586016">
        <w:rPr>
          <w:rFonts w:ascii="Times New Roman" w:hAnsi="Times New Roman" w:cs="Times New Roman"/>
          <w:szCs w:val="24"/>
        </w:rPr>
        <w:t xml:space="preserve"> a 25 rokiem życia.</w:t>
      </w:r>
    </w:p>
    <w:p w14:paraId="705BDE6D" w14:textId="367E4F33" w:rsidR="00425C43" w:rsidRPr="00586016" w:rsidRDefault="00C444AB"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Wśród negatywnych konsekwencji związanych z używaniem alkoholu, ankietowani wymieniali na pierwszym miejscu fakt pójścia do pracy na kacu (15,4%). Inne niewłaściwe zachowania jak pójście do pracy pod wpływem alkoholu, prowadzenie pojazdu pod wpływem alkoholu czy </w:t>
      </w:r>
      <w:r w:rsidR="00167BB7" w:rsidRPr="00586016">
        <w:rPr>
          <w:rFonts w:ascii="Times New Roman" w:hAnsi="Times New Roman" w:cs="Times New Roman"/>
          <w:szCs w:val="24"/>
        </w:rPr>
        <w:t>zakup alkoholu dla osób nieletnich podejmowane były na nieznacznym poziomie.</w:t>
      </w:r>
    </w:p>
    <w:p w14:paraId="1A643B8B" w14:textId="77777777" w:rsidR="001573E8" w:rsidRDefault="001573E8" w:rsidP="001573E8">
      <w:pPr>
        <w:pStyle w:val="podpistabelawykres"/>
        <w:spacing w:after="0" w:line="360" w:lineRule="auto"/>
        <w:ind w:left="0"/>
        <w:jc w:val="both"/>
        <w:rPr>
          <w:rFonts w:ascii="Times New Roman" w:hAnsi="Times New Roman" w:cs="Times New Roman"/>
          <w:b/>
          <w:i w:val="0"/>
          <w:sz w:val="24"/>
        </w:rPr>
      </w:pPr>
    </w:p>
    <w:p w14:paraId="21844AD0" w14:textId="77777777" w:rsidR="008C5867" w:rsidRDefault="008C5867" w:rsidP="001573E8">
      <w:pPr>
        <w:pStyle w:val="podpistabelawykres"/>
        <w:spacing w:after="0" w:line="360" w:lineRule="auto"/>
        <w:ind w:left="0"/>
        <w:jc w:val="both"/>
        <w:rPr>
          <w:rFonts w:ascii="Times New Roman" w:hAnsi="Times New Roman" w:cs="Times New Roman"/>
          <w:b/>
          <w:i w:val="0"/>
          <w:sz w:val="24"/>
        </w:rPr>
      </w:pPr>
    </w:p>
    <w:p w14:paraId="6B36D1F9" w14:textId="77777777" w:rsidR="008C5867" w:rsidRDefault="008C5867" w:rsidP="001573E8">
      <w:pPr>
        <w:pStyle w:val="podpistabelawykres"/>
        <w:spacing w:after="0" w:line="360" w:lineRule="auto"/>
        <w:ind w:left="0"/>
        <w:jc w:val="both"/>
        <w:rPr>
          <w:rFonts w:ascii="Times New Roman" w:hAnsi="Times New Roman" w:cs="Times New Roman"/>
          <w:b/>
          <w:i w:val="0"/>
          <w:sz w:val="24"/>
        </w:rPr>
      </w:pPr>
    </w:p>
    <w:p w14:paraId="31222815" w14:textId="77777777" w:rsidR="008C5867" w:rsidRDefault="008C5867" w:rsidP="001573E8">
      <w:pPr>
        <w:pStyle w:val="podpistabelawykres"/>
        <w:spacing w:after="0" w:line="360" w:lineRule="auto"/>
        <w:ind w:left="0"/>
        <w:jc w:val="both"/>
        <w:rPr>
          <w:rFonts w:ascii="Times New Roman" w:hAnsi="Times New Roman" w:cs="Times New Roman"/>
          <w:b/>
          <w:i w:val="0"/>
          <w:sz w:val="24"/>
        </w:rPr>
      </w:pPr>
    </w:p>
    <w:p w14:paraId="352164EB" w14:textId="3BF5009B" w:rsidR="00D15FAD" w:rsidRPr="001573E8" w:rsidRDefault="00D15FAD" w:rsidP="001573E8">
      <w:pPr>
        <w:pStyle w:val="podpistabelawykres"/>
        <w:spacing w:after="0" w:line="360" w:lineRule="auto"/>
        <w:ind w:left="0"/>
        <w:jc w:val="both"/>
        <w:rPr>
          <w:rFonts w:ascii="Times New Roman" w:hAnsi="Times New Roman" w:cs="Times New Roman"/>
          <w:b/>
          <w:i w:val="0"/>
          <w:sz w:val="24"/>
        </w:rPr>
      </w:pPr>
      <w:r w:rsidRPr="001573E8">
        <w:rPr>
          <w:rFonts w:ascii="Times New Roman" w:hAnsi="Times New Roman" w:cs="Times New Roman"/>
          <w:b/>
          <w:i w:val="0"/>
          <w:sz w:val="24"/>
        </w:rPr>
        <w:lastRenderedPageBreak/>
        <w:t xml:space="preserve">Tabela 2. Działania podejmowane w związku ze spożywaniem alkoholu. </w:t>
      </w:r>
    </w:p>
    <w:tbl>
      <w:tblPr>
        <w:tblStyle w:val="Tabelasiatki5ciemnaakcent1"/>
        <w:tblW w:w="9072" w:type="dxa"/>
        <w:tblInd w:w="-5" w:type="dxa"/>
        <w:tblLook w:val="04A0" w:firstRow="1" w:lastRow="0" w:firstColumn="1" w:lastColumn="0" w:noHBand="0" w:noVBand="1"/>
      </w:tblPr>
      <w:tblGrid>
        <w:gridCol w:w="5387"/>
        <w:gridCol w:w="1134"/>
        <w:gridCol w:w="1134"/>
        <w:gridCol w:w="1417"/>
      </w:tblGrid>
      <w:tr w:rsidR="003A61AA" w:rsidRPr="00586016" w14:paraId="64F30DB5" w14:textId="77777777" w:rsidTr="008C5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9C30F58" w14:textId="06195D44" w:rsidR="00D15FAD" w:rsidRPr="00586016" w:rsidRDefault="00D15FAD" w:rsidP="008C5867">
            <w:pPr>
              <w:autoSpaceDE w:val="0"/>
              <w:autoSpaceDN w:val="0"/>
              <w:adjustRightInd w:val="0"/>
              <w:spacing w:line="360" w:lineRule="auto"/>
              <w:jc w:val="center"/>
              <w:rPr>
                <w:rFonts w:ascii="Times New Roman" w:hAnsi="Times New Roman" w:cs="Times New Roman"/>
                <w:color w:val="1F4E79" w:themeColor="accent1" w:themeShade="80"/>
                <w:szCs w:val="24"/>
              </w:rPr>
            </w:pPr>
          </w:p>
        </w:tc>
        <w:tc>
          <w:tcPr>
            <w:tcW w:w="1134" w:type="dxa"/>
          </w:tcPr>
          <w:p w14:paraId="1B3068E1" w14:textId="58CF0ADE" w:rsidR="00D15FAD" w:rsidRPr="00586016" w:rsidRDefault="008A7F25" w:rsidP="008C586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86016">
              <w:rPr>
                <w:rFonts w:ascii="Times New Roman" w:hAnsi="Times New Roman" w:cs="Times New Roman"/>
                <w:szCs w:val="24"/>
              </w:rPr>
              <w:t>Tak</w:t>
            </w:r>
          </w:p>
        </w:tc>
        <w:tc>
          <w:tcPr>
            <w:tcW w:w="1134" w:type="dxa"/>
          </w:tcPr>
          <w:p w14:paraId="2B344546" w14:textId="21E33110" w:rsidR="00D15FAD" w:rsidRPr="00586016" w:rsidRDefault="008A7F25" w:rsidP="008C586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86016">
              <w:rPr>
                <w:rFonts w:ascii="Times New Roman" w:hAnsi="Times New Roman" w:cs="Times New Roman"/>
                <w:szCs w:val="24"/>
              </w:rPr>
              <w:t>Nie</w:t>
            </w:r>
          </w:p>
        </w:tc>
        <w:tc>
          <w:tcPr>
            <w:tcW w:w="1417" w:type="dxa"/>
          </w:tcPr>
          <w:p w14:paraId="0F52577D" w14:textId="24B9C723" w:rsidR="00D15FAD" w:rsidRPr="00586016" w:rsidRDefault="008A7F25" w:rsidP="008C586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86016">
              <w:rPr>
                <w:rFonts w:ascii="Times New Roman" w:hAnsi="Times New Roman" w:cs="Times New Roman"/>
                <w:szCs w:val="24"/>
              </w:rPr>
              <w:t>Odmowa odpowiedzi</w:t>
            </w:r>
          </w:p>
        </w:tc>
      </w:tr>
      <w:tr w:rsidR="003A61AA" w:rsidRPr="00586016" w14:paraId="15482463" w14:textId="77777777" w:rsidTr="008C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5B61B48A" w14:textId="77777777" w:rsidR="00D15FAD" w:rsidRPr="00586016" w:rsidRDefault="00D15FAD" w:rsidP="00586016">
            <w:pPr>
              <w:autoSpaceDE w:val="0"/>
              <w:autoSpaceDN w:val="0"/>
              <w:adjustRightInd w:val="0"/>
              <w:spacing w:line="360" w:lineRule="auto"/>
              <w:rPr>
                <w:rFonts w:ascii="Times New Roman" w:hAnsi="Times New Roman" w:cs="Times New Roman"/>
                <w:szCs w:val="24"/>
              </w:rPr>
            </w:pPr>
            <w:r w:rsidRPr="00586016">
              <w:rPr>
                <w:rFonts w:ascii="Times New Roman" w:hAnsi="Times New Roman" w:cs="Times New Roman"/>
                <w:szCs w:val="24"/>
              </w:rPr>
              <w:t>Prowadzenie samochodu pod wpływem alkoholu</w:t>
            </w:r>
          </w:p>
        </w:tc>
        <w:tc>
          <w:tcPr>
            <w:tcW w:w="1134" w:type="dxa"/>
          </w:tcPr>
          <w:p w14:paraId="4E57FF87" w14:textId="77777777" w:rsidR="00D15FAD" w:rsidRPr="00586016" w:rsidRDefault="00D15FAD"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4,6%</w:t>
            </w:r>
          </w:p>
        </w:tc>
        <w:tc>
          <w:tcPr>
            <w:tcW w:w="1134" w:type="dxa"/>
          </w:tcPr>
          <w:p w14:paraId="20F2BF61" w14:textId="77777777" w:rsidR="00D15FAD" w:rsidRPr="00586016" w:rsidRDefault="00D15FAD"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93,0%</w:t>
            </w:r>
          </w:p>
        </w:tc>
        <w:tc>
          <w:tcPr>
            <w:tcW w:w="1417" w:type="dxa"/>
          </w:tcPr>
          <w:p w14:paraId="1BA49DD8" w14:textId="77777777" w:rsidR="00D15FAD" w:rsidRPr="00586016" w:rsidRDefault="00D15FAD"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2,3%</w:t>
            </w:r>
          </w:p>
        </w:tc>
      </w:tr>
      <w:tr w:rsidR="008A7F25" w:rsidRPr="00586016" w14:paraId="69B78D41" w14:textId="77777777" w:rsidTr="008C5867">
        <w:tc>
          <w:tcPr>
            <w:cnfStyle w:val="001000000000" w:firstRow="0" w:lastRow="0" w:firstColumn="1" w:lastColumn="0" w:oddVBand="0" w:evenVBand="0" w:oddHBand="0" w:evenHBand="0" w:firstRowFirstColumn="0" w:firstRowLastColumn="0" w:lastRowFirstColumn="0" w:lastRowLastColumn="0"/>
            <w:tcW w:w="5387" w:type="dxa"/>
          </w:tcPr>
          <w:p w14:paraId="0BA8B74B" w14:textId="77777777" w:rsidR="00D15FAD" w:rsidRPr="00586016" w:rsidRDefault="00D15FAD" w:rsidP="00586016">
            <w:pPr>
              <w:autoSpaceDE w:val="0"/>
              <w:autoSpaceDN w:val="0"/>
              <w:adjustRightInd w:val="0"/>
              <w:spacing w:line="360" w:lineRule="auto"/>
              <w:rPr>
                <w:rFonts w:ascii="Times New Roman" w:hAnsi="Times New Roman" w:cs="Times New Roman"/>
                <w:szCs w:val="24"/>
              </w:rPr>
            </w:pPr>
            <w:r w:rsidRPr="00586016">
              <w:rPr>
                <w:rFonts w:ascii="Times New Roman" w:hAnsi="Times New Roman" w:cs="Times New Roman"/>
                <w:szCs w:val="24"/>
              </w:rPr>
              <w:t>Pójście do pracy na kacu</w:t>
            </w:r>
          </w:p>
        </w:tc>
        <w:tc>
          <w:tcPr>
            <w:tcW w:w="1134" w:type="dxa"/>
          </w:tcPr>
          <w:p w14:paraId="628C7D1A" w14:textId="77777777" w:rsidR="00D15FAD" w:rsidRPr="00586016" w:rsidRDefault="00D15FAD" w:rsidP="008C586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15,4%</w:t>
            </w:r>
          </w:p>
        </w:tc>
        <w:tc>
          <w:tcPr>
            <w:tcW w:w="1134" w:type="dxa"/>
          </w:tcPr>
          <w:p w14:paraId="42A84BE0" w14:textId="77777777" w:rsidR="00D15FAD" w:rsidRPr="00586016" w:rsidRDefault="00D15FAD" w:rsidP="008C586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81,6%</w:t>
            </w:r>
          </w:p>
        </w:tc>
        <w:tc>
          <w:tcPr>
            <w:tcW w:w="1417" w:type="dxa"/>
          </w:tcPr>
          <w:p w14:paraId="4D73ACC3" w14:textId="77777777" w:rsidR="00D15FAD" w:rsidRPr="00586016" w:rsidRDefault="00D15FAD" w:rsidP="008C586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3,0%</w:t>
            </w:r>
          </w:p>
        </w:tc>
      </w:tr>
      <w:tr w:rsidR="003A61AA" w:rsidRPr="00586016" w14:paraId="51BFDCDE" w14:textId="77777777" w:rsidTr="008C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1B2DD57" w14:textId="77777777" w:rsidR="00D15FAD" w:rsidRPr="00586016" w:rsidRDefault="00D15FAD" w:rsidP="00586016">
            <w:pPr>
              <w:autoSpaceDE w:val="0"/>
              <w:autoSpaceDN w:val="0"/>
              <w:adjustRightInd w:val="0"/>
              <w:spacing w:line="360" w:lineRule="auto"/>
              <w:rPr>
                <w:rFonts w:ascii="Times New Roman" w:hAnsi="Times New Roman" w:cs="Times New Roman"/>
                <w:szCs w:val="24"/>
              </w:rPr>
            </w:pPr>
            <w:r w:rsidRPr="00586016">
              <w:rPr>
                <w:rFonts w:ascii="Times New Roman" w:hAnsi="Times New Roman" w:cs="Times New Roman"/>
                <w:szCs w:val="24"/>
              </w:rPr>
              <w:t>Pójście do pracy pod wpływem alkoholu</w:t>
            </w:r>
          </w:p>
        </w:tc>
        <w:tc>
          <w:tcPr>
            <w:tcW w:w="1134" w:type="dxa"/>
          </w:tcPr>
          <w:p w14:paraId="05E22D93" w14:textId="77777777" w:rsidR="00D15FAD" w:rsidRPr="00586016" w:rsidRDefault="00D15FAD"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3,0%</w:t>
            </w:r>
          </w:p>
        </w:tc>
        <w:tc>
          <w:tcPr>
            <w:tcW w:w="1134" w:type="dxa"/>
          </w:tcPr>
          <w:p w14:paraId="50FB0125" w14:textId="77777777" w:rsidR="00D15FAD" w:rsidRPr="00586016" w:rsidRDefault="00D15FAD"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95,2%</w:t>
            </w:r>
          </w:p>
        </w:tc>
        <w:tc>
          <w:tcPr>
            <w:tcW w:w="1417" w:type="dxa"/>
          </w:tcPr>
          <w:p w14:paraId="4867D0BE" w14:textId="77777777" w:rsidR="00D15FAD" w:rsidRPr="00586016" w:rsidRDefault="00D15FAD"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1,8%</w:t>
            </w:r>
          </w:p>
        </w:tc>
      </w:tr>
      <w:tr w:rsidR="008A7F25" w:rsidRPr="00586016" w14:paraId="25DC5F17" w14:textId="77777777" w:rsidTr="008C5867">
        <w:tc>
          <w:tcPr>
            <w:cnfStyle w:val="001000000000" w:firstRow="0" w:lastRow="0" w:firstColumn="1" w:lastColumn="0" w:oddVBand="0" w:evenVBand="0" w:oddHBand="0" w:evenHBand="0" w:firstRowFirstColumn="0" w:firstRowLastColumn="0" w:lastRowFirstColumn="0" w:lastRowLastColumn="0"/>
            <w:tcW w:w="5387" w:type="dxa"/>
          </w:tcPr>
          <w:p w14:paraId="4889144E" w14:textId="77777777" w:rsidR="00D15FAD" w:rsidRPr="00586016" w:rsidRDefault="00D15FAD" w:rsidP="00586016">
            <w:pPr>
              <w:autoSpaceDE w:val="0"/>
              <w:autoSpaceDN w:val="0"/>
              <w:adjustRightInd w:val="0"/>
              <w:spacing w:line="360" w:lineRule="auto"/>
              <w:rPr>
                <w:rFonts w:ascii="Times New Roman" w:hAnsi="Times New Roman" w:cs="Times New Roman"/>
                <w:szCs w:val="24"/>
              </w:rPr>
            </w:pPr>
            <w:r w:rsidRPr="00586016">
              <w:rPr>
                <w:rFonts w:ascii="Times New Roman" w:hAnsi="Times New Roman" w:cs="Times New Roman"/>
                <w:szCs w:val="24"/>
              </w:rPr>
              <w:t>Kupienie alkoholu osobom nieletnim</w:t>
            </w:r>
          </w:p>
        </w:tc>
        <w:tc>
          <w:tcPr>
            <w:tcW w:w="1134" w:type="dxa"/>
          </w:tcPr>
          <w:p w14:paraId="4DDCBE24" w14:textId="77777777" w:rsidR="00D15FAD" w:rsidRPr="00586016" w:rsidRDefault="00D15FAD" w:rsidP="008C586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1,3%</w:t>
            </w:r>
          </w:p>
        </w:tc>
        <w:tc>
          <w:tcPr>
            <w:tcW w:w="1134" w:type="dxa"/>
          </w:tcPr>
          <w:p w14:paraId="287741B2" w14:textId="77777777" w:rsidR="00D15FAD" w:rsidRPr="00586016" w:rsidRDefault="00D15FAD" w:rsidP="008C586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97,2%</w:t>
            </w:r>
          </w:p>
        </w:tc>
        <w:tc>
          <w:tcPr>
            <w:tcW w:w="1417" w:type="dxa"/>
          </w:tcPr>
          <w:p w14:paraId="0220229C" w14:textId="77777777" w:rsidR="00D15FAD" w:rsidRPr="00586016" w:rsidRDefault="00D15FAD" w:rsidP="008C586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1,5%</w:t>
            </w:r>
          </w:p>
        </w:tc>
      </w:tr>
    </w:tbl>
    <w:p w14:paraId="4C748A43" w14:textId="2DE91CF5" w:rsidR="008C5867" w:rsidRDefault="00166521" w:rsidP="00586016">
      <w:pPr>
        <w:spacing w:after="0" w:line="360" w:lineRule="auto"/>
        <w:rPr>
          <w:rFonts w:ascii="Times New Roman" w:hAnsi="Times New Roman" w:cs="Times New Roman"/>
          <w:i/>
          <w:sz w:val="22"/>
        </w:rPr>
      </w:pPr>
      <w:r w:rsidRPr="00B10694">
        <w:rPr>
          <w:rFonts w:ascii="Times New Roman" w:hAnsi="Times New Roman" w:cs="Times New Roman"/>
          <w:i/>
          <w:sz w:val="22"/>
        </w:rPr>
        <w:t>Źródło: Diagnoza lokalnych problemów alkoholowych oraz zjawiska przemocy s</w:t>
      </w:r>
      <w:r w:rsidR="00B10694">
        <w:rPr>
          <w:rFonts w:ascii="Times New Roman" w:hAnsi="Times New Roman" w:cs="Times New Roman"/>
          <w:i/>
          <w:sz w:val="22"/>
        </w:rPr>
        <w:t>tr</w:t>
      </w:r>
      <w:r w:rsidRPr="00B10694">
        <w:rPr>
          <w:rFonts w:ascii="Times New Roman" w:hAnsi="Times New Roman" w:cs="Times New Roman"/>
          <w:i/>
          <w:sz w:val="22"/>
        </w:rPr>
        <w:t>. 41</w:t>
      </w:r>
      <w:r w:rsidR="001573E8">
        <w:rPr>
          <w:rFonts w:ascii="Times New Roman" w:hAnsi="Times New Roman" w:cs="Times New Roman"/>
          <w:i/>
          <w:sz w:val="22"/>
        </w:rPr>
        <w:t>.</w:t>
      </w:r>
    </w:p>
    <w:p w14:paraId="6308BD11" w14:textId="77777777" w:rsidR="008C5867" w:rsidRPr="008C5867" w:rsidRDefault="008C5867" w:rsidP="00586016">
      <w:pPr>
        <w:spacing w:after="0" w:line="360" w:lineRule="auto"/>
        <w:rPr>
          <w:rFonts w:ascii="Times New Roman" w:hAnsi="Times New Roman" w:cs="Times New Roman"/>
          <w:i/>
          <w:sz w:val="22"/>
        </w:rPr>
      </w:pPr>
    </w:p>
    <w:p w14:paraId="17BE3706" w14:textId="31D97A75" w:rsidR="00167BB7" w:rsidRPr="00586016" w:rsidRDefault="00167BB7"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Spośród mieszkańców gminy 30% wskazuje, że zna w swoim otoczeniu osoby, które mają problem alkoholowy. Co czwarty mieszkaniec (24,2%) wskazuje Miejską Komisję Rozwiązywania Problemów Alkoholowych jako instytucję, w której szukałby pomocy </w:t>
      </w:r>
      <w:r w:rsidR="00040F9F">
        <w:rPr>
          <w:rFonts w:ascii="Times New Roman" w:hAnsi="Times New Roman" w:cs="Times New Roman"/>
          <w:szCs w:val="24"/>
        </w:rPr>
        <w:br/>
      </w:r>
      <w:r w:rsidRPr="00586016">
        <w:rPr>
          <w:rFonts w:ascii="Times New Roman" w:hAnsi="Times New Roman" w:cs="Times New Roman"/>
          <w:szCs w:val="24"/>
        </w:rPr>
        <w:t>w sytuacji wystąpienia problemu alkoholowego. 20% ankietowanych zwróciłoby si</w:t>
      </w:r>
      <w:r w:rsidR="00AF4C28" w:rsidRPr="00586016">
        <w:rPr>
          <w:rFonts w:ascii="Times New Roman" w:hAnsi="Times New Roman" w:cs="Times New Roman"/>
          <w:szCs w:val="24"/>
        </w:rPr>
        <w:t>ę</w:t>
      </w:r>
      <w:r w:rsidRPr="00586016">
        <w:rPr>
          <w:rFonts w:ascii="Times New Roman" w:hAnsi="Times New Roman" w:cs="Times New Roman"/>
          <w:szCs w:val="24"/>
        </w:rPr>
        <w:t xml:space="preserve"> o pomoc do pomocy społecznej, 16,3% do Policji i tylko 8,8% do pracowników służby zdrowia. </w:t>
      </w:r>
    </w:p>
    <w:p w14:paraId="7AF935AC" w14:textId="774618BD" w:rsidR="00425C43" w:rsidRDefault="00661222" w:rsidP="00586016">
      <w:pPr>
        <w:spacing w:after="0" w:line="360" w:lineRule="auto"/>
        <w:rPr>
          <w:rFonts w:ascii="Times New Roman" w:hAnsi="Times New Roman" w:cs="Times New Roman"/>
          <w:szCs w:val="24"/>
        </w:rPr>
      </w:pPr>
      <w:r w:rsidRPr="00586016">
        <w:rPr>
          <w:rFonts w:ascii="Times New Roman" w:hAnsi="Times New Roman" w:cs="Times New Roman"/>
          <w:szCs w:val="24"/>
        </w:rPr>
        <w:t>Jeżeli chodzi o postrzeganie obecności alkoholu w przestrzeni publicznej, to mieszkańcy przede wszystkim zwracali uwagę na obecność osób nietrzeźwych w przestrzeni publicznej, reklamę napojów alkoholowych ora</w:t>
      </w:r>
      <w:r w:rsidR="00AF4C28" w:rsidRPr="00586016">
        <w:rPr>
          <w:rFonts w:ascii="Times New Roman" w:hAnsi="Times New Roman" w:cs="Times New Roman"/>
          <w:szCs w:val="24"/>
        </w:rPr>
        <w:t>z</w:t>
      </w:r>
      <w:r w:rsidRPr="00586016">
        <w:rPr>
          <w:rFonts w:ascii="Times New Roman" w:hAnsi="Times New Roman" w:cs="Times New Roman"/>
          <w:szCs w:val="24"/>
        </w:rPr>
        <w:t xml:space="preserve"> spożywanie alkoholu przed sklepem. Dosyć istotnym problemem jest także spożywanie alkoholu przez osoby nieletnie i sprzedaż alkoholu nieletnim. 60,7% ankietowanych ocenia, </w:t>
      </w:r>
      <w:r w:rsidR="00310396" w:rsidRPr="00586016">
        <w:rPr>
          <w:rFonts w:ascii="Times New Roman" w:hAnsi="Times New Roman" w:cs="Times New Roman"/>
          <w:szCs w:val="24"/>
        </w:rPr>
        <w:t>że</w:t>
      </w:r>
      <w:r w:rsidRPr="00586016">
        <w:rPr>
          <w:rFonts w:ascii="Times New Roman" w:hAnsi="Times New Roman" w:cs="Times New Roman"/>
          <w:szCs w:val="24"/>
        </w:rPr>
        <w:t xml:space="preserve"> w Stalowej Woli alkohol jest dostępny dla osób poniżej 18-go roku życia.</w:t>
      </w:r>
    </w:p>
    <w:p w14:paraId="614A1BC0" w14:textId="77777777" w:rsidR="008C5867" w:rsidRPr="00586016" w:rsidRDefault="008C5867" w:rsidP="00586016">
      <w:pPr>
        <w:spacing w:after="0" w:line="360" w:lineRule="auto"/>
        <w:rPr>
          <w:rFonts w:ascii="Times New Roman" w:hAnsi="Times New Roman" w:cs="Times New Roman"/>
          <w:szCs w:val="24"/>
        </w:rPr>
      </w:pPr>
    </w:p>
    <w:p w14:paraId="5007CA44" w14:textId="480F2593" w:rsidR="00425C43" w:rsidRPr="00586016" w:rsidRDefault="00EE4B3D" w:rsidP="005E5D6F">
      <w:pPr>
        <w:pStyle w:val="Podtytu"/>
      </w:pPr>
      <w:r w:rsidRPr="00586016">
        <w:t>Używanie narkotyków</w:t>
      </w:r>
      <w:r w:rsidR="0049647A" w:rsidRPr="00586016">
        <w:t xml:space="preserve"> i innych substancji</w:t>
      </w:r>
      <w:r w:rsidR="00CD6765" w:rsidRPr="00586016">
        <w:t xml:space="preserve"> przez osoby dorosłe</w:t>
      </w:r>
      <w:r w:rsidR="0085496D">
        <w:t>.</w:t>
      </w:r>
    </w:p>
    <w:p w14:paraId="55E76C2B" w14:textId="7C0B02AE" w:rsidR="00820E58" w:rsidRPr="00586016" w:rsidRDefault="00820E58" w:rsidP="00586016">
      <w:pPr>
        <w:spacing w:after="0" w:line="360" w:lineRule="auto"/>
        <w:rPr>
          <w:rFonts w:ascii="Times New Roman" w:hAnsi="Times New Roman" w:cs="Times New Roman"/>
          <w:szCs w:val="24"/>
        </w:rPr>
      </w:pPr>
      <w:r w:rsidRPr="00586016">
        <w:rPr>
          <w:rFonts w:ascii="Times New Roman" w:hAnsi="Times New Roman" w:cs="Times New Roman"/>
          <w:szCs w:val="24"/>
        </w:rPr>
        <w:t>Jeżeli chodzi o</w:t>
      </w:r>
      <w:r w:rsidR="00AC601F" w:rsidRPr="00586016">
        <w:rPr>
          <w:rFonts w:ascii="Times New Roman" w:hAnsi="Times New Roman" w:cs="Times New Roman"/>
          <w:szCs w:val="24"/>
        </w:rPr>
        <w:t xml:space="preserve"> zażywani</w:t>
      </w:r>
      <w:r w:rsidR="008B1D7B">
        <w:rPr>
          <w:rFonts w:ascii="Times New Roman" w:hAnsi="Times New Roman" w:cs="Times New Roman"/>
          <w:szCs w:val="24"/>
        </w:rPr>
        <w:t>e</w:t>
      </w:r>
      <w:r w:rsidR="00AC601F" w:rsidRPr="00586016">
        <w:rPr>
          <w:rFonts w:ascii="Times New Roman" w:hAnsi="Times New Roman" w:cs="Times New Roman"/>
          <w:szCs w:val="24"/>
        </w:rPr>
        <w:t xml:space="preserve"> środków psychoaktywnych innych niż alkohol prze</w:t>
      </w:r>
      <w:r w:rsidRPr="00586016">
        <w:rPr>
          <w:rFonts w:ascii="Times New Roman" w:hAnsi="Times New Roman" w:cs="Times New Roman"/>
          <w:szCs w:val="24"/>
        </w:rPr>
        <w:t xml:space="preserve">z dorosłych mieszkańców </w:t>
      </w:r>
      <w:r w:rsidR="008B1D7B">
        <w:rPr>
          <w:rFonts w:ascii="Times New Roman" w:hAnsi="Times New Roman" w:cs="Times New Roman"/>
          <w:szCs w:val="24"/>
        </w:rPr>
        <w:t>m</w:t>
      </w:r>
      <w:r w:rsidRPr="00586016">
        <w:rPr>
          <w:rFonts w:ascii="Times New Roman" w:hAnsi="Times New Roman" w:cs="Times New Roman"/>
          <w:szCs w:val="24"/>
        </w:rPr>
        <w:t>iasta, to s</w:t>
      </w:r>
      <w:r w:rsidR="00AC601F" w:rsidRPr="00586016">
        <w:rPr>
          <w:rFonts w:ascii="Times New Roman" w:hAnsi="Times New Roman" w:cs="Times New Roman"/>
          <w:szCs w:val="24"/>
        </w:rPr>
        <w:t xml:space="preserve">ięgnięcie po tego typu substancje zadeklarowało 16% badanych, wśród których 8% zażywało je jednokrotne, po 2% – kilka razy w roku, raz w tygodniu oraz kilka razy w tygodniu, natomiast po 1% respondentów zadeklarowało, że do takich sytuacji dochodzi raz w miesiącu oraz codziennie. </w:t>
      </w:r>
    </w:p>
    <w:p w14:paraId="15E7B7E4" w14:textId="77777777" w:rsidR="0085496D" w:rsidRDefault="0085496D" w:rsidP="0085496D">
      <w:pPr>
        <w:pStyle w:val="podpistabelawykres"/>
        <w:spacing w:after="0" w:line="360" w:lineRule="auto"/>
        <w:ind w:left="0"/>
        <w:jc w:val="both"/>
        <w:rPr>
          <w:rFonts w:ascii="Times New Roman" w:hAnsi="Times New Roman" w:cs="Times New Roman"/>
          <w:b/>
          <w:sz w:val="24"/>
        </w:rPr>
      </w:pPr>
    </w:p>
    <w:p w14:paraId="73178823" w14:textId="77777777" w:rsidR="008C5867" w:rsidRDefault="008C5867" w:rsidP="0085496D">
      <w:pPr>
        <w:pStyle w:val="podpistabelawykres"/>
        <w:spacing w:after="0"/>
        <w:ind w:left="0"/>
        <w:jc w:val="both"/>
        <w:rPr>
          <w:rFonts w:ascii="Times New Roman" w:hAnsi="Times New Roman" w:cs="Times New Roman"/>
          <w:b/>
          <w:sz w:val="24"/>
        </w:rPr>
      </w:pPr>
    </w:p>
    <w:p w14:paraId="68CE9C6D" w14:textId="77777777" w:rsidR="008C5867" w:rsidRDefault="008C5867" w:rsidP="0085496D">
      <w:pPr>
        <w:pStyle w:val="podpistabelawykres"/>
        <w:spacing w:after="0"/>
        <w:ind w:left="0"/>
        <w:jc w:val="both"/>
        <w:rPr>
          <w:rFonts w:ascii="Times New Roman" w:hAnsi="Times New Roman" w:cs="Times New Roman"/>
          <w:b/>
          <w:sz w:val="24"/>
        </w:rPr>
      </w:pPr>
    </w:p>
    <w:p w14:paraId="5953E939" w14:textId="77777777" w:rsidR="008C5867" w:rsidRDefault="008C5867" w:rsidP="0085496D">
      <w:pPr>
        <w:pStyle w:val="podpistabelawykres"/>
        <w:spacing w:after="0"/>
        <w:ind w:left="0"/>
        <w:jc w:val="both"/>
        <w:rPr>
          <w:rFonts w:ascii="Times New Roman" w:hAnsi="Times New Roman" w:cs="Times New Roman"/>
          <w:b/>
          <w:sz w:val="24"/>
        </w:rPr>
      </w:pPr>
    </w:p>
    <w:p w14:paraId="03271191" w14:textId="77777777" w:rsidR="008C5867" w:rsidRDefault="008C5867" w:rsidP="0085496D">
      <w:pPr>
        <w:pStyle w:val="podpistabelawykres"/>
        <w:spacing w:after="0"/>
        <w:ind w:left="0"/>
        <w:jc w:val="both"/>
        <w:rPr>
          <w:rFonts w:ascii="Times New Roman" w:hAnsi="Times New Roman" w:cs="Times New Roman"/>
          <w:b/>
          <w:sz w:val="24"/>
        </w:rPr>
      </w:pPr>
    </w:p>
    <w:p w14:paraId="0CD9A3B2" w14:textId="77777777" w:rsidR="008C5867" w:rsidRDefault="008C5867" w:rsidP="0085496D">
      <w:pPr>
        <w:pStyle w:val="podpistabelawykres"/>
        <w:spacing w:after="0"/>
        <w:ind w:left="0"/>
        <w:jc w:val="both"/>
        <w:rPr>
          <w:rFonts w:ascii="Times New Roman" w:hAnsi="Times New Roman" w:cs="Times New Roman"/>
          <w:b/>
          <w:sz w:val="24"/>
        </w:rPr>
      </w:pPr>
    </w:p>
    <w:p w14:paraId="1469AA1A" w14:textId="77777777" w:rsidR="008C5867" w:rsidRDefault="008C5867" w:rsidP="0085496D">
      <w:pPr>
        <w:pStyle w:val="podpistabelawykres"/>
        <w:spacing w:after="0"/>
        <w:ind w:left="0"/>
        <w:jc w:val="both"/>
        <w:rPr>
          <w:rFonts w:ascii="Times New Roman" w:hAnsi="Times New Roman" w:cs="Times New Roman"/>
          <w:b/>
          <w:sz w:val="24"/>
        </w:rPr>
      </w:pPr>
    </w:p>
    <w:p w14:paraId="34AF6806" w14:textId="77777777" w:rsidR="008C5867" w:rsidRDefault="008C5867" w:rsidP="0085496D">
      <w:pPr>
        <w:pStyle w:val="podpistabelawykres"/>
        <w:spacing w:after="0"/>
        <w:ind w:left="0"/>
        <w:jc w:val="both"/>
        <w:rPr>
          <w:rFonts w:ascii="Times New Roman" w:hAnsi="Times New Roman" w:cs="Times New Roman"/>
          <w:b/>
          <w:sz w:val="24"/>
        </w:rPr>
      </w:pPr>
    </w:p>
    <w:p w14:paraId="48368ECD" w14:textId="77777777" w:rsidR="008C5867" w:rsidRDefault="008C5867" w:rsidP="0085496D">
      <w:pPr>
        <w:pStyle w:val="podpistabelawykres"/>
        <w:spacing w:after="0"/>
        <w:ind w:left="0"/>
        <w:jc w:val="both"/>
        <w:rPr>
          <w:rFonts w:ascii="Times New Roman" w:hAnsi="Times New Roman" w:cs="Times New Roman"/>
          <w:b/>
          <w:sz w:val="24"/>
        </w:rPr>
      </w:pPr>
    </w:p>
    <w:p w14:paraId="70111DC8" w14:textId="77777777" w:rsidR="008C5867" w:rsidRDefault="008C5867" w:rsidP="0085496D">
      <w:pPr>
        <w:pStyle w:val="podpistabelawykres"/>
        <w:spacing w:after="0"/>
        <w:ind w:left="0"/>
        <w:jc w:val="both"/>
        <w:rPr>
          <w:rFonts w:ascii="Times New Roman" w:hAnsi="Times New Roman" w:cs="Times New Roman"/>
          <w:b/>
          <w:sz w:val="24"/>
        </w:rPr>
      </w:pPr>
    </w:p>
    <w:p w14:paraId="58B416AF" w14:textId="4939BAEF" w:rsidR="008A7F25" w:rsidRDefault="008A7F25" w:rsidP="0085496D">
      <w:pPr>
        <w:pStyle w:val="podpistabelawykres"/>
        <w:spacing w:after="0"/>
        <w:ind w:left="0"/>
        <w:jc w:val="both"/>
        <w:rPr>
          <w:rFonts w:ascii="Times New Roman" w:hAnsi="Times New Roman" w:cs="Times New Roman"/>
          <w:b/>
          <w:sz w:val="24"/>
        </w:rPr>
      </w:pPr>
      <w:r w:rsidRPr="0085496D">
        <w:rPr>
          <w:rFonts w:ascii="Times New Roman" w:hAnsi="Times New Roman" w:cs="Times New Roman"/>
          <w:b/>
          <w:sz w:val="24"/>
        </w:rPr>
        <w:lastRenderedPageBreak/>
        <w:t>Wykres 3.</w:t>
      </w:r>
      <w:r w:rsidR="00AC601F" w:rsidRPr="0085496D">
        <w:rPr>
          <w:rFonts w:ascii="Times New Roman" w:hAnsi="Times New Roman" w:cs="Times New Roman"/>
          <w:b/>
          <w:sz w:val="24"/>
        </w:rPr>
        <w:t xml:space="preserve"> Jak często zażywa Pan/i środki psychoaktywne (narkotyki, dopalacze, leki w celu odurzania)? (N=2</w:t>
      </w:r>
      <w:r w:rsidRPr="0085496D">
        <w:rPr>
          <w:rFonts w:ascii="Times New Roman" w:hAnsi="Times New Roman" w:cs="Times New Roman"/>
          <w:b/>
          <w:sz w:val="24"/>
        </w:rPr>
        <w:t> </w:t>
      </w:r>
      <w:r w:rsidR="00AC601F" w:rsidRPr="0085496D">
        <w:rPr>
          <w:rFonts w:ascii="Times New Roman" w:hAnsi="Times New Roman" w:cs="Times New Roman"/>
          <w:b/>
          <w:sz w:val="24"/>
        </w:rPr>
        <w:t>000)</w:t>
      </w:r>
      <w:r w:rsidRPr="0085496D">
        <w:rPr>
          <w:rFonts w:ascii="Times New Roman" w:hAnsi="Times New Roman" w:cs="Times New Roman"/>
          <w:b/>
          <w:sz w:val="24"/>
        </w:rPr>
        <w:t xml:space="preserve"> </w:t>
      </w:r>
    </w:p>
    <w:p w14:paraId="4D7D1B2F" w14:textId="77777777" w:rsidR="001A0BC9" w:rsidRPr="0085496D" w:rsidRDefault="001A0BC9" w:rsidP="0085496D">
      <w:pPr>
        <w:pStyle w:val="podpistabelawykres"/>
        <w:spacing w:after="0"/>
        <w:ind w:left="0"/>
        <w:jc w:val="both"/>
        <w:rPr>
          <w:rFonts w:ascii="Times New Roman" w:hAnsi="Times New Roman" w:cs="Times New Roman"/>
          <w:b/>
          <w:sz w:val="24"/>
          <w:u w:val="single"/>
        </w:rPr>
      </w:pPr>
    </w:p>
    <w:p w14:paraId="45542BB0" w14:textId="039998E9" w:rsidR="008A7F25" w:rsidRPr="00586016" w:rsidRDefault="008A7F25" w:rsidP="008C5867">
      <w:pPr>
        <w:pStyle w:val="Akapitzlist"/>
        <w:spacing w:after="0" w:line="360" w:lineRule="auto"/>
        <w:ind w:left="0"/>
        <w:rPr>
          <w:rFonts w:ascii="Times New Roman" w:hAnsi="Times New Roman" w:cs="Times New Roman"/>
          <w:szCs w:val="24"/>
        </w:rPr>
      </w:pPr>
      <w:r w:rsidRPr="00586016">
        <w:rPr>
          <w:rFonts w:ascii="Times New Roman" w:hAnsi="Times New Roman" w:cs="Times New Roman"/>
          <w:noProof/>
          <w:szCs w:val="24"/>
          <w:lang w:eastAsia="pl-PL"/>
        </w:rPr>
        <w:drawing>
          <wp:inline distT="0" distB="0" distL="0" distR="0" wp14:anchorId="368BD931" wp14:editId="0A4325B3">
            <wp:extent cx="5875020" cy="3368040"/>
            <wp:effectExtent l="0" t="0" r="11430" b="3810"/>
            <wp:docPr id="25765067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C98D8C" w14:textId="13B898D7" w:rsidR="00B10694" w:rsidRPr="00B10694" w:rsidRDefault="00B10694" w:rsidP="0085496D">
      <w:pPr>
        <w:spacing w:after="0"/>
        <w:rPr>
          <w:rFonts w:ascii="Times New Roman" w:hAnsi="Times New Roman" w:cs="Times New Roman"/>
          <w:i/>
          <w:sz w:val="22"/>
        </w:rPr>
      </w:pPr>
      <w:r w:rsidRPr="00B10694">
        <w:rPr>
          <w:rFonts w:ascii="Times New Roman" w:hAnsi="Times New Roman" w:cs="Times New Roman"/>
          <w:i/>
          <w:sz w:val="22"/>
        </w:rPr>
        <w:t>Źródło: Strategia Rozwiązywania Problemów Społecznych Miasta Stalowej Woli na lata 20023-2028 str. 65</w:t>
      </w:r>
      <w:r w:rsidR="0085496D">
        <w:rPr>
          <w:rFonts w:ascii="Times New Roman" w:hAnsi="Times New Roman" w:cs="Times New Roman"/>
          <w:i/>
          <w:sz w:val="22"/>
        </w:rPr>
        <w:t>.</w:t>
      </w:r>
    </w:p>
    <w:p w14:paraId="2BCC2036" w14:textId="77777777" w:rsidR="0085496D" w:rsidRDefault="0085496D" w:rsidP="00586016">
      <w:pPr>
        <w:spacing w:after="0" w:line="360" w:lineRule="auto"/>
        <w:rPr>
          <w:rFonts w:ascii="Times New Roman" w:hAnsi="Times New Roman" w:cs="Times New Roman"/>
          <w:szCs w:val="24"/>
        </w:rPr>
      </w:pPr>
    </w:p>
    <w:p w14:paraId="1CABA456" w14:textId="7047F50B" w:rsidR="00EE4B3D" w:rsidRDefault="00820E58" w:rsidP="00586016">
      <w:pPr>
        <w:spacing w:after="0" w:line="360" w:lineRule="auto"/>
        <w:rPr>
          <w:rFonts w:ascii="Times New Roman" w:hAnsi="Times New Roman" w:cs="Times New Roman"/>
          <w:szCs w:val="24"/>
        </w:rPr>
      </w:pPr>
      <w:r w:rsidRPr="00586016">
        <w:rPr>
          <w:rFonts w:ascii="Times New Roman" w:hAnsi="Times New Roman" w:cs="Times New Roman"/>
          <w:szCs w:val="24"/>
        </w:rPr>
        <w:t>Widać zatem wyraźnie, że wśród różnych substancji psychoaktywnych najczęściej używany jest alkohol, zapewne z racji swojej dostępności.</w:t>
      </w:r>
    </w:p>
    <w:p w14:paraId="50FC829F" w14:textId="77777777" w:rsidR="0085496D" w:rsidRPr="00586016" w:rsidRDefault="0085496D" w:rsidP="00586016">
      <w:pPr>
        <w:spacing w:after="0" w:line="360" w:lineRule="auto"/>
        <w:rPr>
          <w:rFonts w:ascii="Times New Roman" w:hAnsi="Times New Roman" w:cs="Times New Roman"/>
          <w:szCs w:val="24"/>
        </w:rPr>
      </w:pPr>
    </w:p>
    <w:p w14:paraId="16B66FA5" w14:textId="1DBF1ED9" w:rsidR="0061660C" w:rsidRPr="00586016" w:rsidRDefault="0061660C" w:rsidP="005E5D6F">
      <w:pPr>
        <w:pStyle w:val="Podtytu"/>
      </w:pPr>
      <w:r w:rsidRPr="00586016">
        <w:t>Palenie papierosów</w:t>
      </w:r>
      <w:r w:rsidR="00CD6765" w:rsidRPr="00586016">
        <w:t xml:space="preserve"> przez osoby dorosłe</w:t>
      </w:r>
      <w:r w:rsidR="0085496D">
        <w:t>.</w:t>
      </w:r>
    </w:p>
    <w:p w14:paraId="6FE5DBFD" w14:textId="46CF3DCF" w:rsidR="0061660C" w:rsidRPr="00586016" w:rsidRDefault="0061660C" w:rsidP="00586016">
      <w:pPr>
        <w:shd w:val="clear" w:color="auto" w:fill="FFFFFF" w:themeFill="background1"/>
        <w:spacing w:after="0" w:line="360" w:lineRule="auto"/>
        <w:rPr>
          <w:rFonts w:ascii="Times New Roman" w:hAnsi="Times New Roman" w:cs="Times New Roman"/>
          <w:szCs w:val="24"/>
        </w:rPr>
      </w:pPr>
      <w:r w:rsidRPr="00586016">
        <w:rPr>
          <w:rFonts w:ascii="Times New Roman" w:hAnsi="Times New Roman" w:cs="Times New Roman"/>
          <w:szCs w:val="24"/>
        </w:rPr>
        <w:t xml:space="preserve">Co czwarty dorosły mieszkaniec </w:t>
      </w:r>
      <w:r w:rsidR="008B1D7B">
        <w:rPr>
          <w:rFonts w:ascii="Times New Roman" w:hAnsi="Times New Roman" w:cs="Times New Roman"/>
          <w:szCs w:val="24"/>
        </w:rPr>
        <w:t>m</w:t>
      </w:r>
      <w:r w:rsidRPr="00586016">
        <w:rPr>
          <w:rFonts w:ascii="Times New Roman" w:hAnsi="Times New Roman" w:cs="Times New Roman"/>
          <w:szCs w:val="24"/>
        </w:rPr>
        <w:t>iasta pali papierosy tradycyjne codziennie (25%), natomiast po e-papierosy z taką częstotliwością sięga 15% badanych.</w:t>
      </w:r>
    </w:p>
    <w:p w14:paraId="4ADA3B3A" w14:textId="022BE0C9" w:rsidR="00E37B78" w:rsidRPr="00586016" w:rsidRDefault="00E37B78" w:rsidP="00586016">
      <w:pPr>
        <w:spacing w:after="0" w:line="360" w:lineRule="auto"/>
        <w:rPr>
          <w:rFonts w:ascii="Times New Roman" w:eastAsiaTheme="minorEastAsia" w:hAnsi="Times New Roman" w:cs="Times New Roman"/>
          <w:b/>
          <w:color w:val="1F4E79" w:themeColor="accent1" w:themeShade="80"/>
          <w:szCs w:val="24"/>
        </w:rPr>
      </w:pPr>
    </w:p>
    <w:p w14:paraId="7FCC3727" w14:textId="3ECEC743" w:rsidR="00EE4B3D" w:rsidRPr="00586016" w:rsidRDefault="00EE4B3D" w:rsidP="005E5D6F">
      <w:pPr>
        <w:pStyle w:val="Podtytu"/>
      </w:pPr>
      <w:r w:rsidRPr="00586016">
        <w:t>Uzależnienia behawioralne</w:t>
      </w:r>
      <w:r w:rsidR="00CD6765" w:rsidRPr="00586016">
        <w:t xml:space="preserve"> wśród osób dorosłych</w:t>
      </w:r>
      <w:r w:rsidR="0085496D">
        <w:t>.</w:t>
      </w:r>
    </w:p>
    <w:p w14:paraId="586CD10C" w14:textId="1A6498E6" w:rsidR="00820E58" w:rsidRPr="00586016" w:rsidRDefault="00820E58"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Mieszkańcy Stalowej Woli byli również pytani o używanie </w:t>
      </w:r>
      <w:r w:rsidR="009800AC" w:rsidRPr="00586016">
        <w:rPr>
          <w:rFonts w:ascii="Times New Roman" w:hAnsi="Times New Roman" w:cs="Times New Roman"/>
          <w:szCs w:val="24"/>
        </w:rPr>
        <w:t xml:space="preserve">urządzeń elektronicznych (komputer, tablet, telefon komórkowy, konsola do gier) i </w:t>
      </w:r>
      <w:r w:rsidR="006B1972" w:rsidRPr="00586016">
        <w:rPr>
          <w:rFonts w:ascii="Times New Roman" w:hAnsi="Times New Roman" w:cs="Times New Roman"/>
          <w:szCs w:val="24"/>
        </w:rPr>
        <w:t>Internetu</w:t>
      </w:r>
      <w:r w:rsidR="009800AC" w:rsidRPr="00586016">
        <w:rPr>
          <w:rFonts w:ascii="Times New Roman" w:hAnsi="Times New Roman" w:cs="Times New Roman"/>
          <w:szCs w:val="24"/>
        </w:rPr>
        <w:t xml:space="preserve">. Ponad dwie trzecie mieszkańców (71%) deklaruje codzienne używanie tych urządzeń, przy czym 41% używa ich powyżej 3 godz. dziennie. </w:t>
      </w:r>
    </w:p>
    <w:p w14:paraId="2E9CF544" w14:textId="77777777" w:rsidR="001573E8" w:rsidRDefault="001573E8" w:rsidP="001573E8">
      <w:pPr>
        <w:pStyle w:val="podpistabelawykres"/>
        <w:spacing w:after="0" w:line="360" w:lineRule="auto"/>
        <w:ind w:left="0"/>
        <w:jc w:val="both"/>
        <w:rPr>
          <w:rFonts w:ascii="Times New Roman" w:hAnsi="Times New Roman" w:cs="Times New Roman"/>
          <w:b/>
          <w:i w:val="0"/>
          <w:sz w:val="24"/>
        </w:rPr>
      </w:pPr>
    </w:p>
    <w:p w14:paraId="4D09E96B" w14:textId="77777777" w:rsidR="008C5867" w:rsidRDefault="008C5867" w:rsidP="001573E8">
      <w:pPr>
        <w:pStyle w:val="podpistabelawykres"/>
        <w:spacing w:after="0" w:line="360" w:lineRule="auto"/>
        <w:ind w:left="0"/>
        <w:jc w:val="both"/>
        <w:rPr>
          <w:rFonts w:ascii="Times New Roman" w:hAnsi="Times New Roman" w:cs="Times New Roman"/>
          <w:b/>
          <w:i w:val="0"/>
          <w:sz w:val="24"/>
        </w:rPr>
      </w:pPr>
    </w:p>
    <w:p w14:paraId="104C79DA" w14:textId="77777777" w:rsidR="008C5867" w:rsidRDefault="008C5867" w:rsidP="001573E8">
      <w:pPr>
        <w:pStyle w:val="podpistabelawykres"/>
        <w:spacing w:after="0" w:line="360" w:lineRule="auto"/>
        <w:ind w:left="0"/>
        <w:jc w:val="both"/>
        <w:rPr>
          <w:rFonts w:ascii="Times New Roman" w:hAnsi="Times New Roman" w:cs="Times New Roman"/>
          <w:b/>
          <w:i w:val="0"/>
          <w:sz w:val="24"/>
        </w:rPr>
      </w:pPr>
    </w:p>
    <w:p w14:paraId="60EB5AB6" w14:textId="77777777" w:rsidR="008C5867" w:rsidRDefault="008C5867" w:rsidP="001573E8">
      <w:pPr>
        <w:pStyle w:val="podpistabelawykres"/>
        <w:spacing w:after="0" w:line="360" w:lineRule="auto"/>
        <w:ind w:left="0"/>
        <w:jc w:val="both"/>
        <w:rPr>
          <w:rFonts w:ascii="Times New Roman" w:hAnsi="Times New Roman" w:cs="Times New Roman"/>
          <w:b/>
          <w:i w:val="0"/>
          <w:sz w:val="24"/>
        </w:rPr>
      </w:pPr>
    </w:p>
    <w:p w14:paraId="4003F300" w14:textId="77777777" w:rsidR="008C5867" w:rsidRDefault="008C5867" w:rsidP="001573E8">
      <w:pPr>
        <w:pStyle w:val="podpistabelawykres"/>
        <w:spacing w:after="0" w:line="360" w:lineRule="auto"/>
        <w:ind w:left="0"/>
        <w:jc w:val="both"/>
        <w:rPr>
          <w:rFonts w:ascii="Times New Roman" w:hAnsi="Times New Roman" w:cs="Times New Roman"/>
          <w:b/>
          <w:i w:val="0"/>
          <w:sz w:val="24"/>
        </w:rPr>
      </w:pPr>
    </w:p>
    <w:p w14:paraId="619C9931" w14:textId="65DF708A" w:rsidR="009800AC" w:rsidRDefault="003A61AA" w:rsidP="001573E8">
      <w:pPr>
        <w:pStyle w:val="podpistabelawykres"/>
        <w:spacing w:after="0"/>
        <w:ind w:left="0"/>
        <w:jc w:val="both"/>
        <w:rPr>
          <w:rFonts w:ascii="Times New Roman" w:hAnsi="Times New Roman" w:cs="Times New Roman"/>
          <w:b/>
          <w:i w:val="0"/>
          <w:sz w:val="24"/>
        </w:rPr>
      </w:pPr>
      <w:r w:rsidRPr="001573E8">
        <w:rPr>
          <w:rFonts w:ascii="Times New Roman" w:hAnsi="Times New Roman" w:cs="Times New Roman"/>
          <w:b/>
          <w:i w:val="0"/>
          <w:sz w:val="24"/>
        </w:rPr>
        <w:lastRenderedPageBreak/>
        <w:t>Tabela 3. Ile godzin poświęca Pan/i na korzystanie z urządzeń elektronicznych i Internetu w ciągu dnia, w którym ich Pan/i używa (nie wliczają</w:t>
      </w:r>
      <w:r w:rsidR="001573E8">
        <w:rPr>
          <w:rFonts w:ascii="Times New Roman" w:hAnsi="Times New Roman" w:cs="Times New Roman"/>
          <w:b/>
          <w:i w:val="0"/>
          <w:sz w:val="24"/>
        </w:rPr>
        <w:t>c w to godzin pracy)? (N=1</w:t>
      </w:r>
      <w:r w:rsidR="001A0BC9">
        <w:rPr>
          <w:rFonts w:ascii="Times New Roman" w:hAnsi="Times New Roman" w:cs="Times New Roman"/>
          <w:b/>
          <w:i w:val="0"/>
          <w:sz w:val="24"/>
        </w:rPr>
        <w:t> </w:t>
      </w:r>
      <w:r w:rsidR="001573E8">
        <w:rPr>
          <w:rFonts w:ascii="Times New Roman" w:hAnsi="Times New Roman" w:cs="Times New Roman"/>
          <w:b/>
          <w:i w:val="0"/>
          <w:sz w:val="24"/>
        </w:rPr>
        <w:t>838)</w:t>
      </w:r>
    </w:p>
    <w:p w14:paraId="47ED4802" w14:textId="77777777" w:rsidR="001A0BC9" w:rsidRPr="001573E8" w:rsidRDefault="001A0BC9" w:rsidP="001573E8">
      <w:pPr>
        <w:pStyle w:val="podpistabelawykres"/>
        <w:spacing w:after="0"/>
        <w:ind w:left="0"/>
        <w:jc w:val="both"/>
        <w:rPr>
          <w:rFonts w:ascii="Times New Roman" w:hAnsi="Times New Roman" w:cs="Times New Roman"/>
          <w:b/>
          <w:i w:val="0"/>
          <w:sz w:val="24"/>
        </w:rPr>
      </w:pPr>
    </w:p>
    <w:tbl>
      <w:tblPr>
        <w:tblStyle w:val="Tabelasiatki5ciemnaakcent1"/>
        <w:tblW w:w="0" w:type="auto"/>
        <w:jc w:val="center"/>
        <w:tblLayout w:type="fixed"/>
        <w:tblLook w:val="00A0" w:firstRow="1" w:lastRow="0" w:firstColumn="1" w:lastColumn="0" w:noHBand="0" w:noVBand="0"/>
      </w:tblPr>
      <w:tblGrid>
        <w:gridCol w:w="4254"/>
        <w:gridCol w:w="870"/>
        <w:gridCol w:w="2063"/>
      </w:tblGrid>
      <w:tr w:rsidR="003A61AA" w:rsidRPr="00586016" w14:paraId="4BCA1EAA" w14:textId="77777777" w:rsidTr="008C5867">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4254" w:type="dxa"/>
          </w:tcPr>
          <w:p w14:paraId="525BC57B" w14:textId="4EEA40C5" w:rsidR="003A61AA" w:rsidRPr="00586016" w:rsidRDefault="003A61AA" w:rsidP="008C5867">
            <w:pPr>
              <w:autoSpaceDE w:val="0"/>
              <w:autoSpaceDN w:val="0"/>
              <w:adjustRightInd w:val="0"/>
              <w:spacing w:line="360" w:lineRule="auto"/>
              <w:jc w:val="center"/>
              <w:rPr>
                <w:rFonts w:ascii="Times New Roman" w:hAnsi="Times New Roman" w:cs="Times New Roman"/>
                <w:color w:val="FFFFFF"/>
                <w:szCs w:val="24"/>
              </w:rPr>
            </w:pPr>
            <w:r w:rsidRPr="00586016">
              <w:rPr>
                <w:rFonts w:ascii="Times New Roman" w:hAnsi="Times New Roman" w:cs="Times New Roman"/>
                <w:color w:val="FFFFFF"/>
                <w:szCs w:val="24"/>
              </w:rPr>
              <w:t>Odpowiedź</w:t>
            </w:r>
          </w:p>
        </w:tc>
        <w:tc>
          <w:tcPr>
            <w:cnfStyle w:val="000010000000" w:firstRow="0" w:lastRow="0" w:firstColumn="0" w:lastColumn="0" w:oddVBand="1" w:evenVBand="0" w:oddHBand="0" w:evenHBand="0" w:firstRowFirstColumn="0" w:firstRowLastColumn="0" w:lastRowFirstColumn="0" w:lastRowLastColumn="0"/>
            <w:tcW w:w="870" w:type="dxa"/>
          </w:tcPr>
          <w:p w14:paraId="25B3DF4B" w14:textId="50EF56F4" w:rsidR="003A61AA" w:rsidRPr="00586016" w:rsidRDefault="003A61AA" w:rsidP="008C5867">
            <w:pPr>
              <w:autoSpaceDE w:val="0"/>
              <w:autoSpaceDN w:val="0"/>
              <w:adjustRightInd w:val="0"/>
              <w:spacing w:line="360" w:lineRule="auto"/>
              <w:jc w:val="center"/>
              <w:rPr>
                <w:rFonts w:ascii="Times New Roman" w:hAnsi="Times New Roman" w:cs="Times New Roman"/>
                <w:color w:val="FFFFFF"/>
                <w:szCs w:val="24"/>
              </w:rPr>
            </w:pPr>
            <w:r w:rsidRPr="00586016">
              <w:rPr>
                <w:rFonts w:ascii="Times New Roman" w:hAnsi="Times New Roman" w:cs="Times New Roman"/>
                <w:color w:val="FFFFFF"/>
                <w:szCs w:val="24"/>
              </w:rPr>
              <w:t>%</w:t>
            </w:r>
          </w:p>
        </w:tc>
        <w:tc>
          <w:tcPr>
            <w:tcW w:w="2063" w:type="dxa"/>
          </w:tcPr>
          <w:p w14:paraId="008A1166" w14:textId="08E7A81C" w:rsidR="003A61AA" w:rsidRPr="00586016" w:rsidRDefault="003A61AA" w:rsidP="008C586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Cs w:val="24"/>
              </w:rPr>
            </w:pPr>
            <w:r w:rsidRPr="00586016">
              <w:rPr>
                <w:rFonts w:ascii="Times New Roman" w:hAnsi="Times New Roman" w:cs="Times New Roman"/>
                <w:color w:val="FFFFFF"/>
                <w:szCs w:val="24"/>
              </w:rPr>
              <w:t>Liczba odp.</w:t>
            </w:r>
          </w:p>
        </w:tc>
      </w:tr>
      <w:tr w:rsidR="003A61AA" w:rsidRPr="00586016" w14:paraId="33113B7F" w14:textId="77777777" w:rsidTr="008C5867">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4254" w:type="dxa"/>
          </w:tcPr>
          <w:p w14:paraId="24074AD5" w14:textId="77777777" w:rsidR="003A61AA" w:rsidRPr="00586016" w:rsidRDefault="003A61AA" w:rsidP="00586016">
            <w:pPr>
              <w:autoSpaceDE w:val="0"/>
              <w:autoSpaceDN w:val="0"/>
              <w:adjustRightInd w:val="0"/>
              <w:spacing w:line="360" w:lineRule="auto"/>
              <w:rPr>
                <w:rFonts w:ascii="Times New Roman" w:hAnsi="Times New Roman" w:cs="Times New Roman"/>
                <w:color w:val="FFFFFF"/>
                <w:szCs w:val="24"/>
              </w:rPr>
            </w:pPr>
            <w:r w:rsidRPr="00586016">
              <w:rPr>
                <w:rFonts w:ascii="Times New Roman" w:hAnsi="Times New Roman" w:cs="Times New Roman"/>
                <w:color w:val="FFFFFF"/>
                <w:szCs w:val="24"/>
              </w:rPr>
              <w:t xml:space="preserve">do 1 godziny </w:t>
            </w:r>
          </w:p>
        </w:tc>
        <w:tc>
          <w:tcPr>
            <w:cnfStyle w:val="000010000000" w:firstRow="0" w:lastRow="0" w:firstColumn="0" w:lastColumn="0" w:oddVBand="1" w:evenVBand="0" w:oddHBand="0" w:evenHBand="0" w:firstRowFirstColumn="0" w:firstRowLastColumn="0" w:lastRowFirstColumn="0" w:lastRowLastColumn="0"/>
            <w:tcW w:w="870" w:type="dxa"/>
          </w:tcPr>
          <w:p w14:paraId="46CEA1F9" w14:textId="3A28E901" w:rsidR="003A61AA" w:rsidRPr="00586016" w:rsidRDefault="003A61AA" w:rsidP="008C5867">
            <w:pPr>
              <w:autoSpaceDE w:val="0"/>
              <w:autoSpaceDN w:val="0"/>
              <w:adjustRightInd w:val="0"/>
              <w:spacing w:line="360" w:lineRule="auto"/>
              <w:jc w:val="center"/>
              <w:rPr>
                <w:rFonts w:ascii="Times New Roman" w:hAnsi="Times New Roman" w:cs="Times New Roman"/>
                <w:color w:val="000000"/>
                <w:szCs w:val="24"/>
              </w:rPr>
            </w:pPr>
            <w:r w:rsidRPr="00586016">
              <w:rPr>
                <w:rFonts w:ascii="Times New Roman" w:hAnsi="Times New Roman" w:cs="Times New Roman"/>
                <w:color w:val="000000"/>
                <w:szCs w:val="24"/>
              </w:rPr>
              <w:t>25%</w:t>
            </w:r>
          </w:p>
        </w:tc>
        <w:tc>
          <w:tcPr>
            <w:tcW w:w="2063" w:type="dxa"/>
          </w:tcPr>
          <w:p w14:paraId="0028AA13" w14:textId="4E7F92FF" w:rsidR="003A61AA" w:rsidRPr="00586016" w:rsidRDefault="003A61AA"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452</w:t>
            </w:r>
          </w:p>
        </w:tc>
      </w:tr>
      <w:tr w:rsidR="003A61AA" w:rsidRPr="00586016" w14:paraId="0B19BCEA" w14:textId="77777777" w:rsidTr="008C5867">
        <w:trPr>
          <w:trHeight w:val="521"/>
          <w:jc w:val="center"/>
        </w:trPr>
        <w:tc>
          <w:tcPr>
            <w:cnfStyle w:val="001000000000" w:firstRow="0" w:lastRow="0" w:firstColumn="1" w:lastColumn="0" w:oddVBand="0" w:evenVBand="0" w:oddHBand="0" w:evenHBand="0" w:firstRowFirstColumn="0" w:firstRowLastColumn="0" w:lastRowFirstColumn="0" w:lastRowLastColumn="0"/>
            <w:tcW w:w="4254" w:type="dxa"/>
          </w:tcPr>
          <w:p w14:paraId="37245181" w14:textId="77777777" w:rsidR="003A61AA" w:rsidRPr="00586016" w:rsidRDefault="003A61AA" w:rsidP="00586016">
            <w:pPr>
              <w:autoSpaceDE w:val="0"/>
              <w:autoSpaceDN w:val="0"/>
              <w:adjustRightInd w:val="0"/>
              <w:spacing w:line="360" w:lineRule="auto"/>
              <w:rPr>
                <w:rFonts w:ascii="Times New Roman" w:hAnsi="Times New Roman" w:cs="Times New Roman"/>
                <w:color w:val="FFFFFF"/>
                <w:szCs w:val="24"/>
              </w:rPr>
            </w:pPr>
            <w:r w:rsidRPr="00586016">
              <w:rPr>
                <w:rFonts w:ascii="Times New Roman" w:hAnsi="Times New Roman" w:cs="Times New Roman"/>
                <w:color w:val="FFFFFF"/>
                <w:szCs w:val="24"/>
              </w:rPr>
              <w:t xml:space="preserve">powyżej 1 godziny do 3 godzin </w:t>
            </w:r>
          </w:p>
        </w:tc>
        <w:tc>
          <w:tcPr>
            <w:cnfStyle w:val="000010000000" w:firstRow="0" w:lastRow="0" w:firstColumn="0" w:lastColumn="0" w:oddVBand="1" w:evenVBand="0" w:oddHBand="0" w:evenHBand="0" w:firstRowFirstColumn="0" w:firstRowLastColumn="0" w:lastRowFirstColumn="0" w:lastRowLastColumn="0"/>
            <w:tcW w:w="870" w:type="dxa"/>
          </w:tcPr>
          <w:p w14:paraId="075785FA" w14:textId="0F370CFE" w:rsidR="003A61AA" w:rsidRPr="00586016" w:rsidRDefault="003A61AA" w:rsidP="008C5867">
            <w:pPr>
              <w:autoSpaceDE w:val="0"/>
              <w:autoSpaceDN w:val="0"/>
              <w:adjustRightInd w:val="0"/>
              <w:spacing w:line="360" w:lineRule="auto"/>
              <w:jc w:val="center"/>
              <w:rPr>
                <w:rFonts w:ascii="Times New Roman" w:hAnsi="Times New Roman" w:cs="Times New Roman"/>
                <w:color w:val="000000"/>
                <w:szCs w:val="24"/>
              </w:rPr>
            </w:pPr>
            <w:r w:rsidRPr="00586016">
              <w:rPr>
                <w:rFonts w:ascii="Times New Roman" w:hAnsi="Times New Roman" w:cs="Times New Roman"/>
                <w:color w:val="000000"/>
                <w:szCs w:val="24"/>
              </w:rPr>
              <w:t>34%</w:t>
            </w:r>
          </w:p>
        </w:tc>
        <w:tc>
          <w:tcPr>
            <w:tcW w:w="2063" w:type="dxa"/>
          </w:tcPr>
          <w:p w14:paraId="43BB7F91" w14:textId="4DFA2345" w:rsidR="003A61AA" w:rsidRPr="00586016" w:rsidRDefault="003A61AA" w:rsidP="008C586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634</w:t>
            </w:r>
          </w:p>
        </w:tc>
      </w:tr>
      <w:tr w:rsidR="003A61AA" w:rsidRPr="00586016" w14:paraId="78E8AFE6" w14:textId="77777777" w:rsidTr="008C5867">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4254" w:type="dxa"/>
          </w:tcPr>
          <w:p w14:paraId="75710B50" w14:textId="77777777" w:rsidR="003A61AA" w:rsidRPr="00586016" w:rsidRDefault="003A61AA" w:rsidP="00586016">
            <w:pPr>
              <w:autoSpaceDE w:val="0"/>
              <w:autoSpaceDN w:val="0"/>
              <w:adjustRightInd w:val="0"/>
              <w:spacing w:line="360" w:lineRule="auto"/>
              <w:rPr>
                <w:rFonts w:ascii="Times New Roman" w:hAnsi="Times New Roman" w:cs="Times New Roman"/>
                <w:color w:val="FFFFFF"/>
                <w:szCs w:val="24"/>
              </w:rPr>
            </w:pPr>
            <w:r w:rsidRPr="00586016">
              <w:rPr>
                <w:rFonts w:ascii="Times New Roman" w:hAnsi="Times New Roman" w:cs="Times New Roman"/>
                <w:color w:val="FFFFFF"/>
                <w:szCs w:val="24"/>
              </w:rPr>
              <w:t xml:space="preserve">powyżej 3 godzin do 5 godzin </w:t>
            </w:r>
          </w:p>
        </w:tc>
        <w:tc>
          <w:tcPr>
            <w:cnfStyle w:val="000010000000" w:firstRow="0" w:lastRow="0" w:firstColumn="0" w:lastColumn="0" w:oddVBand="1" w:evenVBand="0" w:oddHBand="0" w:evenHBand="0" w:firstRowFirstColumn="0" w:firstRowLastColumn="0" w:lastRowFirstColumn="0" w:lastRowLastColumn="0"/>
            <w:tcW w:w="870" w:type="dxa"/>
          </w:tcPr>
          <w:p w14:paraId="0CCBDFA5" w14:textId="1027F459" w:rsidR="003A61AA" w:rsidRPr="00586016" w:rsidRDefault="003A61AA" w:rsidP="008C5867">
            <w:pPr>
              <w:autoSpaceDE w:val="0"/>
              <w:autoSpaceDN w:val="0"/>
              <w:adjustRightInd w:val="0"/>
              <w:spacing w:line="360" w:lineRule="auto"/>
              <w:jc w:val="center"/>
              <w:rPr>
                <w:rFonts w:ascii="Times New Roman" w:hAnsi="Times New Roman" w:cs="Times New Roman"/>
                <w:color w:val="000000"/>
                <w:szCs w:val="24"/>
              </w:rPr>
            </w:pPr>
            <w:r w:rsidRPr="00586016">
              <w:rPr>
                <w:rFonts w:ascii="Times New Roman" w:hAnsi="Times New Roman" w:cs="Times New Roman"/>
                <w:color w:val="000000"/>
                <w:szCs w:val="24"/>
              </w:rPr>
              <w:t>23%</w:t>
            </w:r>
          </w:p>
        </w:tc>
        <w:tc>
          <w:tcPr>
            <w:tcW w:w="2063" w:type="dxa"/>
          </w:tcPr>
          <w:p w14:paraId="044F7FDB" w14:textId="67D5AB7C" w:rsidR="003A61AA" w:rsidRPr="00586016" w:rsidRDefault="003A61AA"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426</w:t>
            </w:r>
          </w:p>
        </w:tc>
      </w:tr>
      <w:tr w:rsidR="003A61AA" w:rsidRPr="00586016" w14:paraId="75BFDCAD" w14:textId="77777777" w:rsidTr="008C5867">
        <w:trPr>
          <w:trHeight w:val="521"/>
          <w:jc w:val="center"/>
        </w:trPr>
        <w:tc>
          <w:tcPr>
            <w:cnfStyle w:val="001000000000" w:firstRow="0" w:lastRow="0" w:firstColumn="1" w:lastColumn="0" w:oddVBand="0" w:evenVBand="0" w:oddHBand="0" w:evenHBand="0" w:firstRowFirstColumn="0" w:firstRowLastColumn="0" w:lastRowFirstColumn="0" w:lastRowLastColumn="0"/>
            <w:tcW w:w="4254" w:type="dxa"/>
          </w:tcPr>
          <w:p w14:paraId="11B1055E" w14:textId="77777777" w:rsidR="003A61AA" w:rsidRPr="00586016" w:rsidRDefault="003A61AA" w:rsidP="00586016">
            <w:pPr>
              <w:autoSpaceDE w:val="0"/>
              <w:autoSpaceDN w:val="0"/>
              <w:adjustRightInd w:val="0"/>
              <w:spacing w:line="360" w:lineRule="auto"/>
              <w:rPr>
                <w:rFonts w:ascii="Times New Roman" w:hAnsi="Times New Roman" w:cs="Times New Roman"/>
                <w:color w:val="FFFFFF"/>
                <w:szCs w:val="24"/>
              </w:rPr>
            </w:pPr>
            <w:r w:rsidRPr="00586016">
              <w:rPr>
                <w:rFonts w:ascii="Times New Roman" w:hAnsi="Times New Roman" w:cs="Times New Roman"/>
                <w:color w:val="FFFFFF"/>
                <w:szCs w:val="24"/>
              </w:rPr>
              <w:t xml:space="preserve">powyżej 5 godzin do 7 godzin </w:t>
            </w:r>
          </w:p>
        </w:tc>
        <w:tc>
          <w:tcPr>
            <w:cnfStyle w:val="000010000000" w:firstRow="0" w:lastRow="0" w:firstColumn="0" w:lastColumn="0" w:oddVBand="1" w:evenVBand="0" w:oddHBand="0" w:evenHBand="0" w:firstRowFirstColumn="0" w:firstRowLastColumn="0" w:lastRowFirstColumn="0" w:lastRowLastColumn="0"/>
            <w:tcW w:w="870" w:type="dxa"/>
          </w:tcPr>
          <w:p w14:paraId="4F278F89" w14:textId="0B2093E2" w:rsidR="003A61AA" w:rsidRPr="00586016" w:rsidRDefault="003A61AA" w:rsidP="008C5867">
            <w:pPr>
              <w:autoSpaceDE w:val="0"/>
              <w:autoSpaceDN w:val="0"/>
              <w:adjustRightInd w:val="0"/>
              <w:spacing w:line="360" w:lineRule="auto"/>
              <w:jc w:val="center"/>
              <w:rPr>
                <w:rFonts w:ascii="Times New Roman" w:hAnsi="Times New Roman" w:cs="Times New Roman"/>
                <w:color w:val="000000"/>
                <w:szCs w:val="24"/>
              </w:rPr>
            </w:pPr>
            <w:r w:rsidRPr="00586016">
              <w:rPr>
                <w:rFonts w:ascii="Times New Roman" w:hAnsi="Times New Roman" w:cs="Times New Roman"/>
                <w:color w:val="000000"/>
                <w:szCs w:val="24"/>
              </w:rPr>
              <w:t>12%</w:t>
            </w:r>
          </w:p>
        </w:tc>
        <w:tc>
          <w:tcPr>
            <w:tcW w:w="2063" w:type="dxa"/>
          </w:tcPr>
          <w:p w14:paraId="3BBA50F0" w14:textId="7BD604CA" w:rsidR="003A61AA" w:rsidRPr="00586016" w:rsidRDefault="003A61AA" w:rsidP="008C586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212</w:t>
            </w:r>
          </w:p>
        </w:tc>
      </w:tr>
      <w:tr w:rsidR="003A61AA" w:rsidRPr="00586016" w14:paraId="41740B29" w14:textId="77777777" w:rsidTr="008C5867">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4254" w:type="dxa"/>
          </w:tcPr>
          <w:p w14:paraId="5C81E2B7" w14:textId="77777777" w:rsidR="003A61AA" w:rsidRPr="00586016" w:rsidRDefault="003A61AA" w:rsidP="00586016">
            <w:pPr>
              <w:autoSpaceDE w:val="0"/>
              <w:autoSpaceDN w:val="0"/>
              <w:adjustRightInd w:val="0"/>
              <w:spacing w:line="360" w:lineRule="auto"/>
              <w:rPr>
                <w:rFonts w:ascii="Times New Roman" w:hAnsi="Times New Roman" w:cs="Times New Roman"/>
                <w:color w:val="FFFFFF"/>
                <w:szCs w:val="24"/>
              </w:rPr>
            </w:pPr>
            <w:r w:rsidRPr="00586016">
              <w:rPr>
                <w:rFonts w:ascii="Times New Roman" w:hAnsi="Times New Roman" w:cs="Times New Roman"/>
                <w:color w:val="FFFFFF"/>
                <w:szCs w:val="24"/>
              </w:rPr>
              <w:t xml:space="preserve">powyżej 7 godzin </w:t>
            </w:r>
          </w:p>
        </w:tc>
        <w:tc>
          <w:tcPr>
            <w:cnfStyle w:val="000010000000" w:firstRow="0" w:lastRow="0" w:firstColumn="0" w:lastColumn="0" w:oddVBand="1" w:evenVBand="0" w:oddHBand="0" w:evenHBand="0" w:firstRowFirstColumn="0" w:firstRowLastColumn="0" w:lastRowFirstColumn="0" w:lastRowLastColumn="0"/>
            <w:tcW w:w="870" w:type="dxa"/>
          </w:tcPr>
          <w:p w14:paraId="7DE368B5" w14:textId="5C82A25B" w:rsidR="003A61AA" w:rsidRPr="00586016" w:rsidRDefault="003A61AA" w:rsidP="008C5867">
            <w:pPr>
              <w:autoSpaceDE w:val="0"/>
              <w:autoSpaceDN w:val="0"/>
              <w:adjustRightInd w:val="0"/>
              <w:spacing w:line="360" w:lineRule="auto"/>
              <w:jc w:val="center"/>
              <w:rPr>
                <w:rFonts w:ascii="Times New Roman" w:hAnsi="Times New Roman" w:cs="Times New Roman"/>
                <w:color w:val="000000"/>
                <w:szCs w:val="24"/>
              </w:rPr>
            </w:pPr>
            <w:r w:rsidRPr="00586016">
              <w:rPr>
                <w:rFonts w:ascii="Times New Roman" w:hAnsi="Times New Roman" w:cs="Times New Roman"/>
                <w:color w:val="000000"/>
                <w:szCs w:val="24"/>
              </w:rPr>
              <w:t>6%</w:t>
            </w:r>
          </w:p>
        </w:tc>
        <w:tc>
          <w:tcPr>
            <w:tcW w:w="2063" w:type="dxa"/>
          </w:tcPr>
          <w:p w14:paraId="1834ECFB" w14:textId="1A9B6955" w:rsidR="003A61AA" w:rsidRPr="00586016" w:rsidRDefault="003A61AA" w:rsidP="008C586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586016">
              <w:rPr>
                <w:rFonts w:ascii="Times New Roman" w:hAnsi="Times New Roman" w:cs="Times New Roman"/>
                <w:color w:val="000000"/>
                <w:szCs w:val="24"/>
              </w:rPr>
              <w:t>114</w:t>
            </w:r>
          </w:p>
        </w:tc>
      </w:tr>
    </w:tbl>
    <w:p w14:paraId="5A7EDE2B" w14:textId="2BC769AB" w:rsidR="00820E58" w:rsidRPr="00B10694" w:rsidRDefault="00B10694" w:rsidP="001573E8">
      <w:pPr>
        <w:spacing w:after="0"/>
        <w:rPr>
          <w:rFonts w:ascii="Times New Roman" w:hAnsi="Times New Roman" w:cs="Times New Roman"/>
          <w:i/>
          <w:sz w:val="22"/>
        </w:rPr>
      </w:pPr>
      <w:r w:rsidRPr="00B10694">
        <w:rPr>
          <w:rFonts w:ascii="Times New Roman" w:hAnsi="Times New Roman" w:cs="Times New Roman"/>
          <w:i/>
          <w:sz w:val="22"/>
        </w:rPr>
        <w:t>Źródło: Strategia Rozwiązywania Problemów Społecznych Miasta Stalowej Woli na lata 20023-2028 str.</w:t>
      </w:r>
      <w:r w:rsidR="001573E8">
        <w:rPr>
          <w:rFonts w:ascii="Times New Roman" w:hAnsi="Times New Roman" w:cs="Times New Roman"/>
          <w:i/>
          <w:sz w:val="22"/>
        </w:rPr>
        <w:t xml:space="preserve"> </w:t>
      </w:r>
      <w:r w:rsidRPr="00B10694">
        <w:rPr>
          <w:rFonts w:ascii="Times New Roman" w:hAnsi="Times New Roman" w:cs="Times New Roman"/>
          <w:i/>
          <w:sz w:val="22"/>
        </w:rPr>
        <w:t>70</w:t>
      </w:r>
      <w:r w:rsidR="001573E8">
        <w:rPr>
          <w:rFonts w:ascii="Times New Roman" w:hAnsi="Times New Roman" w:cs="Times New Roman"/>
          <w:i/>
          <w:sz w:val="22"/>
        </w:rPr>
        <w:t>.</w:t>
      </w:r>
    </w:p>
    <w:p w14:paraId="6C54267B" w14:textId="77777777" w:rsidR="001573E8" w:rsidRDefault="001573E8" w:rsidP="00586016">
      <w:pPr>
        <w:spacing w:after="0" w:line="360" w:lineRule="auto"/>
        <w:rPr>
          <w:rFonts w:ascii="Times New Roman" w:hAnsi="Times New Roman" w:cs="Times New Roman"/>
          <w:szCs w:val="24"/>
        </w:rPr>
      </w:pPr>
    </w:p>
    <w:p w14:paraId="501E03D1" w14:textId="18625E9C" w:rsidR="009800AC" w:rsidRPr="00586016" w:rsidRDefault="009800AC"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W celu określenia skali podejmowania zachowań hazardowych przez dorosłych mieszkańców </w:t>
      </w:r>
      <w:r w:rsidR="008B1D7B">
        <w:rPr>
          <w:rFonts w:ascii="Times New Roman" w:hAnsi="Times New Roman" w:cs="Times New Roman"/>
          <w:szCs w:val="24"/>
        </w:rPr>
        <w:t>m</w:t>
      </w:r>
      <w:r w:rsidRPr="00586016">
        <w:rPr>
          <w:rFonts w:ascii="Times New Roman" w:hAnsi="Times New Roman" w:cs="Times New Roman"/>
          <w:szCs w:val="24"/>
        </w:rPr>
        <w:t>iasta, respondenci zostali poproszeni o udzielenie odpowiedzi na pytanie, czy grali w gry na pieniądze w ciągu ostatnich 12 miesięcy poprzedzających badanie. Co dziesiąty mieszkaniec zadeklarował, ze grał w taki</w:t>
      </w:r>
      <w:r w:rsidR="00CD6765" w:rsidRPr="00586016">
        <w:rPr>
          <w:rFonts w:ascii="Times New Roman" w:hAnsi="Times New Roman" w:cs="Times New Roman"/>
          <w:szCs w:val="24"/>
        </w:rPr>
        <w:t>e</w:t>
      </w:r>
      <w:r w:rsidRPr="00586016">
        <w:rPr>
          <w:rFonts w:ascii="Times New Roman" w:hAnsi="Times New Roman" w:cs="Times New Roman"/>
          <w:szCs w:val="24"/>
        </w:rPr>
        <w:t xml:space="preserve"> gry więcej niż 6 razy w roku, z czego 4% grało częściej niż 20 razy w roku, co stanowi grupę ryzyka ze względu na możliwość rozwinięcia zachowań związanych z uzależnieniem od hazardu.</w:t>
      </w:r>
    </w:p>
    <w:p w14:paraId="2A854DDB" w14:textId="1B3FD8F4" w:rsidR="009800AC" w:rsidRPr="00586016" w:rsidRDefault="00425C43" w:rsidP="00586016">
      <w:pPr>
        <w:spacing w:after="0" w:line="360" w:lineRule="auto"/>
        <w:rPr>
          <w:rFonts w:ascii="Times New Roman" w:hAnsi="Times New Roman" w:cs="Times New Roman"/>
          <w:szCs w:val="24"/>
        </w:rPr>
      </w:pPr>
      <w:r w:rsidRPr="00586016">
        <w:rPr>
          <w:rFonts w:ascii="Times New Roman" w:hAnsi="Times New Roman" w:cs="Times New Roman"/>
          <w:szCs w:val="24"/>
        </w:rPr>
        <w:t>Jeżeli chodzi o inne o</w:t>
      </w:r>
      <w:r w:rsidR="00CD6765" w:rsidRPr="00586016">
        <w:rPr>
          <w:rFonts w:ascii="Times New Roman" w:hAnsi="Times New Roman" w:cs="Times New Roman"/>
          <w:szCs w:val="24"/>
        </w:rPr>
        <w:t xml:space="preserve">bszary uzależnienia od </w:t>
      </w:r>
      <w:proofErr w:type="spellStart"/>
      <w:r w:rsidR="00CD6765" w:rsidRPr="00586016">
        <w:rPr>
          <w:rFonts w:ascii="Times New Roman" w:hAnsi="Times New Roman" w:cs="Times New Roman"/>
          <w:szCs w:val="24"/>
        </w:rPr>
        <w:t>zachowań</w:t>
      </w:r>
      <w:proofErr w:type="spellEnd"/>
      <w:r w:rsidRPr="00586016">
        <w:rPr>
          <w:rFonts w:ascii="Times New Roman" w:hAnsi="Times New Roman" w:cs="Times New Roman"/>
          <w:szCs w:val="24"/>
        </w:rPr>
        <w:t xml:space="preserve"> należy zwrócić uwagę, iż </w:t>
      </w:r>
      <w:r w:rsidR="00CD6765" w:rsidRPr="00586016">
        <w:rPr>
          <w:rFonts w:ascii="Times New Roman" w:hAnsi="Times New Roman" w:cs="Times New Roman"/>
          <w:szCs w:val="24"/>
        </w:rPr>
        <w:t>m.in.</w:t>
      </w:r>
      <w:r w:rsidRPr="00586016">
        <w:rPr>
          <w:rFonts w:ascii="Times New Roman" w:hAnsi="Times New Roman" w:cs="Times New Roman"/>
          <w:szCs w:val="24"/>
        </w:rPr>
        <w:t>:</w:t>
      </w:r>
    </w:p>
    <w:p w14:paraId="570897BC" w14:textId="73EFCC3B" w:rsidR="00425C43" w:rsidRPr="00586016" w:rsidRDefault="00425C43" w:rsidP="0085496D">
      <w:pPr>
        <w:pStyle w:val="punktortytu"/>
        <w:spacing w:after="0" w:line="360" w:lineRule="auto"/>
        <w:ind w:left="426"/>
        <w:rPr>
          <w:rFonts w:ascii="Times New Roman" w:hAnsi="Times New Roman" w:cs="Times New Roman"/>
          <w:b w:val="0"/>
          <w:bCs w:val="0"/>
        </w:rPr>
      </w:pPr>
      <w:r w:rsidRPr="00586016">
        <w:rPr>
          <w:rFonts w:ascii="Times New Roman" w:hAnsi="Times New Roman" w:cs="Times New Roman"/>
          <w:b w:val="0"/>
          <w:bCs w:val="0"/>
        </w:rPr>
        <w:t>31% badanych zdarza się kupić rzeczy, które przekraczają ich możliwości finansowe,</w:t>
      </w:r>
    </w:p>
    <w:p w14:paraId="7FB1E494" w14:textId="7A12BC46" w:rsidR="00425C43" w:rsidRPr="00586016" w:rsidRDefault="00425C43" w:rsidP="0085496D">
      <w:pPr>
        <w:pStyle w:val="punktortytu"/>
        <w:spacing w:after="0" w:line="360" w:lineRule="auto"/>
        <w:ind w:left="426"/>
        <w:rPr>
          <w:rFonts w:ascii="Times New Roman" w:hAnsi="Times New Roman" w:cs="Times New Roman"/>
          <w:b w:val="0"/>
          <w:bCs w:val="0"/>
        </w:rPr>
      </w:pPr>
      <w:r w:rsidRPr="00586016">
        <w:rPr>
          <w:rFonts w:ascii="Times New Roman" w:hAnsi="Times New Roman" w:cs="Times New Roman"/>
          <w:b w:val="0"/>
          <w:bCs w:val="0"/>
        </w:rPr>
        <w:t xml:space="preserve">34% osób kupuje nowe </w:t>
      </w:r>
      <w:r w:rsidR="00310396" w:rsidRPr="00586016">
        <w:rPr>
          <w:rFonts w:ascii="Times New Roman" w:hAnsi="Times New Roman" w:cs="Times New Roman"/>
          <w:b w:val="0"/>
          <w:bCs w:val="0"/>
        </w:rPr>
        <w:t>rzeczy,</w:t>
      </w:r>
      <w:r w:rsidRPr="00586016">
        <w:rPr>
          <w:rFonts w:ascii="Times New Roman" w:hAnsi="Times New Roman" w:cs="Times New Roman"/>
          <w:b w:val="0"/>
          <w:bCs w:val="0"/>
        </w:rPr>
        <w:t xml:space="preserve"> kiedy czują się samotni lub smutni, aby poprawić swój nastrój,</w:t>
      </w:r>
    </w:p>
    <w:p w14:paraId="669B0770" w14:textId="4ABA9B34" w:rsidR="00425C43" w:rsidRPr="00586016" w:rsidRDefault="00425C43" w:rsidP="0085496D">
      <w:pPr>
        <w:pStyle w:val="punktortytu"/>
        <w:spacing w:after="0" w:line="360" w:lineRule="auto"/>
        <w:ind w:left="426"/>
        <w:rPr>
          <w:rFonts w:ascii="Times New Roman" w:hAnsi="Times New Roman" w:cs="Times New Roman"/>
          <w:b w:val="0"/>
          <w:bCs w:val="0"/>
        </w:rPr>
      </w:pPr>
      <w:r w:rsidRPr="00586016">
        <w:rPr>
          <w:rFonts w:ascii="Times New Roman" w:hAnsi="Times New Roman" w:cs="Times New Roman"/>
          <w:b w:val="0"/>
          <w:bCs w:val="0"/>
        </w:rPr>
        <w:t>22% ankietowanych deklaruje, że robienie zakupów jest częstą przyczyną ich konfliktów z najbliższym osobami,</w:t>
      </w:r>
    </w:p>
    <w:p w14:paraId="73E0E4BE" w14:textId="1EA67B4A" w:rsidR="00DE4EC7" w:rsidRPr="00586016" w:rsidRDefault="00DE4EC7" w:rsidP="0085496D">
      <w:pPr>
        <w:pStyle w:val="punktortytu"/>
        <w:spacing w:after="0" w:line="360" w:lineRule="auto"/>
        <w:ind w:left="426"/>
        <w:rPr>
          <w:rFonts w:ascii="Times New Roman" w:hAnsi="Times New Roman" w:cs="Times New Roman"/>
          <w:b w:val="0"/>
          <w:bCs w:val="0"/>
        </w:rPr>
      </w:pPr>
      <w:r w:rsidRPr="00586016">
        <w:rPr>
          <w:rFonts w:ascii="Times New Roman" w:hAnsi="Times New Roman" w:cs="Times New Roman"/>
          <w:b w:val="0"/>
          <w:bCs w:val="0"/>
        </w:rPr>
        <w:t>21% przyznało, że w ciągu ostatnich 12 miesięcy przed przystąpieniem do badania podejmował</w:t>
      </w:r>
      <w:r w:rsidR="00CD6765" w:rsidRPr="00586016">
        <w:rPr>
          <w:rFonts w:ascii="Times New Roman" w:hAnsi="Times New Roman" w:cs="Times New Roman"/>
          <w:b w:val="0"/>
          <w:bCs w:val="0"/>
        </w:rPr>
        <w:t>o</w:t>
      </w:r>
      <w:r w:rsidRPr="00586016">
        <w:rPr>
          <w:rFonts w:ascii="Times New Roman" w:hAnsi="Times New Roman" w:cs="Times New Roman"/>
          <w:b w:val="0"/>
          <w:bCs w:val="0"/>
        </w:rPr>
        <w:t xml:space="preserve"> się gier na pieniądze</w:t>
      </w:r>
      <w:r w:rsidR="00CD6765" w:rsidRPr="00586016">
        <w:rPr>
          <w:rFonts w:ascii="Times New Roman" w:hAnsi="Times New Roman" w:cs="Times New Roman"/>
          <w:b w:val="0"/>
          <w:bCs w:val="0"/>
        </w:rPr>
        <w:t>,</w:t>
      </w:r>
      <w:r w:rsidRPr="00586016">
        <w:rPr>
          <w:rFonts w:ascii="Times New Roman" w:hAnsi="Times New Roman" w:cs="Times New Roman"/>
          <w:b w:val="0"/>
          <w:bCs w:val="0"/>
        </w:rPr>
        <w:t xml:space="preserve"> </w:t>
      </w:r>
    </w:p>
    <w:p w14:paraId="64792F53" w14:textId="211E7AA6" w:rsidR="00425C43" w:rsidRPr="00586016" w:rsidRDefault="00425C43" w:rsidP="0085496D">
      <w:pPr>
        <w:pStyle w:val="punktortytu"/>
        <w:spacing w:after="0" w:line="360" w:lineRule="auto"/>
        <w:ind w:left="426"/>
        <w:rPr>
          <w:rFonts w:ascii="Times New Roman" w:hAnsi="Times New Roman" w:cs="Times New Roman"/>
          <w:b w:val="0"/>
          <w:bCs w:val="0"/>
        </w:rPr>
      </w:pPr>
      <w:r w:rsidRPr="00586016">
        <w:rPr>
          <w:rFonts w:ascii="Times New Roman" w:hAnsi="Times New Roman" w:cs="Times New Roman"/>
          <w:b w:val="0"/>
          <w:bCs w:val="0"/>
        </w:rPr>
        <w:t>55% osób „zajada” stres i intensywne emocje.</w:t>
      </w:r>
    </w:p>
    <w:p w14:paraId="1819629D" w14:textId="77777777" w:rsidR="00425C43" w:rsidRDefault="00425C43"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Powyższe wyniki wskazują na konieczność prowadzenia działań i programów z zakresu profilaktyki uzależnień behawioralnych. </w:t>
      </w:r>
    </w:p>
    <w:p w14:paraId="046A6983" w14:textId="77777777" w:rsidR="0085496D" w:rsidRPr="00586016" w:rsidRDefault="0085496D" w:rsidP="00586016">
      <w:pPr>
        <w:spacing w:after="0" w:line="360" w:lineRule="auto"/>
        <w:rPr>
          <w:rFonts w:ascii="Times New Roman" w:hAnsi="Times New Roman" w:cs="Times New Roman"/>
          <w:szCs w:val="24"/>
        </w:rPr>
      </w:pPr>
    </w:p>
    <w:p w14:paraId="68E5C8A2" w14:textId="599EDE9B" w:rsidR="003715B6" w:rsidRPr="00586016" w:rsidRDefault="003715B6" w:rsidP="005E5D6F">
      <w:pPr>
        <w:pStyle w:val="Podtytu"/>
      </w:pPr>
      <w:r w:rsidRPr="00586016">
        <w:t xml:space="preserve">Problem </w:t>
      </w:r>
      <w:r w:rsidR="00310396" w:rsidRPr="00586016">
        <w:t>przemocy</w:t>
      </w:r>
      <w:r w:rsidR="00CD6765" w:rsidRPr="00586016">
        <w:t xml:space="preserve"> wśród osób dorosłych</w:t>
      </w:r>
      <w:r w:rsidR="0085496D">
        <w:t>.</w:t>
      </w:r>
    </w:p>
    <w:p w14:paraId="35F9E301" w14:textId="414DA871" w:rsidR="000B12F4" w:rsidRPr="00586016" w:rsidRDefault="000B12F4" w:rsidP="00586016">
      <w:pPr>
        <w:spacing w:after="0" w:line="360" w:lineRule="auto"/>
        <w:rPr>
          <w:rFonts w:ascii="Times New Roman" w:hAnsi="Times New Roman" w:cs="Times New Roman"/>
          <w:szCs w:val="24"/>
        </w:rPr>
      </w:pPr>
      <w:r w:rsidRPr="00586016">
        <w:rPr>
          <w:rFonts w:ascii="Times New Roman" w:hAnsi="Times New Roman" w:cs="Times New Roman"/>
          <w:szCs w:val="24"/>
        </w:rPr>
        <w:t>P</w:t>
      </w:r>
      <w:r w:rsidR="003715B6" w:rsidRPr="00586016">
        <w:rPr>
          <w:rFonts w:ascii="Times New Roman" w:hAnsi="Times New Roman" w:cs="Times New Roman"/>
          <w:szCs w:val="24"/>
        </w:rPr>
        <w:t>róbę oszacowania skali problemu przemocy wśró</w:t>
      </w:r>
      <w:r w:rsidRPr="00586016">
        <w:rPr>
          <w:rFonts w:ascii="Times New Roman" w:hAnsi="Times New Roman" w:cs="Times New Roman"/>
          <w:szCs w:val="24"/>
        </w:rPr>
        <w:t xml:space="preserve">d dorosłych mieszkańców </w:t>
      </w:r>
      <w:r w:rsidR="008B1D7B">
        <w:rPr>
          <w:rFonts w:ascii="Times New Roman" w:hAnsi="Times New Roman" w:cs="Times New Roman"/>
          <w:szCs w:val="24"/>
        </w:rPr>
        <w:t>m</w:t>
      </w:r>
      <w:r w:rsidRPr="00586016">
        <w:rPr>
          <w:rFonts w:ascii="Times New Roman" w:hAnsi="Times New Roman" w:cs="Times New Roman"/>
          <w:szCs w:val="24"/>
        </w:rPr>
        <w:t xml:space="preserve">iasta podjęto dzięki odpowiedziom respondentów na pytanie o to, czy zdarzyło im się doświadczyć tego problemu w ciągu ostatniego roku. Z zebranych danych wynika, że w okresie ostatnich 12 miesięcy poprzedzających badanie, przemocy doznało 18% mieszkańców, wśród których 8% </w:t>
      </w:r>
      <w:r w:rsidRPr="00586016">
        <w:rPr>
          <w:rFonts w:ascii="Times New Roman" w:hAnsi="Times New Roman" w:cs="Times New Roman"/>
          <w:szCs w:val="24"/>
        </w:rPr>
        <w:lastRenderedPageBreak/>
        <w:t xml:space="preserve">doświadczyło jej 1 raz, 5% </w:t>
      </w:r>
      <w:r w:rsidR="008B1D7B">
        <w:rPr>
          <w:rFonts w:ascii="Times New Roman" w:hAnsi="Times New Roman" w:cs="Times New Roman"/>
          <w:szCs w:val="24"/>
        </w:rPr>
        <w:t>od</w:t>
      </w:r>
      <w:r w:rsidRPr="00586016">
        <w:rPr>
          <w:rFonts w:ascii="Times New Roman" w:hAnsi="Times New Roman" w:cs="Times New Roman"/>
          <w:szCs w:val="24"/>
        </w:rPr>
        <w:t xml:space="preserve"> 2</w:t>
      </w:r>
      <w:r w:rsidR="008B1D7B">
        <w:rPr>
          <w:rFonts w:ascii="Times New Roman" w:hAnsi="Times New Roman" w:cs="Times New Roman"/>
          <w:szCs w:val="24"/>
        </w:rPr>
        <w:t xml:space="preserve"> do </w:t>
      </w:r>
      <w:r w:rsidRPr="00586016">
        <w:rPr>
          <w:rFonts w:ascii="Times New Roman" w:hAnsi="Times New Roman" w:cs="Times New Roman"/>
          <w:szCs w:val="24"/>
        </w:rPr>
        <w:t>10 razy, 1% zaznaczył</w:t>
      </w:r>
      <w:r w:rsidR="00CD6765" w:rsidRPr="00586016">
        <w:rPr>
          <w:rFonts w:ascii="Times New Roman" w:hAnsi="Times New Roman" w:cs="Times New Roman"/>
          <w:szCs w:val="24"/>
        </w:rPr>
        <w:t xml:space="preserve">o </w:t>
      </w:r>
      <w:r w:rsidRPr="00586016">
        <w:rPr>
          <w:rFonts w:ascii="Times New Roman" w:hAnsi="Times New Roman" w:cs="Times New Roman"/>
          <w:szCs w:val="24"/>
        </w:rPr>
        <w:t>odpowiedź „11-20 razy”, natomiast po 2% ankietowanych zadeklarowało doświadczenie przemocy 21-30 razy oraz więcej niż 30 razy.</w:t>
      </w:r>
      <w:r w:rsidR="001A0BC9">
        <w:rPr>
          <w:rFonts w:ascii="Times New Roman" w:hAnsi="Times New Roman" w:cs="Times New Roman"/>
          <w:szCs w:val="24"/>
        </w:rPr>
        <w:t xml:space="preserve"> </w:t>
      </w:r>
      <w:r w:rsidRPr="00586016">
        <w:rPr>
          <w:rFonts w:ascii="Times New Roman" w:hAnsi="Times New Roman" w:cs="Times New Roman"/>
          <w:szCs w:val="24"/>
        </w:rPr>
        <w:t>Ok</w:t>
      </w:r>
      <w:r w:rsidR="00CD6765" w:rsidRPr="00586016">
        <w:rPr>
          <w:rFonts w:ascii="Times New Roman" w:hAnsi="Times New Roman" w:cs="Times New Roman"/>
          <w:szCs w:val="24"/>
        </w:rPr>
        <w:t>oło</w:t>
      </w:r>
      <w:r w:rsidRPr="00586016">
        <w:rPr>
          <w:rFonts w:ascii="Times New Roman" w:hAnsi="Times New Roman" w:cs="Times New Roman"/>
          <w:szCs w:val="24"/>
        </w:rPr>
        <w:t xml:space="preserve"> 18% mieszkańców przyznało się do zastosowania przemocy wobec drugiej osoby. </w:t>
      </w:r>
    </w:p>
    <w:p w14:paraId="4E86745B" w14:textId="04B57A31" w:rsidR="000B12F4" w:rsidRPr="00586016" w:rsidRDefault="0049647A"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Co </w:t>
      </w:r>
      <w:r w:rsidR="000B12F4" w:rsidRPr="00586016">
        <w:rPr>
          <w:rFonts w:ascii="Times New Roman" w:hAnsi="Times New Roman" w:cs="Times New Roman"/>
          <w:szCs w:val="24"/>
        </w:rPr>
        <w:t xml:space="preserve">trzeci </w:t>
      </w:r>
      <w:r w:rsidRPr="00586016">
        <w:rPr>
          <w:rFonts w:ascii="Times New Roman" w:hAnsi="Times New Roman" w:cs="Times New Roman"/>
          <w:szCs w:val="24"/>
        </w:rPr>
        <w:t xml:space="preserve">ankietowany </w:t>
      </w:r>
      <w:r w:rsidR="000B12F4" w:rsidRPr="00586016">
        <w:rPr>
          <w:rFonts w:ascii="Times New Roman" w:hAnsi="Times New Roman" w:cs="Times New Roman"/>
          <w:szCs w:val="24"/>
        </w:rPr>
        <w:t>dopuszcza jakieś formy kar fizycznych wobec dzieci. Co prawda zdecydowana większość tej grupy na pytanie o akceptację stosowania kar fizycznych odpowiedziała „trudno powiedzieć”, jednak w tej sytuacji brak jednoznacznej odpowiedzi negatywnej wskazuje na dopuszczanie stosowania takich kar w określonych sytuacjach.</w:t>
      </w:r>
    </w:p>
    <w:p w14:paraId="498C91B3" w14:textId="3248728A" w:rsidR="00AC601F" w:rsidRPr="00586016" w:rsidRDefault="003715B6" w:rsidP="00586016">
      <w:pPr>
        <w:spacing w:after="0" w:line="360" w:lineRule="auto"/>
        <w:rPr>
          <w:rFonts w:ascii="Times New Roman" w:hAnsi="Times New Roman" w:cs="Times New Roman"/>
          <w:szCs w:val="24"/>
        </w:rPr>
      </w:pPr>
      <w:r w:rsidRPr="00586016">
        <w:rPr>
          <w:rFonts w:ascii="Times New Roman" w:hAnsi="Times New Roman" w:cs="Times New Roman"/>
          <w:szCs w:val="24"/>
        </w:rPr>
        <w:t>Kolejny</w:t>
      </w:r>
      <w:r w:rsidR="000B12F4" w:rsidRPr="00586016">
        <w:rPr>
          <w:rFonts w:ascii="Times New Roman" w:hAnsi="Times New Roman" w:cs="Times New Roman"/>
          <w:szCs w:val="24"/>
        </w:rPr>
        <w:t xml:space="preserve">m spojrzeniem na </w:t>
      </w:r>
      <w:r w:rsidR="00EE4B3D" w:rsidRPr="00586016">
        <w:rPr>
          <w:rFonts w:ascii="Times New Roman" w:hAnsi="Times New Roman" w:cs="Times New Roman"/>
          <w:szCs w:val="24"/>
        </w:rPr>
        <w:t>zasięg problemu przemocy domowej jest</w:t>
      </w:r>
      <w:r w:rsidRPr="00586016">
        <w:rPr>
          <w:rFonts w:ascii="Times New Roman" w:hAnsi="Times New Roman" w:cs="Times New Roman"/>
          <w:szCs w:val="24"/>
        </w:rPr>
        <w:t xml:space="preserve"> pytanie o znajomość kogoś w swoim otoczeniu, kto jest osobą doświadczającą przemocy w swoim domu. </w:t>
      </w:r>
      <w:r w:rsidR="00EE4B3D" w:rsidRPr="00586016">
        <w:rPr>
          <w:rFonts w:ascii="Times New Roman" w:hAnsi="Times New Roman" w:cs="Times New Roman"/>
          <w:szCs w:val="24"/>
        </w:rPr>
        <w:t xml:space="preserve">Na to pytanie </w:t>
      </w:r>
      <w:r w:rsidRPr="00586016">
        <w:rPr>
          <w:rFonts w:ascii="Times New Roman" w:hAnsi="Times New Roman" w:cs="Times New Roman"/>
          <w:szCs w:val="24"/>
        </w:rPr>
        <w:t xml:space="preserve">6% odpowiedziało, że zna jedną taką osobę, 11% </w:t>
      </w:r>
      <w:r w:rsidR="008B1D7B">
        <w:rPr>
          <w:rFonts w:ascii="Times New Roman" w:hAnsi="Times New Roman" w:cs="Times New Roman"/>
          <w:szCs w:val="24"/>
        </w:rPr>
        <w:t>zna</w:t>
      </w:r>
      <w:r w:rsidRPr="00586016">
        <w:rPr>
          <w:rFonts w:ascii="Times New Roman" w:hAnsi="Times New Roman" w:cs="Times New Roman"/>
          <w:szCs w:val="24"/>
        </w:rPr>
        <w:t xml:space="preserve"> kilka osób, a 5% </w:t>
      </w:r>
      <w:r w:rsidR="008B1D7B">
        <w:rPr>
          <w:rFonts w:ascii="Times New Roman" w:hAnsi="Times New Roman" w:cs="Times New Roman"/>
          <w:szCs w:val="24"/>
        </w:rPr>
        <w:t>zna takich osób</w:t>
      </w:r>
      <w:r w:rsidRPr="00586016">
        <w:rPr>
          <w:rFonts w:ascii="Times New Roman" w:hAnsi="Times New Roman" w:cs="Times New Roman"/>
          <w:szCs w:val="24"/>
        </w:rPr>
        <w:t xml:space="preserve"> wiele.</w:t>
      </w:r>
    </w:p>
    <w:p w14:paraId="1BD6C979" w14:textId="77777777" w:rsidR="0061660C" w:rsidRPr="00586016" w:rsidRDefault="0061660C"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W 2021 roku łączna liczba rodzin dotkniętych problemem przemocy na terenie miasta Stalowej Woli wyniosła 156, z czego w przypadku 136 z nich do </w:t>
      </w:r>
      <w:proofErr w:type="spellStart"/>
      <w:r w:rsidRPr="00586016">
        <w:rPr>
          <w:rFonts w:ascii="Times New Roman" w:hAnsi="Times New Roman" w:cs="Times New Roman"/>
          <w:szCs w:val="24"/>
        </w:rPr>
        <w:t>zachowań</w:t>
      </w:r>
      <w:proofErr w:type="spellEnd"/>
      <w:r w:rsidRPr="00586016">
        <w:rPr>
          <w:rFonts w:ascii="Times New Roman" w:hAnsi="Times New Roman" w:cs="Times New Roman"/>
          <w:szCs w:val="24"/>
        </w:rPr>
        <w:t xml:space="preserve"> </w:t>
      </w:r>
      <w:proofErr w:type="spellStart"/>
      <w:r w:rsidRPr="00586016">
        <w:rPr>
          <w:rFonts w:ascii="Times New Roman" w:hAnsi="Times New Roman" w:cs="Times New Roman"/>
          <w:szCs w:val="24"/>
        </w:rPr>
        <w:t>przemocowych</w:t>
      </w:r>
      <w:proofErr w:type="spellEnd"/>
      <w:r w:rsidRPr="00586016">
        <w:rPr>
          <w:rFonts w:ascii="Times New Roman" w:hAnsi="Times New Roman" w:cs="Times New Roman"/>
          <w:szCs w:val="24"/>
        </w:rPr>
        <w:t xml:space="preserve"> dochodziło 1 raz w roku, miało więc to charakter incydentalny.</w:t>
      </w:r>
    </w:p>
    <w:p w14:paraId="19FBD830" w14:textId="77777777" w:rsidR="0061660C" w:rsidRPr="00586016" w:rsidRDefault="0061660C"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W 2021 roku liczba członków rodzin, w których dochodziło do </w:t>
      </w:r>
      <w:proofErr w:type="spellStart"/>
      <w:r w:rsidRPr="00586016">
        <w:rPr>
          <w:rFonts w:ascii="Times New Roman" w:hAnsi="Times New Roman" w:cs="Times New Roman"/>
          <w:szCs w:val="24"/>
        </w:rPr>
        <w:t>zachowań</w:t>
      </w:r>
      <w:proofErr w:type="spellEnd"/>
      <w:r w:rsidRPr="00586016">
        <w:rPr>
          <w:rFonts w:ascii="Times New Roman" w:hAnsi="Times New Roman" w:cs="Times New Roman"/>
          <w:szCs w:val="24"/>
        </w:rPr>
        <w:t xml:space="preserve"> </w:t>
      </w:r>
      <w:proofErr w:type="spellStart"/>
      <w:r w:rsidRPr="00586016">
        <w:rPr>
          <w:rFonts w:ascii="Times New Roman" w:hAnsi="Times New Roman" w:cs="Times New Roman"/>
          <w:szCs w:val="24"/>
        </w:rPr>
        <w:t>przemocowych</w:t>
      </w:r>
      <w:proofErr w:type="spellEnd"/>
      <w:r w:rsidRPr="00586016">
        <w:rPr>
          <w:rFonts w:ascii="Times New Roman" w:hAnsi="Times New Roman" w:cs="Times New Roman"/>
          <w:szCs w:val="24"/>
        </w:rPr>
        <w:t xml:space="preserve"> wyniosła łącznie 195, w tym: 136 kobiet, 17 mężczyzn i 42 dzieci.</w:t>
      </w:r>
    </w:p>
    <w:p w14:paraId="6DA169E0" w14:textId="7F3B9E03" w:rsidR="0061660C" w:rsidRPr="00586016" w:rsidRDefault="0061660C" w:rsidP="00586016">
      <w:pPr>
        <w:spacing w:after="0" w:line="360" w:lineRule="auto"/>
        <w:rPr>
          <w:rFonts w:ascii="Times New Roman" w:hAnsi="Times New Roman" w:cs="Times New Roman"/>
          <w:szCs w:val="24"/>
        </w:rPr>
      </w:pPr>
      <w:r w:rsidRPr="00586016">
        <w:rPr>
          <w:rFonts w:ascii="Times New Roman" w:hAnsi="Times New Roman" w:cs="Times New Roman"/>
          <w:szCs w:val="24"/>
        </w:rPr>
        <w:t>Podejmowanie interwencji w środowisku wobec rodziny dotkniętej przemocą odbywa się w</w:t>
      </w:r>
      <w:r w:rsidR="00E37B78" w:rsidRPr="00586016">
        <w:rPr>
          <w:rFonts w:ascii="Times New Roman" w:hAnsi="Times New Roman" w:cs="Times New Roman"/>
          <w:szCs w:val="24"/>
        </w:rPr>
        <w:t> </w:t>
      </w:r>
      <w:r w:rsidRPr="00586016">
        <w:rPr>
          <w:rFonts w:ascii="Times New Roman" w:hAnsi="Times New Roman" w:cs="Times New Roman"/>
          <w:szCs w:val="24"/>
        </w:rPr>
        <w:t xml:space="preserve">oparciu o procedurę „Niebieskie Karty” i nie wymaga zgody osoby dotkniętej przemocą </w:t>
      </w:r>
      <w:r w:rsidR="00CD6765" w:rsidRPr="00586016">
        <w:rPr>
          <w:rFonts w:ascii="Times New Roman" w:hAnsi="Times New Roman" w:cs="Times New Roman"/>
          <w:szCs w:val="24"/>
        </w:rPr>
        <w:t>domową</w:t>
      </w:r>
      <w:r w:rsidRPr="00586016">
        <w:rPr>
          <w:rFonts w:ascii="Times New Roman" w:hAnsi="Times New Roman" w:cs="Times New Roman"/>
          <w:szCs w:val="24"/>
        </w:rPr>
        <w:t xml:space="preserve">. Procedura </w:t>
      </w:r>
      <w:r w:rsidR="009660C4">
        <w:rPr>
          <w:rFonts w:ascii="Times New Roman" w:hAnsi="Times New Roman" w:cs="Times New Roman"/>
          <w:szCs w:val="24"/>
        </w:rPr>
        <w:t xml:space="preserve">ta </w:t>
      </w:r>
      <w:r w:rsidRPr="00586016">
        <w:rPr>
          <w:rFonts w:ascii="Times New Roman" w:hAnsi="Times New Roman" w:cs="Times New Roman"/>
          <w:szCs w:val="24"/>
        </w:rPr>
        <w:t xml:space="preserve">obejmuje ogół czynności podejmowanych i realizowanych przez przedstawicieli jednostek organizacyjnych pomocy społecznej, </w:t>
      </w:r>
      <w:r w:rsidR="009660C4">
        <w:rPr>
          <w:rFonts w:ascii="Times New Roman" w:hAnsi="Times New Roman" w:cs="Times New Roman"/>
          <w:szCs w:val="24"/>
        </w:rPr>
        <w:t xml:space="preserve">gminnej </w:t>
      </w:r>
      <w:r w:rsidRPr="00586016">
        <w:rPr>
          <w:rFonts w:ascii="Times New Roman" w:hAnsi="Times New Roman" w:cs="Times New Roman"/>
          <w:szCs w:val="24"/>
        </w:rPr>
        <w:t>komisji rozwiązywania problemów alkoholowych, Pol</w:t>
      </w:r>
      <w:r w:rsidR="009660C4">
        <w:rPr>
          <w:rFonts w:ascii="Times New Roman" w:hAnsi="Times New Roman" w:cs="Times New Roman"/>
          <w:szCs w:val="24"/>
        </w:rPr>
        <w:t>icji, oświaty i ochrony zdrowia</w:t>
      </w:r>
      <w:r w:rsidRPr="00586016">
        <w:rPr>
          <w:rFonts w:ascii="Times New Roman" w:hAnsi="Times New Roman" w:cs="Times New Roman"/>
          <w:szCs w:val="24"/>
        </w:rPr>
        <w:t xml:space="preserve"> w związku </w:t>
      </w:r>
      <w:r w:rsidR="00040F9F">
        <w:rPr>
          <w:rFonts w:ascii="Times New Roman" w:hAnsi="Times New Roman" w:cs="Times New Roman"/>
          <w:szCs w:val="24"/>
        </w:rPr>
        <w:br/>
      </w:r>
      <w:r w:rsidRPr="00586016">
        <w:rPr>
          <w:rFonts w:ascii="Times New Roman" w:hAnsi="Times New Roman" w:cs="Times New Roman"/>
          <w:szCs w:val="24"/>
        </w:rPr>
        <w:t xml:space="preserve">z uzasadnionym podejrzeniem zaistnienia przemocy </w:t>
      </w:r>
      <w:r w:rsidR="009660C4">
        <w:rPr>
          <w:rFonts w:ascii="Times New Roman" w:hAnsi="Times New Roman" w:cs="Times New Roman"/>
          <w:szCs w:val="24"/>
        </w:rPr>
        <w:t>domowej</w:t>
      </w:r>
      <w:r w:rsidRPr="00586016">
        <w:rPr>
          <w:rFonts w:ascii="Times New Roman" w:hAnsi="Times New Roman" w:cs="Times New Roman"/>
          <w:szCs w:val="24"/>
        </w:rPr>
        <w:t>.</w:t>
      </w:r>
    </w:p>
    <w:p w14:paraId="6467984E" w14:textId="77777777" w:rsidR="0061660C" w:rsidRPr="00586016" w:rsidRDefault="0061660C" w:rsidP="00586016">
      <w:pPr>
        <w:spacing w:after="0" w:line="360" w:lineRule="auto"/>
        <w:rPr>
          <w:rFonts w:ascii="Times New Roman" w:hAnsi="Times New Roman" w:cs="Times New Roman"/>
          <w:szCs w:val="24"/>
        </w:rPr>
      </w:pPr>
      <w:r w:rsidRPr="00586016">
        <w:rPr>
          <w:rFonts w:ascii="Times New Roman" w:hAnsi="Times New Roman" w:cs="Times New Roman"/>
          <w:szCs w:val="24"/>
        </w:rPr>
        <w:t>W 2021 roku sporządzono 103 formularze „Niebieska Karta – A”. Ponadto w omawianym roku grupa robocza wypełniła 78 formularzy „Niebieska Karta – C” oraz 55 formularzy „Niebieska Karta – D”.</w:t>
      </w:r>
    </w:p>
    <w:p w14:paraId="30BE6675" w14:textId="5EE7C6D2" w:rsidR="007D70EC" w:rsidRDefault="0061660C"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Istotnym zasobem w </w:t>
      </w:r>
      <w:r w:rsidR="00DD24A0">
        <w:rPr>
          <w:rFonts w:ascii="Times New Roman" w:hAnsi="Times New Roman" w:cs="Times New Roman"/>
          <w:szCs w:val="24"/>
        </w:rPr>
        <w:t>obszarze</w:t>
      </w:r>
      <w:r w:rsidRPr="00586016">
        <w:rPr>
          <w:rFonts w:ascii="Times New Roman" w:hAnsi="Times New Roman" w:cs="Times New Roman"/>
          <w:szCs w:val="24"/>
        </w:rPr>
        <w:t xml:space="preserve"> przeciwdziałania przemocy w rodzinie na terenie </w:t>
      </w:r>
      <w:r w:rsidR="00DD24A0">
        <w:rPr>
          <w:rFonts w:ascii="Times New Roman" w:hAnsi="Times New Roman" w:cs="Times New Roman"/>
          <w:szCs w:val="24"/>
        </w:rPr>
        <w:t>m</w:t>
      </w:r>
      <w:r w:rsidRPr="00586016">
        <w:rPr>
          <w:rFonts w:ascii="Times New Roman" w:hAnsi="Times New Roman" w:cs="Times New Roman"/>
          <w:szCs w:val="24"/>
        </w:rPr>
        <w:t xml:space="preserve">iasta jest Stalowowolski Ośrodek Wsparcia i </w:t>
      </w:r>
      <w:r w:rsidR="00454BD6" w:rsidRPr="00586016">
        <w:rPr>
          <w:rFonts w:ascii="Times New Roman" w:hAnsi="Times New Roman" w:cs="Times New Roman"/>
          <w:szCs w:val="24"/>
        </w:rPr>
        <w:t>Interwencji Kryzysowej</w:t>
      </w:r>
      <w:r w:rsidRPr="00586016">
        <w:rPr>
          <w:rFonts w:ascii="Times New Roman" w:hAnsi="Times New Roman" w:cs="Times New Roman"/>
          <w:szCs w:val="24"/>
        </w:rPr>
        <w:t>. Poza udzielaniem pomocy interwencyjnej, psychol</w:t>
      </w:r>
      <w:r w:rsidR="00DD24A0">
        <w:rPr>
          <w:rFonts w:ascii="Times New Roman" w:hAnsi="Times New Roman" w:cs="Times New Roman"/>
          <w:szCs w:val="24"/>
        </w:rPr>
        <w:t>ogicznej i psychoterapeutycznej</w:t>
      </w:r>
      <w:r w:rsidRPr="00586016">
        <w:rPr>
          <w:rFonts w:ascii="Times New Roman" w:hAnsi="Times New Roman" w:cs="Times New Roman"/>
          <w:szCs w:val="24"/>
        </w:rPr>
        <w:t xml:space="preserve"> prowadzi również </w:t>
      </w:r>
      <w:r w:rsidR="00CD6765" w:rsidRPr="00586016">
        <w:rPr>
          <w:rFonts w:ascii="Times New Roman" w:hAnsi="Times New Roman" w:cs="Times New Roman"/>
          <w:szCs w:val="24"/>
        </w:rPr>
        <w:t>p</w:t>
      </w:r>
      <w:r w:rsidRPr="00586016">
        <w:rPr>
          <w:rFonts w:ascii="Times New Roman" w:hAnsi="Times New Roman" w:cs="Times New Roman"/>
          <w:szCs w:val="24"/>
        </w:rPr>
        <w:t xml:space="preserve">rogram korekcyjno-edukacyjny dla osób stosujących przemoc w rodzinie w formie indywidualnych spotkań konsultacyjnych oraz zajęć grupowych. Jednym z </w:t>
      </w:r>
      <w:r w:rsidR="00CD6765" w:rsidRPr="00586016">
        <w:rPr>
          <w:rFonts w:ascii="Times New Roman" w:hAnsi="Times New Roman" w:cs="Times New Roman"/>
          <w:szCs w:val="24"/>
        </w:rPr>
        <w:t xml:space="preserve">jego </w:t>
      </w:r>
      <w:r w:rsidRPr="00586016">
        <w:rPr>
          <w:rFonts w:ascii="Times New Roman" w:hAnsi="Times New Roman" w:cs="Times New Roman"/>
          <w:szCs w:val="24"/>
        </w:rPr>
        <w:t>zadań jest również prowadzenie hostelu dla osób doświadczających przemocy, który służy całodobowemu zabezpieczeniu osób znajdujących się w sytuacji kryzysowej.</w:t>
      </w:r>
    </w:p>
    <w:p w14:paraId="015E8037" w14:textId="77777777" w:rsidR="0085496D" w:rsidRDefault="0085496D" w:rsidP="00586016">
      <w:pPr>
        <w:spacing w:after="0" w:line="360" w:lineRule="auto"/>
        <w:rPr>
          <w:rFonts w:ascii="Times New Roman" w:hAnsi="Times New Roman" w:cs="Times New Roman"/>
          <w:szCs w:val="24"/>
        </w:rPr>
      </w:pPr>
    </w:p>
    <w:p w14:paraId="5B43DF80" w14:textId="77777777" w:rsidR="001A0BC9" w:rsidRDefault="001A0BC9" w:rsidP="00586016">
      <w:pPr>
        <w:spacing w:after="0" w:line="360" w:lineRule="auto"/>
        <w:rPr>
          <w:rFonts w:ascii="Times New Roman" w:hAnsi="Times New Roman" w:cs="Times New Roman"/>
          <w:szCs w:val="24"/>
        </w:rPr>
      </w:pPr>
    </w:p>
    <w:p w14:paraId="55E21348" w14:textId="77777777" w:rsidR="001A0BC9" w:rsidRDefault="001A0BC9" w:rsidP="00586016">
      <w:pPr>
        <w:spacing w:after="0" w:line="360" w:lineRule="auto"/>
        <w:rPr>
          <w:rFonts w:ascii="Times New Roman" w:hAnsi="Times New Roman" w:cs="Times New Roman"/>
          <w:szCs w:val="24"/>
        </w:rPr>
      </w:pPr>
    </w:p>
    <w:p w14:paraId="5D0A8C91" w14:textId="77777777" w:rsidR="001A0BC9" w:rsidRPr="00586016" w:rsidRDefault="001A0BC9" w:rsidP="00586016">
      <w:pPr>
        <w:spacing w:after="0" w:line="360" w:lineRule="auto"/>
        <w:rPr>
          <w:rFonts w:ascii="Times New Roman" w:hAnsi="Times New Roman" w:cs="Times New Roman"/>
          <w:szCs w:val="24"/>
        </w:rPr>
      </w:pPr>
    </w:p>
    <w:p w14:paraId="61D2E6A1" w14:textId="2EA70CB2" w:rsidR="000E2CEA" w:rsidRPr="00586016" w:rsidRDefault="007D70EC" w:rsidP="005E5D6F">
      <w:pPr>
        <w:pStyle w:val="Podtytu"/>
      </w:pPr>
      <w:r w:rsidRPr="00586016">
        <w:lastRenderedPageBreak/>
        <w:t>Picie alkoholu i używanie narkotyków przez dzieci i młodzież</w:t>
      </w:r>
      <w:r w:rsidR="0085496D">
        <w:t>.</w:t>
      </w:r>
    </w:p>
    <w:p w14:paraId="324E68E3" w14:textId="2D29CC2E" w:rsidR="000E2CEA" w:rsidRPr="00586016" w:rsidRDefault="007A6A90" w:rsidP="00586016">
      <w:pPr>
        <w:pStyle w:val="podpistabelawykres"/>
        <w:spacing w:after="0" w:line="360" w:lineRule="auto"/>
        <w:ind w:left="0"/>
        <w:jc w:val="both"/>
        <w:rPr>
          <w:rFonts w:ascii="Times New Roman" w:hAnsi="Times New Roman" w:cs="Times New Roman"/>
          <w:i w:val="0"/>
          <w:sz w:val="24"/>
        </w:rPr>
      </w:pPr>
      <w:r w:rsidRPr="00586016">
        <w:rPr>
          <w:rFonts w:ascii="Times New Roman" w:hAnsi="Times New Roman" w:cs="Times New Roman"/>
          <w:i w:val="0"/>
          <w:sz w:val="24"/>
        </w:rPr>
        <w:t>W</w:t>
      </w:r>
      <w:r w:rsidR="00CD6765" w:rsidRPr="00586016">
        <w:rPr>
          <w:rFonts w:ascii="Times New Roman" w:hAnsi="Times New Roman" w:cs="Times New Roman"/>
          <w:i w:val="0"/>
          <w:sz w:val="24"/>
        </w:rPr>
        <w:t xml:space="preserve"> 2022 roku</w:t>
      </w:r>
      <w:r w:rsidR="00893053">
        <w:rPr>
          <w:rFonts w:ascii="Times New Roman" w:hAnsi="Times New Roman" w:cs="Times New Roman"/>
          <w:i w:val="0"/>
          <w:sz w:val="24"/>
        </w:rPr>
        <w:t xml:space="preserve"> w Stalowej Woli zostało</w:t>
      </w:r>
      <w:r w:rsidRPr="00586016">
        <w:rPr>
          <w:rFonts w:ascii="Times New Roman" w:hAnsi="Times New Roman" w:cs="Times New Roman"/>
          <w:i w:val="0"/>
          <w:sz w:val="24"/>
        </w:rPr>
        <w:t xml:space="preserve"> przeprowadzone badani</w:t>
      </w:r>
      <w:r w:rsidR="00CD6765" w:rsidRPr="00586016">
        <w:rPr>
          <w:rFonts w:ascii="Times New Roman" w:hAnsi="Times New Roman" w:cs="Times New Roman"/>
          <w:i w:val="0"/>
          <w:sz w:val="24"/>
        </w:rPr>
        <w:t>e</w:t>
      </w:r>
      <w:r w:rsidRPr="00586016">
        <w:rPr>
          <w:rFonts w:ascii="Times New Roman" w:hAnsi="Times New Roman" w:cs="Times New Roman"/>
          <w:i w:val="0"/>
          <w:sz w:val="24"/>
        </w:rPr>
        <w:t xml:space="preserve"> „Używanie alkoholu </w:t>
      </w:r>
      <w:r w:rsidR="00040F9F">
        <w:rPr>
          <w:rFonts w:ascii="Times New Roman" w:hAnsi="Times New Roman" w:cs="Times New Roman"/>
          <w:i w:val="0"/>
          <w:sz w:val="24"/>
        </w:rPr>
        <w:br/>
      </w:r>
      <w:r w:rsidRPr="00586016">
        <w:rPr>
          <w:rFonts w:ascii="Times New Roman" w:hAnsi="Times New Roman" w:cs="Times New Roman"/>
          <w:i w:val="0"/>
          <w:sz w:val="24"/>
        </w:rPr>
        <w:t>i narkotyków przez młodzież szkolną</w:t>
      </w:r>
      <w:r w:rsidR="00893053">
        <w:rPr>
          <w:rFonts w:ascii="Times New Roman" w:hAnsi="Times New Roman" w:cs="Times New Roman"/>
          <w:i w:val="0"/>
          <w:sz w:val="24"/>
        </w:rPr>
        <w:t>. Europejski Program Badań Ankietowych w Szkołach</w:t>
      </w:r>
      <w:r w:rsidR="00CD6765" w:rsidRPr="00586016">
        <w:rPr>
          <w:rFonts w:ascii="Times New Roman" w:hAnsi="Times New Roman" w:cs="Times New Roman"/>
          <w:i w:val="0"/>
          <w:sz w:val="24"/>
        </w:rPr>
        <w:t xml:space="preserve"> ESPAD</w:t>
      </w:r>
      <w:r w:rsidRPr="00586016">
        <w:rPr>
          <w:rFonts w:ascii="Times New Roman" w:hAnsi="Times New Roman" w:cs="Times New Roman"/>
          <w:i w:val="0"/>
          <w:sz w:val="24"/>
        </w:rPr>
        <w:t>”</w:t>
      </w:r>
      <w:r w:rsidR="00CD6765" w:rsidRPr="00586016">
        <w:rPr>
          <w:rFonts w:ascii="Times New Roman" w:hAnsi="Times New Roman" w:cs="Times New Roman"/>
          <w:i w:val="0"/>
          <w:sz w:val="24"/>
        </w:rPr>
        <w:t>,</w:t>
      </w:r>
      <w:r w:rsidRPr="00586016">
        <w:rPr>
          <w:rFonts w:ascii="Times New Roman" w:hAnsi="Times New Roman" w:cs="Times New Roman"/>
          <w:i w:val="0"/>
          <w:sz w:val="24"/>
        </w:rPr>
        <w:t xml:space="preserve"> które stanowi podstawę zaprezentowanej  poniżej diagnozy.</w:t>
      </w:r>
    </w:p>
    <w:p w14:paraId="7B6C34C1" w14:textId="33D5F656" w:rsidR="007A6A90" w:rsidRPr="00586016" w:rsidRDefault="007A6A90" w:rsidP="00586016">
      <w:pPr>
        <w:pStyle w:val="podpistabelawykres"/>
        <w:spacing w:after="0" w:line="360" w:lineRule="auto"/>
        <w:ind w:left="0"/>
        <w:jc w:val="both"/>
        <w:rPr>
          <w:rFonts w:ascii="Times New Roman" w:hAnsi="Times New Roman" w:cs="Times New Roman"/>
          <w:i w:val="0"/>
          <w:sz w:val="24"/>
        </w:rPr>
      </w:pPr>
      <w:r w:rsidRPr="00586016">
        <w:rPr>
          <w:rFonts w:ascii="Times New Roman" w:hAnsi="Times New Roman" w:cs="Times New Roman"/>
          <w:i w:val="0"/>
          <w:sz w:val="24"/>
        </w:rPr>
        <w:t>Papierosy w czasie ostatnich 30 dni przed badaniem (wskaźnik systematycznego używania) paliło 28</w:t>
      </w:r>
      <w:r w:rsidR="00893053">
        <w:rPr>
          <w:rFonts w:ascii="Times New Roman" w:hAnsi="Times New Roman" w:cs="Times New Roman"/>
          <w:i w:val="0"/>
          <w:sz w:val="24"/>
        </w:rPr>
        <w:t>,1</w:t>
      </w:r>
      <w:r w:rsidRPr="00586016">
        <w:rPr>
          <w:rFonts w:ascii="Times New Roman" w:hAnsi="Times New Roman" w:cs="Times New Roman"/>
          <w:i w:val="0"/>
          <w:sz w:val="24"/>
        </w:rPr>
        <w:t>% piętnastolatków i 35,2% siedemnastolatków.</w:t>
      </w:r>
    </w:p>
    <w:p w14:paraId="2169653F" w14:textId="77777777" w:rsidR="0085496D" w:rsidRDefault="0085496D" w:rsidP="0085496D">
      <w:pPr>
        <w:pStyle w:val="podpistabelawykres"/>
        <w:spacing w:after="0" w:line="360" w:lineRule="auto"/>
        <w:ind w:left="0"/>
        <w:jc w:val="both"/>
        <w:rPr>
          <w:rFonts w:ascii="Times New Roman" w:hAnsi="Times New Roman" w:cs="Times New Roman"/>
          <w:i w:val="0"/>
          <w:sz w:val="24"/>
        </w:rPr>
      </w:pPr>
    </w:p>
    <w:p w14:paraId="563154EE" w14:textId="208CF41D" w:rsidR="007D70EC" w:rsidRPr="0085496D" w:rsidRDefault="000F148A" w:rsidP="0085496D">
      <w:pPr>
        <w:pStyle w:val="podpistabelawykres"/>
        <w:spacing w:after="0" w:line="360" w:lineRule="auto"/>
        <w:ind w:left="0"/>
        <w:jc w:val="both"/>
        <w:rPr>
          <w:rFonts w:ascii="Times New Roman" w:hAnsi="Times New Roman" w:cs="Times New Roman"/>
          <w:b/>
          <w:sz w:val="24"/>
        </w:rPr>
      </w:pPr>
      <w:r w:rsidRPr="0085496D">
        <w:rPr>
          <w:rFonts w:ascii="Times New Roman" w:hAnsi="Times New Roman" w:cs="Times New Roman"/>
          <w:b/>
          <w:sz w:val="24"/>
        </w:rPr>
        <w:t xml:space="preserve">Wykres </w:t>
      </w:r>
      <w:r w:rsidR="006F3536">
        <w:rPr>
          <w:rFonts w:ascii="Times New Roman" w:hAnsi="Times New Roman" w:cs="Times New Roman"/>
          <w:b/>
          <w:sz w:val="24"/>
        </w:rPr>
        <w:t>4</w:t>
      </w:r>
      <w:r w:rsidRPr="0085496D">
        <w:rPr>
          <w:rFonts w:ascii="Times New Roman" w:hAnsi="Times New Roman" w:cs="Times New Roman"/>
          <w:b/>
          <w:sz w:val="24"/>
        </w:rPr>
        <w:t xml:space="preserve">. Palenie tytoniu w ciągu ostatnich 30 dni. </w:t>
      </w:r>
    </w:p>
    <w:p w14:paraId="64692A58" w14:textId="21AD9452" w:rsidR="000F148A" w:rsidRPr="00586016" w:rsidRDefault="000F148A" w:rsidP="001A0BC9">
      <w:pPr>
        <w:pStyle w:val="Akapitzlist"/>
        <w:spacing w:after="0" w:line="360" w:lineRule="auto"/>
        <w:ind w:left="0"/>
        <w:rPr>
          <w:rFonts w:ascii="Times New Roman" w:hAnsi="Times New Roman" w:cs="Times New Roman"/>
          <w:b/>
          <w:szCs w:val="24"/>
        </w:rPr>
      </w:pPr>
      <w:r w:rsidRPr="00586016">
        <w:rPr>
          <w:rFonts w:ascii="Times New Roman" w:hAnsi="Times New Roman" w:cs="Times New Roman"/>
          <w:b/>
          <w:noProof/>
          <w:szCs w:val="24"/>
          <w:lang w:eastAsia="pl-PL"/>
        </w:rPr>
        <w:drawing>
          <wp:inline distT="0" distB="0" distL="0" distR="0" wp14:anchorId="1B1FDC17" wp14:editId="0BAEEA69">
            <wp:extent cx="6355080" cy="4015740"/>
            <wp:effectExtent l="0" t="0" r="7620" b="3810"/>
            <wp:docPr id="203557979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778F35" w14:textId="77D432BF" w:rsidR="00B10694" w:rsidRPr="00B10694" w:rsidRDefault="00B10694" w:rsidP="0085496D">
      <w:pPr>
        <w:spacing w:after="0"/>
        <w:rPr>
          <w:rFonts w:ascii="Times New Roman" w:hAnsi="Times New Roman" w:cs="Times New Roman"/>
          <w:i/>
          <w:sz w:val="22"/>
        </w:rPr>
      </w:pPr>
      <w:r w:rsidRPr="00B10694">
        <w:rPr>
          <w:rFonts w:ascii="Times New Roman" w:hAnsi="Times New Roman" w:cs="Times New Roman"/>
          <w:i/>
          <w:sz w:val="22"/>
        </w:rPr>
        <w:t xml:space="preserve">Źródło: Raport </w:t>
      </w:r>
      <w:r>
        <w:rPr>
          <w:rFonts w:ascii="Times New Roman" w:hAnsi="Times New Roman" w:cs="Times New Roman"/>
          <w:i/>
          <w:sz w:val="22"/>
        </w:rPr>
        <w:t xml:space="preserve">„Używanie alkoholu i narkotyków przez młodzież szkolną </w:t>
      </w:r>
      <w:r w:rsidRPr="00B10694">
        <w:rPr>
          <w:rFonts w:ascii="Times New Roman" w:hAnsi="Times New Roman" w:cs="Times New Roman"/>
          <w:i/>
          <w:sz w:val="22"/>
        </w:rPr>
        <w:t>ESPAD</w:t>
      </w:r>
      <w:r>
        <w:rPr>
          <w:rFonts w:ascii="Times New Roman" w:hAnsi="Times New Roman" w:cs="Times New Roman"/>
          <w:i/>
          <w:sz w:val="22"/>
        </w:rPr>
        <w:t>”</w:t>
      </w:r>
      <w:r w:rsidRPr="00B10694">
        <w:rPr>
          <w:rFonts w:ascii="Times New Roman" w:hAnsi="Times New Roman" w:cs="Times New Roman"/>
          <w:i/>
          <w:sz w:val="22"/>
        </w:rPr>
        <w:t xml:space="preserve"> Stalowa Wola 2022 str. 10</w:t>
      </w:r>
      <w:r w:rsidR="0085496D">
        <w:rPr>
          <w:rFonts w:ascii="Times New Roman" w:hAnsi="Times New Roman" w:cs="Times New Roman"/>
          <w:i/>
          <w:sz w:val="22"/>
        </w:rPr>
        <w:t>.</w:t>
      </w:r>
    </w:p>
    <w:p w14:paraId="22ABCE89" w14:textId="77777777" w:rsidR="0085496D" w:rsidRDefault="0085496D" w:rsidP="00586016">
      <w:pPr>
        <w:spacing w:after="0" w:line="360" w:lineRule="auto"/>
        <w:rPr>
          <w:rFonts w:ascii="Times New Roman" w:hAnsi="Times New Roman" w:cs="Times New Roman"/>
          <w:szCs w:val="24"/>
        </w:rPr>
      </w:pPr>
    </w:p>
    <w:p w14:paraId="559FFA47" w14:textId="64EF24E4" w:rsidR="00E37B78" w:rsidRPr="00586016" w:rsidRDefault="007A6A90" w:rsidP="00586016">
      <w:pPr>
        <w:spacing w:after="0" w:line="360" w:lineRule="auto"/>
        <w:rPr>
          <w:rFonts w:ascii="Times New Roman" w:hAnsi="Times New Roman" w:cs="Times New Roman"/>
          <w:i/>
          <w:szCs w:val="24"/>
        </w:rPr>
      </w:pPr>
      <w:r w:rsidRPr="00586016">
        <w:rPr>
          <w:rFonts w:ascii="Times New Roman" w:hAnsi="Times New Roman" w:cs="Times New Roman"/>
          <w:szCs w:val="24"/>
        </w:rPr>
        <w:t xml:space="preserve">Znacznie większy odsetek młodzieży sięgał po bardzo modne i popularne aktualnie </w:t>
      </w:r>
      <w:r w:rsidR="00040F9F">
        <w:rPr>
          <w:rFonts w:ascii="Times New Roman" w:hAnsi="Times New Roman" w:cs="Times New Roman"/>
          <w:szCs w:val="24"/>
        </w:rPr>
        <w:br/>
      </w:r>
      <w:r w:rsidRPr="00586016">
        <w:rPr>
          <w:rFonts w:ascii="Times New Roman" w:hAnsi="Times New Roman" w:cs="Times New Roman"/>
          <w:szCs w:val="24"/>
        </w:rPr>
        <w:t xml:space="preserve">e-papierosy. Było to odpowiednio </w:t>
      </w:r>
      <w:r w:rsidR="00197D41" w:rsidRPr="00586016">
        <w:rPr>
          <w:rFonts w:ascii="Times New Roman" w:hAnsi="Times New Roman" w:cs="Times New Roman"/>
          <w:szCs w:val="24"/>
        </w:rPr>
        <w:t xml:space="preserve">46,7% w młodszej grupie i 51,1% w starszej grupie. Warto zauważyć, że w tym względzie młodzież ze Stalowej Woli znacznie przewyższa wyniki </w:t>
      </w:r>
      <w:r w:rsidR="00040F9F">
        <w:rPr>
          <w:rFonts w:ascii="Times New Roman" w:hAnsi="Times New Roman" w:cs="Times New Roman"/>
          <w:szCs w:val="24"/>
        </w:rPr>
        <w:br/>
      </w:r>
      <w:r w:rsidR="00893053">
        <w:rPr>
          <w:rFonts w:ascii="Times New Roman" w:hAnsi="Times New Roman" w:cs="Times New Roman"/>
          <w:szCs w:val="24"/>
        </w:rPr>
        <w:t>w</w:t>
      </w:r>
      <w:r w:rsidR="00197D41" w:rsidRPr="00586016">
        <w:rPr>
          <w:rFonts w:ascii="Times New Roman" w:hAnsi="Times New Roman" w:cs="Times New Roman"/>
          <w:szCs w:val="24"/>
        </w:rPr>
        <w:t xml:space="preserve"> grupie ogólnopolskiej. </w:t>
      </w:r>
    </w:p>
    <w:p w14:paraId="341F2F11" w14:textId="77777777" w:rsidR="0085496D" w:rsidRDefault="0085496D" w:rsidP="0085496D">
      <w:pPr>
        <w:pStyle w:val="podpistabelawykres"/>
        <w:spacing w:after="0" w:line="360" w:lineRule="auto"/>
        <w:ind w:left="0"/>
        <w:rPr>
          <w:rFonts w:ascii="Times New Roman" w:hAnsi="Times New Roman" w:cs="Times New Roman"/>
          <w:b/>
          <w:sz w:val="24"/>
        </w:rPr>
      </w:pPr>
    </w:p>
    <w:p w14:paraId="60818902" w14:textId="27C6FBDC" w:rsidR="00013EE2" w:rsidRPr="00586016" w:rsidRDefault="00013EE2" w:rsidP="001A0BC9">
      <w:pPr>
        <w:pStyle w:val="podpistabelawykres"/>
        <w:spacing w:after="0" w:line="360" w:lineRule="auto"/>
        <w:ind w:left="0"/>
        <w:rPr>
          <w:rFonts w:ascii="Times New Roman" w:hAnsi="Times New Roman" w:cs="Times New Roman"/>
          <w:sz w:val="24"/>
        </w:rPr>
      </w:pPr>
      <w:r w:rsidRPr="0085496D">
        <w:rPr>
          <w:rFonts w:ascii="Times New Roman" w:hAnsi="Times New Roman" w:cs="Times New Roman"/>
          <w:b/>
          <w:sz w:val="24"/>
        </w:rPr>
        <w:lastRenderedPageBreak/>
        <w:t xml:space="preserve">Wykres </w:t>
      </w:r>
      <w:r w:rsidR="006F3536">
        <w:rPr>
          <w:rFonts w:ascii="Times New Roman" w:hAnsi="Times New Roman" w:cs="Times New Roman"/>
          <w:b/>
          <w:sz w:val="24"/>
        </w:rPr>
        <w:t>5</w:t>
      </w:r>
      <w:r w:rsidRPr="0085496D">
        <w:rPr>
          <w:rFonts w:ascii="Times New Roman" w:hAnsi="Times New Roman" w:cs="Times New Roman"/>
          <w:b/>
          <w:sz w:val="24"/>
        </w:rPr>
        <w:t xml:space="preserve">. </w:t>
      </w:r>
      <w:r w:rsidR="00FA5CEC" w:rsidRPr="0085496D">
        <w:rPr>
          <w:rFonts w:ascii="Times New Roman" w:hAnsi="Times New Roman" w:cs="Times New Roman"/>
          <w:b/>
          <w:sz w:val="24"/>
        </w:rPr>
        <w:t xml:space="preserve">Używanie e-papierosów </w:t>
      </w:r>
      <w:r w:rsidRPr="0085496D">
        <w:rPr>
          <w:rFonts w:ascii="Times New Roman" w:hAnsi="Times New Roman" w:cs="Times New Roman"/>
          <w:b/>
          <w:sz w:val="24"/>
        </w:rPr>
        <w:t>w ciągu ostatnich 30 dni.</w:t>
      </w:r>
      <w:r w:rsidRPr="00586016">
        <w:rPr>
          <w:rFonts w:ascii="Times New Roman" w:hAnsi="Times New Roman" w:cs="Times New Roman"/>
          <w:sz w:val="24"/>
        </w:rPr>
        <w:t xml:space="preserve"> </w:t>
      </w:r>
      <w:r w:rsidR="00FA5CEC" w:rsidRPr="00586016">
        <w:rPr>
          <w:rFonts w:ascii="Times New Roman" w:hAnsi="Times New Roman" w:cs="Times New Roman"/>
          <w:noProof/>
          <w:sz w:val="24"/>
          <w:lang w:eastAsia="pl-PL"/>
        </w:rPr>
        <w:drawing>
          <wp:inline distT="0" distB="0" distL="0" distR="0" wp14:anchorId="29A14A00" wp14:editId="7DE775CC">
            <wp:extent cx="5356860" cy="2659380"/>
            <wp:effectExtent l="0" t="0" r="15240" b="7620"/>
            <wp:docPr id="567165526"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EBABA0" w14:textId="517C382D" w:rsidR="00BC54CB" w:rsidRPr="00B10694" w:rsidRDefault="00B10694" w:rsidP="0085496D">
      <w:pPr>
        <w:spacing w:after="0"/>
        <w:rPr>
          <w:rFonts w:ascii="Times New Roman" w:hAnsi="Times New Roman" w:cs="Times New Roman"/>
          <w:i/>
          <w:sz w:val="22"/>
        </w:rPr>
      </w:pPr>
      <w:r w:rsidRPr="00B10694">
        <w:rPr>
          <w:rFonts w:ascii="Times New Roman" w:hAnsi="Times New Roman" w:cs="Times New Roman"/>
          <w:i/>
          <w:sz w:val="22"/>
        </w:rPr>
        <w:t xml:space="preserve">Źródło: Raport </w:t>
      </w:r>
      <w:r>
        <w:rPr>
          <w:rFonts w:ascii="Times New Roman" w:hAnsi="Times New Roman" w:cs="Times New Roman"/>
          <w:i/>
          <w:sz w:val="22"/>
        </w:rPr>
        <w:t xml:space="preserve">„Używanie alkoholu i narkotyków przez młodzież szkolną </w:t>
      </w:r>
      <w:r w:rsidRPr="00B10694">
        <w:rPr>
          <w:rFonts w:ascii="Times New Roman" w:hAnsi="Times New Roman" w:cs="Times New Roman"/>
          <w:i/>
          <w:sz w:val="22"/>
        </w:rPr>
        <w:t>ESPAD</w:t>
      </w:r>
      <w:r>
        <w:rPr>
          <w:rFonts w:ascii="Times New Roman" w:hAnsi="Times New Roman" w:cs="Times New Roman"/>
          <w:i/>
          <w:sz w:val="22"/>
        </w:rPr>
        <w:t>”</w:t>
      </w:r>
      <w:r w:rsidRPr="00B10694">
        <w:rPr>
          <w:rFonts w:ascii="Times New Roman" w:hAnsi="Times New Roman" w:cs="Times New Roman"/>
          <w:i/>
          <w:sz w:val="22"/>
        </w:rPr>
        <w:t xml:space="preserve"> Stalowa Wola 2022</w:t>
      </w:r>
      <w:r>
        <w:rPr>
          <w:rFonts w:ascii="Times New Roman" w:hAnsi="Times New Roman" w:cs="Times New Roman"/>
          <w:i/>
          <w:sz w:val="22"/>
        </w:rPr>
        <w:t xml:space="preserve"> str. 12</w:t>
      </w:r>
    </w:p>
    <w:p w14:paraId="3597352B" w14:textId="77777777" w:rsidR="0085496D" w:rsidRDefault="0085496D" w:rsidP="00586016">
      <w:pPr>
        <w:pStyle w:val="podpistabelawykres"/>
        <w:spacing w:after="0" w:line="360" w:lineRule="auto"/>
        <w:ind w:left="0"/>
        <w:jc w:val="both"/>
        <w:rPr>
          <w:rFonts w:ascii="Times New Roman" w:hAnsi="Times New Roman" w:cs="Times New Roman"/>
          <w:i w:val="0"/>
          <w:sz w:val="24"/>
        </w:rPr>
      </w:pPr>
    </w:p>
    <w:p w14:paraId="766919FC" w14:textId="55B2358E" w:rsidR="00197D41" w:rsidRPr="00586016" w:rsidRDefault="00EE5396" w:rsidP="00586016">
      <w:pPr>
        <w:pStyle w:val="podpistabelawykres"/>
        <w:spacing w:after="0" w:line="360" w:lineRule="auto"/>
        <w:ind w:left="0"/>
        <w:jc w:val="both"/>
        <w:rPr>
          <w:rFonts w:ascii="Times New Roman" w:hAnsi="Times New Roman" w:cs="Times New Roman"/>
          <w:i w:val="0"/>
          <w:sz w:val="24"/>
        </w:rPr>
      </w:pPr>
      <w:r w:rsidRPr="00586016">
        <w:rPr>
          <w:rFonts w:ascii="Times New Roman" w:hAnsi="Times New Roman" w:cs="Times New Roman"/>
          <w:i w:val="0"/>
          <w:sz w:val="24"/>
        </w:rPr>
        <w:t>Najbardziej rozpowszechnioną substancją psychoaktywną wśród młodzieży są napoje alkoholowe. Do ich systematycznego używan</w:t>
      </w:r>
      <w:r w:rsidR="00893053">
        <w:rPr>
          <w:rFonts w:ascii="Times New Roman" w:hAnsi="Times New Roman" w:cs="Times New Roman"/>
          <w:i w:val="0"/>
          <w:sz w:val="24"/>
        </w:rPr>
        <w:t>ia przyznaje się 46,6% piętnasto-szesnasto</w:t>
      </w:r>
      <w:r w:rsidRPr="00586016">
        <w:rPr>
          <w:rFonts w:ascii="Times New Roman" w:hAnsi="Times New Roman" w:cs="Times New Roman"/>
          <w:i w:val="0"/>
          <w:sz w:val="24"/>
        </w:rPr>
        <w:t>latków oraz 74% siedemnasto</w:t>
      </w:r>
      <w:r w:rsidR="00893053">
        <w:rPr>
          <w:rFonts w:ascii="Times New Roman" w:hAnsi="Times New Roman" w:cs="Times New Roman"/>
          <w:i w:val="0"/>
          <w:sz w:val="24"/>
        </w:rPr>
        <w:t>-osiemnasto</w:t>
      </w:r>
      <w:r w:rsidRPr="00586016">
        <w:rPr>
          <w:rFonts w:ascii="Times New Roman" w:hAnsi="Times New Roman" w:cs="Times New Roman"/>
          <w:i w:val="0"/>
          <w:sz w:val="24"/>
        </w:rPr>
        <w:t xml:space="preserve">latków, co mniej więcej pokrywa się ze średnią krajową. </w:t>
      </w:r>
    </w:p>
    <w:p w14:paraId="04DF84BF" w14:textId="77777777" w:rsidR="0085496D" w:rsidRDefault="0085496D" w:rsidP="0085496D">
      <w:pPr>
        <w:pStyle w:val="podpistabelawykres"/>
        <w:spacing w:after="0" w:line="360" w:lineRule="auto"/>
        <w:ind w:left="0"/>
        <w:jc w:val="both"/>
        <w:rPr>
          <w:rFonts w:ascii="Times New Roman" w:hAnsi="Times New Roman" w:cs="Times New Roman"/>
          <w:i w:val="0"/>
          <w:sz w:val="24"/>
        </w:rPr>
      </w:pPr>
    </w:p>
    <w:p w14:paraId="6742E977" w14:textId="2DC6DCE1" w:rsidR="001A0BC9" w:rsidRPr="0085496D" w:rsidRDefault="00BC54CB" w:rsidP="0085496D">
      <w:pPr>
        <w:pStyle w:val="podpistabelawykres"/>
        <w:spacing w:after="0" w:line="360" w:lineRule="auto"/>
        <w:ind w:left="0"/>
        <w:jc w:val="both"/>
        <w:rPr>
          <w:rFonts w:ascii="Times New Roman" w:hAnsi="Times New Roman" w:cs="Times New Roman"/>
          <w:b/>
          <w:sz w:val="24"/>
        </w:rPr>
      </w:pPr>
      <w:r w:rsidRPr="0085496D">
        <w:rPr>
          <w:rFonts w:ascii="Times New Roman" w:hAnsi="Times New Roman" w:cs="Times New Roman"/>
          <w:b/>
          <w:sz w:val="24"/>
        </w:rPr>
        <w:t xml:space="preserve">Wykres </w:t>
      </w:r>
      <w:r w:rsidR="006F3536">
        <w:rPr>
          <w:rFonts w:ascii="Times New Roman" w:hAnsi="Times New Roman" w:cs="Times New Roman"/>
          <w:b/>
          <w:sz w:val="24"/>
        </w:rPr>
        <w:t>6</w:t>
      </w:r>
      <w:r w:rsidRPr="0085496D">
        <w:rPr>
          <w:rFonts w:ascii="Times New Roman" w:hAnsi="Times New Roman" w:cs="Times New Roman"/>
          <w:b/>
          <w:sz w:val="24"/>
        </w:rPr>
        <w:t xml:space="preserve">. </w:t>
      </w:r>
      <w:r w:rsidR="009912DB" w:rsidRPr="0085496D">
        <w:rPr>
          <w:rFonts w:ascii="Times New Roman" w:hAnsi="Times New Roman" w:cs="Times New Roman"/>
          <w:b/>
          <w:sz w:val="24"/>
        </w:rPr>
        <w:t>Picie napojów alkoholowych</w:t>
      </w:r>
      <w:r w:rsidRPr="0085496D">
        <w:rPr>
          <w:rFonts w:ascii="Times New Roman" w:hAnsi="Times New Roman" w:cs="Times New Roman"/>
          <w:b/>
          <w:sz w:val="24"/>
        </w:rPr>
        <w:t xml:space="preserve">. </w:t>
      </w:r>
    </w:p>
    <w:p w14:paraId="0103FBBC" w14:textId="03539C46" w:rsidR="00BC54CB" w:rsidRPr="00586016" w:rsidRDefault="009912DB" w:rsidP="001A0BC9">
      <w:pPr>
        <w:pStyle w:val="Akapitzlist"/>
        <w:spacing w:after="0" w:line="360" w:lineRule="auto"/>
        <w:ind w:left="0"/>
        <w:rPr>
          <w:rFonts w:ascii="Times New Roman" w:hAnsi="Times New Roman" w:cs="Times New Roman"/>
          <w:b/>
          <w:szCs w:val="24"/>
        </w:rPr>
      </w:pPr>
      <w:r w:rsidRPr="00586016">
        <w:rPr>
          <w:rFonts w:ascii="Times New Roman" w:hAnsi="Times New Roman" w:cs="Times New Roman"/>
          <w:b/>
          <w:noProof/>
          <w:szCs w:val="24"/>
          <w:lang w:eastAsia="pl-PL"/>
        </w:rPr>
        <w:drawing>
          <wp:inline distT="0" distB="0" distL="0" distR="0" wp14:anchorId="399EE380" wp14:editId="25667929">
            <wp:extent cx="5829300" cy="2727960"/>
            <wp:effectExtent l="0" t="0" r="0" b="15240"/>
            <wp:docPr id="1349902314"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304C5B" w14:textId="58899AC1" w:rsidR="00B10694" w:rsidRDefault="00B10694" w:rsidP="0085496D">
      <w:pPr>
        <w:spacing w:after="0"/>
        <w:rPr>
          <w:rFonts w:ascii="Times New Roman" w:hAnsi="Times New Roman" w:cs="Times New Roman"/>
        </w:rPr>
      </w:pPr>
      <w:r w:rsidRPr="00B10694">
        <w:rPr>
          <w:rFonts w:ascii="Times New Roman" w:hAnsi="Times New Roman" w:cs="Times New Roman"/>
          <w:i/>
          <w:sz w:val="22"/>
        </w:rPr>
        <w:t xml:space="preserve">Źródło: Raport </w:t>
      </w:r>
      <w:r>
        <w:rPr>
          <w:rFonts w:ascii="Times New Roman" w:hAnsi="Times New Roman" w:cs="Times New Roman"/>
          <w:i/>
          <w:sz w:val="22"/>
        </w:rPr>
        <w:t xml:space="preserve">„Używanie alkoholu i narkotyków przez młodzież szkolną </w:t>
      </w:r>
      <w:r w:rsidRPr="00B10694">
        <w:rPr>
          <w:rFonts w:ascii="Times New Roman" w:hAnsi="Times New Roman" w:cs="Times New Roman"/>
          <w:i/>
          <w:sz w:val="22"/>
        </w:rPr>
        <w:t>ESPAD</w:t>
      </w:r>
      <w:r>
        <w:rPr>
          <w:rFonts w:ascii="Times New Roman" w:hAnsi="Times New Roman" w:cs="Times New Roman"/>
          <w:i/>
          <w:sz w:val="22"/>
        </w:rPr>
        <w:t>”</w:t>
      </w:r>
      <w:r w:rsidRPr="00B10694">
        <w:rPr>
          <w:rFonts w:ascii="Times New Roman" w:hAnsi="Times New Roman" w:cs="Times New Roman"/>
          <w:i/>
          <w:sz w:val="22"/>
        </w:rPr>
        <w:t xml:space="preserve"> Stalowa Wola 2022</w:t>
      </w:r>
      <w:r>
        <w:rPr>
          <w:rFonts w:ascii="Times New Roman" w:hAnsi="Times New Roman" w:cs="Times New Roman"/>
          <w:i/>
          <w:sz w:val="22"/>
        </w:rPr>
        <w:t xml:space="preserve"> str. 14</w:t>
      </w:r>
      <w:r w:rsidR="0085496D">
        <w:rPr>
          <w:rFonts w:ascii="Times New Roman" w:hAnsi="Times New Roman" w:cs="Times New Roman"/>
          <w:i/>
          <w:sz w:val="22"/>
        </w:rPr>
        <w:t>.</w:t>
      </w:r>
    </w:p>
    <w:p w14:paraId="3202B9C0" w14:textId="77777777" w:rsidR="0085496D" w:rsidRDefault="0085496D" w:rsidP="00586016">
      <w:pPr>
        <w:spacing w:after="0" w:line="360" w:lineRule="auto"/>
        <w:rPr>
          <w:rFonts w:ascii="Times New Roman" w:hAnsi="Times New Roman" w:cs="Times New Roman"/>
          <w:szCs w:val="24"/>
        </w:rPr>
      </w:pPr>
    </w:p>
    <w:p w14:paraId="2C961AB1" w14:textId="45673E95" w:rsidR="00E37B78" w:rsidRPr="00586016" w:rsidRDefault="00EE5396" w:rsidP="00586016">
      <w:pPr>
        <w:spacing w:after="0" w:line="360" w:lineRule="auto"/>
        <w:rPr>
          <w:rFonts w:ascii="Times New Roman" w:hAnsi="Times New Roman" w:cs="Times New Roman"/>
          <w:i/>
          <w:szCs w:val="24"/>
        </w:rPr>
      </w:pPr>
      <w:r w:rsidRPr="00586016">
        <w:rPr>
          <w:rFonts w:ascii="Times New Roman" w:hAnsi="Times New Roman" w:cs="Times New Roman"/>
          <w:szCs w:val="24"/>
        </w:rPr>
        <w:t xml:space="preserve">Odmiennie natomiast kształtuje się najbardziej popularny napój alkoholowy. O ile bowiem </w:t>
      </w:r>
      <w:r w:rsidR="00040F9F">
        <w:rPr>
          <w:rFonts w:ascii="Times New Roman" w:hAnsi="Times New Roman" w:cs="Times New Roman"/>
          <w:szCs w:val="24"/>
        </w:rPr>
        <w:br/>
      </w:r>
      <w:r w:rsidRPr="00586016">
        <w:rPr>
          <w:rFonts w:ascii="Times New Roman" w:hAnsi="Times New Roman" w:cs="Times New Roman"/>
          <w:szCs w:val="24"/>
        </w:rPr>
        <w:t xml:space="preserve">w populacji ogólnopolskiej najbardziej popularne jest piwo, to w przypadku młodzieży </w:t>
      </w:r>
      <w:r w:rsidRPr="00586016">
        <w:rPr>
          <w:rFonts w:ascii="Times New Roman" w:hAnsi="Times New Roman" w:cs="Times New Roman"/>
          <w:szCs w:val="24"/>
        </w:rPr>
        <w:lastRenderedPageBreak/>
        <w:t xml:space="preserve">stalowowolskiej przoduje wódka. Do jej systematycznego spożywania przyznaje się 41,2% młodszej i 67,9% starszej kohorty. </w:t>
      </w:r>
    </w:p>
    <w:p w14:paraId="756C0CD3" w14:textId="77777777" w:rsidR="0085496D" w:rsidRDefault="0085496D" w:rsidP="0085496D">
      <w:pPr>
        <w:pStyle w:val="podpistabelawykres"/>
        <w:spacing w:after="0" w:line="360" w:lineRule="auto"/>
        <w:ind w:left="0"/>
        <w:jc w:val="both"/>
        <w:rPr>
          <w:rFonts w:ascii="Times New Roman" w:hAnsi="Times New Roman" w:cs="Times New Roman"/>
          <w:sz w:val="24"/>
        </w:rPr>
      </w:pPr>
    </w:p>
    <w:p w14:paraId="65218611" w14:textId="45C71A9E" w:rsidR="009330A2" w:rsidRPr="0085496D" w:rsidRDefault="009912DB" w:rsidP="0085496D">
      <w:pPr>
        <w:pStyle w:val="podpistabelawykres"/>
        <w:spacing w:after="0"/>
        <w:ind w:left="0"/>
        <w:jc w:val="both"/>
        <w:rPr>
          <w:rFonts w:ascii="Times New Roman" w:hAnsi="Times New Roman" w:cs="Times New Roman"/>
          <w:b/>
          <w:sz w:val="24"/>
        </w:rPr>
      </w:pPr>
      <w:r w:rsidRPr="0085496D">
        <w:rPr>
          <w:rFonts w:ascii="Times New Roman" w:hAnsi="Times New Roman" w:cs="Times New Roman"/>
          <w:b/>
          <w:sz w:val="24"/>
        </w:rPr>
        <w:t xml:space="preserve">Wykres </w:t>
      </w:r>
      <w:r w:rsidR="006F3536">
        <w:rPr>
          <w:rFonts w:ascii="Times New Roman" w:hAnsi="Times New Roman" w:cs="Times New Roman"/>
          <w:b/>
          <w:sz w:val="24"/>
        </w:rPr>
        <w:t>7</w:t>
      </w:r>
      <w:r w:rsidRPr="0085496D">
        <w:rPr>
          <w:rFonts w:ascii="Times New Roman" w:hAnsi="Times New Roman" w:cs="Times New Roman"/>
          <w:b/>
          <w:sz w:val="24"/>
        </w:rPr>
        <w:t>. Picie poszczególnych napojów alkoholowych w czasie ostatnich 30 dni przed badaniem.</w:t>
      </w:r>
      <w:r w:rsidR="009330A2" w:rsidRPr="0085496D">
        <w:rPr>
          <w:rFonts w:ascii="Times New Roman" w:hAnsi="Times New Roman" w:cs="Times New Roman"/>
          <w:b/>
          <w:sz w:val="24"/>
        </w:rPr>
        <w:tab/>
      </w:r>
    </w:p>
    <w:p w14:paraId="18F27A5A" w14:textId="6F59A5CA" w:rsidR="00BC54CB" w:rsidRPr="00586016" w:rsidRDefault="009912DB" w:rsidP="001A0BC9">
      <w:pPr>
        <w:pStyle w:val="Akapitzlist"/>
        <w:spacing w:after="0" w:line="360" w:lineRule="auto"/>
        <w:ind w:left="0"/>
        <w:rPr>
          <w:rFonts w:ascii="Times New Roman" w:hAnsi="Times New Roman" w:cs="Times New Roman"/>
          <w:b/>
          <w:szCs w:val="24"/>
        </w:rPr>
      </w:pPr>
      <w:r w:rsidRPr="00586016">
        <w:rPr>
          <w:rFonts w:ascii="Times New Roman" w:hAnsi="Times New Roman" w:cs="Times New Roman"/>
          <w:b/>
          <w:noProof/>
          <w:szCs w:val="24"/>
          <w:lang w:eastAsia="pl-PL"/>
        </w:rPr>
        <w:drawing>
          <wp:inline distT="0" distB="0" distL="0" distR="0" wp14:anchorId="5D3A20B4" wp14:editId="7C889081">
            <wp:extent cx="5844540" cy="2727960"/>
            <wp:effectExtent l="0" t="0" r="3810" b="15240"/>
            <wp:docPr id="423461033"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CDDF7F" w14:textId="1E1C9961" w:rsidR="008D0C6F" w:rsidRPr="00B10694" w:rsidRDefault="00B10694" w:rsidP="0085496D">
      <w:pPr>
        <w:spacing w:after="0"/>
        <w:rPr>
          <w:rFonts w:ascii="Times New Roman" w:hAnsi="Times New Roman" w:cs="Times New Roman"/>
          <w:b/>
          <w:szCs w:val="24"/>
          <w:lang w:val="en-US"/>
        </w:rPr>
      </w:pPr>
      <w:r w:rsidRPr="00B10694">
        <w:rPr>
          <w:rFonts w:ascii="Times New Roman" w:hAnsi="Times New Roman" w:cs="Times New Roman"/>
          <w:i/>
          <w:sz w:val="22"/>
        </w:rPr>
        <w:t xml:space="preserve">Źródło: Raport </w:t>
      </w:r>
      <w:r>
        <w:rPr>
          <w:rFonts w:ascii="Times New Roman" w:hAnsi="Times New Roman" w:cs="Times New Roman"/>
          <w:i/>
          <w:sz w:val="22"/>
        </w:rPr>
        <w:t xml:space="preserve">„Używanie alkoholu i narkotyków przez młodzież szkolną </w:t>
      </w:r>
      <w:r w:rsidRPr="00B10694">
        <w:rPr>
          <w:rFonts w:ascii="Times New Roman" w:hAnsi="Times New Roman" w:cs="Times New Roman"/>
          <w:i/>
          <w:sz w:val="22"/>
        </w:rPr>
        <w:t>ESPAD</w:t>
      </w:r>
      <w:r>
        <w:rPr>
          <w:rFonts w:ascii="Times New Roman" w:hAnsi="Times New Roman" w:cs="Times New Roman"/>
          <w:i/>
          <w:sz w:val="22"/>
        </w:rPr>
        <w:t>”</w:t>
      </w:r>
      <w:r w:rsidRPr="00B10694">
        <w:rPr>
          <w:rFonts w:ascii="Times New Roman" w:hAnsi="Times New Roman" w:cs="Times New Roman"/>
          <w:i/>
          <w:sz w:val="22"/>
        </w:rPr>
        <w:t xml:space="preserve"> Stalowa Wola 2022</w:t>
      </w:r>
      <w:r>
        <w:rPr>
          <w:rFonts w:ascii="Times New Roman" w:hAnsi="Times New Roman" w:cs="Times New Roman"/>
          <w:i/>
          <w:sz w:val="22"/>
        </w:rPr>
        <w:t xml:space="preserve"> str. 16</w:t>
      </w:r>
      <w:r w:rsidR="001A0BC9">
        <w:rPr>
          <w:rFonts w:ascii="Times New Roman" w:hAnsi="Times New Roman" w:cs="Times New Roman"/>
          <w:i/>
          <w:sz w:val="22"/>
        </w:rPr>
        <w:t>.</w:t>
      </w:r>
    </w:p>
    <w:p w14:paraId="6E32D76E" w14:textId="77777777" w:rsidR="0085496D" w:rsidRDefault="0085496D" w:rsidP="0085496D">
      <w:pPr>
        <w:pStyle w:val="podpistabelawykres"/>
        <w:spacing w:after="0" w:line="360" w:lineRule="auto"/>
        <w:ind w:left="0"/>
        <w:jc w:val="both"/>
        <w:rPr>
          <w:rFonts w:ascii="Times New Roman" w:hAnsi="Times New Roman" w:cs="Times New Roman"/>
          <w:i w:val="0"/>
          <w:sz w:val="24"/>
        </w:rPr>
      </w:pPr>
    </w:p>
    <w:p w14:paraId="1D189C79" w14:textId="24D8A85B" w:rsidR="0085496D" w:rsidRDefault="0085496D" w:rsidP="0085496D">
      <w:pPr>
        <w:pStyle w:val="podpistabelawykres"/>
        <w:spacing w:after="0" w:line="360" w:lineRule="auto"/>
        <w:ind w:left="0"/>
        <w:jc w:val="both"/>
        <w:rPr>
          <w:rFonts w:ascii="Times New Roman" w:hAnsi="Times New Roman" w:cs="Times New Roman"/>
          <w:sz w:val="24"/>
        </w:rPr>
      </w:pPr>
      <w:r w:rsidRPr="00586016">
        <w:rPr>
          <w:rFonts w:ascii="Times New Roman" w:hAnsi="Times New Roman" w:cs="Times New Roman"/>
          <w:i w:val="0"/>
          <w:sz w:val="24"/>
        </w:rPr>
        <w:t xml:space="preserve">Na wyższym poziomie niż średnia krajowa utrzymuje się także przekraczanie progu nietrzeźwości. W czasie 30 dni przed badaniem chociaż raz upił się co szósty piętnastolatek </w:t>
      </w:r>
      <w:r w:rsidR="00040F9F">
        <w:rPr>
          <w:rFonts w:ascii="Times New Roman" w:hAnsi="Times New Roman" w:cs="Times New Roman"/>
          <w:i w:val="0"/>
          <w:sz w:val="24"/>
        </w:rPr>
        <w:br/>
      </w:r>
      <w:r w:rsidRPr="00586016">
        <w:rPr>
          <w:rFonts w:ascii="Times New Roman" w:hAnsi="Times New Roman" w:cs="Times New Roman"/>
          <w:i w:val="0"/>
          <w:sz w:val="24"/>
        </w:rPr>
        <w:t>i co czwarty siedemnastolatek</w:t>
      </w:r>
      <w:r>
        <w:rPr>
          <w:rFonts w:ascii="Times New Roman" w:hAnsi="Times New Roman" w:cs="Times New Roman"/>
          <w:i w:val="0"/>
          <w:sz w:val="24"/>
        </w:rPr>
        <w:t>.</w:t>
      </w:r>
    </w:p>
    <w:p w14:paraId="4A34E319" w14:textId="77777777" w:rsidR="001A0BC9" w:rsidRDefault="001A0BC9" w:rsidP="0085496D">
      <w:pPr>
        <w:pStyle w:val="podpistabelawykres"/>
        <w:spacing w:after="0"/>
        <w:ind w:left="0"/>
        <w:jc w:val="both"/>
        <w:rPr>
          <w:rFonts w:ascii="Times New Roman" w:hAnsi="Times New Roman" w:cs="Times New Roman"/>
          <w:b/>
          <w:sz w:val="24"/>
        </w:rPr>
      </w:pPr>
    </w:p>
    <w:p w14:paraId="767EBB34" w14:textId="0F01C0D2" w:rsidR="00EE5396" w:rsidRPr="0085496D" w:rsidRDefault="00905405" w:rsidP="0085496D">
      <w:pPr>
        <w:pStyle w:val="podpistabelawykres"/>
        <w:spacing w:after="0"/>
        <w:ind w:left="0"/>
        <w:jc w:val="both"/>
        <w:rPr>
          <w:rFonts w:ascii="Times New Roman" w:hAnsi="Times New Roman" w:cs="Times New Roman"/>
          <w:b/>
          <w:sz w:val="24"/>
        </w:rPr>
      </w:pPr>
      <w:r w:rsidRPr="0085496D">
        <w:rPr>
          <w:rFonts w:ascii="Times New Roman" w:hAnsi="Times New Roman" w:cs="Times New Roman"/>
          <w:b/>
          <w:sz w:val="24"/>
        </w:rPr>
        <w:t xml:space="preserve">Wykres </w:t>
      </w:r>
      <w:r w:rsidR="006F3536">
        <w:rPr>
          <w:rFonts w:ascii="Times New Roman" w:hAnsi="Times New Roman" w:cs="Times New Roman"/>
          <w:b/>
          <w:sz w:val="24"/>
        </w:rPr>
        <w:t>8</w:t>
      </w:r>
      <w:r w:rsidRPr="0085496D">
        <w:rPr>
          <w:rFonts w:ascii="Times New Roman" w:hAnsi="Times New Roman" w:cs="Times New Roman"/>
          <w:b/>
          <w:sz w:val="24"/>
        </w:rPr>
        <w:t xml:space="preserve">. Silne upicie się tzn. wypicie tyle, żeby np. zataczać się, bełkotać, nie pamiętać co się działo. </w:t>
      </w:r>
    </w:p>
    <w:p w14:paraId="0B5548A5" w14:textId="63FA8830" w:rsidR="00905405" w:rsidRPr="00586016" w:rsidRDefault="00905405" w:rsidP="001A0BC9">
      <w:pPr>
        <w:pStyle w:val="Akapitzlist"/>
        <w:spacing w:after="0" w:line="360" w:lineRule="auto"/>
        <w:ind w:left="0"/>
        <w:rPr>
          <w:rFonts w:ascii="Times New Roman" w:hAnsi="Times New Roman" w:cs="Times New Roman"/>
          <w:b/>
          <w:szCs w:val="24"/>
        </w:rPr>
      </w:pPr>
      <w:r w:rsidRPr="00586016">
        <w:rPr>
          <w:rFonts w:ascii="Times New Roman" w:hAnsi="Times New Roman" w:cs="Times New Roman"/>
          <w:b/>
          <w:noProof/>
          <w:szCs w:val="24"/>
          <w:lang w:eastAsia="pl-PL"/>
        </w:rPr>
        <w:drawing>
          <wp:inline distT="0" distB="0" distL="0" distR="0" wp14:anchorId="1D479333" wp14:editId="68DFA5D7">
            <wp:extent cx="5844540" cy="2971800"/>
            <wp:effectExtent l="0" t="0" r="3810" b="0"/>
            <wp:docPr id="759035836"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F2E733" w14:textId="44F189F4" w:rsidR="00905405" w:rsidRPr="00B10694" w:rsidRDefault="00B10694" w:rsidP="0085496D">
      <w:pPr>
        <w:spacing w:after="0"/>
        <w:rPr>
          <w:rFonts w:ascii="Times New Roman" w:hAnsi="Times New Roman" w:cs="Times New Roman"/>
          <w:b/>
          <w:szCs w:val="24"/>
          <w:lang w:val="en-US"/>
        </w:rPr>
      </w:pPr>
      <w:r w:rsidRPr="00B10694">
        <w:rPr>
          <w:rFonts w:ascii="Times New Roman" w:hAnsi="Times New Roman" w:cs="Times New Roman"/>
          <w:i/>
          <w:sz w:val="22"/>
        </w:rPr>
        <w:t xml:space="preserve">Źródło: Raport </w:t>
      </w:r>
      <w:r>
        <w:rPr>
          <w:rFonts w:ascii="Times New Roman" w:hAnsi="Times New Roman" w:cs="Times New Roman"/>
          <w:i/>
          <w:sz w:val="22"/>
        </w:rPr>
        <w:t xml:space="preserve">„Używanie alkoholu i narkotyków przez młodzież szkolną </w:t>
      </w:r>
      <w:r w:rsidRPr="00B10694">
        <w:rPr>
          <w:rFonts w:ascii="Times New Roman" w:hAnsi="Times New Roman" w:cs="Times New Roman"/>
          <w:i/>
          <w:sz w:val="22"/>
        </w:rPr>
        <w:t>ESPAD</w:t>
      </w:r>
      <w:r>
        <w:rPr>
          <w:rFonts w:ascii="Times New Roman" w:hAnsi="Times New Roman" w:cs="Times New Roman"/>
          <w:i/>
          <w:sz w:val="22"/>
        </w:rPr>
        <w:t>”</w:t>
      </w:r>
      <w:r w:rsidRPr="00B10694">
        <w:rPr>
          <w:rFonts w:ascii="Times New Roman" w:hAnsi="Times New Roman" w:cs="Times New Roman"/>
          <w:i/>
          <w:sz w:val="22"/>
        </w:rPr>
        <w:t xml:space="preserve"> Stalowa Wola 2022</w:t>
      </w:r>
      <w:r>
        <w:rPr>
          <w:rFonts w:ascii="Times New Roman" w:hAnsi="Times New Roman" w:cs="Times New Roman"/>
          <w:i/>
          <w:sz w:val="22"/>
        </w:rPr>
        <w:t xml:space="preserve"> str. 22</w:t>
      </w:r>
      <w:r w:rsidR="0085496D">
        <w:rPr>
          <w:rFonts w:ascii="Times New Roman" w:hAnsi="Times New Roman" w:cs="Times New Roman"/>
          <w:i/>
          <w:sz w:val="22"/>
        </w:rPr>
        <w:t>.</w:t>
      </w:r>
    </w:p>
    <w:p w14:paraId="7757205C" w14:textId="26BF76D0" w:rsidR="00E37B78" w:rsidRPr="00586016" w:rsidRDefault="005020FA" w:rsidP="00586016">
      <w:pPr>
        <w:spacing w:after="0" w:line="360" w:lineRule="auto"/>
        <w:rPr>
          <w:rFonts w:ascii="Times New Roman" w:hAnsi="Times New Roman" w:cs="Times New Roman"/>
          <w:i/>
          <w:szCs w:val="24"/>
        </w:rPr>
      </w:pPr>
      <w:r w:rsidRPr="00586016">
        <w:rPr>
          <w:rFonts w:ascii="Times New Roman" w:hAnsi="Times New Roman" w:cs="Times New Roman"/>
          <w:szCs w:val="24"/>
        </w:rPr>
        <w:lastRenderedPageBreak/>
        <w:t>Jeśli chodzi o używanie narkotyków, największy odsetek zarówno pi</w:t>
      </w:r>
      <w:r w:rsidR="00CD6765" w:rsidRPr="00586016">
        <w:rPr>
          <w:rFonts w:ascii="Times New Roman" w:hAnsi="Times New Roman" w:cs="Times New Roman"/>
          <w:szCs w:val="24"/>
        </w:rPr>
        <w:t>ę</w:t>
      </w:r>
      <w:r w:rsidRPr="00586016">
        <w:rPr>
          <w:rFonts w:ascii="Times New Roman" w:hAnsi="Times New Roman" w:cs="Times New Roman"/>
          <w:szCs w:val="24"/>
        </w:rPr>
        <w:t>tnasto</w:t>
      </w:r>
      <w:r w:rsidR="00CD6765" w:rsidRPr="00586016">
        <w:rPr>
          <w:rFonts w:ascii="Times New Roman" w:hAnsi="Times New Roman" w:cs="Times New Roman"/>
          <w:szCs w:val="24"/>
        </w:rPr>
        <w:t>latków,</w:t>
      </w:r>
      <w:r w:rsidRPr="00586016">
        <w:rPr>
          <w:rFonts w:ascii="Times New Roman" w:hAnsi="Times New Roman" w:cs="Times New Roman"/>
          <w:szCs w:val="24"/>
        </w:rPr>
        <w:t xml:space="preserve"> jak </w:t>
      </w:r>
      <w:r w:rsidR="00040F9F">
        <w:rPr>
          <w:rFonts w:ascii="Times New Roman" w:hAnsi="Times New Roman" w:cs="Times New Roman"/>
          <w:szCs w:val="24"/>
        </w:rPr>
        <w:br/>
      </w:r>
      <w:r w:rsidRPr="00586016">
        <w:rPr>
          <w:rFonts w:ascii="Times New Roman" w:hAnsi="Times New Roman" w:cs="Times New Roman"/>
          <w:szCs w:val="24"/>
        </w:rPr>
        <w:t>i siedemnastolatków deklarował</w:t>
      </w:r>
      <w:r w:rsidR="00CD6765" w:rsidRPr="00586016">
        <w:rPr>
          <w:rFonts w:ascii="Times New Roman" w:hAnsi="Times New Roman" w:cs="Times New Roman"/>
          <w:szCs w:val="24"/>
        </w:rPr>
        <w:t>o</w:t>
      </w:r>
      <w:r w:rsidRPr="00586016">
        <w:rPr>
          <w:rFonts w:ascii="Times New Roman" w:hAnsi="Times New Roman" w:cs="Times New Roman"/>
          <w:szCs w:val="24"/>
        </w:rPr>
        <w:t xml:space="preserve"> używanie przetworów konopi. Ich używanie jest bardziej rozpowszechnione wśród chłopców niż wśród dziewcząt.</w:t>
      </w:r>
    </w:p>
    <w:p w14:paraId="01462BE3" w14:textId="77777777" w:rsidR="0085496D" w:rsidRDefault="0085496D" w:rsidP="0085496D">
      <w:pPr>
        <w:pStyle w:val="podpistabelawykres"/>
        <w:spacing w:after="0" w:line="360" w:lineRule="auto"/>
        <w:ind w:left="0"/>
        <w:jc w:val="both"/>
        <w:rPr>
          <w:rFonts w:ascii="Times New Roman" w:hAnsi="Times New Roman" w:cs="Times New Roman"/>
          <w:sz w:val="24"/>
        </w:rPr>
      </w:pPr>
    </w:p>
    <w:p w14:paraId="269C7774" w14:textId="52BEC811" w:rsidR="00905405" w:rsidRPr="0085496D" w:rsidRDefault="00905405" w:rsidP="0085496D">
      <w:pPr>
        <w:pStyle w:val="podpistabelawykres"/>
        <w:spacing w:after="0" w:line="360" w:lineRule="auto"/>
        <w:ind w:left="0"/>
        <w:jc w:val="both"/>
        <w:rPr>
          <w:rFonts w:ascii="Times New Roman" w:hAnsi="Times New Roman" w:cs="Times New Roman"/>
          <w:b/>
          <w:sz w:val="24"/>
        </w:rPr>
      </w:pPr>
      <w:r w:rsidRPr="0085496D">
        <w:rPr>
          <w:rFonts w:ascii="Times New Roman" w:hAnsi="Times New Roman" w:cs="Times New Roman"/>
          <w:b/>
          <w:sz w:val="24"/>
        </w:rPr>
        <w:t>Wykres</w:t>
      </w:r>
      <w:r w:rsidR="006F3536">
        <w:rPr>
          <w:rFonts w:ascii="Times New Roman" w:hAnsi="Times New Roman" w:cs="Times New Roman"/>
          <w:b/>
          <w:sz w:val="24"/>
        </w:rPr>
        <w:t xml:space="preserve"> 9</w:t>
      </w:r>
      <w:r w:rsidRPr="0085496D">
        <w:rPr>
          <w:rFonts w:ascii="Times New Roman" w:hAnsi="Times New Roman" w:cs="Times New Roman"/>
          <w:b/>
          <w:sz w:val="24"/>
        </w:rPr>
        <w:t xml:space="preserve">. Używanie substancji w czasie ostatnich 30 dni. </w:t>
      </w:r>
    </w:p>
    <w:p w14:paraId="636B87DA" w14:textId="6C446333" w:rsidR="00905405" w:rsidRPr="00586016" w:rsidRDefault="00905405" w:rsidP="001A0BC9">
      <w:pPr>
        <w:pStyle w:val="podpistabelawykres"/>
        <w:spacing w:after="0" w:line="360" w:lineRule="auto"/>
        <w:ind w:left="0"/>
        <w:jc w:val="both"/>
        <w:rPr>
          <w:rFonts w:ascii="Times New Roman" w:hAnsi="Times New Roman" w:cs="Times New Roman"/>
          <w:sz w:val="24"/>
        </w:rPr>
      </w:pPr>
      <w:r w:rsidRPr="00586016">
        <w:rPr>
          <w:rFonts w:ascii="Times New Roman" w:hAnsi="Times New Roman" w:cs="Times New Roman"/>
          <w:noProof/>
          <w:sz w:val="24"/>
          <w:lang w:eastAsia="pl-PL"/>
        </w:rPr>
        <w:drawing>
          <wp:inline distT="0" distB="0" distL="0" distR="0" wp14:anchorId="169E8FD2" wp14:editId="043F5F1C">
            <wp:extent cx="5745480" cy="3200400"/>
            <wp:effectExtent l="0" t="0" r="7620" b="0"/>
            <wp:docPr id="1693299783"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68E8CA" w14:textId="4843CF92" w:rsidR="00905405" w:rsidRPr="00586016" w:rsidRDefault="00B10694" w:rsidP="0085496D">
      <w:pPr>
        <w:pStyle w:val="podpistabelawykres"/>
        <w:spacing w:after="0"/>
        <w:ind w:left="0"/>
        <w:jc w:val="both"/>
        <w:rPr>
          <w:rFonts w:ascii="Times New Roman" w:hAnsi="Times New Roman" w:cs="Times New Roman"/>
          <w:sz w:val="24"/>
        </w:rPr>
      </w:pPr>
      <w:r w:rsidRPr="00B10694">
        <w:rPr>
          <w:rFonts w:ascii="Times New Roman" w:hAnsi="Times New Roman" w:cs="Times New Roman"/>
          <w:szCs w:val="22"/>
        </w:rPr>
        <w:t xml:space="preserve">Źródło: Raport </w:t>
      </w:r>
      <w:r w:rsidRPr="00B10694">
        <w:rPr>
          <w:rFonts w:ascii="Times New Roman" w:hAnsi="Times New Roman" w:cs="Times New Roman"/>
        </w:rPr>
        <w:t xml:space="preserve">„Używanie alkoholu i narkotyków przez młodzież szkolną </w:t>
      </w:r>
      <w:r w:rsidRPr="00B10694">
        <w:rPr>
          <w:rFonts w:ascii="Times New Roman" w:hAnsi="Times New Roman" w:cs="Times New Roman"/>
          <w:szCs w:val="22"/>
        </w:rPr>
        <w:t>ESPAD</w:t>
      </w:r>
      <w:r w:rsidRPr="00B10694">
        <w:rPr>
          <w:rFonts w:ascii="Times New Roman" w:hAnsi="Times New Roman" w:cs="Times New Roman"/>
        </w:rPr>
        <w:t>”</w:t>
      </w:r>
      <w:r w:rsidRPr="00B10694">
        <w:rPr>
          <w:rFonts w:ascii="Times New Roman" w:hAnsi="Times New Roman" w:cs="Times New Roman"/>
          <w:szCs w:val="22"/>
        </w:rPr>
        <w:t xml:space="preserve"> Stalowa Wola 2022</w:t>
      </w:r>
      <w:r>
        <w:rPr>
          <w:rFonts w:ascii="Times New Roman" w:hAnsi="Times New Roman" w:cs="Times New Roman"/>
        </w:rPr>
        <w:t xml:space="preserve"> str. 36</w:t>
      </w:r>
      <w:r w:rsidR="0085496D">
        <w:rPr>
          <w:rFonts w:ascii="Times New Roman" w:hAnsi="Times New Roman" w:cs="Times New Roman"/>
        </w:rPr>
        <w:t>.</w:t>
      </w:r>
    </w:p>
    <w:p w14:paraId="41E5EFCE" w14:textId="77777777" w:rsidR="00CD6765" w:rsidRPr="00586016" w:rsidRDefault="00CD6765" w:rsidP="00586016">
      <w:pPr>
        <w:pStyle w:val="podpistabelawykres"/>
        <w:spacing w:after="0" w:line="360" w:lineRule="auto"/>
        <w:ind w:left="0"/>
        <w:jc w:val="both"/>
        <w:rPr>
          <w:rFonts w:ascii="Times New Roman" w:hAnsi="Times New Roman" w:cs="Times New Roman"/>
          <w:i w:val="0"/>
          <w:sz w:val="24"/>
        </w:rPr>
      </w:pPr>
    </w:p>
    <w:p w14:paraId="78E9137A" w14:textId="298EC222" w:rsidR="005020FA" w:rsidRPr="00586016" w:rsidRDefault="005020FA" w:rsidP="00586016">
      <w:pPr>
        <w:pStyle w:val="podpistabelawykres"/>
        <w:spacing w:after="0" w:line="360" w:lineRule="auto"/>
        <w:ind w:left="0"/>
        <w:jc w:val="both"/>
        <w:rPr>
          <w:rFonts w:ascii="Times New Roman" w:hAnsi="Times New Roman" w:cs="Times New Roman"/>
          <w:i w:val="0"/>
          <w:sz w:val="24"/>
        </w:rPr>
      </w:pPr>
      <w:r w:rsidRPr="00586016">
        <w:rPr>
          <w:rFonts w:ascii="Times New Roman" w:hAnsi="Times New Roman" w:cs="Times New Roman"/>
          <w:i w:val="0"/>
          <w:sz w:val="24"/>
        </w:rPr>
        <w:t>Niepokojącym zjawiskiem jest przyjmowanie leków uspakajających lub nasennych</w:t>
      </w:r>
      <w:r w:rsidR="00BA0BC8">
        <w:rPr>
          <w:rFonts w:ascii="Times New Roman" w:hAnsi="Times New Roman" w:cs="Times New Roman"/>
          <w:i w:val="0"/>
          <w:sz w:val="24"/>
        </w:rPr>
        <w:t>.</w:t>
      </w:r>
      <w:r w:rsidRPr="00586016">
        <w:rPr>
          <w:rFonts w:ascii="Times New Roman" w:hAnsi="Times New Roman" w:cs="Times New Roman"/>
          <w:i w:val="0"/>
          <w:sz w:val="24"/>
        </w:rPr>
        <w:t xml:space="preserve"> Sięganie po te leki jest bardziej rozpowszechnione wśród dziewcząt niż chłopców.</w:t>
      </w:r>
    </w:p>
    <w:p w14:paraId="6C7EE303" w14:textId="77777777" w:rsidR="0085496D" w:rsidRDefault="0085496D" w:rsidP="0085496D">
      <w:pPr>
        <w:pStyle w:val="podpistabelawykres"/>
        <w:spacing w:after="0" w:line="360" w:lineRule="auto"/>
        <w:ind w:left="0"/>
        <w:jc w:val="both"/>
        <w:rPr>
          <w:rFonts w:ascii="Times New Roman" w:hAnsi="Times New Roman" w:cs="Times New Roman"/>
          <w:sz w:val="24"/>
        </w:rPr>
      </w:pPr>
    </w:p>
    <w:p w14:paraId="725E7F87" w14:textId="1FCDE52B" w:rsidR="00AC1D62" w:rsidRPr="0085496D" w:rsidRDefault="00AC1D62" w:rsidP="0085496D">
      <w:pPr>
        <w:pStyle w:val="podpistabelawykres"/>
        <w:spacing w:after="0" w:line="360" w:lineRule="auto"/>
        <w:ind w:left="0"/>
        <w:jc w:val="both"/>
        <w:rPr>
          <w:rFonts w:ascii="Times New Roman" w:hAnsi="Times New Roman" w:cs="Times New Roman"/>
          <w:b/>
          <w:sz w:val="24"/>
        </w:rPr>
      </w:pPr>
      <w:r w:rsidRPr="0085496D">
        <w:rPr>
          <w:rFonts w:ascii="Times New Roman" w:hAnsi="Times New Roman" w:cs="Times New Roman"/>
          <w:b/>
          <w:sz w:val="24"/>
        </w:rPr>
        <w:t xml:space="preserve">Wykres 10. Używanie leków z przepisu lekarza. </w:t>
      </w:r>
    </w:p>
    <w:p w14:paraId="5FCAEBB7" w14:textId="13CDEED4" w:rsidR="00905405" w:rsidRPr="00586016" w:rsidRDefault="00905405" w:rsidP="00560C8F">
      <w:pPr>
        <w:pStyle w:val="podpistabelawykres"/>
        <w:spacing w:after="0" w:line="360" w:lineRule="auto"/>
        <w:ind w:left="142"/>
        <w:jc w:val="both"/>
        <w:rPr>
          <w:rFonts w:ascii="Times New Roman" w:hAnsi="Times New Roman" w:cs="Times New Roman"/>
          <w:sz w:val="24"/>
        </w:rPr>
      </w:pPr>
      <w:r w:rsidRPr="00586016">
        <w:rPr>
          <w:rFonts w:ascii="Times New Roman" w:hAnsi="Times New Roman" w:cs="Times New Roman"/>
          <w:noProof/>
          <w:sz w:val="24"/>
          <w:lang w:eastAsia="pl-PL"/>
        </w:rPr>
        <w:drawing>
          <wp:inline distT="0" distB="0" distL="0" distR="0" wp14:anchorId="5E5006FE" wp14:editId="5699FE0A">
            <wp:extent cx="5707380" cy="2575560"/>
            <wp:effectExtent l="0" t="0" r="7620" b="15240"/>
            <wp:docPr id="1154585569"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94E08A" w14:textId="56DDD513" w:rsidR="00136789" w:rsidRPr="00586016" w:rsidRDefault="00B10694" w:rsidP="0085496D">
      <w:pPr>
        <w:pStyle w:val="podpistabelawykres"/>
        <w:spacing w:after="0"/>
        <w:ind w:left="0"/>
        <w:rPr>
          <w:rFonts w:ascii="Times New Roman" w:hAnsi="Times New Roman" w:cs="Times New Roman"/>
          <w:sz w:val="24"/>
        </w:rPr>
      </w:pPr>
      <w:r w:rsidRPr="00B10694">
        <w:rPr>
          <w:rFonts w:ascii="Times New Roman" w:hAnsi="Times New Roman" w:cs="Times New Roman"/>
          <w:szCs w:val="22"/>
        </w:rPr>
        <w:t xml:space="preserve">Źródło: Raport </w:t>
      </w:r>
      <w:r w:rsidRPr="00B10694">
        <w:rPr>
          <w:rFonts w:ascii="Times New Roman" w:hAnsi="Times New Roman" w:cs="Times New Roman"/>
        </w:rPr>
        <w:t xml:space="preserve">„Używanie alkoholu i narkotyków przez młodzież szkolną </w:t>
      </w:r>
      <w:r w:rsidRPr="00B10694">
        <w:rPr>
          <w:rFonts w:ascii="Times New Roman" w:hAnsi="Times New Roman" w:cs="Times New Roman"/>
          <w:szCs w:val="22"/>
        </w:rPr>
        <w:t>ESPAD</w:t>
      </w:r>
      <w:r w:rsidRPr="00B10694">
        <w:rPr>
          <w:rFonts w:ascii="Times New Roman" w:hAnsi="Times New Roman" w:cs="Times New Roman"/>
        </w:rPr>
        <w:t>”</w:t>
      </w:r>
      <w:r w:rsidRPr="00B10694">
        <w:rPr>
          <w:rFonts w:ascii="Times New Roman" w:hAnsi="Times New Roman" w:cs="Times New Roman"/>
          <w:szCs w:val="22"/>
        </w:rPr>
        <w:t xml:space="preserve"> Stalowa Wola </w:t>
      </w:r>
      <w:r>
        <w:rPr>
          <w:rFonts w:ascii="Times New Roman" w:hAnsi="Times New Roman" w:cs="Times New Roman"/>
          <w:szCs w:val="22"/>
        </w:rPr>
        <w:t>2</w:t>
      </w:r>
      <w:r w:rsidRPr="00B10694">
        <w:rPr>
          <w:rFonts w:ascii="Times New Roman" w:hAnsi="Times New Roman" w:cs="Times New Roman"/>
          <w:szCs w:val="22"/>
        </w:rPr>
        <w:t>022</w:t>
      </w:r>
      <w:r>
        <w:rPr>
          <w:rFonts w:ascii="Times New Roman" w:hAnsi="Times New Roman" w:cs="Times New Roman"/>
          <w:szCs w:val="22"/>
        </w:rPr>
        <w:t xml:space="preserve"> str. 40</w:t>
      </w:r>
      <w:r w:rsidR="0085496D">
        <w:rPr>
          <w:rFonts w:ascii="Times New Roman" w:hAnsi="Times New Roman" w:cs="Times New Roman"/>
          <w:szCs w:val="22"/>
        </w:rPr>
        <w:t>.</w:t>
      </w:r>
    </w:p>
    <w:p w14:paraId="5544DF48" w14:textId="5EC7359C" w:rsidR="00E37B78" w:rsidRPr="00586016" w:rsidRDefault="005020FA" w:rsidP="00586016">
      <w:pPr>
        <w:spacing w:after="0" w:line="360" w:lineRule="auto"/>
        <w:rPr>
          <w:rFonts w:ascii="Times New Roman" w:hAnsi="Times New Roman" w:cs="Times New Roman"/>
          <w:i/>
          <w:szCs w:val="24"/>
        </w:rPr>
      </w:pPr>
      <w:r w:rsidRPr="00586016">
        <w:rPr>
          <w:rFonts w:ascii="Times New Roman" w:hAnsi="Times New Roman" w:cs="Times New Roman"/>
          <w:szCs w:val="24"/>
        </w:rPr>
        <w:lastRenderedPageBreak/>
        <w:t xml:space="preserve">Najmniej rozpowszechnioną substancją psychoaktywną są dopalacze. Uczniowie najczęściej używali ich pod postacią mieszanek do palenia. Chociaż raz w życiu używało ich 8,6% uczniów młodszych i </w:t>
      </w:r>
      <w:r w:rsidR="00883205" w:rsidRPr="00586016">
        <w:rPr>
          <w:rFonts w:ascii="Times New Roman" w:hAnsi="Times New Roman" w:cs="Times New Roman"/>
          <w:szCs w:val="24"/>
        </w:rPr>
        <w:t xml:space="preserve">8,4% uczniów ze starszej </w:t>
      </w:r>
      <w:r w:rsidR="00CD6765" w:rsidRPr="00586016">
        <w:rPr>
          <w:rFonts w:ascii="Times New Roman" w:hAnsi="Times New Roman" w:cs="Times New Roman"/>
          <w:szCs w:val="24"/>
        </w:rPr>
        <w:t xml:space="preserve">badanej </w:t>
      </w:r>
      <w:r w:rsidR="00883205" w:rsidRPr="00586016">
        <w:rPr>
          <w:rFonts w:ascii="Times New Roman" w:hAnsi="Times New Roman" w:cs="Times New Roman"/>
          <w:szCs w:val="24"/>
        </w:rPr>
        <w:t>grupy.</w:t>
      </w:r>
    </w:p>
    <w:p w14:paraId="29C770EC" w14:textId="77777777" w:rsidR="0085496D" w:rsidRDefault="0085496D" w:rsidP="0085496D">
      <w:pPr>
        <w:pStyle w:val="podpistabelawykres"/>
        <w:spacing w:after="0" w:line="360" w:lineRule="auto"/>
        <w:ind w:left="0"/>
        <w:jc w:val="both"/>
        <w:rPr>
          <w:rFonts w:ascii="Times New Roman" w:hAnsi="Times New Roman" w:cs="Times New Roman"/>
          <w:sz w:val="24"/>
        </w:rPr>
      </w:pPr>
    </w:p>
    <w:p w14:paraId="3AB8F435" w14:textId="420E8332" w:rsidR="00E871F9" w:rsidRPr="0085496D" w:rsidRDefault="006F3536" w:rsidP="0085496D">
      <w:pPr>
        <w:pStyle w:val="podpistabelawykres"/>
        <w:spacing w:after="0" w:line="360" w:lineRule="auto"/>
        <w:ind w:left="0"/>
        <w:jc w:val="both"/>
        <w:rPr>
          <w:rFonts w:ascii="Times New Roman" w:hAnsi="Times New Roman" w:cs="Times New Roman"/>
          <w:b/>
          <w:sz w:val="24"/>
        </w:rPr>
      </w:pPr>
      <w:r>
        <w:rPr>
          <w:rFonts w:ascii="Times New Roman" w:hAnsi="Times New Roman" w:cs="Times New Roman"/>
          <w:b/>
          <w:sz w:val="24"/>
        </w:rPr>
        <w:t>Wykres</w:t>
      </w:r>
      <w:bookmarkStart w:id="0" w:name="_GoBack"/>
      <w:bookmarkEnd w:id="0"/>
      <w:r w:rsidR="00E871F9" w:rsidRPr="0085496D">
        <w:rPr>
          <w:rFonts w:ascii="Times New Roman" w:hAnsi="Times New Roman" w:cs="Times New Roman"/>
          <w:b/>
          <w:sz w:val="24"/>
        </w:rPr>
        <w:t xml:space="preserve"> 11. Używanie dopalaczy. </w:t>
      </w:r>
    </w:p>
    <w:p w14:paraId="5D1D70AF" w14:textId="47E50506" w:rsidR="00C0318D" w:rsidRPr="00586016" w:rsidRDefault="00E871F9" w:rsidP="00560C8F">
      <w:pPr>
        <w:pStyle w:val="podpistabelawykres"/>
        <w:spacing w:after="0" w:line="360" w:lineRule="auto"/>
        <w:ind w:left="0"/>
        <w:jc w:val="both"/>
        <w:rPr>
          <w:rFonts w:ascii="Times New Roman" w:hAnsi="Times New Roman" w:cs="Times New Roman"/>
          <w:sz w:val="24"/>
        </w:rPr>
      </w:pPr>
      <w:r w:rsidRPr="00586016">
        <w:rPr>
          <w:rFonts w:ascii="Times New Roman" w:hAnsi="Times New Roman" w:cs="Times New Roman"/>
          <w:noProof/>
          <w:sz w:val="24"/>
          <w:lang w:eastAsia="pl-PL"/>
        </w:rPr>
        <w:drawing>
          <wp:inline distT="0" distB="0" distL="0" distR="0" wp14:anchorId="54F68A75" wp14:editId="3287D4B6">
            <wp:extent cx="5760720" cy="3055620"/>
            <wp:effectExtent l="0" t="0" r="11430" b="11430"/>
            <wp:docPr id="1064657406"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831EC0" w14:textId="53FB7B88" w:rsidR="00883205" w:rsidRPr="00586016" w:rsidRDefault="00AC1D62" w:rsidP="0085496D">
      <w:pPr>
        <w:spacing w:after="0"/>
        <w:rPr>
          <w:rFonts w:ascii="Times New Roman" w:hAnsi="Times New Roman" w:cs="Times New Roman"/>
          <w:szCs w:val="24"/>
        </w:rPr>
      </w:pPr>
      <w:r w:rsidRPr="00B10694">
        <w:rPr>
          <w:rFonts w:ascii="Times New Roman" w:hAnsi="Times New Roman" w:cs="Times New Roman"/>
          <w:i/>
          <w:sz w:val="22"/>
        </w:rPr>
        <w:t xml:space="preserve">Źródło: Raport </w:t>
      </w:r>
      <w:r>
        <w:rPr>
          <w:rFonts w:ascii="Times New Roman" w:hAnsi="Times New Roman" w:cs="Times New Roman"/>
          <w:i/>
          <w:sz w:val="22"/>
        </w:rPr>
        <w:t xml:space="preserve">„Używanie alkoholu i narkotyków przez młodzież szkolną </w:t>
      </w:r>
      <w:r w:rsidRPr="00B10694">
        <w:rPr>
          <w:rFonts w:ascii="Times New Roman" w:hAnsi="Times New Roman" w:cs="Times New Roman"/>
          <w:i/>
          <w:sz w:val="22"/>
        </w:rPr>
        <w:t>ESPAD</w:t>
      </w:r>
      <w:r>
        <w:rPr>
          <w:rFonts w:ascii="Times New Roman" w:hAnsi="Times New Roman" w:cs="Times New Roman"/>
          <w:i/>
          <w:sz w:val="22"/>
        </w:rPr>
        <w:t>”</w:t>
      </w:r>
      <w:r w:rsidRPr="00B10694">
        <w:rPr>
          <w:rFonts w:ascii="Times New Roman" w:hAnsi="Times New Roman" w:cs="Times New Roman"/>
          <w:i/>
          <w:sz w:val="22"/>
        </w:rPr>
        <w:t xml:space="preserve"> Stalowa Wola 2022</w:t>
      </w:r>
      <w:r>
        <w:rPr>
          <w:rFonts w:ascii="Times New Roman" w:hAnsi="Times New Roman" w:cs="Times New Roman"/>
          <w:i/>
          <w:sz w:val="22"/>
        </w:rPr>
        <w:t xml:space="preserve"> str. 43</w:t>
      </w:r>
      <w:r w:rsidR="0085496D">
        <w:rPr>
          <w:rFonts w:ascii="Times New Roman" w:hAnsi="Times New Roman" w:cs="Times New Roman"/>
          <w:i/>
          <w:sz w:val="22"/>
        </w:rPr>
        <w:t>.</w:t>
      </w:r>
    </w:p>
    <w:p w14:paraId="4DB5D6BA" w14:textId="77777777" w:rsidR="0085496D" w:rsidRDefault="0085496D" w:rsidP="00586016">
      <w:pPr>
        <w:spacing w:after="0" w:line="360" w:lineRule="auto"/>
        <w:rPr>
          <w:rFonts w:ascii="Times New Roman" w:hAnsi="Times New Roman" w:cs="Times New Roman"/>
          <w:szCs w:val="24"/>
        </w:rPr>
      </w:pPr>
    </w:p>
    <w:p w14:paraId="5C0AFAAE" w14:textId="6557F06C" w:rsidR="00FE130B" w:rsidRDefault="004F0E2B" w:rsidP="00586016">
      <w:pPr>
        <w:spacing w:after="0" w:line="360" w:lineRule="auto"/>
        <w:rPr>
          <w:rFonts w:ascii="Times New Roman" w:hAnsi="Times New Roman" w:cs="Times New Roman"/>
          <w:szCs w:val="24"/>
        </w:rPr>
      </w:pPr>
      <w:r w:rsidRPr="00586016">
        <w:rPr>
          <w:rFonts w:ascii="Times New Roman" w:hAnsi="Times New Roman" w:cs="Times New Roman"/>
          <w:szCs w:val="24"/>
        </w:rPr>
        <w:t>Bardzo duży wpływ na wysokość spożywania napojów alkoholowych ma ich dostępność, zarówno ekonomiczna</w:t>
      </w:r>
      <w:r w:rsidR="00CD6765" w:rsidRPr="00586016">
        <w:rPr>
          <w:rFonts w:ascii="Times New Roman" w:hAnsi="Times New Roman" w:cs="Times New Roman"/>
          <w:szCs w:val="24"/>
        </w:rPr>
        <w:t>,</w:t>
      </w:r>
      <w:r w:rsidRPr="00586016">
        <w:rPr>
          <w:rFonts w:ascii="Times New Roman" w:hAnsi="Times New Roman" w:cs="Times New Roman"/>
          <w:szCs w:val="24"/>
        </w:rPr>
        <w:t xml:space="preserve"> jak i fizyczna. Kwestie związane z dostępnością fizyczną ustawodawca na mocy ustawy o wychowaniu w trzeźwości </w:t>
      </w:r>
      <w:r w:rsidR="00BA0BC8">
        <w:rPr>
          <w:rFonts w:ascii="Times New Roman" w:hAnsi="Times New Roman" w:cs="Times New Roman"/>
          <w:szCs w:val="24"/>
        </w:rPr>
        <w:t xml:space="preserve">i przeciwdziałaniu alkoholizmowi </w:t>
      </w:r>
      <w:r w:rsidRPr="00586016">
        <w:rPr>
          <w:rFonts w:ascii="Times New Roman" w:hAnsi="Times New Roman" w:cs="Times New Roman"/>
          <w:szCs w:val="24"/>
        </w:rPr>
        <w:t xml:space="preserve">złożył na ręce </w:t>
      </w:r>
      <w:r w:rsidR="00BA0BC8">
        <w:rPr>
          <w:rFonts w:ascii="Times New Roman" w:hAnsi="Times New Roman" w:cs="Times New Roman"/>
          <w:szCs w:val="24"/>
        </w:rPr>
        <w:t>gmin</w:t>
      </w:r>
      <w:r w:rsidRPr="00586016">
        <w:rPr>
          <w:rFonts w:ascii="Times New Roman" w:hAnsi="Times New Roman" w:cs="Times New Roman"/>
          <w:szCs w:val="24"/>
        </w:rPr>
        <w:t xml:space="preserve">, które są zobowiązane do podejmowania działań zmierzających do ograniczania spożycia napojów alkoholowych oraz zmiany struktury ich spożycia. Narzędziem do tego </w:t>
      </w:r>
      <w:r w:rsidR="00BA0BC8">
        <w:rPr>
          <w:rFonts w:ascii="Times New Roman" w:hAnsi="Times New Roman" w:cs="Times New Roman"/>
          <w:szCs w:val="24"/>
        </w:rPr>
        <w:t>dedykowanym</w:t>
      </w:r>
      <w:r w:rsidR="00CD6765" w:rsidRPr="00586016">
        <w:rPr>
          <w:rFonts w:ascii="Times New Roman" w:hAnsi="Times New Roman" w:cs="Times New Roman"/>
          <w:szCs w:val="24"/>
        </w:rPr>
        <w:t xml:space="preserve"> </w:t>
      </w:r>
      <w:r w:rsidRPr="00586016">
        <w:rPr>
          <w:rFonts w:ascii="Times New Roman" w:hAnsi="Times New Roman" w:cs="Times New Roman"/>
          <w:szCs w:val="24"/>
        </w:rPr>
        <w:t>jest przyjęcie pr</w:t>
      </w:r>
      <w:r w:rsidR="00135585" w:rsidRPr="00586016">
        <w:rPr>
          <w:rFonts w:ascii="Times New Roman" w:hAnsi="Times New Roman" w:cs="Times New Roman"/>
          <w:szCs w:val="24"/>
        </w:rPr>
        <w:t xml:space="preserve">zez </w:t>
      </w:r>
      <w:r w:rsidR="00BA0BC8">
        <w:rPr>
          <w:rFonts w:ascii="Times New Roman" w:hAnsi="Times New Roman" w:cs="Times New Roman"/>
          <w:szCs w:val="24"/>
        </w:rPr>
        <w:t>r</w:t>
      </w:r>
      <w:r w:rsidR="00135585" w:rsidRPr="00586016">
        <w:rPr>
          <w:rFonts w:ascii="Times New Roman" w:hAnsi="Times New Roman" w:cs="Times New Roman"/>
          <w:szCs w:val="24"/>
        </w:rPr>
        <w:t xml:space="preserve">adę </w:t>
      </w:r>
      <w:r w:rsidR="00BA0BC8">
        <w:rPr>
          <w:rFonts w:ascii="Times New Roman" w:hAnsi="Times New Roman" w:cs="Times New Roman"/>
          <w:szCs w:val="24"/>
        </w:rPr>
        <w:t>g</w:t>
      </w:r>
      <w:r w:rsidR="00135585" w:rsidRPr="00586016">
        <w:rPr>
          <w:rFonts w:ascii="Times New Roman" w:hAnsi="Times New Roman" w:cs="Times New Roman"/>
          <w:szCs w:val="24"/>
        </w:rPr>
        <w:t xml:space="preserve">miny uchwały </w:t>
      </w:r>
      <w:r w:rsidR="00BA0BC8">
        <w:rPr>
          <w:rFonts w:ascii="Times New Roman" w:hAnsi="Times New Roman" w:cs="Times New Roman"/>
          <w:szCs w:val="24"/>
        </w:rPr>
        <w:t xml:space="preserve">w sprawie ustalenia </w:t>
      </w:r>
      <w:r w:rsidR="00135585" w:rsidRPr="00586016">
        <w:rPr>
          <w:rFonts w:ascii="Times New Roman" w:hAnsi="Times New Roman" w:cs="Times New Roman"/>
          <w:szCs w:val="24"/>
        </w:rPr>
        <w:t>limit</w:t>
      </w:r>
      <w:r w:rsidR="00BA0BC8">
        <w:rPr>
          <w:rFonts w:ascii="Times New Roman" w:hAnsi="Times New Roman" w:cs="Times New Roman"/>
          <w:szCs w:val="24"/>
        </w:rPr>
        <w:t>ów</w:t>
      </w:r>
      <w:r w:rsidR="00135585" w:rsidRPr="00586016">
        <w:rPr>
          <w:rFonts w:ascii="Times New Roman" w:hAnsi="Times New Roman" w:cs="Times New Roman"/>
          <w:szCs w:val="24"/>
        </w:rPr>
        <w:t xml:space="preserve"> liczby zezwoleń na sprzedaż alkoholu, zasad usytuowania miejsc sprzedaży i podawania napojów alkoholowych oraz </w:t>
      </w:r>
      <w:r w:rsidR="00135585" w:rsidRPr="00586016">
        <w:rPr>
          <w:rFonts w:ascii="Times New Roman" w:hAnsi="Times New Roman" w:cs="Times New Roman"/>
          <w:bCs/>
          <w:szCs w:val="24"/>
        </w:rPr>
        <w:t xml:space="preserve">ograniczenia w godzinach nocnej sprzedaży napojów alkoholowych </w:t>
      </w:r>
      <w:r w:rsidR="00135585" w:rsidRPr="00586016">
        <w:rPr>
          <w:rFonts w:ascii="Times New Roman" w:hAnsi="Times New Roman" w:cs="Times New Roman"/>
          <w:szCs w:val="24"/>
        </w:rPr>
        <w:t>przeznaczonych do spożycie poza miejscem sprzedaży. Stalowa Wola nie przyjęła uchwały dotyczącej ograniczenia nocnej sprzedaży</w:t>
      </w:r>
      <w:r w:rsidR="00BA0BC8">
        <w:rPr>
          <w:rFonts w:ascii="Times New Roman" w:hAnsi="Times New Roman" w:cs="Times New Roman"/>
          <w:szCs w:val="24"/>
        </w:rPr>
        <w:t xml:space="preserve"> alkoholu</w:t>
      </w:r>
      <w:r w:rsidR="00135585" w:rsidRPr="00586016">
        <w:rPr>
          <w:rFonts w:ascii="Times New Roman" w:hAnsi="Times New Roman" w:cs="Times New Roman"/>
          <w:szCs w:val="24"/>
        </w:rPr>
        <w:t>. Natomiast limit maksymalnej liczby zezwoleń został przyjęty na wysokim poziomie</w:t>
      </w:r>
      <w:r w:rsidR="00FE130B" w:rsidRPr="00586016">
        <w:rPr>
          <w:rFonts w:ascii="Times New Roman" w:hAnsi="Times New Roman" w:cs="Times New Roman"/>
          <w:szCs w:val="24"/>
        </w:rPr>
        <w:t>. Zestawienie limitu i wydanych zezwoleń prezentuje poniższa tabela</w:t>
      </w:r>
      <w:r w:rsidR="00BA0BC8">
        <w:rPr>
          <w:rFonts w:ascii="Times New Roman" w:hAnsi="Times New Roman" w:cs="Times New Roman"/>
          <w:szCs w:val="24"/>
        </w:rPr>
        <w:t xml:space="preserve"> (stan na dzień 26 czerwca 2023 roku)</w:t>
      </w:r>
      <w:r w:rsidR="00FE130B" w:rsidRPr="00586016">
        <w:rPr>
          <w:rFonts w:ascii="Times New Roman" w:hAnsi="Times New Roman" w:cs="Times New Roman"/>
          <w:szCs w:val="24"/>
        </w:rPr>
        <w:t>.</w:t>
      </w:r>
    </w:p>
    <w:p w14:paraId="1FF81293" w14:textId="77777777" w:rsidR="00560C8F" w:rsidRDefault="00560C8F" w:rsidP="00586016">
      <w:pPr>
        <w:spacing w:after="0" w:line="360" w:lineRule="auto"/>
        <w:rPr>
          <w:rFonts w:ascii="Times New Roman" w:hAnsi="Times New Roman" w:cs="Times New Roman"/>
          <w:szCs w:val="24"/>
        </w:rPr>
      </w:pPr>
    </w:p>
    <w:p w14:paraId="0AED5DAF" w14:textId="77777777" w:rsidR="00560C8F" w:rsidRDefault="00560C8F" w:rsidP="00586016">
      <w:pPr>
        <w:spacing w:after="0" w:line="360" w:lineRule="auto"/>
        <w:rPr>
          <w:rFonts w:ascii="Times New Roman" w:hAnsi="Times New Roman" w:cs="Times New Roman"/>
          <w:szCs w:val="24"/>
        </w:rPr>
      </w:pPr>
    </w:p>
    <w:p w14:paraId="4F2FB29A" w14:textId="77777777" w:rsidR="00560C8F" w:rsidRDefault="00560C8F" w:rsidP="00586016">
      <w:pPr>
        <w:spacing w:after="0" w:line="360" w:lineRule="auto"/>
        <w:rPr>
          <w:rFonts w:ascii="Times New Roman" w:hAnsi="Times New Roman" w:cs="Times New Roman"/>
          <w:szCs w:val="24"/>
        </w:rPr>
      </w:pPr>
    </w:p>
    <w:tbl>
      <w:tblPr>
        <w:tblStyle w:val="Tabela-Siatka"/>
        <w:tblW w:w="0" w:type="auto"/>
        <w:jc w:val="center"/>
        <w:tblLook w:val="04A0" w:firstRow="1" w:lastRow="0" w:firstColumn="1" w:lastColumn="0" w:noHBand="0" w:noVBand="1"/>
      </w:tblPr>
      <w:tblGrid>
        <w:gridCol w:w="1129"/>
        <w:gridCol w:w="1843"/>
        <w:gridCol w:w="2126"/>
        <w:gridCol w:w="1843"/>
        <w:gridCol w:w="2119"/>
      </w:tblGrid>
      <w:tr w:rsidR="002C3279" w:rsidRPr="00586016" w14:paraId="3012A9D6" w14:textId="77777777" w:rsidTr="002C3279">
        <w:trPr>
          <w:jc w:val="center"/>
        </w:trPr>
        <w:tc>
          <w:tcPr>
            <w:tcW w:w="1129" w:type="dxa"/>
            <w:vMerge w:val="restart"/>
            <w:shd w:val="clear" w:color="auto" w:fill="9CC2E5" w:themeFill="accent1" w:themeFillTint="99"/>
          </w:tcPr>
          <w:p w14:paraId="58F0ECE0" w14:textId="3F385020" w:rsidR="002C3279" w:rsidRPr="002C3279" w:rsidRDefault="002C3279" w:rsidP="002C3279">
            <w:pPr>
              <w:spacing w:line="360" w:lineRule="auto"/>
              <w:jc w:val="center"/>
              <w:rPr>
                <w:rFonts w:ascii="Times New Roman" w:hAnsi="Times New Roman" w:cs="Times New Roman"/>
                <w:b/>
                <w:szCs w:val="24"/>
              </w:rPr>
            </w:pPr>
            <w:r w:rsidRPr="002C3279">
              <w:rPr>
                <w:rFonts w:ascii="Times New Roman" w:hAnsi="Times New Roman" w:cs="Times New Roman"/>
                <w:b/>
                <w:szCs w:val="24"/>
              </w:rPr>
              <w:lastRenderedPageBreak/>
              <w:t>Rodzaj alkoholu</w:t>
            </w:r>
          </w:p>
        </w:tc>
        <w:tc>
          <w:tcPr>
            <w:tcW w:w="3969" w:type="dxa"/>
            <w:gridSpan w:val="2"/>
            <w:shd w:val="clear" w:color="auto" w:fill="9CC2E5" w:themeFill="accent1" w:themeFillTint="99"/>
          </w:tcPr>
          <w:p w14:paraId="6CA3A673" w14:textId="0FA5711C" w:rsidR="002C3279" w:rsidRPr="00586016" w:rsidRDefault="002C3279" w:rsidP="002C3279">
            <w:pPr>
              <w:spacing w:line="360" w:lineRule="auto"/>
              <w:jc w:val="center"/>
              <w:rPr>
                <w:rFonts w:ascii="Times New Roman" w:hAnsi="Times New Roman" w:cs="Times New Roman"/>
                <w:b/>
                <w:szCs w:val="24"/>
              </w:rPr>
            </w:pPr>
            <w:r w:rsidRPr="00586016">
              <w:rPr>
                <w:rFonts w:ascii="Times New Roman" w:hAnsi="Times New Roman" w:cs="Times New Roman"/>
                <w:b/>
                <w:szCs w:val="24"/>
              </w:rPr>
              <w:t>Lokale gastronomiczne</w:t>
            </w:r>
          </w:p>
        </w:tc>
        <w:tc>
          <w:tcPr>
            <w:tcW w:w="3962" w:type="dxa"/>
            <w:gridSpan w:val="2"/>
            <w:shd w:val="clear" w:color="auto" w:fill="9CC2E5" w:themeFill="accent1" w:themeFillTint="99"/>
          </w:tcPr>
          <w:p w14:paraId="688E2447" w14:textId="1995FEA2" w:rsidR="002C3279" w:rsidRPr="00586016" w:rsidRDefault="002C3279" w:rsidP="002C3279">
            <w:pPr>
              <w:spacing w:line="360" w:lineRule="auto"/>
              <w:jc w:val="center"/>
              <w:rPr>
                <w:rFonts w:ascii="Times New Roman" w:hAnsi="Times New Roman" w:cs="Times New Roman"/>
                <w:b/>
                <w:szCs w:val="24"/>
              </w:rPr>
            </w:pPr>
            <w:r w:rsidRPr="00586016">
              <w:rPr>
                <w:rFonts w:ascii="Times New Roman" w:hAnsi="Times New Roman" w:cs="Times New Roman"/>
                <w:b/>
                <w:szCs w:val="24"/>
              </w:rPr>
              <w:t>Sklepy</w:t>
            </w:r>
          </w:p>
        </w:tc>
      </w:tr>
      <w:tr w:rsidR="002C3279" w:rsidRPr="00586016" w14:paraId="78A22AC2" w14:textId="77777777" w:rsidTr="002C3279">
        <w:trPr>
          <w:jc w:val="center"/>
        </w:trPr>
        <w:tc>
          <w:tcPr>
            <w:tcW w:w="1129" w:type="dxa"/>
            <w:vMerge/>
            <w:shd w:val="clear" w:color="auto" w:fill="9CC2E5" w:themeFill="accent1" w:themeFillTint="99"/>
          </w:tcPr>
          <w:p w14:paraId="2AD3C5A1" w14:textId="77777777" w:rsidR="002C3279" w:rsidRPr="00586016" w:rsidRDefault="002C3279" w:rsidP="00BA0BC8">
            <w:pPr>
              <w:spacing w:line="360" w:lineRule="auto"/>
              <w:jc w:val="center"/>
              <w:rPr>
                <w:rFonts w:ascii="Times New Roman" w:hAnsi="Times New Roman" w:cs="Times New Roman"/>
                <w:szCs w:val="24"/>
              </w:rPr>
            </w:pPr>
          </w:p>
        </w:tc>
        <w:tc>
          <w:tcPr>
            <w:tcW w:w="1843" w:type="dxa"/>
            <w:shd w:val="clear" w:color="auto" w:fill="BDD6EE" w:themeFill="accent1" w:themeFillTint="66"/>
          </w:tcPr>
          <w:p w14:paraId="570A3BC0" w14:textId="2DBC45F0" w:rsidR="002C3279" w:rsidRPr="00586016" w:rsidRDefault="002C3279" w:rsidP="00BA0BC8">
            <w:pPr>
              <w:spacing w:line="360" w:lineRule="auto"/>
              <w:jc w:val="center"/>
              <w:rPr>
                <w:rFonts w:ascii="Times New Roman" w:hAnsi="Times New Roman" w:cs="Times New Roman"/>
                <w:szCs w:val="24"/>
              </w:rPr>
            </w:pPr>
            <w:r w:rsidRPr="00586016">
              <w:rPr>
                <w:rFonts w:ascii="Times New Roman" w:hAnsi="Times New Roman" w:cs="Times New Roman"/>
                <w:szCs w:val="24"/>
              </w:rPr>
              <w:t>Limit zezwoleń</w:t>
            </w:r>
          </w:p>
        </w:tc>
        <w:tc>
          <w:tcPr>
            <w:tcW w:w="2126" w:type="dxa"/>
            <w:shd w:val="clear" w:color="auto" w:fill="BDD6EE" w:themeFill="accent1" w:themeFillTint="66"/>
          </w:tcPr>
          <w:p w14:paraId="3EA319C1" w14:textId="54F63F80" w:rsidR="002C3279" w:rsidRPr="00586016" w:rsidRDefault="002C3279" w:rsidP="00BA0BC8">
            <w:pPr>
              <w:spacing w:line="360" w:lineRule="auto"/>
              <w:jc w:val="center"/>
              <w:rPr>
                <w:rFonts w:ascii="Times New Roman" w:hAnsi="Times New Roman" w:cs="Times New Roman"/>
                <w:szCs w:val="24"/>
              </w:rPr>
            </w:pPr>
            <w:r w:rsidRPr="00586016">
              <w:rPr>
                <w:rFonts w:ascii="Times New Roman" w:hAnsi="Times New Roman" w:cs="Times New Roman"/>
                <w:szCs w:val="24"/>
              </w:rPr>
              <w:t xml:space="preserve">Liczba </w:t>
            </w:r>
            <w:r>
              <w:rPr>
                <w:rFonts w:ascii="Times New Roman" w:hAnsi="Times New Roman" w:cs="Times New Roman"/>
                <w:szCs w:val="24"/>
              </w:rPr>
              <w:t>aktualnych</w:t>
            </w:r>
            <w:r w:rsidRPr="00586016">
              <w:rPr>
                <w:rFonts w:ascii="Times New Roman" w:hAnsi="Times New Roman" w:cs="Times New Roman"/>
                <w:szCs w:val="24"/>
              </w:rPr>
              <w:t xml:space="preserve"> zezwoleń</w:t>
            </w:r>
          </w:p>
        </w:tc>
        <w:tc>
          <w:tcPr>
            <w:tcW w:w="1843" w:type="dxa"/>
            <w:shd w:val="clear" w:color="auto" w:fill="BDD6EE" w:themeFill="accent1" w:themeFillTint="66"/>
          </w:tcPr>
          <w:p w14:paraId="121FD543" w14:textId="47B1C75C" w:rsidR="002C3279" w:rsidRPr="00586016" w:rsidRDefault="002C3279" w:rsidP="00BA0BC8">
            <w:pPr>
              <w:spacing w:line="360" w:lineRule="auto"/>
              <w:jc w:val="center"/>
              <w:rPr>
                <w:rFonts w:ascii="Times New Roman" w:hAnsi="Times New Roman" w:cs="Times New Roman"/>
                <w:szCs w:val="24"/>
              </w:rPr>
            </w:pPr>
            <w:r w:rsidRPr="00586016">
              <w:rPr>
                <w:rFonts w:ascii="Times New Roman" w:hAnsi="Times New Roman" w:cs="Times New Roman"/>
                <w:szCs w:val="24"/>
              </w:rPr>
              <w:t>Limit zezwoleń</w:t>
            </w:r>
          </w:p>
        </w:tc>
        <w:tc>
          <w:tcPr>
            <w:tcW w:w="2119" w:type="dxa"/>
            <w:shd w:val="clear" w:color="auto" w:fill="BDD6EE" w:themeFill="accent1" w:themeFillTint="66"/>
          </w:tcPr>
          <w:p w14:paraId="6A451E24" w14:textId="3BCCA300" w:rsidR="002C3279" w:rsidRPr="00586016" w:rsidRDefault="002C3279" w:rsidP="00BA0BC8">
            <w:pPr>
              <w:spacing w:line="360" w:lineRule="auto"/>
              <w:jc w:val="center"/>
              <w:rPr>
                <w:rFonts w:ascii="Times New Roman" w:hAnsi="Times New Roman" w:cs="Times New Roman"/>
                <w:szCs w:val="24"/>
              </w:rPr>
            </w:pPr>
            <w:r w:rsidRPr="00586016">
              <w:rPr>
                <w:rFonts w:ascii="Times New Roman" w:hAnsi="Times New Roman" w:cs="Times New Roman"/>
                <w:szCs w:val="24"/>
              </w:rPr>
              <w:t xml:space="preserve">Liczba </w:t>
            </w:r>
            <w:r>
              <w:rPr>
                <w:rFonts w:ascii="Times New Roman" w:hAnsi="Times New Roman" w:cs="Times New Roman"/>
                <w:szCs w:val="24"/>
              </w:rPr>
              <w:t>aktualnych</w:t>
            </w:r>
            <w:r w:rsidRPr="00586016">
              <w:rPr>
                <w:rFonts w:ascii="Times New Roman" w:hAnsi="Times New Roman" w:cs="Times New Roman"/>
                <w:szCs w:val="24"/>
              </w:rPr>
              <w:t xml:space="preserve"> zezwoleń</w:t>
            </w:r>
          </w:p>
        </w:tc>
      </w:tr>
      <w:tr w:rsidR="006E3BAF" w:rsidRPr="00586016" w14:paraId="729F006F" w14:textId="77777777" w:rsidTr="00BA0BC8">
        <w:trPr>
          <w:jc w:val="center"/>
        </w:trPr>
        <w:tc>
          <w:tcPr>
            <w:tcW w:w="1129" w:type="dxa"/>
          </w:tcPr>
          <w:p w14:paraId="680A6ACE" w14:textId="4D0F6FD3" w:rsidR="006E3BAF" w:rsidRPr="00586016" w:rsidRDefault="006E3BAF" w:rsidP="00586016">
            <w:pPr>
              <w:spacing w:line="360" w:lineRule="auto"/>
              <w:rPr>
                <w:rFonts w:ascii="Times New Roman" w:hAnsi="Times New Roman" w:cs="Times New Roman"/>
                <w:b/>
                <w:szCs w:val="24"/>
              </w:rPr>
            </w:pPr>
            <w:r w:rsidRPr="00586016">
              <w:rPr>
                <w:rFonts w:ascii="Times New Roman" w:hAnsi="Times New Roman" w:cs="Times New Roman"/>
                <w:b/>
                <w:szCs w:val="24"/>
              </w:rPr>
              <w:t>piwo</w:t>
            </w:r>
          </w:p>
        </w:tc>
        <w:tc>
          <w:tcPr>
            <w:tcW w:w="1843" w:type="dxa"/>
          </w:tcPr>
          <w:p w14:paraId="004F52F6" w14:textId="07A7D7D3"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70</w:t>
            </w:r>
          </w:p>
        </w:tc>
        <w:tc>
          <w:tcPr>
            <w:tcW w:w="2126" w:type="dxa"/>
          </w:tcPr>
          <w:p w14:paraId="7E2E4BDB" w14:textId="68C6DE30"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55</w:t>
            </w:r>
          </w:p>
        </w:tc>
        <w:tc>
          <w:tcPr>
            <w:tcW w:w="1843" w:type="dxa"/>
          </w:tcPr>
          <w:p w14:paraId="5120FC02" w14:textId="23B9C997"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120</w:t>
            </w:r>
          </w:p>
        </w:tc>
        <w:tc>
          <w:tcPr>
            <w:tcW w:w="2119" w:type="dxa"/>
          </w:tcPr>
          <w:p w14:paraId="7970ACB8" w14:textId="03892D8E"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104</w:t>
            </w:r>
          </w:p>
        </w:tc>
      </w:tr>
      <w:tr w:rsidR="006E3BAF" w:rsidRPr="00586016" w14:paraId="6D390C8F" w14:textId="77777777" w:rsidTr="00BA0BC8">
        <w:trPr>
          <w:jc w:val="center"/>
        </w:trPr>
        <w:tc>
          <w:tcPr>
            <w:tcW w:w="1129" w:type="dxa"/>
          </w:tcPr>
          <w:p w14:paraId="7381CE8F" w14:textId="5472E47D" w:rsidR="006E3BAF" w:rsidRPr="00586016" w:rsidRDefault="006E3BAF" w:rsidP="00586016">
            <w:pPr>
              <w:spacing w:line="360" w:lineRule="auto"/>
              <w:rPr>
                <w:rFonts w:ascii="Times New Roman" w:hAnsi="Times New Roman" w:cs="Times New Roman"/>
                <w:b/>
                <w:szCs w:val="24"/>
              </w:rPr>
            </w:pPr>
            <w:r w:rsidRPr="00586016">
              <w:rPr>
                <w:rFonts w:ascii="Times New Roman" w:hAnsi="Times New Roman" w:cs="Times New Roman"/>
                <w:b/>
                <w:szCs w:val="24"/>
              </w:rPr>
              <w:t>wino</w:t>
            </w:r>
          </w:p>
        </w:tc>
        <w:tc>
          <w:tcPr>
            <w:tcW w:w="1843" w:type="dxa"/>
          </w:tcPr>
          <w:p w14:paraId="58E08A40" w14:textId="45D3410A"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50</w:t>
            </w:r>
          </w:p>
        </w:tc>
        <w:tc>
          <w:tcPr>
            <w:tcW w:w="2126" w:type="dxa"/>
          </w:tcPr>
          <w:p w14:paraId="392490B1" w14:textId="0FD311B9"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40</w:t>
            </w:r>
          </w:p>
        </w:tc>
        <w:tc>
          <w:tcPr>
            <w:tcW w:w="1843" w:type="dxa"/>
          </w:tcPr>
          <w:p w14:paraId="4ACFAF2A" w14:textId="5064217C"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100</w:t>
            </w:r>
          </w:p>
        </w:tc>
        <w:tc>
          <w:tcPr>
            <w:tcW w:w="2119" w:type="dxa"/>
          </w:tcPr>
          <w:p w14:paraId="1C7FC86F" w14:textId="0FCFB61D"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89</w:t>
            </w:r>
          </w:p>
        </w:tc>
      </w:tr>
      <w:tr w:rsidR="006E3BAF" w:rsidRPr="00586016" w14:paraId="1DD54490" w14:textId="77777777" w:rsidTr="00BA0BC8">
        <w:trPr>
          <w:jc w:val="center"/>
        </w:trPr>
        <w:tc>
          <w:tcPr>
            <w:tcW w:w="1129" w:type="dxa"/>
          </w:tcPr>
          <w:p w14:paraId="4C145077" w14:textId="480B0B0F" w:rsidR="006E3BAF" w:rsidRPr="00586016" w:rsidRDefault="006E3BAF" w:rsidP="00586016">
            <w:pPr>
              <w:spacing w:line="360" w:lineRule="auto"/>
              <w:rPr>
                <w:rFonts w:ascii="Times New Roman" w:hAnsi="Times New Roman" w:cs="Times New Roman"/>
                <w:b/>
                <w:szCs w:val="24"/>
              </w:rPr>
            </w:pPr>
            <w:r w:rsidRPr="00586016">
              <w:rPr>
                <w:rFonts w:ascii="Times New Roman" w:hAnsi="Times New Roman" w:cs="Times New Roman"/>
                <w:b/>
                <w:szCs w:val="24"/>
              </w:rPr>
              <w:t>wódka</w:t>
            </w:r>
          </w:p>
        </w:tc>
        <w:tc>
          <w:tcPr>
            <w:tcW w:w="1843" w:type="dxa"/>
          </w:tcPr>
          <w:p w14:paraId="40A3B9AB" w14:textId="196EBB10"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50</w:t>
            </w:r>
          </w:p>
        </w:tc>
        <w:tc>
          <w:tcPr>
            <w:tcW w:w="2126" w:type="dxa"/>
          </w:tcPr>
          <w:p w14:paraId="6416A85D" w14:textId="358A5730"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40</w:t>
            </w:r>
          </w:p>
        </w:tc>
        <w:tc>
          <w:tcPr>
            <w:tcW w:w="1843" w:type="dxa"/>
          </w:tcPr>
          <w:p w14:paraId="5445F06B" w14:textId="3FDC350A"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100</w:t>
            </w:r>
          </w:p>
        </w:tc>
        <w:tc>
          <w:tcPr>
            <w:tcW w:w="2119" w:type="dxa"/>
          </w:tcPr>
          <w:p w14:paraId="1A2523A6" w14:textId="3485CE70" w:rsidR="006E3BAF" w:rsidRPr="00586016" w:rsidRDefault="006E3BAF" w:rsidP="00586016">
            <w:pPr>
              <w:spacing w:line="360" w:lineRule="auto"/>
              <w:rPr>
                <w:rFonts w:ascii="Times New Roman" w:hAnsi="Times New Roman" w:cs="Times New Roman"/>
                <w:szCs w:val="24"/>
              </w:rPr>
            </w:pPr>
            <w:r w:rsidRPr="00586016">
              <w:rPr>
                <w:rFonts w:ascii="Times New Roman" w:hAnsi="Times New Roman" w:cs="Times New Roman"/>
                <w:szCs w:val="24"/>
              </w:rPr>
              <w:t>88</w:t>
            </w:r>
          </w:p>
        </w:tc>
      </w:tr>
    </w:tbl>
    <w:p w14:paraId="5FCDE410" w14:textId="03EA120E" w:rsidR="00FE130B" w:rsidRPr="00AC1D62" w:rsidRDefault="00F45974" w:rsidP="00586016">
      <w:pPr>
        <w:spacing w:after="0" w:line="360" w:lineRule="auto"/>
        <w:rPr>
          <w:rFonts w:ascii="Times New Roman" w:hAnsi="Times New Roman" w:cs="Times New Roman"/>
          <w:i/>
          <w:sz w:val="22"/>
        </w:rPr>
      </w:pPr>
      <w:r w:rsidRPr="00AC1D62">
        <w:rPr>
          <w:rFonts w:ascii="Times New Roman" w:hAnsi="Times New Roman" w:cs="Times New Roman"/>
          <w:i/>
          <w:sz w:val="22"/>
        </w:rPr>
        <w:t>Źródło: Opracowanie własne.</w:t>
      </w:r>
    </w:p>
    <w:p w14:paraId="6D300FB0" w14:textId="77777777" w:rsidR="001573E8" w:rsidRDefault="001573E8" w:rsidP="00586016">
      <w:pPr>
        <w:spacing w:after="0" w:line="360" w:lineRule="auto"/>
        <w:rPr>
          <w:rFonts w:ascii="Times New Roman" w:hAnsi="Times New Roman" w:cs="Times New Roman"/>
          <w:szCs w:val="24"/>
        </w:rPr>
      </w:pPr>
    </w:p>
    <w:p w14:paraId="3E69B254" w14:textId="7BC38159" w:rsidR="00883205" w:rsidRDefault="00FE130B" w:rsidP="00586016">
      <w:pPr>
        <w:spacing w:after="0" w:line="360" w:lineRule="auto"/>
        <w:rPr>
          <w:rFonts w:ascii="Times New Roman" w:hAnsi="Times New Roman" w:cs="Times New Roman"/>
          <w:szCs w:val="24"/>
        </w:rPr>
      </w:pPr>
      <w:r w:rsidRPr="00586016">
        <w:rPr>
          <w:rFonts w:ascii="Times New Roman" w:hAnsi="Times New Roman" w:cs="Times New Roman"/>
          <w:szCs w:val="24"/>
        </w:rPr>
        <w:t>Aktualnie liczba mieszkańców na 1 punkt sprzedaży wynosi 328</w:t>
      </w:r>
      <w:r w:rsidR="00F45974">
        <w:rPr>
          <w:rFonts w:ascii="Times New Roman" w:hAnsi="Times New Roman" w:cs="Times New Roman"/>
          <w:szCs w:val="24"/>
        </w:rPr>
        <w:t xml:space="preserve"> osób</w:t>
      </w:r>
      <w:r w:rsidRPr="00586016">
        <w:rPr>
          <w:rFonts w:ascii="Times New Roman" w:hAnsi="Times New Roman" w:cs="Times New Roman"/>
          <w:szCs w:val="24"/>
        </w:rPr>
        <w:t>, podczas gdy w</w:t>
      </w:r>
      <w:r w:rsidR="00F45974">
        <w:rPr>
          <w:rFonts w:ascii="Times New Roman" w:hAnsi="Times New Roman" w:cs="Times New Roman"/>
          <w:szCs w:val="24"/>
        </w:rPr>
        <w:t>edłu</w:t>
      </w:r>
      <w:r w:rsidRPr="00586016">
        <w:rPr>
          <w:rFonts w:ascii="Times New Roman" w:hAnsi="Times New Roman" w:cs="Times New Roman"/>
          <w:szCs w:val="24"/>
        </w:rPr>
        <w:t xml:space="preserve">g rekomendacji WHO na jeden punkt </w:t>
      </w:r>
      <w:r w:rsidR="00F45974">
        <w:rPr>
          <w:rFonts w:ascii="Times New Roman" w:hAnsi="Times New Roman" w:cs="Times New Roman"/>
          <w:szCs w:val="24"/>
        </w:rPr>
        <w:t xml:space="preserve">sprzedaży alkoholu </w:t>
      </w:r>
      <w:r w:rsidRPr="00586016">
        <w:rPr>
          <w:rFonts w:ascii="Times New Roman" w:hAnsi="Times New Roman" w:cs="Times New Roman"/>
          <w:szCs w:val="24"/>
        </w:rPr>
        <w:t>powinno przypadać 1000 mieszkańców!</w:t>
      </w:r>
      <w:r w:rsidR="006E3BAF" w:rsidRPr="00586016">
        <w:rPr>
          <w:rFonts w:ascii="Times New Roman" w:hAnsi="Times New Roman" w:cs="Times New Roman"/>
          <w:szCs w:val="24"/>
        </w:rPr>
        <w:t xml:space="preserve"> </w:t>
      </w:r>
    </w:p>
    <w:p w14:paraId="73F4ED01" w14:textId="77777777" w:rsidR="005E5D6F" w:rsidRPr="00586016" w:rsidRDefault="005E5D6F" w:rsidP="00586016">
      <w:pPr>
        <w:spacing w:after="0" w:line="360" w:lineRule="auto"/>
        <w:rPr>
          <w:rFonts w:ascii="Times New Roman" w:hAnsi="Times New Roman" w:cs="Times New Roman"/>
          <w:szCs w:val="24"/>
        </w:rPr>
      </w:pPr>
    </w:p>
    <w:p w14:paraId="1560E47F" w14:textId="684B5FCC" w:rsidR="00BC54CB"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KLUCZOWE PROBLEMY</w:t>
      </w:r>
      <w:r w:rsidR="0085496D">
        <w:rPr>
          <w:rFonts w:ascii="Times New Roman" w:hAnsi="Times New Roman"/>
          <w:sz w:val="24"/>
          <w:szCs w:val="24"/>
        </w:rPr>
        <w:t>.</w:t>
      </w:r>
    </w:p>
    <w:p w14:paraId="16352BA3" w14:textId="77777777" w:rsidR="005E5D6F" w:rsidRDefault="005E5D6F" w:rsidP="00586016">
      <w:pPr>
        <w:spacing w:after="0" w:line="360" w:lineRule="auto"/>
        <w:rPr>
          <w:rFonts w:ascii="Times New Roman" w:hAnsi="Times New Roman" w:cs="Times New Roman"/>
          <w:szCs w:val="24"/>
        </w:rPr>
      </w:pPr>
    </w:p>
    <w:p w14:paraId="34600879" w14:textId="56DCE8F6" w:rsidR="00D87510" w:rsidRPr="00586016" w:rsidRDefault="00D87510" w:rsidP="00586016">
      <w:pPr>
        <w:spacing w:after="0" w:line="360" w:lineRule="auto"/>
        <w:rPr>
          <w:rFonts w:ascii="Times New Roman" w:hAnsi="Times New Roman" w:cs="Times New Roman"/>
          <w:szCs w:val="24"/>
        </w:rPr>
      </w:pPr>
      <w:r w:rsidRPr="00586016">
        <w:rPr>
          <w:rFonts w:ascii="Times New Roman" w:hAnsi="Times New Roman" w:cs="Times New Roman"/>
          <w:szCs w:val="24"/>
        </w:rPr>
        <w:t>Mieszkańcy Stalowej Woli pytani o priorytety w zakresie usług społecznych, które powinny być rozwijane na terenie miasta, wskazywali:</w:t>
      </w:r>
    </w:p>
    <w:p w14:paraId="6331C6E0" w14:textId="5287A04B" w:rsidR="00D87510" w:rsidRPr="00586016" w:rsidRDefault="00D87510" w:rsidP="001573E8">
      <w:pPr>
        <w:pStyle w:val="Akapitzlist"/>
        <w:numPr>
          <w:ilvl w:val="0"/>
          <w:numId w:val="7"/>
        </w:numPr>
        <w:spacing w:after="0" w:line="360" w:lineRule="auto"/>
        <w:ind w:left="426"/>
        <w:rPr>
          <w:rFonts w:ascii="Times New Roman" w:hAnsi="Times New Roman" w:cs="Times New Roman"/>
          <w:szCs w:val="24"/>
        </w:rPr>
      </w:pPr>
      <w:r w:rsidRPr="00586016">
        <w:rPr>
          <w:rFonts w:ascii="Times New Roman" w:hAnsi="Times New Roman" w:cs="Times New Roman"/>
          <w:szCs w:val="24"/>
        </w:rPr>
        <w:t>ochronę zdrowia, w tym pomoc osobom uzależnionym oraz osobom z zaburzeniami</w:t>
      </w:r>
      <w:r w:rsidR="00570A5F" w:rsidRPr="00586016">
        <w:rPr>
          <w:rFonts w:ascii="Times New Roman" w:hAnsi="Times New Roman" w:cs="Times New Roman"/>
          <w:szCs w:val="24"/>
        </w:rPr>
        <w:t xml:space="preserve"> </w:t>
      </w:r>
      <w:r w:rsidRPr="00586016">
        <w:rPr>
          <w:rFonts w:ascii="Times New Roman" w:hAnsi="Times New Roman" w:cs="Times New Roman"/>
          <w:szCs w:val="24"/>
        </w:rPr>
        <w:t>psychicznymi (32%)</w:t>
      </w:r>
      <w:r w:rsidR="00CD6765" w:rsidRPr="00586016">
        <w:rPr>
          <w:rFonts w:ascii="Times New Roman" w:hAnsi="Times New Roman" w:cs="Times New Roman"/>
          <w:szCs w:val="24"/>
        </w:rPr>
        <w:t>,</w:t>
      </w:r>
      <w:r w:rsidRPr="00586016">
        <w:rPr>
          <w:rFonts w:ascii="Times New Roman" w:hAnsi="Times New Roman" w:cs="Times New Roman"/>
          <w:szCs w:val="24"/>
        </w:rPr>
        <w:t xml:space="preserve"> </w:t>
      </w:r>
    </w:p>
    <w:p w14:paraId="07A763B5" w14:textId="5281080E" w:rsidR="00D87510" w:rsidRPr="00586016" w:rsidRDefault="00D87510" w:rsidP="001573E8">
      <w:pPr>
        <w:pStyle w:val="Akapitzlist"/>
        <w:numPr>
          <w:ilvl w:val="0"/>
          <w:numId w:val="7"/>
        </w:numPr>
        <w:spacing w:after="0" w:line="360" w:lineRule="auto"/>
        <w:ind w:left="426"/>
        <w:rPr>
          <w:rFonts w:ascii="Times New Roman" w:hAnsi="Times New Roman" w:cs="Times New Roman"/>
          <w:szCs w:val="24"/>
        </w:rPr>
      </w:pPr>
      <w:r w:rsidRPr="00586016">
        <w:rPr>
          <w:rFonts w:ascii="Times New Roman" w:hAnsi="Times New Roman" w:cs="Times New Roman"/>
          <w:szCs w:val="24"/>
        </w:rPr>
        <w:t>wspieranie osób starszych i osób</w:t>
      </w:r>
      <w:r w:rsidR="00CD6765" w:rsidRPr="00586016">
        <w:rPr>
          <w:rFonts w:ascii="Times New Roman" w:hAnsi="Times New Roman" w:cs="Times New Roman"/>
          <w:szCs w:val="24"/>
        </w:rPr>
        <w:t xml:space="preserve"> z niepełnosprawnościami (31%),</w:t>
      </w:r>
    </w:p>
    <w:p w14:paraId="3BA8D28C" w14:textId="180FCD6B" w:rsidR="00D87510" w:rsidRPr="00586016" w:rsidRDefault="00D87510" w:rsidP="001573E8">
      <w:pPr>
        <w:pStyle w:val="Akapitzlist"/>
        <w:numPr>
          <w:ilvl w:val="0"/>
          <w:numId w:val="7"/>
        </w:numPr>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przeciwdziałanie bezrobociu oraz reintegrację zawodową i społeczną (29%), </w:t>
      </w:r>
    </w:p>
    <w:p w14:paraId="56A21CC0" w14:textId="3B1ED229" w:rsidR="00D87510" w:rsidRPr="00586016" w:rsidRDefault="00D87510" w:rsidP="001573E8">
      <w:pPr>
        <w:pStyle w:val="Akapitzlist"/>
        <w:numPr>
          <w:ilvl w:val="0"/>
          <w:numId w:val="7"/>
        </w:numPr>
        <w:spacing w:after="0" w:line="360" w:lineRule="auto"/>
        <w:ind w:left="426"/>
        <w:rPr>
          <w:rFonts w:ascii="Times New Roman" w:hAnsi="Times New Roman" w:cs="Times New Roman"/>
          <w:szCs w:val="24"/>
        </w:rPr>
      </w:pPr>
      <w:r w:rsidRPr="00586016">
        <w:rPr>
          <w:rFonts w:ascii="Times New Roman" w:hAnsi="Times New Roman" w:cs="Times New Roman"/>
          <w:szCs w:val="24"/>
        </w:rPr>
        <w:t>działalność na rzecz wspierania rodziny, w tym przeciwdziałanie przemocy domowej (28%)</w:t>
      </w:r>
      <w:r w:rsidR="00CD6765" w:rsidRPr="00586016">
        <w:rPr>
          <w:rFonts w:ascii="Times New Roman" w:hAnsi="Times New Roman" w:cs="Times New Roman"/>
          <w:szCs w:val="24"/>
        </w:rPr>
        <w:t>.</w:t>
      </w:r>
    </w:p>
    <w:p w14:paraId="15BFE87E" w14:textId="1D07D47D" w:rsidR="00570A5F" w:rsidRPr="00586016" w:rsidRDefault="00CD6765" w:rsidP="00586016">
      <w:pPr>
        <w:spacing w:after="0" w:line="360" w:lineRule="auto"/>
        <w:rPr>
          <w:rFonts w:ascii="Times New Roman" w:hAnsi="Times New Roman" w:cs="Times New Roman"/>
          <w:szCs w:val="24"/>
        </w:rPr>
      </w:pPr>
      <w:r w:rsidRPr="00586016">
        <w:rPr>
          <w:rFonts w:ascii="Times New Roman" w:hAnsi="Times New Roman" w:cs="Times New Roman"/>
          <w:szCs w:val="24"/>
        </w:rPr>
        <w:t>Z powyższego w</w:t>
      </w:r>
      <w:r w:rsidR="00D87510" w:rsidRPr="00586016">
        <w:rPr>
          <w:rFonts w:ascii="Times New Roman" w:hAnsi="Times New Roman" w:cs="Times New Roman"/>
          <w:szCs w:val="24"/>
        </w:rPr>
        <w:t xml:space="preserve">ynika, że ważne obszary związane z realizacją Programu znalazły się na pierwszym i czwartym miejscu. </w:t>
      </w:r>
    </w:p>
    <w:p w14:paraId="3F2F0D43" w14:textId="54357CA5" w:rsidR="00D87510" w:rsidRPr="00586016" w:rsidRDefault="00D87510" w:rsidP="00586016">
      <w:pPr>
        <w:spacing w:after="0" w:line="360" w:lineRule="auto"/>
        <w:rPr>
          <w:rFonts w:ascii="Times New Roman" w:hAnsi="Times New Roman" w:cs="Times New Roman"/>
          <w:szCs w:val="24"/>
        </w:rPr>
      </w:pPr>
      <w:r w:rsidRPr="00586016">
        <w:rPr>
          <w:rFonts w:ascii="Times New Roman" w:hAnsi="Times New Roman" w:cs="Times New Roman"/>
          <w:szCs w:val="24"/>
        </w:rPr>
        <w:t>W ramach przeprowadzonych w 2022</w:t>
      </w:r>
      <w:r w:rsidR="006E5E4E" w:rsidRPr="00586016">
        <w:rPr>
          <w:rFonts w:ascii="Times New Roman" w:hAnsi="Times New Roman" w:cs="Times New Roman"/>
          <w:szCs w:val="24"/>
        </w:rPr>
        <w:t xml:space="preserve"> </w:t>
      </w:r>
      <w:r w:rsidRPr="00586016">
        <w:rPr>
          <w:rFonts w:ascii="Times New Roman" w:hAnsi="Times New Roman" w:cs="Times New Roman"/>
          <w:szCs w:val="24"/>
        </w:rPr>
        <w:t>r</w:t>
      </w:r>
      <w:r w:rsidR="006E5E4E" w:rsidRPr="00586016">
        <w:rPr>
          <w:rFonts w:ascii="Times New Roman" w:hAnsi="Times New Roman" w:cs="Times New Roman"/>
          <w:szCs w:val="24"/>
        </w:rPr>
        <w:t>oku</w:t>
      </w:r>
      <w:r w:rsidRPr="00586016">
        <w:rPr>
          <w:rFonts w:ascii="Times New Roman" w:hAnsi="Times New Roman" w:cs="Times New Roman"/>
          <w:szCs w:val="24"/>
        </w:rPr>
        <w:t xml:space="preserve"> konsultacji społecznych oraz analizy sprawozdania z</w:t>
      </w:r>
      <w:r w:rsidR="00E37B78" w:rsidRPr="00586016">
        <w:rPr>
          <w:rFonts w:ascii="Times New Roman" w:hAnsi="Times New Roman" w:cs="Times New Roman"/>
          <w:szCs w:val="24"/>
        </w:rPr>
        <w:t> </w:t>
      </w:r>
      <w:r w:rsidRPr="00586016">
        <w:rPr>
          <w:rFonts w:ascii="Times New Roman" w:hAnsi="Times New Roman" w:cs="Times New Roman"/>
          <w:szCs w:val="24"/>
        </w:rPr>
        <w:t xml:space="preserve">realizacji </w:t>
      </w:r>
      <w:r w:rsidR="006E5E4E" w:rsidRPr="00586016">
        <w:rPr>
          <w:rFonts w:ascii="Times New Roman" w:hAnsi="Times New Roman" w:cs="Times New Roman"/>
          <w:szCs w:val="24"/>
        </w:rPr>
        <w:t>P</w:t>
      </w:r>
      <w:r w:rsidRPr="00586016">
        <w:rPr>
          <w:rFonts w:ascii="Times New Roman" w:hAnsi="Times New Roman" w:cs="Times New Roman"/>
          <w:szCs w:val="24"/>
        </w:rPr>
        <w:t>rogramu za lata 2021 oraz 2022, określone zostały kluczowe problemy w</w:t>
      </w:r>
      <w:r w:rsidR="00E37B78" w:rsidRPr="00586016">
        <w:rPr>
          <w:rFonts w:ascii="Times New Roman" w:hAnsi="Times New Roman" w:cs="Times New Roman"/>
          <w:szCs w:val="24"/>
        </w:rPr>
        <w:t> </w:t>
      </w:r>
      <w:r w:rsidRPr="00586016">
        <w:rPr>
          <w:rFonts w:ascii="Times New Roman" w:hAnsi="Times New Roman" w:cs="Times New Roman"/>
          <w:szCs w:val="24"/>
        </w:rPr>
        <w:t>obszarze profilaktyki i rozwiązywania problemów uzależnień. Należą do nich:</w:t>
      </w:r>
    </w:p>
    <w:p w14:paraId="4114AF29" w14:textId="43E61EC2" w:rsidR="00675EB7" w:rsidRPr="00586016" w:rsidRDefault="00D87510" w:rsidP="001573E8">
      <w:pPr>
        <w:pStyle w:val="Akapitzlist"/>
        <w:numPr>
          <w:ilvl w:val="0"/>
          <w:numId w:val="13"/>
        </w:numPr>
        <w:spacing w:after="0" w:line="360" w:lineRule="auto"/>
        <w:ind w:left="426"/>
        <w:rPr>
          <w:rFonts w:ascii="Times New Roman" w:hAnsi="Times New Roman" w:cs="Times New Roman"/>
          <w:szCs w:val="24"/>
        </w:rPr>
      </w:pPr>
      <w:r w:rsidRPr="00586016">
        <w:rPr>
          <w:rFonts w:ascii="Times New Roman" w:hAnsi="Times New Roman" w:cs="Times New Roman"/>
          <w:szCs w:val="24"/>
        </w:rPr>
        <w:t>niewystarczająca liczba szkoleń w z</w:t>
      </w:r>
      <w:r w:rsidR="006E5E4E" w:rsidRPr="00586016">
        <w:rPr>
          <w:rFonts w:ascii="Times New Roman" w:hAnsi="Times New Roman" w:cs="Times New Roman"/>
          <w:szCs w:val="24"/>
        </w:rPr>
        <w:t>akresie profilaktyki uzależnień</w:t>
      </w:r>
      <w:r w:rsidRPr="00586016">
        <w:rPr>
          <w:rFonts w:ascii="Times New Roman" w:hAnsi="Times New Roman" w:cs="Times New Roman"/>
          <w:szCs w:val="24"/>
        </w:rPr>
        <w:t xml:space="preserve"> dla kadry pedagogicznej oraz innych osób pracujących z dziećmi</w:t>
      </w:r>
      <w:r w:rsidR="007251C4">
        <w:rPr>
          <w:rFonts w:ascii="Times New Roman" w:hAnsi="Times New Roman" w:cs="Times New Roman"/>
          <w:szCs w:val="24"/>
        </w:rPr>
        <w:t xml:space="preserve"> i młodzieżą</w:t>
      </w:r>
      <w:r w:rsidRPr="00586016">
        <w:rPr>
          <w:rFonts w:ascii="Times New Roman" w:hAnsi="Times New Roman" w:cs="Times New Roman"/>
          <w:szCs w:val="24"/>
        </w:rPr>
        <w:t xml:space="preserve">, w tym w zakresie realizacji </w:t>
      </w:r>
      <w:r w:rsidR="007251C4" w:rsidRPr="00586016">
        <w:rPr>
          <w:rFonts w:ascii="Times New Roman" w:hAnsi="Times New Roman" w:cs="Times New Roman"/>
          <w:szCs w:val="24"/>
        </w:rPr>
        <w:t xml:space="preserve">rekomendowanych </w:t>
      </w:r>
      <w:r w:rsidRPr="00586016">
        <w:rPr>
          <w:rFonts w:ascii="Times New Roman" w:hAnsi="Times New Roman" w:cs="Times New Roman"/>
          <w:szCs w:val="24"/>
        </w:rPr>
        <w:t>programów</w:t>
      </w:r>
      <w:r w:rsidR="007251C4">
        <w:rPr>
          <w:rFonts w:ascii="Times New Roman" w:hAnsi="Times New Roman" w:cs="Times New Roman"/>
          <w:szCs w:val="24"/>
        </w:rPr>
        <w:t xml:space="preserve"> profilaktycznych</w:t>
      </w:r>
      <w:r w:rsidRPr="00586016">
        <w:rPr>
          <w:rFonts w:ascii="Times New Roman" w:hAnsi="Times New Roman" w:cs="Times New Roman"/>
          <w:szCs w:val="24"/>
        </w:rPr>
        <w:t>,</w:t>
      </w:r>
    </w:p>
    <w:p w14:paraId="6093843D" w14:textId="1A3DD58B" w:rsidR="00D87510" w:rsidRPr="00586016" w:rsidRDefault="00D87510" w:rsidP="001573E8">
      <w:pPr>
        <w:pStyle w:val="Akapitzlist"/>
        <w:numPr>
          <w:ilvl w:val="0"/>
          <w:numId w:val="8"/>
        </w:numPr>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zbyt mała liczba rekomendowanych programów realizowanych dla dzieci i młodzieży </w:t>
      </w:r>
      <w:r w:rsidR="00040F9F">
        <w:rPr>
          <w:rFonts w:ascii="Times New Roman" w:hAnsi="Times New Roman" w:cs="Times New Roman"/>
          <w:szCs w:val="24"/>
        </w:rPr>
        <w:br/>
      </w:r>
      <w:r w:rsidRPr="00586016">
        <w:rPr>
          <w:rFonts w:ascii="Times New Roman" w:hAnsi="Times New Roman" w:cs="Times New Roman"/>
          <w:szCs w:val="24"/>
        </w:rPr>
        <w:t>w obszarze profilaktyki uniwersalnej, selektywnej i wskazującej,</w:t>
      </w:r>
    </w:p>
    <w:p w14:paraId="16450928" w14:textId="409670E6" w:rsidR="00D87510" w:rsidRPr="00586016" w:rsidRDefault="00D87510" w:rsidP="001573E8">
      <w:pPr>
        <w:pStyle w:val="Akapitzlist"/>
        <w:numPr>
          <w:ilvl w:val="0"/>
          <w:numId w:val="8"/>
        </w:numPr>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ograniczone działania profilaktyczne dotyczące uzależnień, skierowane do dorosłych mieszkańców </w:t>
      </w:r>
      <w:r w:rsidR="008C1412">
        <w:rPr>
          <w:rFonts w:ascii="Times New Roman" w:hAnsi="Times New Roman" w:cs="Times New Roman"/>
          <w:szCs w:val="24"/>
        </w:rPr>
        <w:t>m</w:t>
      </w:r>
      <w:r w:rsidRPr="00586016">
        <w:rPr>
          <w:rFonts w:ascii="Times New Roman" w:hAnsi="Times New Roman" w:cs="Times New Roman"/>
          <w:szCs w:val="24"/>
        </w:rPr>
        <w:t>iasta, w tym w zakresie szkód zdrowotnych oraz profilaktyki FASD</w:t>
      </w:r>
      <w:r w:rsidR="00271C9E" w:rsidRPr="00586016">
        <w:rPr>
          <w:rFonts w:ascii="Times New Roman" w:hAnsi="Times New Roman" w:cs="Times New Roman"/>
          <w:szCs w:val="24"/>
        </w:rPr>
        <w:t>,</w:t>
      </w:r>
    </w:p>
    <w:p w14:paraId="619E5F16" w14:textId="629CACA6" w:rsidR="00D87510" w:rsidRPr="008C1412" w:rsidRDefault="00D87510" w:rsidP="001573E8">
      <w:pPr>
        <w:pStyle w:val="Akapitzlist"/>
        <w:numPr>
          <w:ilvl w:val="0"/>
          <w:numId w:val="8"/>
        </w:numPr>
        <w:spacing w:after="0" w:line="360" w:lineRule="auto"/>
        <w:ind w:left="426"/>
        <w:rPr>
          <w:rFonts w:ascii="Times New Roman" w:hAnsi="Times New Roman" w:cs="Times New Roman"/>
          <w:szCs w:val="24"/>
        </w:rPr>
      </w:pPr>
      <w:r w:rsidRPr="008C1412">
        <w:rPr>
          <w:rFonts w:ascii="Times New Roman" w:hAnsi="Times New Roman" w:cs="Times New Roman"/>
          <w:szCs w:val="24"/>
        </w:rPr>
        <w:lastRenderedPageBreak/>
        <w:t>zbyt mała liczba działań profilaktyczno-edukac</w:t>
      </w:r>
      <w:r w:rsidR="008C1412" w:rsidRPr="008C1412">
        <w:rPr>
          <w:rFonts w:ascii="Times New Roman" w:hAnsi="Times New Roman" w:cs="Times New Roman"/>
          <w:szCs w:val="24"/>
        </w:rPr>
        <w:t xml:space="preserve">yjnych skierowanych do rodziców, wspierających ich kompetencje wychowawcze w zakresie profilaktyki używania alkoholu i innych substancji psychoaktywnych przez dzieci i młodzież, a także w obszarze </w:t>
      </w:r>
      <w:r w:rsidRPr="008C1412">
        <w:rPr>
          <w:rFonts w:ascii="Times New Roman" w:hAnsi="Times New Roman" w:cs="Times New Roman"/>
          <w:szCs w:val="24"/>
        </w:rPr>
        <w:t xml:space="preserve"> uzależnień behawioralnych,</w:t>
      </w:r>
    </w:p>
    <w:p w14:paraId="4C259575" w14:textId="30155E12" w:rsidR="00D87510" w:rsidRPr="00586016" w:rsidRDefault="00D87510" w:rsidP="001573E8">
      <w:pPr>
        <w:pStyle w:val="Akapitzlist"/>
        <w:numPr>
          <w:ilvl w:val="0"/>
          <w:numId w:val="8"/>
        </w:numPr>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wysoka dostępność do alkoholu na terenie </w:t>
      </w:r>
      <w:r w:rsidR="007251C4">
        <w:rPr>
          <w:rFonts w:ascii="Times New Roman" w:hAnsi="Times New Roman" w:cs="Times New Roman"/>
          <w:szCs w:val="24"/>
        </w:rPr>
        <w:t>m</w:t>
      </w:r>
      <w:r w:rsidRPr="00586016">
        <w:rPr>
          <w:rFonts w:ascii="Times New Roman" w:hAnsi="Times New Roman" w:cs="Times New Roman"/>
          <w:szCs w:val="24"/>
        </w:rPr>
        <w:t>iasta</w:t>
      </w:r>
      <w:r w:rsidR="007251C4">
        <w:rPr>
          <w:rFonts w:ascii="Times New Roman" w:hAnsi="Times New Roman" w:cs="Times New Roman"/>
          <w:szCs w:val="24"/>
        </w:rPr>
        <w:t xml:space="preserve">, co powoduje </w:t>
      </w:r>
      <w:r w:rsidRPr="00586016">
        <w:rPr>
          <w:rFonts w:ascii="Times New Roman" w:hAnsi="Times New Roman" w:cs="Times New Roman"/>
          <w:szCs w:val="24"/>
        </w:rPr>
        <w:t xml:space="preserve">konieczność </w:t>
      </w:r>
      <w:r w:rsidR="007251C4">
        <w:rPr>
          <w:rFonts w:ascii="Times New Roman" w:hAnsi="Times New Roman" w:cs="Times New Roman"/>
          <w:szCs w:val="24"/>
        </w:rPr>
        <w:t xml:space="preserve">dokonania </w:t>
      </w:r>
      <w:r w:rsidRPr="00586016">
        <w:rPr>
          <w:rFonts w:ascii="Times New Roman" w:hAnsi="Times New Roman" w:cs="Times New Roman"/>
          <w:szCs w:val="24"/>
        </w:rPr>
        <w:t>zmia</w:t>
      </w:r>
      <w:r w:rsidR="007251C4">
        <w:rPr>
          <w:rFonts w:ascii="Times New Roman" w:hAnsi="Times New Roman" w:cs="Times New Roman"/>
          <w:szCs w:val="24"/>
        </w:rPr>
        <w:t>n w zakresie lokalnej polityki w sprawie alkoholu</w:t>
      </w:r>
      <w:r w:rsidRPr="00586016">
        <w:rPr>
          <w:rFonts w:ascii="Times New Roman" w:hAnsi="Times New Roman" w:cs="Times New Roman"/>
          <w:szCs w:val="24"/>
        </w:rPr>
        <w:t xml:space="preserve"> (ograniczenie nocnej sprzedaży, zmniejszenie liczby zezwoleń, zwiększenie odległości pomiędzy punktami sprzedaży alkoholu, monitorowanie otoczenia sklepów pod względem spożywania alkoholu)</w:t>
      </w:r>
      <w:r w:rsidR="00271C9E" w:rsidRPr="00586016">
        <w:rPr>
          <w:rFonts w:ascii="Times New Roman" w:hAnsi="Times New Roman" w:cs="Times New Roman"/>
          <w:szCs w:val="24"/>
        </w:rPr>
        <w:t>,</w:t>
      </w:r>
    </w:p>
    <w:p w14:paraId="58E394E0" w14:textId="3EC6AAF6" w:rsidR="00D87510" w:rsidRPr="00586016" w:rsidRDefault="00D87510" w:rsidP="001573E8">
      <w:pPr>
        <w:pStyle w:val="Akapitzlist"/>
        <w:numPr>
          <w:ilvl w:val="0"/>
          <w:numId w:val="8"/>
        </w:numPr>
        <w:spacing w:after="0" w:line="360" w:lineRule="auto"/>
        <w:ind w:left="426"/>
        <w:rPr>
          <w:rFonts w:ascii="Times New Roman" w:hAnsi="Times New Roman" w:cs="Times New Roman"/>
          <w:szCs w:val="24"/>
        </w:rPr>
      </w:pPr>
      <w:r w:rsidRPr="00586016">
        <w:rPr>
          <w:rFonts w:ascii="Times New Roman" w:hAnsi="Times New Roman" w:cs="Times New Roman"/>
          <w:szCs w:val="24"/>
        </w:rPr>
        <w:t>funkcjonujące przekonania i stereotypy jako trudności w przeciwdziałaniu przemocy i</w:t>
      </w:r>
      <w:r w:rsidR="00E37B78" w:rsidRPr="00586016">
        <w:rPr>
          <w:rFonts w:ascii="Times New Roman" w:hAnsi="Times New Roman" w:cs="Times New Roman"/>
          <w:szCs w:val="24"/>
        </w:rPr>
        <w:t> </w:t>
      </w:r>
      <w:r w:rsidRPr="00586016">
        <w:rPr>
          <w:rFonts w:ascii="Times New Roman" w:hAnsi="Times New Roman" w:cs="Times New Roman"/>
          <w:szCs w:val="24"/>
        </w:rPr>
        <w:t xml:space="preserve">związany z tym brak chęci </w:t>
      </w:r>
      <w:r w:rsidR="006E5E4E" w:rsidRPr="00586016">
        <w:rPr>
          <w:rFonts w:ascii="Times New Roman" w:hAnsi="Times New Roman" w:cs="Times New Roman"/>
          <w:szCs w:val="24"/>
        </w:rPr>
        <w:t>do</w:t>
      </w:r>
      <w:r w:rsidRPr="00586016">
        <w:rPr>
          <w:rFonts w:ascii="Times New Roman" w:hAnsi="Times New Roman" w:cs="Times New Roman"/>
          <w:szCs w:val="24"/>
        </w:rPr>
        <w:t xml:space="preserve"> uzyskani</w:t>
      </w:r>
      <w:r w:rsidR="006E5E4E" w:rsidRPr="00586016">
        <w:rPr>
          <w:rFonts w:ascii="Times New Roman" w:hAnsi="Times New Roman" w:cs="Times New Roman"/>
          <w:szCs w:val="24"/>
        </w:rPr>
        <w:t>a</w:t>
      </w:r>
      <w:r w:rsidRPr="00586016">
        <w:rPr>
          <w:rFonts w:ascii="Times New Roman" w:hAnsi="Times New Roman" w:cs="Times New Roman"/>
          <w:szCs w:val="24"/>
        </w:rPr>
        <w:t xml:space="preserve"> pomocy przez osoby jej doświadczające,</w:t>
      </w:r>
    </w:p>
    <w:p w14:paraId="2DD33A61" w14:textId="5135F004" w:rsidR="00D87510" w:rsidRPr="00586016" w:rsidRDefault="00D87510" w:rsidP="001573E8">
      <w:pPr>
        <w:pStyle w:val="Akapitzlist"/>
        <w:numPr>
          <w:ilvl w:val="0"/>
          <w:numId w:val="8"/>
        </w:numPr>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brak możliwości oszacowania rzeczywistej skali przemocy </w:t>
      </w:r>
      <w:r w:rsidR="007251C4">
        <w:rPr>
          <w:rFonts w:ascii="Times New Roman" w:hAnsi="Times New Roman" w:cs="Times New Roman"/>
          <w:szCs w:val="24"/>
        </w:rPr>
        <w:t>domowej</w:t>
      </w:r>
      <w:r w:rsidRPr="00586016">
        <w:rPr>
          <w:rFonts w:ascii="Times New Roman" w:hAnsi="Times New Roman" w:cs="Times New Roman"/>
          <w:szCs w:val="24"/>
        </w:rPr>
        <w:t xml:space="preserve"> na terenie </w:t>
      </w:r>
      <w:r w:rsidR="007251C4">
        <w:rPr>
          <w:rFonts w:ascii="Times New Roman" w:hAnsi="Times New Roman" w:cs="Times New Roman"/>
          <w:szCs w:val="24"/>
        </w:rPr>
        <w:t>m</w:t>
      </w:r>
      <w:r w:rsidRPr="00586016">
        <w:rPr>
          <w:rFonts w:ascii="Times New Roman" w:hAnsi="Times New Roman" w:cs="Times New Roman"/>
          <w:szCs w:val="24"/>
        </w:rPr>
        <w:t xml:space="preserve">iasta, </w:t>
      </w:r>
      <w:r w:rsidR="00040F9F">
        <w:rPr>
          <w:rFonts w:ascii="Times New Roman" w:hAnsi="Times New Roman" w:cs="Times New Roman"/>
          <w:szCs w:val="24"/>
        </w:rPr>
        <w:br/>
      </w:r>
      <w:r w:rsidRPr="00586016">
        <w:rPr>
          <w:rFonts w:ascii="Times New Roman" w:hAnsi="Times New Roman" w:cs="Times New Roman"/>
          <w:szCs w:val="24"/>
        </w:rPr>
        <w:t>z powodu trudności z dotarciem do informacji na temat rodzin uwikłanych w ten problem,</w:t>
      </w:r>
    </w:p>
    <w:p w14:paraId="1B736F63" w14:textId="00223B6F" w:rsidR="00D87510" w:rsidRPr="00586016" w:rsidRDefault="00D87510" w:rsidP="001573E8">
      <w:pPr>
        <w:pStyle w:val="Akapitzlist"/>
        <w:numPr>
          <w:ilvl w:val="0"/>
          <w:numId w:val="8"/>
        </w:numPr>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konieczność zwiększenia działań </w:t>
      </w:r>
      <w:r w:rsidR="007251C4">
        <w:rPr>
          <w:rFonts w:ascii="Times New Roman" w:hAnsi="Times New Roman" w:cs="Times New Roman"/>
          <w:szCs w:val="24"/>
        </w:rPr>
        <w:t>skierowanych do</w:t>
      </w:r>
      <w:r w:rsidRPr="00586016">
        <w:rPr>
          <w:rFonts w:ascii="Times New Roman" w:hAnsi="Times New Roman" w:cs="Times New Roman"/>
          <w:szCs w:val="24"/>
        </w:rPr>
        <w:t xml:space="preserve"> osób </w:t>
      </w:r>
      <w:r w:rsidR="008C1412">
        <w:rPr>
          <w:rFonts w:ascii="Times New Roman" w:hAnsi="Times New Roman" w:cs="Times New Roman"/>
          <w:szCs w:val="24"/>
        </w:rPr>
        <w:t>uwikłanych w</w:t>
      </w:r>
      <w:r w:rsidRPr="00586016">
        <w:rPr>
          <w:rFonts w:ascii="Times New Roman" w:hAnsi="Times New Roman" w:cs="Times New Roman"/>
          <w:szCs w:val="24"/>
        </w:rPr>
        <w:t xml:space="preserve"> przemoc,</w:t>
      </w:r>
    </w:p>
    <w:p w14:paraId="36313C8F" w14:textId="664EED71" w:rsidR="00883205" w:rsidRPr="00586016" w:rsidRDefault="00675EB7" w:rsidP="001573E8">
      <w:pPr>
        <w:pStyle w:val="Akapitzlist"/>
        <w:numPr>
          <w:ilvl w:val="0"/>
          <w:numId w:val="8"/>
        </w:numPr>
        <w:spacing w:after="0" w:line="360" w:lineRule="auto"/>
        <w:ind w:left="426"/>
        <w:rPr>
          <w:rFonts w:ascii="Times New Roman" w:hAnsi="Times New Roman" w:cs="Times New Roman"/>
          <w:szCs w:val="24"/>
        </w:rPr>
      </w:pPr>
      <w:r w:rsidRPr="00586016">
        <w:rPr>
          <w:rFonts w:ascii="Times New Roman" w:hAnsi="Times New Roman" w:cs="Times New Roman"/>
          <w:szCs w:val="24"/>
        </w:rPr>
        <w:t>zbyt nisk</w:t>
      </w:r>
      <w:r w:rsidR="007251C4">
        <w:rPr>
          <w:rFonts w:ascii="Times New Roman" w:hAnsi="Times New Roman" w:cs="Times New Roman"/>
          <w:szCs w:val="24"/>
        </w:rPr>
        <w:t>i poziom poradnictwa dla rodzin</w:t>
      </w:r>
      <w:r w:rsidRPr="00586016">
        <w:rPr>
          <w:rFonts w:ascii="Times New Roman" w:hAnsi="Times New Roman" w:cs="Times New Roman"/>
          <w:szCs w:val="24"/>
        </w:rPr>
        <w:t xml:space="preserve"> w zakresie radzenia sobie z trudnymi</w:t>
      </w:r>
      <w:r w:rsidR="00271C9E" w:rsidRPr="00586016">
        <w:rPr>
          <w:rFonts w:ascii="Times New Roman" w:hAnsi="Times New Roman" w:cs="Times New Roman"/>
          <w:szCs w:val="24"/>
        </w:rPr>
        <w:t xml:space="preserve"> sytuacjami bez użycia przemocy,</w:t>
      </w:r>
    </w:p>
    <w:p w14:paraId="45A1F075" w14:textId="09CB3E63" w:rsidR="00936711" w:rsidRDefault="00271C9E" w:rsidP="001573E8">
      <w:pPr>
        <w:pStyle w:val="Akapitzlist"/>
        <w:numPr>
          <w:ilvl w:val="0"/>
          <w:numId w:val="8"/>
        </w:numPr>
        <w:spacing w:after="0" w:line="360" w:lineRule="auto"/>
        <w:ind w:left="426"/>
        <w:rPr>
          <w:rFonts w:ascii="Times New Roman" w:hAnsi="Times New Roman" w:cs="Times New Roman"/>
          <w:szCs w:val="24"/>
        </w:rPr>
      </w:pPr>
      <w:r w:rsidRPr="00586016">
        <w:rPr>
          <w:rFonts w:ascii="Times New Roman" w:hAnsi="Times New Roman" w:cs="Times New Roman"/>
          <w:szCs w:val="24"/>
        </w:rPr>
        <w:t xml:space="preserve">zbyt niski poziom wiedzy o istniejących miejscach i placówkach pomocy </w:t>
      </w:r>
      <w:r w:rsidR="006E5E4E" w:rsidRPr="00586016">
        <w:rPr>
          <w:rFonts w:ascii="Times New Roman" w:hAnsi="Times New Roman" w:cs="Times New Roman"/>
          <w:szCs w:val="24"/>
        </w:rPr>
        <w:t>oraz</w:t>
      </w:r>
      <w:r w:rsidRPr="00586016">
        <w:rPr>
          <w:rFonts w:ascii="Times New Roman" w:hAnsi="Times New Roman" w:cs="Times New Roman"/>
          <w:szCs w:val="24"/>
        </w:rPr>
        <w:t xml:space="preserve"> ich ofercie</w:t>
      </w:r>
      <w:r w:rsidR="005F5D04">
        <w:rPr>
          <w:rFonts w:ascii="Times New Roman" w:hAnsi="Times New Roman" w:cs="Times New Roman"/>
          <w:szCs w:val="24"/>
        </w:rPr>
        <w:t xml:space="preserve"> – istotnym </w:t>
      </w:r>
      <w:r w:rsidR="00883205" w:rsidRPr="00586016">
        <w:rPr>
          <w:rFonts w:ascii="Times New Roman" w:hAnsi="Times New Roman" w:cs="Times New Roman"/>
          <w:szCs w:val="24"/>
        </w:rPr>
        <w:t>problemem w Stalowej Woli jest mała znajomość miejsc</w:t>
      </w:r>
      <w:r w:rsidR="006E5E4E" w:rsidRPr="00586016">
        <w:rPr>
          <w:rFonts w:ascii="Times New Roman" w:hAnsi="Times New Roman" w:cs="Times New Roman"/>
          <w:szCs w:val="24"/>
        </w:rPr>
        <w:t>,</w:t>
      </w:r>
      <w:r w:rsidR="00883205" w:rsidRPr="00586016">
        <w:rPr>
          <w:rFonts w:ascii="Times New Roman" w:hAnsi="Times New Roman" w:cs="Times New Roman"/>
          <w:szCs w:val="24"/>
        </w:rPr>
        <w:t xml:space="preserve"> w których można uzyskać pomoc</w:t>
      </w:r>
      <w:r w:rsidR="005F5D04">
        <w:rPr>
          <w:rFonts w:ascii="Times New Roman" w:hAnsi="Times New Roman" w:cs="Times New Roman"/>
          <w:szCs w:val="24"/>
        </w:rPr>
        <w:t>;</w:t>
      </w:r>
      <w:r w:rsidR="00883205" w:rsidRPr="00586016">
        <w:rPr>
          <w:rFonts w:ascii="Times New Roman" w:hAnsi="Times New Roman" w:cs="Times New Roman"/>
          <w:szCs w:val="24"/>
        </w:rPr>
        <w:t xml:space="preserve"> </w:t>
      </w:r>
      <w:r w:rsidR="005F5D04">
        <w:rPr>
          <w:rFonts w:ascii="Times New Roman" w:hAnsi="Times New Roman" w:cs="Times New Roman"/>
          <w:szCs w:val="24"/>
        </w:rPr>
        <w:t>c</w:t>
      </w:r>
      <w:r w:rsidR="00883205" w:rsidRPr="00586016">
        <w:rPr>
          <w:rFonts w:ascii="Times New Roman" w:hAnsi="Times New Roman" w:cs="Times New Roman"/>
          <w:szCs w:val="24"/>
        </w:rPr>
        <w:t>o drugi mieszkaniec nie wie, gdzie miałby szukać pomocy lub nie jest pewien czy zna instytucje zajmujące się pomocą w sytuacjach związanych z problemami wynikającymi z używania alkoholu i innych substancji psychoaktywnych.</w:t>
      </w:r>
    </w:p>
    <w:p w14:paraId="7D57A313" w14:textId="77777777" w:rsidR="001573E8" w:rsidRPr="00586016" w:rsidRDefault="001573E8" w:rsidP="001573E8">
      <w:pPr>
        <w:pStyle w:val="Akapitzlist"/>
        <w:spacing w:after="0" w:line="360" w:lineRule="auto"/>
        <w:ind w:left="426"/>
        <w:rPr>
          <w:rFonts w:ascii="Times New Roman" w:hAnsi="Times New Roman" w:cs="Times New Roman"/>
          <w:szCs w:val="24"/>
        </w:rPr>
      </w:pPr>
    </w:p>
    <w:p w14:paraId="2E1789AC" w14:textId="12B5ECD5" w:rsidR="00476FBE"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CELE PROGRAMU</w:t>
      </w:r>
      <w:r w:rsidR="0085496D">
        <w:rPr>
          <w:rFonts w:ascii="Times New Roman" w:hAnsi="Times New Roman"/>
          <w:sz w:val="24"/>
          <w:szCs w:val="24"/>
        </w:rPr>
        <w:t>.</w:t>
      </w:r>
    </w:p>
    <w:p w14:paraId="10D7D1D4" w14:textId="77777777" w:rsidR="005E5D6F" w:rsidRDefault="005E5D6F" w:rsidP="00586016">
      <w:pPr>
        <w:spacing w:after="0" w:line="360" w:lineRule="auto"/>
        <w:rPr>
          <w:rFonts w:ascii="Times New Roman" w:hAnsi="Times New Roman" w:cs="Times New Roman"/>
          <w:b/>
          <w:bCs/>
          <w:szCs w:val="24"/>
        </w:rPr>
      </w:pPr>
    </w:p>
    <w:p w14:paraId="723B0997" w14:textId="77777777" w:rsidR="00D87510" w:rsidRPr="00586016" w:rsidRDefault="00D87510" w:rsidP="00586016">
      <w:pPr>
        <w:spacing w:after="0" w:line="360" w:lineRule="auto"/>
        <w:rPr>
          <w:rFonts w:ascii="Times New Roman" w:hAnsi="Times New Roman" w:cs="Times New Roman"/>
          <w:b/>
          <w:bCs/>
          <w:szCs w:val="24"/>
        </w:rPr>
      </w:pPr>
      <w:r w:rsidRPr="00586016">
        <w:rPr>
          <w:rFonts w:ascii="Times New Roman" w:hAnsi="Times New Roman" w:cs="Times New Roman"/>
          <w:b/>
          <w:bCs/>
          <w:szCs w:val="24"/>
        </w:rPr>
        <w:t>Cel główny:</w:t>
      </w:r>
    </w:p>
    <w:p w14:paraId="7E3CF2EF" w14:textId="193735E9" w:rsidR="00271C9E" w:rsidRPr="005E5D6F" w:rsidRDefault="00D87510" w:rsidP="005E5D6F">
      <w:pPr>
        <w:spacing w:after="0" w:line="360" w:lineRule="auto"/>
        <w:rPr>
          <w:rFonts w:ascii="Times New Roman" w:hAnsi="Times New Roman" w:cs="Times New Roman"/>
          <w:szCs w:val="24"/>
        </w:rPr>
      </w:pPr>
      <w:r w:rsidRPr="00586016">
        <w:rPr>
          <w:rFonts w:ascii="Times New Roman" w:hAnsi="Times New Roman" w:cs="Times New Roman"/>
          <w:szCs w:val="24"/>
        </w:rPr>
        <w:t xml:space="preserve">Głównym celem programu jest rozwój i doskonalenie istniejącego systemu przeciwdziałania uzależnieniom (od alkoholu, narkotyków i innych substancji oraz od zachowań) oraz przemocy domowej dostosowanego do aktualnych zagrożeń oraz potrzeb mieszkańców, poprzez systematyczną realizację oddziaływań skierowanych do społeczności lokalnej nastawionych na promocję zdrowego stylu życia, edukację na temat szkód zdrowotnych i konsekwencji używania substancji psychoaktywnych oraz  </w:t>
      </w:r>
      <w:proofErr w:type="spellStart"/>
      <w:r w:rsidRPr="00586016">
        <w:rPr>
          <w:rFonts w:ascii="Times New Roman" w:hAnsi="Times New Roman" w:cs="Times New Roman"/>
          <w:szCs w:val="24"/>
        </w:rPr>
        <w:t>zachowań</w:t>
      </w:r>
      <w:proofErr w:type="spellEnd"/>
      <w:r w:rsidRPr="00586016">
        <w:rPr>
          <w:rFonts w:ascii="Times New Roman" w:hAnsi="Times New Roman" w:cs="Times New Roman"/>
          <w:szCs w:val="24"/>
        </w:rPr>
        <w:t xml:space="preserve"> </w:t>
      </w:r>
      <w:proofErr w:type="spellStart"/>
      <w:r w:rsidRPr="00586016">
        <w:rPr>
          <w:rFonts w:ascii="Times New Roman" w:hAnsi="Times New Roman" w:cs="Times New Roman"/>
          <w:szCs w:val="24"/>
        </w:rPr>
        <w:t>przemocowych</w:t>
      </w:r>
      <w:proofErr w:type="spellEnd"/>
      <w:r w:rsidR="00EA1EA5" w:rsidRPr="00586016">
        <w:rPr>
          <w:rFonts w:ascii="Times New Roman" w:hAnsi="Times New Roman" w:cs="Times New Roman"/>
          <w:szCs w:val="24"/>
        </w:rPr>
        <w:t>,</w:t>
      </w:r>
      <w:r w:rsidRPr="00586016">
        <w:rPr>
          <w:rFonts w:ascii="Times New Roman" w:hAnsi="Times New Roman" w:cs="Times New Roman"/>
          <w:szCs w:val="24"/>
        </w:rPr>
        <w:t xml:space="preserve"> a także prowadzenie skoordynowanych działań terapeutycznych, rehabilitacyjnych i bezpłatnej interdyscyplinarnej pomocy specjalistycznej.</w:t>
      </w:r>
    </w:p>
    <w:p w14:paraId="3963CC79" w14:textId="77777777" w:rsidR="008949B7" w:rsidRDefault="008949B7" w:rsidP="006C11F5">
      <w:pPr>
        <w:spacing w:after="0" w:line="360" w:lineRule="auto"/>
        <w:rPr>
          <w:rFonts w:ascii="Times New Roman" w:hAnsi="Times New Roman" w:cs="Times New Roman"/>
          <w:b/>
          <w:bCs/>
          <w:szCs w:val="24"/>
        </w:rPr>
      </w:pPr>
    </w:p>
    <w:p w14:paraId="44A82150" w14:textId="77777777" w:rsidR="008949B7" w:rsidRDefault="008949B7" w:rsidP="006C11F5">
      <w:pPr>
        <w:spacing w:after="0" w:line="360" w:lineRule="auto"/>
        <w:rPr>
          <w:rFonts w:ascii="Times New Roman" w:hAnsi="Times New Roman" w:cs="Times New Roman"/>
          <w:b/>
          <w:bCs/>
          <w:szCs w:val="24"/>
        </w:rPr>
      </w:pPr>
    </w:p>
    <w:p w14:paraId="0112CE5C" w14:textId="77777777" w:rsidR="008949B7" w:rsidRDefault="008949B7" w:rsidP="006C11F5">
      <w:pPr>
        <w:spacing w:after="0" w:line="360" w:lineRule="auto"/>
        <w:rPr>
          <w:rFonts w:ascii="Times New Roman" w:hAnsi="Times New Roman" w:cs="Times New Roman"/>
          <w:b/>
          <w:bCs/>
          <w:szCs w:val="24"/>
        </w:rPr>
      </w:pPr>
    </w:p>
    <w:p w14:paraId="3A538853" w14:textId="77777777" w:rsidR="00D87510" w:rsidRPr="006C11F5" w:rsidRDefault="00D87510" w:rsidP="006C11F5">
      <w:pPr>
        <w:spacing w:after="0" w:line="360" w:lineRule="auto"/>
        <w:rPr>
          <w:rFonts w:ascii="Times New Roman" w:hAnsi="Times New Roman" w:cs="Times New Roman"/>
          <w:b/>
          <w:bCs/>
          <w:szCs w:val="24"/>
        </w:rPr>
      </w:pPr>
      <w:r w:rsidRPr="00586016">
        <w:rPr>
          <w:rFonts w:ascii="Times New Roman" w:hAnsi="Times New Roman" w:cs="Times New Roman"/>
          <w:b/>
          <w:bCs/>
          <w:szCs w:val="24"/>
        </w:rPr>
        <w:lastRenderedPageBreak/>
        <w:t>Cele szczegółowe:</w:t>
      </w:r>
    </w:p>
    <w:p w14:paraId="31A1984B" w14:textId="25B76C68" w:rsidR="00D87510" w:rsidRDefault="00D87510" w:rsidP="001573E8">
      <w:pPr>
        <w:pStyle w:val="normalnyznumerowaniem"/>
        <w:numPr>
          <w:ilvl w:val="0"/>
          <w:numId w:val="23"/>
        </w:numPr>
        <w:spacing w:after="0" w:line="360" w:lineRule="auto"/>
        <w:ind w:left="426" w:hanging="426"/>
        <w:rPr>
          <w:rFonts w:ascii="Times New Roman" w:hAnsi="Times New Roman" w:cs="Times New Roman"/>
        </w:rPr>
      </w:pPr>
      <w:r w:rsidRPr="006C11F5">
        <w:rPr>
          <w:rFonts w:ascii="Times New Roman" w:hAnsi="Times New Roman" w:cs="Times New Roman"/>
        </w:rPr>
        <w:t>Zmniejszanie rozmiarów występujących problemów uzależnień od substancji i</w:t>
      </w:r>
      <w:r w:rsidR="00570A5F" w:rsidRPr="006C11F5">
        <w:rPr>
          <w:rFonts w:ascii="Times New Roman" w:hAnsi="Times New Roman" w:cs="Times New Roman"/>
        </w:rPr>
        <w:t> </w:t>
      </w:r>
      <w:proofErr w:type="spellStart"/>
      <w:r w:rsidR="008949B7">
        <w:rPr>
          <w:rFonts w:ascii="Times New Roman" w:hAnsi="Times New Roman" w:cs="Times New Roman"/>
        </w:rPr>
        <w:t>zachowań</w:t>
      </w:r>
      <w:proofErr w:type="spellEnd"/>
      <w:r w:rsidR="008949B7">
        <w:rPr>
          <w:rFonts w:ascii="Times New Roman" w:hAnsi="Times New Roman" w:cs="Times New Roman"/>
        </w:rPr>
        <w:t>,</w:t>
      </w:r>
      <w:r w:rsidRPr="006C11F5">
        <w:rPr>
          <w:rFonts w:ascii="Times New Roman" w:hAnsi="Times New Roman" w:cs="Times New Roman"/>
        </w:rPr>
        <w:t xml:space="preserve"> a także zwiększanie zasobów niezbędnych do radzenia sobie z nimi. </w:t>
      </w:r>
    </w:p>
    <w:p w14:paraId="1F5C3B4E" w14:textId="77777777" w:rsidR="00D87510" w:rsidRPr="001573E8" w:rsidRDefault="00D87510" w:rsidP="001573E8">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Zapewnienie ciągłości działań o charakterze terapeutycznym, edukacyjnym oraz doradczym dla osób uzależnionych od substancji psychoaktywnych (alkohol, narkotyki, dopalacze) lub zachowań, a także członków ich rodzin.</w:t>
      </w:r>
    </w:p>
    <w:p w14:paraId="305BF2CF" w14:textId="77777777" w:rsidR="00D87510" w:rsidRPr="001573E8" w:rsidRDefault="00D87510" w:rsidP="001573E8">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Zapobieganie powstawaniu nowych problemów uzależnień oraz przemocy domowej poprzez poszerzanie świadomości społecznej i prowadzenie działań edukacyjno-terapeutycznych w zakresie problematyki dotyczącej nadużywania alkoholu, narkotyków i innych substancji oraz zachowań, a także przemocy domowej.</w:t>
      </w:r>
    </w:p>
    <w:p w14:paraId="527EB003" w14:textId="77777777" w:rsidR="00D87510" w:rsidRPr="001573E8" w:rsidRDefault="00D87510" w:rsidP="001573E8">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Ograniczanie szkód zdrowotnych i społecznych związanych z nadużywaniem alkoholu.</w:t>
      </w:r>
    </w:p>
    <w:p w14:paraId="6133417F" w14:textId="1D459DFA" w:rsidR="00D87510" w:rsidRPr="001573E8" w:rsidRDefault="006C11F5" w:rsidP="001573E8">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 xml:space="preserve">Wspieranie systemu przeciwdziałania przemocy domowej oraz zadań zawartych </w:t>
      </w:r>
      <w:r w:rsidR="00040F9F">
        <w:rPr>
          <w:rFonts w:ascii="Times New Roman" w:hAnsi="Times New Roman" w:cs="Times New Roman"/>
          <w:szCs w:val="24"/>
        </w:rPr>
        <w:br/>
      </w:r>
      <w:r w:rsidRPr="001573E8">
        <w:rPr>
          <w:rFonts w:ascii="Times New Roman" w:hAnsi="Times New Roman" w:cs="Times New Roman"/>
          <w:szCs w:val="24"/>
        </w:rPr>
        <w:t xml:space="preserve">w Gminnym Programie Przeciwdziałania Przemocy w Rodzinie oraz Ochrony Ofiar Przemocy w Rodzinie. </w:t>
      </w:r>
    </w:p>
    <w:p w14:paraId="0664A03F" w14:textId="5E8E373B" w:rsidR="00D87510" w:rsidRPr="001573E8" w:rsidRDefault="00D87510" w:rsidP="001573E8">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Rozwijanie działań z zakresu promowania zdrowego trybu życia, w szczególności wśród dzieci i młodzieży, poprzez realizację programów profilaktycznych, zwłaszcza programów rekomendowanych oraz wzmacnianie czynników chroniących i</w:t>
      </w:r>
      <w:r w:rsidR="00570A5F" w:rsidRPr="001573E8">
        <w:rPr>
          <w:rFonts w:ascii="Times New Roman" w:hAnsi="Times New Roman" w:cs="Times New Roman"/>
          <w:szCs w:val="24"/>
        </w:rPr>
        <w:t> </w:t>
      </w:r>
      <w:r w:rsidRPr="001573E8">
        <w:rPr>
          <w:rFonts w:ascii="Times New Roman" w:hAnsi="Times New Roman" w:cs="Times New Roman"/>
          <w:szCs w:val="24"/>
        </w:rPr>
        <w:t xml:space="preserve">ograniczanie czynników ryzyka podejmowania zachowań ryzykownych. </w:t>
      </w:r>
    </w:p>
    <w:p w14:paraId="5D645512" w14:textId="77777777" w:rsidR="00D87510" w:rsidRPr="001573E8" w:rsidRDefault="00D87510" w:rsidP="006C11F5">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Udzielanie pomocy psychologicznej oraz opiekuńczo-wychowawczej dzieciom z grupy ryzyka, zwłaszcza z rodzin z problemem uzależnień i przemocy.</w:t>
      </w:r>
    </w:p>
    <w:p w14:paraId="6D20789D" w14:textId="77777777" w:rsidR="00D87510" w:rsidRPr="001573E8" w:rsidRDefault="00D87510" w:rsidP="006C11F5">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Ograniczanie dostępności alkoholu i zmiana struktury spożywania alkoholu.</w:t>
      </w:r>
    </w:p>
    <w:p w14:paraId="11C02084" w14:textId="37535183" w:rsidR="00D87510" w:rsidRPr="001573E8" w:rsidRDefault="00D87510" w:rsidP="006C11F5">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 xml:space="preserve">Zwiększanie kompetencji specjalistów zaangażowanych w realizację </w:t>
      </w:r>
      <w:r w:rsidR="00EA1EA5" w:rsidRPr="001573E8">
        <w:rPr>
          <w:rFonts w:ascii="Times New Roman" w:hAnsi="Times New Roman" w:cs="Times New Roman"/>
          <w:szCs w:val="24"/>
        </w:rPr>
        <w:t>Programu</w:t>
      </w:r>
      <w:r w:rsidRPr="001573E8">
        <w:rPr>
          <w:rFonts w:ascii="Times New Roman" w:hAnsi="Times New Roman" w:cs="Times New Roman"/>
          <w:szCs w:val="24"/>
        </w:rPr>
        <w:t>.</w:t>
      </w:r>
    </w:p>
    <w:p w14:paraId="6C8F9674" w14:textId="2141DECF" w:rsidR="006B1972" w:rsidRPr="001573E8" w:rsidRDefault="00EA1EA5" w:rsidP="006C11F5">
      <w:pPr>
        <w:pStyle w:val="normalnyznumerowaniem"/>
        <w:numPr>
          <w:ilvl w:val="0"/>
          <w:numId w:val="23"/>
        </w:numPr>
        <w:spacing w:after="0" w:line="360" w:lineRule="auto"/>
        <w:ind w:left="426" w:hanging="426"/>
        <w:rPr>
          <w:rFonts w:ascii="Times New Roman" w:hAnsi="Times New Roman" w:cs="Times New Roman"/>
        </w:rPr>
      </w:pPr>
      <w:r w:rsidRPr="001573E8">
        <w:rPr>
          <w:rFonts w:ascii="Times New Roman" w:hAnsi="Times New Roman" w:cs="Times New Roman"/>
          <w:szCs w:val="24"/>
        </w:rPr>
        <w:t>Prowadzenie</w:t>
      </w:r>
      <w:r w:rsidR="00883205" w:rsidRPr="001573E8">
        <w:rPr>
          <w:rFonts w:ascii="Times New Roman" w:hAnsi="Times New Roman" w:cs="Times New Roman"/>
          <w:szCs w:val="24"/>
        </w:rPr>
        <w:t xml:space="preserve"> promocji działań podejmowanych w ramach Programu i </w:t>
      </w:r>
      <w:r w:rsidR="006C11F5" w:rsidRPr="001573E8">
        <w:rPr>
          <w:rFonts w:ascii="Times New Roman" w:hAnsi="Times New Roman" w:cs="Times New Roman"/>
          <w:szCs w:val="24"/>
        </w:rPr>
        <w:t>u</w:t>
      </w:r>
      <w:r w:rsidR="00883205" w:rsidRPr="001573E8">
        <w:rPr>
          <w:rFonts w:ascii="Times New Roman" w:hAnsi="Times New Roman" w:cs="Times New Roman"/>
          <w:szCs w:val="24"/>
        </w:rPr>
        <w:t>powszechni</w:t>
      </w:r>
      <w:r w:rsidR="006C11F5" w:rsidRPr="001573E8">
        <w:rPr>
          <w:rFonts w:ascii="Times New Roman" w:hAnsi="Times New Roman" w:cs="Times New Roman"/>
          <w:szCs w:val="24"/>
        </w:rPr>
        <w:t>a</w:t>
      </w:r>
      <w:r w:rsidR="00883205" w:rsidRPr="001573E8">
        <w:rPr>
          <w:rFonts w:ascii="Times New Roman" w:hAnsi="Times New Roman" w:cs="Times New Roman"/>
          <w:szCs w:val="24"/>
        </w:rPr>
        <w:t>nie informacji o dostępnych miejscach pomocy.</w:t>
      </w:r>
    </w:p>
    <w:p w14:paraId="36492714" w14:textId="77777777" w:rsidR="006C11F5" w:rsidRPr="006C11F5" w:rsidRDefault="006C11F5" w:rsidP="006C11F5">
      <w:pPr>
        <w:pStyle w:val="normalnyznumerowaniem"/>
        <w:spacing w:after="0" w:line="360" w:lineRule="auto"/>
        <w:ind w:left="426"/>
        <w:rPr>
          <w:rFonts w:ascii="Times New Roman" w:hAnsi="Times New Roman" w:cs="Times New Roman"/>
          <w:szCs w:val="24"/>
        </w:rPr>
      </w:pPr>
    </w:p>
    <w:p w14:paraId="7C78C4E9" w14:textId="3B3C487E" w:rsidR="00DF5FAD"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ADRESACI PROGRAMU</w:t>
      </w:r>
      <w:r w:rsidR="0085496D">
        <w:rPr>
          <w:rFonts w:ascii="Times New Roman" w:hAnsi="Times New Roman"/>
          <w:sz w:val="24"/>
          <w:szCs w:val="24"/>
        </w:rPr>
        <w:t>.</w:t>
      </w:r>
    </w:p>
    <w:p w14:paraId="761BFD50" w14:textId="77777777" w:rsidR="005E5D6F" w:rsidRDefault="005E5D6F" w:rsidP="00586016">
      <w:pPr>
        <w:spacing w:after="0" w:line="360" w:lineRule="auto"/>
        <w:rPr>
          <w:rFonts w:ascii="Times New Roman" w:hAnsi="Times New Roman" w:cs="Times New Roman"/>
          <w:szCs w:val="24"/>
        </w:rPr>
      </w:pPr>
    </w:p>
    <w:p w14:paraId="39164E4D" w14:textId="27663A30" w:rsidR="00D14B59" w:rsidRPr="00586016" w:rsidRDefault="00DF5FAD" w:rsidP="00586016">
      <w:pPr>
        <w:spacing w:after="0" w:line="360" w:lineRule="auto"/>
        <w:rPr>
          <w:rFonts w:ascii="Times New Roman" w:hAnsi="Times New Roman" w:cs="Times New Roman"/>
          <w:szCs w:val="24"/>
        </w:rPr>
      </w:pPr>
      <w:r w:rsidRPr="00586016">
        <w:rPr>
          <w:rFonts w:ascii="Times New Roman" w:hAnsi="Times New Roman" w:cs="Times New Roman"/>
          <w:szCs w:val="24"/>
        </w:rPr>
        <w:t>Działania zaplanowane do realizacji w ramach Programu a</w:t>
      </w:r>
      <w:r w:rsidR="00D14B59" w:rsidRPr="00586016">
        <w:rPr>
          <w:rFonts w:ascii="Times New Roman" w:hAnsi="Times New Roman" w:cs="Times New Roman"/>
          <w:szCs w:val="24"/>
        </w:rPr>
        <w:t xml:space="preserve">dresowane są do </w:t>
      </w:r>
      <w:r w:rsidR="006C11F5">
        <w:rPr>
          <w:rFonts w:ascii="Times New Roman" w:hAnsi="Times New Roman" w:cs="Times New Roman"/>
          <w:szCs w:val="24"/>
        </w:rPr>
        <w:t>mieszkańców miasta</w:t>
      </w:r>
      <w:r w:rsidR="00D14B59" w:rsidRPr="00586016">
        <w:rPr>
          <w:rFonts w:ascii="Times New Roman" w:hAnsi="Times New Roman" w:cs="Times New Roman"/>
          <w:szCs w:val="24"/>
        </w:rPr>
        <w:t>, których mogą dotyczyć szeroko rozumiane problemy wynikające z używania alkoholu i innych substancji psychoaktywnych (narkotyków), w tym nowych substancji psychoaktywnych oraz uzależnień behawioralnych, a także do osób fizycznych i</w:t>
      </w:r>
      <w:r w:rsidR="00570A5F" w:rsidRPr="00586016">
        <w:rPr>
          <w:rFonts w:ascii="Times New Roman" w:hAnsi="Times New Roman" w:cs="Times New Roman"/>
          <w:szCs w:val="24"/>
        </w:rPr>
        <w:t> </w:t>
      </w:r>
      <w:r w:rsidR="00D14B59" w:rsidRPr="00586016">
        <w:rPr>
          <w:rFonts w:ascii="Times New Roman" w:hAnsi="Times New Roman" w:cs="Times New Roman"/>
          <w:szCs w:val="24"/>
        </w:rPr>
        <w:t>prawnych zaangażowanych w realizację zadań z zakresu profilaktyki i rozwiązywania problemów uzależnień.</w:t>
      </w:r>
      <w:r w:rsidR="001E0225">
        <w:rPr>
          <w:rFonts w:ascii="Times New Roman" w:hAnsi="Times New Roman" w:cs="Times New Roman"/>
          <w:szCs w:val="24"/>
        </w:rPr>
        <w:t xml:space="preserve"> </w:t>
      </w:r>
      <w:r w:rsidR="00D14B59" w:rsidRPr="00586016">
        <w:rPr>
          <w:rFonts w:ascii="Times New Roman" w:hAnsi="Times New Roman" w:cs="Times New Roman"/>
          <w:szCs w:val="24"/>
        </w:rPr>
        <w:t>Program jest skierowany w szczególności do:</w:t>
      </w:r>
    </w:p>
    <w:p w14:paraId="27C6A3DC" w14:textId="60034556" w:rsidR="00D14B59" w:rsidRPr="00586016" w:rsidRDefault="00D14B59" w:rsidP="001A5765">
      <w:pPr>
        <w:pStyle w:val="Akapitzlist"/>
        <w:numPr>
          <w:ilvl w:val="0"/>
          <w:numId w:val="10"/>
        </w:numPr>
        <w:spacing w:after="0" w:line="360" w:lineRule="auto"/>
        <w:ind w:left="284" w:hanging="284"/>
        <w:rPr>
          <w:rFonts w:ascii="Times New Roman" w:hAnsi="Times New Roman" w:cs="Times New Roman"/>
          <w:b/>
          <w:bCs/>
          <w:szCs w:val="24"/>
        </w:rPr>
      </w:pPr>
      <w:r w:rsidRPr="00586016">
        <w:rPr>
          <w:rFonts w:ascii="Times New Roman" w:hAnsi="Times New Roman" w:cs="Times New Roman"/>
          <w:szCs w:val="24"/>
        </w:rPr>
        <w:t>dzieci i młodzieży, w tym m.in. z grup podwyższonego ryzyka, ze środowisk zagrożonych z powodu dysfunkcji lub sytuacji społeczno-psychologicznej, a także ich rodziców,</w:t>
      </w:r>
    </w:p>
    <w:p w14:paraId="0595DFA7" w14:textId="489E1593" w:rsidR="009A4D97" w:rsidRPr="00586016" w:rsidRDefault="004B2F69" w:rsidP="001A5765">
      <w:pPr>
        <w:pStyle w:val="Akapitzlist"/>
        <w:numPr>
          <w:ilvl w:val="0"/>
          <w:numId w:val="10"/>
        </w:numPr>
        <w:spacing w:after="0" w:line="360" w:lineRule="auto"/>
        <w:ind w:left="284" w:hanging="284"/>
        <w:rPr>
          <w:rFonts w:ascii="Times New Roman" w:hAnsi="Times New Roman" w:cs="Times New Roman"/>
          <w:b/>
          <w:bCs/>
          <w:szCs w:val="24"/>
        </w:rPr>
      </w:pPr>
      <w:r w:rsidRPr="00586016">
        <w:rPr>
          <w:rFonts w:ascii="Times New Roman" w:hAnsi="Times New Roman" w:cs="Times New Roman"/>
          <w:szCs w:val="24"/>
        </w:rPr>
        <w:lastRenderedPageBreak/>
        <w:t>dzieci i młodzieży bez względu na stopień indywidualnego ryzyka występowania p</w:t>
      </w:r>
      <w:r w:rsidR="00D37200" w:rsidRPr="00586016">
        <w:rPr>
          <w:rFonts w:ascii="Times New Roman" w:hAnsi="Times New Roman" w:cs="Times New Roman"/>
          <w:szCs w:val="24"/>
        </w:rPr>
        <w:t xml:space="preserve">roblemów związanych z alkoholem, </w:t>
      </w:r>
      <w:r w:rsidRPr="00586016">
        <w:rPr>
          <w:rFonts w:ascii="Times New Roman" w:hAnsi="Times New Roman" w:cs="Times New Roman"/>
          <w:szCs w:val="24"/>
        </w:rPr>
        <w:t>narkotykami</w:t>
      </w:r>
      <w:r w:rsidR="00D37200" w:rsidRPr="00586016">
        <w:rPr>
          <w:rFonts w:ascii="Times New Roman" w:hAnsi="Times New Roman" w:cs="Times New Roman"/>
          <w:szCs w:val="24"/>
        </w:rPr>
        <w:t xml:space="preserve">, </w:t>
      </w:r>
      <w:r w:rsidRPr="00586016">
        <w:rPr>
          <w:rFonts w:ascii="Times New Roman" w:hAnsi="Times New Roman" w:cs="Times New Roman"/>
          <w:szCs w:val="24"/>
        </w:rPr>
        <w:t>uzależnieniami behawioralnymi, ich rodziców oraz nauczycieli</w:t>
      </w:r>
      <w:r w:rsidR="00D37200" w:rsidRPr="00586016">
        <w:rPr>
          <w:rFonts w:ascii="Times New Roman" w:hAnsi="Times New Roman" w:cs="Times New Roman"/>
          <w:szCs w:val="24"/>
        </w:rPr>
        <w:t xml:space="preserve"> i </w:t>
      </w:r>
      <w:r w:rsidRPr="00586016">
        <w:rPr>
          <w:rFonts w:ascii="Times New Roman" w:hAnsi="Times New Roman" w:cs="Times New Roman"/>
          <w:szCs w:val="24"/>
        </w:rPr>
        <w:t>wychowawców,</w:t>
      </w:r>
    </w:p>
    <w:p w14:paraId="43A3CF39" w14:textId="73AE9618" w:rsidR="00D14B59" w:rsidRPr="00586016" w:rsidRDefault="004B2F69" w:rsidP="001A5765">
      <w:pPr>
        <w:pStyle w:val="Akapitzlist"/>
        <w:numPr>
          <w:ilvl w:val="0"/>
          <w:numId w:val="10"/>
        </w:numPr>
        <w:spacing w:after="0" w:line="360" w:lineRule="auto"/>
        <w:ind w:left="284" w:hanging="284"/>
        <w:rPr>
          <w:rFonts w:ascii="Times New Roman" w:hAnsi="Times New Roman" w:cs="Times New Roman"/>
          <w:b/>
          <w:bCs/>
          <w:szCs w:val="24"/>
        </w:rPr>
      </w:pPr>
      <w:r w:rsidRPr="00586016">
        <w:rPr>
          <w:rFonts w:ascii="Times New Roman" w:hAnsi="Times New Roman" w:cs="Times New Roman"/>
          <w:szCs w:val="24"/>
        </w:rPr>
        <w:t>osób dorosłych zagrożonych uzależnieniem od alkoholu i narkotyków, zagrożonych uzależnieniami behawioralnymi, w tym osób pijących alkohol w sposób ryzykowny i</w:t>
      </w:r>
      <w:r w:rsidR="00E37B78" w:rsidRPr="00586016">
        <w:rPr>
          <w:rFonts w:ascii="Times New Roman" w:hAnsi="Times New Roman" w:cs="Times New Roman"/>
          <w:szCs w:val="24"/>
        </w:rPr>
        <w:t> </w:t>
      </w:r>
      <w:r w:rsidRPr="00586016">
        <w:rPr>
          <w:rFonts w:ascii="Times New Roman" w:hAnsi="Times New Roman" w:cs="Times New Roman"/>
          <w:szCs w:val="24"/>
        </w:rPr>
        <w:t>szkodliwy (m.in.: kierowców prowadzących pojazdy pod wpływem substancji psychoaktywnych, kobiet spożywających alkohol w czasie ciąży, itp.), osób używających szkodliwie środków odurzających, substancji psychotropowych i nowych substancji psychoaktywnych,</w:t>
      </w:r>
    </w:p>
    <w:p w14:paraId="7E519140" w14:textId="2E690BEF" w:rsidR="00D14B59" w:rsidRPr="00586016" w:rsidRDefault="004B2F69" w:rsidP="001A5765">
      <w:pPr>
        <w:pStyle w:val="Akapitzlist"/>
        <w:numPr>
          <w:ilvl w:val="0"/>
          <w:numId w:val="10"/>
        </w:numPr>
        <w:spacing w:after="0" w:line="360" w:lineRule="auto"/>
        <w:ind w:left="284" w:hanging="284"/>
        <w:rPr>
          <w:rFonts w:ascii="Times New Roman" w:hAnsi="Times New Roman" w:cs="Times New Roman"/>
          <w:b/>
          <w:bCs/>
          <w:szCs w:val="24"/>
        </w:rPr>
      </w:pPr>
      <w:r w:rsidRPr="00586016">
        <w:rPr>
          <w:rFonts w:ascii="Times New Roman" w:hAnsi="Times New Roman" w:cs="Times New Roman"/>
          <w:szCs w:val="24"/>
        </w:rPr>
        <w:t xml:space="preserve">członków </w:t>
      </w:r>
      <w:r w:rsidR="00D14B59" w:rsidRPr="00586016">
        <w:rPr>
          <w:rFonts w:ascii="Times New Roman" w:hAnsi="Times New Roman" w:cs="Times New Roman"/>
          <w:szCs w:val="24"/>
        </w:rPr>
        <w:t>rodzin z problemem alkoholowym i narkomanii,</w:t>
      </w:r>
    </w:p>
    <w:p w14:paraId="1A3E3266" w14:textId="05E25D31" w:rsidR="00D14B59" w:rsidRPr="00586016" w:rsidRDefault="00D14B59" w:rsidP="001A5765">
      <w:pPr>
        <w:pStyle w:val="Akapitzlist"/>
        <w:numPr>
          <w:ilvl w:val="0"/>
          <w:numId w:val="10"/>
        </w:numPr>
        <w:spacing w:after="0" w:line="360" w:lineRule="auto"/>
        <w:ind w:left="284" w:hanging="284"/>
        <w:rPr>
          <w:rFonts w:ascii="Times New Roman" w:hAnsi="Times New Roman" w:cs="Times New Roman"/>
          <w:b/>
          <w:bCs/>
          <w:szCs w:val="24"/>
        </w:rPr>
      </w:pPr>
      <w:r w:rsidRPr="00586016">
        <w:rPr>
          <w:rFonts w:ascii="Times New Roman" w:hAnsi="Times New Roman" w:cs="Times New Roman"/>
          <w:szCs w:val="24"/>
        </w:rPr>
        <w:t>osób uzależnionych od substancji psychoaktywnych</w:t>
      </w:r>
      <w:r w:rsidR="004B2F69" w:rsidRPr="00586016">
        <w:rPr>
          <w:rFonts w:ascii="Times New Roman" w:hAnsi="Times New Roman" w:cs="Times New Roman"/>
          <w:szCs w:val="24"/>
        </w:rPr>
        <w:t xml:space="preserve">, w tym </w:t>
      </w:r>
      <w:r w:rsidR="00535616" w:rsidRPr="00586016">
        <w:rPr>
          <w:rFonts w:ascii="Times New Roman" w:hAnsi="Times New Roman" w:cs="Times New Roman"/>
          <w:szCs w:val="24"/>
        </w:rPr>
        <w:t xml:space="preserve">od </w:t>
      </w:r>
      <w:r w:rsidR="004B2F69" w:rsidRPr="00586016">
        <w:rPr>
          <w:rFonts w:ascii="Times New Roman" w:hAnsi="Times New Roman" w:cs="Times New Roman"/>
          <w:szCs w:val="24"/>
        </w:rPr>
        <w:t>alkoholu</w:t>
      </w:r>
      <w:r w:rsidR="00535616" w:rsidRPr="00586016">
        <w:rPr>
          <w:rFonts w:ascii="Times New Roman" w:hAnsi="Times New Roman" w:cs="Times New Roman"/>
          <w:szCs w:val="24"/>
        </w:rPr>
        <w:t xml:space="preserve"> oraz osób </w:t>
      </w:r>
      <w:r w:rsidRPr="00586016">
        <w:rPr>
          <w:rFonts w:ascii="Times New Roman" w:hAnsi="Times New Roman" w:cs="Times New Roman"/>
          <w:szCs w:val="24"/>
        </w:rPr>
        <w:t xml:space="preserve">współuzależnionych, </w:t>
      </w:r>
    </w:p>
    <w:p w14:paraId="6F8A000A" w14:textId="4F851B4B" w:rsidR="00D14B59" w:rsidRPr="00586016" w:rsidRDefault="004B2F69" w:rsidP="001A5765">
      <w:pPr>
        <w:pStyle w:val="Akapitzlist"/>
        <w:numPr>
          <w:ilvl w:val="0"/>
          <w:numId w:val="10"/>
        </w:numPr>
        <w:spacing w:after="0" w:line="360" w:lineRule="auto"/>
        <w:ind w:left="284" w:hanging="284"/>
        <w:rPr>
          <w:rFonts w:ascii="Times New Roman" w:hAnsi="Times New Roman" w:cs="Times New Roman"/>
          <w:b/>
          <w:bCs/>
          <w:szCs w:val="24"/>
        </w:rPr>
      </w:pPr>
      <w:r w:rsidRPr="00586016">
        <w:rPr>
          <w:rFonts w:ascii="Times New Roman" w:hAnsi="Times New Roman" w:cs="Times New Roman"/>
          <w:szCs w:val="24"/>
        </w:rPr>
        <w:t xml:space="preserve">osób </w:t>
      </w:r>
      <w:r w:rsidR="006C11F5">
        <w:rPr>
          <w:rFonts w:ascii="Times New Roman" w:hAnsi="Times New Roman" w:cs="Times New Roman"/>
          <w:szCs w:val="24"/>
        </w:rPr>
        <w:t>uwikłanych w</w:t>
      </w:r>
      <w:r w:rsidRPr="00586016">
        <w:rPr>
          <w:rFonts w:ascii="Times New Roman" w:hAnsi="Times New Roman" w:cs="Times New Roman"/>
          <w:szCs w:val="24"/>
        </w:rPr>
        <w:t xml:space="preserve"> przemoc </w:t>
      </w:r>
      <w:r w:rsidR="006C11F5">
        <w:rPr>
          <w:rFonts w:ascii="Times New Roman" w:hAnsi="Times New Roman" w:cs="Times New Roman"/>
          <w:szCs w:val="24"/>
        </w:rPr>
        <w:t>domową</w:t>
      </w:r>
      <w:r w:rsidRPr="00586016">
        <w:rPr>
          <w:rFonts w:ascii="Times New Roman" w:hAnsi="Times New Roman" w:cs="Times New Roman"/>
          <w:szCs w:val="24"/>
        </w:rPr>
        <w:t>,</w:t>
      </w:r>
    </w:p>
    <w:p w14:paraId="1C3084C8" w14:textId="296CB12C" w:rsidR="00D14B59" w:rsidRPr="00586016" w:rsidRDefault="00D14B59" w:rsidP="001A5765">
      <w:pPr>
        <w:pStyle w:val="Akapitzlist"/>
        <w:numPr>
          <w:ilvl w:val="0"/>
          <w:numId w:val="10"/>
        </w:numPr>
        <w:spacing w:after="0" w:line="360" w:lineRule="auto"/>
        <w:ind w:left="284" w:hanging="284"/>
        <w:rPr>
          <w:rFonts w:ascii="Times New Roman" w:hAnsi="Times New Roman" w:cs="Times New Roman"/>
          <w:b/>
          <w:bCs/>
          <w:szCs w:val="24"/>
        </w:rPr>
      </w:pPr>
      <w:r w:rsidRPr="00586016">
        <w:rPr>
          <w:rFonts w:ascii="Times New Roman" w:hAnsi="Times New Roman" w:cs="Times New Roman"/>
          <w:szCs w:val="24"/>
        </w:rPr>
        <w:t xml:space="preserve">osób zajmujących się zapobieganiem występowaniu problemów uzależnienia od środków psychoaktywnych i pomocą osobom i rodzinom z tym problemem, </w:t>
      </w:r>
    </w:p>
    <w:p w14:paraId="0C62BDF5" w14:textId="12CA2F1A" w:rsidR="00DF5FAD" w:rsidRPr="00586016" w:rsidRDefault="00D14B59" w:rsidP="001A5765">
      <w:pPr>
        <w:pStyle w:val="Akapitzlist"/>
        <w:numPr>
          <w:ilvl w:val="0"/>
          <w:numId w:val="10"/>
        </w:numPr>
        <w:spacing w:after="0" w:line="360" w:lineRule="auto"/>
        <w:ind w:left="284" w:hanging="284"/>
        <w:rPr>
          <w:rFonts w:ascii="Times New Roman" w:hAnsi="Times New Roman" w:cs="Times New Roman"/>
          <w:b/>
          <w:bCs/>
          <w:szCs w:val="24"/>
        </w:rPr>
      </w:pPr>
      <w:r w:rsidRPr="00586016">
        <w:rPr>
          <w:rFonts w:ascii="Times New Roman" w:hAnsi="Times New Roman" w:cs="Times New Roman"/>
          <w:szCs w:val="24"/>
        </w:rPr>
        <w:t xml:space="preserve">podmiotów publicznych, społecznych i prywatnych działających w obszarze profilaktyki </w:t>
      </w:r>
      <w:r w:rsidR="00040F9F">
        <w:rPr>
          <w:rFonts w:ascii="Times New Roman" w:hAnsi="Times New Roman" w:cs="Times New Roman"/>
          <w:szCs w:val="24"/>
        </w:rPr>
        <w:br/>
      </w:r>
      <w:r w:rsidRPr="00586016">
        <w:rPr>
          <w:rFonts w:ascii="Times New Roman" w:hAnsi="Times New Roman" w:cs="Times New Roman"/>
          <w:szCs w:val="24"/>
        </w:rPr>
        <w:t>i rozwiązywania problemów alkoholowych oraz przeciwdziałania narkomanii.</w:t>
      </w:r>
    </w:p>
    <w:p w14:paraId="2A20E743" w14:textId="77777777" w:rsidR="00936711" w:rsidRPr="00586016" w:rsidRDefault="00936711" w:rsidP="00586016">
      <w:pPr>
        <w:spacing w:after="0" w:line="360" w:lineRule="auto"/>
        <w:rPr>
          <w:rFonts w:ascii="Times New Roman" w:hAnsi="Times New Roman" w:cs="Times New Roman"/>
          <w:b/>
          <w:bCs/>
          <w:szCs w:val="24"/>
        </w:rPr>
      </w:pPr>
    </w:p>
    <w:p w14:paraId="431E168D" w14:textId="03B46967" w:rsidR="00E068A5"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REALIZATORZY PROGRAMU</w:t>
      </w:r>
      <w:r w:rsidR="0085496D">
        <w:rPr>
          <w:rFonts w:ascii="Times New Roman" w:hAnsi="Times New Roman"/>
          <w:sz w:val="24"/>
          <w:szCs w:val="24"/>
        </w:rPr>
        <w:t>.</w:t>
      </w:r>
    </w:p>
    <w:p w14:paraId="2AD1E5D1" w14:textId="77777777" w:rsidR="005E5D6F" w:rsidRDefault="005E5D6F" w:rsidP="00586016">
      <w:pPr>
        <w:spacing w:after="0" w:line="360" w:lineRule="auto"/>
        <w:rPr>
          <w:rFonts w:ascii="Times New Roman" w:hAnsi="Times New Roman" w:cs="Times New Roman"/>
          <w:szCs w:val="24"/>
        </w:rPr>
      </w:pPr>
    </w:p>
    <w:p w14:paraId="0D2A4594" w14:textId="00C2C5AC" w:rsidR="00936711" w:rsidRDefault="00597E1E" w:rsidP="00586016">
      <w:pPr>
        <w:spacing w:after="0" w:line="360" w:lineRule="auto"/>
        <w:rPr>
          <w:rFonts w:ascii="Times New Roman" w:hAnsi="Times New Roman" w:cs="Times New Roman"/>
          <w:szCs w:val="24"/>
        </w:rPr>
      </w:pPr>
      <w:r w:rsidRPr="00586016">
        <w:rPr>
          <w:rFonts w:ascii="Times New Roman" w:hAnsi="Times New Roman" w:cs="Times New Roman"/>
          <w:szCs w:val="24"/>
        </w:rPr>
        <w:t>Działania ujęte w Programie będą realizowane przez komórki or</w:t>
      </w:r>
      <w:r w:rsidR="00AF25EE" w:rsidRPr="00586016">
        <w:rPr>
          <w:rFonts w:ascii="Times New Roman" w:hAnsi="Times New Roman" w:cs="Times New Roman"/>
          <w:szCs w:val="24"/>
        </w:rPr>
        <w:t>ganizacyjne Urzędu Miasta Stalow</w:t>
      </w:r>
      <w:r w:rsidR="00B57F18" w:rsidRPr="00586016">
        <w:rPr>
          <w:rFonts w:ascii="Times New Roman" w:hAnsi="Times New Roman" w:cs="Times New Roman"/>
          <w:szCs w:val="24"/>
        </w:rPr>
        <w:t>ej</w:t>
      </w:r>
      <w:r w:rsidR="00AF25EE" w:rsidRPr="00586016">
        <w:rPr>
          <w:rFonts w:ascii="Times New Roman" w:hAnsi="Times New Roman" w:cs="Times New Roman"/>
          <w:szCs w:val="24"/>
        </w:rPr>
        <w:t xml:space="preserve"> Wol</w:t>
      </w:r>
      <w:r w:rsidR="00B57F18" w:rsidRPr="00586016">
        <w:rPr>
          <w:rFonts w:ascii="Times New Roman" w:hAnsi="Times New Roman" w:cs="Times New Roman"/>
          <w:szCs w:val="24"/>
        </w:rPr>
        <w:t>i</w:t>
      </w:r>
      <w:r w:rsidRPr="00586016">
        <w:rPr>
          <w:rFonts w:ascii="Times New Roman" w:hAnsi="Times New Roman" w:cs="Times New Roman"/>
          <w:szCs w:val="24"/>
        </w:rPr>
        <w:t xml:space="preserve">, Miejską Komisję Rozwiązywania Problemów Alkoholowych oraz podmioty realizujące </w:t>
      </w:r>
      <w:r w:rsidR="00410075">
        <w:rPr>
          <w:rFonts w:ascii="Times New Roman" w:hAnsi="Times New Roman" w:cs="Times New Roman"/>
          <w:szCs w:val="24"/>
        </w:rPr>
        <w:t xml:space="preserve">bezpośrednio </w:t>
      </w:r>
      <w:r w:rsidRPr="00586016">
        <w:rPr>
          <w:rFonts w:ascii="Times New Roman" w:hAnsi="Times New Roman" w:cs="Times New Roman"/>
          <w:szCs w:val="24"/>
        </w:rPr>
        <w:t xml:space="preserve">zadania </w:t>
      </w:r>
      <w:r w:rsidR="00410075">
        <w:rPr>
          <w:rFonts w:ascii="Times New Roman" w:hAnsi="Times New Roman" w:cs="Times New Roman"/>
          <w:szCs w:val="24"/>
        </w:rPr>
        <w:t>w ramach Programu</w:t>
      </w:r>
      <w:r w:rsidRPr="00586016">
        <w:rPr>
          <w:rFonts w:ascii="Times New Roman" w:hAnsi="Times New Roman" w:cs="Times New Roman"/>
          <w:szCs w:val="24"/>
        </w:rPr>
        <w:t>, w sz</w:t>
      </w:r>
      <w:r w:rsidR="00410075">
        <w:rPr>
          <w:rFonts w:ascii="Times New Roman" w:hAnsi="Times New Roman" w:cs="Times New Roman"/>
          <w:szCs w:val="24"/>
        </w:rPr>
        <w:t>czególności: placówki oświatowe,</w:t>
      </w:r>
      <w:r w:rsidRPr="00586016">
        <w:rPr>
          <w:rFonts w:ascii="Times New Roman" w:hAnsi="Times New Roman" w:cs="Times New Roman"/>
          <w:szCs w:val="24"/>
        </w:rPr>
        <w:t xml:space="preserve"> Miejski Ośrodek Pomocy Społecznej, Komendę </w:t>
      </w:r>
      <w:r w:rsidR="00410075">
        <w:rPr>
          <w:rFonts w:ascii="Times New Roman" w:hAnsi="Times New Roman" w:cs="Times New Roman"/>
          <w:szCs w:val="24"/>
        </w:rPr>
        <w:t>Powiatową</w:t>
      </w:r>
      <w:r w:rsidR="00EE3394" w:rsidRPr="00586016">
        <w:rPr>
          <w:rFonts w:ascii="Times New Roman" w:hAnsi="Times New Roman" w:cs="Times New Roman"/>
          <w:szCs w:val="24"/>
        </w:rPr>
        <w:t xml:space="preserve"> Policji</w:t>
      </w:r>
      <w:r w:rsidR="00410075">
        <w:rPr>
          <w:rFonts w:ascii="Times New Roman" w:hAnsi="Times New Roman" w:cs="Times New Roman"/>
          <w:szCs w:val="24"/>
        </w:rPr>
        <w:t>,</w:t>
      </w:r>
      <w:r w:rsidRPr="00586016">
        <w:rPr>
          <w:rFonts w:ascii="Times New Roman" w:hAnsi="Times New Roman" w:cs="Times New Roman"/>
          <w:szCs w:val="24"/>
        </w:rPr>
        <w:t xml:space="preserve"> </w:t>
      </w:r>
      <w:r w:rsidR="00883205" w:rsidRPr="00586016">
        <w:rPr>
          <w:rFonts w:ascii="Times New Roman" w:hAnsi="Times New Roman" w:cs="Times New Roman"/>
          <w:szCs w:val="24"/>
        </w:rPr>
        <w:t xml:space="preserve">Klub Trzeźwego Życia, Starowolski Ośrodek Wsparcia i Interwencji Kryzysowej, placówki wsparcia dziennego, </w:t>
      </w:r>
      <w:r w:rsidRPr="00586016">
        <w:rPr>
          <w:rFonts w:ascii="Times New Roman" w:hAnsi="Times New Roman" w:cs="Times New Roman"/>
          <w:szCs w:val="24"/>
        </w:rPr>
        <w:t>organizacje pozarządowe oraz podmioty, którym zlecono realizację zadań z</w:t>
      </w:r>
      <w:r w:rsidR="00EE3394" w:rsidRPr="00586016">
        <w:rPr>
          <w:rFonts w:ascii="Times New Roman" w:hAnsi="Times New Roman" w:cs="Times New Roman"/>
          <w:szCs w:val="24"/>
        </w:rPr>
        <w:t xml:space="preserve">godnie </w:t>
      </w:r>
      <w:r w:rsidR="00040F9F">
        <w:rPr>
          <w:rFonts w:ascii="Times New Roman" w:hAnsi="Times New Roman" w:cs="Times New Roman"/>
          <w:szCs w:val="24"/>
        </w:rPr>
        <w:br/>
      </w:r>
      <w:r w:rsidR="00EE3394" w:rsidRPr="00586016">
        <w:rPr>
          <w:rFonts w:ascii="Times New Roman" w:hAnsi="Times New Roman" w:cs="Times New Roman"/>
          <w:szCs w:val="24"/>
        </w:rPr>
        <w:t>z postanowieniami ustawy</w:t>
      </w:r>
      <w:r w:rsidR="00AF25EE" w:rsidRPr="00586016">
        <w:rPr>
          <w:rFonts w:ascii="Times New Roman" w:hAnsi="Times New Roman" w:cs="Times New Roman"/>
          <w:szCs w:val="24"/>
        </w:rPr>
        <w:t xml:space="preserve"> z dnia 11 września 2015 roku o zdrowiu publicznym </w:t>
      </w:r>
      <w:r w:rsidR="00410075">
        <w:rPr>
          <w:rFonts w:ascii="Times New Roman" w:hAnsi="Times New Roman" w:cs="Times New Roman"/>
          <w:szCs w:val="24"/>
        </w:rPr>
        <w:t xml:space="preserve">(Dz.U. z 2022 r. poz. 1608 ze zm.) </w:t>
      </w:r>
      <w:r w:rsidR="00AF25EE" w:rsidRPr="00586016">
        <w:rPr>
          <w:rFonts w:ascii="Times New Roman" w:hAnsi="Times New Roman" w:cs="Times New Roman"/>
          <w:szCs w:val="24"/>
        </w:rPr>
        <w:t xml:space="preserve">oraz </w:t>
      </w:r>
      <w:r w:rsidR="00410075">
        <w:rPr>
          <w:rFonts w:ascii="Times New Roman" w:hAnsi="Times New Roman" w:cs="Times New Roman"/>
          <w:szCs w:val="24"/>
        </w:rPr>
        <w:t xml:space="preserve">ustawy </w:t>
      </w:r>
      <w:r w:rsidRPr="00586016">
        <w:rPr>
          <w:rFonts w:ascii="Times New Roman" w:hAnsi="Times New Roman" w:cs="Times New Roman"/>
          <w:szCs w:val="24"/>
        </w:rPr>
        <w:t>z dnia 24 kwietnia 2003 roku o działalności pożytku pu</w:t>
      </w:r>
      <w:r w:rsidR="00EE3394" w:rsidRPr="00586016">
        <w:rPr>
          <w:rFonts w:ascii="Times New Roman" w:hAnsi="Times New Roman" w:cs="Times New Roman"/>
          <w:szCs w:val="24"/>
        </w:rPr>
        <w:t>blicznego i o wolontariacie</w:t>
      </w:r>
      <w:r w:rsidR="00410075">
        <w:rPr>
          <w:rFonts w:ascii="Times New Roman" w:hAnsi="Times New Roman" w:cs="Times New Roman"/>
          <w:szCs w:val="24"/>
        </w:rPr>
        <w:t xml:space="preserve"> (Dz.U. z 2023 r. poz. 571 ze zm.)</w:t>
      </w:r>
      <w:r w:rsidR="00EE3394" w:rsidRPr="00586016">
        <w:rPr>
          <w:rFonts w:ascii="Times New Roman" w:hAnsi="Times New Roman" w:cs="Times New Roman"/>
          <w:szCs w:val="24"/>
        </w:rPr>
        <w:t>.</w:t>
      </w:r>
      <w:r w:rsidR="00883205" w:rsidRPr="00586016">
        <w:rPr>
          <w:rFonts w:ascii="Times New Roman" w:hAnsi="Times New Roman" w:cs="Times New Roman"/>
          <w:szCs w:val="24"/>
        </w:rPr>
        <w:t xml:space="preserve"> Realizatorzy Programu </w:t>
      </w:r>
      <w:r w:rsidR="00410075">
        <w:rPr>
          <w:rFonts w:ascii="Times New Roman" w:hAnsi="Times New Roman" w:cs="Times New Roman"/>
          <w:szCs w:val="24"/>
        </w:rPr>
        <w:t xml:space="preserve">oraz podmioty mogące uczestniczyć w jego realizacji </w:t>
      </w:r>
      <w:r w:rsidR="00883205" w:rsidRPr="00586016">
        <w:rPr>
          <w:rFonts w:ascii="Times New Roman" w:hAnsi="Times New Roman" w:cs="Times New Roman"/>
          <w:szCs w:val="24"/>
        </w:rPr>
        <w:t xml:space="preserve">zostali wymienieni i opisani w </w:t>
      </w:r>
      <w:r w:rsidR="00410075">
        <w:rPr>
          <w:rFonts w:ascii="Times New Roman" w:hAnsi="Times New Roman" w:cs="Times New Roman"/>
          <w:szCs w:val="24"/>
        </w:rPr>
        <w:t>punkcie</w:t>
      </w:r>
      <w:r w:rsidR="00883205" w:rsidRPr="00586016">
        <w:rPr>
          <w:rFonts w:ascii="Times New Roman" w:hAnsi="Times New Roman" w:cs="Times New Roman"/>
          <w:szCs w:val="24"/>
        </w:rPr>
        <w:t xml:space="preserve"> </w:t>
      </w:r>
      <w:r w:rsidR="00040F9F">
        <w:rPr>
          <w:rFonts w:ascii="Times New Roman" w:hAnsi="Times New Roman" w:cs="Times New Roman"/>
          <w:szCs w:val="24"/>
        </w:rPr>
        <w:br/>
      </w:r>
      <w:r w:rsidR="00883205" w:rsidRPr="00586016">
        <w:rPr>
          <w:rFonts w:ascii="Times New Roman" w:hAnsi="Times New Roman" w:cs="Times New Roman"/>
          <w:szCs w:val="24"/>
        </w:rPr>
        <w:t xml:space="preserve">2 </w:t>
      </w:r>
      <w:r w:rsidR="00410075">
        <w:rPr>
          <w:rFonts w:ascii="Times New Roman" w:hAnsi="Times New Roman" w:cs="Times New Roman"/>
          <w:szCs w:val="24"/>
        </w:rPr>
        <w:t xml:space="preserve">niniejszego </w:t>
      </w:r>
      <w:r w:rsidR="00883205" w:rsidRPr="00586016">
        <w:rPr>
          <w:rFonts w:ascii="Times New Roman" w:hAnsi="Times New Roman" w:cs="Times New Roman"/>
          <w:szCs w:val="24"/>
        </w:rPr>
        <w:t>Programu.</w:t>
      </w:r>
    </w:p>
    <w:p w14:paraId="08C689C2" w14:textId="77777777" w:rsidR="008949B7" w:rsidRDefault="008949B7" w:rsidP="00586016">
      <w:pPr>
        <w:spacing w:after="0" w:line="360" w:lineRule="auto"/>
        <w:rPr>
          <w:rFonts w:ascii="Times New Roman" w:hAnsi="Times New Roman" w:cs="Times New Roman"/>
          <w:szCs w:val="24"/>
        </w:rPr>
      </w:pPr>
    </w:p>
    <w:p w14:paraId="439F7EE4" w14:textId="77777777" w:rsidR="008949B7" w:rsidRPr="00586016" w:rsidRDefault="008949B7" w:rsidP="00586016">
      <w:pPr>
        <w:spacing w:after="0" w:line="360" w:lineRule="auto"/>
        <w:rPr>
          <w:rFonts w:ascii="Times New Roman" w:hAnsi="Times New Roman" w:cs="Times New Roman"/>
          <w:szCs w:val="24"/>
        </w:rPr>
      </w:pPr>
    </w:p>
    <w:p w14:paraId="2C9EEB4C" w14:textId="77777777" w:rsidR="00936711" w:rsidRPr="00586016" w:rsidRDefault="00936711" w:rsidP="00586016">
      <w:pPr>
        <w:spacing w:after="0" w:line="360" w:lineRule="auto"/>
        <w:rPr>
          <w:rFonts w:ascii="Times New Roman" w:hAnsi="Times New Roman" w:cs="Times New Roman"/>
          <w:b/>
          <w:szCs w:val="24"/>
        </w:rPr>
      </w:pPr>
    </w:p>
    <w:p w14:paraId="55DF9CF7" w14:textId="6B24F413" w:rsidR="00E068A5"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lastRenderedPageBreak/>
        <w:t>TERMIN REALIZACJI PROGRAMU</w:t>
      </w:r>
      <w:r w:rsidR="0085496D">
        <w:rPr>
          <w:rFonts w:ascii="Times New Roman" w:hAnsi="Times New Roman"/>
          <w:sz w:val="24"/>
          <w:szCs w:val="24"/>
        </w:rPr>
        <w:t>.</w:t>
      </w:r>
    </w:p>
    <w:p w14:paraId="516A513A" w14:textId="77777777" w:rsidR="005E5D6F" w:rsidRDefault="005E5D6F" w:rsidP="00586016">
      <w:pPr>
        <w:spacing w:after="0" w:line="360" w:lineRule="auto"/>
        <w:rPr>
          <w:rFonts w:ascii="Times New Roman" w:hAnsi="Times New Roman" w:cs="Times New Roman"/>
          <w:szCs w:val="24"/>
        </w:rPr>
      </w:pPr>
    </w:p>
    <w:p w14:paraId="5CFDA72E" w14:textId="554E0D8D" w:rsidR="00271C9E" w:rsidRPr="00586016" w:rsidRDefault="00597E1E" w:rsidP="00586016">
      <w:pPr>
        <w:spacing w:after="0" w:line="360" w:lineRule="auto"/>
        <w:rPr>
          <w:rFonts w:ascii="Times New Roman" w:hAnsi="Times New Roman" w:cs="Times New Roman"/>
          <w:szCs w:val="24"/>
        </w:rPr>
      </w:pPr>
      <w:r w:rsidRPr="00586016">
        <w:rPr>
          <w:rFonts w:ascii="Times New Roman" w:hAnsi="Times New Roman" w:cs="Times New Roman"/>
          <w:szCs w:val="24"/>
        </w:rPr>
        <w:t>Program będzi</w:t>
      </w:r>
      <w:r w:rsidR="00EE3394" w:rsidRPr="00586016">
        <w:rPr>
          <w:rFonts w:ascii="Times New Roman" w:hAnsi="Times New Roman" w:cs="Times New Roman"/>
          <w:szCs w:val="24"/>
        </w:rPr>
        <w:t>e realizowany od 1 stycznia 2024 roku do 31 grudnia 2027</w:t>
      </w:r>
      <w:r w:rsidRPr="00586016">
        <w:rPr>
          <w:rFonts w:ascii="Times New Roman" w:hAnsi="Times New Roman" w:cs="Times New Roman"/>
          <w:szCs w:val="24"/>
        </w:rPr>
        <w:t xml:space="preserve"> roku. </w:t>
      </w:r>
      <w:r w:rsidR="00B57F18" w:rsidRPr="00586016">
        <w:rPr>
          <w:rFonts w:ascii="Times New Roman" w:hAnsi="Times New Roman" w:cs="Times New Roman"/>
          <w:szCs w:val="24"/>
        </w:rPr>
        <w:t>Zdecydowana w</w:t>
      </w:r>
      <w:r w:rsidRPr="00586016">
        <w:rPr>
          <w:rFonts w:ascii="Times New Roman" w:hAnsi="Times New Roman" w:cs="Times New Roman"/>
          <w:szCs w:val="24"/>
        </w:rPr>
        <w:t xml:space="preserve">iększość działań określonych w Programie ma charakter </w:t>
      </w:r>
      <w:r w:rsidR="00B57F18" w:rsidRPr="00586016">
        <w:rPr>
          <w:rFonts w:ascii="Times New Roman" w:hAnsi="Times New Roman" w:cs="Times New Roman"/>
          <w:szCs w:val="24"/>
        </w:rPr>
        <w:t xml:space="preserve">coroczny i </w:t>
      </w:r>
      <w:r w:rsidRPr="00586016">
        <w:rPr>
          <w:rFonts w:ascii="Times New Roman" w:hAnsi="Times New Roman" w:cs="Times New Roman"/>
          <w:szCs w:val="24"/>
        </w:rPr>
        <w:t>długofalowy</w:t>
      </w:r>
      <w:r w:rsidR="00387888" w:rsidRPr="00586016">
        <w:rPr>
          <w:rFonts w:ascii="Times New Roman" w:hAnsi="Times New Roman" w:cs="Times New Roman"/>
          <w:szCs w:val="24"/>
        </w:rPr>
        <w:t>.</w:t>
      </w:r>
    </w:p>
    <w:p w14:paraId="3D7B1CF1" w14:textId="77777777" w:rsidR="00936711" w:rsidRPr="00586016" w:rsidRDefault="00936711" w:rsidP="00586016">
      <w:pPr>
        <w:spacing w:after="0" w:line="360" w:lineRule="auto"/>
        <w:rPr>
          <w:rFonts w:ascii="Times New Roman" w:hAnsi="Times New Roman" w:cs="Times New Roman"/>
          <w:b/>
          <w:szCs w:val="24"/>
        </w:rPr>
      </w:pPr>
    </w:p>
    <w:p w14:paraId="4A60F0FC" w14:textId="2519D59F" w:rsidR="00E068A5"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ŹRÓDŁO FINANSOWANIA PROGRAMU</w:t>
      </w:r>
      <w:r w:rsidR="0085496D">
        <w:rPr>
          <w:rFonts w:ascii="Times New Roman" w:hAnsi="Times New Roman"/>
          <w:sz w:val="24"/>
          <w:szCs w:val="24"/>
        </w:rPr>
        <w:t>.</w:t>
      </w:r>
    </w:p>
    <w:p w14:paraId="413E37D5" w14:textId="77777777" w:rsidR="005E5D6F" w:rsidRDefault="005E5D6F" w:rsidP="005E5D6F">
      <w:pPr>
        <w:pStyle w:val="Akapitzlist"/>
        <w:spacing w:after="0" w:line="360" w:lineRule="auto"/>
        <w:rPr>
          <w:rFonts w:ascii="Times New Roman" w:hAnsi="Times New Roman" w:cs="Times New Roman"/>
          <w:szCs w:val="24"/>
        </w:rPr>
      </w:pPr>
    </w:p>
    <w:p w14:paraId="0409DCFA" w14:textId="1688543B" w:rsidR="00490374" w:rsidRPr="00586016" w:rsidRDefault="002E192A" w:rsidP="00B43E7A">
      <w:pPr>
        <w:pStyle w:val="Akapitzlist"/>
        <w:numPr>
          <w:ilvl w:val="0"/>
          <w:numId w:val="9"/>
        </w:numPr>
        <w:spacing w:after="0" w:line="360" w:lineRule="auto"/>
        <w:ind w:left="426" w:hanging="426"/>
        <w:rPr>
          <w:rFonts w:ascii="Times New Roman" w:hAnsi="Times New Roman" w:cs="Times New Roman"/>
          <w:szCs w:val="24"/>
        </w:rPr>
      </w:pPr>
      <w:r w:rsidRPr="00586016">
        <w:rPr>
          <w:rFonts w:ascii="Times New Roman" w:hAnsi="Times New Roman" w:cs="Times New Roman"/>
          <w:szCs w:val="24"/>
        </w:rPr>
        <w:t xml:space="preserve">Zgodnie z postanowieniami </w:t>
      </w:r>
      <w:r w:rsidR="000D65A9">
        <w:rPr>
          <w:rFonts w:ascii="Times New Roman" w:hAnsi="Times New Roman" w:cs="Times New Roman"/>
          <w:szCs w:val="24"/>
        </w:rPr>
        <w:t>art. 18</w:t>
      </w:r>
      <w:r w:rsidR="000D65A9">
        <w:rPr>
          <w:rFonts w:ascii="Times New Roman" w:hAnsi="Times New Roman" w:cs="Times New Roman"/>
          <w:szCs w:val="24"/>
          <w:vertAlign w:val="superscript"/>
        </w:rPr>
        <w:t xml:space="preserve">2 </w:t>
      </w:r>
      <w:r w:rsidRPr="00586016">
        <w:rPr>
          <w:rFonts w:ascii="Times New Roman" w:hAnsi="Times New Roman" w:cs="Times New Roman"/>
          <w:szCs w:val="24"/>
        </w:rPr>
        <w:t xml:space="preserve">ustawy o wychowaniu w trzeźwości i przeciwdziałaniu alkoholizmowi </w:t>
      </w:r>
      <w:r>
        <w:rPr>
          <w:rFonts w:ascii="Times New Roman" w:hAnsi="Times New Roman" w:cs="Times New Roman"/>
          <w:szCs w:val="24"/>
        </w:rPr>
        <w:t xml:space="preserve">zadania </w:t>
      </w:r>
      <w:r w:rsidRPr="00586016">
        <w:rPr>
          <w:rFonts w:ascii="Times New Roman" w:eastAsia="Times New Roman" w:hAnsi="Times New Roman" w:cs="Times New Roman"/>
          <w:szCs w:val="24"/>
        </w:rPr>
        <w:t>niniejszego Programu będą finansowane ze środków pochodzących z opłat za zezwole</w:t>
      </w:r>
      <w:r>
        <w:rPr>
          <w:rFonts w:ascii="Times New Roman" w:eastAsia="Times New Roman" w:hAnsi="Times New Roman" w:cs="Times New Roman"/>
          <w:szCs w:val="24"/>
        </w:rPr>
        <w:t>nia</w:t>
      </w:r>
      <w:r w:rsidRPr="00586016">
        <w:rPr>
          <w:rFonts w:ascii="Times New Roman" w:eastAsia="Times New Roman" w:hAnsi="Times New Roman" w:cs="Times New Roman"/>
          <w:szCs w:val="24"/>
        </w:rPr>
        <w:t xml:space="preserve"> na sprzedaż napojów alkoholowych</w:t>
      </w:r>
      <w:r>
        <w:rPr>
          <w:rFonts w:ascii="Times New Roman" w:eastAsia="Times New Roman" w:hAnsi="Times New Roman" w:cs="Times New Roman"/>
          <w:szCs w:val="24"/>
        </w:rPr>
        <w:t xml:space="preserve">, o których mowa </w:t>
      </w:r>
      <w:r>
        <w:rPr>
          <w:rFonts w:ascii="Times New Roman" w:hAnsi="Times New Roman" w:cs="Times New Roman"/>
          <w:szCs w:val="24"/>
        </w:rPr>
        <w:t xml:space="preserve">w </w:t>
      </w:r>
      <w:r w:rsidRPr="00586016">
        <w:rPr>
          <w:rFonts w:ascii="Times New Roman" w:hAnsi="Times New Roman" w:cs="Times New Roman"/>
          <w:szCs w:val="24"/>
        </w:rPr>
        <w:t xml:space="preserve">art. </w:t>
      </w:r>
      <w:r w:rsidR="00E90CDC" w:rsidRPr="00586016">
        <w:rPr>
          <w:rFonts w:ascii="Times New Roman" w:hAnsi="Times New Roman" w:cs="Times New Roman"/>
          <w:szCs w:val="24"/>
        </w:rPr>
        <w:t>11</w:t>
      </w:r>
      <w:r w:rsidR="00E90CDC" w:rsidRPr="00586016">
        <w:rPr>
          <w:rFonts w:ascii="Times New Roman" w:hAnsi="Times New Roman" w:cs="Times New Roman"/>
          <w:szCs w:val="24"/>
          <w:vertAlign w:val="superscript"/>
        </w:rPr>
        <w:t>1</w:t>
      </w:r>
      <w:r w:rsidR="00E90CDC" w:rsidRPr="00586016">
        <w:rPr>
          <w:rFonts w:ascii="Times New Roman" w:hAnsi="Times New Roman" w:cs="Times New Roman"/>
          <w:szCs w:val="24"/>
        </w:rPr>
        <w:t xml:space="preserve"> </w:t>
      </w:r>
      <w:r w:rsidR="00E90CDC">
        <w:rPr>
          <w:rFonts w:ascii="Times New Roman" w:hAnsi="Times New Roman" w:cs="Times New Roman"/>
          <w:szCs w:val="24"/>
        </w:rPr>
        <w:t>, art. 18,</w:t>
      </w:r>
      <w:r w:rsidRPr="00586016">
        <w:rPr>
          <w:rFonts w:ascii="Times New Roman" w:hAnsi="Times New Roman" w:cs="Times New Roman"/>
          <w:szCs w:val="24"/>
        </w:rPr>
        <w:t xml:space="preserve"> </w:t>
      </w:r>
      <w:r w:rsidR="00E90CDC">
        <w:rPr>
          <w:rFonts w:ascii="Times New Roman" w:hAnsi="Times New Roman" w:cs="Times New Roman"/>
          <w:szCs w:val="24"/>
        </w:rPr>
        <w:t xml:space="preserve">art. </w:t>
      </w:r>
      <w:r w:rsidRPr="00586016">
        <w:rPr>
          <w:rFonts w:ascii="Times New Roman" w:hAnsi="Times New Roman" w:cs="Times New Roman"/>
          <w:szCs w:val="24"/>
        </w:rPr>
        <w:t>18</w:t>
      </w:r>
      <w:r w:rsidRPr="00586016">
        <w:rPr>
          <w:rFonts w:ascii="Times New Roman" w:hAnsi="Times New Roman" w:cs="Times New Roman"/>
          <w:szCs w:val="24"/>
          <w:vertAlign w:val="superscript"/>
        </w:rPr>
        <w:t>1</w:t>
      </w:r>
      <w:r w:rsidRPr="00586016">
        <w:rPr>
          <w:rFonts w:ascii="Times New Roman" w:hAnsi="Times New Roman" w:cs="Times New Roman"/>
          <w:szCs w:val="24"/>
        </w:rPr>
        <w:t xml:space="preserve"> </w:t>
      </w:r>
      <w:r w:rsidR="000B0F54">
        <w:rPr>
          <w:rFonts w:ascii="Times New Roman" w:hAnsi="Times New Roman" w:cs="Times New Roman"/>
          <w:szCs w:val="24"/>
        </w:rPr>
        <w:t xml:space="preserve">ustawy </w:t>
      </w:r>
      <w:r w:rsidR="00FB2EA0">
        <w:rPr>
          <w:rFonts w:ascii="Times New Roman" w:hAnsi="Times New Roman" w:cs="Times New Roman"/>
          <w:szCs w:val="24"/>
        </w:rPr>
        <w:t xml:space="preserve">oraz </w:t>
      </w:r>
      <w:r w:rsidR="000B0F54" w:rsidRPr="00586016">
        <w:rPr>
          <w:rFonts w:ascii="Times New Roman" w:eastAsia="Times New Roman" w:hAnsi="Times New Roman" w:cs="Times New Roman"/>
          <w:szCs w:val="24"/>
        </w:rPr>
        <w:t xml:space="preserve">opłat </w:t>
      </w:r>
      <w:r w:rsidR="000B0F54">
        <w:rPr>
          <w:rFonts w:ascii="Times New Roman" w:eastAsia="Times New Roman" w:hAnsi="Times New Roman" w:cs="Times New Roman"/>
          <w:szCs w:val="24"/>
        </w:rPr>
        <w:t xml:space="preserve">określonych w </w:t>
      </w:r>
      <w:r w:rsidR="000B0F54">
        <w:rPr>
          <w:rFonts w:ascii="Times New Roman" w:hAnsi="Times New Roman" w:cs="Times New Roman"/>
          <w:szCs w:val="24"/>
        </w:rPr>
        <w:t xml:space="preserve">art. </w:t>
      </w:r>
      <w:r w:rsidR="000B0F54" w:rsidRPr="000B0F54">
        <w:rPr>
          <w:rFonts w:ascii="Times New Roman" w:hAnsi="Times New Roman" w:cs="Times New Roman"/>
          <w:szCs w:val="24"/>
        </w:rPr>
        <w:t>9</w:t>
      </w:r>
      <w:r w:rsidR="000B0F54">
        <w:rPr>
          <w:rFonts w:ascii="Times New Roman" w:hAnsi="Times New Roman" w:cs="Times New Roman"/>
          <w:szCs w:val="24"/>
          <w:vertAlign w:val="superscript"/>
        </w:rPr>
        <w:t xml:space="preserve">2 </w:t>
      </w:r>
      <w:r w:rsidR="000D65A9">
        <w:rPr>
          <w:rFonts w:ascii="Times New Roman" w:hAnsi="Times New Roman" w:cs="Times New Roman"/>
          <w:szCs w:val="24"/>
        </w:rPr>
        <w:t xml:space="preserve">ust. 19 i 20 </w:t>
      </w:r>
      <w:r w:rsidR="000B0F54">
        <w:rPr>
          <w:rFonts w:ascii="Times New Roman" w:hAnsi="Times New Roman" w:cs="Times New Roman"/>
          <w:szCs w:val="24"/>
        </w:rPr>
        <w:t xml:space="preserve">ustawy dotyczących </w:t>
      </w:r>
      <w:r w:rsidR="00031601">
        <w:rPr>
          <w:rFonts w:ascii="Times New Roman" w:eastAsia="Times New Roman" w:hAnsi="Times New Roman" w:cs="Times New Roman"/>
          <w:szCs w:val="24"/>
        </w:rPr>
        <w:t xml:space="preserve">opłat od napojów alkoholowych </w:t>
      </w:r>
      <w:r w:rsidR="00031601" w:rsidRPr="00586016">
        <w:rPr>
          <w:rFonts w:ascii="Times New Roman" w:eastAsia="Times New Roman" w:hAnsi="Times New Roman" w:cs="Times New Roman"/>
          <w:szCs w:val="24"/>
        </w:rPr>
        <w:t>w opakowaniach jednostkowych o ilości nominalnej napoju nieprzekraczającej 300 ml</w:t>
      </w:r>
      <w:r>
        <w:rPr>
          <w:rFonts w:ascii="Times New Roman" w:hAnsi="Times New Roman" w:cs="Times New Roman"/>
          <w:szCs w:val="24"/>
        </w:rPr>
        <w:t xml:space="preserve">. </w:t>
      </w:r>
      <w:r w:rsidR="00597E1E" w:rsidRPr="00586016">
        <w:rPr>
          <w:rFonts w:ascii="Times New Roman" w:hAnsi="Times New Roman" w:cs="Times New Roman"/>
          <w:szCs w:val="24"/>
        </w:rPr>
        <w:t xml:space="preserve">Dochody </w:t>
      </w:r>
      <w:r>
        <w:rPr>
          <w:rFonts w:ascii="Times New Roman" w:hAnsi="Times New Roman" w:cs="Times New Roman"/>
          <w:szCs w:val="24"/>
        </w:rPr>
        <w:t xml:space="preserve">te </w:t>
      </w:r>
      <w:r w:rsidR="00597E1E" w:rsidRPr="00586016">
        <w:rPr>
          <w:rFonts w:ascii="Times New Roman" w:hAnsi="Times New Roman" w:cs="Times New Roman"/>
          <w:szCs w:val="24"/>
        </w:rPr>
        <w:t>zosta</w:t>
      </w:r>
      <w:r>
        <w:rPr>
          <w:rFonts w:ascii="Times New Roman" w:hAnsi="Times New Roman" w:cs="Times New Roman"/>
          <w:szCs w:val="24"/>
        </w:rPr>
        <w:t xml:space="preserve">ną corocznie </w:t>
      </w:r>
      <w:r w:rsidR="00597E1E" w:rsidRPr="00586016">
        <w:rPr>
          <w:rFonts w:ascii="Times New Roman" w:hAnsi="Times New Roman" w:cs="Times New Roman"/>
          <w:szCs w:val="24"/>
        </w:rPr>
        <w:t>zabezpieczone w budżecie miasta Stalowa Wola i przeznacz</w:t>
      </w:r>
      <w:r w:rsidR="00FB2EA0">
        <w:rPr>
          <w:rFonts w:ascii="Times New Roman" w:hAnsi="Times New Roman" w:cs="Times New Roman"/>
          <w:szCs w:val="24"/>
        </w:rPr>
        <w:t>a</w:t>
      </w:r>
      <w:r w:rsidR="00EE3394" w:rsidRPr="00586016">
        <w:rPr>
          <w:rFonts w:ascii="Times New Roman" w:hAnsi="Times New Roman" w:cs="Times New Roman"/>
          <w:szCs w:val="24"/>
        </w:rPr>
        <w:t xml:space="preserve">ne będą na realizację </w:t>
      </w:r>
      <w:r w:rsidR="00597E1E" w:rsidRPr="00586016">
        <w:rPr>
          <w:rFonts w:ascii="Times New Roman" w:hAnsi="Times New Roman" w:cs="Times New Roman"/>
          <w:szCs w:val="24"/>
        </w:rPr>
        <w:t xml:space="preserve">Programu. </w:t>
      </w:r>
      <w:r w:rsidR="00490374" w:rsidRPr="00586016">
        <w:rPr>
          <w:rFonts w:ascii="Times New Roman" w:hAnsi="Times New Roman" w:cs="Times New Roman"/>
          <w:szCs w:val="24"/>
        </w:rPr>
        <w:t xml:space="preserve">Zadania Programu mogą być także finansowane z innych środków budżetowych przeznaczonych na ten cel oraz </w:t>
      </w:r>
      <w:r w:rsidR="00E90CDC">
        <w:rPr>
          <w:rFonts w:ascii="Times New Roman" w:hAnsi="Times New Roman" w:cs="Times New Roman"/>
          <w:szCs w:val="24"/>
        </w:rPr>
        <w:t xml:space="preserve">ze środków </w:t>
      </w:r>
      <w:r w:rsidR="00490374" w:rsidRPr="00586016">
        <w:rPr>
          <w:rFonts w:ascii="Times New Roman" w:hAnsi="Times New Roman" w:cs="Times New Roman"/>
          <w:szCs w:val="24"/>
        </w:rPr>
        <w:t xml:space="preserve">pozyskanych z innych źródeł. </w:t>
      </w:r>
      <w:r w:rsidR="000B0F54">
        <w:rPr>
          <w:rFonts w:ascii="Times New Roman" w:hAnsi="Times New Roman" w:cs="Times New Roman"/>
          <w:szCs w:val="24"/>
        </w:rPr>
        <w:t xml:space="preserve"> </w:t>
      </w:r>
    </w:p>
    <w:p w14:paraId="2F62E708" w14:textId="4B2610CE" w:rsidR="00D9610B" w:rsidRPr="009C5960" w:rsidRDefault="00597E1E" w:rsidP="00B43E7A">
      <w:pPr>
        <w:pStyle w:val="Akapitzlist"/>
        <w:numPr>
          <w:ilvl w:val="0"/>
          <w:numId w:val="9"/>
        </w:numPr>
        <w:spacing w:after="0" w:line="360" w:lineRule="auto"/>
        <w:ind w:left="426" w:hanging="426"/>
        <w:rPr>
          <w:rFonts w:ascii="Times New Roman" w:hAnsi="Times New Roman" w:cs="Times New Roman"/>
          <w:szCs w:val="24"/>
        </w:rPr>
      </w:pPr>
      <w:r w:rsidRPr="00586016">
        <w:rPr>
          <w:rFonts w:ascii="Times New Roman" w:hAnsi="Times New Roman" w:cs="Times New Roman"/>
          <w:szCs w:val="24"/>
        </w:rPr>
        <w:t xml:space="preserve">Wysokość środków </w:t>
      </w:r>
      <w:r w:rsidR="00540183" w:rsidRPr="00586016">
        <w:rPr>
          <w:rFonts w:ascii="Times New Roman" w:hAnsi="Times New Roman" w:cs="Times New Roman"/>
          <w:szCs w:val="24"/>
        </w:rPr>
        <w:t xml:space="preserve">finansowych </w:t>
      </w:r>
      <w:r w:rsidRPr="00586016">
        <w:rPr>
          <w:rFonts w:ascii="Times New Roman" w:hAnsi="Times New Roman" w:cs="Times New Roman"/>
          <w:szCs w:val="24"/>
        </w:rPr>
        <w:t>przeznaczonych na realizację</w:t>
      </w:r>
      <w:r w:rsidR="00EE3394" w:rsidRPr="00586016">
        <w:rPr>
          <w:rFonts w:ascii="Times New Roman" w:hAnsi="Times New Roman" w:cs="Times New Roman"/>
          <w:szCs w:val="24"/>
        </w:rPr>
        <w:t xml:space="preserve"> zadań </w:t>
      </w:r>
      <w:r w:rsidRPr="00586016">
        <w:rPr>
          <w:rFonts w:ascii="Times New Roman" w:hAnsi="Times New Roman" w:cs="Times New Roman"/>
          <w:szCs w:val="24"/>
        </w:rPr>
        <w:t xml:space="preserve">Programu </w:t>
      </w:r>
      <w:r w:rsidR="00040F9F">
        <w:rPr>
          <w:rFonts w:ascii="Times New Roman" w:hAnsi="Times New Roman" w:cs="Times New Roman"/>
          <w:szCs w:val="24"/>
        </w:rPr>
        <w:br/>
      </w:r>
      <w:r w:rsidRPr="00586016">
        <w:rPr>
          <w:rFonts w:ascii="Times New Roman" w:hAnsi="Times New Roman" w:cs="Times New Roman"/>
          <w:szCs w:val="24"/>
        </w:rPr>
        <w:t xml:space="preserve">w poszczególnych latach </w:t>
      </w:r>
      <w:r w:rsidR="00540183" w:rsidRPr="00586016">
        <w:rPr>
          <w:rFonts w:ascii="Times New Roman" w:hAnsi="Times New Roman" w:cs="Times New Roman"/>
          <w:szCs w:val="24"/>
        </w:rPr>
        <w:t xml:space="preserve">jego </w:t>
      </w:r>
      <w:r w:rsidRPr="00586016">
        <w:rPr>
          <w:rFonts w:ascii="Times New Roman" w:hAnsi="Times New Roman" w:cs="Times New Roman"/>
          <w:szCs w:val="24"/>
        </w:rPr>
        <w:t>realizacji określana będzie corocznie w</w:t>
      </w:r>
      <w:r w:rsidR="00570A5F" w:rsidRPr="00586016">
        <w:rPr>
          <w:rFonts w:ascii="Times New Roman" w:hAnsi="Times New Roman" w:cs="Times New Roman"/>
          <w:szCs w:val="24"/>
        </w:rPr>
        <w:t> </w:t>
      </w:r>
      <w:r w:rsidRPr="00586016">
        <w:rPr>
          <w:rFonts w:ascii="Times New Roman" w:hAnsi="Times New Roman" w:cs="Times New Roman"/>
          <w:szCs w:val="24"/>
        </w:rPr>
        <w:t>Uchwa</w:t>
      </w:r>
      <w:r w:rsidR="00540183" w:rsidRPr="00586016">
        <w:rPr>
          <w:rFonts w:ascii="Times New Roman" w:hAnsi="Times New Roman" w:cs="Times New Roman"/>
          <w:szCs w:val="24"/>
        </w:rPr>
        <w:t>le</w:t>
      </w:r>
      <w:r w:rsidRPr="00586016">
        <w:rPr>
          <w:rFonts w:ascii="Times New Roman" w:hAnsi="Times New Roman" w:cs="Times New Roman"/>
          <w:szCs w:val="24"/>
        </w:rPr>
        <w:t xml:space="preserve"> Budżetow</w:t>
      </w:r>
      <w:r w:rsidR="00540183" w:rsidRPr="00586016">
        <w:rPr>
          <w:rFonts w:ascii="Times New Roman" w:hAnsi="Times New Roman" w:cs="Times New Roman"/>
          <w:szCs w:val="24"/>
        </w:rPr>
        <w:t>ej</w:t>
      </w:r>
      <w:r w:rsidRPr="00586016">
        <w:rPr>
          <w:rFonts w:ascii="Times New Roman" w:hAnsi="Times New Roman" w:cs="Times New Roman"/>
          <w:szCs w:val="24"/>
        </w:rPr>
        <w:t xml:space="preserve"> Mia</w:t>
      </w:r>
      <w:r w:rsidR="00EE3394" w:rsidRPr="00586016">
        <w:rPr>
          <w:rFonts w:ascii="Times New Roman" w:hAnsi="Times New Roman" w:cs="Times New Roman"/>
          <w:szCs w:val="24"/>
        </w:rPr>
        <w:t xml:space="preserve">sta Stalowa Wola na lata: </w:t>
      </w:r>
      <w:r w:rsidRPr="00586016">
        <w:rPr>
          <w:rFonts w:ascii="Times New Roman" w:hAnsi="Times New Roman" w:cs="Times New Roman"/>
          <w:szCs w:val="24"/>
        </w:rPr>
        <w:t>2024</w:t>
      </w:r>
      <w:r w:rsidR="00EE3394" w:rsidRPr="00586016">
        <w:rPr>
          <w:rFonts w:ascii="Times New Roman" w:hAnsi="Times New Roman" w:cs="Times New Roman"/>
          <w:szCs w:val="24"/>
        </w:rPr>
        <w:t>,</w:t>
      </w:r>
      <w:r w:rsidRPr="00586016">
        <w:rPr>
          <w:rFonts w:ascii="Times New Roman" w:hAnsi="Times New Roman" w:cs="Times New Roman"/>
          <w:szCs w:val="24"/>
        </w:rPr>
        <w:t xml:space="preserve"> 2025</w:t>
      </w:r>
      <w:r w:rsidR="00EE3394" w:rsidRPr="00586016">
        <w:rPr>
          <w:rFonts w:ascii="Times New Roman" w:hAnsi="Times New Roman" w:cs="Times New Roman"/>
          <w:szCs w:val="24"/>
        </w:rPr>
        <w:t>, 2026 i 2027</w:t>
      </w:r>
      <w:r w:rsidRPr="00586016">
        <w:rPr>
          <w:rFonts w:ascii="Times New Roman" w:hAnsi="Times New Roman" w:cs="Times New Roman"/>
          <w:szCs w:val="24"/>
        </w:rPr>
        <w:t>.</w:t>
      </w:r>
    </w:p>
    <w:p w14:paraId="1BCEF313" w14:textId="0E5F86F5" w:rsidR="00FA70EC" w:rsidRPr="00586016" w:rsidRDefault="00FA70EC" w:rsidP="00B43E7A">
      <w:pPr>
        <w:pStyle w:val="Akapitzlist"/>
        <w:numPr>
          <w:ilvl w:val="0"/>
          <w:numId w:val="9"/>
        </w:numPr>
        <w:spacing w:after="0" w:line="360" w:lineRule="auto"/>
        <w:ind w:left="426" w:hanging="426"/>
        <w:rPr>
          <w:rFonts w:ascii="Times New Roman" w:hAnsi="Times New Roman" w:cs="Times New Roman"/>
          <w:szCs w:val="24"/>
        </w:rPr>
      </w:pPr>
      <w:r w:rsidRPr="00586016">
        <w:rPr>
          <w:rFonts w:ascii="Times New Roman" w:hAnsi="Times New Roman" w:cs="Times New Roman"/>
          <w:szCs w:val="24"/>
        </w:rPr>
        <w:t xml:space="preserve">Niewykorzystane </w:t>
      </w:r>
      <w:r w:rsidRPr="00586016">
        <w:rPr>
          <w:rFonts w:ascii="Times New Roman" w:eastAsia="Times New Roman" w:hAnsi="Times New Roman" w:cs="Times New Roman"/>
          <w:szCs w:val="24"/>
        </w:rPr>
        <w:t>w danym roku budżetowym środki finansowe</w:t>
      </w:r>
      <w:r w:rsidR="009C5960">
        <w:rPr>
          <w:rFonts w:ascii="Times New Roman" w:eastAsia="Times New Roman" w:hAnsi="Times New Roman" w:cs="Times New Roman"/>
          <w:szCs w:val="24"/>
        </w:rPr>
        <w:t xml:space="preserve">, o których mowa w </w:t>
      </w:r>
      <w:proofErr w:type="spellStart"/>
      <w:r w:rsidR="009C5960">
        <w:rPr>
          <w:rFonts w:ascii="Times New Roman" w:eastAsia="Times New Roman" w:hAnsi="Times New Roman" w:cs="Times New Roman"/>
          <w:szCs w:val="24"/>
        </w:rPr>
        <w:t>ppkt</w:t>
      </w:r>
      <w:proofErr w:type="spellEnd"/>
      <w:r w:rsidR="00040F9F">
        <w:rPr>
          <w:rFonts w:ascii="Times New Roman" w:eastAsia="Times New Roman" w:hAnsi="Times New Roman" w:cs="Times New Roman"/>
          <w:szCs w:val="24"/>
        </w:rPr>
        <w:t>.</w:t>
      </w:r>
      <w:r w:rsidR="009C5960">
        <w:rPr>
          <w:rFonts w:ascii="Times New Roman" w:eastAsia="Times New Roman" w:hAnsi="Times New Roman" w:cs="Times New Roman"/>
          <w:szCs w:val="24"/>
        </w:rPr>
        <w:t xml:space="preserve"> 1 </w:t>
      </w:r>
      <w:r w:rsidRPr="00586016">
        <w:rPr>
          <w:rFonts w:ascii="Times New Roman" w:eastAsia="Times New Roman" w:hAnsi="Times New Roman" w:cs="Times New Roman"/>
          <w:szCs w:val="24"/>
        </w:rPr>
        <w:t>nie wygasają z upływem roku budżetowego i przeznacz</w:t>
      </w:r>
      <w:r w:rsidR="009C5960">
        <w:rPr>
          <w:rFonts w:ascii="Times New Roman" w:eastAsia="Times New Roman" w:hAnsi="Times New Roman" w:cs="Times New Roman"/>
          <w:szCs w:val="24"/>
        </w:rPr>
        <w:t>ane będą</w:t>
      </w:r>
      <w:r w:rsidRPr="00586016">
        <w:rPr>
          <w:rFonts w:ascii="Times New Roman" w:eastAsia="Times New Roman" w:hAnsi="Times New Roman" w:cs="Times New Roman"/>
          <w:szCs w:val="24"/>
        </w:rPr>
        <w:t xml:space="preserve"> na realizację zadań Programu w roku następnym</w:t>
      </w:r>
      <w:r w:rsidR="009C5960">
        <w:rPr>
          <w:rFonts w:ascii="Times New Roman" w:eastAsia="Times New Roman" w:hAnsi="Times New Roman" w:cs="Times New Roman"/>
          <w:szCs w:val="24"/>
        </w:rPr>
        <w:t>.</w:t>
      </w:r>
    </w:p>
    <w:p w14:paraId="46AB235D" w14:textId="77777777" w:rsidR="00936711" w:rsidRPr="00586016" w:rsidRDefault="00936711" w:rsidP="00586016">
      <w:pPr>
        <w:spacing w:after="0" w:line="360" w:lineRule="auto"/>
        <w:rPr>
          <w:rFonts w:ascii="Times New Roman" w:eastAsia="Times New Roman" w:hAnsi="Times New Roman" w:cs="Times New Roman"/>
          <w:b/>
          <w:bCs/>
          <w:color w:val="1F4E79" w:themeColor="accent1" w:themeShade="80"/>
          <w:kern w:val="28"/>
          <w:szCs w:val="24"/>
          <w:lang w:eastAsia="ar-SA"/>
        </w:rPr>
      </w:pPr>
    </w:p>
    <w:p w14:paraId="033BEFDE" w14:textId="4F6D09B2" w:rsidR="00490374"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MIEJSKA KOMISJA ROZWIĄZYWANIA PROBLEMÓW ALKOHOLOWYCH</w:t>
      </w:r>
      <w:r w:rsidR="0085496D">
        <w:rPr>
          <w:rFonts w:ascii="Times New Roman" w:hAnsi="Times New Roman"/>
          <w:sz w:val="24"/>
          <w:szCs w:val="24"/>
        </w:rPr>
        <w:t>.</w:t>
      </w:r>
    </w:p>
    <w:p w14:paraId="0AF0D0A1" w14:textId="77777777" w:rsidR="005E5D6F" w:rsidRDefault="005E5D6F" w:rsidP="005E5D6F">
      <w:pPr>
        <w:pStyle w:val="normalnyznumerowaniem"/>
        <w:spacing w:after="0" w:line="360" w:lineRule="auto"/>
        <w:ind w:left="720"/>
        <w:rPr>
          <w:rFonts w:ascii="Times New Roman" w:hAnsi="Times New Roman" w:cs="Times New Roman"/>
          <w:szCs w:val="24"/>
        </w:rPr>
      </w:pPr>
    </w:p>
    <w:p w14:paraId="2D6DC0B6" w14:textId="38E09A8F" w:rsidR="00490374" w:rsidRDefault="00490374" w:rsidP="00B43E7A">
      <w:pPr>
        <w:pStyle w:val="normalnyznumerowaniem"/>
        <w:numPr>
          <w:ilvl w:val="0"/>
          <w:numId w:val="11"/>
        </w:numPr>
        <w:spacing w:after="0" w:line="360" w:lineRule="auto"/>
        <w:ind w:left="426" w:hanging="426"/>
        <w:rPr>
          <w:rFonts w:ascii="Times New Roman" w:hAnsi="Times New Roman" w:cs="Times New Roman"/>
          <w:szCs w:val="24"/>
        </w:rPr>
      </w:pPr>
      <w:r w:rsidRPr="00586016">
        <w:rPr>
          <w:rFonts w:ascii="Times New Roman" w:hAnsi="Times New Roman" w:cs="Times New Roman"/>
          <w:szCs w:val="24"/>
        </w:rPr>
        <w:t xml:space="preserve">Prezydent Miasta </w:t>
      </w:r>
      <w:r w:rsidR="00F96B8B" w:rsidRPr="00586016">
        <w:rPr>
          <w:rFonts w:ascii="Times New Roman" w:hAnsi="Times New Roman" w:cs="Times New Roman"/>
          <w:szCs w:val="24"/>
        </w:rPr>
        <w:t>Stalowej Woli z</w:t>
      </w:r>
      <w:r w:rsidR="0049647A" w:rsidRPr="00586016">
        <w:rPr>
          <w:rFonts w:ascii="Times New Roman" w:hAnsi="Times New Roman" w:cs="Times New Roman"/>
          <w:szCs w:val="24"/>
        </w:rPr>
        <w:t xml:space="preserve">arządzeniem powołuje </w:t>
      </w:r>
      <w:r w:rsidRPr="00586016">
        <w:rPr>
          <w:rFonts w:ascii="Times New Roman" w:hAnsi="Times New Roman" w:cs="Times New Roman"/>
          <w:szCs w:val="24"/>
        </w:rPr>
        <w:t>i odwołuje Miejską Komisję Rozwiązywania Problemów Alkoholow</w:t>
      </w:r>
      <w:r w:rsidR="00F96B8B" w:rsidRPr="00586016">
        <w:rPr>
          <w:rFonts w:ascii="Times New Roman" w:hAnsi="Times New Roman" w:cs="Times New Roman"/>
          <w:szCs w:val="24"/>
        </w:rPr>
        <w:t>ych</w:t>
      </w:r>
      <w:r w:rsidRPr="00586016">
        <w:rPr>
          <w:rFonts w:ascii="Times New Roman" w:hAnsi="Times New Roman" w:cs="Times New Roman"/>
          <w:szCs w:val="24"/>
        </w:rPr>
        <w:t>.</w:t>
      </w:r>
    </w:p>
    <w:p w14:paraId="6686CE46" w14:textId="77777777" w:rsidR="00490374" w:rsidRPr="00B43E7A" w:rsidRDefault="00490374" w:rsidP="00B43E7A">
      <w:pPr>
        <w:pStyle w:val="normalnyznumerowaniem"/>
        <w:numPr>
          <w:ilvl w:val="0"/>
          <w:numId w:val="11"/>
        </w:numPr>
        <w:spacing w:after="0" w:line="360" w:lineRule="auto"/>
        <w:ind w:left="426" w:hanging="426"/>
        <w:rPr>
          <w:rFonts w:ascii="Times New Roman" w:hAnsi="Times New Roman" w:cs="Times New Roman"/>
          <w:szCs w:val="24"/>
        </w:rPr>
      </w:pPr>
      <w:r w:rsidRPr="00B43E7A">
        <w:rPr>
          <w:rFonts w:ascii="Times New Roman" w:hAnsi="Times New Roman" w:cs="Times New Roman"/>
          <w:szCs w:val="24"/>
        </w:rPr>
        <w:t>Komisja realizuje zadania w zakresie Programu, w szczególności poprzez:</w:t>
      </w:r>
    </w:p>
    <w:p w14:paraId="5CA44133" w14:textId="0A2D16D7" w:rsidR="00490374" w:rsidRPr="00586016" w:rsidRDefault="00490374" w:rsidP="00B43E7A">
      <w:pPr>
        <w:pStyle w:val="normalnyznumerowaniem"/>
        <w:numPr>
          <w:ilvl w:val="1"/>
          <w:numId w:val="12"/>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inicjowanie działań określonych w art. 4</w:t>
      </w:r>
      <w:r w:rsidRPr="00586016">
        <w:rPr>
          <w:rFonts w:ascii="Times New Roman" w:hAnsi="Times New Roman" w:cs="Times New Roman"/>
          <w:szCs w:val="24"/>
          <w:vertAlign w:val="superscript"/>
        </w:rPr>
        <w:t xml:space="preserve">1 </w:t>
      </w:r>
      <w:r w:rsidRPr="00586016">
        <w:rPr>
          <w:rFonts w:ascii="Times New Roman" w:hAnsi="Times New Roman" w:cs="Times New Roman"/>
          <w:szCs w:val="24"/>
        </w:rPr>
        <w:t>ustawy o wychowaniu w trzeźwości</w:t>
      </w:r>
      <w:r w:rsidR="00E37B78" w:rsidRPr="00586016">
        <w:rPr>
          <w:rFonts w:ascii="Times New Roman" w:hAnsi="Times New Roman" w:cs="Times New Roman"/>
          <w:szCs w:val="24"/>
        </w:rPr>
        <w:t xml:space="preserve"> </w:t>
      </w:r>
      <w:r w:rsidRPr="00586016">
        <w:rPr>
          <w:rFonts w:ascii="Times New Roman" w:hAnsi="Times New Roman" w:cs="Times New Roman"/>
          <w:szCs w:val="24"/>
        </w:rPr>
        <w:t>i</w:t>
      </w:r>
      <w:r w:rsidR="00E37B78" w:rsidRPr="00586016">
        <w:rPr>
          <w:rFonts w:ascii="Times New Roman" w:hAnsi="Times New Roman" w:cs="Times New Roman"/>
          <w:szCs w:val="24"/>
        </w:rPr>
        <w:t> </w:t>
      </w:r>
      <w:r w:rsidRPr="00586016">
        <w:rPr>
          <w:rFonts w:ascii="Times New Roman" w:hAnsi="Times New Roman" w:cs="Times New Roman"/>
          <w:szCs w:val="24"/>
        </w:rPr>
        <w:t>przeciwdziałaniu alkoholizmowi,</w:t>
      </w:r>
    </w:p>
    <w:p w14:paraId="247E0A95" w14:textId="01C914F6" w:rsidR="0049647A" w:rsidRPr="00586016" w:rsidRDefault="0049647A" w:rsidP="00B43E7A">
      <w:pPr>
        <w:pStyle w:val="normalnyznumerowaniem"/>
        <w:numPr>
          <w:ilvl w:val="1"/>
          <w:numId w:val="12"/>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udział w pracach Zespołu Interdyscyplinarnego oraz grup diagnostyczno</w:t>
      </w:r>
      <w:r w:rsidR="00E37B78" w:rsidRPr="00586016">
        <w:rPr>
          <w:rFonts w:ascii="Times New Roman" w:hAnsi="Times New Roman" w:cs="Times New Roman"/>
          <w:szCs w:val="24"/>
        </w:rPr>
        <w:t>-</w:t>
      </w:r>
      <w:r w:rsidRPr="00586016">
        <w:rPr>
          <w:rFonts w:ascii="Times New Roman" w:hAnsi="Times New Roman" w:cs="Times New Roman"/>
          <w:szCs w:val="24"/>
        </w:rPr>
        <w:t xml:space="preserve">pomocowych na podstawie przepisów wynikających z ustawy z dnia 29 lipca 2005 roku </w:t>
      </w:r>
      <w:r w:rsidR="00040F9F">
        <w:rPr>
          <w:rFonts w:ascii="Times New Roman" w:hAnsi="Times New Roman" w:cs="Times New Roman"/>
          <w:szCs w:val="24"/>
        </w:rPr>
        <w:br/>
      </w:r>
      <w:r w:rsidRPr="00586016">
        <w:rPr>
          <w:rFonts w:ascii="Times New Roman" w:hAnsi="Times New Roman" w:cs="Times New Roman"/>
          <w:szCs w:val="24"/>
        </w:rPr>
        <w:t>o przeciwdziałaniu przemocy domowej (Dz.U. z 2021 r. poz. 1249 z</w:t>
      </w:r>
      <w:r w:rsidR="00B43E7A">
        <w:rPr>
          <w:rFonts w:ascii="Times New Roman" w:hAnsi="Times New Roman" w:cs="Times New Roman"/>
          <w:szCs w:val="24"/>
        </w:rPr>
        <w:t>e</w:t>
      </w:r>
      <w:r w:rsidRPr="00586016">
        <w:rPr>
          <w:rFonts w:ascii="Times New Roman" w:hAnsi="Times New Roman" w:cs="Times New Roman"/>
          <w:szCs w:val="24"/>
        </w:rPr>
        <w:t xml:space="preserve"> zm.),</w:t>
      </w:r>
    </w:p>
    <w:p w14:paraId="7CCD0FF6" w14:textId="77777777" w:rsidR="00490374" w:rsidRPr="00586016" w:rsidRDefault="00490374" w:rsidP="00B43E7A">
      <w:pPr>
        <w:pStyle w:val="normalnyznumerowaniem"/>
        <w:numPr>
          <w:ilvl w:val="1"/>
          <w:numId w:val="12"/>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lastRenderedPageBreak/>
        <w:t>podejmowanie czynności zmierzających do orzeczenia o zastosowaniu wobec osoby uzależnionej od alkoholu obowiązku poddania się leczeniu w zakładzie lecznictwa odwykowego,</w:t>
      </w:r>
    </w:p>
    <w:p w14:paraId="61EA5BE2" w14:textId="437568D9" w:rsidR="00490374" w:rsidRPr="00586016" w:rsidRDefault="00490374" w:rsidP="00B43E7A">
      <w:pPr>
        <w:pStyle w:val="normalnyznumerowaniem"/>
        <w:numPr>
          <w:ilvl w:val="1"/>
          <w:numId w:val="12"/>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zawiadamianie właściwych organów w przypadku powzięcia wiadomości o</w:t>
      </w:r>
      <w:r w:rsidR="00E37B78" w:rsidRPr="00586016">
        <w:rPr>
          <w:rFonts w:ascii="Times New Roman" w:hAnsi="Times New Roman" w:cs="Times New Roman"/>
          <w:szCs w:val="24"/>
        </w:rPr>
        <w:t> </w:t>
      </w:r>
      <w:r w:rsidRPr="00586016">
        <w:rPr>
          <w:rFonts w:ascii="Times New Roman" w:hAnsi="Times New Roman" w:cs="Times New Roman"/>
          <w:szCs w:val="24"/>
        </w:rPr>
        <w:t>sprzedaży alkoholu niezgodnie z przepisami,</w:t>
      </w:r>
    </w:p>
    <w:p w14:paraId="76D3CF54" w14:textId="729BBA1E" w:rsidR="00490374" w:rsidRPr="00586016" w:rsidRDefault="00490374" w:rsidP="00B43E7A">
      <w:pPr>
        <w:pStyle w:val="normalnyznumerowaniem"/>
        <w:numPr>
          <w:ilvl w:val="1"/>
          <w:numId w:val="12"/>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wydawanie na wniosek Prezydenta Miasta lub z inicjatywy Komisji opinii w</w:t>
      </w:r>
      <w:r w:rsidR="00E37B78" w:rsidRPr="00586016">
        <w:rPr>
          <w:rFonts w:ascii="Times New Roman" w:hAnsi="Times New Roman" w:cs="Times New Roman"/>
          <w:szCs w:val="24"/>
        </w:rPr>
        <w:t> </w:t>
      </w:r>
      <w:r w:rsidRPr="00586016">
        <w:rPr>
          <w:rFonts w:ascii="Times New Roman" w:hAnsi="Times New Roman" w:cs="Times New Roman"/>
          <w:szCs w:val="24"/>
        </w:rPr>
        <w:t>sprawach dotyczących realizacji Programu,</w:t>
      </w:r>
    </w:p>
    <w:p w14:paraId="36C5CEBD" w14:textId="0723AB48" w:rsidR="00490374" w:rsidRPr="00586016" w:rsidRDefault="00490374" w:rsidP="00B43E7A">
      <w:pPr>
        <w:pStyle w:val="normalnyznumerowaniem"/>
        <w:numPr>
          <w:ilvl w:val="1"/>
          <w:numId w:val="12"/>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udział w opracowaniu projektu wydatków na realizację zadań wynikających z</w:t>
      </w:r>
      <w:r w:rsidR="00E37B78" w:rsidRPr="00586016">
        <w:rPr>
          <w:rFonts w:ascii="Times New Roman" w:hAnsi="Times New Roman" w:cs="Times New Roman"/>
          <w:szCs w:val="24"/>
        </w:rPr>
        <w:t> </w:t>
      </w:r>
      <w:r w:rsidRPr="00586016">
        <w:rPr>
          <w:rFonts w:ascii="Times New Roman" w:hAnsi="Times New Roman" w:cs="Times New Roman"/>
          <w:szCs w:val="24"/>
        </w:rPr>
        <w:t>Programu,</w:t>
      </w:r>
    </w:p>
    <w:p w14:paraId="4ADBD4A4" w14:textId="77777777" w:rsidR="00E37B78" w:rsidRPr="00586016" w:rsidRDefault="00490374" w:rsidP="00B43E7A">
      <w:pPr>
        <w:pStyle w:val="normalnyznumerowaniem"/>
        <w:numPr>
          <w:ilvl w:val="1"/>
          <w:numId w:val="12"/>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opiniowanie wniosków o wydanie zezwoleń na sprzedaż i podawanie napojów alkoholowych pod względem zgodności lokalizacji punktu sprzedaży z uchwałami Rady Miejskiej w Stalowej Woli,</w:t>
      </w:r>
    </w:p>
    <w:p w14:paraId="51C83CC2" w14:textId="01D50C5A" w:rsidR="00490374" w:rsidRPr="00586016" w:rsidRDefault="00490374" w:rsidP="00B43E7A">
      <w:pPr>
        <w:pStyle w:val="normalnyznumerowaniem"/>
        <w:numPr>
          <w:ilvl w:val="1"/>
          <w:numId w:val="12"/>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dokonywanie kontroli punktów sprzedaży napojów alkoholowych na podstawie upoważnienia Prezydenta Miasta w zakresie przestrzegania przez te punkty zasad i</w:t>
      </w:r>
      <w:r w:rsidR="00E37B78" w:rsidRPr="00586016">
        <w:rPr>
          <w:rFonts w:ascii="Times New Roman" w:hAnsi="Times New Roman" w:cs="Times New Roman"/>
          <w:szCs w:val="24"/>
        </w:rPr>
        <w:t> </w:t>
      </w:r>
      <w:r w:rsidRPr="00586016">
        <w:rPr>
          <w:rFonts w:ascii="Times New Roman" w:hAnsi="Times New Roman" w:cs="Times New Roman"/>
          <w:szCs w:val="24"/>
        </w:rPr>
        <w:t xml:space="preserve">warunków korzystania z zezwoleń na sprzedaż napojów alkoholowych. </w:t>
      </w:r>
    </w:p>
    <w:p w14:paraId="0CB37826" w14:textId="15ECCE8E" w:rsidR="00F96B8B" w:rsidRPr="00586016" w:rsidRDefault="00F96B8B" w:rsidP="008949B7">
      <w:pPr>
        <w:pStyle w:val="normalnyznumerowaniem"/>
        <w:numPr>
          <w:ilvl w:val="0"/>
          <w:numId w:val="16"/>
        </w:numPr>
        <w:spacing w:after="0" w:line="360" w:lineRule="auto"/>
        <w:rPr>
          <w:rFonts w:ascii="Times New Roman" w:hAnsi="Times New Roman" w:cs="Times New Roman"/>
          <w:szCs w:val="24"/>
        </w:rPr>
      </w:pPr>
      <w:r w:rsidRPr="00586016">
        <w:rPr>
          <w:rFonts w:ascii="Times New Roman" w:hAnsi="Times New Roman" w:cs="Times New Roman"/>
          <w:szCs w:val="24"/>
        </w:rPr>
        <w:t>Członkom Komisji przysługuje wynagrodzenie za wykonywanie następujących zadań:</w:t>
      </w:r>
    </w:p>
    <w:p w14:paraId="105F7DF9" w14:textId="0112588B" w:rsidR="00F96B8B" w:rsidRPr="00586016" w:rsidRDefault="00F96B8B" w:rsidP="00B43E7A">
      <w:pPr>
        <w:pStyle w:val="normalnyznumerowaniem"/>
        <w:numPr>
          <w:ilvl w:val="1"/>
          <w:numId w:val="16"/>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udział w rozmowach interwencyjno-motywacyjnych mających na celu skonfrontowanie osoby pijącej z faktami dotyczącymi jej picia, motywowanie jej do zmiany oraz wstępne zdiagnozowanie w przedmiocie uzależnienia od alkoholu,</w:t>
      </w:r>
    </w:p>
    <w:p w14:paraId="3A517896" w14:textId="1A35DE70" w:rsidR="00F96B8B" w:rsidRPr="00586016" w:rsidRDefault="00F96B8B" w:rsidP="00B43E7A">
      <w:pPr>
        <w:pStyle w:val="normalnyznumerowaniem"/>
        <w:numPr>
          <w:ilvl w:val="1"/>
          <w:numId w:val="16"/>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 xml:space="preserve">przeprowadzanie kontroli, o których mowa w </w:t>
      </w:r>
      <w:proofErr w:type="spellStart"/>
      <w:r w:rsidR="00501E4A">
        <w:rPr>
          <w:rFonts w:ascii="Times New Roman" w:hAnsi="Times New Roman" w:cs="Times New Roman"/>
          <w:szCs w:val="24"/>
        </w:rPr>
        <w:t>ppkt</w:t>
      </w:r>
      <w:proofErr w:type="spellEnd"/>
      <w:r w:rsidR="00040F9F">
        <w:rPr>
          <w:rFonts w:ascii="Times New Roman" w:hAnsi="Times New Roman" w:cs="Times New Roman"/>
          <w:szCs w:val="24"/>
        </w:rPr>
        <w:t>.</w:t>
      </w:r>
      <w:r w:rsidR="00501E4A">
        <w:rPr>
          <w:rFonts w:ascii="Times New Roman" w:hAnsi="Times New Roman" w:cs="Times New Roman"/>
          <w:szCs w:val="24"/>
        </w:rPr>
        <w:t xml:space="preserve"> </w:t>
      </w:r>
      <w:r w:rsidRPr="00586016">
        <w:rPr>
          <w:rFonts w:ascii="Times New Roman" w:hAnsi="Times New Roman" w:cs="Times New Roman"/>
          <w:szCs w:val="24"/>
        </w:rPr>
        <w:t>2</w:t>
      </w:r>
      <w:r w:rsidR="00501E4A">
        <w:rPr>
          <w:rFonts w:ascii="Times New Roman" w:hAnsi="Times New Roman" w:cs="Times New Roman"/>
          <w:szCs w:val="24"/>
        </w:rPr>
        <w:t>h</w:t>
      </w:r>
      <w:r w:rsidRPr="00586016">
        <w:rPr>
          <w:rFonts w:ascii="Times New Roman" w:hAnsi="Times New Roman" w:cs="Times New Roman"/>
          <w:szCs w:val="24"/>
        </w:rPr>
        <w:t>,</w:t>
      </w:r>
    </w:p>
    <w:p w14:paraId="0A218493" w14:textId="1FA32397" w:rsidR="00F96B8B" w:rsidRPr="00586016" w:rsidRDefault="00F96B8B" w:rsidP="00B43E7A">
      <w:pPr>
        <w:pStyle w:val="normalnyznumerowaniem"/>
        <w:numPr>
          <w:ilvl w:val="1"/>
          <w:numId w:val="16"/>
        </w:numPr>
        <w:tabs>
          <w:tab w:val="clear" w:pos="1080"/>
        </w:tabs>
        <w:spacing w:after="0" w:line="360" w:lineRule="auto"/>
        <w:ind w:left="709" w:hanging="283"/>
        <w:rPr>
          <w:rFonts w:ascii="Times New Roman" w:hAnsi="Times New Roman" w:cs="Times New Roman"/>
          <w:szCs w:val="24"/>
        </w:rPr>
      </w:pPr>
      <w:r w:rsidRPr="00586016">
        <w:rPr>
          <w:rFonts w:ascii="Times New Roman" w:hAnsi="Times New Roman" w:cs="Times New Roman"/>
          <w:szCs w:val="24"/>
        </w:rPr>
        <w:t xml:space="preserve">udział w posiedzeniach związanych z wykonywaniem zadań zapisanych w </w:t>
      </w:r>
      <w:proofErr w:type="spellStart"/>
      <w:r w:rsidR="00501E4A">
        <w:rPr>
          <w:rFonts w:ascii="Times New Roman" w:hAnsi="Times New Roman" w:cs="Times New Roman"/>
          <w:szCs w:val="24"/>
        </w:rPr>
        <w:t>ppkt</w:t>
      </w:r>
      <w:proofErr w:type="spellEnd"/>
      <w:r w:rsidR="00040F9F">
        <w:rPr>
          <w:rFonts w:ascii="Times New Roman" w:hAnsi="Times New Roman" w:cs="Times New Roman"/>
          <w:szCs w:val="24"/>
        </w:rPr>
        <w:t>.</w:t>
      </w:r>
      <w:r w:rsidR="00501E4A">
        <w:rPr>
          <w:rFonts w:ascii="Times New Roman" w:hAnsi="Times New Roman" w:cs="Times New Roman"/>
          <w:szCs w:val="24"/>
        </w:rPr>
        <w:t xml:space="preserve"> </w:t>
      </w:r>
      <w:r w:rsidRPr="00586016">
        <w:rPr>
          <w:rFonts w:ascii="Times New Roman" w:hAnsi="Times New Roman" w:cs="Times New Roman"/>
          <w:szCs w:val="24"/>
        </w:rPr>
        <w:t>2</w:t>
      </w:r>
      <w:r w:rsidR="00501E4A">
        <w:rPr>
          <w:rFonts w:ascii="Times New Roman" w:hAnsi="Times New Roman" w:cs="Times New Roman"/>
          <w:szCs w:val="24"/>
        </w:rPr>
        <w:t>a, 2e, 2f, 2g</w:t>
      </w:r>
      <w:r w:rsidRPr="00586016">
        <w:rPr>
          <w:rFonts w:ascii="Times New Roman" w:hAnsi="Times New Roman" w:cs="Times New Roman"/>
          <w:szCs w:val="24"/>
        </w:rPr>
        <w:t>.</w:t>
      </w:r>
    </w:p>
    <w:p w14:paraId="38BCDD0D" w14:textId="50992B7A" w:rsidR="00F96B8B" w:rsidRPr="00586016" w:rsidRDefault="00F96B8B" w:rsidP="00B43E7A">
      <w:pPr>
        <w:pStyle w:val="normalnyznumerowaniem"/>
        <w:numPr>
          <w:ilvl w:val="0"/>
          <w:numId w:val="16"/>
        </w:numPr>
        <w:tabs>
          <w:tab w:val="clear" w:pos="383"/>
        </w:tabs>
        <w:spacing w:after="0" w:line="360" w:lineRule="auto"/>
        <w:ind w:left="426" w:hanging="426"/>
        <w:rPr>
          <w:rFonts w:ascii="Times New Roman" w:hAnsi="Times New Roman" w:cs="Times New Roman"/>
          <w:szCs w:val="24"/>
        </w:rPr>
      </w:pPr>
      <w:r w:rsidRPr="00586016">
        <w:rPr>
          <w:rFonts w:ascii="Times New Roman" w:hAnsi="Times New Roman" w:cs="Times New Roman"/>
          <w:szCs w:val="24"/>
        </w:rPr>
        <w:t xml:space="preserve">Zadania </w:t>
      </w:r>
      <w:r w:rsidR="006A3A35" w:rsidRPr="00586016">
        <w:rPr>
          <w:rFonts w:ascii="Times New Roman" w:hAnsi="Times New Roman" w:cs="Times New Roman"/>
          <w:szCs w:val="24"/>
        </w:rPr>
        <w:t xml:space="preserve">określone w </w:t>
      </w:r>
      <w:proofErr w:type="spellStart"/>
      <w:r w:rsidR="00501E4A">
        <w:rPr>
          <w:rFonts w:ascii="Times New Roman" w:hAnsi="Times New Roman" w:cs="Times New Roman"/>
          <w:szCs w:val="24"/>
        </w:rPr>
        <w:t>ppkt</w:t>
      </w:r>
      <w:proofErr w:type="spellEnd"/>
      <w:r w:rsidR="00040F9F">
        <w:rPr>
          <w:rFonts w:ascii="Times New Roman" w:hAnsi="Times New Roman" w:cs="Times New Roman"/>
          <w:szCs w:val="24"/>
        </w:rPr>
        <w:t>.</w:t>
      </w:r>
      <w:r w:rsidR="006A3A35" w:rsidRPr="00586016">
        <w:rPr>
          <w:rFonts w:ascii="Times New Roman" w:hAnsi="Times New Roman" w:cs="Times New Roman"/>
          <w:szCs w:val="24"/>
        </w:rPr>
        <w:t xml:space="preserve"> 3</w:t>
      </w:r>
      <w:r w:rsidRPr="00586016">
        <w:rPr>
          <w:rFonts w:ascii="Times New Roman" w:hAnsi="Times New Roman" w:cs="Times New Roman"/>
          <w:szCs w:val="24"/>
        </w:rPr>
        <w:t xml:space="preserve"> członkowie Komisji pozostający w zatrudnieniu, wykonują poza godzinami swojej pracy</w:t>
      </w:r>
      <w:r w:rsidR="006A3A35" w:rsidRPr="00586016">
        <w:rPr>
          <w:rFonts w:ascii="Times New Roman" w:hAnsi="Times New Roman" w:cs="Times New Roman"/>
          <w:szCs w:val="24"/>
        </w:rPr>
        <w:t>.</w:t>
      </w:r>
    </w:p>
    <w:p w14:paraId="3AD97660" w14:textId="1F25B613" w:rsidR="006A3A35" w:rsidRPr="00586016" w:rsidRDefault="006A3A35" w:rsidP="00B43E7A">
      <w:pPr>
        <w:pStyle w:val="normalnyznumerowaniem"/>
        <w:numPr>
          <w:ilvl w:val="0"/>
          <w:numId w:val="16"/>
        </w:numPr>
        <w:tabs>
          <w:tab w:val="clear" w:pos="383"/>
        </w:tabs>
        <w:spacing w:after="0" w:line="360" w:lineRule="auto"/>
        <w:ind w:left="426" w:hanging="426"/>
        <w:rPr>
          <w:rFonts w:ascii="Times New Roman" w:hAnsi="Times New Roman" w:cs="Times New Roman"/>
          <w:szCs w:val="24"/>
        </w:rPr>
      </w:pPr>
      <w:r w:rsidRPr="00586016">
        <w:rPr>
          <w:rFonts w:ascii="Times New Roman" w:hAnsi="Times New Roman" w:cs="Times New Roman"/>
          <w:szCs w:val="24"/>
        </w:rPr>
        <w:t xml:space="preserve">Wynagrodzenie, o którym mowa w </w:t>
      </w:r>
      <w:proofErr w:type="spellStart"/>
      <w:r w:rsidR="00E76A73">
        <w:rPr>
          <w:rFonts w:ascii="Times New Roman" w:hAnsi="Times New Roman" w:cs="Times New Roman"/>
          <w:szCs w:val="24"/>
        </w:rPr>
        <w:t>ppkt</w:t>
      </w:r>
      <w:proofErr w:type="spellEnd"/>
      <w:r w:rsidR="00040F9F">
        <w:rPr>
          <w:rFonts w:ascii="Times New Roman" w:hAnsi="Times New Roman" w:cs="Times New Roman"/>
          <w:szCs w:val="24"/>
        </w:rPr>
        <w:t>.</w:t>
      </w:r>
      <w:r w:rsidR="00E76A73">
        <w:rPr>
          <w:rFonts w:ascii="Times New Roman" w:hAnsi="Times New Roman" w:cs="Times New Roman"/>
          <w:szCs w:val="24"/>
        </w:rPr>
        <w:t xml:space="preserve"> 3</w:t>
      </w:r>
      <w:r w:rsidRPr="00586016">
        <w:rPr>
          <w:rFonts w:ascii="Times New Roman" w:hAnsi="Times New Roman" w:cs="Times New Roman"/>
          <w:szCs w:val="24"/>
        </w:rPr>
        <w:t xml:space="preserve"> wynosi 9</w:t>
      </w:r>
      <w:r w:rsidRPr="00586016">
        <w:rPr>
          <w:rFonts w:ascii="Times New Roman" w:hAnsi="Times New Roman" w:cs="Times New Roman"/>
          <w:iCs/>
          <w:szCs w:val="24"/>
        </w:rPr>
        <w:t>%</w:t>
      </w:r>
      <w:r w:rsidRPr="00586016">
        <w:rPr>
          <w:rFonts w:ascii="Times New Roman" w:hAnsi="Times New Roman" w:cs="Times New Roman"/>
          <w:szCs w:val="24"/>
        </w:rPr>
        <w:t xml:space="preserve"> minimalnego wynagrodzenia określonego w ustawie z dnia 10 października 2002 roku o minimalnym wynagrodzeniu za pracę (</w:t>
      </w:r>
      <w:r w:rsidRPr="00586016">
        <w:rPr>
          <w:rFonts w:ascii="Times New Roman" w:hAnsi="Times New Roman" w:cs="Times New Roman"/>
          <w:bCs/>
          <w:szCs w:val="24"/>
        </w:rPr>
        <w:t>Dz.U. z 2020 r. poz. 2207 ze zm.</w:t>
      </w:r>
      <w:r w:rsidRPr="00586016">
        <w:rPr>
          <w:rFonts w:ascii="Times New Roman" w:hAnsi="Times New Roman" w:cs="Times New Roman"/>
          <w:szCs w:val="24"/>
        </w:rPr>
        <w:t>) i ustalane jest na podstawie listy sporządzonej w oparciu o protokoły i inne dokumenty potwierdzające wykonanie zadań.</w:t>
      </w:r>
    </w:p>
    <w:p w14:paraId="45BE2373" w14:textId="6BA0EE10" w:rsidR="00F13BAC" w:rsidRPr="003C6500" w:rsidRDefault="006A3A35" w:rsidP="003C6500">
      <w:pPr>
        <w:pStyle w:val="normalnyznumerowaniem"/>
        <w:numPr>
          <w:ilvl w:val="0"/>
          <w:numId w:val="16"/>
        </w:numPr>
        <w:tabs>
          <w:tab w:val="clear" w:pos="383"/>
        </w:tabs>
        <w:spacing w:after="0" w:line="360" w:lineRule="auto"/>
        <w:ind w:left="426" w:hanging="426"/>
        <w:rPr>
          <w:rFonts w:ascii="Times New Roman" w:hAnsi="Times New Roman" w:cs="Times New Roman"/>
          <w:szCs w:val="24"/>
        </w:rPr>
      </w:pPr>
      <w:r w:rsidRPr="00586016">
        <w:rPr>
          <w:rFonts w:ascii="Times New Roman" w:hAnsi="Times New Roman" w:cs="Times New Roman"/>
          <w:szCs w:val="24"/>
        </w:rPr>
        <w:t xml:space="preserve">Członkom Komisji przysługuje tylko jedno wynagrodzenie niezależnie od liczby </w:t>
      </w:r>
      <w:r w:rsidR="003C6500">
        <w:rPr>
          <w:rFonts w:ascii="Times New Roman" w:hAnsi="Times New Roman" w:cs="Times New Roman"/>
          <w:szCs w:val="24"/>
        </w:rPr>
        <w:t>wykonywanych w danym dniu zadań. W</w:t>
      </w:r>
      <w:r w:rsidRPr="003C6500">
        <w:rPr>
          <w:rFonts w:ascii="Times New Roman" w:hAnsi="Times New Roman" w:cs="Times New Roman"/>
          <w:szCs w:val="24"/>
        </w:rPr>
        <w:t>ypłacane będzie przelewem na podane przez członka Komisji konto bankowe, na podstawie zestawienia wykonanych zadań podpisanego przez Naczelnika Wydziału Edukacji i Zdrowia, w ciągu 14 dni po przekazaniu tego zestawienia do wypłaty.</w:t>
      </w:r>
    </w:p>
    <w:p w14:paraId="6D0C100D" w14:textId="04C6A6B6" w:rsidR="00B9241F" w:rsidRPr="003C6500" w:rsidRDefault="00B9241F" w:rsidP="003C6500">
      <w:pPr>
        <w:pStyle w:val="normalnyznumerowaniem"/>
        <w:numPr>
          <w:ilvl w:val="0"/>
          <w:numId w:val="16"/>
        </w:numPr>
        <w:tabs>
          <w:tab w:val="clear" w:pos="383"/>
        </w:tabs>
        <w:spacing w:after="0" w:line="360" w:lineRule="auto"/>
        <w:ind w:left="426" w:hanging="426"/>
        <w:rPr>
          <w:rFonts w:ascii="Times New Roman" w:hAnsi="Times New Roman" w:cs="Times New Roman"/>
          <w:szCs w:val="24"/>
        </w:rPr>
      </w:pPr>
      <w:r w:rsidRPr="00586016">
        <w:rPr>
          <w:rFonts w:ascii="Times New Roman" w:hAnsi="Times New Roman" w:cs="Times New Roman"/>
          <w:szCs w:val="24"/>
        </w:rPr>
        <w:t xml:space="preserve">Członkom </w:t>
      </w:r>
      <w:r w:rsidRPr="00586016">
        <w:rPr>
          <w:rFonts w:ascii="Times New Roman" w:eastAsia="Times New Roman" w:hAnsi="Times New Roman" w:cs="Times New Roman"/>
          <w:szCs w:val="24"/>
        </w:rPr>
        <w:t xml:space="preserve">Komisji przysługuje zwrot kosztów poniesionych na dojazd na szkolenie </w:t>
      </w:r>
      <w:r w:rsidR="00040F9F">
        <w:rPr>
          <w:rFonts w:ascii="Times New Roman" w:eastAsia="Times New Roman" w:hAnsi="Times New Roman" w:cs="Times New Roman"/>
          <w:szCs w:val="24"/>
        </w:rPr>
        <w:br/>
      </w:r>
      <w:r w:rsidRPr="00586016">
        <w:rPr>
          <w:rFonts w:ascii="Times New Roman" w:eastAsia="Times New Roman" w:hAnsi="Times New Roman" w:cs="Times New Roman"/>
          <w:szCs w:val="24"/>
        </w:rPr>
        <w:t>i powrót ze szkolenia odbywającego się poza Stalową Wolą.</w:t>
      </w:r>
      <w:r w:rsidR="003C6500">
        <w:rPr>
          <w:rFonts w:ascii="Times New Roman" w:hAnsi="Times New Roman" w:cs="Times New Roman"/>
          <w:szCs w:val="24"/>
        </w:rPr>
        <w:t xml:space="preserve"> </w:t>
      </w:r>
      <w:r w:rsidRPr="003C6500">
        <w:rPr>
          <w:rFonts w:ascii="Times New Roman" w:hAnsi="Times New Roman" w:cs="Times New Roman"/>
          <w:szCs w:val="24"/>
        </w:rPr>
        <w:t xml:space="preserve">Zwrot </w:t>
      </w:r>
      <w:r w:rsidRPr="003C6500">
        <w:rPr>
          <w:rFonts w:ascii="Times New Roman" w:eastAsia="Times New Roman" w:hAnsi="Times New Roman" w:cs="Times New Roman"/>
          <w:szCs w:val="24"/>
        </w:rPr>
        <w:t>kosz</w:t>
      </w:r>
      <w:r w:rsidR="003C6500">
        <w:rPr>
          <w:rFonts w:ascii="Times New Roman" w:eastAsia="Times New Roman" w:hAnsi="Times New Roman" w:cs="Times New Roman"/>
          <w:szCs w:val="24"/>
        </w:rPr>
        <w:t xml:space="preserve">tów dokonywany </w:t>
      </w:r>
      <w:r w:rsidR="003C6500">
        <w:rPr>
          <w:rFonts w:ascii="Times New Roman" w:eastAsia="Times New Roman" w:hAnsi="Times New Roman" w:cs="Times New Roman"/>
          <w:szCs w:val="24"/>
        </w:rPr>
        <w:lastRenderedPageBreak/>
        <w:t xml:space="preserve">będzie </w:t>
      </w:r>
      <w:r w:rsidRPr="003C6500">
        <w:rPr>
          <w:rFonts w:ascii="Times New Roman" w:eastAsia="Times New Roman" w:hAnsi="Times New Roman" w:cs="Times New Roman"/>
          <w:szCs w:val="24"/>
        </w:rPr>
        <w:t>na podstawie przedłożonych biletów transportu publicznego. W przypadku użycia prywatnego samochodu osobowego koszt ten wylicz</w:t>
      </w:r>
      <w:r w:rsidR="003C6500">
        <w:rPr>
          <w:rFonts w:ascii="Times New Roman" w:eastAsia="Times New Roman" w:hAnsi="Times New Roman" w:cs="Times New Roman"/>
          <w:szCs w:val="24"/>
        </w:rPr>
        <w:t xml:space="preserve">ony zostanie </w:t>
      </w:r>
      <w:r w:rsidRPr="003C6500">
        <w:rPr>
          <w:rFonts w:ascii="Times New Roman" w:eastAsia="Times New Roman" w:hAnsi="Times New Roman" w:cs="Times New Roman"/>
          <w:szCs w:val="24"/>
        </w:rPr>
        <w:t xml:space="preserve">na podstawie oświadczenia o ilości przejechanych kilometrów w oparciu o stawki za 1 kilometr przebiegu pojazdu określone w Rozporządzeniu Ministra Infrastruktury z dnia 25 marca 2002 roku w sprawie warunków ustalania oraz sposobów dokonywania zwrotu kosztów używania do celów służbowych samochodów osobowych, motocykli i motorowerów niebędących własnością pracodawcy (Dz.U. z 2002 r. Nr 27 poz. 271).  </w:t>
      </w:r>
    </w:p>
    <w:p w14:paraId="046857E4" w14:textId="77777777" w:rsidR="00936711" w:rsidRPr="00586016" w:rsidRDefault="00936711" w:rsidP="00586016">
      <w:pPr>
        <w:spacing w:after="0" w:line="360" w:lineRule="auto"/>
        <w:rPr>
          <w:rFonts w:ascii="Times New Roman" w:hAnsi="Times New Roman" w:cs="Times New Roman"/>
          <w:szCs w:val="24"/>
        </w:rPr>
      </w:pPr>
    </w:p>
    <w:p w14:paraId="2A62C666" w14:textId="3DD27F5E" w:rsidR="00D14B59" w:rsidRPr="00586016"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t>MONITOROWANIE I EWALUACJA PROGRAMU</w:t>
      </w:r>
      <w:r w:rsidR="0085496D">
        <w:rPr>
          <w:rFonts w:ascii="Times New Roman" w:hAnsi="Times New Roman"/>
          <w:sz w:val="24"/>
          <w:szCs w:val="24"/>
        </w:rPr>
        <w:t>.</w:t>
      </w:r>
    </w:p>
    <w:p w14:paraId="21591A2D" w14:textId="77777777" w:rsidR="005E5D6F" w:rsidRDefault="005E5D6F" w:rsidP="00586016">
      <w:pPr>
        <w:spacing w:after="0" w:line="360" w:lineRule="auto"/>
        <w:rPr>
          <w:rFonts w:ascii="Times New Roman" w:hAnsi="Times New Roman" w:cs="Times New Roman"/>
          <w:szCs w:val="24"/>
        </w:rPr>
      </w:pPr>
    </w:p>
    <w:p w14:paraId="2A6205CE" w14:textId="53F6433F" w:rsidR="00E068A5" w:rsidRPr="00586016" w:rsidRDefault="00D14B59" w:rsidP="00586016">
      <w:pPr>
        <w:spacing w:after="0" w:line="360" w:lineRule="auto"/>
        <w:rPr>
          <w:rFonts w:ascii="Times New Roman" w:hAnsi="Times New Roman" w:cs="Times New Roman"/>
          <w:szCs w:val="24"/>
        </w:rPr>
      </w:pPr>
      <w:r w:rsidRPr="00586016">
        <w:rPr>
          <w:rFonts w:ascii="Times New Roman" w:hAnsi="Times New Roman" w:cs="Times New Roman"/>
          <w:szCs w:val="24"/>
        </w:rPr>
        <w:t>Program będzie monitorowany przez</w:t>
      </w:r>
      <w:r w:rsidR="00E37B78" w:rsidRPr="00586016">
        <w:rPr>
          <w:rFonts w:ascii="Times New Roman" w:hAnsi="Times New Roman" w:cs="Times New Roman"/>
          <w:szCs w:val="24"/>
        </w:rPr>
        <w:t xml:space="preserve"> </w:t>
      </w:r>
      <w:r w:rsidR="00EE3394" w:rsidRPr="00586016">
        <w:rPr>
          <w:rFonts w:ascii="Times New Roman" w:hAnsi="Times New Roman" w:cs="Times New Roman"/>
          <w:szCs w:val="24"/>
        </w:rPr>
        <w:t>Pełnomocnika m.i</w:t>
      </w:r>
      <w:r w:rsidRPr="00586016">
        <w:rPr>
          <w:rFonts w:ascii="Times New Roman" w:hAnsi="Times New Roman" w:cs="Times New Roman"/>
          <w:szCs w:val="24"/>
        </w:rPr>
        <w:t xml:space="preserve">n. poprzez analizę sprawozdań złożonych przez podmioty realizujące zadania określone w Programie. </w:t>
      </w:r>
      <w:r w:rsidR="00E068A5" w:rsidRPr="00586016">
        <w:rPr>
          <w:rFonts w:ascii="Times New Roman" w:hAnsi="Times New Roman" w:cs="Times New Roman"/>
          <w:szCs w:val="24"/>
        </w:rPr>
        <w:t>Monitorowanie działań będzie także polegało</w:t>
      </w:r>
      <w:r w:rsidR="002508B9" w:rsidRPr="00586016">
        <w:rPr>
          <w:rFonts w:ascii="Times New Roman" w:hAnsi="Times New Roman" w:cs="Times New Roman"/>
          <w:szCs w:val="24"/>
        </w:rPr>
        <w:t xml:space="preserve"> </w:t>
      </w:r>
      <w:r w:rsidR="00E068A5" w:rsidRPr="00586016">
        <w:rPr>
          <w:rFonts w:ascii="Times New Roman" w:hAnsi="Times New Roman" w:cs="Times New Roman"/>
          <w:szCs w:val="24"/>
        </w:rPr>
        <w:t>na systematycznym zbieraniu, analizowaniu oraz interpretacji uzyskanych danych i</w:t>
      </w:r>
      <w:r w:rsidR="00E37B78" w:rsidRPr="00586016">
        <w:rPr>
          <w:rFonts w:ascii="Times New Roman" w:hAnsi="Times New Roman" w:cs="Times New Roman"/>
          <w:szCs w:val="24"/>
        </w:rPr>
        <w:t> </w:t>
      </w:r>
      <w:r w:rsidR="00E068A5" w:rsidRPr="00586016">
        <w:rPr>
          <w:rFonts w:ascii="Times New Roman" w:hAnsi="Times New Roman" w:cs="Times New Roman"/>
          <w:szCs w:val="24"/>
        </w:rPr>
        <w:t xml:space="preserve">informacji w celu określenia efektywności poszczególnych działań, </w:t>
      </w:r>
      <w:r w:rsidR="00040F9F">
        <w:rPr>
          <w:rFonts w:ascii="Times New Roman" w:hAnsi="Times New Roman" w:cs="Times New Roman"/>
          <w:szCs w:val="24"/>
        </w:rPr>
        <w:br/>
      </w:r>
      <w:r w:rsidR="00E068A5" w:rsidRPr="00586016">
        <w:rPr>
          <w:rFonts w:ascii="Times New Roman" w:hAnsi="Times New Roman" w:cs="Times New Roman"/>
          <w:szCs w:val="24"/>
        </w:rPr>
        <w:t xml:space="preserve">w szczególności po ich zakończeniu. </w:t>
      </w:r>
    </w:p>
    <w:p w14:paraId="5B7B5584" w14:textId="297EAB65" w:rsidR="00C80870" w:rsidRDefault="00D14B59" w:rsidP="00586016">
      <w:pPr>
        <w:spacing w:after="0" w:line="360" w:lineRule="auto"/>
        <w:rPr>
          <w:rFonts w:ascii="Times New Roman" w:hAnsi="Times New Roman" w:cs="Times New Roman"/>
          <w:szCs w:val="24"/>
        </w:rPr>
      </w:pPr>
      <w:r w:rsidRPr="00586016">
        <w:rPr>
          <w:rFonts w:ascii="Times New Roman" w:hAnsi="Times New Roman" w:cs="Times New Roman"/>
          <w:szCs w:val="24"/>
        </w:rPr>
        <w:t>R</w:t>
      </w:r>
      <w:r w:rsidR="002508B9" w:rsidRPr="00586016">
        <w:rPr>
          <w:rFonts w:ascii="Times New Roman" w:hAnsi="Times New Roman" w:cs="Times New Roman"/>
          <w:szCs w:val="24"/>
        </w:rPr>
        <w:t>aport z wykonania w danym roku P</w:t>
      </w:r>
      <w:r w:rsidRPr="00586016">
        <w:rPr>
          <w:rFonts w:ascii="Times New Roman" w:hAnsi="Times New Roman" w:cs="Times New Roman"/>
          <w:szCs w:val="24"/>
        </w:rPr>
        <w:t>rogramu i efektów jego realizacji</w:t>
      </w:r>
      <w:r w:rsidR="00D84513">
        <w:rPr>
          <w:rFonts w:ascii="Times New Roman" w:hAnsi="Times New Roman" w:cs="Times New Roman"/>
          <w:szCs w:val="24"/>
        </w:rPr>
        <w:t>, o którym mowa w art. 4</w:t>
      </w:r>
      <w:r w:rsidR="00D84513">
        <w:rPr>
          <w:rFonts w:ascii="Times New Roman" w:hAnsi="Times New Roman" w:cs="Times New Roman"/>
          <w:szCs w:val="24"/>
          <w:vertAlign w:val="superscript"/>
        </w:rPr>
        <w:t xml:space="preserve">1 </w:t>
      </w:r>
      <w:r w:rsidR="00D84513">
        <w:rPr>
          <w:rFonts w:ascii="Times New Roman" w:hAnsi="Times New Roman" w:cs="Times New Roman"/>
          <w:szCs w:val="24"/>
        </w:rPr>
        <w:t xml:space="preserve">ust. 2b ustawy o wychowaniu w trzeźwości i przeciwdziałaniu alkoholizmowi </w:t>
      </w:r>
      <w:r w:rsidRPr="00586016">
        <w:rPr>
          <w:rFonts w:ascii="Times New Roman" w:hAnsi="Times New Roman" w:cs="Times New Roman"/>
          <w:szCs w:val="24"/>
        </w:rPr>
        <w:t xml:space="preserve"> przedstawiany będzie corocznie </w:t>
      </w:r>
      <w:r w:rsidR="00387888" w:rsidRPr="00586016">
        <w:rPr>
          <w:rFonts w:ascii="Times New Roman" w:hAnsi="Times New Roman" w:cs="Times New Roman"/>
          <w:szCs w:val="24"/>
        </w:rPr>
        <w:t>Radzie Miej</w:t>
      </w:r>
      <w:r w:rsidR="00476FBE" w:rsidRPr="00586016">
        <w:rPr>
          <w:rFonts w:ascii="Times New Roman" w:hAnsi="Times New Roman" w:cs="Times New Roman"/>
          <w:szCs w:val="24"/>
        </w:rPr>
        <w:t>skiej</w:t>
      </w:r>
      <w:r w:rsidR="00490374" w:rsidRPr="00586016">
        <w:rPr>
          <w:rFonts w:ascii="Times New Roman" w:hAnsi="Times New Roman" w:cs="Times New Roman"/>
          <w:szCs w:val="24"/>
        </w:rPr>
        <w:t xml:space="preserve"> w Stalowej Woli</w:t>
      </w:r>
      <w:r w:rsidR="00D84513">
        <w:rPr>
          <w:rFonts w:ascii="Times New Roman" w:hAnsi="Times New Roman" w:cs="Times New Roman"/>
          <w:szCs w:val="24"/>
        </w:rPr>
        <w:t xml:space="preserve"> w postaci </w:t>
      </w:r>
      <w:r w:rsidR="009A1700">
        <w:rPr>
          <w:rFonts w:ascii="Times New Roman" w:hAnsi="Times New Roman" w:cs="Times New Roman"/>
          <w:szCs w:val="24"/>
        </w:rPr>
        <w:t>sprawozdania fina</w:t>
      </w:r>
      <w:r w:rsidR="00D84513">
        <w:rPr>
          <w:rFonts w:ascii="Times New Roman" w:hAnsi="Times New Roman" w:cs="Times New Roman"/>
          <w:szCs w:val="24"/>
        </w:rPr>
        <w:t xml:space="preserve">nsowego </w:t>
      </w:r>
      <w:r w:rsidR="00040F9F">
        <w:rPr>
          <w:rFonts w:ascii="Times New Roman" w:hAnsi="Times New Roman" w:cs="Times New Roman"/>
          <w:szCs w:val="24"/>
        </w:rPr>
        <w:br/>
      </w:r>
      <w:r w:rsidR="00D84513">
        <w:rPr>
          <w:rFonts w:ascii="Times New Roman" w:hAnsi="Times New Roman" w:cs="Times New Roman"/>
          <w:szCs w:val="24"/>
        </w:rPr>
        <w:t xml:space="preserve">i merytorycznego z realizacji dochodów i wydatków Programu. </w:t>
      </w:r>
      <w:r w:rsidR="006510A8">
        <w:rPr>
          <w:rFonts w:ascii="Times New Roman" w:hAnsi="Times New Roman" w:cs="Times New Roman"/>
          <w:szCs w:val="24"/>
        </w:rPr>
        <w:t xml:space="preserve">Stanowi ono integralną część rocznego sprawozdania z wykonania budżetu miasta i przedkładane będzie każdego roku do dnia 30 czerwca. </w:t>
      </w:r>
    </w:p>
    <w:p w14:paraId="469AC1C4" w14:textId="7957CC73" w:rsidR="006D42C8" w:rsidRPr="00586016" w:rsidRDefault="00D14B59" w:rsidP="00586016">
      <w:pPr>
        <w:spacing w:after="0" w:line="360" w:lineRule="auto"/>
        <w:rPr>
          <w:rFonts w:ascii="Times New Roman" w:hAnsi="Times New Roman" w:cs="Times New Roman"/>
          <w:szCs w:val="24"/>
        </w:rPr>
      </w:pPr>
      <w:r w:rsidRPr="00586016">
        <w:rPr>
          <w:rFonts w:ascii="Times New Roman" w:hAnsi="Times New Roman" w:cs="Times New Roman"/>
          <w:szCs w:val="24"/>
        </w:rPr>
        <w:t xml:space="preserve">Corocznie sporządzana będzie </w:t>
      </w:r>
      <w:r w:rsidR="009A1700" w:rsidRPr="00586016">
        <w:rPr>
          <w:rFonts w:ascii="Times New Roman" w:hAnsi="Times New Roman" w:cs="Times New Roman"/>
          <w:szCs w:val="24"/>
        </w:rPr>
        <w:t xml:space="preserve">również </w:t>
      </w:r>
      <w:r w:rsidRPr="00586016">
        <w:rPr>
          <w:rFonts w:ascii="Times New Roman" w:hAnsi="Times New Roman" w:cs="Times New Roman"/>
          <w:szCs w:val="24"/>
        </w:rPr>
        <w:t>informacja</w:t>
      </w:r>
      <w:r w:rsidR="006510A8">
        <w:rPr>
          <w:rFonts w:ascii="Times New Roman" w:hAnsi="Times New Roman" w:cs="Times New Roman"/>
          <w:szCs w:val="24"/>
        </w:rPr>
        <w:t>, o której mowa w art. 4</w:t>
      </w:r>
      <w:r w:rsidR="006510A8">
        <w:rPr>
          <w:rFonts w:ascii="Times New Roman" w:hAnsi="Times New Roman" w:cs="Times New Roman"/>
          <w:szCs w:val="24"/>
          <w:vertAlign w:val="superscript"/>
        </w:rPr>
        <w:t xml:space="preserve">1 </w:t>
      </w:r>
      <w:r w:rsidR="006510A8">
        <w:rPr>
          <w:rFonts w:ascii="Times New Roman" w:hAnsi="Times New Roman" w:cs="Times New Roman"/>
          <w:szCs w:val="24"/>
        </w:rPr>
        <w:t>ust. 2c wskazanej wyżej ustawy</w:t>
      </w:r>
      <w:r w:rsidRPr="00586016">
        <w:rPr>
          <w:rFonts w:ascii="Times New Roman" w:hAnsi="Times New Roman" w:cs="Times New Roman"/>
          <w:szCs w:val="24"/>
        </w:rPr>
        <w:t xml:space="preserve"> </w:t>
      </w:r>
      <w:r w:rsidR="006510A8" w:rsidRPr="00586016">
        <w:rPr>
          <w:rFonts w:ascii="Times New Roman" w:hAnsi="Times New Roman" w:cs="Times New Roman"/>
          <w:szCs w:val="24"/>
        </w:rPr>
        <w:t>z realizacji działań podejmowanyc</w:t>
      </w:r>
      <w:r w:rsidR="006510A8">
        <w:rPr>
          <w:rFonts w:ascii="Times New Roman" w:hAnsi="Times New Roman" w:cs="Times New Roman"/>
          <w:szCs w:val="24"/>
        </w:rPr>
        <w:t>h w danym roku w ramach</w:t>
      </w:r>
      <w:r w:rsidR="006510A8" w:rsidRPr="00586016">
        <w:rPr>
          <w:rFonts w:ascii="Times New Roman" w:hAnsi="Times New Roman" w:cs="Times New Roman"/>
          <w:szCs w:val="24"/>
        </w:rPr>
        <w:t xml:space="preserve"> Programu</w:t>
      </w:r>
      <w:r w:rsidR="006510A8">
        <w:rPr>
          <w:rFonts w:ascii="Times New Roman" w:hAnsi="Times New Roman" w:cs="Times New Roman"/>
          <w:szCs w:val="24"/>
        </w:rPr>
        <w:t xml:space="preserve">, </w:t>
      </w:r>
      <w:r w:rsidRPr="00586016">
        <w:rPr>
          <w:rFonts w:ascii="Times New Roman" w:hAnsi="Times New Roman" w:cs="Times New Roman"/>
          <w:szCs w:val="24"/>
        </w:rPr>
        <w:t xml:space="preserve">na podstawie ankiety opracowanej przez Krajowe Centrum Przeciwdziałania Uzależnieniom. </w:t>
      </w:r>
      <w:r w:rsidR="006510A8">
        <w:rPr>
          <w:rFonts w:ascii="Times New Roman" w:hAnsi="Times New Roman" w:cs="Times New Roman"/>
          <w:szCs w:val="24"/>
        </w:rPr>
        <w:t>I</w:t>
      </w:r>
      <w:r w:rsidR="006510A8" w:rsidRPr="00586016">
        <w:rPr>
          <w:rFonts w:ascii="Times New Roman" w:hAnsi="Times New Roman" w:cs="Times New Roman"/>
          <w:szCs w:val="24"/>
        </w:rPr>
        <w:t>nformacja ta przes</w:t>
      </w:r>
      <w:r w:rsidR="00C80870">
        <w:rPr>
          <w:rFonts w:ascii="Times New Roman" w:hAnsi="Times New Roman" w:cs="Times New Roman"/>
          <w:szCs w:val="24"/>
        </w:rPr>
        <w:t>y</w:t>
      </w:r>
      <w:r w:rsidR="006510A8" w:rsidRPr="00586016">
        <w:rPr>
          <w:rFonts w:ascii="Times New Roman" w:hAnsi="Times New Roman" w:cs="Times New Roman"/>
          <w:szCs w:val="24"/>
        </w:rPr>
        <w:t xml:space="preserve">łana będzie </w:t>
      </w:r>
      <w:r w:rsidR="006510A8">
        <w:rPr>
          <w:rFonts w:ascii="Times New Roman" w:hAnsi="Times New Roman" w:cs="Times New Roman"/>
          <w:szCs w:val="24"/>
        </w:rPr>
        <w:t>k</w:t>
      </w:r>
      <w:r w:rsidRPr="00586016">
        <w:rPr>
          <w:rFonts w:ascii="Times New Roman" w:hAnsi="Times New Roman" w:cs="Times New Roman"/>
          <w:szCs w:val="24"/>
        </w:rPr>
        <w:t>ażd</w:t>
      </w:r>
      <w:r w:rsidR="006510A8">
        <w:rPr>
          <w:rFonts w:ascii="Times New Roman" w:hAnsi="Times New Roman" w:cs="Times New Roman"/>
          <w:szCs w:val="24"/>
        </w:rPr>
        <w:t xml:space="preserve">ego roku do dnia 15 kwietnia </w:t>
      </w:r>
      <w:r w:rsidRPr="00586016">
        <w:rPr>
          <w:rFonts w:ascii="Times New Roman" w:hAnsi="Times New Roman" w:cs="Times New Roman"/>
          <w:szCs w:val="24"/>
        </w:rPr>
        <w:t xml:space="preserve">do Centrum. </w:t>
      </w:r>
      <w:r w:rsidR="00E068A5" w:rsidRPr="00586016">
        <w:rPr>
          <w:rFonts w:ascii="Times New Roman" w:hAnsi="Times New Roman" w:cs="Times New Roman"/>
          <w:szCs w:val="24"/>
        </w:rPr>
        <w:t xml:space="preserve">Wszystkie pozyskane dane będą wykorzystywane przy podejmowaniu decyzji dotyczących rozszerzania bądź ograniczania podejmowanych przedsięwzięć określonych do realizacji oraz przy planowaniu kolejnych działań profilaktycznych i pomocowych. Wyniki monitoringu będą stanowić informacje oraz cenne wskazówki dla władz miasta oraz podmiotów realizujących zadania określone w Programie. </w:t>
      </w:r>
      <w:r w:rsidR="00C80870">
        <w:rPr>
          <w:rFonts w:ascii="Times New Roman" w:hAnsi="Times New Roman" w:cs="Times New Roman"/>
          <w:szCs w:val="24"/>
        </w:rPr>
        <w:t>B</w:t>
      </w:r>
      <w:r w:rsidRPr="00586016">
        <w:rPr>
          <w:rFonts w:ascii="Times New Roman" w:hAnsi="Times New Roman" w:cs="Times New Roman"/>
          <w:szCs w:val="24"/>
        </w:rPr>
        <w:t xml:space="preserve">ędą stanowić </w:t>
      </w:r>
      <w:r w:rsidR="00C80870">
        <w:rPr>
          <w:rFonts w:ascii="Times New Roman" w:hAnsi="Times New Roman" w:cs="Times New Roman"/>
          <w:szCs w:val="24"/>
        </w:rPr>
        <w:t xml:space="preserve">również </w:t>
      </w:r>
      <w:r w:rsidRPr="00586016">
        <w:rPr>
          <w:rFonts w:ascii="Times New Roman" w:hAnsi="Times New Roman" w:cs="Times New Roman"/>
          <w:szCs w:val="24"/>
        </w:rPr>
        <w:t xml:space="preserve">podstawę do ewentualnej modyfikacji ujętych w nim celów i zadań oraz do opracowania nowych celów i zadań adekwatnych do </w:t>
      </w:r>
      <w:r w:rsidR="00476FBE" w:rsidRPr="00586016">
        <w:rPr>
          <w:rFonts w:ascii="Times New Roman" w:hAnsi="Times New Roman" w:cs="Times New Roman"/>
          <w:szCs w:val="24"/>
        </w:rPr>
        <w:t>aktualnych potrzeb.</w:t>
      </w:r>
      <w:r w:rsidR="00E068A5" w:rsidRPr="00586016">
        <w:rPr>
          <w:rFonts w:ascii="Times New Roman" w:hAnsi="Times New Roman" w:cs="Times New Roman"/>
          <w:szCs w:val="24"/>
        </w:rPr>
        <w:t xml:space="preserve"> </w:t>
      </w:r>
    </w:p>
    <w:p w14:paraId="60284898" w14:textId="3200793B" w:rsidR="00E37B78" w:rsidRDefault="00E37B78" w:rsidP="00586016">
      <w:pPr>
        <w:spacing w:after="0" w:line="360" w:lineRule="auto"/>
        <w:rPr>
          <w:rFonts w:ascii="Times New Roman" w:hAnsi="Times New Roman" w:cs="Times New Roman"/>
          <w:szCs w:val="24"/>
        </w:rPr>
      </w:pPr>
    </w:p>
    <w:p w14:paraId="43349868" w14:textId="77777777" w:rsidR="008949B7" w:rsidRDefault="008949B7" w:rsidP="00586016">
      <w:pPr>
        <w:spacing w:after="0" w:line="360" w:lineRule="auto"/>
        <w:rPr>
          <w:rFonts w:ascii="Times New Roman" w:hAnsi="Times New Roman" w:cs="Times New Roman"/>
          <w:szCs w:val="24"/>
        </w:rPr>
      </w:pPr>
    </w:p>
    <w:p w14:paraId="53C7B27C" w14:textId="77777777" w:rsidR="008949B7" w:rsidRPr="00586016" w:rsidRDefault="008949B7" w:rsidP="00586016">
      <w:pPr>
        <w:spacing w:after="0" w:line="360" w:lineRule="auto"/>
        <w:rPr>
          <w:rFonts w:ascii="Times New Roman" w:hAnsi="Times New Roman" w:cs="Times New Roman"/>
          <w:szCs w:val="24"/>
        </w:rPr>
      </w:pPr>
    </w:p>
    <w:p w14:paraId="641516DA" w14:textId="183ED733" w:rsidR="00E068A5" w:rsidRDefault="00C048E7" w:rsidP="00586016">
      <w:pPr>
        <w:pStyle w:val="Nagwek1"/>
        <w:spacing w:before="0" w:after="0" w:line="360" w:lineRule="auto"/>
        <w:jc w:val="both"/>
        <w:rPr>
          <w:rFonts w:ascii="Times New Roman" w:hAnsi="Times New Roman"/>
          <w:sz w:val="24"/>
          <w:szCs w:val="24"/>
        </w:rPr>
      </w:pPr>
      <w:r>
        <w:rPr>
          <w:rFonts w:ascii="Times New Roman" w:hAnsi="Times New Roman"/>
          <w:sz w:val="24"/>
          <w:szCs w:val="24"/>
        </w:rPr>
        <w:lastRenderedPageBreak/>
        <w:t>ZADANIA GMINNEGO PROGRAMU PROFILAKTYKI I ROZWIĄZYWANIA PROBLEMÓW ALKOHOLOWYCH ORAZ PRZECIWDZIAŁANIA NARKOMANII NA LATA</w:t>
      </w:r>
      <w:r w:rsidR="00EE3394" w:rsidRPr="00586016">
        <w:rPr>
          <w:rFonts w:ascii="Times New Roman" w:hAnsi="Times New Roman"/>
          <w:sz w:val="24"/>
          <w:szCs w:val="24"/>
        </w:rPr>
        <w:t xml:space="preserve"> 2024-2027</w:t>
      </w:r>
      <w:r w:rsidR="0085496D">
        <w:rPr>
          <w:rFonts w:ascii="Times New Roman" w:hAnsi="Times New Roman"/>
          <w:sz w:val="24"/>
          <w:szCs w:val="24"/>
        </w:rPr>
        <w:t>.</w:t>
      </w:r>
    </w:p>
    <w:p w14:paraId="724DFA86" w14:textId="77777777" w:rsidR="005E5D6F" w:rsidRPr="005E5D6F" w:rsidRDefault="005E5D6F" w:rsidP="005E5D6F">
      <w:pPr>
        <w:rPr>
          <w:lang w:eastAsia="ar-SA"/>
        </w:rPr>
      </w:pPr>
    </w:p>
    <w:tbl>
      <w:tblPr>
        <w:tblStyle w:val="Tabela-Siatka"/>
        <w:tblW w:w="0" w:type="auto"/>
        <w:tblLook w:val="04A0" w:firstRow="1" w:lastRow="0" w:firstColumn="1" w:lastColumn="0" w:noHBand="0" w:noVBand="1"/>
      </w:tblPr>
      <w:tblGrid>
        <w:gridCol w:w="570"/>
        <w:gridCol w:w="4248"/>
        <w:gridCol w:w="4242"/>
      </w:tblGrid>
      <w:tr w:rsidR="0092796A" w:rsidRPr="000F2C02" w14:paraId="2C3DE76C" w14:textId="77777777" w:rsidTr="00165ECF">
        <w:tc>
          <w:tcPr>
            <w:tcW w:w="562" w:type="dxa"/>
            <w:shd w:val="clear" w:color="auto" w:fill="8EAADB" w:themeFill="accent5" w:themeFillTint="99"/>
          </w:tcPr>
          <w:p w14:paraId="23D363CA" w14:textId="04AAEE55" w:rsidR="0092796A" w:rsidRPr="000F2C02" w:rsidRDefault="0092796A" w:rsidP="00614071">
            <w:pPr>
              <w:spacing w:line="360" w:lineRule="auto"/>
              <w:jc w:val="center"/>
              <w:rPr>
                <w:rFonts w:ascii="Times New Roman" w:hAnsi="Times New Roman" w:cs="Times New Roman"/>
                <w:b/>
                <w:szCs w:val="24"/>
              </w:rPr>
            </w:pPr>
            <w:r w:rsidRPr="000F2C02">
              <w:rPr>
                <w:rFonts w:ascii="Times New Roman" w:hAnsi="Times New Roman" w:cs="Times New Roman"/>
                <w:b/>
                <w:szCs w:val="24"/>
              </w:rPr>
              <w:t>L</w:t>
            </w:r>
            <w:r w:rsidR="00E109B8" w:rsidRPr="000F2C02">
              <w:rPr>
                <w:rFonts w:ascii="Times New Roman" w:hAnsi="Times New Roman" w:cs="Times New Roman"/>
                <w:b/>
                <w:szCs w:val="24"/>
              </w:rPr>
              <w:t>p</w:t>
            </w:r>
            <w:r w:rsidRPr="000F2C02">
              <w:rPr>
                <w:rFonts w:ascii="Times New Roman" w:hAnsi="Times New Roman" w:cs="Times New Roman"/>
                <w:b/>
                <w:szCs w:val="24"/>
              </w:rPr>
              <w:t>.</w:t>
            </w:r>
          </w:p>
        </w:tc>
        <w:tc>
          <w:tcPr>
            <w:tcW w:w="4253" w:type="dxa"/>
            <w:shd w:val="clear" w:color="auto" w:fill="8EAADB" w:themeFill="accent5" w:themeFillTint="99"/>
          </w:tcPr>
          <w:p w14:paraId="7FA7F793" w14:textId="77777777" w:rsidR="0092796A" w:rsidRPr="000F2C02" w:rsidRDefault="0092796A" w:rsidP="00614071">
            <w:pPr>
              <w:spacing w:line="360" w:lineRule="auto"/>
              <w:jc w:val="center"/>
              <w:rPr>
                <w:rFonts w:ascii="Times New Roman" w:hAnsi="Times New Roman" w:cs="Times New Roman"/>
                <w:b/>
                <w:szCs w:val="24"/>
              </w:rPr>
            </w:pPr>
            <w:r w:rsidRPr="000F2C02">
              <w:rPr>
                <w:rFonts w:ascii="Times New Roman" w:hAnsi="Times New Roman" w:cs="Times New Roman"/>
                <w:b/>
                <w:szCs w:val="24"/>
              </w:rPr>
              <w:t>Zadania do realizacji</w:t>
            </w:r>
          </w:p>
        </w:tc>
        <w:tc>
          <w:tcPr>
            <w:tcW w:w="4245" w:type="dxa"/>
            <w:shd w:val="clear" w:color="auto" w:fill="8EAADB" w:themeFill="accent5" w:themeFillTint="99"/>
          </w:tcPr>
          <w:p w14:paraId="69D1AF45" w14:textId="3A77EC76" w:rsidR="0092796A" w:rsidRPr="000F2C02" w:rsidRDefault="0092796A" w:rsidP="00614071">
            <w:pPr>
              <w:spacing w:line="360" w:lineRule="auto"/>
              <w:jc w:val="center"/>
              <w:rPr>
                <w:rFonts w:ascii="Times New Roman" w:hAnsi="Times New Roman" w:cs="Times New Roman"/>
                <w:b/>
                <w:szCs w:val="24"/>
              </w:rPr>
            </w:pPr>
            <w:r w:rsidRPr="000F2C02">
              <w:rPr>
                <w:rFonts w:ascii="Times New Roman" w:hAnsi="Times New Roman" w:cs="Times New Roman"/>
                <w:b/>
                <w:szCs w:val="24"/>
              </w:rPr>
              <w:t xml:space="preserve">Wskaźnik </w:t>
            </w:r>
          </w:p>
        </w:tc>
      </w:tr>
      <w:tr w:rsidR="0092796A" w:rsidRPr="00586016" w14:paraId="4B709470" w14:textId="77777777" w:rsidTr="00F40317">
        <w:tc>
          <w:tcPr>
            <w:tcW w:w="9060" w:type="dxa"/>
            <w:gridSpan w:val="3"/>
            <w:shd w:val="clear" w:color="auto" w:fill="BDD6EE" w:themeFill="accent1" w:themeFillTint="66"/>
          </w:tcPr>
          <w:p w14:paraId="0C6DB635" w14:textId="49630C94" w:rsidR="0092796A" w:rsidRPr="00586016" w:rsidRDefault="00E109B8" w:rsidP="00614071">
            <w:pPr>
              <w:spacing w:line="360" w:lineRule="auto"/>
              <w:jc w:val="center"/>
              <w:rPr>
                <w:rFonts w:ascii="Times New Roman" w:hAnsi="Times New Roman" w:cs="Times New Roman"/>
                <w:b/>
                <w:szCs w:val="24"/>
              </w:rPr>
            </w:pPr>
            <w:r w:rsidRPr="00586016">
              <w:rPr>
                <w:rFonts w:ascii="Times New Roman" w:hAnsi="Times New Roman" w:cs="Times New Roman"/>
                <w:b/>
                <w:szCs w:val="24"/>
              </w:rPr>
              <w:t>ZADANIE</w:t>
            </w:r>
            <w:r w:rsidR="0092796A" w:rsidRPr="00586016">
              <w:rPr>
                <w:rFonts w:ascii="Times New Roman" w:hAnsi="Times New Roman" w:cs="Times New Roman"/>
                <w:b/>
                <w:szCs w:val="24"/>
              </w:rPr>
              <w:t xml:space="preserve"> I</w:t>
            </w:r>
          </w:p>
          <w:p w14:paraId="0F625C03" w14:textId="3C9AE44C" w:rsidR="0092796A" w:rsidRPr="00586016" w:rsidRDefault="0092796A" w:rsidP="00614071">
            <w:pPr>
              <w:spacing w:line="360" w:lineRule="auto"/>
              <w:jc w:val="center"/>
              <w:rPr>
                <w:rFonts w:ascii="Times New Roman" w:hAnsi="Times New Roman" w:cs="Times New Roman"/>
                <w:b/>
                <w:szCs w:val="24"/>
              </w:rPr>
            </w:pPr>
            <w:r w:rsidRPr="00586016">
              <w:rPr>
                <w:rFonts w:ascii="Times New Roman" w:hAnsi="Times New Roman" w:cs="Times New Roman"/>
                <w:b/>
                <w:szCs w:val="24"/>
              </w:rPr>
              <w:t>Zwiększanie dostępności pomocy terapeutycznej i rehabilitacyjnej dla osób uzależnionych od alkoholu</w:t>
            </w:r>
            <w:r w:rsidR="00CD0039">
              <w:rPr>
                <w:rFonts w:ascii="Times New Roman" w:hAnsi="Times New Roman" w:cs="Times New Roman"/>
                <w:b/>
                <w:szCs w:val="24"/>
              </w:rPr>
              <w:t>.</w:t>
            </w:r>
          </w:p>
        </w:tc>
      </w:tr>
      <w:tr w:rsidR="0092796A" w:rsidRPr="00586016" w14:paraId="3FFCBA90" w14:textId="77777777" w:rsidTr="00165ECF">
        <w:tc>
          <w:tcPr>
            <w:tcW w:w="562" w:type="dxa"/>
          </w:tcPr>
          <w:p w14:paraId="17A5A4EA" w14:textId="5C25182C" w:rsidR="0092796A" w:rsidRPr="00586016" w:rsidRDefault="00C517C3" w:rsidP="00586016">
            <w:pPr>
              <w:spacing w:line="360" w:lineRule="auto"/>
              <w:rPr>
                <w:rFonts w:ascii="Times New Roman" w:hAnsi="Times New Roman" w:cs="Times New Roman"/>
                <w:szCs w:val="24"/>
              </w:rPr>
            </w:pPr>
            <w:r w:rsidRPr="00586016">
              <w:rPr>
                <w:rFonts w:ascii="Times New Roman" w:hAnsi="Times New Roman" w:cs="Times New Roman"/>
                <w:szCs w:val="24"/>
              </w:rPr>
              <w:t xml:space="preserve">1. </w:t>
            </w:r>
          </w:p>
          <w:p w14:paraId="38FB731D" w14:textId="6257FDA4" w:rsidR="00C517C3" w:rsidRPr="00586016" w:rsidRDefault="00C517C3" w:rsidP="00586016">
            <w:pPr>
              <w:spacing w:line="360" w:lineRule="auto"/>
              <w:rPr>
                <w:rFonts w:ascii="Times New Roman" w:hAnsi="Times New Roman" w:cs="Times New Roman"/>
                <w:szCs w:val="24"/>
              </w:rPr>
            </w:pPr>
          </w:p>
        </w:tc>
        <w:tc>
          <w:tcPr>
            <w:tcW w:w="4253" w:type="dxa"/>
          </w:tcPr>
          <w:p w14:paraId="217C04FE" w14:textId="57219E07" w:rsidR="0092796A" w:rsidRPr="00586016" w:rsidRDefault="0092796A" w:rsidP="00165ECF">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Współpraca i wspieranie placówek lecznictwa odwykowego </w:t>
            </w:r>
            <w:r w:rsidR="00CD0039">
              <w:rPr>
                <w:rFonts w:ascii="Times New Roman" w:hAnsi="Times New Roman" w:cs="Times New Roman"/>
                <w:szCs w:val="24"/>
              </w:rPr>
              <w:t>w</w:t>
            </w:r>
            <w:r w:rsidRPr="00586016">
              <w:rPr>
                <w:rFonts w:ascii="Times New Roman" w:hAnsi="Times New Roman" w:cs="Times New Roman"/>
                <w:szCs w:val="24"/>
              </w:rPr>
              <w:t xml:space="preserve"> zakresie wspomagania procesu zdrowienia osób uzależnionych od alkoholu, pijących ryzykownie oraz szkodliwie</w:t>
            </w:r>
            <w:r w:rsidR="00CD0039">
              <w:rPr>
                <w:rFonts w:ascii="Times New Roman" w:hAnsi="Times New Roman" w:cs="Times New Roman"/>
                <w:szCs w:val="24"/>
              </w:rPr>
              <w:t>.</w:t>
            </w:r>
          </w:p>
        </w:tc>
        <w:tc>
          <w:tcPr>
            <w:tcW w:w="4245" w:type="dxa"/>
          </w:tcPr>
          <w:p w14:paraId="2DD83581" w14:textId="781A3B05"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placówek lecznictwa odwykowego</w:t>
            </w:r>
            <w:r w:rsidR="00CD0039">
              <w:rPr>
                <w:rFonts w:ascii="Times New Roman" w:hAnsi="Times New Roman" w:cs="Times New Roman"/>
                <w:szCs w:val="24"/>
              </w:rPr>
              <w:t>,</w:t>
            </w:r>
          </w:p>
          <w:p w14:paraId="5A89564D" w14:textId="19FC6EE4" w:rsidR="0092796A" w:rsidRPr="00586016" w:rsidRDefault="0092796A" w:rsidP="00165ECF">
            <w:pPr>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osób uzale</w:t>
            </w:r>
            <w:r w:rsidR="000F2C02">
              <w:rPr>
                <w:rFonts w:ascii="Times New Roman" w:hAnsi="Times New Roman" w:cs="Times New Roman"/>
                <w:szCs w:val="24"/>
              </w:rPr>
              <w:t>żnionych objętych świadczeniami</w:t>
            </w:r>
            <w:r w:rsidR="00CD0039">
              <w:rPr>
                <w:rFonts w:ascii="Times New Roman" w:hAnsi="Times New Roman" w:cs="Times New Roman"/>
                <w:szCs w:val="24"/>
              </w:rPr>
              <w:t>,</w:t>
            </w:r>
          </w:p>
          <w:p w14:paraId="61C0A9E7" w14:textId="7C5D1FF7" w:rsidR="0092796A" w:rsidRPr="00586016" w:rsidRDefault="0092796A" w:rsidP="00165ECF">
            <w:pPr>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osób pijących alkohol szkodliwie, objętych świadczeniami</w:t>
            </w:r>
            <w:r w:rsidR="00CD0039">
              <w:rPr>
                <w:rFonts w:ascii="Times New Roman" w:hAnsi="Times New Roman" w:cs="Times New Roman"/>
                <w:szCs w:val="24"/>
              </w:rPr>
              <w:t>,</w:t>
            </w:r>
          </w:p>
          <w:p w14:paraId="1D6ED561" w14:textId="1BA0486F" w:rsidR="0092796A" w:rsidRPr="00586016" w:rsidRDefault="0092796A" w:rsidP="000F2C02">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pacjentów pierwszorazowych objętych świadczeniami</w:t>
            </w:r>
            <w:r w:rsidR="00CD0039">
              <w:rPr>
                <w:rFonts w:ascii="Times New Roman" w:hAnsi="Times New Roman" w:cs="Times New Roman"/>
                <w:szCs w:val="24"/>
              </w:rPr>
              <w:t>.</w:t>
            </w:r>
          </w:p>
        </w:tc>
      </w:tr>
      <w:tr w:rsidR="0092796A" w:rsidRPr="00586016" w14:paraId="09EB1A96" w14:textId="77777777" w:rsidTr="00165ECF">
        <w:tc>
          <w:tcPr>
            <w:tcW w:w="562" w:type="dxa"/>
          </w:tcPr>
          <w:p w14:paraId="5D8DF55C" w14:textId="543287D4" w:rsidR="0092796A" w:rsidRPr="00586016" w:rsidRDefault="00C517C3" w:rsidP="00586016">
            <w:pPr>
              <w:spacing w:line="360" w:lineRule="auto"/>
              <w:rPr>
                <w:rFonts w:ascii="Times New Roman" w:hAnsi="Times New Roman" w:cs="Times New Roman"/>
                <w:szCs w:val="24"/>
              </w:rPr>
            </w:pPr>
            <w:r w:rsidRPr="00586016">
              <w:rPr>
                <w:rFonts w:ascii="Times New Roman" w:hAnsi="Times New Roman" w:cs="Times New Roman"/>
                <w:szCs w:val="24"/>
              </w:rPr>
              <w:t>2.</w:t>
            </w:r>
          </w:p>
        </w:tc>
        <w:tc>
          <w:tcPr>
            <w:tcW w:w="4253" w:type="dxa"/>
          </w:tcPr>
          <w:p w14:paraId="2A0ABC77" w14:textId="7B81FD8E" w:rsidR="0092796A" w:rsidRPr="00586016" w:rsidRDefault="008949B7" w:rsidP="000F2C02">
            <w:pPr>
              <w:spacing w:line="360" w:lineRule="auto"/>
              <w:jc w:val="left"/>
              <w:rPr>
                <w:rFonts w:ascii="Times New Roman" w:hAnsi="Times New Roman" w:cs="Times New Roman"/>
                <w:szCs w:val="24"/>
              </w:rPr>
            </w:pPr>
            <w:r>
              <w:rPr>
                <w:rFonts w:ascii="Times New Roman" w:hAnsi="Times New Roman" w:cs="Times New Roman"/>
                <w:szCs w:val="24"/>
              </w:rPr>
              <w:t>Poszerzanie oferty</w:t>
            </w:r>
            <w:r w:rsidR="00CD0039">
              <w:rPr>
                <w:rFonts w:ascii="Times New Roman" w:hAnsi="Times New Roman" w:cs="Times New Roman"/>
                <w:szCs w:val="24"/>
              </w:rPr>
              <w:t xml:space="preserve"> zajęć terapeutycznych wykraczających poza zakres podstawo</w:t>
            </w:r>
            <w:r w:rsidR="00165ECF">
              <w:rPr>
                <w:rFonts w:ascii="Times New Roman" w:hAnsi="Times New Roman" w:cs="Times New Roman"/>
                <w:szCs w:val="24"/>
              </w:rPr>
              <w:t>-</w:t>
            </w:r>
            <w:proofErr w:type="spellStart"/>
            <w:r w:rsidR="00CD0039">
              <w:rPr>
                <w:rFonts w:ascii="Times New Roman" w:hAnsi="Times New Roman" w:cs="Times New Roman"/>
                <w:szCs w:val="24"/>
              </w:rPr>
              <w:t>wego</w:t>
            </w:r>
            <w:proofErr w:type="spellEnd"/>
            <w:r w:rsidR="00CD0039">
              <w:rPr>
                <w:rFonts w:ascii="Times New Roman" w:hAnsi="Times New Roman" w:cs="Times New Roman"/>
                <w:szCs w:val="24"/>
              </w:rPr>
              <w:t xml:space="preserve"> programu terap</w:t>
            </w:r>
            <w:r w:rsidR="000F2C02">
              <w:rPr>
                <w:rFonts w:ascii="Times New Roman" w:hAnsi="Times New Roman" w:cs="Times New Roman"/>
                <w:szCs w:val="24"/>
              </w:rPr>
              <w:t>ii</w:t>
            </w:r>
            <w:r w:rsidR="00CD0039">
              <w:rPr>
                <w:rFonts w:ascii="Times New Roman" w:hAnsi="Times New Roman" w:cs="Times New Roman"/>
                <w:szCs w:val="24"/>
              </w:rPr>
              <w:t xml:space="preserve"> oraz zajęć </w:t>
            </w:r>
            <w:r w:rsidR="00040F9F">
              <w:rPr>
                <w:rFonts w:ascii="Times New Roman" w:hAnsi="Times New Roman" w:cs="Times New Roman"/>
                <w:szCs w:val="24"/>
              </w:rPr>
              <w:br/>
            </w:r>
            <w:r w:rsidR="00CD0039">
              <w:rPr>
                <w:rFonts w:ascii="Times New Roman" w:hAnsi="Times New Roman" w:cs="Times New Roman"/>
                <w:szCs w:val="24"/>
              </w:rPr>
              <w:t>w programie „</w:t>
            </w:r>
            <w:proofErr w:type="spellStart"/>
            <w:r w:rsidR="00CD0039">
              <w:rPr>
                <w:rFonts w:ascii="Times New Roman" w:hAnsi="Times New Roman" w:cs="Times New Roman"/>
                <w:szCs w:val="24"/>
              </w:rPr>
              <w:t>after</w:t>
            </w:r>
            <w:proofErr w:type="spellEnd"/>
            <w:r w:rsidR="00CD0039">
              <w:rPr>
                <w:rFonts w:ascii="Times New Roman" w:hAnsi="Times New Roman" w:cs="Times New Roman"/>
                <w:szCs w:val="24"/>
              </w:rPr>
              <w:t xml:space="preserve"> </w:t>
            </w:r>
            <w:proofErr w:type="spellStart"/>
            <w:r w:rsidR="00CD0039">
              <w:rPr>
                <w:rFonts w:ascii="Times New Roman" w:hAnsi="Times New Roman" w:cs="Times New Roman"/>
                <w:szCs w:val="24"/>
              </w:rPr>
              <w:t>care</w:t>
            </w:r>
            <w:proofErr w:type="spellEnd"/>
            <w:r w:rsidR="00CD0039">
              <w:rPr>
                <w:rFonts w:ascii="Times New Roman" w:hAnsi="Times New Roman" w:cs="Times New Roman"/>
                <w:szCs w:val="24"/>
              </w:rPr>
              <w:t>” (po terapii)</w:t>
            </w:r>
            <w:r w:rsidR="0092796A" w:rsidRPr="00586016">
              <w:rPr>
                <w:rFonts w:ascii="Times New Roman" w:hAnsi="Times New Roman" w:cs="Times New Roman"/>
                <w:szCs w:val="24"/>
              </w:rPr>
              <w:t xml:space="preserve"> dla osób uzależnionych</w:t>
            </w:r>
            <w:r w:rsidR="00CD0039">
              <w:rPr>
                <w:rFonts w:ascii="Times New Roman" w:hAnsi="Times New Roman" w:cs="Times New Roman"/>
                <w:szCs w:val="24"/>
              </w:rPr>
              <w:t>.</w:t>
            </w:r>
          </w:p>
        </w:tc>
        <w:tc>
          <w:tcPr>
            <w:tcW w:w="4245" w:type="dxa"/>
          </w:tcPr>
          <w:p w14:paraId="78ECE63C" w14:textId="1DF951BC"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przeprowadzonych zajęć</w:t>
            </w:r>
            <w:r w:rsidR="00CD0039">
              <w:rPr>
                <w:rFonts w:ascii="Times New Roman" w:hAnsi="Times New Roman" w:cs="Times New Roman"/>
                <w:szCs w:val="24"/>
              </w:rPr>
              <w:t>,</w:t>
            </w:r>
            <w:r w:rsidRPr="00586016">
              <w:rPr>
                <w:rFonts w:ascii="Times New Roman" w:hAnsi="Times New Roman" w:cs="Times New Roman"/>
                <w:szCs w:val="24"/>
              </w:rPr>
              <w:t xml:space="preserve"> </w:t>
            </w:r>
          </w:p>
          <w:p w14:paraId="2938FA67" w14:textId="00C156D1" w:rsidR="0092796A" w:rsidRPr="00CD0039"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osób uzależnionych objętych świadczeniami</w:t>
            </w:r>
            <w:r w:rsidR="00CD0039">
              <w:rPr>
                <w:rFonts w:ascii="Times New Roman" w:hAnsi="Times New Roman" w:cs="Times New Roman"/>
                <w:szCs w:val="24"/>
              </w:rPr>
              <w:t>.</w:t>
            </w:r>
          </w:p>
        </w:tc>
      </w:tr>
      <w:tr w:rsidR="0092796A" w:rsidRPr="00586016" w14:paraId="4ED58B56" w14:textId="77777777" w:rsidTr="00165ECF">
        <w:tc>
          <w:tcPr>
            <w:tcW w:w="562" w:type="dxa"/>
          </w:tcPr>
          <w:p w14:paraId="1B67A5D1" w14:textId="1FA370AF" w:rsidR="0092796A" w:rsidRPr="00586016" w:rsidRDefault="00C517C3" w:rsidP="00586016">
            <w:pPr>
              <w:spacing w:line="360" w:lineRule="auto"/>
              <w:rPr>
                <w:rFonts w:ascii="Times New Roman" w:hAnsi="Times New Roman" w:cs="Times New Roman"/>
                <w:szCs w:val="24"/>
              </w:rPr>
            </w:pPr>
            <w:r w:rsidRPr="00586016">
              <w:rPr>
                <w:rFonts w:ascii="Times New Roman" w:hAnsi="Times New Roman" w:cs="Times New Roman"/>
                <w:szCs w:val="24"/>
              </w:rPr>
              <w:t>3.</w:t>
            </w:r>
          </w:p>
        </w:tc>
        <w:tc>
          <w:tcPr>
            <w:tcW w:w="4253" w:type="dxa"/>
          </w:tcPr>
          <w:p w14:paraId="7250F4AD" w14:textId="142C4846" w:rsidR="0092796A" w:rsidRPr="00586016" w:rsidRDefault="0092796A" w:rsidP="00165ECF">
            <w:pPr>
              <w:spacing w:line="360" w:lineRule="auto"/>
              <w:jc w:val="left"/>
              <w:rPr>
                <w:rFonts w:ascii="Times New Roman" w:hAnsi="Times New Roman" w:cs="Times New Roman"/>
                <w:szCs w:val="24"/>
              </w:rPr>
            </w:pPr>
            <w:r w:rsidRPr="00586016">
              <w:rPr>
                <w:rFonts w:ascii="Times New Roman" w:hAnsi="Times New Roman" w:cs="Times New Roman"/>
                <w:szCs w:val="24"/>
              </w:rPr>
              <w:t>Wspieranie placówek lecznictwa odwykowego w zakresie realizacji programów ograniczania picia alkoholu</w:t>
            </w:r>
            <w:r w:rsidR="00CD0039">
              <w:rPr>
                <w:rFonts w:ascii="Times New Roman" w:hAnsi="Times New Roman" w:cs="Times New Roman"/>
                <w:szCs w:val="24"/>
              </w:rPr>
              <w:t>.</w:t>
            </w:r>
          </w:p>
        </w:tc>
        <w:tc>
          <w:tcPr>
            <w:tcW w:w="4245" w:type="dxa"/>
          </w:tcPr>
          <w:p w14:paraId="26C78211" w14:textId="44E935CF"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pacjentów biorących udział </w:t>
            </w:r>
            <w:r w:rsidR="00040F9F">
              <w:rPr>
                <w:rFonts w:ascii="Times New Roman" w:hAnsi="Times New Roman" w:cs="Times New Roman"/>
                <w:szCs w:val="24"/>
              </w:rPr>
              <w:br/>
            </w:r>
            <w:r w:rsidRPr="00586016">
              <w:rPr>
                <w:rFonts w:ascii="Times New Roman" w:hAnsi="Times New Roman" w:cs="Times New Roman"/>
                <w:szCs w:val="24"/>
              </w:rPr>
              <w:t>w programach ograniczania picia alkoholu</w:t>
            </w:r>
            <w:r w:rsidR="00CD0039">
              <w:rPr>
                <w:rFonts w:ascii="Times New Roman" w:hAnsi="Times New Roman" w:cs="Times New Roman"/>
                <w:szCs w:val="24"/>
              </w:rPr>
              <w:t>.</w:t>
            </w:r>
          </w:p>
        </w:tc>
      </w:tr>
      <w:tr w:rsidR="0092796A" w:rsidRPr="00586016" w14:paraId="6162506B" w14:textId="77777777" w:rsidTr="00165ECF">
        <w:tc>
          <w:tcPr>
            <w:tcW w:w="562" w:type="dxa"/>
          </w:tcPr>
          <w:p w14:paraId="714F2ED1" w14:textId="0E723C30" w:rsidR="0092796A" w:rsidRPr="00586016" w:rsidRDefault="00C517C3" w:rsidP="00586016">
            <w:pPr>
              <w:spacing w:line="360" w:lineRule="auto"/>
              <w:rPr>
                <w:rFonts w:ascii="Times New Roman" w:hAnsi="Times New Roman" w:cs="Times New Roman"/>
                <w:szCs w:val="24"/>
              </w:rPr>
            </w:pPr>
            <w:r w:rsidRPr="00586016">
              <w:rPr>
                <w:rFonts w:ascii="Times New Roman" w:hAnsi="Times New Roman" w:cs="Times New Roman"/>
                <w:szCs w:val="24"/>
              </w:rPr>
              <w:t>4.</w:t>
            </w:r>
          </w:p>
        </w:tc>
        <w:tc>
          <w:tcPr>
            <w:tcW w:w="4253" w:type="dxa"/>
          </w:tcPr>
          <w:p w14:paraId="05C3FA32" w14:textId="6F078DFB" w:rsidR="0092796A" w:rsidRPr="00586016" w:rsidRDefault="0092796A" w:rsidP="00165ECF">
            <w:pPr>
              <w:spacing w:line="360" w:lineRule="auto"/>
              <w:jc w:val="left"/>
              <w:rPr>
                <w:rFonts w:ascii="Times New Roman" w:hAnsi="Times New Roman" w:cs="Times New Roman"/>
                <w:szCs w:val="24"/>
              </w:rPr>
            </w:pPr>
            <w:r w:rsidRPr="00586016">
              <w:rPr>
                <w:rFonts w:ascii="Times New Roman" w:hAnsi="Times New Roman" w:cs="Times New Roman"/>
                <w:szCs w:val="24"/>
              </w:rPr>
              <w:t>Dofinansowanie działalności Klubu Trzeźwego Życia przy Miejskim Ośrodku Pomocy S</w:t>
            </w:r>
            <w:r w:rsidR="00BB4E55" w:rsidRPr="00586016">
              <w:rPr>
                <w:rFonts w:ascii="Times New Roman" w:hAnsi="Times New Roman" w:cs="Times New Roman"/>
                <w:szCs w:val="24"/>
              </w:rPr>
              <w:t>połecznej</w:t>
            </w:r>
            <w:r w:rsidR="000F2C02">
              <w:rPr>
                <w:rFonts w:ascii="Times New Roman" w:hAnsi="Times New Roman" w:cs="Times New Roman"/>
                <w:szCs w:val="24"/>
              </w:rPr>
              <w:t>.</w:t>
            </w:r>
          </w:p>
        </w:tc>
        <w:tc>
          <w:tcPr>
            <w:tcW w:w="4245" w:type="dxa"/>
          </w:tcPr>
          <w:p w14:paraId="4A6203CA" w14:textId="27127224"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osób korzystających z zajęć</w:t>
            </w:r>
            <w:r w:rsidR="00CD0039">
              <w:rPr>
                <w:rFonts w:ascii="Times New Roman" w:hAnsi="Times New Roman" w:cs="Times New Roman"/>
                <w:szCs w:val="24"/>
              </w:rPr>
              <w:t>,</w:t>
            </w:r>
            <w:r w:rsidRPr="00586016">
              <w:rPr>
                <w:rFonts w:ascii="Times New Roman" w:hAnsi="Times New Roman" w:cs="Times New Roman"/>
                <w:szCs w:val="24"/>
              </w:rPr>
              <w:t xml:space="preserve"> </w:t>
            </w:r>
          </w:p>
          <w:p w14:paraId="2D383BFE" w14:textId="09B19DF2"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realizowanych programów</w:t>
            </w:r>
            <w:r w:rsidR="00614071">
              <w:rPr>
                <w:rFonts w:ascii="Times New Roman" w:hAnsi="Times New Roman" w:cs="Times New Roman"/>
                <w:szCs w:val="24"/>
              </w:rPr>
              <w:t xml:space="preserve">, </w:t>
            </w:r>
            <w:r w:rsidRPr="00586016">
              <w:rPr>
                <w:rFonts w:ascii="Times New Roman" w:hAnsi="Times New Roman" w:cs="Times New Roman"/>
                <w:szCs w:val="24"/>
              </w:rPr>
              <w:t>grup</w:t>
            </w:r>
            <w:r w:rsidR="00CD0039">
              <w:rPr>
                <w:rFonts w:ascii="Times New Roman" w:hAnsi="Times New Roman" w:cs="Times New Roman"/>
                <w:szCs w:val="24"/>
              </w:rPr>
              <w:t>, udzielonych porad.</w:t>
            </w:r>
          </w:p>
        </w:tc>
      </w:tr>
      <w:tr w:rsidR="0092796A" w:rsidRPr="00586016" w14:paraId="5F396FB4" w14:textId="77777777" w:rsidTr="00165ECF">
        <w:tc>
          <w:tcPr>
            <w:tcW w:w="562" w:type="dxa"/>
          </w:tcPr>
          <w:p w14:paraId="13B40E36" w14:textId="2EA47E63" w:rsidR="0092796A" w:rsidRPr="00586016" w:rsidRDefault="00C517C3" w:rsidP="00586016">
            <w:pPr>
              <w:spacing w:line="360" w:lineRule="auto"/>
              <w:rPr>
                <w:rFonts w:ascii="Times New Roman" w:hAnsi="Times New Roman" w:cs="Times New Roman"/>
                <w:szCs w:val="24"/>
              </w:rPr>
            </w:pPr>
            <w:r w:rsidRPr="00586016">
              <w:rPr>
                <w:rFonts w:ascii="Times New Roman" w:hAnsi="Times New Roman" w:cs="Times New Roman"/>
                <w:szCs w:val="24"/>
              </w:rPr>
              <w:t>5.</w:t>
            </w:r>
          </w:p>
        </w:tc>
        <w:tc>
          <w:tcPr>
            <w:tcW w:w="4253" w:type="dxa"/>
          </w:tcPr>
          <w:p w14:paraId="7D91F253" w14:textId="53557ABE" w:rsidR="0092796A" w:rsidRPr="00586016" w:rsidRDefault="0092796A" w:rsidP="001A5942">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Zakup materiałów </w:t>
            </w:r>
            <w:r w:rsidR="000F2C02">
              <w:rPr>
                <w:rFonts w:ascii="Times New Roman" w:hAnsi="Times New Roman" w:cs="Times New Roman"/>
                <w:szCs w:val="24"/>
              </w:rPr>
              <w:t>informacyjno-</w:t>
            </w:r>
            <w:r w:rsidR="000F2C02" w:rsidRPr="00586016">
              <w:rPr>
                <w:rFonts w:ascii="Times New Roman" w:hAnsi="Times New Roman" w:cs="Times New Roman"/>
                <w:szCs w:val="24"/>
              </w:rPr>
              <w:t xml:space="preserve"> </w:t>
            </w:r>
            <w:r w:rsidRPr="00586016">
              <w:rPr>
                <w:rFonts w:ascii="Times New Roman" w:hAnsi="Times New Roman" w:cs="Times New Roman"/>
                <w:szCs w:val="24"/>
              </w:rPr>
              <w:t>edukacyjn</w:t>
            </w:r>
            <w:r w:rsidR="000F2C02">
              <w:rPr>
                <w:rFonts w:ascii="Times New Roman" w:hAnsi="Times New Roman" w:cs="Times New Roman"/>
                <w:szCs w:val="24"/>
              </w:rPr>
              <w:t>ych</w:t>
            </w:r>
            <w:r w:rsidRPr="00586016">
              <w:rPr>
                <w:rFonts w:ascii="Times New Roman" w:hAnsi="Times New Roman" w:cs="Times New Roman"/>
                <w:szCs w:val="24"/>
              </w:rPr>
              <w:t xml:space="preserve"> dla pacjentów </w:t>
            </w:r>
            <w:r w:rsidR="000F2C02">
              <w:rPr>
                <w:rFonts w:ascii="Times New Roman" w:hAnsi="Times New Roman" w:cs="Times New Roman"/>
                <w:szCs w:val="24"/>
              </w:rPr>
              <w:t>i</w:t>
            </w:r>
            <w:r w:rsidRPr="00586016">
              <w:rPr>
                <w:rFonts w:ascii="Times New Roman" w:hAnsi="Times New Roman" w:cs="Times New Roman"/>
                <w:szCs w:val="24"/>
              </w:rPr>
              <w:t xml:space="preserve"> </w:t>
            </w:r>
            <w:proofErr w:type="spellStart"/>
            <w:r w:rsidRPr="00586016">
              <w:rPr>
                <w:rFonts w:ascii="Times New Roman" w:hAnsi="Times New Roman" w:cs="Times New Roman"/>
                <w:szCs w:val="24"/>
              </w:rPr>
              <w:t>pracowni</w:t>
            </w:r>
            <w:r w:rsidR="000F2C02">
              <w:rPr>
                <w:rFonts w:ascii="Times New Roman" w:hAnsi="Times New Roman" w:cs="Times New Roman"/>
                <w:szCs w:val="24"/>
              </w:rPr>
              <w:t>-</w:t>
            </w:r>
            <w:r w:rsidRPr="00586016">
              <w:rPr>
                <w:rFonts w:ascii="Times New Roman" w:hAnsi="Times New Roman" w:cs="Times New Roman"/>
                <w:szCs w:val="24"/>
              </w:rPr>
              <w:t>ków</w:t>
            </w:r>
            <w:proofErr w:type="spellEnd"/>
            <w:r w:rsidRPr="00586016">
              <w:rPr>
                <w:rFonts w:ascii="Times New Roman" w:hAnsi="Times New Roman" w:cs="Times New Roman"/>
                <w:szCs w:val="24"/>
              </w:rPr>
              <w:t xml:space="preserve"> lecznictwa odwykowego </w:t>
            </w:r>
            <w:r w:rsidR="001A5942">
              <w:rPr>
                <w:rFonts w:ascii="Times New Roman" w:hAnsi="Times New Roman" w:cs="Times New Roman"/>
                <w:szCs w:val="24"/>
              </w:rPr>
              <w:t>oraz</w:t>
            </w:r>
            <w:r w:rsidRPr="00586016">
              <w:rPr>
                <w:rFonts w:ascii="Times New Roman" w:hAnsi="Times New Roman" w:cs="Times New Roman"/>
                <w:szCs w:val="24"/>
              </w:rPr>
              <w:t xml:space="preserve"> innych miejsc pomocy</w:t>
            </w:r>
            <w:r w:rsidR="000F2C02">
              <w:rPr>
                <w:rFonts w:ascii="Times New Roman" w:hAnsi="Times New Roman" w:cs="Times New Roman"/>
                <w:szCs w:val="24"/>
              </w:rPr>
              <w:t>.</w:t>
            </w:r>
          </w:p>
        </w:tc>
        <w:tc>
          <w:tcPr>
            <w:tcW w:w="4245" w:type="dxa"/>
          </w:tcPr>
          <w:p w14:paraId="630A49A5" w14:textId="1152BCFE"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zakupionych materiałów</w:t>
            </w:r>
            <w:r w:rsidR="001A5942">
              <w:rPr>
                <w:rFonts w:ascii="Times New Roman" w:hAnsi="Times New Roman" w:cs="Times New Roman"/>
                <w:szCs w:val="24"/>
              </w:rPr>
              <w:t>,</w:t>
            </w:r>
          </w:p>
          <w:p w14:paraId="1CB82393" w14:textId="2E291A51"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miejsc/placówek do których przekazano materiały</w:t>
            </w:r>
            <w:r w:rsidR="001A5942">
              <w:rPr>
                <w:rFonts w:ascii="Times New Roman" w:hAnsi="Times New Roman" w:cs="Times New Roman"/>
                <w:szCs w:val="24"/>
              </w:rPr>
              <w:t>.</w:t>
            </w:r>
          </w:p>
        </w:tc>
      </w:tr>
      <w:tr w:rsidR="0092796A" w:rsidRPr="00586016" w14:paraId="09840A06" w14:textId="77777777" w:rsidTr="00165ECF">
        <w:tc>
          <w:tcPr>
            <w:tcW w:w="562" w:type="dxa"/>
          </w:tcPr>
          <w:p w14:paraId="397F3A29" w14:textId="473598A2" w:rsidR="0092796A" w:rsidRPr="00586016" w:rsidRDefault="00C517C3" w:rsidP="00586016">
            <w:pPr>
              <w:spacing w:line="360" w:lineRule="auto"/>
              <w:rPr>
                <w:rFonts w:ascii="Times New Roman" w:hAnsi="Times New Roman" w:cs="Times New Roman"/>
                <w:szCs w:val="24"/>
              </w:rPr>
            </w:pPr>
            <w:r w:rsidRPr="00586016">
              <w:rPr>
                <w:rFonts w:ascii="Times New Roman" w:hAnsi="Times New Roman" w:cs="Times New Roman"/>
                <w:szCs w:val="24"/>
              </w:rPr>
              <w:t>6.</w:t>
            </w:r>
          </w:p>
        </w:tc>
        <w:tc>
          <w:tcPr>
            <w:tcW w:w="4253" w:type="dxa"/>
          </w:tcPr>
          <w:p w14:paraId="60E714B4" w14:textId="734505E3" w:rsidR="0092796A" w:rsidRPr="00586016" w:rsidRDefault="0092796A" w:rsidP="001A5942">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Dofinansowanie </w:t>
            </w:r>
            <w:r w:rsidR="001A5942" w:rsidRPr="00586016">
              <w:rPr>
                <w:rFonts w:ascii="Times New Roman" w:hAnsi="Times New Roman" w:cs="Times New Roman"/>
                <w:szCs w:val="24"/>
              </w:rPr>
              <w:t>szk</w:t>
            </w:r>
            <w:r w:rsidR="001A5942">
              <w:rPr>
                <w:rFonts w:ascii="Times New Roman" w:hAnsi="Times New Roman" w:cs="Times New Roman"/>
                <w:szCs w:val="24"/>
              </w:rPr>
              <w:t xml:space="preserve">oleń, kursów, staży, </w:t>
            </w:r>
            <w:proofErr w:type="spellStart"/>
            <w:r w:rsidR="001A5942">
              <w:rPr>
                <w:rFonts w:ascii="Times New Roman" w:hAnsi="Times New Roman" w:cs="Times New Roman"/>
                <w:szCs w:val="24"/>
              </w:rPr>
              <w:t>superwizji</w:t>
            </w:r>
            <w:proofErr w:type="spellEnd"/>
            <w:r w:rsidR="001A5942">
              <w:rPr>
                <w:rFonts w:ascii="Times New Roman" w:hAnsi="Times New Roman" w:cs="Times New Roman"/>
                <w:szCs w:val="24"/>
              </w:rPr>
              <w:t xml:space="preserve"> itp.</w:t>
            </w:r>
            <w:r w:rsidRPr="00586016">
              <w:rPr>
                <w:rFonts w:ascii="Times New Roman" w:hAnsi="Times New Roman" w:cs="Times New Roman"/>
                <w:szCs w:val="24"/>
              </w:rPr>
              <w:t xml:space="preserve"> pracownik</w:t>
            </w:r>
            <w:r w:rsidR="001A5942">
              <w:rPr>
                <w:rFonts w:ascii="Times New Roman" w:hAnsi="Times New Roman" w:cs="Times New Roman"/>
                <w:szCs w:val="24"/>
              </w:rPr>
              <w:t>om</w:t>
            </w:r>
            <w:r w:rsidRPr="00586016">
              <w:rPr>
                <w:rFonts w:ascii="Times New Roman" w:hAnsi="Times New Roman" w:cs="Times New Roman"/>
                <w:szCs w:val="24"/>
              </w:rPr>
              <w:t xml:space="preserve"> </w:t>
            </w:r>
            <w:r w:rsidR="001A5942">
              <w:rPr>
                <w:rFonts w:ascii="Times New Roman" w:hAnsi="Times New Roman" w:cs="Times New Roman"/>
                <w:szCs w:val="24"/>
              </w:rPr>
              <w:t>lecznictwa odwykowego.</w:t>
            </w:r>
          </w:p>
        </w:tc>
        <w:tc>
          <w:tcPr>
            <w:tcW w:w="4245" w:type="dxa"/>
          </w:tcPr>
          <w:p w14:paraId="1C12271E" w14:textId="6A774F4F"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dofinansowanych szkoleń, kursów, staży, </w:t>
            </w:r>
            <w:proofErr w:type="spellStart"/>
            <w:r w:rsidRPr="00586016">
              <w:rPr>
                <w:rFonts w:ascii="Times New Roman" w:hAnsi="Times New Roman" w:cs="Times New Roman"/>
                <w:szCs w:val="24"/>
              </w:rPr>
              <w:t>superwizji</w:t>
            </w:r>
            <w:proofErr w:type="spellEnd"/>
            <w:r w:rsidRPr="00586016">
              <w:rPr>
                <w:rFonts w:ascii="Times New Roman" w:hAnsi="Times New Roman" w:cs="Times New Roman"/>
                <w:szCs w:val="24"/>
              </w:rPr>
              <w:t>, itp.</w:t>
            </w:r>
            <w:r w:rsidR="006D0C80">
              <w:rPr>
                <w:rFonts w:ascii="Times New Roman" w:hAnsi="Times New Roman" w:cs="Times New Roman"/>
                <w:szCs w:val="24"/>
              </w:rPr>
              <w:t>,</w:t>
            </w:r>
          </w:p>
          <w:p w14:paraId="7F7368AF" w14:textId="0B698746" w:rsidR="0092796A" w:rsidRPr="00586016" w:rsidRDefault="0092796A" w:rsidP="00165ECF">
            <w:pPr>
              <w:pStyle w:val="Akapitzlist"/>
              <w:numPr>
                <w:ilvl w:val="0"/>
                <w:numId w:val="21"/>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przeszkolonych osób</w:t>
            </w:r>
            <w:r w:rsidR="006D0C80">
              <w:rPr>
                <w:rFonts w:ascii="Times New Roman" w:hAnsi="Times New Roman" w:cs="Times New Roman"/>
                <w:szCs w:val="24"/>
              </w:rPr>
              <w:t>.</w:t>
            </w:r>
          </w:p>
        </w:tc>
      </w:tr>
      <w:tr w:rsidR="0092796A" w:rsidRPr="00586016" w14:paraId="178089A6" w14:textId="77777777" w:rsidTr="00F40317">
        <w:tc>
          <w:tcPr>
            <w:tcW w:w="9060" w:type="dxa"/>
            <w:gridSpan w:val="3"/>
            <w:shd w:val="clear" w:color="auto" w:fill="BDD6EE" w:themeFill="accent1" w:themeFillTint="66"/>
          </w:tcPr>
          <w:p w14:paraId="1F8A6F32" w14:textId="5F11A5C0" w:rsidR="0092796A" w:rsidRPr="00586016" w:rsidRDefault="00E109B8" w:rsidP="00CD0039">
            <w:pPr>
              <w:spacing w:line="360" w:lineRule="auto"/>
              <w:jc w:val="center"/>
              <w:rPr>
                <w:rFonts w:ascii="Times New Roman" w:hAnsi="Times New Roman" w:cs="Times New Roman"/>
                <w:b/>
                <w:szCs w:val="24"/>
              </w:rPr>
            </w:pPr>
            <w:r w:rsidRPr="00586016">
              <w:rPr>
                <w:rFonts w:ascii="Times New Roman" w:hAnsi="Times New Roman" w:cs="Times New Roman"/>
                <w:b/>
                <w:szCs w:val="24"/>
              </w:rPr>
              <w:lastRenderedPageBreak/>
              <w:t>ZADANIE</w:t>
            </w:r>
            <w:r w:rsidR="0092796A" w:rsidRPr="00586016">
              <w:rPr>
                <w:rFonts w:ascii="Times New Roman" w:hAnsi="Times New Roman" w:cs="Times New Roman"/>
                <w:b/>
                <w:szCs w:val="24"/>
              </w:rPr>
              <w:t xml:space="preserve"> II</w:t>
            </w:r>
          </w:p>
          <w:p w14:paraId="479DAE69" w14:textId="77777777" w:rsidR="00CD0039" w:rsidRDefault="0092796A" w:rsidP="00CD0039">
            <w:pPr>
              <w:spacing w:line="360" w:lineRule="auto"/>
              <w:jc w:val="center"/>
              <w:rPr>
                <w:rFonts w:ascii="Times New Roman" w:hAnsi="Times New Roman" w:cs="Times New Roman"/>
                <w:b/>
                <w:szCs w:val="24"/>
              </w:rPr>
            </w:pPr>
            <w:r w:rsidRPr="00586016">
              <w:rPr>
                <w:rFonts w:ascii="Times New Roman" w:hAnsi="Times New Roman" w:cs="Times New Roman"/>
                <w:b/>
                <w:szCs w:val="24"/>
              </w:rPr>
              <w:t>Udzielanie rodzinom, w których występują problemy alkoholowe</w:t>
            </w:r>
            <w:r w:rsidR="00CD0039">
              <w:rPr>
                <w:rFonts w:ascii="Times New Roman" w:hAnsi="Times New Roman" w:cs="Times New Roman"/>
                <w:b/>
                <w:szCs w:val="24"/>
              </w:rPr>
              <w:t xml:space="preserve"> i problemy narkomanii</w:t>
            </w:r>
            <w:r w:rsidRPr="00586016">
              <w:rPr>
                <w:rFonts w:ascii="Times New Roman" w:hAnsi="Times New Roman" w:cs="Times New Roman"/>
                <w:b/>
                <w:szCs w:val="24"/>
              </w:rPr>
              <w:t xml:space="preserve">, pomocy psychospołecznej i prawnej, a w szczególności </w:t>
            </w:r>
          </w:p>
          <w:p w14:paraId="1D245FEB" w14:textId="27A6035A" w:rsidR="0092796A" w:rsidRPr="00586016" w:rsidRDefault="0092796A" w:rsidP="00CD0039">
            <w:pPr>
              <w:spacing w:line="360" w:lineRule="auto"/>
              <w:jc w:val="center"/>
              <w:rPr>
                <w:rFonts w:ascii="Times New Roman" w:hAnsi="Times New Roman" w:cs="Times New Roman"/>
                <w:b/>
                <w:szCs w:val="24"/>
              </w:rPr>
            </w:pPr>
            <w:r w:rsidRPr="00586016">
              <w:rPr>
                <w:rFonts w:ascii="Times New Roman" w:hAnsi="Times New Roman" w:cs="Times New Roman"/>
                <w:b/>
                <w:szCs w:val="24"/>
              </w:rPr>
              <w:t>ochrony</w:t>
            </w:r>
            <w:r w:rsidR="00E109B8" w:rsidRPr="00586016">
              <w:rPr>
                <w:rFonts w:ascii="Times New Roman" w:hAnsi="Times New Roman" w:cs="Times New Roman"/>
                <w:b/>
                <w:szCs w:val="24"/>
              </w:rPr>
              <w:t xml:space="preserve"> </w:t>
            </w:r>
            <w:r w:rsidRPr="00586016">
              <w:rPr>
                <w:rFonts w:ascii="Times New Roman" w:hAnsi="Times New Roman" w:cs="Times New Roman"/>
                <w:b/>
                <w:szCs w:val="24"/>
              </w:rPr>
              <w:t>przed przemocą w rodzinie</w:t>
            </w:r>
            <w:r w:rsidR="00CD0039">
              <w:rPr>
                <w:rFonts w:ascii="Times New Roman" w:hAnsi="Times New Roman" w:cs="Times New Roman"/>
                <w:b/>
                <w:szCs w:val="24"/>
              </w:rPr>
              <w:t>.</w:t>
            </w:r>
          </w:p>
        </w:tc>
      </w:tr>
      <w:tr w:rsidR="0092796A" w:rsidRPr="00586016" w14:paraId="1E9DF931" w14:textId="77777777" w:rsidTr="00165ECF">
        <w:tc>
          <w:tcPr>
            <w:tcW w:w="562" w:type="dxa"/>
          </w:tcPr>
          <w:p w14:paraId="392D5F86" w14:textId="6FD64648" w:rsidR="0092796A" w:rsidRPr="00586016" w:rsidRDefault="00F64647" w:rsidP="00586016">
            <w:pPr>
              <w:spacing w:line="360" w:lineRule="auto"/>
              <w:rPr>
                <w:rFonts w:ascii="Times New Roman" w:hAnsi="Times New Roman" w:cs="Times New Roman"/>
                <w:szCs w:val="24"/>
              </w:rPr>
            </w:pPr>
            <w:r w:rsidRPr="00586016">
              <w:rPr>
                <w:rFonts w:ascii="Times New Roman" w:hAnsi="Times New Roman" w:cs="Times New Roman"/>
                <w:szCs w:val="24"/>
              </w:rPr>
              <w:t>1.</w:t>
            </w:r>
          </w:p>
        </w:tc>
        <w:tc>
          <w:tcPr>
            <w:tcW w:w="4253" w:type="dxa"/>
          </w:tcPr>
          <w:p w14:paraId="1CB676B1" w14:textId="0ED7BC92" w:rsidR="0092796A" w:rsidRPr="00586016" w:rsidRDefault="0092796A" w:rsidP="00E53815">
            <w:pPr>
              <w:spacing w:line="360" w:lineRule="auto"/>
              <w:jc w:val="left"/>
              <w:rPr>
                <w:rFonts w:ascii="Times New Roman" w:hAnsi="Times New Roman" w:cs="Times New Roman"/>
                <w:szCs w:val="24"/>
              </w:rPr>
            </w:pPr>
            <w:r w:rsidRPr="00586016">
              <w:rPr>
                <w:rFonts w:ascii="Times New Roman" w:hAnsi="Times New Roman" w:cs="Times New Roman"/>
                <w:szCs w:val="24"/>
              </w:rPr>
              <w:t>Prowadzenie rozmów interwencyjno-motywacyjnych z osobami nadużywają</w:t>
            </w:r>
            <w:r w:rsidR="00202A2A">
              <w:rPr>
                <w:rFonts w:ascii="Times New Roman" w:hAnsi="Times New Roman" w:cs="Times New Roman"/>
                <w:szCs w:val="24"/>
              </w:rPr>
              <w:t>-</w:t>
            </w:r>
            <w:proofErr w:type="spellStart"/>
            <w:r w:rsidRPr="00586016">
              <w:rPr>
                <w:rFonts w:ascii="Times New Roman" w:hAnsi="Times New Roman" w:cs="Times New Roman"/>
                <w:szCs w:val="24"/>
              </w:rPr>
              <w:t>cymi</w:t>
            </w:r>
            <w:proofErr w:type="spellEnd"/>
            <w:r w:rsidRPr="00586016">
              <w:rPr>
                <w:rFonts w:ascii="Times New Roman" w:hAnsi="Times New Roman" w:cs="Times New Roman"/>
                <w:szCs w:val="24"/>
              </w:rPr>
              <w:t xml:space="preserve"> alkohol</w:t>
            </w:r>
            <w:r w:rsidR="00E53815">
              <w:rPr>
                <w:rFonts w:ascii="Times New Roman" w:hAnsi="Times New Roman" w:cs="Times New Roman"/>
                <w:szCs w:val="24"/>
              </w:rPr>
              <w:t>u</w:t>
            </w:r>
            <w:r w:rsidRPr="00586016">
              <w:rPr>
                <w:rFonts w:ascii="Times New Roman" w:hAnsi="Times New Roman" w:cs="Times New Roman"/>
                <w:szCs w:val="24"/>
              </w:rPr>
              <w:t xml:space="preserve"> i motywowanie ich do podjęcia terapii</w:t>
            </w:r>
            <w:r w:rsidR="00CD0039">
              <w:rPr>
                <w:rFonts w:ascii="Times New Roman" w:hAnsi="Times New Roman" w:cs="Times New Roman"/>
                <w:szCs w:val="24"/>
              </w:rPr>
              <w:t>.</w:t>
            </w:r>
            <w:r w:rsidRPr="00586016">
              <w:rPr>
                <w:rFonts w:ascii="Times New Roman" w:hAnsi="Times New Roman" w:cs="Times New Roman"/>
                <w:szCs w:val="24"/>
              </w:rPr>
              <w:t xml:space="preserve"> </w:t>
            </w:r>
          </w:p>
        </w:tc>
        <w:tc>
          <w:tcPr>
            <w:tcW w:w="4245" w:type="dxa"/>
          </w:tcPr>
          <w:p w14:paraId="1EF42411" w14:textId="22838BB4" w:rsidR="0092796A" w:rsidRPr="00586016" w:rsidRDefault="0092796A"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przeprowadzonych rozmów</w:t>
            </w:r>
            <w:r w:rsidR="00CD0039">
              <w:rPr>
                <w:rFonts w:ascii="Times New Roman" w:hAnsi="Times New Roman" w:cs="Times New Roman"/>
                <w:szCs w:val="24"/>
              </w:rPr>
              <w:t>,</w:t>
            </w:r>
          </w:p>
          <w:p w14:paraId="171869C2" w14:textId="2B9336F5" w:rsidR="0092796A" w:rsidRPr="00586016" w:rsidRDefault="0092796A"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osób motywowanych</w:t>
            </w:r>
            <w:r w:rsidR="00CD0039">
              <w:rPr>
                <w:rFonts w:ascii="Times New Roman" w:hAnsi="Times New Roman" w:cs="Times New Roman"/>
                <w:szCs w:val="24"/>
              </w:rPr>
              <w:t>.</w:t>
            </w:r>
          </w:p>
        </w:tc>
      </w:tr>
      <w:tr w:rsidR="00BB4E55" w:rsidRPr="00586016" w14:paraId="509B2B8D" w14:textId="77777777" w:rsidTr="00165ECF">
        <w:tc>
          <w:tcPr>
            <w:tcW w:w="562" w:type="dxa"/>
          </w:tcPr>
          <w:p w14:paraId="22FF42A1" w14:textId="698F16FD" w:rsidR="00BB4E55" w:rsidRPr="00586016" w:rsidRDefault="00BB4E55" w:rsidP="00586016">
            <w:pPr>
              <w:spacing w:line="360" w:lineRule="auto"/>
              <w:rPr>
                <w:rFonts w:ascii="Times New Roman" w:hAnsi="Times New Roman" w:cs="Times New Roman"/>
                <w:szCs w:val="24"/>
              </w:rPr>
            </w:pPr>
            <w:r w:rsidRPr="00586016">
              <w:rPr>
                <w:rFonts w:ascii="Times New Roman" w:hAnsi="Times New Roman" w:cs="Times New Roman"/>
                <w:szCs w:val="24"/>
              </w:rPr>
              <w:t>2.</w:t>
            </w:r>
          </w:p>
        </w:tc>
        <w:tc>
          <w:tcPr>
            <w:tcW w:w="4253" w:type="dxa"/>
          </w:tcPr>
          <w:p w14:paraId="35ABDF46" w14:textId="41C21E8A" w:rsidR="00BB4E55" w:rsidRPr="00586016" w:rsidRDefault="00BB4E55" w:rsidP="00202A2A">
            <w:pPr>
              <w:spacing w:line="360" w:lineRule="auto"/>
              <w:jc w:val="left"/>
              <w:rPr>
                <w:rFonts w:ascii="Times New Roman" w:hAnsi="Times New Roman" w:cs="Times New Roman"/>
                <w:szCs w:val="24"/>
              </w:rPr>
            </w:pPr>
            <w:r w:rsidRPr="00586016">
              <w:rPr>
                <w:rFonts w:ascii="Times New Roman" w:hAnsi="Times New Roman" w:cs="Times New Roman"/>
                <w:szCs w:val="24"/>
              </w:rPr>
              <w:t>Opłace</w:t>
            </w:r>
            <w:r w:rsidR="00CD0039">
              <w:rPr>
                <w:rFonts w:ascii="Times New Roman" w:hAnsi="Times New Roman" w:cs="Times New Roman"/>
                <w:szCs w:val="24"/>
              </w:rPr>
              <w:t xml:space="preserve">nie kosztów </w:t>
            </w:r>
            <w:r w:rsidR="00202A2A">
              <w:rPr>
                <w:rFonts w:ascii="Times New Roman" w:hAnsi="Times New Roman" w:cs="Times New Roman"/>
                <w:szCs w:val="24"/>
              </w:rPr>
              <w:t xml:space="preserve">opinii </w:t>
            </w:r>
            <w:r w:rsidR="00CD0039">
              <w:rPr>
                <w:rFonts w:ascii="Times New Roman" w:hAnsi="Times New Roman" w:cs="Times New Roman"/>
                <w:szCs w:val="24"/>
              </w:rPr>
              <w:t xml:space="preserve">biegłych </w:t>
            </w:r>
            <w:r w:rsidR="00040F9F">
              <w:rPr>
                <w:rFonts w:ascii="Times New Roman" w:hAnsi="Times New Roman" w:cs="Times New Roman"/>
                <w:szCs w:val="24"/>
              </w:rPr>
              <w:br/>
            </w:r>
            <w:r w:rsidRPr="00586016">
              <w:rPr>
                <w:rFonts w:ascii="Times New Roman" w:hAnsi="Times New Roman" w:cs="Times New Roman"/>
                <w:szCs w:val="24"/>
              </w:rPr>
              <w:t>w przedmiocie uzależnienia od alkoholu</w:t>
            </w:r>
            <w:r w:rsidR="00CD0039">
              <w:rPr>
                <w:rFonts w:ascii="Times New Roman" w:hAnsi="Times New Roman" w:cs="Times New Roman"/>
                <w:szCs w:val="24"/>
              </w:rPr>
              <w:t xml:space="preserve"> na zlecenie Komisji.</w:t>
            </w:r>
          </w:p>
        </w:tc>
        <w:tc>
          <w:tcPr>
            <w:tcW w:w="4245" w:type="dxa"/>
          </w:tcPr>
          <w:p w14:paraId="583081A6" w14:textId="70B5248D" w:rsidR="00BB4E55" w:rsidRPr="00586016" w:rsidRDefault="00BB4E55"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osób skierowanych na badanie</w:t>
            </w:r>
            <w:r w:rsidR="00202A2A">
              <w:rPr>
                <w:rFonts w:ascii="Times New Roman" w:hAnsi="Times New Roman" w:cs="Times New Roman"/>
                <w:szCs w:val="24"/>
              </w:rPr>
              <w:t>,</w:t>
            </w:r>
          </w:p>
          <w:p w14:paraId="1DA15088" w14:textId="03B5E2B8" w:rsidR="00BB4E55" w:rsidRPr="00586016" w:rsidRDefault="00BB4E55"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wydanych opinii</w:t>
            </w:r>
            <w:r w:rsidR="00CD0039">
              <w:rPr>
                <w:rFonts w:ascii="Times New Roman" w:hAnsi="Times New Roman" w:cs="Times New Roman"/>
                <w:szCs w:val="24"/>
              </w:rPr>
              <w:t>.</w:t>
            </w:r>
          </w:p>
        </w:tc>
      </w:tr>
      <w:tr w:rsidR="00BB4E55" w:rsidRPr="00586016" w14:paraId="230D0F0B" w14:textId="77777777" w:rsidTr="00165ECF">
        <w:tc>
          <w:tcPr>
            <w:tcW w:w="562" w:type="dxa"/>
          </w:tcPr>
          <w:p w14:paraId="6604F8DC" w14:textId="3171E9FD" w:rsidR="00BB4E55" w:rsidRPr="00586016" w:rsidRDefault="00BB4E55" w:rsidP="00586016">
            <w:pPr>
              <w:spacing w:line="360" w:lineRule="auto"/>
              <w:rPr>
                <w:rFonts w:ascii="Times New Roman" w:hAnsi="Times New Roman" w:cs="Times New Roman"/>
                <w:szCs w:val="24"/>
              </w:rPr>
            </w:pPr>
            <w:r w:rsidRPr="00586016">
              <w:rPr>
                <w:rFonts w:ascii="Times New Roman" w:hAnsi="Times New Roman" w:cs="Times New Roman"/>
                <w:szCs w:val="24"/>
              </w:rPr>
              <w:t>3.</w:t>
            </w:r>
          </w:p>
        </w:tc>
        <w:tc>
          <w:tcPr>
            <w:tcW w:w="4253" w:type="dxa"/>
          </w:tcPr>
          <w:p w14:paraId="67CC088E" w14:textId="5A953721" w:rsidR="00BB4E55" w:rsidRPr="00586016" w:rsidRDefault="00BB4E55" w:rsidP="00202A2A">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Kierowanie wniosków do sądu celem zastosowania wobec osób uzależnionych obowiązku poddania się leczeniu odwykowemu, w tym ponoszenie </w:t>
            </w:r>
            <w:r w:rsidR="00CD0039">
              <w:rPr>
                <w:rFonts w:ascii="Times New Roman" w:hAnsi="Times New Roman" w:cs="Times New Roman"/>
                <w:szCs w:val="24"/>
              </w:rPr>
              <w:t>opłaty</w:t>
            </w:r>
            <w:r w:rsidRPr="00586016">
              <w:rPr>
                <w:rFonts w:ascii="Times New Roman" w:hAnsi="Times New Roman" w:cs="Times New Roman"/>
                <w:szCs w:val="24"/>
              </w:rPr>
              <w:t xml:space="preserve"> sądow</w:t>
            </w:r>
            <w:r w:rsidR="00CD0039">
              <w:rPr>
                <w:rFonts w:ascii="Times New Roman" w:hAnsi="Times New Roman" w:cs="Times New Roman"/>
                <w:szCs w:val="24"/>
              </w:rPr>
              <w:t>ej za wpis od w/w wniosków.</w:t>
            </w:r>
          </w:p>
        </w:tc>
        <w:tc>
          <w:tcPr>
            <w:tcW w:w="4245" w:type="dxa"/>
          </w:tcPr>
          <w:p w14:paraId="367DF3EC" w14:textId="2970CED9" w:rsidR="00BB4E55" w:rsidRPr="00586016" w:rsidRDefault="00BB4E55"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skierowanych wniosków</w:t>
            </w:r>
            <w:r w:rsidR="00CD0039">
              <w:rPr>
                <w:rFonts w:ascii="Times New Roman" w:hAnsi="Times New Roman" w:cs="Times New Roman"/>
                <w:szCs w:val="24"/>
              </w:rPr>
              <w:t>,</w:t>
            </w:r>
          </w:p>
          <w:p w14:paraId="19711A5D" w14:textId="67BC16D9" w:rsidR="00BB4E55" w:rsidRPr="00586016" w:rsidRDefault="00BB4E55"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dokonanych opłat sądowych od wniosków skierowanych przez Komisję</w:t>
            </w:r>
            <w:r w:rsidR="00CD0039">
              <w:rPr>
                <w:rFonts w:ascii="Times New Roman" w:hAnsi="Times New Roman" w:cs="Times New Roman"/>
                <w:szCs w:val="24"/>
              </w:rPr>
              <w:t>.</w:t>
            </w:r>
            <w:r w:rsidRPr="00586016">
              <w:rPr>
                <w:rFonts w:ascii="Times New Roman" w:hAnsi="Times New Roman" w:cs="Times New Roman"/>
                <w:szCs w:val="24"/>
              </w:rPr>
              <w:t xml:space="preserve"> </w:t>
            </w:r>
          </w:p>
        </w:tc>
      </w:tr>
      <w:tr w:rsidR="00BB4E55" w:rsidRPr="00586016" w14:paraId="0FD7511F" w14:textId="77777777" w:rsidTr="00165ECF">
        <w:tc>
          <w:tcPr>
            <w:tcW w:w="562" w:type="dxa"/>
          </w:tcPr>
          <w:p w14:paraId="2D6D8BBE" w14:textId="7A2A4EF8" w:rsidR="00BB4E55" w:rsidRPr="00586016" w:rsidRDefault="00BB4E55" w:rsidP="00586016">
            <w:pPr>
              <w:spacing w:line="360" w:lineRule="auto"/>
              <w:rPr>
                <w:rFonts w:ascii="Times New Roman" w:hAnsi="Times New Roman" w:cs="Times New Roman"/>
                <w:szCs w:val="24"/>
              </w:rPr>
            </w:pPr>
            <w:r w:rsidRPr="00586016">
              <w:rPr>
                <w:rFonts w:ascii="Times New Roman" w:hAnsi="Times New Roman" w:cs="Times New Roman"/>
                <w:szCs w:val="24"/>
              </w:rPr>
              <w:t>4.</w:t>
            </w:r>
          </w:p>
        </w:tc>
        <w:tc>
          <w:tcPr>
            <w:tcW w:w="4253" w:type="dxa"/>
          </w:tcPr>
          <w:p w14:paraId="5E96C1AD" w14:textId="4F1A73E4" w:rsidR="00BB4E55" w:rsidRPr="00586016" w:rsidRDefault="00BB4E55" w:rsidP="00202A2A">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Prowadzenie </w:t>
            </w:r>
            <w:r w:rsidR="00CD0039" w:rsidRPr="00586016">
              <w:rPr>
                <w:rFonts w:ascii="Times New Roman" w:hAnsi="Times New Roman" w:cs="Times New Roman"/>
                <w:szCs w:val="24"/>
              </w:rPr>
              <w:t xml:space="preserve">w Poradni Terapii Uzależnienia od Alkoholu i </w:t>
            </w:r>
            <w:proofErr w:type="spellStart"/>
            <w:r w:rsidR="00CD0039" w:rsidRPr="00586016">
              <w:rPr>
                <w:rFonts w:ascii="Times New Roman" w:hAnsi="Times New Roman" w:cs="Times New Roman"/>
                <w:szCs w:val="24"/>
              </w:rPr>
              <w:t>Współuzale</w:t>
            </w:r>
            <w:r w:rsidR="00040F9F">
              <w:rPr>
                <w:rFonts w:ascii="Times New Roman" w:hAnsi="Times New Roman" w:cs="Times New Roman"/>
                <w:szCs w:val="24"/>
              </w:rPr>
              <w:t>-</w:t>
            </w:r>
            <w:r w:rsidR="00CD0039" w:rsidRPr="00586016">
              <w:rPr>
                <w:rFonts w:ascii="Times New Roman" w:hAnsi="Times New Roman" w:cs="Times New Roman"/>
                <w:szCs w:val="24"/>
              </w:rPr>
              <w:t>żnienia</w:t>
            </w:r>
            <w:proofErr w:type="spellEnd"/>
            <w:r w:rsidR="00CD0039">
              <w:rPr>
                <w:rFonts w:ascii="Times New Roman" w:hAnsi="Times New Roman" w:cs="Times New Roman"/>
                <w:szCs w:val="24"/>
              </w:rPr>
              <w:t xml:space="preserve"> pogłębionej terapii d</w:t>
            </w:r>
            <w:r w:rsidRPr="00586016">
              <w:rPr>
                <w:rFonts w:ascii="Times New Roman" w:hAnsi="Times New Roman" w:cs="Times New Roman"/>
                <w:szCs w:val="24"/>
              </w:rPr>
              <w:t>la partnerów osób uzależnionych</w:t>
            </w:r>
            <w:r w:rsidR="00CD0039">
              <w:rPr>
                <w:rFonts w:ascii="Times New Roman" w:hAnsi="Times New Roman" w:cs="Times New Roman"/>
                <w:szCs w:val="24"/>
              </w:rPr>
              <w:t>.</w:t>
            </w:r>
            <w:r w:rsidRPr="00586016">
              <w:rPr>
                <w:rFonts w:ascii="Times New Roman" w:hAnsi="Times New Roman" w:cs="Times New Roman"/>
                <w:szCs w:val="24"/>
              </w:rPr>
              <w:t xml:space="preserve"> </w:t>
            </w:r>
          </w:p>
        </w:tc>
        <w:tc>
          <w:tcPr>
            <w:tcW w:w="4245" w:type="dxa"/>
          </w:tcPr>
          <w:p w14:paraId="5890F8E4" w14:textId="44DCD0EA" w:rsidR="00BB4E55" w:rsidRPr="00586016" w:rsidRDefault="00BB4E55"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osób uczestniczących </w:t>
            </w:r>
            <w:r w:rsidR="00040F9F">
              <w:rPr>
                <w:rFonts w:ascii="Times New Roman" w:hAnsi="Times New Roman" w:cs="Times New Roman"/>
                <w:szCs w:val="24"/>
              </w:rPr>
              <w:br/>
            </w:r>
            <w:r w:rsidRPr="00586016">
              <w:rPr>
                <w:rFonts w:ascii="Times New Roman" w:hAnsi="Times New Roman" w:cs="Times New Roman"/>
                <w:szCs w:val="24"/>
              </w:rPr>
              <w:t>w zajęciach</w:t>
            </w:r>
            <w:r w:rsidR="00CD0039">
              <w:rPr>
                <w:rFonts w:ascii="Times New Roman" w:hAnsi="Times New Roman" w:cs="Times New Roman"/>
                <w:szCs w:val="24"/>
              </w:rPr>
              <w:t>,</w:t>
            </w:r>
          </w:p>
          <w:p w14:paraId="4CA92402" w14:textId="32743118" w:rsidR="00BB4E55" w:rsidRPr="00586016" w:rsidRDefault="00BB4E55"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zrealizowanych zajęć</w:t>
            </w:r>
            <w:r w:rsidR="00CD0039">
              <w:rPr>
                <w:rFonts w:ascii="Times New Roman" w:hAnsi="Times New Roman" w:cs="Times New Roman"/>
                <w:szCs w:val="24"/>
              </w:rPr>
              <w:t>.</w:t>
            </w:r>
          </w:p>
        </w:tc>
      </w:tr>
      <w:tr w:rsidR="00BB4E55" w:rsidRPr="00586016" w14:paraId="566A5415" w14:textId="77777777" w:rsidTr="00165ECF">
        <w:tc>
          <w:tcPr>
            <w:tcW w:w="562" w:type="dxa"/>
          </w:tcPr>
          <w:p w14:paraId="524FD76B" w14:textId="44248BE9" w:rsidR="00BB4E55" w:rsidRPr="00586016" w:rsidRDefault="00BB4E55" w:rsidP="00586016">
            <w:pPr>
              <w:spacing w:line="360" w:lineRule="auto"/>
              <w:rPr>
                <w:rFonts w:ascii="Times New Roman" w:hAnsi="Times New Roman" w:cs="Times New Roman"/>
                <w:szCs w:val="24"/>
              </w:rPr>
            </w:pPr>
            <w:r w:rsidRPr="00586016">
              <w:rPr>
                <w:rFonts w:ascii="Times New Roman" w:hAnsi="Times New Roman" w:cs="Times New Roman"/>
                <w:szCs w:val="24"/>
              </w:rPr>
              <w:t>5.</w:t>
            </w:r>
          </w:p>
        </w:tc>
        <w:tc>
          <w:tcPr>
            <w:tcW w:w="4253" w:type="dxa"/>
          </w:tcPr>
          <w:p w14:paraId="5C0816CF" w14:textId="2E8C2884" w:rsidR="00BB4E55" w:rsidRPr="00586016" w:rsidRDefault="00BB4E55" w:rsidP="00202A2A">
            <w:pPr>
              <w:spacing w:line="360" w:lineRule="auto"/>
              <w:jc w:val="left"/>
              <w:rPr>
                <w:rFonts w:ascii="Times New Roman" w:hAnsi="Times New Roman" w:cs="Times New Roman"/>
                <w:szCs w:val="24"/>
              </w:rPr>
            </w:pPr>
            <w:r w:rsidRPr="00586016">
              <w:rPr>
                <w:rFonts w:ascii="Times New Roman" w:hAnsi="Times New Roman" w:cs="Times New Roman"/>
                <w:szCs w:val="24"/>
              </w:rPr>
              <w:t>Realizacja programów pomocy psychologicznej i psychoterapii dla osób dorosłych wychowywanych w rodzinach z problemami uzależnień</w:t>
            </w:r>
            <w:r w:rsidR="00CD0039">
              <w:rPr>
                <w:rFonts w:ascii="Times New Roman" w:hAnsi="Times New Roman" w:cs="Times New Roman"/>
                <w:szCs w:val="24"/>
              </w:rPr>
              <w:t>.</w:t>
            </w:r>
          </w:p>
        </w:tc>
        <w:tc>
          <w:tcPr>
            <w:tcW w:w="4245" w:type="dxa"/>
          </w:tcPr>
          <w:p w14:paraId="3D5FF577" w14:textId="664767BD" w:rsidR="00BB4E55" w:rsidRPr="00586016" w:rsidRDefault="00BB4E55"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osób uczestniczących </w:t>
            </w:r>
            <w:r w:rsidR="00040F9F">
              <w:rPr>
                <w:rFonts w:ascii="Times New Roman" w:hAnsi="Times New Roman" w:cs="Times New Roman"/>
                <w:szCs w:val="24"/>
              </w:rPr>
              <w:br/>
            </w:r>
            <w:r w:rsidRPr="00586016">
              <w:rPr>
                <w:rFonts w:ascii="Times New Roman" w:hAnsi="Times New Roman" w:cs="Times New Roman"/>
                <w:szCs w:val="24"/>
              </w:rPr>
              <w:t>w programie</w:t>
            </w:r>
            <w:r w:rsidR="00CD0039">
              <w:rPr>
                <w:rFonts w:ascii="Times New Roman" w:hAnsi="Times New Roman" w:cs="Times New Roman"/>
                <w:szCs w:val="24"/>
              </w:rPr>
              <w:t>,</w:t>
            </w:r>
          </w:p>
          <w:p w14:paraId="2558B025" w14:textId="2716E52E" w:rsidR="00BB4E55" w:rsidRPr="00586016" w:rsidRDefault="00BB4E55"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zrealizowanych zajęć/grup</w:t>
            </w:r>
            <w:r w:rsidR="00CD0039">
              <w:rPr>
                <w:rFonts w:ascii="Times New Roman" w:hAnsi="Times New Roman" w:cs="Times New Roman"/>
                <w:szCs w:val="24"/>
              </w:rPr>
              <w:t>.</w:t>
            </w:r>
          </w:p>
        </w:tc>
      </w:tr>
      <w:tr w:rsidR="00BB4E55" w:rsidRPr="00586016" w14:paraId="7E9BD9CD" w14:textId="77777777" w:rsidTr="00165ECF">
        <w:tc>
          <w:tcPr>
            <w:tcW w:w="562" w:type="dxa"/>
          </w:tcPr>
          <w:p w14:paraId="48287EE6" w14:textId="1DFFC8DB" w:rsidR="00BB4E55" w:rsidRPr="00586016" w:rsidRDefault="00BB4E55" w:rsidP="00586016">
            <w:pPr>
              <w:spacing w:line="360" w:lineRule="auto"/>
              <w:rPr>
                <w:rFonts w:ascii="Times New Roman" w:hAnsi="Times New Roman" w:cs="Times New Roman"/>
                <w:szCs w:val="24"/>
              </w:rPr>
            </w:pPr>
            <w:r w:rsidRPr="00586016">
              <w:rPr>
                <w:rFonts w:ascii="Times New Roman" w:hAnsi="Times New Roman" w:cs="Times New Roman"/>
                <w:szCs w:val="24"/>
              </w:rPr>
              <w:t>6.</w:t>
            </w:r>
          </w:p>
        </w:tc>
        <w:tc>
          <w:tcPr>
            <w:tcW w:w="4253" w:type="dxa"/>
          </w:tcPr>
          <w:p w14:paraId="54990C27" w14:textId="4107872F" w:rsidR="00BB4E55" w:rsidRPr="00586016" w:rsidRDefault="00BB4E55" w:rsidP="00202A2A">
            <w:pPr>
              <w:spacing w:line="360" w:lineRule="auto"/>
              <w:jc w:val="left"/>
              <w:rPr>
                <w:rFonts w:ascii="Times New Roman" w:hAnsi="Times New Roman" w:cs="Times New Roman"/>
                <w:szCs w:val="24"/>
              </w:rPr>
            </w:pPr>
            <w:r w:rsidRPr="00586016">
              <w:rPr>
                <w:rFonts w:ascii="Times New Roman" w:hAnsi="Times New Roman" w:cs="Times New Roman"/>
                <w:szCs w:val="24"/>
              </w:rPr>
              <w:t>Współfinansowanie Stalowo</w:t>
            </w:r>
            <w:r w:rsidR="00075486" w:rsidRPr="00586016">
              <w:rPr>
                <w:rFonts w:ascii="Times New Roman" w:hAnsi="Times New Roman" w:cs="Times New Roman"/>
                <w:szCs w:val="24"/>
              </w:rPr>
              <w:t>wo</w:t>
            </w:r>
            <w:r w:rsidRPr="00586016">
              <w:rPr>
                <w:rFonts w:ascii="Times New Roman" w:hAnsi="Times New Roman" w:cs="Times New Roman"/>
                <w:szCs w:val="24"/>
              </w:rPr>
              <w:t>lskiego Ośrodka Wsparcia i Interwencji Kryzysowej</w:t>
            </w:r>
            <w:r w:rsidR="000C6C3C">
              <w:rPr>
                <w:rFonts w:ascii="Times New Roman" w:hAnsi="Times New Roman" w:cs="Times New Roman"/>
                <w:szCs w:val="24"/>
              </w:rPr>
              <w:t>.</w:t>
            </w:r>
            <w:r w:rsidRPr="00586016">
              <w:rPr>
                <w:rFonts w:ascii="Times New Roman" w:hAnsi="Times New Roman" w:cs="Times New Roman"/>
                <w:szCs w:val="24"/>
              </w:rPr>
              <w:t xml:space="preserve"> </w:t>
            </w:r>
          </w:p>
        </w:tc>
        <w:tc>
          <w:tcPr>
            <w:tcW w:w="4245" w:type="dxa"/>
          </w:tcPr>
          <w:p w14:paraId="0E7422C4" w14:textId="1976538B" w:rsidR="00BB4E55" w:rsidRPr="00586016" w:rsidRDefault="00202A2A"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BB4E55" w:rsidRPr="00586016">
              <w:rPr>
                <w:rFonts w:ascii="Times New Roman" w:hAnsi="Times New Roman" w:cs="Times New Roman"/>
                <w:szCs w:val="24"/>
              </w:rPr>
              <w:t>iczba osób korzystających ze wsparcia</w:t>
            </w:r>
            <w:r w:rsidR="000C6C3C">
              <w:rPr>
                <w:rFonts w:ascii="Times New Roman" w:hAnsi="Times New Roman" w:cs="Times New Roman"/>
                <w:szCs w:val="24"/>
              </w:rPr>
              <w:t>,</w:t>
            </w:r>
          </w:p>
          <w:p w14:paraId="18667094" w14:textId="371A22AD" w:rsidR="00BB4E55" w:rsidRPr="00586016" w:rsidRDefault="00202A2A"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BB4E55" w:rsidRPr="00586016">
              <w:rPr>
                <w:rFonts w:ascii="Times New Roman" w:hAnsi="Times New Roman" w:cs="Times New Roman"/>
                <w:szCs w:val="24"/>
              </w:rPr>
              <w:t>iczba realizowanych programów</w:t>
            </w:r>
            <w:r w:rsidR="00E53815">
              <w:rPr>
                <w:rFonts w:ascii="Times New Roman" w:hAnsi="Times New Roman" w:cs="Times New Roman"/>
                <w:szCs w:val="24"/>
              </w:rPr>
              <w:t>,</w:t>
            </w:r>
          </w:p>
          <w:p w14:paraId="2CF99A29" w14:textId="690953BC" w:rsidR="00BB4E55" w:rsidRPr="00586016" w:rsidRDefault="00202A2A"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BB4E55" w:rsidRPr="00586016">
              <w:rPr>
                <w:rFonts w:ascii="Times New Roman" w:hAnsi="Times New Roman" w:cs="Times New Roman"/>
                <w:szCs w:val="24"/>
              </w:rPr>
              <w:t>iczba zatrudnionych specjalistów</w:t>
            </w:r>
            <w:r w:rsidR="000C6C3C">
              <w:rPr>
                <w:rFonts w:ascii="Times New Roman" w:hAnsi="Times New Roman" w:cs="Times New Roman"/>
                <w:szCs w:val="24"/>
              </w:rPr>
              <w:t>.</w:t>
            </w:r>
          </w:p>
        </w:tc>
      </w:tr>
      <w:tr w:rsidR="00BB4E55" w:rsidRPr="00586016" w14:paraId="022FCE3E" w14:textId="77777777" w:rsidTr="00165ECF">
        <w:tc>
          <w:tcPr>
            <w:tcW w:w="562" w:type="dxa"/>
          </w:tcPr>
          <w:p w14:paraId="3BFF958B" w14:textId="78C947B5" w:rsidR="00BB4E55" w:rsidRPr="00586016" w:rsidRDefault="00BB4E55" w:rsidP="00586016">
            <w:pPr>
              <w:spacing w:line="360" w:lineRule="auto"/>
              <w:rPr>
                <w:rFonts w:ascii="Times New Roman" w:hAnsi="Times New Roman" w:cs="Times New Roman"/>
                <w:szCs w:val="24"/>
              </w:rPr>
            </w:pPr>
            <w:r w:rsidRPr="00586016">
              <w:rPr>
                <w:rFonts w:ascii="Times New Roman" w:hAnsi="Times New Roman" w:cs="Times New Roman"/>
                <w:szCs w:val="24"/>
              </w:rPr>
              <w:t>7.</w:t>
            </w:r>
          </w:p>
        </w:tc>
        <w:tc>
          <w:tcPr>
            <w:tcW w:w="4253" w:type="dxa"/>
          </w:tcPr>
          <w:p w14:paraId="5718C9F0" w14:textId="2A57BA17" w:rsidR="00BB4E55" w:rsidRPr="00586016" w:rsidRDefault="00BB4E55" w:rsidP="00202A2A">
            <w:pPr>
              <w:spacing w:line="360" w:lineRule="auto"/>
              <w:jc w:val="left"/>
              <w:rPr>
                <w:rFonts w:ascii="Times New Roman" w:hAnsi="Times New Roman" w:cs="Times New Roman"/>
                <w:szCs w:val="24"/>
              </w:rPr>
            </w:pPr>
            <w:r w:rsidRPr="00586016">
              <w:rPr>
                <w:rFonts w:ascii="Times New Roman" w:hAnsi="Times New Roman" w:cs="Times New Roman"/>
                <w:szCs w:val="24"/>
              </w:rPr>
              <w:t>Prowadzenie po</w:t>
            </w:r>
            <w:r w:rsidR="00075486" w:rsidRPr="00586016">
              <w:rPr>
                <w:rFonts w:ascii="Times New Roman" w:hAnsi="Times New Roman" w:cs="Times New Roman"/>
                <w:szCs w:val="24"/>
              </w:rPr>
              <w:t>rad</w:t>
            </w:r>
            <w:r w:rsidR="000C6C3C">
              <w:rPr>
                <w:rFonts w:ascii="Times New Roman" w:hAnsi="Times New Roman" w:cs="Times New Roman"/>
                <w:szCs w:val="24"/>
              </w:rPr>
              <w:t>nictwa p</w:t>
            </w:r>
            <w:r w:rsidR="00075486" w:rsidRPr="00586016">
              <w:rPr>
                <w:rFonts w:ascii="Times New Roman" w:hAnsi="Times New Roman" w:cs="Times New Roman"/>
                <w:szCs w:val="24"/>
              </w:rPr>
              <w:t>rawn</w:t>
            </w:r>
            <w:r w:rsidR="000C6C3C">
              <w:rPr>
                <w:rFonts w:ascii="Times New Roman" w:hAnsi="Times New Roman" w:cs="Times New Roman"/>
                <w:szCs w:val="24"/>
              </w:rPr>
              <w:t>ego</w:t>
            </w:r>
            <w:r w:rsidR="00075486" w:rsidRPr="00586016">
              <w:rPr>
                <w:rFonts w:ascii="Times New Roman" w:hAnsi="Times New Roman" w:cs="Times New Roman"/>
                <w:szCs w:val="24"/>
              </w:rPr>
              <w:t xml:space="preserve"> </w:t>
            </w:r>
            <w:r w:rsidR="000C6C3C">
              <w:rPr>
                <w:rFonts w:ascii="Times New Roman" w:hAnsi="Times New Roman" w:cs="Times New Roman"/>
                <w:szCs w:val="24"/>
              </w:rPr>
              <w:t xml:space="preserve">dla osób z rodzin z problemem przemocy oraz </w:t>
            </w:r>
            <w:r w:rsidRPr="00586016">
              <w:rPr>
                <w:rFonts w:ascii="Times New Roman" w:hAnsi="Times New Roman" w:cs="Times New Roman"/>
                <w:szCs w:val="24"/>
              </w:rPr>
              <w:t xml:space="preserve"> uzależnień</w:t>
            </w:r>
            <w:r w:rsidR="000C6C3C">
              <w:rPr>
                <w:rFonts w:ascii="Times New Roman" w:hAnsi="Times New Roman" w:cs="Times New Roman"/>
                <w:szCs w:val="24"/>
              </w:rPr>
              <w:t>.</w:t>
            </w:r>
          </w:p>
        </w:tc>
        <w:tc>
          <w:tcPr>
            <w:tcW w:w="4245" w:type="dxa"/>
          </w:tcPr>
          <w:p w14:paraId="7F877B35" w14:textId="58E09917" w:rsidR="00BB4E55" w:rsidRPr="00586016" w:rsidRDefault="00202A2A"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BB4E55" w:rsidRPr="00586016">
              <w:rPr>
                <w:rFonts w:ascii="Times New Roman" w:hAnsi="Times New Roman" w:cs="Times New Roman"/>
                <w:szCs w:val="24"/>
              </w:rPr>
              <w:t>iczba udzielonych porad</w:t>
            </w:r>
            <w:r w:rsidR="000C6C3C">
              <w:rPr>
                <w:rFonts w:ascii="Times New Roman" w:hAnsi="Times New Roman" w:cs="Times New Roman"/>
                <w:szCs w:val="24"/>
              </w:rPr>
              <w:t>,</w:t>
            </w:r>
          </w:p>
          <w:p w14:paraId="7AD96CCC" w14:textId="1E2FEED6" w:rsidR="00BB4E55" w:rsidRPr="00586016" w:rsidRDefault="00202A2A"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BB4E55" w:rsidRPr="00586016">
              <w:rPr>
                <w:rFonts w:ascii="Times New Roman" w:hAnsi="Times New Roman" w:cs="Times New Roman"/>
                <w:szCs w:val="24"/>
              </w:rPr>
              <w:t>iczba zatrudnionych specjalistów</w:t>
            </w:r>
            <w:r w:rsidR="000C6C3C">
              <w:rPr>
                <w:rFonts w:ascii="Times New Roman" w:hAnsi="Times New Roman" w:cs="Times New Roman"/>
                <w:szCs w:val="24"/>
              </w:rPr>
              <w:t>.</w:t>
            </w:r>
          </w:p>
        </w:tc>
      </w:tr>
      <w:tr w:rsidR="00F40317" w:rsidRPr="00586016" w14:paraId="43C8630F" w14:textId="77777777" w:rsidTr="00165ECF">
        <w:tc>
          <w:tcPr>
            <w:tcW w:w="562" w:type="dxa"/>
          </w:tcPr>
          <w:p w14:paraId="7948856B" w14:textId="7CA6A610" w:rsidR="00F40317" w:rsidRPr="00586016" w:rsidRDefault="00F40317" w:rsidP="00F40317">
            <w:pPr>
              <w:spacing w:line="360" w:lineRule="auto"/>
              <w:rPr>
                <w:rFonts w:ascii="Times New Roman" w:hAnsi="Times New Roman" w:cs="Times New Roman"/>
                <w:szCs w:val="24"/>
              </w:rPr>
            </w:pPr>
            <w:r w:rsidRPr="00586016">
              <w:rPr>
                <w:rFonts w:ascii="Times New Roman" w:hAnsi="Times New Roman" w:cs="Times New Roman"/>
                <w:szCs w:val="24"/>
              </w:rPr>
              <w:t>8.</w:t>
            </w:r>
          </w:p>
        </w:tc>
        <w:tc>
          <w:tcPr>
            <w:tcW w:w="4253" w:type="dxa"/>
          </w:tcPr>
          <w:p w14:paraId="6E334145" w14:textId="5C63A97B" w:rsidR="00F40317" w:rsidRPr="00586016" w:rsidRDefault="00F40317" w:rsidP="00202A2A">
            <w:pPr>
              <w:spacing w:line="360" w:lineRule="auto"/>
              <w:jc w:val="left"/>
              <w:rPr>
                <w:rFonts w:ascii="Times New Roman" w:hAnsi="Times New Roman" w:cs="Times New Roman"/>
                <w:szCs w:val="24"/>
              </w:rPr>
            </w:pPr>
            <w:r>
              <w:rPr>
                <w:rFonts w:ascii="Times New Roman" w:hAnsi="Times New Roman" w:cs="Times New Roman"/>
                <w:szCs w:val="24"/>
              </w:rPr>
              <w:t>Prowadzenie</w:t>
            </w:r>
            <w:r w:rsidRPr="00586016">
              <w:rPr>
                <w:rFonts w:ascii="Times New Roman" w:hAnsi="Times New Roman" w:cs="Times New Roman"/>
                <w:szCs w:val="24"/>
              </w:rPr>
              <w:t xml:space="preserve"> Punktu Konsultacyjnego </w:t>
            </w:r>
            <w:r>
              <w:rPr>
                <w:rFonts w:ascii="Times New Roman" w:hAnsi="Times New Roman" w:cs="Times New Roman"/>
                <w:szCs w:val="24"/>
              </w:rPr>
              <w:t xml:space="preserve">„Kompas” </w:t>
            </w:r>
            <w:r w:rsidRPr="00586016">
              <w:rPr>
                <w:rFonts w:ascii="Times New Roman" w:hAnsi="Times New Roman" w:cs="Times New Roman"/>
                <w:szCs w:val="24"/>
              </w:rPr>
              <w:t xml:space="preserve">dla </w:t>
            </w:r>
            <w:r>
              <w:rPr>
                <w:rFonts w:ascii="Times New Roman" w:hAnsi="Times New Roman" w:cs="Times New Roman"/>
                <w:szCs w:val="24"/>
              </w:rPr>
              <w:t xml:space="preserve">rodziców dzieci sięgających po substancje </w:t>
            </w:r>
            <w:proofErr w:type="spellStart"/>
            <w:r>
              <w:rPr>
                <w:rFonts w:ascii="Times New Roman" w:hAnsi="Times New Roman" w:cs="Times New Roman"/>
                <w:szCs w:val="24"/>
              </w:rPr>
              <w:t>psychoakty</w:t>
            </w:r>
            <w:r w:rsidR="00E53815">
              <w:rPr>
                <w:rFonts w:ascii="Times New Roman" w:hAnsi="Times New Roman" w:cs="Times New Roman"/>
                <w:szCs w:val="24"/>
              </w:rPr>
              <w:t>-</w:t>
            </w:r>
            <w:r>
              <w:rPr>
                <w:rFonts w:ascii="Times New Roman" w:hAnsi="Times New Roman" w:cs="Times New Roman"/>
                <w:szCs w:val="24"/>
              </w:rPr>
              <w:lastRenderedPageBreak/>
              <w:t>wne</w:t>
            </w:r>
            <w:proofErr w:type="spellEnd"/>
            <w:r>
              <w:rPr>
                <w:rFonts w:ascii="Times New Roman" w:hAnsi="Times New Roman" w:cs="Times New Roman"/>
                <w:szCs w:val="24"/>
              </w:rPr>
              <w:t xml:space="preserve"> oraz </w:t>
            </w:r>
            <w:r w:rsidRPr="00586016">
              <w:rPr>
                <w:rFonts w:ascii="Times New Roman" w:hAnsi="Times New Roman" w:cs="Times New Roman"/>
                <w:szCs w:val="24"/>
              </w:rPr>
              <w:t xml:space="preserve">osób z problemami uzależnień </w:t>
            </w:r>
            <w:r w:rsidR="00040F9F">
              <w:rPr>
                <w:rFonts w:ascii="Times New Roman" w:hAnsi="Times New Roman" w:cs="Times New Roman"/>
                <w:szCs w:val="24"/>
              </w:rPr>
              <w:br/>
            </w:r>
            <w:r w:rsidRPr="00586016">
              <w:rPr>
                <w:rFonts w:ascii="Times New Roman" w:hAnsi="Times New Roman" w:cs="Times New Roman"/>
                <w:szCs w:val="24"/>
              </w:rPr>
              <w:t xml:space="preserve">i członków ich </w:t>
            </w:r>
            <w:r>
              <w:rPr>
                <w:rFonts w:ascii="Times New Roman" w:hAnsi="Times New Roman" w:cs="Times New Roman"/>
                <w:szCs w:val="24"/>
              </w:rPr>
              <w:t>rodzin.</w:t>
            </w:r>
          </w:p>
        </w:tc>
        <w:tc>
          <w:tcPr>
            <w:tcW w:w="4245" w:type="dxa"/>
          </w:tcPr>
          <w:p w14:paraId="4A2655E6" w14:textId="4850609E" w:rsidR="00F40317" w:rsidRPr="00586016" w:rsidRDefault="00202A2A"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lastRenderedPageBreak/>
              <w:t>l</w:t>
            </w:r>
            <w:r w:rsidR="00F40317" w:rsidRPr="00586016">
              <w:rPr>
                <w:rFonts w:ascii="Times New Roman" w:hAnsi="Times New Roman" w:cs="Times New Roman"/>
                <w:szCs w:val="24"/>
              </w:rPr>
              <w:t>iczba udzielonych porad</w:t>
            </w:r>
            <w:r w:rsidR="00F40317">
              <w:rPr>
                <w:rFonts w:ascii="Times New Roman" w:hAnsi="Times New Roman" w:cs="Times New Roman"/>
                <w:szCs w:val="24"/>
              </w:rPr>
              <w:t>,</w:t>
            </w:r>
          </w:p>
          <w:p w14:paraId="6F0FB6AD" w14:textId="234ECA97" w:rsidR="00F40317" w:rsidRDefault="00202A2A"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F40317" w:rsidRPr="00586016">
              <w:rPr>
                <w:rFonts w:ascii="Times New Roman" w:hAnsi="Times New Roman" w:cs="Times New Roman"/>
                <w:szCs w:val="24"/>
              </w:rPr>
              <w:t>iczba zatrudnionych specjalistów</w:t>
            </w:r>
            <w:r w:rsidR="00F40317">
              <w:rPr>
                <w:rFonts w:ascii="Times New Roman" w:hAnsi="Times New Roman" w:cs="Times New Roman"/>
                <w:szCs w:val="24"/>
              </w:rPr>
              <w:t>,</w:t>
            </w:r>
          </w:p>
          <w:p w14:paraId="3F5BE762" w14:textId="147C3747"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liczba godzin dyżurów.</w:t>
            </w:r>
          </w:p>
        </w:tc>
      </w:tr>
      <w:tr w:rsidR="00F40317" w:rsidRPr="00586016" w14:paraId="7B138738" w14:textId="77777777" w:rsidTr="00165ECF">
        <w:tc>
          <w:tcPr>
            <w:tcW w:w="562" w:type="dxa"/>
          </w:tcPr>
          <w:p w14:paraId="7F07C503" w14:textId="203DB358" w:rsidR="00F40317" w:rsidRPr="00586016" w:rsidRDefault="00F40317" w:rsidP="00F40317">
            <w:pPr>
              <w:spacing w:line="360" w:lineRule="auto"/>
              <w:rPr>
                <w:rFonts w:ascii="Times New Roman" w:hAnsi="Times New Roman" w:cs="Times New Roman"/>
                <w:szCs w:val="24"/>
              </w:rPr>
            </w:pPr>
            <w:r w:rsidRPr="00586016">
              <w:rPr>
                <w:rFonts w:ascii="Times New Roman" w:hAnsi="Times New Roman" w:cs="Times New Roman"/>
                <w:szCs w:val="24"/>
              </w:rPr>
              <w:t>9.</w:t>
            </w:r>
          </w:p>
        </w:tc>
        <w:tc>
          <w:tcPr>
            <w:tcW w:w="4253" w:type="dxa"/>
          </w:tcPr>
          <w:p w14:paraId="681DEF8A" w14:textId="7669BC21" w:rsidR="00F40317" w:rsidRPr="00586016" w:rsidRDefault="00F40317" w:rsidP="00E53815">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Organizowanie i finansowanie szkoleń,  </w:t>
            </w:r>
            <w:proofErr w:type="spellStart"/>
            <w:r w:rsidRPr="00586016">
              <w:rPr>
                <w:rFonts w:ascii="Times New Roman" w:hAnsi="Times New Roman" w:cs="Times New Roman"/>
                <w:szCs w:val="24"/>
              </w:rPr>
              <w:t>superwizji</w:t>
            </w:r>
            <w:proofErr w:type="spellEnd"/>
            <w:r w:rsidRPr="00586016">
              <w:rPr>
                <w:rFonts w:ascii="Times New Roman" w:hAnsi="Times New Roman" w:cs="Times New Roman"/>
                <w:szCs w:val="24"/>
              </w:rPr>
              <w:t>, konferencji, itp. dla członków Komisji, grup zawodowych</w:t>
            </w:r>
            <w:r w:rsidR="00E53815">
              <w:rPr>
                <w:rFonts w:ascii="Times New Roman" w:hAnsi="Times New Roman" w:cs="Times New Roman"/>
                <w:szCs w:val="24"/>
              </w:rPr>
              <w:t>, s</w:t>
            </w:r>
            <w:r w:rsidRPr="00586016">
              <w:rPr>
                <w:rFonts w:ascii="Times New Roman" w:hAnsi="Times New Roman" w:cs="Times New Roman"/>
                <w:szCs w:val="24"/>
              </w:rPr>
              <w:t xml:space="preserve">pecjalistów zajmujących się </w:t>
            </w:r>
            <w:r w:rsidR="00E53815">
              <w:rPr>
                <w:rFonts w:ascii="Times New Roman" w:hAnsi="Times New Roman" w:cs="Times New Roman"/>
                <w:szCs w:val="24"/>
              </w:rPr>
              <w:t xml:space="preserve">profilaktyką uzależnień </w:t>
            </w:r>
            <w:r w:rsidR="00040F9F">
              <w:rPr>
                <w:rFonts w:ascii="Times New Roman" w:hAnsi="Times New Roman" w:cs="Times New Roman"/>
                <w:szCs w:val="24"/>
              </w:rPr>
              <w:br/>
            </w:r>
            <w:r w:rsidR="00E53815">
              <w:rPr>
                <w:rFonts w:ascii="Times New Roman" w:hAnsi="Times New Roman" w:cs="Times New Roman"/>
                <w:szCs w:val="24"/>
              </w:rPr>
              <w:t xml:space="preserve">i </w:t>
            </w:r>
            <w:r w:rsidRPr="00586016">
              <w:rPr>
                <w:rFonts w:ascii="Times New Roman" w:hAnsi="Times New Roman" w:cs="Times New Roman"/>
                <w:szCs w:val="24"/>
              </w:rPr>
              <w:t>przeciwd</w:t>
            </w:r>
            <w:r w:rsidR="00E53815">
              <w:rPr>
                <w:rFonts w:ascii="Times New Roman" w:hAnsi="Times New Roman" w:cs="Times New Roman"/>
                <w:szCs w:val="24"/>
              </w:rPr>
              <w:t>ziałaniem przemocy.</w:t>
            </w:r>
          </w:p>
        </w:tc>
        <w:tc>
          <w:tcPr>
            <w:tcW w:w="4245" w:type="dxa"/>
          </w:tcPr>
          <w:p w14:paraId="5F7B5DD1" w14:textId="36B5DEBE"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szkoleń, kursów</w:t>
            </w:r>
            <w:r>
              <w:rPr>
                <w:rFonts w:ascii="Times New Roman" w:hAnsi="Times New Roman" w:cs="Times New Roman"/>
                <w:szCs w:val="24"/>
              </w:rPr>
              <w:t>,</w:t>
            </w:r>
            <w:r w:rsidRPr="00586016">
              <w:rPr>
                <w:rFonts w:ascii="Times New Roman" w:hAnsi="Times New Roman" w:cs="Times New Roman"/>
                <w:szCs w:val="24"/>
              </w:rPr>
              <w:t xml:space="preserve"> </w:t>
            </w:r>
            <w:proofErr w:type="spellStart"/>
            <w:r w:rsidRPr="00586016">
              <w:rPr>
                <w:rFonts w:ascii="Times New Roman" w:hAnsi="Times New Roman" w:cs="Times New Roman"/>
                <w:szCs w:val="24"/>
              </w:rPr>
              <w:t>superwizji</w:t>
            </w:r>
            <w:proofErr w:type="spellEnd"/>
            <w:r w:rsidRPr="00586016">
              <w:rPr>
                <w:rFonts w:ascii="Times New Roman" w:hAnsi="Times New Roman" w:cs="Times New Roman"/>
                <w:szCs w:val="24"/>
              </w:rPr>
              <w:t>, konferencji</w:t>
            </w:r>
            <w:r>
              <w:rPr>
                <w:rFonts w:ascii="Times New Roman" w:hAnsi="Times New Roman" w:cs="Times New Roman"/>
                <w:szCs w:val="24"/>
              </w:rPr>
              <w:t>,</w:t>
            </w:r>
          </w:p>
          <w:p w14:paraId="1ACB0F38" w14:textId="7A2EE1C8"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przeszkolonych osób</w:t>
            </w:r>
            <w:r>
              <w:rPr>
                <w:rFonts w:ascii="Times New Roman" w:hAnsi="Times New Roman" w:cs="Times New Roman"/>
                <w:szCs w:val="24"/>
              </w:rPr>
              <w:t>.</w:t>
            </w:r>
          </w:p>
        </w:tc>
      </w:tr>
      <w:tr w:rsidR="00F40317" w:rsidRPr="00586016" w14:paraId="488DC651" w14:textId="77777777" w:rsidTr="00165ECF">
        <w:tc>
          <w:tcPr>
            <w:tcW w:w="562" w:type="dxa"/>
          </w:tcPr>
          <w:p w14:paraId="3737722B" w14:textId="737BF34F" w:rsidR="00F40317" w:rsidRPr="00586016" w:rsidRDefault="00F40317" w:rsidP="00F40317">
            <w:pPr>
              <w:spacing w:line="360" w:lineRule="auto"/>
              <w:rPr>
                <w:rFonts w:ascii="Times New Roman" w:hAnsi="Times New Roman" w:cs="Times New Roman"/>
                <w:szCs w:val="24"/>
              </w:rPr>
            </w:pPr>
            <w:r w:rsidRPr="00586016">
              <w:rPr>
                <w:rFonts w:ascii="Times New Roman" w:hAnsi="Times New Roman" w:cs="Times New Roman"/>
                <w:szCs w:val="24"/>
              </w:rPr>
              <w:t>10.</w:t>
            </w:r>
          </w:p>
        </w:tc>
        <w:tc>
          <w:tcPr>
            <w:tcW w:w="4253" w:type="dxa"/>
          </w:tcPr>
          <w:p w14:paraId="6523BB27" w14:textId="4596F710" w:rsidR="00F40317" w:rsidRPr="00586016" w:rsidRDefault="00F40317" w:rsidP="00040F9F">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Prowadzenie </w:t>
            </w:r>
            <w:r>
              <w:rPr>
                <w:rFonts w:ascii="Times New Roman" w:hAnsi="Times New Roman" w:cs="Times New Roman"/>
                <w:szCs w:val="24"/>
              </w:rPr>
              <w:t xml:space="preserve">i współfinansowanie </w:t>
            </w:r>
            <w:r w:rsidRPr="00586016">
              <w:rPr>
                <w:rFonts w:ascii="Times New Roman" w:hAnsi="Times New Roman" w:cs="Times New Roman"/>
                <w:szCs w:val="24"/>
              </w:rPr>
              <w:t xml:space="preserve">placówek wsparcia dziennego dla dzieci </w:t>
            </w:r>
            <w:r w:rsidR="00040F9F">
              <w:rPr>
                <w:rFonts w:ascii="Times New Roman" w:hAnsi="Times New Roman" w:cs="Times New Roman"/>
                <w:szCs w:val="24"/>
              </w:rPr>
              <w:br/>
            </w:r>
            <w:r w:rsidRPr="00586016">
              <w:rPr>
                <w:rFonts w:ascii="Times New Roman" w:hAnsi="Times New Roman" w:cs="Times New Roman"/>
                <w:szCs w:val="24"/>
              </w:rPr>
              <w:t xml:space="preserve">i młodzieży z rodzin </w:t>
            </w:r>
            <w:proofErr w:type="spellStart"/>
            <w:r w:rsidRPr="00586016">
              <w:rPr>
                <w:rFonts w:ascii="Times New Roman" w:hAnsi="Times New Roman" w:cs="Times New Roman"/>
                <w:szCs w:val="24"/>
              </w:rPr>
              <w:t>wieloproblemo</w:t>
            </w:r>
            <w:r w:rsidR="00040F9F">
              <w:rPr>
                <w:rFonts w:ascii="Times New Roman" w:hAnsi="Times New Roman" w:cs="Times New Roman"/>
                <w:szCs w:val="24"/>
              </w:rPr>
              <w:t>-</w:t>
            </w:r>
            <w:r w:rsidRPr="00586016">
              <w:rPr>
                <w:rFonts w:ascii="Times New Roman" w:hAnsi="Times New Roman" w:cs="Times New Roman"/>
                <w:szCs w:val="24"/>
              </w:rPr>
              <w:t>wych</w:t>
            </w:r>
            <w:proofErr w:type="spellEnd"/>
            <w:r w:rsidRPr="00586016">
              <w:rPr>
                <w:rFonts w:ascii="Times New Roman" w:hAnsi="Times New Roman" w:cs="Times New Roman"/>
                <w:szCs w:val="24"/>
              </w:rPr>
              <w:t xml:space="preserve">, głównie </w:t>
            </w:r>
            <w:r w:rsidR="00040F9F">
              <w:rPr>
                <w:rFonts w:ascii="Times New Roman" w:hAnsi="Times New Roman" w:cs="Times New Roman"/>
                <w:szCs w:val="24"/>
              </w:rPr>
              <w:t>tych</w:t>
            </w:r>
            <w:r w:rsidRPr="00586016">
              <w:rPr>
                <w:rFonts w:ascii="Times New Roman" w:hAnsi="Times New Roman" w:cs="Times New Roman"/>
                <w:szCs w:val="24"/>
              </w:rPr>
              <w:t>, w których występuje problem alkoholowy, przemoc domowa czy niewydolność wychowawcza</w:t>
            </w:r>
            <w:r>
              <w:rPr>
                <w:rFonts w:ascii="Times New Roman" w:hAnsi="Times New Roman" w:cs="Times New Roman"/>
                <w:szCs w:val="24"/>
              </w:rPr>
              <w:t>.</w:t>
            </w:r>
          </w:p>
        </w:tc>
        <w:tc>
          <w:tcPr>
            <w:tcW w:w="4245" w:type="dxa"/>
          </w:tcPr>
          <w:p w14:paraId="26CFB7B6" w14:textId="671AB3D4" w:rsidR="00F40317"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w:t>
            </w:r>
            <w:r>
              <w:rPr>
                <w:rFonts w:ascii="Times New Roman" w:hAnsi="Times New Roman" w:cs="Times New Roman"/>
                <w:szCs w:val="24"/>
              </w:rPr>
              <w:t xml:space="preserve">specjalistycznych </w:t>
            </w:r>
            <w:r w:rsidRPr="00586016">
              <w:rPr>
                <w:rFonts w:ascii="Times New Roman" w:hAnsi="Times New Roman" w:cs="Times New Roman"/>
                <w:szCs w:val="24"/>
              </w:rPr>
              <w:t>placówek</w:t>
            </w:r>
            <w:r>
              <w:rPr>
                <w:rFonts w:ascii="Times New Roman" w:hAnsi="Times New Roman" w:cs="Times New Roman"/>
                <w:szCs w:val="24"/>
              </w:rPr>
              <w:t xml:space="preserve"> wsparcia dziennego,</w:t>
            </w:r>
          </w:p>
          <w:p w14:paraId="0671BDFC" w14:textId="41830176" w:rsidR="00F40317" w:rsidRPr="00F40317"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 xml:space="preserve">liczba opiekuńczych </w:t>
            </w:r>
            <w:r w:rsidRPr="00586016">
              <w:rPr>
                <w:rFonts w:ascii="Times New Roman" w:hAnsi="Times New Roman" w:cs="Times New Roman"/>
                <w:szCs w:val="24"/>
              </w:rPr>
              <w:t>placówek</w:t>
            </w:r>
            <w:r>
              <w:rPr>
                <w:rFonts w:ascii="Times New Roman" w:hAnsi="Times New Roman" w:cs="Times New Roman"/>
                <w:szCs w:val="24"/>
              </w:rPr>
              <w:t xml:space="preserve"> wsparcia dziennego,</w:t>
            </w:r>
          </w:p>
          <w:p w14:paraId="09C79437" w14:textId="59DBEC00"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dzieci korzystających z pomocy</w:t>
            </w:r>
            <w:r>
              <w:rPr>
                <w:rFonts w:ascii="Times New Roman" w:hAnsi="Times New Roman" w:cs="Times New Roman"/>
                <w:szCs w:val="24"/>
              </w:rPr>
              <w:t xml:space="preserve"> w/w placówek.</w:t>
            </w:r>
          </w:p>
        </w:tc>
      </w:tr>
      <w:tr w:rsidR="00F40317" w:rsidRPr="00586016" w14:paraId="4BAABF43" w14:textId="77777777" w:rsidTr="00165ECF">
        <w:tc>
          <w:tcPr>
            <w:tcW w:w="562" w:type="dxa"/>
          </w:tcPr>
          <w:p w14:paraId="01FDDE15" w14:textId="7532229E" w:rsidR="00F40317" w:rsidRPr="00586016" w:rsidRDefault="00F40317" w:rsidP="00F40317">
            <w:pPr>
              <w:spacing w:line="360" w:lineRule="auto"/>
              <w:rPr>
                <w:rFonts w:ascii="Times New Roman" w:hAnsi="Times New Roman" w:cs="Times New Roman"/>
                <w:szCs w:val="24"/>
              </w:rPr>
            </w:pPr>
            <w:r w:rsidRPr="00586016">
              <w:rPr>
                <w:rFonts w:ascii="Times New Roman" w:hAnsi="Times New Roman" w:cs="Times New Roman"/>
                <w:szCs w:val="24"/>
              </w:rPr>
              <w:t>11.</w:t>
            </w:r>
          </w:p>
        </w:tc>
        <w:tc>
          <w:tcPr>
            <w:tcW w:w="4253" w:type="dxa"/>
          </w:tcPr>
          <w:p w14:paraId="033D7824" w14:textId="1123CA6A" w:rsidR="00F40317" w:rsidRPr="00586016" w:rsidRDefault="00F40317" w:rsidP="00202A2A">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Prowadzenie zajęć profilaktycznych </w:t>
            </w:r>
            <w:r w:rsidR="00040F9F">
              <w:rPr>
                <w:rFonts w:ascii="Times New Roman" w:hAnsi="Times New Roman" w:cs="Times New Roman"/>
                <w:szCs w:val="24"/>
              </w:rPr>
              <w:br/>
            </w:r>
            <w:r w:rsidRPr="00586016">
              <w:rPr>
                <w:rFonts w:ascii="Times New Roman" w:hAnsi="Times New Roman" w:cs="Times New Roman"/>
                <w:szCs w:val="24"/>
              </w:rPr>
              <w:t xml:space="preserve">z elementami socjoterapii dla dzieci </w:t>
            </w:r>
            <w:r w:rsidR="00040F9F">
              <w:rPr>
                <w:rFonts w:ascii="Times New Roman" w:hAnsi="Times New Roman" w:cs="Times New Roman"/>
                <w:szCs w:val="24"/>
              </w:rPr>
              <w:br/>
            </w:r>
            <w:r w:rsidRPr="00586016">
              <w:rPr>
                <w:rFonts w:ascii="Times New Roman" w:hAnsi="Times New Roman" w:cs="Times New Roman"/>
                <w:szCs w:val="24"/>
              </w:rPr>
              <w:t>i młodzieży z grupy ryzyka</w:t>
            </w:r>
            <w:r>
              <w:rPr>
                <w:rFonts w:ascii="Times New Roman" w:hAnsi="Times New Roman" w:cs="Times New Roman"/>
                <w:szCs w:val="24"/>
              </w:rPr>
              <w:t>.</w:t>
            </w:r>
          </w:p>
        </w:tc>
        <w:tc>
          <w:tcPr>
            <w:tcW w:w="4245" w:type="dxa"/>
          </w:tcPr>
          <w:p w14:paraId="6836AC82" w14:textId="533C2515"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zrealizowanych zajęć</w:t>
            </w:r>
            <w:r>
              <w:rPr>
                <w:rFonts w:ascii="Times New Roman" w:hAnsi="Times New Roman" w:cs="Times New Roman"/>
                <w:szCs w:val="24"/>
              </w:rPr>
              <w:t>,</w:t>
            </w:r>
          </w:p>
          <w:p w14:paraId="1484E73E" w14:textId="2519101D"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dzieci korzystających </w:t>
            </w:r>
            <w:r w:rsidR="00040F9F">
              <w:rPr>
                <w:rFonts w:ascii="Times New Roman" w:hAnsi="Times New Roman" w:cs="Times New Roman"/>
                <w:szCs w:val="24"/>
              </w:rPr>
              <w:br/>
            </w:r>
            <w:r w:rsidRPr="00586016">
              <w:rPr>
                <w:rFonts w:ascii="Times New Roman" w:hAnsi="Times New Roman" w:cs="Times New Roman"/>
                <w:szCs w:val="24"/>
              </w:rPr>
              <w:t>z pomocy</w:t>
            </w:r>
            <w:r>
              <w:rPr>
                <w:rFonts w:ascii="Times New Roman" w:hAnsi="Times New Roman" w:cs="Times New Roman"/>
                <w:szCs w:val="24"/>
              </w:rPr>
              <w:t>,</w:t>
            </w:r>
          </w:p>
          <w:p w14:paraId="49A7F690" w14:textId="2E384769"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podmiotów realizujących zajęcia</w:t>
            </w:r>
            <w:r>
              <w:rPr>
                <w:rFonts w:ascii="Times New Roman" w:hAnsi="Times New Roman" w:cs="Times New Roman"/>
                <w:szCs w:val="24"/>
              </w:rPr>
              <w:t>.</w:t>
            </w:r>
          </w:p>
        </w:tc>
      </w:tr>
      <w:tr w:rsidR="00F40317" w:rsidRPr="00586016" w14:paraId="4B7B0F18" w14:textId="77777777" w:rsidTr="00165ECF">
        <w:tc>
          <w:tcPr>
            <w:tcW w:w="562" w:type="dxa"/>
          </w:tcPr>
          <w:p w14:paraId="70785C15" w14:textId="2901FF38" w:rsidR="00F40317" w:rsidRPr="00586016" w:rsidRDefault="00F40317" w:rsidP="00F40317">
            <w:pPr>
              <w:spacing w:line="360" w:lineRule="auto"/>
              <w:rPr>
                <w:rFonts w:ascii="Times New Roman" w:hAnsi="Times New Roman" w:cs="Times New Roman"/>
                <w:szCs w:val="24"/>
              </w:rPr>
            </w:pPr>
            <w:r w:rsidRPr="00586016">
              <w:rPr>
                <w:rFonts w:ascii="Times New Roman" w:hAnsi="Times New Roman" w:cs="Times New Roman"/>
                <w:szCs w:val="24"/>
              </w:rPr>
              <w:t>12.</w:t>
            </w:r>
          </w:p>
        </w:tc>
        <w:tc>
          <w:tcPr>
            <w:tcW w:w="4253" w:type="dxa"/>
          </w:tcPr>
          <w:p w14:paraId="54717D4D" w14:textId="3F57D3CF" w:rsidR="00F40317" w:rsidRPr="00586016" w:rsidRDefault="00F40317" w:rsidP="00202A2A">
            <w:pPr>
              <w:spacing w:line="360" w:lineRule="auto"/>
              <w:jc w:val="left"/>
              <w:rPr>
                <w:rFonts w:ascii="Times New Roman" w:hAnsi="Times New Roman" w:cs="Times New Roman"/>
                <w:szCs w:val="24"/>
              </w:rPr>
            </w:pPr>
            <w:r>
              <w:rPr>
                <w:rFonts w:ascii="Times New Roman" w:hAnsi="Times New Roman" w:cs="Times New Roman"/>
                <w:szCs w:val="24"/>
              </w:rPr>
              <w:t>Współpraca przy realizacji działań zapisanych w Gminnym Programie Prze</w:t>
            </w:r>
            <w:r w:rsidR="00E53815">
              <w:rPr>
                <w:rFonts w:ascii="Times New Roman" w:hAnsi="Times New Roman" w:cs="Times New Roman"/>
                <w:szCs w:val="24"/>
              </w:rPr>
              <w:t>-</w:t>
            </w:r>
            <w:proofErr w:type="spellStart"/>
            <w:r>
              <w:rPr>
                <w:rFonts w:ascii="Times New Roman" w:hAnsi="Times New Roman" w:cs="Times New Roman"/>
                <w:szCs w:val="24"/>
              </w:rPr>
              <w:t>ciwdziałania</w:t>
            </w:r>
            <w:proofErr w:type="spellEnd"/>
            <w:r>
              <w:rPr>
                <w:rFonts w:ascii="Times New Roman" w:hAnsi="Times New Roman" w:cs="Times New Roman"/>
                <w:szCs w:val="24"/>
              </w:rPr>
              <w:t xml:space="preserve"> Przemocy w Rodzinie oraz Ochrony Ofiar Przemocy w Rodzinie</w:t>
            </w:r>
            <w:r w:rsidR="00205090">
              <w:rPr>
                <w:rFonts w:ascii="Times New Roman" w:hAnsi="Times New Roman" w:cs="Times New Roman"/>
                <w:szCs w:val="24"/>
              </w:rPr>
              <w:t>.</w:t>
            </w:r>
          </w:p>
        </w:tc>
        <w:tc>
          <w:tcPr>
            <w:tcW w:w="4245" w:type="dxa"/>
          </w:tcPr>
          <w:p w14:paraId="42503DC7" w14:textId="4D8BE693" w:rsidR="00F40317" w:rsidRDefault="00205090"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 xml:space="preserve">liczba posiedzeń w grupach diagnostyczno-pomocowych </w:t>
            </w:r>
            <w:r w:rsidR="00040F9F">
              <w:rPr>
                <w:rFonts w:ascii="Times New Roman" w:hAnsi="Times New Roman" w:cs="Times New Roman"/>
                <w:szCs w:val="24"/>
              </w:rPr>
              <w:br/>
            </w:r>
            <w:r>
              <w:rPr>
                <w:rFonts w:ascii="Times New Roman" w:hAnsi="Times New Roman" w:cs="Times New Roman"/>
                <w:szCs w:val="24"/>
              </w:rPr>
              <w:t xml:space="preserve">z udziałem członków Komisji, </w:t>
            </w:r>
          </w:p>
          <w:p w14:paraId="6B3AD7F0" w14:textId="6B698485" w:rsidR="00205090" w:rsidRPr="00202A2A" w:rsidRDefault="00202A2A" w:rsidP="00202A2A">
            <w:pPr>
              <w:pStyle w:val="Akapitzlist"/>
              <w:numPr>
                <w:ilvl w:val="0"/>
                <w:numId w:val="20"/>
              </w:numPr>
              <w:spacing w:line="360" w:lineRule="auto"/>
              <w:ind w:left="285" w:hanging="283"/>
              <w:jc w:val="left"/>
              <w:rPr>
                <w:rFonts w:ascii="Times New Roman" w:hAnsi="Times New Roman" w:cs="Times New Roman"/>
                <w:szCs w:val="24"/>
              </w:rPr>
            </w:pPr>
            <w:r>
              <w:rPr>
                <w:rFonts w:ascii="Times New Roman" w:hAnsi="Times New Roman" w:cs="Times New Roman"/>
                <w:szCs w:val="24"/>
              </w:rPr>
              <w:t>liczba podjętych działań.</w:t>
            </w:r>
          </w:p>
        </w:tc>
      </w:tr>
      <w:tr w:rsidR="00F40317" w:rsidRPr="00586016" w14:paraId="18D2C312" w14:textId="77777777" w:rsidTr="00165ECF">
        <w:tc>
          <w:tcPr>
            <w:tcW w:w="562" w:type="dxa"/>
          </w:tcPr>
          <w:p w14:paraId="4AFEDDC4" w14:textId="1DCD65ED" w:rsidR="00F40317" w:rsidRPr="00586016" w:rsidRDefault="00F40317" w:rsidP="00F40317">
            <w:pPr>
              <w:spacing w:line="360" w:lineRule="auto"/>
              <w:rPr>
                <w:rFonts w:ascii="Times New Roman" w:hAnsi="Times New Roman" w:cs="Times New Roman"/>
                <w:szCs w:val="24"/>
              </w:rPr>
            </w:pPr>
            <w:r>
              <w:rPr>
                <w:rFonts w:ascii="Times New Roman" w:hAnsi="Times New Roman" w:cs="Times New Roman"/>
                <w:szCs w:val="24"/>
              </w:rPr>
              <w:t>13.</w:t>
            </w:r>
          </w:p>
        </w:tc>
        <w:tc>
          <w:tcPr>
            <w:tcW w:w="4253" w:type="dxa"/>
          </w:tcPr>
          <w:p w14:paraId="2E8E7E13" w14:textId="0A8ECB18" w:rsidR="00F40317" w:rsidRPr="00586016" w:rsidRDefault="00F40317" w:rsidP="00202A2A">
            <w:pPr>
              <w:spacing w:line="360" w:lineRule="auto"/>
              <w:jc w:val="left"/>
              <w:rPr>
                <w:rFonts w:ascii="Times New Roman" w:hAnsi="Times New Roman" w:cs="Times New Roman"/>
                <w:szCs w:val="24"/>
              </w:rPr>
            </w:pPr>
            <w:r w:rsidRPr="00586016">
              <w:rPr>
                <w:rFonts w:ascii="Times New Roman" w:hAnsi="Times New Roman" w:cs="Times New Roman"/>
                <w:szCs w:val="24"/>
              </w:rPr>
              <w:t>Wsparcie finansowe projektów współfinansowanych ze środków zewnętrznych, m.in. Ministerstwa Rodziny i Polityki Społecznej</w:t>
            </w:r>
            <w:r w:rsidR="00205090">
              <w:rPr>
                <w:rFonts w:ascii="Times New Roman" w:hAnsi="Times New Roman" w:cs="Times New Roman"/>
                <w:szCs w:val="24"/>
              </w:rPr>
              <w:t>.</w:t>
            </w:r>
          </w:p>
        </w:tc>
        <w:tc>
          <w:tcPr>
            <w:tcW w:w="4245" w:type="dxa"/>
          </w:tcPr>
          <w:p w14:paraId="2B875886" w14:textId="231200B5"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projektów</w:t>
            </w:r>
            <w:r w:rsidR="00205090">
              <w:rPr>
                <w:rFonts w:ascii="Times New Roman" w:hAnsi="Times New Roman" w:cs="Times New Roman"/>
                <w:szCs w:val="24"/>
              </w:rPr>
              <w:t>,</w:t>
            </w:r>
          </w:p>
          <w:p w14:paraId="025BDA4F" w14:textId="04B1E0F2" w:rsidR="00F40317" w:rsidRPr="00586016" w:rsidRDefault="00F40317" w:rsidP="00202A2A">
            <w:pPr>
              <w:pStyle w:val="Akapitzlist"/>
              <w:numPr>
                <w:ilvl w:val="0"/>
                <w:numId w:val="20"/>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uczestników projektów</w:t>
            </w:r>
            <w:r w:rsidR="00205090">
              <w:rPr>
                <w:rFonts w:ascii="Times New Roman" w:hAnsi="Times New Roman" w:cs="Times New Roman"/>
                <w:szCs w:val="24"/>
              </w:rPr>
              <w:t>.</w:t>
            </w:r>
          </w:p>
        </w:tc>
      </w:tr>
      <w:tr w:rsidR="00F40317" w:rsidRPr="00586016" w14:paraId="677F704E" w14:textId="77777777" w:rsidTr="00F40317">
        <w:tc>
          <w:tcPr>
            <w:tcW w:w="9060" w:type="dxa"/>
            <w:gridSpan w:val="3"/>
            <w:shd w:val="clear" w:color="auto" w:fill="BDD6EE" w:themeFill="accent1" w:themeFillTint="66"/>
          </w:tcPr>
          <w:p w14:paraId="5018AA26" w14:textId="1B3040A3" w:rsidR="00F40317" w:rsidRPr="00586016" w:rsidRDefault="00F40317" w:rsidP="00F40317">
            <w:pPr>
              <w:spacing w:line="360" w:lineRule="auto"/>
              <w:jc w:val="center"/>
              <w:rPr>
                <w:rFonts w:ascii="Times New Roman" w:hAnsi="Times New Roman" w:cs="Times New Roman"/>
                <w:b/>
                <w:szCs w:val="24"/>
              </w:rPr>
            </w:pPr>
            <w:r w:rsidRPr="00586016">
              <w:rPr>
                <w:rFonts w:ascii="Times New Roman" w:hAnsi="Times New Roman" w:cs="Times New Roman"/>
                <w:b/>
                <w:szCs w:val="24"/>
              </w:rPr>
              <w:t>ZADANIE III</w:t>
            </w:r>
          </w:p>
          <w:p w14:paraId="17EAFE11" w14:textId="77777777" w:rsidR="00040F9F" w:rsidRDefault="00F40317" w:rsidP="00F40317">
            <w:pPr>
              <w:spacing w:line="360" w:lineRule="auto"/>
              <w:jc w:val="center"/>
              <w:rPr>
                <w:rFonts w:ascii="Times New Roman" w:hAnsi="Times New Roman" w:cs="Times New Roman"/>
                <w:b/>
                <w:szCs w:val="24"/>
              </w:rPr>
            </w:pPr>
            <w:r w:rsidRPr="00586016">
              <w:rPr>
                <w:rFonts w:ascii="Times New Roman" w:hAnsi="Times New Roman" w:cs="Times New Roman"/>
                <w:b/>
                <w:szCs w:val="24"/>
              </w:rPr>
              <w:t xml:space="preserve">Prowadzenie profilaktycznej działalności informacyjnej i edukacyjnej oraz działalności szkoleniowej w zakresie rozwiązywania problemów alkoholowych, przeciwdziałania narkomanii oraz uzależnień behawioralnych, </w:t>
            </w:r>
          </w:p>
          <w:p w14:paraId="22746CD2" w14:textId="2D2197C9" w:rsidR="00F40317" w:rsidRPr="00586016" w:rsidRDefault="00F40317" w:rsidP="00F40317">
            <w:pPr>
              <w:spacing w:line="360" w:lineRule="auto"/>
              <w:jc w:val="center"/>
              <w:rPr>
                <w:rFonts w:ascii="Times New Roman" w:hAnsi="Times New Roman" w:cs="Times New Roman"/>
                <w:b/>
                <w:szCs w:val="24"/>
              </w:rPr>
            </w:pPr>
            <w:r w:rsidRPr="00586016">
              <w:rPr>
                <w:rFonts w:ascii="Times New Roman" w:hAnsi="Times New Roman" w:cs="Times New Roman"/>
                <w:b/>
                <w:szCs w:val="24"/>
              </w:rPr>
              <w:t>w szczególności dla dzieci i młodzieży</w:t>
            </w:r>
            <w:r w:rsidR="00205090">
              <w:rPr>
                <w:rFonts w:ascii="Times New Roman" w:hAnsi="Times New Roman" w:cs="Times New Roman"/>
                <w:b/>
                <w:szCs w:val="24"/>
              </w:rPr>
              <w:t>.</w:t>
            </w:r>
          </w:p>
        </w:tc>
      </w:tr>
      <w:tr w:rsidR="00F40317" w:rsidRPr="00586016" w14:paraId="3717744B" w14:textId="77777777" w:rsidTr="00165ECF">
        <w:tc>
          <w:tcPr>
            <w:tcW w:w="562" w:type="dxa"/>
          </w:tcPr>
          <w:p w14:paraId="1F044D22" w14:textId="7B289CEB" w:rsidR="00F40317" w:rsidRPr="00586016" w:rsidRDefault="00F40317" w:rsidP="00F40317">
            <w:pPr>
              <w:spacing w:line="360" w:lineRule="auto"/>
              <w:rPr>
                <w:rFonts w:ascii="Times New Roman" w:hAnsi="Times New Roman" w:cs="Times New Roman"/>
                <w:szCs w:val="24"/>
              </w:rPr>
            </w:pPr>
            <w:r w:rsidRPr="00586016">
              <w:rPr>
                <w:rFonts w:ascii="Times New Roman" w:hAnsi="Times New Roman" w:cs="Times New Roman"/>
                <w:szCs w:val="24"/>
              </w:rPr>
              <w:t>1.</w:t>
            </w:r>
          </w:p>
        </w:tc>
        <w:tc>
          <w:tcPr>
            <w:tcW w:w="4253" w:type="dxa"/>
          </w:tcPr>
          <w:p w14:paraId="030FE14E" w14:textId="0B197E88" w:rsidR="00F40317" w:rsidRPr="00586016" w:rsidRDefault="00F40317" w:rsidP="00B50620">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Realizacja </w:t>
            </w:r>
            <w:r w:rsidR="001C57DD" w:rsidRPr="00586016">
              <w:rPr>
                <w:rFonts w:ascii="Times New Roman" w:hAnsi="Times New Roman" w:cs="Times New Roman"/>
                <w:szCs w:val="24"/>
              </w:rPr>
              <w:t xml:space="preserve">rekomendowanych </w:t>
            </w:r>
            <w:r w:rsidRPr="00586016">
              <w:rPr>
                <w:rFonts w:ascii="Times New Roman" w:hAnsi="Times New Roman" w:cs="Times New Roman"/>
                <w:szCs w:val="24"/>
              </w:rPr>
              <w:t xml:space="preserve">programów profilaktycznych </w:t>
            </w:r>
            <w:r w:rsidR="001C57DD">
              <w:rPr>
                <w:rFonts w:ascii="Times New Roman" w:hAnsi="Times New Roman" w:cs="Times New Roman"/>
                <w:szCs w:val="24"/>
              </w:rPr>
              <w:t xml:space="preserve">dla dzieci </w:t>
            </w:r>
            <w:r w:rsidR="00040F9F">
              <w:rPr>
                <w:rFonts w:ascii="Times New Roman" w:hAnsi="Times New Roman" w:cs="Times New Roman"/>
                <w:szCs w:val="24"/>
              </w:rPr>
              <w:br/>
            </w:r>
            <w:r w:rsidR="001C57DD">
              <w:rPr>
                <w:rFonts w:ascii="Times New Roman" w:hAnsi="Times New Roman" w:cs="Times New Roman"/>
                <w:szCs w:val="24"/>
              </w:rPr>
              <w:t>i młodzieży, m.in.: „</w:t>
            </w:r>
            <w:proofErr w:type="spellStart"/>
            <w:r w:rsidR="001C57DD">
              <w:rPr>
                <w:rFonts w:ascii="Times New Roman" w:hAnsi="Times New Roman" w:cs="Times New Roman"/>
                <w:szCs w:val="24"/>
              </w:rPr>
              <w:t>FreD</w:t>
            </w:r>
            <w:proofErr w:type="spellEnd"/>
            <w:r w:rsidRPr="00586016">
              <w:rPr>
                <w:rFonts w:ascii="Times New Roman" w:hAnsi="Times New Roman" w:cs="Times New Roman"/>
                <w:szCs w:val="24"/>
              </w:rPr>
              <w:t xml:space="preserve"> </w:t>
            </w:r>
            <w:proofErr w:type="spellStart"/>
            <w:r w:rsidRPr="00586016">
              <w:rPr>
                <w:rFonts w:ascii="Times New Roman" w:hAnsi="Times New Roman" w:cs="Times New Roman"/>
                <w:szCs w:val="24"/>
              </w:rPr>
              <w:t>goes</w:t>
            </w:r>
            <w:proofErr w:type="spellEnd"/>
            <w:r w:rsidRPr="00586016">
              <w:rPr>
                <w:rFonts w:ascii="Times New Roman" w:hAnsi="Times New Roman" w:cs="Times New Roman"/>
                <w:szCs w:val="24"/>
              </w:rPr>
              <w:t xml:space="preserve"> net</w:t>
            </w:r>
            <w:r w:rsidR="001C57DD">
              <w:rPr>
                <w:rFonts w:ascii="Times New Roman" w:hAnsi="Times New Roman" w:cs="Times New Roman"/>
                <w:szCs w:val="24"/>
              </w:rPr>
              <w:t>”</w:t>
            </w:r>
            <w:r w:rsidRPr="00586016">
              <w:rPr>
                <w:rFonts w:ascii="Times New Roman" w:hAnsi="Times New Roman" w:cs="Times New Roman"/>
                <w:szCs w:val="24"/>
              </w:rPr>
              <w:t xml:space="preserve">, </w:t>
            </w:r>
            <w:r w:rsidR="001C57DD">
              <w:rPr>
                <w:rFonts w:ascii="Times New Roman" w:hAnsi="Times New Roman" w:cs="Times New Roman"/>
                <w:szCs w:val="24"/>
              </w:rPr>
              <w:lastRenderedPageBreak/>
              <w:t>„</w:t>
            </w:r>
            <w:r w:rsidRPr="00586016">
              <w:rPr>
                <w:rFonts w:ascii="Times New Roman" w:hAnsi="Times New Roman" w:cs="Times New Roman"/>
                <w:szCs w:val="24"/>
              </w:rPr>
              <w:t>Archipelag Skarbów</w:t>
            </w:r>
            <w:r w:rsidR="001C57DD">
              <w:rPr>
                <w:rFonts w:ascii="Times New Roman" w:hAnsi="Times New Roman" w:cs="Times New Roman"/>
                <w:szCs w:val="24"/>
              </w:rPr>
              <w:t>”</w:t>
            </w:r>
            <w:r w:rsidRPr="00586016">
              <w:rPr>
                <w:rFonts w:ascii="Times New Roman" w:hAnsi="Times New Roman" w:cs="Times New Roman"/>
                <w:szCs w:val="24"/>
              </w:rPr>
              <w:t xml:space="preserve">, </w:t>
            </w:r>
            <w:r w:rsidR="001C57DD">
              <w:rPr>
                <w:rFonts w:ascii="Times New Roman" w:hAnsi="Times New Roman" w:cs="Times New Roman"/>
                <w:szCs w:val="24"/>
              </w:rPr>
              <w:t>„</w:t>
            </w:r>
            <w:r w:rsidRPr="00586016">
              <w:rPr>
                <w:rFonts w:ascii="Times New Roman" w:hAnsi="Times New Roman" w:cs="Times New Roman"/>
                <w:szCs w:val="24"/>
              </w:rPr>
              <w:t>Apteczka pierwszej pomocy emocjonalnej</w:t>
            </w:r>
            <w:r w:rsidR="001C57DD">
              <w:rPr>
                <w:rFonts w:ascii="Times New Roman" w:hAnsi="Times New Roman" w:cs="Times New Roman"/>
                <w:szCs w:val="24"/>
              </w:rPr>
              <w:t>”.</w:t>
            </w:r>
          </w:p>
        </w:tc>
        <w:tc>
          <w:tcPr>
            <w:tcW w:w="4245" w:type="dxa"/>
          </w:tcPr>
          <w:p w14:paraId="1343198C" w14:textId="7EE2B81F" w:rsidR="00F40317" w:rsidRPr="00586016" w:rsidRDefault="00F40317"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lastRenderedPageBreak/>
              <w:t>liczba zrealizowanych rekomendowanych programów profilaktycznych</w:t>
            </w:r>
            <w:r w:rsidR="001C57DD">
              <w:rPr>
                <w:rFonts w:ascii="Times New Roman" w:hAnsi="Times New Roman" w:cs="Times New Roman"/>
                <w:szCs w:val="24"/>
              </w:rPr>
              <w:t>,</w:t>
            </w:r>
          </w:p>
          <w:p w14:paraId="1037C9C9" w14:textId="68A174E6" w:rsidR="00F40317" w:rsidRPr="00586016" w:rsidRDefault="00F40317"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lastRenderedPageBreak/>
              <w:t>liczba dzieci i młodzieży uczestnicząc</w:t>
            </w:r>
            <w:r w:rsidR="001C57DD">
              <w:rPr>
                <w:rFonts w:ascii="Times New Roman" w:hAnsi="Times New Roman" w:cs="Times New Roman"/>
                <w:szCs w:val="24"/>
              </w:rPr>
              <w:t>a</w:t>
            </w:r>
            <w:r w:rsidRPr="00586016">
              <w:rPr>
                <w:rFonts w:ascii="Times New Roman" w:hAnsi="Times New Roman" w:cs="Times New Roman"/>
                <w:szCs w:val="24"/>
              </w:rPr>
              <w:t xml:space="preserve"> w programach</w:t>
            </w:r>
            <w:r w:rsidR="001C57DD">
              <w:rPr>
                <w:rFonts w:ascii="Times New Roman" w:hAnsi="Times New Roman" w:cs="Times New Roman"/>
                <w:szCs w:val="24"/>
              </w:rPr>
              <w:t>,</w:t>
            </w:r>
          </w:p>
          <w:p w14:paraId="4744D7CB" w14:textId="150E8595" w:rsidR="00F40317" w:rsidRPr="00586016" w:rsidRDefault="00F40317"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nauczycieli i wychowawców uczestniczących w programach</w:t>
            </w:r>
            <w:r w:rsidR="001C57DD">
              <w:rPr>
                <w:rFonts w:ascii="Times New Roman" w:hAnsi="Times New Roman" w:cs="Times New Roman"/>
                <w:szCs w:val="24"/>
              </w:rPr>
              <w:t>.</w:t>
            </w:r>
          </w:p>
        </w:tc>
      </w:tr>
      <w:tr w:rsidR="005A6583" w:rsidRPr="00586016" w14:paraId="17250A86" w14:textId="77777777" w:rsidTr="00165ECF">
        <w:tc>
          <w:tcPr>
            <w:tcW w:w="562" w:type="dxa"/>
          </w:tcPr>
          <w:p w14:paraId="7E286F2F" w14:textId="034600CA" w:rsidR="005A6583" w:rsidRPr="00586016" w:rsidRDefault="005A6583" w:rsidP="005A6583">
            <w:pPr>
              <w:spacing w:line="360" w:lineRule="auto"/>
              <w:rPr>
                <w:rFonts w:ascii="Times New Roman" w:hAnsi="Times New Roman" w:cs="Times New Roman"/>
                <w:szCs w:val="24"/>
              </w:rPr>
            </w:pPr>
            <w:r w:rsidRPr="00586016">
              <w:rPr>
                <w:rFonts w:ascii="Times New Roman" w:hAnsi="Times New Roman" w:cs="Times New Roman"/>
                <w:szCs w:val="24"/>
              </w:rPr>
              <w:lastRenderedPageBreak/>
              <w:t>2.</w:t>
            </w:r>
          </w:p>
        </w:tc>
        <w:tc>
          <w:tcPr>
            <w:tcW w:w="4253" w:type="dxa"/>
          </w:tcPr>
          <w:p w14:paraId="703E56DB" w14:textId="27656FB6" w:rsidR="005A6583" w:rsidRPr="00586016" w:rsidRDefault="005A6583" w:rsidP="00B50620">
            <w:pPr>
              <w:spacing w:line="360" w:lineRule="auto"/>
              <w:jc w:val="left"/>
              <w:rPr>
                <w:rFonts w:ascii="Times New Roman" w:hAnsi="Times New Roman" w:cs="Times New Roman"/>
                <w:szCs w:val="24"/>
              </w:rPr>
            </w:pPr>
            <w:r>
              <w:rPr>
                <w:rFonts w:ascii="Times New Roman" w:hAnsi="Times New Roman" w:cs="Times New Roman"/>
                <w:szCs w:val="24"/>
              </w:rPr>
              <w:t xml:space="preserve">Przygotowanie realizatorów </w:t>
            </w:r>
            <w:proofErr w:type="spellStart"/>
            <w:r>
              <w:rPr>
                <w:rFonts w:ascii="Times New Roman" w:hAnsi="Times New Roman" w:cs="Times New Roman"/>
                <w:szCs w:val="24"/>
              </w:rPr>
              <w:t>rekomendo</w:t>
            </w:r>
            <w:r w:rsidR="00E53815">
              <w:rPr>
                <w:rFonts w:ascii="Times New Roman" w:hAnsi="Times New Roman" w:cs="Times New Roman"/>
                <w:szCs w:val="24"/>
              </w:rPr>
              <w:t>-</w:t>
            </w:r>
            <w:r>
              <w:rPr>
                <w:rFonts w:ascii="Times New Roman" w:hAnsi="Times New Roman" w:cs="Times New Roman"/>
                <w:szCs w:val="24"/>
              </w:rPr>
              <w:t>wanych</w:t>
            </w:r>
            <w:proofErr w:type="spellEnd"/>
            <w:r>
              <w:rPr>
                <w:rFonts w:ascii="Times New Roman" w:hAnsi="Times New Roman" w:cs="Times New Roman"/>
                <w:szCs w:val="24"/>
              </w:rPr>
              <w:t xml:space="preserve"> programów profilaktycznych do prowadzenia zajęć. </w:t>
            </w:r>
          </w:p>
        </w:tc>
        <w:tc>
          <w:tcPr>
            <w:tcW w:w="4245" w:type="dxa"/>
          </w:tcPr>
          <w:p w14:paraId="3357D134" w14:textId="77777777" w:rsidR="005A6583"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Pr>
                <w:rFonts w:ascii="Times New Roman" w:hAnsi="Times New Roman" w:cs="Times New Roman"/>
                <w:szCs w:val="24"/>
              </w:rPr>
              <w:t>liczba programów,</w:t>
            </w:r>
          </w:p>
          <w:p w14:paraId="22970845" w14:textId="156EAE0D"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Pr>
                <w:rFonts w:ascii="Times New Roman" w:hAnsi="Times New Roman" w:cs="Times New Roman"/>
                <w:szCs w:val="24"/>
              </w:rPr>
              <w:t>liczba uczestników szkoleń.</w:t>
            </w:r>
          </w:p>
        </w:tc>
      </w:tr>
      <w:tr w:rsidR="005A6583" w:rsidRPr="00586016" w14:paraId="33D4BF84" w14:textId="77777777" w:rsidTr="00165ECF">
        <w:tc>
          <w:tcPr>
            <w:tcW w:w="562" w:type="dxa"/>
          </w:tcPr>
          <w:p w14:paraId="19D52A27" w14:textId="2F9901ED" w:rsidR="005A6583" w:rsidRPr="00586016" w:rsidRDefault="005A6583" w:rsidP="005A6583">
            <w:pPr>
              <w:spacing w:line="360" w:lineRule="auto"/>
              <w:rPr>
                <w:rFonts w:ascii="Times New Roman" w:hAnsi="Times New Roman" w:cs="Times New Roman"/>
                <w:szCs w:val="24"/>
              </w:rPr>
            </w:pPr>
            <w:r w:rsidRPr="00586016">
              <w:rPr>
                <w:rFonts w:ascii="Times New Roman" w:hAnsi="Times New Roman" w:cs="Times New Roman"/>
                <w:szCs w:val="24"/>
              </w:rPr>
              <w:t>3.</w:t>
            </w:r>
          </w:p>
        </w:tc>
        <w:tc>
          <w:tcPr>
            <w:tcW w:w="4253" w:type="dxa"/>
          </w:tcPr>
          <w:p w14:paraId="21BEE9E5" w14:textId="6C17D4CF" w:rsidR="005A6583" w:rsidRPr="00586016" w:rsidRDefault="005A6583" w:rsidP="00B50620">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Realizacja innych programów z obszaru profilaktyki uniwersalnej, selektywnej </w:t>
            </w:r>
            <w:r w:rsidR="00040F9F">
              <w:rPr>
                <w:rFonts w:ascii="Times New Roman" w:hAnsi="Times New Roman" w:cs="Times New Roman"/>
                <w:szCs w:val="24"/>
              </w:rPr>
              <w:br/>
            </w:r>
            <w:r w:rsidRPr="00586016">
              <w:rPr>
                <w:rFonts w:ascii="Times New Roman" w:hAnsi="Times New Roman" w:cs="Times New Roman"/>
                <w:szCs w:val="24"/>
              </w:rPr>
              <w:t xml:space="preserve">i wskazującej dotyczących </w:t>
            </w:r>
            <w:proofErr w:type="spellStart"/>
            <w:r w:rsidRPr="00586016">
              <w:rPr>
                <w:rFonts w:ascii="Times New Roman" w:hAnsi="Times New Roman" w:cs="Times New Roman"/>
                <w:szCs w:val="24"/>
              </w:rPr>
              <w:t>przeciwdzia</w:t>
            </w:r>
            <w:proofErr w:type="spellEnd"/>
            <w:r w:rsidR="00B50620">
              <w:rPr>
                <w:rFonts w:ascii="Times New Roman" w:hAnsi="Times New Roman" w:cs="Times New Roman"/>
                <w:szCs w:val="24"/>
              </w:rPr>
              <w:t>-</w:t>
            </w:r>
            <w:r w:rsidRPr="00586016">
              <w:rPr>
                <w:rFonts w:ascii="Times New Roman" w:hAnsi="Times New Roman" w:cs="Times New Roman"/>
                <w:szCs w:val="24"/>
              </w:rPr>
              <w:t>łania uzależnieniom (alkohol i inne substancje psychoaktywne, uzależnienia behawioralne), profilaktyki FASD, zjawiska agresji, profilaktyki przemocy domowej</w:t>
            </w:r>
            <w:r>
              <w:rPr>
                <w:rFonts w:ascii="Times New Roman" w:hAnsi="Times New Roman" w:cs="Times New Roman"/>
                <w:szCs w:val="24"/>
              </w:rPr>
              <w:t>.</w:t>
            </w:r>
          </w:p>
        </w:tc>
        <w:tc>
          <w:tcPr>
            <w:tcW w:w="4245" w:type="dxa"/>
          </w:tcPr>
          <w:p w14:paraId="341FB3DC" w14:textId="259EA28F"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zrealizowanych programów</w:t>
            </w:r>
            <w:r>
              <w:rPr>
                <w:rFonts w:ascii="Times New Roman" w:hAnsi="Times New Roman" w:cs="Times New Roman"/>
                <w:szCs w:val="24"/>
              </w:rPr>
              <w:t>,</w:t>
            </w:r>
          </w:p>
          <w:p w14:paraId="3F43C534" w14:textId="086BD394"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uczestników </w:t>
            </w:r>
            <w:r>
              <w:rPr>
                <w:rFonts w:ascii="Times New Roman" w:hAnsi="Times New Roman" w:cs="Times New Roman"/>
                <w:szCs w:val="24"/>
              </w:rPr>
              <w:t>programów,</w:t>
            </w:r>
          </w:p>
          <w:p w14:paraId="25F14445" w14:textId="2BA097E7"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nauczycieli i wychowawców uczestniczących w programach</w:t>
            </w:r>
            <w:r>
              <w:rPr>
                <w:rFonts w:ascii="Times New Roman" w:hAnsi="Times New Roman" w:cs="Times New Roman"/>
                <w:szCs w:val="24"/>
              </w:rPr>
              <w:t>.</w:t>
            </w:r>
          </w:p>
        </w:tc>
      </w:tr>
      <w:tr w:rsidR="005A6583" w:rsidRPr="00586016" w14:paraId="0FE9D57A" w14:textId="77777777" w:rsidTr="00165ECF">
        <w:tc>
          <w:tcPr>
            <w:tcW w:w="562" w:type="dxa"/>
          </w:tcPr>
          <w:p w14:paraId="03C40A7E" w14:textId="14630C7D" w:rsidR="005A6583" w:rsidRPr="00586016" w:rsidRDefault="005A6583" w:rsidP="005A6583">
            <w:pPr>
              <w:spacing w:line="360" w:lineRule="auto"/>
              <w:rPr>
                <w:rFonts w:ascii="Times New Roman" w:hAnsi="Times New Roman" w:cs="Times New Roman"/>
                <w:szCs w:val="24"/>
              </w:rPr>
            </w:pPr>
            <w:r w:rsidRPr="00586016">
              <w:rPr>
                <w:rFonts w:ascii="Times New Roman" w:hAnsi="Times New Roman" w:cs="Times New Roman"/>
                <w:szCs w:val="24"/>
              </w:rPr>
              <w:t>4.</w:t>
            </w:r>
          </w:p>
        </w:tc>
        <w:tc>
          <w:tcPr>
            <w:tcW w:w="4253" w:type="dxa"/>
          </w:tcPr>
          <w:p w14:paraId="12D32798" w14:textId="694C0C3F" w:rsidR="005A6583" w:rsidRPr="00586016" w:rsidRDefault="005A6583" w:rsidP="008F692E">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Realizacja programów </w:t>
            </w:r>
            <w:r>
              <w:rPr>
                <w:rFonts w:ascii="Times New Roman" w:hAnsi="Times New Roman" w:cs="Times New Roman"/>
                <w:szCs w:val="24"/>
              </w:rPr>
              <w:t xml:space="preserve">profilaktycznych </w:t>
            </w:r>
            <w:r w:rsidR="00040F9F">
              <w:rPr>
                <w:rFonts w:ascii="Times New Roman" w:hAnsi="Times New Roman" w:cs="Times New Roman"/>
                <w:szCs w:val="24"/>
              </w:rPr>
              <w:br/>
            </w:r>
            <w:r>
              <w:rPr>
                <w:rFonts w:ascii="Times New Roman" w:hAnsi="Times New Roman" w:cs="Times New Roman"/>
                <w:szCs w:val="24"/>
              </w:rPr>
              <w:t>i innych działań skierowanych do</w:t>
            </w:r>
            <w:r w:rsidRPr="00586016">
              <w:rPr>
                <w:rFonts w:ascii="Times New Roman" w:hAnsi="Times New Roman" w:cs="Times New Roman"/>
                <w:szCs w:val="24"/>
              </w:rPr>
              <w:t xml:space="preserve"> rodzi</w:t>
            </w:r>
            <w:r w:rsidR="008F692E">
              <w:rPr>
                <w:rFonts w:ascii="Times New Roman" w:hAnsi="Times New Roman" w:cs="Times New Roman"/>
                <w:szCs w:val="24"/>
              </w:rPr>
              <w:t>-</w:t>
            </w:r>
            <w:proofErr w:type="spellStart"/>
            <w:r w:rsidRPr="00586016">
              <w:rPr>
                <w:rFonts w:ascii="Times New Roman" w:hAnsi="Times New Roman" w:cs="Times New Roman"/>
                <w:szCs w:val="24"/>
              </w:rPr>
              <w:t>ców</w:t>
            </w:r>
            <w:proofErr w:type="spellEnd"/>
            <w:r w:rsidRPr="00586016">
              <w:rPr>
                <w:rFonts w:ascii="Times New Roman" w:hAnsi="Times New Roman" w:cs="Times New Roman"/>
                <w:szCs w:val="24"/>
              </w:rPr>
              <w:t xml:space="preserve"> w zakresie wzmacniania więzi jako czynnika chroniącego oraz zwiększające</w:t>
            </w:r>
            <w:r w:rsidR="008F692E">
              <w:rPr>
                <w:rFonts w:ascii="Times New Roman" w:hAnsi="Times New Roman" w:cs="Times New Roman"/>
                <w:szCs w:val="24"/>
              </w:rPr>
              <w:t>-</w:t>
            </w:r>
            <w:r w:rsidRPr="00586016">
              <w:rPr>
                <w:rFonts w:ascii="Times New Roman" w:hAnsi="Times New Roman" w:cs="Times New Roman"/>
                <w:szCs w:val="24"/>
              </w:rPr>
              <w:t xml:space="preserve">go wychowawcze kompetencje rodziców, np.: </w:t>
            </w:r>
            <w:r>
              <w:rPr>
                <w:rFonts w:ascii="Times New Roman" w:hAnsi="Times New Roman" w:cs="Times New Roman"/>
                <w:szCs w:val="24"/>
              </w:rPr>
              <w:t>„</w:t>
            </w:r>
            <w:r w:rsidRPr="00586016">
              <w:rPr>
                <w:rFonts w:ascii="Times New Roman" w:hAnsi="Times New Roman" w:cs="Times New Roman"/>
                <w:szCs w:val="24"/>
              </w:rPr>
              <w:t>Program Wzmacniania Rodziny</w:t>
            </w:r>
            <w:r>
              <w:rPr>
                <w:rFonts w:ascii="Times New Roman" w:hAnsi="Times New Roman" w:cs="Times New Roman"/>
                <w:szCs w:val="24"/>
              </w:rPr>
              <w:t>”</w:t>
            </w:r>
            <w:r w:rsidRPr="00586016">
              <w:rPr>
                <w:rFonts w:ascii="Times New Roman" w:hAnsi="Times New Roman" w:cs="Times New Roman"/>
                <w:szCs w:val="24"/>
              </w:rPr>
              <w:t xml:space="preserve">, </w:t>
            </w:r>
            <w:r>
              <w:rPr>
                <w:rFonts w:ascii="Times New Roman" w:hAnsi="Times New Roman" w:cs="Times New Roman"/>
                <w:szCs w:val="24"/>
              </w:rPr>
              <w:t>„</w:t>
            </w:r>
            <w:r w:rsidRPr="00586016">
              <w:rPr>
                <w:rFonts w:ascii="Times New Roman" w:hAnsi="Times New Roman" w:cs="Times New Roman"/>
                <w:szCs w:val="24"/>
              </w:rPr>
              <w:t>Szkoła dla Rodziców</w:t>
            </w:r>
            <w:r w:rsidR="008F692E">
              <w:rPr>
                <w:rFonts w:ascii="Times New Roman" w:hAnsi="Times New Roman" w:cs="Times New Roman"/>
                <w:szCs w:val="24"/>
              </w:rPr>
              <w:t xml:space="preserve"> </w:t>
            </w:r>
            <w:proofErr w:type="spellStart"/>
            <w:r w:rsidR="008F692E">
              <w:rPr>
                <w:rFonts w:ascii="Times New Roman" w:hAnsi="Times New Roman" w:cs="Times New Roman"/>
                <w:szCs w:val="24"/>
              </w:rPr>
              <w:t>i</w:t>
            </w:r>
            <w:r w:rsidRPr="00586016">
              <w:rPr>
                <w:rFonts w:ascii="Times New Roman" w:hAnsi="Times New Roman" w:cs="Times New Roman"/>
                <w:szCs w:val="24"/>
              </w:rPr>
              <w:t>Wychowawców</w:t>
            </w:r>
            <w:proofErr w:type="spellEnd"/>
            <w:r>
              <w:rPr>
                <w:rFonts w:ascii="Times New Roman" w:hAnsi="Times New Roman" w:cs="Times New Roman"/>
                <w:szCs w:val="24"/>
              </w:rPr>
              <w:t>”.</w:t>
            </w:r>
          </w:p>
        </w:tc>
        <w:tc>
          <w:tcPr>
            <w:tcW w:w="4245" w:type="dxa"/>
          </w:tcPr>
          <w:p w14:paraId="49A29EF3" w14:textId="257EC141"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zrealizowanych programów</w:t>
            </w:r>
            <w:r>
              <w:rPr>
                <w:rFonts w:ascii="Times New Roman" w:hAnsi="Times New Roman" w:cs="Times New Roman"/>
                <w:szCs w:val="24"/>
              </w:rPr>
              <w:t xml:space="preserve"> </w:t>
            </w:r>
            <w:r w:rsidR="00040F9F">
              <w:rPr>
                <w:rFonts w:ascii="Times New Roman" w:hAnsi="Times New Roman" w:cs="Times New Roman"/>
                <w:szCs w:val="24"/>
              </w:rPr>
              <w:br/>
            </w:r>
            <w:r>
              <w:rPr>
                <w:rFonts w:ascii="Times New Roman" w:hAnsi="Times New Roman" w:cs="Times New Roman"/>
                <w:szCs w:val="24"/>
              </w:rPr>
              <w:t>i działań,</w:t>
            </w:r>
          </w:p>
          <w:p w14:paraId="7EB8BAF9" w14:textId="0AC89177"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rodziców uczestniczących </w:t>
            </w:r>
            <w:r w:rsidR="00040F9F">
              <w:rPr>
                <w:rFonts w:ascii="Times New Roman" w:hAnsi="Times New Roman" w:cs="Times New Roman"/>
                <w:szCs w:val="24"/>
              </w:rPr>
              <w:br/>
            </w:r>
            <w:r>
              <w:rPr>
                <w:rFonts w:ascii="Times New Roman" w:hAnsi="Times New Roman" w:cs="Times New Roman"/>
                <w:szCs w:val="24"/>
              </w:rPr>
              <w:t>w programach i działaniach.</w:t>
            </w:r>
          </w:p>
        </w:tc>
      </w:tr>
      <w:tr w:rsidR="005A6583" w:rsidRPr="00586016" w14:paraId="799E488B" w14:textId="77777777" w:rsidTr="00165ECF">
        <w:tc>
          <w:tcPr>
            <w:tcW w:w="562" w:type="dxa"/>
          </w:tcPr>
          <w:p w14:paraId="59C2A278" w14:textId="30DEAE11" w:rsidR="005A6583" w:rsidRPr="00586016" w:rsidRDefault="005A6583" w:rsidP="005A6583">
            <w:pPr>
              <w:spacing w:line="360" w:lineRule="auto"/>
              <w:rPr>
                <w:rFonts w:ascii="Times New Roman" w:hAnsi="Times New Roman" w:cs="Times New Roman"/>
                <w:szCs w:val="24"/>
              </w:rPr>
            </w:pPr>
            <w:r w:rsidRPr="00586016">
              <w:rPr>
                <w:rFonts w:ascii="Times New Roman" w:hAnsi="Times New Roman" w:cs="Times New Roman"/>
                <w:szCs w:val="24"/>
              </w:rPr>
              <w:t>5.</w:t>
            </w:r>
          </w:p>
        </w:tc>
        <w:tc>
          <w:tcPr>
            <w:tcW w:w="4253" w:type="dxa"/>
          </w:tcPr>
          <w:p w14:paraId="1ADFC9F6" w14:textId="3FE16C15" w:rsidR="005A6583" w:rsidRPr="00586016" w:rsidRDefault="005A6583" w:rsidP="00040F9F">
            <w:pPr>
              <w:spacing w:line="360" w:lineRule="auto"/>
              <w:jc w:val="left"/>
              <w:rPr>
                <w:rFonts w:ascii="Times New Roman" w:hAnsi="Times New Roman" w:cs="Times New Roman"/>
                <w:szCs w:val="24"/>
              </w:rPr>
            </w:pPr>
            <w:r w:rsidRPr="00586016">
              <w:rPr>
                <w:rFonts w:ascii="Times New Roman" w:hAnsi="Times New Roman" w:cs="Times New Roman"/>
                <w:szCs w:val="24"/>
              </w:rPr>
              <w:t>Zakup i dystrybucja materiałów (m.in.</w:t>
            </w:r>
            <w:r>
              <w:rPr>
                <w:rFonts w:ascii="Times New Roman" w:hAnsi="Times New Roman" w:cs="Times New Roman"/>
                <w:szCs w:val="24"/>
              </w:rPr>
              <w:t>:</w:t>
            </w:r>
            <w:r w:rsidRPr="00586016">
              <w:rPr>
                <w:rFonts w:ascii="Times New Roman" w:hAnsi="Times New Roman" w:cs="Times New Roman"/>
                <w:szCs w:val="24"/>
              </w:rPr>
              <w:t xml:space="preserve"> broszur, ulotek, plakatów, gadżetów) </w:t>
            </w:r>
            <w:r w:rsidR="00040F9F">
              <w:rPr>
                <w:rFonts w:ascii="Times New Roman" w:hAnsi="Times New Roman" w:cs="Times New Roman"/>
                <w:szCs w:val="24"/>
              </w:rPr>
              <w:br/>
            </w:r>
            <w:r w:rsidRPr="00586016">
              <w:rPr>
                <w:rFonts w:ascii="Times New Roman" w:hAnsi="Times New Roman" w:cs="Times New Roman"/>
                <w:szCs w:val="24"/>
              </w:rPr>
              <w:t xml:space="preserve">z profilaktycznymi treściami </w:t>
            </w:r>
            <w:proofErr w:type="spellStart"/>
            <w:r w:rsidRPr="00586016">
              <w:rPr>
                <w:rFonts w:ascii="Times New Roman" w:hAnsi="Times New Roman" w:cs="Times New Roman"/>
                <w:szCs w:val="24"/>
              </w:rPr>
              <w:t>edukacyjny</w:t>
            </w:r>
            <w:r w:rsidR="00040F9F">
              <w:rPr>
                <w:rFonts w:ascii="Times New Roman" w:hAnsi="Times New Roman" w:cs="Times New Roman"/>
                <w:szCs w:val="24"/>
              </w:rPr>
              <w:t>-</w:t>
            </w:r>
            <w:r w:rsidRPr="00586016">
              <w:rPr>
                <w:rFonts w:ascii="Times New Roman" w:hAnsi="Times New Roman" w:cs="Times New Roman"/>
                <w:szCs w:val="24"/>
              </w:rPr>
              <w:t>mi</w:t>
            </w:r>
            <w:proofErr w:type="spellEnd"/>
            <w:r w:rsidRPr="00586016">
              <w:rPr>
                <w:rFonts w:ascii="Times New Roman" w:hAnsi="Times New Roman" w:cs="Times New Roman"/>
                <w:szCs w:val="24"/>
              </w:rPr>
              <w:t xml:space="preserve"> </w:t>
            </w:r>
            <w:r>
              <w:rPr>
                <w:rFonts w:ascii="Times New Roman" w:hAnsi="Times New Roman" w:cs="Times New Roman"/>
                <w:szCs w:val="24"/>
              </w:rPr>
              <w:t xml:space="preserve">i informacyjnymi </w:t>
            </w:r>
            <w:r w:rsidRPr="00586016">
              <w:rPr>
                <w:rFonts w:ascii="Times New Roman" w:hAnsi="Times New Roman" w:cs="Times New Roman"/>
                <w:szCs w:val="24"/>
              </w:rPr>
              <w:t>w zakresie problematyki uzależnień, przeciwdziała</w:t>
            </w:r>
            <w:r w:rsidR="00040F9F">
              <w:rPr>
                <w:rFonts w:ascii="Times New Roman" w:hAnsi="Times New Roman" w:cs="Times New Roman"/>
                <w:szCs w:val="24"/>
              </w:rPr>
              <w:t>-</w:t>
            </w:r>
            <w:proofErr w:type="spellStart"/>
            <w:r w:rsidRPr="00586016">
              <w:rPr>
                <w:rFonts w:ascii="Times New Roman" w:hAnsi="Times New Roman" w:cs="Times New Roman"/>
                <w:szCs w:val="24"/>
              </w:rPr>
              <w:t>nia</w:t>
            </w:r>
            <w:proofErr w:type="spellEnd"/>
            <w:r w:rsidRPr="00586016">
              <w:rPr>
                <w:rFonts w:ascii="Times New Roman" w:hAnsi="Times New Roman" w:cs="Times New Roman"/>
                <w:szCs w:val="24"/>
              </w:rPr>
              <w:t xml:space="preserve"> przemocy, profilaktyki FASD</w:t>
            </w:r>
            <w:r>
              <w:rPr>
                <w:rFonts w:ascii="Times New Roman" w:hAnsi="Times New Roman" w:cs="Times New Roman"/>
                <w:szCs w:val="24"/>
              </w:rPr>
              <w:t>.</w:t>
            </w:r>
            <w:r w:rsidRPr="00586016">
              <w:rPr>
                <w:rFonts w:ascii="Times New Roman" w:hAnsi="Times New Roman" w:cs="Times New Roman"/>
                <w:szCs w:val="24"/>
              </w:rPr>
              <w:t xml:space="preserve"> </w:t>
            </w:r>
          </w:p>
        </w:tc>
        <w:tc>
          <w:tcPr>
            <w:tcW w:w="4245" w:type="dxa"/>
          </w:tcPr>
          <w:p w14:paraId="16539938" w14:textId="02604D98" w:rsidR="005A6583"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w:t>
            </w:r>
            <w:r>
              <w:rPr>
                <w:rFonts w:ascii="Times New Roman" w:hAnsi="Times New Roman" w:cs="Times New Roman"/>
                <w:szCs w:val="24"/>
              </w:rPr>
              <w:t>iczba zakupionych/</w:t>
            </w:r>
            <w:r w:rsidRPr="00586016">
              <w:rPr>
                <w:rFonts w:ascii="Times New Roman" w:hAnsi="Times New Roman" w:cs="Times New Roman"/>
                <w:szCs w:val="24"/>
              </w:rPr>
              <w:t>przekazanych materiałów</w:t>
            </w:r>
            <w:r>
              <w:rPr>
                <w:rFonts w:ascii="Times New Roman" w:hAnsi="Times New Roman" w:cs="Times New Roman"/>
                <w:szCs w:val="24"/>
              </w:rPr>
              <w:t>,</w:t>
            </w:r>
          </w:p>
          <w:p w14:paraId="2F86B403" w14:textId="7639C00C"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Pr>
                <w:rFonts w:ascii="Times New Roman" w:hAnsi="Times New Roman" w:cs="Times New Roman"/>
                <w:szCs w:val="24"/>
              </w:rPr>
              <w:t>liczba przygotowanych materiałów,</w:t>
            </w:r>
          </w:p>
          <w:p w14:paraId="2029AB53" w14:textId="019FA27D"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podmiotów, które otrzymały materiały</w:t>
            </w:r>
            <w:r>
              <w:rPr>
                <w:rFonts w:ascii="Times New Roman" w:hAnsi="Times New Roman" w:cs="Times New Roman"/>
                <w:szCs w:val="24"/>
              </w:rPr>
              <w:t>.</w:t>
            </w:r>
          </w:p>
        </w:tc>
      </w:tr>
      <w:tr w:rsidR="005A6583" w:rsidRPr="00586016" w14:paraId="0E177D8B" w14:textId="77777777" w:rsidTr="00165ECF">
        <w:tc>
          <w:tcPr>
            <w:tcW w:w="562" w:type="dxa"/>
          </w:tcPr>
          <w:p w14:paraId="485201F1" w14:textId="69C88F80" w:rsidR="005A6583" w:rsidRPr="00586016" w:rsidRDefault="005A6583" w:rsidP="005A6583">
            <w:pPr>
              <w:spacing w:line="360" w:lineRule="auto"/>
              <w:rPr>
                <w:rFonts w:ascii="Times New Roman" w:hAnsi="Times New Roman" w:cs="Times New Roman"/>
                <w:szCs w:val="24"/>
              </w:rPr>
            </w:pPr>
            <w:r w:rsidRPr="00586016">
              <w:rPr>
                <w:rFonts w:ascii="Times New Roman" w:hAnsi="Times New Roman" w:cs="Times New Roman"/>
                <w:szCs w:val="24"/>
              </w:rPr>
              <w:t>6.</w:t>
            </w:r>
          </w:p>
        </w:tc>
        <w:tc>
          <w:tcPr>
            <w:tcW w:w="4253" w:type="dxa"/>
          </w:tcPr>
          <w:p w14:paraId="0D2167BA" w14:textId="45FC2717" w:rsidR="005A6583" w:rsidRPr="00586016" w:rsidRDefault="005A6583" w:rsidP="008F692E">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Prowadzenie lokalnych działań informacyjno-edukacyjnych </w:t>
            </w:r>
            <w:proofErr w:type="spellStart"/>
            <w:r w:rsidRPr="00586016">
              <w:rPr>
                <w:rFonts w:ascii="Times New Roman" w:hAnsi="Times New Roman" w:cs="Times New Roman"/>
                <w:szCs w:val="24"/>
              </w:rPr>
              <w:t>skierowa</w:t>
            </w:r>
            <w:r w:rsidR="008F692E">
              <w:rPr>
                <w:rFonts w:ascii="Times New Roman" w:hAnsi="Times New Roman" w:cs="Times New Roman"/>
                <w:szCs w:val="24"/>
              </w:rPr>
              <w:t>-n</w:t>
            </w:r>
            <w:r w:rsidRPr="00586016">
              <w:rPr>
                <w:rFonts w:ascii="Times New Roman" w:hAnsi="Times New Roman" w:cs="Times New Roman"/>
                <w:szCs w:val="24"/>
              </w:rPr>
              <w:t>ych</w:t>
            </w:r>
            <w:proofErr w:type="spellEnd"/>
            <w:r w:rsidRPr="00586016">
              <w:rPr>
                <w:rFonts w:ascii="Times New Roman" w:hAnsi="Times New Roman" w:cs="Times New Roman"/>
                <w:szCs w:val="24"/>
              </w:rPr>
              <w:t xml:space="preserve"> zarówno do dzieci i młodzieży, jak </w:t>
            </w:r>
            <w:r w:rsidR="00040F9F">
              <w:rPr>
                <w:rFonts w:ascii="Times New Roman" w:hAnsi="Times New Roman" w:cs="Times New Roman"/>
                <w:szCs w:val="24"/>
              </w:rPr>
              <w:br/>
            </w:r>
            <w:r>
              <w:rPr>
                <w:rFonts w:ascii="Times New Roman" w:hAnsi="Times New Roman" w:cs="Times New Roman"/>
                <w:szCs w:val="24"/>
              </w:rPr>
              <w:t>i</w:t>
            </w:r>
            <w:r w:rsidRPr="00586016">
              <w:rPr>
                <w:rFonts w:ascii="Times New Roman" w:hAnsi="Times New Roman" w:cs="Times New Roman"/>
                <w:szCs w:val="24"/>
              </w:rPr>
              <w:t xml:space="preserve"> do osób dorosłych  w zakresie profilaktyki</w:t>
            </w:r>
            <w:r>
              <w:rPr>
                <w:rFonts w:ascii="Times New Roman" w:hAnsi="Times New Roman" w:cs="Times New Roman"/>
                <w:szCs w:val="24"/>
              </w:rPr>
              <w:t xml:space="preserve"> </w:t>
            </w:r>
            <w:proofErr w:type="spellStart"/>
            <w:r>
              <w:rPr>
                <w:rFonts w:ascii="Times New Roman" w:hAnsi="Times New Roman" w:cs="Times New Roman"/>
                <w:szCs w:val="24"/>
              </w:rPr>
              <w:t>zachowań</w:t>
            </w:r>
            <w:proofErr w:type="spellEnd"/>
            <w:r>
              <w:rPr>
                <w:rFonts w:ascii="Times New Roman" w:hAnsi="Times New Roman" w:cs="Times New Roman"/>
                <w:szCs w:val="24"/>
              </w:rPr>
              <w:t xml:space="preserve"> ryzykownych </w:t>
            </w:r>
            <w:r>
              <w:rPr>
                <w:rFonts w:ascii="Times New Roman" w:hAnsi="Times New Roman" w:cs="Times New Roman"/>
                <w:szCs w:val="24"/>
              </w:rPr>
              <w:lastRenderedPageBreak/>
              <w:t>młodzieży,</w:t>
            </w:r>
            <w:r w:rsidRPr="00586016">
              <w:rPr>
                <w:rFonts w:ascii="Times New Roman" w:hAnsi="Times New Roman" w:cs="Times New Roman"/>
                <w:szCs w:val="24"/>
              </w:rPr>
              <w:t xml:space="preserve"> </w:t>
            </w:r>
            <w:r>
              <w:rPr>
                <w:rFonts w:ascii="Times New Roman" w:hAnsi="Times New Roman" w:cs="Times New Roman"/>
                <w:szCs w:val="24"/>
              </w:rPr>
              <w:t xml:space="preserve">profilaktyki </w:t>
            </w:r>
            <w:r w:rsidRPr="00586016">
              <w:rPr>
                <w:rFonts w:ascii="Times New Roman" w:hAnsi="Times New Roman" w:cs="Times New Roman"/>
                <w:szCs w:val="24"/>
              </w:rPr>
              <w:t>uzależnień</w:t>
            </w:r>
            <w:r>
              <w:rPr>
                <w:rFonts w:ascii="Times New Roman" w:hAnsi="Times New Roman" w:cs="Times New Roman"/>
                <w:szCs w:val="24"/>
              </w:rPr>
              <w:t xml:space="preserve">, </w:t>
            </w:r>
            <w:r w:rsidRPr="00586016">
              <w:rPr>
                <w:rFonts w:ascii="Times New Roman" w:hAnsi="Times New Roman" w:cs="Times New Roman"/>
                <w:szCs w:val="24"/>
              </w:rPr>
              <w:t>przeciwdziałania przemocy domowej</w:t>
            </w:r>
            <w:r>
              <w:rPr>
                <w:rFonts w:ascii="Times New Roman" w:hAnsi="Times New Roman" w:cs="Times New Roman"/>
                <w:szCs w:val="24"/>
              </w:rPr>
              <w:t>.</w:t>
            </w:r>
          </w:p>
        </w:tc>
        <w:tc>
          <w:tcPr>
            <w:tcW w:w="4245" w:type="dxa"/>
          </w:tcPr>
          <w:p w14:paraId="5594F0A2" w14:textId="56DD56E4"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lastRenderedPageBreak/>
              <w:t>liczba</w:t>
            </w:r>
            <w:r>
              <w:rPr>
                <w:rFonts w:ascii="Times New Roman" w:hAnsi="Times New Roman" w:cs="Times New Roman"/>
                <w:szCs w:val="24"/>
              </w:rPr>
              <w:t xml:space="preserve"> </w:t>
            </w:r>
            <w:r w:rsidRPr="00586016">
              <w:rPr>
                <w:rFonts w:ascii="Times New Roman" w:hAnsi="Times New Roman" w:cs="Times New Roman"/>
                <w:szCs w:val="24"/>
              </w:rPr>
              <w:t>działań</w:t>
            </w:r>
            <w:r>
              <w:rPr>
                <w:rFonts w:ascii="Times New Roman" w:hAnsi="Times New Roman" w:cs="Times New Roman"/>
                <w:szCs w:val="24"/>
              </w:rPr>
              <w:t>,</w:t>
            </w:r>
          </w:p>
          <w:p w14:paraId="4DE05B2E" w14:textId="3D2A7F82" w:rsidR="005A6583" w:rsidRPr="00586016" w:rsidRDefault="005A6583" w:rsidP="00B50620">
            <w:pPr>
              <w:pStyle w:val="Akapitzlist"/>
              <w:numPr>
                <w:ilvl w:val="0"/>
                <w:numId w:val="19"/>
              </w:numPr>
              <w:spacing w:line="360" w:lineRule="auto"/>
              <w:ind w:left="285" w:hanging="283"/>
              <w:jc w:val="left"/>
              <w:rPr>
                <w:rFonts w:ascii="Times New Roman" w:hAnsi="Times New Roman" w:cs="Times New Roman"/>
                <w:szCs w:val="24"/>
              </w:rPr>
            </w:pPr>
            <w:r>
              <w:rPr>
                <w:rFonts w:ascii="Times New Roman" w:hAnsi="Times New Roman" w:cs="Times New Roman"/>
                <w:szCs w:val="24"/>
              </w:rPr>
              <w:t>liczba uczestników działań.</w:t>
            </w:r>
          </w:p>
          <w:p w14:paraId="3316D5DE" w14:textId="77777777" w:rsidR="005A6583" w:rsidRPr="00586016" w:rsidRDefault="005A6583" w:rsidP="00B50620">
            <w:pPr>
              <w:spacing w:line="360" w:lineRule="auto"/>
              <w:ind w:left="285" w:hanging="283"/>
              <w:jc w:val="left"/>
              <w:rPr>
                <w:rFonts w:ascii="Times New Roman" w:hAnsi="Times New Roman" w:cs="Times New Roman"/>
                <w:szCs w:val="24"/>
              </w:rPr>
            </w:pPr>
          </w:p>
        </w:tc>
      </w:tr>
      <w:tr w:rsidR="005A6583" w:rsidRPr="00586016" w14:paraId="344FFC29" w14:textId="77777777" w:rsidTr="00165ECF">
        <w:tc>
          <w:tcPr>
            <w:tcW w:w="562" w:type="dxa"/>
          </w:tcPr>
          <w:p w14:paraId="3637F372" w14:textId="1BF13AB7" w:rsidR="005A6583" w:rsidRPr="00586016" w:rsidRDefault="005A6583" w:rsidP="005A6583">
            <w:pPr>
              <w:spacing w:line="360" w:lineRule="auto"/>
              <w:rPr>
                <w:rFonts w:ascii="Times New Roman" w:hAnsi="Times New Roman" w:cs="Times New Roman"/>
                <w:szCs w:val="24"/>
              </w:rPr>
            </w:pPr>
            <w:r w:rsidRPr="00586016">
              <w:rPr>
                <w:rFonts w:ascii="Times New Roman" w:hAnsi="Times New Roman" w:cs="Times New Roman"/>
                <w:szCs w:val="24"/>
              </w:rPr>
              <w:t>7.</w:t>
            </w:r>
          </w:p>
        </w:tc>
        <w:tc>
          <w:tcPr>
            <w:tcW w:w="4253" w:type="dxa"/>
          </w:tcPr>
          <w:p w14:paraId="1B832DDD" w14:textId="07893F9E" w:rsidR="005A6583" w:rsidRPr="00586016" w:rsidRDefault="005A6583" w:rsidP="00B50620">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Prowadzenie szkoleń dla sprzedawców napojów alkoholowych oraz właścicieli sklepów i lokali gastronomicznych prowadzących sprzedaż i podawanie napojów alkoholowych, w zakresie niesprzedawania alkoholu osobom niepełnoletnim. </w:t>
            </w:r>
          </w:p>
        </w:tc>
        <w:tc>
          <w:tcPr>
            <w:tcW w:w="4245" w:type="dxa"/>
          </w:tcPr>
          <w:p w14:paraId="12833BC6" w14:textId="57F9D958" w:rsidR="005A6583" w:rsidRPr="00586016" w:rsidRDefault="00CD0115" w:rsidP="00B50620">
            <w:pPr>
              <w:pStyle w:val="Akapitzlist"/>
              <w:numPr>
                <w:ilvl w:val="0"/>
                <w:numId w:val="19"/>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5A6583" w:rsidRPr="00586016">
              <w:rPr>
                <w:rFonts w:ascii="Times New Roman" w:hAnsi="Times New Roman" w:cs="Times New Roman"/>
                <w:szCs w:val="24"/>
              </w:rPr>
              <w:t>iczba zrealizowanych szkoleń</w:t>
            </w:r>
            <w:r w:rsidR="005A6583">
              <w:rPr>
                <w:rFonts w:ascii="Times New Roman" w:hAnsi="Times New Roman" w:cs="Times New Roman"/>
                <w:szCs w:val="24"/>
              </w:rPr>
              <w:t>,</w:t>
            </w:r>
          </w:p>
          <w:p w14:paraId="4F98CF27" w14:textId="43FAD2F8" w:rsidR="005A6583" w:rsidRPr="00586016" w:rsidRDefault="00CD0115" w:rsidP="00B50620">
            <w:pPr>
              <w:pStyle w:val="Akapitzlist"/>
              <w:numPr>
                <w:ilvl w:val="0"/>
                <w:numId w:val="19"/>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5A6583" w:rsidRPr="00586016">
              <w:rPr>
                <w:rFonts w:ascii="Times New Roman" w:hAnsi="Times New Roman" w:cs="Times New Roman"/>
                <w:szCs w:val="24"/>
              </w:rPr>
              <w:t xml:space="preserve">iczba </w:t>
            </w:r>
            <w:r w:rsidR="005A6583">
              <w:rPr>
                <w:rFonts w:ascii="Times New Roman" w:hAnsi="Times New Roman" w:cs="Times New Roman"/>
                <w:szCs w:val="24"/>
              </w:rPr>
              <w:t xml:space="preserve">uczestników </w:t>
            </w:r>
            <w:r w:rsidR="005A6583" w:rsidRPr="00586016">
              <w:rPr>
                <w:rFonts w:ascii="Times New Roman" w:hAnsi="Times New Roman" w:cs="Times New Roman"/>
                <w:szCs w:val="24"/>
              </w:rPr>
              <w:t>szkole</w:t>
            </w:r>
            <w:r w:rsidR="005A6583">
              <w:rPr>
                <w:rFonts w:ascii="Times New Roman" w:hAnsi="Times New Roman" w:cs="Times New Roman"/>
                <w:szCs w:val="24"/>
              </w:rPr>
              <w:t>ń.</w:t>
            </w:r>
          </w:p>
        </w:tc>
      </w:tr>
      <w:tr w:rsidR="005A6583" w:rsidRPr="00586016" w14:paraId="5A609593" w14:textId="77777777" w:rsidTr="00165ECF">
        <w:tc>
          <w:tcPr>
            <w:tcW w:w="562" w:type="dxa"/>
          </w:tcPr>
          <w:p w14:paraId="7B89876F" w14:textId="10664691" w:rsidR="005A6583" w:rsidRPr="00586016" w:rsidRDefault="005A6583" w:rsidP="005A6583">
            <w:pPr>
              <w:spacing w:line="360" w:lineRule="auto"/>
              <w:rPr>
                <w:rFonts w:ascii="Times New Roman" w:hAnsi="Times New Roman" w:cs="Times New Roman"/>
                <w:szCs w:val="24"/>
              </w:rPr>
            </w:pPr>
            <w:r>
              <w:rPr>
                <w:rFonts w:ascii="Times New Roman" w:hAnsi="Times New Roman" w:cs="Times New Roman"/>
                <w:szCs w:val="24"/>
              </w:rPr>
              <w:t>8.</w:t>
            </w:r>
          </w:p>
        </w:tc>
        <w:tc>
          <w:tcPr>
            <w:tcW w:w="4253" w:type="dxa"/>
          </w:tcPr>
          <w:p w14:paraId="661DA5A8" w14:textId="3CB77C51" w:rsidR="005A6583" w:rsidRPr="00586016" w:rsidRDefault="005A6583" w:rsidP="00B50620">
            <w:pPr>
              <w:spacing w:line="360" w:lineRule="auto"/>
              <w:jc w:val="left"/>
              <w:rPr>
                <w:rFonts w:ascii="Times New Roman" w:hAnsi="Times New Roman" w:cs="Times New Roman"/>
                <w:szCs w:val="24"/>
              </w:rPr>
            </w:pPr>
            <w:r w:rsidRPr="00586016">
              <w:rPr>
                <w:rFonts w:ascii="Times New Roman" w:hAnsi="Times New Roman" w:cs="Times New Roman"/>
                <w:szCs w:val="24"/>
              </w:rPr>
              <w:t>Współpraca przy realizacji działań profilaktycznych podejmowanych przez Komendę Powiatową Policji</w:t>
            </w:r>
            <w:r>
              <w:rPr>
                <w:rFonts w:ascii="Times New Roman" w:hAnsi="Times New Roman" w:cs="Times New Roman"/>
                <w:szCs w:val="24"/>
              </w:rPr>
              <w:t>.</w:t>
            </w:r>
          </w:p>
        </w:tc>
        <w:tc>
          <w:tcPr>
            <w:tcW w:w="4245" w:type="dxa"/>
          </w:tcPr>
          <w:p w14:paraId="1A691372" w14:textId="112EE112" w:rsidR="005A6583" w:rsidRPr="00586016" w:rsidRDefault="00CD0115" w:rsidP="00B50620">
            <w:pPr>
              <w:pStyle w:val="Akapitzlist"/>
              <w:numPr>
                <w:ilvl w:val="0"/>
                <w:numId w:val="19"/>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5A6583" w:rsidRPr="00586016">
              <w:rPr>
                <w:rFonts w:ascii="Times New Roman" w:hAnsi="Times New Roman" w:cs="Times New Roman"/>
                <w:szCs w:val="24"/>
              </w:rPr>
              <w:t xml:space="preserve">iczba działań profilaktycznych zrealizowanych przez </w:t>
            </w:r>
            <w:r w:rsidR="00B50620">
              <w:rPr>
                <w:rFonts w:ascii="Times New Roman" w:hAnsi="Times New Roman" w:cs="Times New Roman"/>
                <w:szCs w:val="24"/>
              </w:rPr>
              <w:t>Komendę</w:t>
            </w:r>
            <w:r w:rsidR="005A6583">
              <w:rPr>
                <w:rFonts w:ascii="Times New Roman" w:hAnsi="Times New Roman" w:cs="Times New Roman"/>
                <w:szCs w:val="24"/>
              </w:rPr>
              <w:t>,</w:t>
            </w:r>
          </w:p>
          <w:p w14:paraId="60D805BA" w14:textId="445BFCBA" w:rsidR="005A6583" w:rsidRPr="00586016" w:rsidRDefault="00CD0115" w:rsidP="00B50620">
            <w:pPr>
              <w:pStyle w:val="Akapitzlist"/>
              <w:numPr>
                <w:ilvl w:val="0"/>
                <w:numId w:val="19"/>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005A6583" w:rsidRPr="00586016">
              <w:rPr>
                <w:rFonts w:ascii="Times New Roman" w:hAnsi="Times New Roman" w:cs="Times New Roman"/>
                <w:szCs w:val="24"/>
              </w:rPr>
              <w:t xml:space="preserve">iczba </w:t>
            </w:r>
            <w:r w:rsidR="005A6583">
              <w:rPr>
                <w:rFonts w:ascii="Times New Roman" w:hAnsi="Times New Roman" w:cs="Times New Roman"/>
                <w:szCs w:val="24"/>
              </w:rPr>
              <w:t>uczestników działań</w:t>
            </w:r>
            <w:r w:rsidR="00B50620">
              <w:rPr>
                <w:rFonts w:ascii="Times New Roman" w:hAnsi="Times New Roman" w:cs="Times New Roman"/>
                <w:szCs w:val="24"/>
              </w:rPr>
              <w:t>.</w:t>
            </w:r>
          </w:p>
        </w:tc>
      </w:tr>
      <w:tr w:rsidR="008949B7" w:rsidRPr="00586016" w14:paraId="43B5663F" w14:textId="77777777" w:rsidTr="00165ECF">
        <w:tc>
          <w:tcPr>
            <w:tcW w:w="562" w:type="dxa"/>
          </w:tcPr>
          <w:p w14:paraId="12DF6D2C" w14:textId="212061F2" w:rsidR="008949B7" w:rsidRDefault="008949B7" w:rsidP="008949B7">
            <w:pPr>
              <w:spacing w:line="360" w:lineRule="auto"/>
              <w:rPr>
                <w:rFonts w:ascii="Times New Roman" w:hAnsi="Times New Roman" w:cs="Times New Roman"/>
                <w:szCs w:val="24"/>
              </w:rPr>
            </w:pPr>
            <w:r>
              <w:rPr>
                <w:rFonts w:ascii="Times New Roman" w:hAnsi="Times New Roman" w:cs="Times New Roman"/>
                <w:szCs w:val="24"/>
              </w:rPr>
              <w:t>9.</w:t>
            </w:r>
          </w:p>
        </w:tc>
        <w:tc>
          <w:tcPr>
            <w:tcW w:w="4253" w:type="dxa"/>
          </w:tcPr>
          <w:p w14:paraId="206BF04D" w14:textId="17FB49D5" w:rsidR="008949B7" w:rsidRPr="00586016" w:rsidRDefault="008949B7" w:rsidP="00B50620">
            <w:pPr>
              <w:spacing w:line="360" w:lineRule="auto"/>
              <w:jc w:val="left"/>
              <w:rPr>
                <w:rFonts w:ascii="Times New Roman" w:hAnsi="Times New Roman" w:cs="Times New Roman"/>
                <w:szCs w:val="24"/>
              </w:rPr>
            </w:pPr>
            <w:r w:rsidRPr="00586016">
              <w:rPr>
                <w:rFonts w:ascii="Times New Roman" w:hAnsi="Times New Roman" w:cs="Times New Roman"/>
                <w:szCs w:val="24"/>
              </w:rPr>
              <w:t>Prowadzenie kontroli zasad przestrzega</w:t>
            </w:r>
            <w:r w:rsidR="00B50620">
              <w:rPr>
                <w:rFonts w:ascii="Times New Roman" w:hAnsi="Times New Roman" w:cs="Times New Roman"/>
                <w:szCs w:val="24"/>
              </w:rPr>
              <w:t>-</w:t>
            </w:r>
            <w:proofErr w:type="spellStart"/>
            <w:r w:rsidRPr="00586016">
              <w:rPr>
                <w:rFonts w:ascii="Times New Roman" w:hAnsi="Times New Roman" w:cs="Times New Roman"/>
                <w:szCs w:val="24"/>
              </w:rPr>
              <w:t>nia</w:t>
            </w:r>
            <w:proofErr w:type="spellEnd"/>
            <w:r w:rsidRPr="00586016">
              <w:rPr>
                <w:rFonts w:ascii="Times New Roman" w:hAnsi="Times New Roman" w:cs="Times New Roman"/>
                <w:szCs w:val="24"/>
              </w:rPr>
              <w:t xml:space="preserve"> warunków korzystania z zezwoleń na sprzedaż napojów alkoholowych</w:t>
            </w:r>
            <w:r>
              <w:rPr>
                <w:rFonts w:ascii="Times New Roman" w:hAnsi="Times New Roman" w:cs="Times New Roman"/>
                <w:szCs w:val="24"/>
              </w:rPr>
              <w:t>.</w:t>
            </w:r>
          </w:p>
        </w:tc>
        <w:tc>
          <w:tcPr>
            <w:tcW w:w="4245" w:type="dxa"/>
          </w:tcPr>
          <w:p w14:paraId="67EE801A" w14:textId="01102B75" w:rsidR="008949B7" w:rsidRDefault="008949B7" w:rsidP="00B50620">
            <w:pPr>
              <w:pStyle w:val="Akapitzlist"/>
              <w:numPr>
                <w:ilvl w:val="0"/>
                <w:numId w:val="19"/>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 xml:space="preserve">liczba </w:t>
            </w:r>
            <w:r>
              <w:rPr>
                <w:rFonts w:ascii="Times New Roman" w:hAnsi="Times New Roman" w:cs="Times New Roman"/>
                <w:szCs w:val="24"/>
              </w:rPr>
              <w:t>punktów, w których przeprowadzono kontrole.</w:t>
            </w:r>
          </w:p>
        </w:tc>
      </w:tr>
      <w:tr w:rsidR="008949B7" w:rsidRPr="00586016" w14:paraId="4E442545" w14:textId="77777777" w:rsidTr="00F40317">
        <w:tc>
          <w:tcPr>
            <w:tcW w:w="9060" w:type="dxa"/>
            <w:gridSpan w:val="3"/>
            <w:shd w:val="clear" w:color="auto" w:fill="BDD6EE" w:themeFill="accent1" w:themeFillTint="66"/>
          </w:tcPr>
          <w:p w14:paraId="12236007" w14:textId="114907AB" w:rsidR="008949B7" w:rsidRPr="00586016" w:rsidRDefault="008949B7" w:rsidP="008949B7">
            <w:pPr>
              <w:spacing w:line="360" w:lineRule="auto"/>
              <w:jc w:val="center"/>
              <w:rPr>
                <w:rFonts w:ascii="Times New Roman" w:hAnsi="Times New Roman" w:cs="Times New Roman"/>
                <w:b/>
                <w:szCs w:val="24"/>
              </w:rPr>
            </w:pPr>
            <w:r w:rsidRPr="00586016">
              <w:rPr>
                <w:rFonts w:ascii="Times New Roman" w:hAnsi="Times New Roman" w:cs="Times New Roman"/>
                <w:b/>
                <w:szCs w:val="24"/>
              </w:rPr>
              <w:t>ZADANIE IV</w:t>
            </w:r>
          </w:p>
          <w:p w14:paraId="7612E766" w14:textId="43C57D7A" w:rsidR="008949B7" w:rsidRPr="00586016" w:rsidRDefault="008949B7" w:rsidP="008949B7">
            <w:pPr>
              <w:spacing w:line="360" w:lineRule="auto"/>
              <w:jc w:val="center"/>
              <w:rPr>
                <w:rFonts w:ascii="Times New Roman" w:hAnsi="Times New Roman" w:cs="Times New Roman"/>
                <w:b/>
                <w:szCs w:val="24"/>
              </w:rPr>
            </w:pPr>
            <w:r w:rsidRPr="00586016">
              <w:rPr>
                <w:rFonts w:ascii="Times New Roman" w:hAnsi="Times New Roman" w:cs="Times New Roman"/>
                <w:b/>
                <w:szCs w:val="24"/>
              </w:rPr>
              <w:t>Wspomaganie działalności instytucji, stowarzyszeń i osób fizycznych, służącej rozwiązywaniu problemów alkoholowych i problemów narkomanii</w:t>
            </w:r>
            <w:r>
              <w:rPr>
                <w:rFonts w:ascii="Times New Roman" w:hAnsi="Times New Roman" w:cs="Times New Roman"/>
                <w:b/>
                <w:szCs w:val="24"/>
              </w:rPr>
              <w:t>.</w:t>
            </w:r>
          </w:p>
        </w:tc>
      </w:tr>
      <w:tr w:rsidR="008949B7" w:rsidRPr="00586016" w14:paraId="5B7E7C5A" w14:textId="77777777" w:rsidTr="00165ECF">
        <w:tc>
          <w:tcPr>
            <w:tcW w:w="562" w:type="dxa"/>
          </w:tcPr>
          <w:p w14:paraId="2756B397" w14:textId="1D8C6A43" w:rsidR="008949B7" w:rsidRPr="00586016" w:rsidRDefault="008949B7" w:rsidP="008949B7">
            <w:pPr>
              <w:spacing w:line="360" w:lineRule="auto"/>
              <w:rPr>
                <w:rFonts w:ascii="Times New Roman" w:hAnsi="Times New Roman" w:cs="Times New Roman"/>
                <w:szCs w:val="24"/>
              </w:rPr>
            </w:pPr>
            <w:r w:rsidRPr="00586016">
              <w:rPr>
                <w:rFonts w:ascii="Times New Roman" w:hAnsi="Times New Roman" w:cs="Times New Roman"/>
                <w:szCs w:val="24"/>
              </w:rPr>
              <w:t>1.</w:t>
            </w:r>
          </w:p>
        </w:tc>
        <w:tc>
          <w:tcPr>
            <w:tcW w:w="4253" w:type="dxa"/>
          </w:tcPr>
          <w:p w14:paraId="4434746F" w14:textId="475F8F17" w:rsidR="008949B7" w:rsidRPr="00586016" w:rsidRDefault="008949B7" w:rsidP="00FA1190">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Organizowanie i dofinansowywanie specjalistycznych szkoleń, kursów, konferencji, </w:t>
            </w:r>
            <w:proofErr w:type="spellStart"/>
            <w:r w:rsidRPr="00586016">
              <w:rPr>
                <w:rFonts w:ascii="Times New Roman" w:hAnsi="Times New Roman" w:cs="Times New Roman"/>
                <w:szCs w:val="24"/>
              </w:rPr>
              <w:t>superwizji</w:t>
            </w:r>
            <w:proofErr w:type="spellEnd"/>
            <w:r w:rsidRPr="00586016">
              <w:rPr>
                <w:rFonts w:ascii="Times New Roman" w:hAnsi="Times New Roman" w:cs="Times New Roman"/>
                <w:szCs w:val="24"/>
              </w:rPr>
              <w:t xml:space="preserve"> itp. dla grup zawodowych działających na rzecz rozwiązywania problemów </w:t>
            </w:r>
            <w:proofErr w:type="spellStart"/>
            <w:r w:rsidRPr="00586016">
              <w:rPr>
                <w:rFonts w:ascii="Times New Roman" w:hAnsi="Times New Roman" w:cs="Times New Roman"/>
                <w:szCs w:val="24"/>
              </w:rPr>
              <w:t>alkoholo</w:t>
            </w:r>
            <w:r w:rsidR="008F692E">
              <w:rPr>
                <w:rFonts w:ascii="Times New Roman" w:hAnsi="Times New Roman" w:cs="Times New Roman"/>
                <w:szCs w:val="24"/>
              </w:rPr>
              <w:t>-</w:t>
            </w:r>
            <w:r w:rsidRPr="00586016">
              <w:rPr>
                <w:rFonts w:ascii="Times New Roman" w:hAnsi="Times New Roman" w:cs="Times New Roman"/>
                <w:szCs w:val="24"/>
              </w:rPr>
              <w:t>wych</w:t>
            </w:r>
            <w:proofErr w:type="spellEnd"/>
            <w:r w:rsidRPr="00586016">
              <w:rPr>
                <w:rFonts w:ascii="Times New Roman" w:hAnsi="Times New Roman" w:cs="Times New Roman"/>
                <w:szCs w:val="24"/>
              </w:rPr>
              <w:t>, przeciwdziałania narkomanii, profilaktyki przemocy domowej, profilaktyki FASD, w tym mi.in.</w:t>
            </w:r>
            <w:r>
              <w:rPr>
                <w:rFonts w:ascii="Times New Roman" w:hAnsi="Times New Roman" w:cs="Times New Roman"/>
                <w:szCs w:val="24"/>
              </w:rPr>
              <w:t>:</w:t>
            </w:r>
            <w:r w:rsidRPr="00586016">
              <w:rPr>
                <w:rFonts w:ascii="Times New Roman" w:hAnsi="Times New Roman" w:cs="Times New Roman"/>
                <w:szCs w:val="24"/>
              </w:rPr>
              <w:t xml:space="preserve"> nauczycieli, wychowawców, </w:t>
            </w:r>
            <w:proofErr w:type="spellStart"/>
            <w:r w:rsidRPr="00586016">
              <w:rPr>
                <w:rFonts w:ascii="Times New Roman" w:hAnsi="Times New Roman" w:cs="Times New Roman"/>
                <w:szCs w:val="24"/>
              </w:rPr>
              <w:t>psycholo</w:t>
            </w:r>
            <w:r w:rsidR="008F692E">
              <w:rPr>
                <w:rFonts w:ascii="Times New Roman" w:hAnsi="Times New Roman" w:cs="Times New Roman"/>
                <w:szCs w:val="24"/>
              </w:rPr>
              <w:t>-</w:t>
            </w:r>
            <w:r w:rsidRPr="00586016">
              <w:rPr>
                <w:rFonts w:ascii="Times New Roman" w:hAnsi="Times New Roman" w:cs="Times New Roman"/>
                <w:szCs w:val="24"/>
              </w:rPr>
              <w:t>gów</w:t>
            </w:r>
            <w:proofErr w:type="spellEnd"/>
            <w:r w:rsidRPr="00586016">
              <w:rPr>
                <w:rFonts w:ascii="Times New Roman" w:hAnsi="Times New Roman" w:cs="Times New Roman"/>
                <w:szCs w:val="24"/>
              </w:rPr>
              <w:t xml:space="preserve">, pedagogów, kuratorów sądowych, policji, pracowników socjalnych, członków </w:t>
            </w:r>
            <w:r>
              <w:rPr>
                <w:rFonts w:ascii="Times New Roman" w:hAnsi="Times New Roman" w:cs="Times New Roman"/>
                <w:szCs w:val="24"/>
              </w:rPr>
              <w:t>Komisji.</w:t>
            </w:r>
            <w:r w:rsidRPr="00586016">
              <w:rPr>
                <w:rFonts w:ascii="Times New Roman" w:hAnsi="Times New Roman" w:cs="Times New Roman"/>
                <w:szCs w:val="24"/>
              </w:rPr>
              <w:t xml:space="preserve"> </w:t>
            </w:r>
          </w:p>
        </w:tc>
        <w:tc>
          <w:tcPr>
            <w:tcW w:w="4245" w:type="dxa"/>
          </w:tcPr>
          <w:p w14:paraId="2B63923A" w14:textId="3EAA3079"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Pr="00586016">
              <w:rPr>
                <w:rFonts w:ascii="Times New Roman" w:hAnsi="Times New Roman" w:cs="Times New Roman"/>
                <w:szCs w:val="24"/>
              </w:rPr>
              <w:t>iczba szkoleń</w:t>
            </w:r>
            <w:r>
              <w:rPr>
                <w:rFonts w:ascii="Times New Roman" w:hAnsi="Times New Roman" w:cs="Times New Roman"/>
                <w:szCs w:val="24"/>
              </w:rPr>
              <w:t xml:space="preserve">, </w:t>
            </w:r>
            <w:r w:rsidRPr="00586016">
              <w:rPr>
                <w:rFonts w:ascii="Times New Roman" w:hAnsi="Times New Roman" w:cs="Times New Roman"/>
                <w:szCs w:val="24"/>
              </w:rPr>
              <w:t>kursów dla określonych grup zawodowych</w:t>
            </w:r>
            <w:r>
              <w:rPr>
                <w:rFonts w:ascii="Times New Roman" w:hAnsi="Times New Roman" w:cs="Times New Roman"/>
                <w:szCs w:val="24"/>
              </w:rPr>
              <w:t>,</w:t>
            </w:r>
          </w:p>
          <w:p w14:paraId="25ED94FC" w14:textId="3670D1C9"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Pr="00586016">
              <w:rPr>
                <w:rFonts w:ascii="Times New Roman" w:hAnsi="Times New Roman" w:cs="Times New Roman"/>
                <w:szCs w:val="24"/>
              </w:rPr>
              <w:t>iczba konferencji dla określonych grup zawodowych</w:t>
            </w:r>
            <w:r>
              <w:rPr>
                <w:rFonts w:ascii="Times New Roman" w:hAnsi="Times New Roman" w:cs="Times New Roman"/>
                <w:szCs w:val="24"/>
              </w:rPr>
              <w:t>,</w:t>
            </w:r>
          </w:p>
          <w:p w14:paraId="26796030" w14:textId="4F505F10"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Pr="00586016">
              <w:rPr>
                <w:rFonts w:ascii="Times New Roman" w:hAnsi="Times New Roman" w:cs="Times New Roman"/>
                <w:szCs w:val="24"/>
              </w:rPr>
              <w:t xml:space="preserve">iczba zorganizowanych </w:t>
            </w:r>
            <w:proofErr w:type="spellStart"/>
            <w:r w:rsidRPr="00586016">
              <w:rPr>
                <w:rFonts w:ascii="Times New Roman" w:hAnsi="Times New Roman" w:cs="Times New Roman"/>
                <w:szCs w:val="24"/>
              </w:rPr>
              <w:t>superwizji</w:t>
            </w:r>
            <w:proofErr w:type="spellEnd"/>
            <w:r>
              <w:rPr>
                <w:rFonts w:ascii="Times New Roman" w:hAnsi="Times New Roman" w:cs="Times New Roman"/>
                <w:szCs w:val="24"/>
              </w:rPr>
              <w:t>,</w:t>
            </w:r>
          </w:p>
          <w:p w14:paraId="196BE6B5" w14:textId="31E53FB8"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Pr>
                <w:rFonts w:ascii="Times New Roman" w:hAnsi="Times New Roman" w:cs="Times New Roman"/>
                <w:szCs w:val="24"/>
              </w:rPr>
              <w:t>l</w:t>
            </w:r>
            <w:r w:rsidRPr="00586016">
              <w:rPr>
                <w:rFonts w:ascii="Times New Roman" w:hAnsi="Times New Roman" w:cs="Times New Roman"/>
                <w:szCs w:val="24"/>
              </w:rPr>
              <w:t>iczba osób kt</w:t>
            </w:r>
            <w:r>
              <w:rPr>
                <w:rFonts w:ascii="Times New Roman" w:hAnsi="Times New Roman" w:cs="Times New Roman"/>
                <w:szCs w:val="24"/>
              </w:rPr>
              <w:t>óre podniosły swoje kompetencje.</w:t>
            </w:r>
          </w:p>
        </w:tc>
      </w:tr>
      <w:tr w:rsidR="008949B7" w:rsidRPr="00586016" w14:paraId="5D2C0ECA" w14:textId="77777777" w:rsidTr="00165ECF">
        <w:tc>
          <w:tcPr>
            <w:tcW w:w="562" w:type="dxa"/>
          </w:tcPr>
          <w:p w14:paraId="1E75774B" w14:textId="3F52FC0D" w:rsidR="008949B7" w:rsidRPr="00586016" w:rsidRDefault="008949B7" w:rsidP="008949B7">
            <w:pPr>
              <w:spacing w:line="360" w:lineRule="auto"/>
              <w:rPr>
                <w:rFonts w:ascii="Times New Roman" w:hAnsi="Times New Roman" w:cs="Times New Roman"/>
                <w:szCs w:val="24"/>
              </w:rPr>
            </w:pPr>
            <w:r w:rsidRPr="00586016">
              <w:rPr>
                <w:rFonts w:ascii="Times New Roman" w:hAnsi="Times New Roman" w:cs="Times New Roman"/>
                <w:szCs w:val="24"/>
              </w:rPr>
              <w:t>2.</w:t>
            </w:r>
          </w:p>
        </w:tc>
        <w:tc>
          <w:tcPr>
            <w:tcW w:w="4253" w:type="dxa"/>
          </w:tcPr>
          <w:p w14:paraId="1B6E2F9F" w14:textId="23CDE83C" w:rsidR="008949B7" w:rsidRPr="00586016" w:rsidRDefault="008949B7" w:rsidP="00FA1190">
            <w:pPr>
              <w:spacing w:line="360" w:lineRule="auto"/>
              <w:jc w:val="left"/>
              <w:rPr>
                <w:rFonts w:ascii="Times New Roman" w:hAnsi="Times New Roman" w:cs="Times New Roman"/>
                <w:szCs w:val="24"/>
              </w:rPr>
            </w:pPr>
            <w:r w:rsidRPr="00586016">
              <w:rPr>
                <w:rFonts w:ascii="Times New Roman" w:hAnsi="Times New Roman" w:cs="Times New Roman"/>
                <w:szCs w:val="24"/>
              </w:rPr>
              <w:t xml:space="preserve">Obsługa i finansowanie zadań </w:t>
            </w:r>
            <w:proofErr w:type="spellStart"/>
            <w:r w:rsidRPr="00586016">
              <w:rPr>
                <w:rFonts w:ascii="Times New Roman" w:hAnsi="Times New Roman" w:cs="Times New Roman"/>
                <w:szCs w:val="24"/>
              </w:rPr>
              <w:t>realizowa</w:t>
            </w:r>
            <w:r w:rsidR="008F692E">
              <w:rPr>
                <w:rFonts w:ascii="Times New Roman" w:hAnsi="Times New Roman" w:cs="Times New Roman"/>
                <w:szCs w:val="24"/>
              </w:rPr>
              <w:t>-</w:t>
            </w:r>
            <w:r w:rsidRPr="00586016">
              <w:rPr>
                <w:rFonts w:ascii="Times New Roman" w:hAnsi="Times New Roman" w:cs="Times New Roman"/>
                <w:szCs w:val="24"/>
              </w:rPr>
              <w:t>nych</w:t>
            </w:r>
            <w:proofErr w:type="spellEnd"/>
            <w:r w:rsidRPr="00586016">
              <w:rPr>
                <w:rFonts w:ascii="Times New Roman" w:hAnsi="Times New Roman" w:cs="Times New Roman"/>
                <w:szCs w:val="24"/>
              </w:rPr>
              <w:t xml:space="preserve"> przez Miejską Komisję </w:t>
            </w:r>
            <w:proofErr w:type="spellStart"/>
            <w:r w:rsidRPr="00586016">
              <w:rPr>
                <w:rFonts w:ascii="Times New Roman" w:hAnsi="Times New Roman" w:cs="Times New Roman"/>
                <w:szCs w:val="24"/>
              </w:rPr>
              <w:t>Rozwiązy</w:t>
            </w:r>
            <w:r w:rsidR="008F692E">
              <w:rPr>
                <w:rFonts w:ascii="Times New Roman" w:hAnsi="Times New Roman" w:cs="Times New Roman"/>
                <w:szCs w:val="24"/>
              </w:rPr>
              <w:t>-</w:t>
            </w:r>
            <w:r w:rsidRPr="00586016">
              <w:rPr>
                <w:rFonts w:ascii="Times New Roman" w:hAnsi="Times New Roman" w:cs="Times New Roman"/>
                <w:szCs w:val="24"/>
              </w:rPr>
              <w:t>wania</w:t>
            </w:r>
            <w:proofErr w:type="spellEnd"/>
            <w:r w:rsidRPr="00586016">
              <w:rPr>
                <w:rFonts w:ascii="Times New Roman" w:hAnsi="Times New Roman" w:cs="Times New Roman"/>
                <w:szCs w:val="24"/>
              </w:rPr>
              <w:t xml:space="preserve"> Problemów Alkoholowych</w:t>
            </w:r>
            <w:r>
              <w:rPr>
                <w:rFonts w:ascii="Times New Roman" w:hAnsi="Times New Roman" w:cs="Times New Roman"/>
                <w:szCs w:val="24"/>
              </w:rPr>
              <w:t>.</w:t>
            </w:r>
          </w:p>
        </w:tc>
        <w:tc>
          <w:tcPr>
            <w:tcW w:w="4245" w:type="dxa"/>
          </w:tcPr>
          <w:p w14:paraId="6D25A327" w14:textId="1DE670F9" w:rsidR="008949B7" w:rsidRPr="00586016" w:rsidRDefault="008949B7" w:rsidP="00FA1190">
            <w:pPr>
              <w:pStyle w:val="Akapitzlist"/>
              <w:numPr>
                <w:ilvl w:val="0"/>
                <w:numId w:val="18"/>
              </w:numPr>
              <w:spacing w:line="360" w:lineRule="auto"/>
              <w:ind w:left="319"/>
              <w:jc w:val="left"/>
              <w:rPr>
                <w:rFonts w:ascii="Times New Roman" w:hAnsi="Times New Roman" w:cs="Times New Roman"/>
                <w:szCs w:val="24"/>
              </w:rPr>
            </w:pPr>
            <w:r w:rsidRPr="00586016">
              <w:rPr>
                <w:rFonts w:ascii="Times New Roman" w:hAnsi="Times New Roman" w:cs="Times New Roman"/>
                <w:szCs w:val="24"/>
              </w:rPr>
              <w:t>liczba posiedzeń</w:t>
            </w:r>
            <w:r>
              <w:rPr>
                <w:rFonts w:ascii="Times New Roman" w:hAnsi="Times New Roman" w:cs="Times New Roman"/>
                <w:szCs w:val="24"/>
              </w:rPr>
              <w:t>,</w:t>
            </w:r>
          </w:p>
          <w:p w14:paraId="49DA0ABB" w14:textId="77777777" w:rsidR="008949B7" w:rsidRDefault="008949B7" w:rsidP="00FA1190">
            <w:pPr>
              <w:pStyle w:val="Akapitzlist"/>
              <w:numPr>
                <w:ilvl w:val="0"/>
                <w:numId w:val="18"/>
              </w:numPr>
              <w:spacing w:line="360" w:lineRule="auto"/>
              <w:ind w:left="319"/>
              <w:jc w:val="left"/>
              <w:rPr>
                <w:rFonts w:ascii="Times New Roman" w:hAnsi="Times New Roman" w:cs="Times New Roman"/>
                <w:szCs w:val="24"/>
              </w:rPr>
            </w:pPr>
            <w:r w:rsidRPr="00586016">
              <w:rPr>
                <w:rFonts w:ascii="Times New Roman" w:hAnsi="Times New Roman" w:cs="Times New Roman"/>
                <w:szCs w:val="24"/>
              </w:rPr>
              <w:t>wysokość środków finansowych</w:t>
            </w:r>
            <w:r>
              <w:rPr>
                <w:rFonts w:ascii="Times New Roman" w:hAnsi="Times New Roman" w:cs="Times New Roman"/>
                <w:szCs w:val="24"/>
              </w:rPr>
              <w:t>,</w:t>
            </w:r>
          </w:p>
          <w:p w14:paraId="775AC775" w14:textId="2C88C5FE" w:rsidR="008949B7" w:rsidRPr="00586016" w:rsidRDefault="008949B7" w:rsidP="00FA1190">
            <w:pPr>
              <w:pStyle w:val="Akapitzlist"/>
              <w:numPr>
                <w:ilvl w:val="0"/>
                <w:numId w:val="18"/>
              </w:numPr>
              <w:spacing w:line="360" w:lineRule="auto"/>
              <w:ind w:left="319"/>
              <w:jc w:val="left"/>
              <w:rPr>
                <w:rFonts w:ascii="Times New Roman" w:hAnsi="Times New Roman" w:cs="Times New Roman"/>
                <w:szCs w:val="24"/>
              </w:rPr>
            </w:pPr>
            <w:r w:rsidRPr="00586016">
              <w:rPr>
                <w:rFonts w:ascii="Times New Roman" w:hAnsi="Times New Roman" w:cs="Times New Roman"/>
                <w:szCs w:val="24"/>
              </w:rPr>
              <w:t>liczba wniosków złożonych do zaopiniowania</w:t>
            </w:r>
            <w:r>
              <w:rPr>
                <w:rFonts w:ascii="Times New Roman" w:hAnsi="Times New Roman" w:cs="Times New Roman"/>
                <w:szCs w:val="24"/>
              </w:rPr>
              <w:t xml:space="preserve"> przez przedsiębiorców,</w:t>
            </w:r>
          </w:p>
          <w:p w14:paraId="5277E8D5" w14:textId="5358AD82" w:rsidR="008949B7" w:rsidRPr="00586016" w:rsidRDefault="008949B7" w:rsidP="00FA1190">
            <w:pPr>
              <w:pStyle w:val="Akapitzlist"/>
              <w:numPr>
                <w:ilvl w:val="0"/>
                <w:numId w:val="18"/>
              </w:numPr>
              <w:spacing w:line="360" w:lineRule="auto"/>
              <w:ind w:left="319"/>
              <w:jc w:val="left"/>
              <w:rPr>
                <w:rFonts w:ascii="Times New Roman" w:hAnsi="Times New Roman" w:cs="Times New Roman"/>
                <w:szCs w:val="24"/>
              </w:rPr>
            </w:pPr>
            <w:r w:rsidRPr="00586016">
              <w:rPr>
                <w:rFonts w:ascii="Times New Roman" w:hAnsi="Times New Roman" w:cs="Times New Roman"/>
                <w:szCs w:val="24"/>
              </w:rPr>
              <w:lastRenderedPageBreak/>
              <w:t xml:space="preserve">liczba wniosków </w:t>
            </w:r>
            <w:r>
              <w:rPr>
                <w:rFonts w:ascii="Times New Roman" w:hAnsi="Times New Roman" w:cs="Times New Roman"/>
                <w:szCs w:val="24"/>
              </w:rPr>
              <w:t>o wydanie zezwole</w:t>
            </w:r>
            <w:r w:rsidR="00FA1190">
              <w:rPr>
                <w:rFonts w:ascii="Times New Roman" w:hAnsi="Times New Roman" w:cs="Times New Roman"/>
                <w:szCs w:val="24"/>
              </w:rPr>
              <w:t>ń</w:t>
            </w:r>
            <w:r>
              <w:rPr>
                <w:rFonts w:ascii="Times New Roman" w:hAnsi="Times New Roman" w:cs="Times New Roman"/>
                <w:szCs w:val="24"/>
              </w:rPr>
              <w:t xml:space="preserve"> </w:t>
            </w:r>
            <w:r w:rsidRPr="00586016">
              <w:rPr>
                <w:rFonts w:ascii="Times New Roman" w:hAnsi="Times New Roman" w:cs="Times New Roman"/>
                <w:szCs w:val="24"/>
              </w:rPr>
              <w:t>zaopiniowanych pozytywnie</w:t>
            </w:r>
            <w:r>
              <w:rPr>
                <w:rFonts w:ascii="Times New Roman" w:hAnsi="Times New Roman" w:cs="Times New Roman"/>
                <w:szCs w:val="24"/>
              </w:rPr>
              <w:t>.</w:t>
            </w:r>
          </w:p>
        </w:tc>
      </w:tr>
      <w:tr w:rsidR="008949B7" w:rsidRPr="00586016" w14:paraId="78D40BE7" w14:textId="77777777" w:rsidTr="00165ECF">
        <w:tc>
          <w:tcPr>
            <w:tcW w:w="562" w:type="dxa"/>
          </w:tcPr>
          <w:p w14:paraId="7E404C4C" w14:textId="4CDA8CDD" w:rsidR="008949B7" w:rsidRPr="00586016" w:rsidRDefault="008949B7" w:rsidP="008949B7">
            <w:pPr>
              <w:spacing w:line="360" w:lineRule="auto"/>
              <w:rPr>
                <w:rFonts w:ascii="Times New Roman" w:hAnsi="Times New Roman" w:cs="Times New Roman"/>
                <w:szCs w:val="24"/>
              </w:rPr>
            </w:pPr>
            <w:r w:rsidRPr="00586016">
              <w:rPr>
                <w:rFonts w:ascii="Times New Roman" w:hAnsi="Times New Roman" w:cs="Times New Roman"/>
                <w:szCs w:val="24"/>
              </w:rPr>
              <w:lastRenderedPageBreak/>
              <w:t>3.</w:t>
            </w:r>
          </w:p>
        </w:tc>
        <w:tc>
          <w:tcPr>
            <w:tcW w:w="4253" w:type="dxa"/>
          </w:tcPr>
          <w:p w14:paraId="03BBF58D" w14:textId="4E5966A4" w:rsidR="008949B7" w:rsidRPr="00586016" w:rsidRDefault="008949B7" w:rsidP="00FA1190">
            <w:pPr>
              <w:spacing w:line="360" w:lineRule="auto"/>
              <w:jc w:val="left"/>
              <w:rPr>
                <w:rFonts w:ascii="Times New Roman" w:hAnsi="Times New Roman" w:cs="Times New Roman"/>
                <w:szCs w:val="24"/>
              </w:rPr>
            </w:pPr>
            <w:r w:rsidRPr="00586016">
              <w:rPr>
                <w:rFonts w:ascii="Times New Roman" w:eastAsia="Times New Roman" w:hAnsi="Times New Roman" w:cs="Times New Roman"/>
                <w:szCs w:val="24"/>
              </w:rPr>
              <w:t>Przygotowanie i realizacja diagnozy problemów w odniesieniu do populacji młodzieży</w:t>
            </w:r>
            <w:r>
              <w:rPr>
                <w:rFonts w:ascii="Times New Roman" w:eastAsia="Times New Roman" w:hAnsi="Times New Roman" w:cs="Times New Roman"/>
                <w:szCs w:val="24"/>
              </w:rPr>
              <w:t>.</w:t>
            </w:r>
          </w:p>
        </w:tc>
        <w:tc>
          <w:tcPr>
            <w:tcW w:w="4245" w:type="dxa"/>
          </w:tcPr>
          <w:p w14:paraId="5CC7D21A" w14:textId="7A0FA836"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zrealizowanych diagnoz</w:t>
            </w:r>
            <w:r>
              <w:rPr>
                <w:rFonts w:ascii="Times New Roman" w:hAnsi="Times New Roman" w:cs="Times New Roman"/>
                <w:szCs w:val="24"/>
              </w:rPr>
              <w:t xml:space="preserve">, </w:t>
            </w:r>
            <w:r w:rsidRPr="00586016">
              <w:rPr>
                <w:rFonts w:ascii="Times New Roman" w:hAnsi="Times New Roman" w:cs="Times New Roman"/>
                <w:szCs w:val="24"/>
              </w:rPr>
              <w:t>badań</w:t>
            </w:r>
            <w:r>
              <w:rPr>
                <w:rFonts w:ascii="Times New Roman" w:hAnsi="Times New Roman" w:cs="Times New Roman"/>
                <w:szCs w:val="24"/>
              </w:rPr>
              <w:t>.</w:t>
            </w:r>
          </w:p>
        </w:tc>
      </w:tr>
      <w:tr w:rsidR="008949B7" w:rsidRPr="00586016" w14:paraId="20A60968" w14:textId="77777777" w:rsidTr="00165ECF">
        <w:tc>
          <w:tcPr>
            <w:tcW w:w="562" w:type="dxa"/>
          </w:tcPr>
          <w:p w14:paraId="79D9A2A9" w14:textId="68674317" w:rsidR="008949B7" w:rsidRPr="00586016" w:rsidRDefault="008949B7" w:rsidP="008949B7">
            <w:pPr>
              <w:spacing w:line="360" w:lineRule="auto"/>
              <w:rPr>
                <w:rFonts w:ascii="Times New Roman" w:hAnsi="Times New Roman" w:cs="Times New Roman"/>
                <w:szCs w:val="24"/>
              </w:rPr>
            </w:pPr>
            <w:r w:rsidRPr="00586016">
              <w:rPr>
                <w:rFonts w:ascii="Times New Roman" w:hAnsi="Times New Roman" w:cs="Times New Roman"/>
                <w:szCs w:val="24"/>
              </w:rPr>
              <w:t>4.</w:t>
            </w:r>
          </w:p>
        </w:tc>
        <w:tc>
          <w:tcPr>
            <w:tcW w:w="4253" w:type="dxa"/>
          </w:tcPr>
          <w:p w14:paraId="602F4911" w14:textId="56C38C46" w:rsidR="008949B7" w:rsidRPr="00586016" w:rsidRDefault="008949B7" w:rsidP="00FA1190">
            <w:pPr>
              <w:widowControl w:val="0"/>
              <w:tabs>
                <w:tab w:val="left" w:pos="720"/>
                <w:tab w:val="left" w:pos="2562"/>
                <w:tab w:val="left" w:pos="5852"/>
                <w:tab w:val="left" w:pos="6212"/>
              </w:tabs>
              <w:suppressAutoHyphens/>
              <w:spacing w:line="360" w:lineRule="auto"/>
              <w:jc w:val="left"/>
              <w:rPr>
                <w:rFonts w:ascii="Times New Roman" w:eastAsia="Times New Roman" w:hAnsi="Times New Roman" w:cs="Times New Roman"/>
                <w:szCs w:val="24"/>
              </w:rPr>
            </w:pPr>
            <w:r w:rsidRPr="00586016">
              <w:rPr>
                <w:rFonts w:ascii="Times New Roman" w:eastAsia="Times New Roman" w:hAnsi="Times New Roman" w:cs="Times New Roman"/>
                <w:szCs w:val="24"/>
              </w:rPr>
              <w:t>Wspieranie funkcjonowania systemu współpracy międzyinstytucjonalnej</w:t>
            </w:r>
            <w:r>
              <w:rPr>
                <w:rFonts w:ascii="Times New Roman" w:eastAsia="Times New Roman" w:hAnsi="Times New Roman" w:cs="Times New Roman"/>
                <w:szCs w:val="24"/>
              </w:rPr>
              <w:t>.</w:t>
            </w:r>
          </w:p>
        </w:tc>
        <w:tc>
          <w:tcPr>
            <w:tcW w:w="4245" w:type="dxa"/>
          </w:tcPr>
          <w:p w14:paraId="1112FDFA" w14:textId="26E94C72"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podmiotów współpracujących w ramach Programu</w:t>
            </w:r>
            <w:r>
              <w:rPr>
                <w:rFonts w:ascii="Times New Roman" w:hAnsi="Times New Roman" w:cs="Times New Roman"/>
                <w:szCs w:val="24"/>
              </w:rPr>
              <w:t>.</w:t>
            </w:r>
          </w:p>
        </w:tc>
      </w:tr>
      <w:tr w:rsidR="008949B7" w:rsidRPr="00586016" w14:paraId="6B847626" w14:textId="77777777" w:rsidTr="00165ECF">
        <w:tc>
          <w:tcPr>
            <w:tcW w:w="562" w:type="dxa"/>
          </w:tcPr>
          <w:p w14:paraId="1CC3AD5B" w14:textId="7A0A3651" w:rsidR="008949B7" w:rsidRPr="00586016" w:rsidRDefault="008949B7" w:rsidP="008949B7">
            <w:pPr>
              <w:spacing w:line="360" w:lineRule="auto"/>
              <w:rPr>
                <w:rFonts w:ascii="Times New Roman" w:hAnsi="Times New Roman" w:cs="Times New Roman"/>
                <w:szCs w:val="24"/>
              </w:rPr>
            </w:pPr>
            <w:r w:rsidRPr="00586016">
              <w:rPr>
                <w:rFonts w:ascii="Times New Roman" w:hAnsi="Times New Roman" w:cs="Times New Roman"/>
                <w:szCs w:val="24"/>
              </w:rPr>
              <w:t>5.</w:t>
            </w:r>
          </w:p>
        </w:tc>
        <w:tc>
          <w:tcPr>
            <w:tcW w:w="4253" w:type="dxa"/>
          </w:tcPr>
          <w:p w14:paraId="7CC9A151" w14:textId="5F268448" w:rsidR="008949B7" w:rsidRPr="00586016" w:rsidRDefault="008949B7" w:rsidP="00FA1190">
            <w:pPr>
              <w:widowControl w:val="0"/>
              <w:tabs>
                <w:tab w:val="left" w:pos="720"/>
                <w:tab w:val="left" w:pos="2562"/>
                <w:tab w:val="left" w:pos="5852"/>
                <w:tab w:val="left" w:pos="6212"/>
              </w:tabs>
              <w:suppressAutoHyphens/>
              <w:spacing w:line="360" w:lineRule="auto"/>
              <w:jc w:val="left"/>
              <w:rPr>
                <w:rFonts w:ascii="Times New Roman" w:eastAsia="Times New Roman" w:hAnsi="Times New Roman" w:cs="Times New Roman"/>
                <w:szCs w:val="24"/>
              </w:rPr>
            </w:pPr>
            <w:r w:rsidRPr="00586016">
              <w:rPr>
                <w:rFonts w:ascii="Times New Roman" w:eastAsia="Times New Roman" w:hAnsi="Times New Roman" w:cs="Times New Roman"/>
                <w:szCs w:val="24"/>
              </w:rPr>
              <w:t>Wspomaganie rzeczowe realizacji zadań wynikających z Programu</w:t>
            </w:r>
            <w:r>
              <w:rPr>
                <w:rFonts w:ascii="Times New Roman" w:eastAsia="Times New Roman" w:hAnsi="Times New Roman" w:cs="Times New Roman"/>
                <w:szCs w:val="24"/>
              </w:rPr>
              <w:t>.</w:t>
            </w:r>
          </w:p>
        </w:tc>
        <w:tc>
          <w:tcPr>
            <w:tcW w:w="4245" w:type="dxa"/>
          </w:tcPr>
          <w:p w14:paraId="5E3E9709" w14:textId="63ADBA50"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zakupionych rzeczy</w:t>
            </w:r>
            <w:r>
              <w:rPr>
                <w:rFonts w:ascii="Times New Roman" w:hAnsi="Times New Roman" w:cs="Times New Roman"/>
                <w:szCs w:val="24"/>
              </w:rPr>
              <w:t>,</w:t>
            </w:r>
          </w:p>
          <w:p w14:paraId="223522CA" w14:textId="1AD16814"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podmiotów korzystających ze wsparcia</w:t>
            </w:r>
            <w:r>
              <w:rPr>
                <w:rFonts w:ascii="Times New Roman" w:hAnsi="Times New Roman" w:cs="Times New Roman"/>
                <w:szCs w:val="24"/>
              </w:rPr>
              <w:t>.</w:t>
            </w:r>
          </w:p>
        </w:tc>
      </w:tr>
      <w:tr w:rsidR="008949B7" w:rsidRPr="00586016" w14:paraId="052F1FB9" w14:textId="77777777" w:rsidTr="00165ECF">
        <w:tc>
          <w:tcPr>
            <w:tcW w:w="562" w:type="dxa"/>
          </w:tcPr>
          <w:p w14:paraId="53B576AE" w14:textId="5DFB5592" w:rsidR="008949B7" w:rsidRPr="00586016" w:rsidRDefault="008949B7" w:rsidP="008949B7">
            <w:pPr>
              <w:spacing w:line="360" w:lineRule="auto"/>
              <w:rPr>
                <w:rFonts w:ascii="Times New Roman" w:hAnsi="Times New Roman" w:cs="Times New Roman"/>
                <w:szCs w:val="24"/>
              </w:rPr>
            </w:pPr>
            <w:r w:rsidRPr="00586016">
              <w:rPr>
                <w:rFonts w:ascii="Times New Roman" w:hAnsi="Times New Roman" w:cs="Times New Roman"/>
                <w:szCs w:val="24"/>
              </w:rPr>
              <w:t>6.</w:t>
            </w:r>
          </w:p>
        </w:tc>
        <w:tc>
          <w:tcPr>
            <w:tcW w:w="4253" w:type="dxa"/>
          </w:tcPr>
          <w:p w14:paraId="7396DA2F" w14:textId="6714004D" w:rsidR="008949B7" w:rsidRPr="00586016" w:rsidRDefault="008949B7" w:rsidP="00FA1190">
            <w:pPr>
              <w:spacing w:line="360" w:lineRule="auto"/>
              <w:jc w:val="left"/>
              <w:rPr>
                <w:rFonts w:ascii="Times New Roman" w:hAnsi="Times New Roman" w:cs="Times New Roman"/>
                <w:szCs w:val="24"/>
              </w:rPr>
            </w:pPr>
            <w:r w:rsidRPr="00586016">
              <w:rPr>
                <w:rFonts w:ascii="Times New Roman" w:hAnsi="Times New Roman" w:cs="Times New Roman"/>
                <w:szCs w:val="24"/>
              </w:rPr>
              <w:t>Wspieranie merytoryczne i rzeczowe organizacji pozarządowych</w:t>
            </w:r>
            <w:r>
              <w:rPr>
                <w:rFonts w:ascii="Times New Roman" w:hAnsi="Times New Roman" w:cs="Times New Roman"/>
                <w:szCs w:val="24"/>
              </w:rPr>
              <w:t xml:space="preserve"> oraz innych podmiotów</w:t>
            </w:r>
            <w:r w:rsidRPr="00586016">
              <w:rPr>
                <w:rFonts w:ascii="Times New Roman" w:hAnsi="Times New Roman" w:cs="Times New Roman"/>
                <w:szCs w:val="24"/>
              </w:rPr>
              <w:t>, które zgodnie ze swoim statutem realizują zadania w obszarze profilaktyki i rozwiązywania problemów uzależnień</w:t>
            </w:r>
            <w:r>
              <w:rPr>
                <w:rFonts w:ascii="Times New Roman" w:hAnsi="Times New Roman" w:cs="Times New Roman"/>
                <w:szCs w:val="24"/>
              </w:rPr>
              <w:t>.</w:t>
            </w:r>
          </w:p>
        </w:tc>
        <w:tc>
          <w:tcPr>
            <w:tcW w:w="4245" w:type="dxa"/>
          </w:tcPr>
          <w:p w14:paraId="7D3D2944" w14:textId="75746AE7"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organizacji pozarządowych</w:t>
            </w:r>
            <w:r>
              <w:rPr>
                <w:rFonts w:ascii="Times New Roman" w:hAnsi="Times New Roman" w:cs="Times New Roman"/>
                <w:szCs w:val="24"/>
              </w:rPr>
              <w:t xml:space="preserve"> </w:t>
            </w:r>
            <w:r w:rsidR="00040F9F">
              <w:rPr>
                <w:rFonts w:ascii="Times New Roman" w:hAnsi="Times New Roman" w:cs="Times New Roman"/>
                <w:szCs w:val="24"/>
              </w:rPr>
              <w:br/>
            </w:r>
            <w:r>
              <w:rPr>
                <w:rFonts w:ascii="Times New Roman" w:hAnsi="Times New Roman" w:cs="Times New Roman"/>
                <w:szCs w:val="24"/>
              </w:rPr>
              <w:t>i podmiotów, które otrzymały wsparcie,</w:t>
            </w:r>
          </w:p>
          <w:p w14:paraId="2E6520FF" w14:textId="37A48F20"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dofinansowanych projektów</w:t>
            </w:r>
            <w:r>
              <w:rPr>
                <w:rFonts w:ascii="Times New Roman" w:hAnsi="Times New Roman" w:cs="Times New Roman"/>
                <w:szCs w:val="24"/>
              </w:rPr>
              <w:t>,</w:t>
            </w:r>
          </w:p>
          <w:p w14:paraId="78AFA3E2" w14:textId="3F138CB3"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wysokość środków finansowych</w:t>
            </w:r>
            <w:r>
              <w:rPr>
                <w:rFonts w:ascii="Times New Roman" w:hAnsi="Times New Roman" w:cs="Times New Roman"/>
                <w:szCs w:val="24"/>
              </w:rPr>
              <w:t>.</w:t>
            </w:r>
          </w:p>
        </w:tc>
      </w:tr>
      <w:tr w:rsidR="008949B7" w:rsidRPr="00586016" w14:paraId="3FF3AC9A" w14:textId="77777777" w:rsidTr="00165ECF">
        <w:tc>
          <w:tcPr>
            <w:tcW w:w="562" w:type="dxa"/>
          </w:tcPr>
          <w:p w14:paraId="7BE0B12E" w14:textId="73F35CBA" w:rsidR="008949B7" w:rsidRPr="00586016" w:rsidRDefault="008949B7" w:rsidP="008949B7">
            <w:pPr>
              <w:spacing w:line="360" w:lineRule="auto"/>
              <w:rPr>
                <w:rFonts w:ascii="Times New Roman" w:hAnsi="Times New Roman" w:cs="Times New Roman"/>
                <w:szCs w:val="24"/>
              </w:rPr>
            </w:pPr>
            <w:r w:rsidRPr="00586016">
              <w:rPr>
                <w:rFonts w:ascii="Times New Roman" w:hAnsi="Times New Roman" w:cs="Times New Roman"/>
                <w:szCs w:val="24"/>
              </w:rPr>
              <w:t>7.</w:t>
            </w:r>
          </w:p>
        </w:tc>
        <w:tc>
          <w:tcPr>
            <w:tcW w:w="4253" w:type="dxa"/>
          </w:tcPr>
          <w:p w14:paraId="1703F63E" w14:textId="6C099334" w:rsidR="008949B7" w:rsidRPr="00586016" w:rsidRDefault="008949B7" w:rsidP="00FA1190">
            <w:pPr>
              <w:widowControl w:val="0"/>
              <w:tabs>
                <w:tab w:val="left" w:pos="720"/>
                <w:tab w:val="left" w:pos="2562"/>
                <w:tab w:val="left" w:pos="5852"/>
                <w:tab w:val="left" w:pos="6212"/>
              </w:tabs>
              <w:suppressAutoHyphens/>
              <w:spacing w:line="360" w:lineRule="auto"/>
              <w:jc w:val="left"/>
              <w:rPr>
                <w:rFonts w:ascii="Times New Roman" w:eastAsia="Times New Roman" w:hAnsi="Times New Roman" w:cs="Times New Roman"/>
                <w:szCs w:val="24"/>
              </w:rPr>
            </w:pPr>
            <w:r w:rsidRPr="00586016">
              <w:rPr>
                <w:rFonts w:ascii="Times New Roman" w:eastAsia="Times New Roman" w:hAnsi="Times New Roman" w:cs="Times New Roman"/>
                <w:szCs w:val="24"/>
              </w:rPr>
              <w:t>Udzielanie rekomendacji realizatorom Programu</w:t>
            </w:r>
            <w:r>
              <w:rPr>
                <w:rFonts w:ascii="Times New Roman" w:eastAsia="Times New Roman" w:hAnsi="Times New Roman" w:cs="Times New Roman"/>
                <w:szCs w:val="24"/>
              </w:rPr>
              <w:t>.</w:t>
            </w:r>
          </w:p>
        </w:tc>
        <w:tc>
          <w:tcPr>
            <w:tcW w:w="4245" w:type="dxa"/>
          </w:tcPr>
          <w:p w14:paraId="0E0A65E5" w14:textId="46612C79"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udzielonych rekomendacji</w:t>
            </w:r>
            <w:r>
              <w:rPr>
                <w:rFonts w:ascii="Times New Roman" w:hAnsi="Times New Roman" w:cs="Times New Roman"/>
                <w:szCs w:val="24"/>
              </w:rPr>
              <w:t>.</w:t>
            </w:r>
          </w:p>
        </w:tc>
      </w:tr>
      <w:tr w:rsidR="008949B7" w:rsidRPr="00586016" w14:paraId="3BBB90EE" w14:textId="77777777" w:rsidTr="00165ECF">
        <w:tc>
          <w:tcPr>
            <w:tcW w:w="562" w:type="dxa"/>
          </w:tcPr>
          <w:p w14:paraId="02316272" w14:textId="2C98E131" w:rsidR="008949B7" w:rsidRPr="00586016" w:rsidRDefault="008949B7" w:rsidP="008949B7">
            <w:pPr>
              <w:spacing w:line="360" w:lineRule="auto"/>
              <w:rPr>
                <w:rFonts w:ascii="Times New Roman" w:hAnsi="Times New Roman" w:cs="Times New Roman"/>
                <w:szCs w:val="24"/>
              </w:rPr>
            </w:pPr>
            <w:r w:rsidRPr="00586016">
              <w:rPr>
                <w:rFonts w:ascii="Times New Roman" w:hAnsi="Times New Roman" w:cs="Times New Roman"/>
                <w:szCs w:val="24"/>
              </w:rPr>
              <w:t>8.</w:t>
            </w:r>
          </w:p>
        </w:tc>
        <w:tc>
          <w:tcPr>
            <w:tcW w:w="4253" w:type="dxa"/>
          </w:tcPr>
          <w:p w14:paraId="2CBC7769" w14:textId="18F3FE18" w:rsidR="008949B7" w:rsidRPr="00586016" w:rsidRDefault="008949B7" w:rsidP="00FA1190">
            <w:pPr>
              <w:widowControl w:val="0"/>
              <w:tabs>
                <w:tab w:val="left" w:pos="720"/>
                <w:tab w:val="left" w:pos="2562"/>
                <w:tab w:val="left" w:pos="5852"/>
                <w:tab w:val="left" w:pos="6212"/>
              </w:tabs>
              <w:suppressAutoHyphens/>
              <w:spacing w:line="360" w:lineRule="auto"/>
              <w:jc w:val="left"/>
              <w:rPr>
                <w:rFonts w:ascii="Times New Roman" w:eastAsia="Times New Roman" w:hAnsi="Times New Roman" w:cs="Times New Roman"/>
                <w:szCs w:val="24"/>
              </w:rPr>
            </w:pPr>
            <w:r w:rsidRPr="00586016">
              <w:rPr>
                <w:rFonts w:ascii="Times New Roman" w:eastAsia="Times New Roman" w:hAnsi="Times New Roman" w:cs="Times New Roman"/>
                <w:szCs w:val="24"/>
              </w:rPr>
              <w:t>Promowanie dobrych praktyk w zakresie profilaktyki i rozwiązywania problemów alkoholowych</w:t>
            </w:r>
            <w:r>
              <w:rPr>
                <w:rFonts w:ascii="Times New Roman" w:eastAsia="Times New Roman" w:hAnsi="Times New Roman" w:cs="Times New Roman"/>
                <w:szCs w:val="24"/>
              </w:rPr>
              <w:t>.</w:t>
            </w:r>
          </w:p>
        </w:tc>
        <w:tc>
          <w:tcPr>
            <w:tcW w:w="4245" w:type="dxa"/>
          </w:tcPr>
          <w:p w14:paraId="553DB7A8" w14:textId="42CA3D40" w:rsidR="008949B7" w:rsidRPr="00586016" w:rsidRDefault="008949B7" w:rsidP="00FA1190">
            <w:pPr>
              <w:pStyle w:val="Akapitzlist"/>
              <w:numPr>
                <w:ilvl w:val="0"/>
                <w:numId w:val="18"/>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promowanych dobrych praktyk</w:t>
            </w:r>
            <w:r>
              <w:rPr>
                <w:rFonts w:ascii="Times New Roman" w:hAnsi="Times New Roman" w:cs="Times New Roman"/>
                <w:szCs w:val="24"/>
              </w:rPr>
              <w:t>.</w:t>
            </w:r>
          </w:p>
        </w:tc>
      </w:tr>
      <w:tr w:rsidR="008949B7" w:rsidRPr="00586016" w14:paraId="1A2F8827" w14:textId="77777777" w:rsidTr="00F40317">
        <w:tc>
          <w:tcPr>
            <w:tcW w:w="9060" w:type="dxa"/>
            <w:gridSpan w:val="3"/>
            <w:shd w:val="clear" w:color="auto" w:fill="BDD6EE" w:themeFill="accent1" w:themeFillTint="66"/>
          </w:tcPr>
          <w:p w14:paraId="00994BFE" w14:textId="67803EA2" w:rsidR="008949B7" w:rsidRPr="00586016" w:rsidRDefault="008949B7" w:rsidP="008949B7">
            <w:pPr>
              <w:spacing w:line="360" w:lineRule="auto"/>
              <w:jc w:val="center"/>
              <w:rPr>
                <w:rFonts w:ascii="Times New Roman" w:hAnsi="Times New Roman" w:cs="Times New Roman"/>
                <w:b/>
                <w:szCs w:val="24"/>
              </w:rPr>
            </w:pPr>
            <w:r w:rsidRPr="00586016">
              <w:rPr>
                <w:rFonts w:ascii="Times New Roman" w:hAnsi="Times New Roman" w:cs="Times New Roman"/>
                <w:b/>
                <w:szCs w:val="24"/>
              </w:rPr>
              <w:t>ZADANIE V</w:t>
            </w:r>
          </w:p>
          <w:p w14:paraId="1D5327EE" w14:textId="3DEFCBA1" w:rsidR="008949B7" w:rsidRPr="00586016" w:rsidRDefault="008949B7" w:rsidP="008949B7">
            <w:pPr>
              <w:widowControl w:val="0"/>
              <w:tabs>
                <w:tab w:val="left" w:pos="366"/>
                <w:tab w:val="left" w:pos="2562"/>
                <w:tab w:val="left" w:pos="5852"/>
                <w:tab w:val="left" w:pos="6218"/>
              </w:tabs>
              <w:suppressAutoHyphens/>
              <w:spacing w:line="360" w:lineRule="auto"/>
              <w:jc w:val="center"/>
              <w:rPr>
                <w:rFonts w:ascii="Times New Roman" w:eastAsia="Times New Roman" w:hAnsi="Times New Roman" w:cs="Times New Roman"/>
                <w:b/>
                <w:bCs/>
                <w:szCs w:val="24"/>
              </w:rPr>
            </w:pPr>
            <w:r w:rsidRPr="00586016">
              <w:rPr>
                <w:rFonts w:ascii="Times New Roman" w:eastAsia="Times New Roman" w:hAnsi="Times New Roman" w:cs="Times New Roman"/>
                <w:b/>
                <w:bCs/>
                <w:szCs w:val="24"/>
              </w:rPr>
              <w:t>Podejmowanie interwencji w związku z naruszeniem przepisów określonych w art. 13¹ i art. 15 ustawy o wychowaniu w trzeźwości i przeciwdziałaniu alkoholizmowi oraz występowanie przed sądem w charakterze oskarżyciela publicznego.</w:t>
            </w:r>
          </w:p>
        </w:tc>
      </w:tr>
      <w:tr w:rsidR="008949B7" w:rsidRPr="00586016" w14:paraId="1810F4D8" w14:textId="77777777" w:rsidTr="00165ECF">
        <w:tc>
          <w:tcPr>
            <w:tcW w:w="562" w:type="dxa"/>
          </w:tcPr>
          <w:p w14:paraId="0EDACCBE" w14:textId="034A4F50" w:rsidR="008949B7" w:rsidRPr="00586016" w:rsidRDefault="0082022D" w:rsidP="008949B7">
            <w:pPr>
              <w:spacing w:line="360" w:lineRule="auto"/>
              <w:rPr>
                <w:rFonts w:ascii="Times New Roman" w:hAnsi="Times New Roman" w:cs="Times New Roman"/>
                <w:szCs w:val="24"/>
              </w:rPr>
            </w:pPr>
            <w:r>
              <w:rPr>
                <w:rFonts w:ascii="Times New Roman" w:hAnsi="Times New Roman" w:cs="Times New Roman"/>
                <w:szCs w:val="24"/>
              </w:rPr>
              <w:t>1.</w:t>
            </w:r>
          </w:p>
        </w:tc>
        <w:tc>
          <w:tcPr>
            <w:tcW w:w="4253" w:type="dxa"/>
          </w:tcPr>
          <w:p w14:paraId="7AED5130" w14:textId="707DD860" w:rsidR="008949B7" w:rsidRPr="00586016" w:rsidRDefault="008949B7" w:rsidP="00FA1190">
            <w:pPr>
              <w:spacing w:line="360" w:lineRule="auto"/>
              <w:jc w:val="left"/>
              <w:rPr>
                <w:rFonts w:ascii="Times New Roman" w:hAnsi="Times New Roman" w:cs="Times New Roman"/>
                <w:szCs w:val="24"/>
              </w:rPr>
            </w:pPr>
            <w:r w:rsidRPr="00586016">
              <w:rPr>
                <w:rFonts w:ascii="Times New Roman" w:hAnsi="Times New Roman" w:cs="Times New Roman"/>
                <w:szCs w:val="24"/>
              </w:rPr>
              <w:t>Występowanie do sądu w charakterze oskarżyciela publicznego</w:t>
            </w:r>
            <w:r>
              <w:rPr>
                <w:rFonts w:ascii="Times New Roman" w:hAnsi="Times New Roman" w:cs="Times New Roman"/>
                <w:szCs w:val="24"/>
              </w:rPr>
              <w:t>.</w:t>
            </w:r>
          </w:p>
        </w:tc>
        <w:tc>
          <w:tcPr>
            <w:tcW w:w="4245" w:type="dxa"/>
          </w:tcPr>
          <w:p w14:paraId="7D50992B" w14:textId="3416F9E7" w:rsidR="008949B7" w:rsidRPr="00586016" w:rsidRDefault="008949B7" w:rsidP="00FA1190">
            <w:pPr>
              <w:pStyle w:val="Akapitzlist"/>
              <w:numPr>
                <w:ilvl w:val="0"/>
                <w:numId w:val="17"/>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spraw</w:t>
            </w:r>
            <w:r>
              <w:rPr>
                <w:rFonts w:ascii="Times New Roman" w:hAnsi="Times New Roman" w:cs="Times New Roman"/>
                <w:szCs w:val="24"/>
              </w:rPr>
              <w:t>.</w:t>
            </w:r>
          </w:p>
        </w:tc>
      </w:tr>
      <w:tr w:rsidR="008949B7" w:rsidRPr="00586016" w14:paraId="785C2D9A" w14:textId="77777777" w:rsidTr="00165ECF">
        <w:tc>
          <w:tcPr>
            <w:tcW w:w="562" w:type="dxa"/>
          </w:tcPr>
          <w:p w14:paraId="5D8DBD70" w14:textId="0200DE7F" w:rsidR="008949B7" w:rsidRPr="00586016" w:rsidRDefault="0082022D" w:rsidP="008949B7">
            <w:pPr>
              <w:spacing w:line="360" w:lineRule="auto"/>
              <w:rPr>
                <w:rFonts w:ascii="Times New Roman" w:hAnsi="Times New Roman" w:cs="Times New Roman"/>
                <w:szCs w:val="24"/>
              </w:rPr>
            </w:pPr>
            <w:r>
              <w:rPr>
                <w:rFonts w:ascii="Times New Roman" w:hAnsi="Times New Roman" w:cs="Times New Roman"/>
                <w:szCs w:val="24"/>
              </w:rPr>
              <w:t>2.</w:t>
            </w:r>
          </w:p>
        </w:tc>
        <w:tc>
          <w:tcPr>
            <w:tcW w:w="4253" w:type="dxa"/>
          </w:tcPr>
          <w:p w14:paraId="21A949A8" w14:textId="4D783736" w:rsidR="008949B7" w:rsidRPr="00586016" w:rsidRDefault="008949B7" w:rsidP="00FA1190">
            <w:pPr>
              <w:spacing w:line="360" w:lineRule="auto"/>
              <w:jc w:val="left"/>
              <w:rPr>
                <w:rFonts w:ascii="Times New Roman" w:hAnsi="Times New Roman" w:cs="Times New Roman"/>
                <w:szCs w:val="24"/>
              </w:rPr>
            </w:pPr>
            <w:r>
              <w:rPr>
                <w:rFonts w:ascii="Times New Roman" w:hAnsi="Times New Roman" w:cs="Times New Roman"/>
                <w:szCs w:val="24"/>
              </w:rPr>
              <w:t>P</w:t>
            </w:r>
            <w:r w:rsidRPr="00586016">
              <w:rPr>
                <w:rFonts w:ascii="Times New Roman" w:hAnsi="Times New Roman" w:cs="Times New Roman"/>
                <w:szCs w:val="24"/>
              </w:rPr>
              <w:t xml:space="preserve">odejmowanie interwencji w związku </w:t>
            </w:r>
            <w:r w:rsidR="00040F9F">
              <w:rPr>
                <w:rFonts w:ascii="Times New Roman" w:hAnsi="Times New Roman" w:cs="Times New Roman"/>
                <w:szCs w:val="24"/>
              </w:rPr>
              <w:br/>
            </w:r>
            <w:r w:rsidRPr="00586016">
              <w:rPr>
                <w:rFonts w:ascii="Times New Roman" w:hAnsi="Times New Roman" w:cs="Times New Roman"/>
                <w:szCs w:val="24"/>
              </w:rPr>
              <w:t xml:space="preserve">z naruszeniem przepisów określonych </w:t>
            </w:r>
            <w:r w:rsidR="00040F9F">
              <w:rPr>
                <w:rFonts w:ascii="Times New Roman" w:hAnsi="Times New Roman" w:cs="Times New Roman"/>
                <w:szCs w:val="24"/>
              </w:rPr>
              <w:br/>
            </w:r>
            <w:r w:rsidRPr="00586016">
              <w:rPr>
                <w:rFonts w:ascii="Times New Roman" w:hAnsi="Times New Roman" w:cs="Times New Roman"/>
                <w:szCs w:val="24"/>
              </w:rPr>
              <w:t xml:space="preserve">w </w:t>
            </w:r>
            <w:r w:rsidRPr="00586016">
              <w:rPr>
                <w:rFonts w:ascii="Times New Roman" w:eastAsia="Times New Roman" w:hAnsi="Times New Roman" w:cs="Times New Roman"/>
                <w:bCs/>
                <w:szCs w:val="24"/>
              </w:rPr>
              <w:t xml:space="preserve">art. 13¹ i art. 15 ustawy o wychowaniu w trzeźwości i przeciwdziałaniu </w:t>
            </w:r>
            <w:proofErr w:type="spellStart"/>
            <w:r w:rsidRPr="00586016">
              <w:rPr>
                <w:rFonts w:ascii="Times New Roman" w:eastAsia="Times New Roman" w:hAnsi="Times New Roman" w:cs="Times New Roman"/>
                <w:bCs/>
                <w:szCs w:val="24"/>
              </w:rPr>
              <w:t>alkoho</w:t>
            </w:r>
            <w:r w:rsidR="008F692E">
              <w:rPr>
                <w:rFonts w:ascii="Times New Roman" w:eastAsia="Times New Roman" w:hAnsi="Times New Roman" w:cs="Times New Roman"/>
                <w:bCs/>
                <w:szCs w:val="24"/>
              </w:rPr>
              <w:t>-</w:t>
            </w:r>
            <w:r w:rsidRPr="00586016">
              <w:rPr>
                <w:rFonts w:ascii="Times New Roman" w:eastAsia="Times New Roman" w:hAnsi="Times New Roman" w:cs="Times New Roman"/>
                <w:bCs/>
                <w:szCs w:val="24"/>
              </w:rPr>
              <w:t>lizmowi</w:t>
            </w:r>
            <w:proofErr w:type="spellEnd"/>
            <w:r w:rsidR="00FA1190">
              <w:rPr>
                <w:rFonts w:ascii="Times New Roman" w:eastAsia="Times New Roman" w:hAnsi="Times New Roman" w:cs="Times New Roman"/>
                <w:bCs/>
                <w:szCs w:val="24"/>
              </w:rPr>
              <w:t>.</w:t>
            </w:r>
          </w:p>
        </w:tc>
        <w:tc>
          <w:tcPr>
            <w:tcW w:w="4245" w:type="dxa"/>
          </w:tcPr>
          <w:p w14:paraId="767B6EF2" w14:textId="2470F3FB" w:rsidR="008949B7" w:rsidRPr="00586016" w:rsidRDefault="008949B7" w:rsidP="00FA1190">
            <w:pPr>
              <w:pStyle w:val="Akapitzlist"/>
              <w:numPr>
                <w:ilvl w:val="0"/>
                <w:numId w:val="17"/>
              </w:numPr>
              <w:spacing w:line="360" w:lineRule="auto"/>
              <w:ind w:left="285" w:hanging="283"/>
              <w:jc w:val="left"/>
              <w:rPr>
                <w:rFonts w:ascii="Times New Roman" w:hAnsi="Times New Roman" w:cs="Times New Roman"/>
                <w:szCs w:val="24"/>
              </w:rPr>
            </w:pPr>
            <w:r w:rsidRPr="00586016">
              <w:rPr>
                <w:rFonts w:ascii="Times New Roman" w:hAnsi="Times New Roman" w:cs="Times New Roman"/>
                <w:szCs w:val="24"/>
              </w:rPr>
              <w:t>liczba podjętych interwencji</w:t>
            </w:r>
            <w:r>
              <w:rPr>
                <w:rFonts w:ascii="Times New Roman" w:hAnsi="Times New Roman" w:cs="Times New Roman"/>
                <w:szCs w:val="24"/>
              </w:rPr>
              <w:t>.</w:t>
            </w:r>
          </w:p>
        </w:tc>
      </w:tr>
    </w:tbl>
    <w:p w14:paraId="284C53D4" w14:textId="77777777" w:rsidR="0092796A" w:rsidRPr="00586016" w:rsidRDefault="0092796A" w:rsidP="00586016">
      <w:pPr>
        <w:spacing w:after="0" w:line="360" w:lineRule="auto"/>
        <w:rPr>
          <w:rFonts w:ascii="Times New Roman" w:hAnsi="Times New Roman" w:cs="Times New Roman"/>
          <w:szCs w:val="24"/>
          <w:lang w:eastAsia="ar-SA"/>
        </w:rPr>
      </w:pPr>
    </w:p>
    <w:sectPr w:rsidR="0092796A" w:rsidRPr="00586016" w:rsidSect="008A6029">
      <w:footerReference w:type="even" r:id="rId24"/>
      <w:footerReference w:type="default" r:id="rId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B035" w14:textId="77777777" w:rsidR="009F633B" w:rsidRDefault="009F633B" w:rsidP="00DF5FAD">
      <w:pPr>
        <w:spacing w:after="0"/>
      </w:pPr>
      <w:r>
        <w:separator/>
      </w:r>
    </w:p>
  </w:endnote>
  <w:endnote w:type="continuationSeparator" w:id="0">
    <w:p w14:paraId="334ACE96" w14:textId="77777777" w:rsidR="009F633B" w:rsidRDefault="009F633B" w:rsidP="00DF5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Tekst podstaw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750159208"/>
      <w:docPartObj>
        <w:docPartGallery w:val="Page Numbers (Bottom of Page)"/>
        <w:docPartUnique/>
      </w:docPartObj>
    </w:sdtPr>
    <w:sdtEndPr>
      <w:rPr>
        <w:rStyle w:val="Numerstrony"/>
      </w:rPr>
    </w:sdtEndPr>
    <w:sdtContent>
      <w:p w14:paraId="27B74BC5" w14:textId="38430035" w:rsidR="00D36059" w:rsidRDefault="00D36059" w:rsidP="00EE339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02C9A18" w14:textId="77777777" w:rsidR="00D36059" w:rsidRDefault="00D360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655069233"/>
      <w:docPartObj>
        <w:docPartGallery w:val="Page Numbers (Bottom of Page)"/>
        <w:docPartUnique/>
      </w:docPartObj>
    </w:sdtPr>
    <w:sdtEndPr>
      <w:rPr>
        <w:rStyle w:val="Numerstrony"/>
        <w:sz w:val="20"/>
        <w:szCs w:val="20"/>
      </w:rPr>
    </w:sdtEndPr>
    <w:sdtContent>
      <w:p w14:paraId="1B10B09B" w14:textId="6A9C1233" w:rsidR="00D36059" w:rsidRDefault="00D36059" w:rsidP="00EE339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F3536">
          <w:rPr>
            <w:rStyle w:val="Numerstrony"/>
            <w:noProof/>
          </w:rPr>
          <w:t>33</w:t>
        </w:r>
        <w:r>
          <w:rPr>
            <w:rStyle w:val="Numerstrony"/>
          </w:rPr>
          <w:fldChar w:fldCharType="end"/>
        </w:r>
      </w:p>
    </w:sdtContent>
  </w:sdt>
  <w:p w14:paraId="64EA3436" w14:textId="77777777" w:rsidR="00D36059" w:rsidRPr="00410075" w:rsidRDefault="00D36059">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187C" w14:textId="77777777" w:rsidR="009F633B" w:rsidRDefault="009F633B" w:rsidP="00DF5FAD">
      <w:pPr>
        <w:spacing w:after="0"/>
      </w:pPr>
      <w:r>
        <w:separator/>
      </w:r>
    </w:p>
  </w:footnote>
  <w:footnote w:type="continuationSeparator" w:id="0">
    <w:p w14:paraId="019911FB" w14:textId="77777777" w:rsidR="009F633B" w:rsidRDefault="009F633B" w:rsidP="00DF5F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83"/>
        </w:tabs>
        <w:ind w:left="383"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15:restartNumberingAfterBreak="0">
    <w:nsid w:val="00000005"/>
    <w:multiLevelType w:val="multilevel"/>
    <w:tmpl w:val="00000005"/>
    <w:name w:val="WW8Num5"/>
    <w:lvl w:ilvl="0">
      <w:start w:val="1"/>
      <w:numFmt w:val="decimal"/>
      <w:lvlText w:val="%1."/>
      <w:lvlJc w:val="left"/>
      <w:pPr>
        <w:tabs>
          <w:tab w:val="num" w:pos="383"/>
        </w:tabs>
        <w:ind w:left="383"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multilevel"/>
    <w:tmpl w:val="00000006"/>
    <w:name w:val="WW8Num6"/>
    <w:lvl w:ilvl="0">
      <w:start w:val="1"/>
      <w:numFmt w:val="decimal"/>
      <w:lvlText w:val="%1."/>
      <w:lvlJc w:val="left"/>
      <w:pPr>
        <w:tabs>
          <w:tab w:val="num" w:pos="383"/>
        </w:tabs>
        <w:ind w:left="383"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8"/>
    <w:multiLevelType w:val="multilevel"/>
    <w:tmpl w:val="00000008"/>
    <w:name w:val="WW8Num8"/>
    <w:lvl w:ilvl="0">
      <w:start w:val="1"/>
      <w:numFmt w:val="decimal"/>
      <w:lvlText w:val="%1)"/>
      <w:lvlJc w:val="left"/>
      <w:pPr>
        <w:tabs>
          <w:tab w:val="num" w:pos="383"/>
        </w:tabs>
        <w:ind w:left="383"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9"/>
    <w:lvl w:ilvl="0">
      <w:start w:val="1"/>
      <w:numFmt w:val="decimal"/>
      <w:lvlText w:val="%1)"/>
      <w:lvlJc w:val="left"/>
      <w:pPr>
        <w:tabs>
          <w:tab w:val="num" w:pos="786"/>
        </w:tabs>
        <w:ind w:left="786" w:hanging="360"/>
      </w:pPr>
    </w:lvl>
  </w:abstractNum>
  <w:abstractNum w:abstractNumId="5" w15:restartNumberingAfterBreak="0">
    <w:nsid w:val="077D7B76"/>
    <w:multiLevelType w:val="hybridMultilevel"/>
    <w:tmpl w:val="63865FDA"/>
    <w:lvl w:ilvl="0" w:tplc="BB10C8AA">
      <w:start w:val="1"/>
      <w:numFmt w:val="decimal"/>
      <w:pStyle w:val="Podtytunumerowanie"/>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6E24DC"/>
    <w:multiLevelType w:val="hybridMultilevel"/>
    <w:tmpl w:val="ABAC5BB4"/>
    <w:lvl w:ilvl="0" w:tplc="3EF22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00223"/>
    <w:multiLevelType w:val="hybridMultilevel"/>
    <w:tmpl w:val="50F412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C31356"/>
    <w:multiLevelType w:val="hybridMultilevel"/>
    <w:tmpl w:val="D8023E00"/>
    <w:lvl w:ilvl="0" w:tplc="3EF22B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7304003"/>
    <w:multiLevelType w:val="hybridMultilevel"/>
    <w:tmpl w:val="FCB2C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5522F"/>
    <w:multiLevelType w:val="hybridMultilevel"/>
    <w:tmpl w:val="6994E3C8"/>
    <w:lvl w:ilvl="0" w:tplc="3EF22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C7716A"/>
    <w:multiLevelType w:val="multilevel"/>
    <w:tmpl w:val="6B004334"/>
    <w:lvl w:ilvl="0">
      <w:start w:val="3"/>
      <w:numFmt w:val="decimal"/>
      <w:lvlText w:val="%1)"/>
      <w:lvlJc w:val="left"/>
      <w:pPr>
        <w:tabs>
          <w:tab w:val="num" w:pos="383"/>
        </w:tabs>
        <w:ind w:left="383"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12" w15:restartNumberingAfterBreak="0">
    <w:nsid w:val="2FBB4AD2"/>
    <w:multiLevelType w:val="hybridMultilevel"/>
    <w:tmpl w:val="5230932C"/>
    <w:lvl w:ilvl="0" w:tplc="686C4F70">
      <w:start w:val="1"/>
      <w:numFmt w:val="upperLetter"/>
      <w:pStyle w:val="Pod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62DB4"/>
    <w:multiLevelType w:val="hybridMultilevel"/>
    <w:tmpl w:val="735ADD90"/>
    <w:lvl w:ilvl="0" w:tplc="3FC84DEA">
      <w:start w:val="4"/>
      <w:numFmt w:val="bullet"/>
      <w:pStyle w:val="punktortytu"/>
      <w:lvlText w:val=""/>
      <w:lvlJc w:val="left"/>
      <w:pPr>
        <w:ind w:left="720" w:hanging="360"/>
      </w:pPr>
      <w:rPr>
        <w:rFonts w:ascii="Symbol" w:eastAsiaTheme="minorHAnsi" w:hAnsi="Symbol"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AC4DB1"/>
    <w:multiLevelType w:val="hybridMultilevel"/>
    <w:tmpl w:val="712C2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86DF8"/>
    <w:multiLevelType w:val="hybridMultilevel"/>
    <w:tmpl w:val="36ACED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30012BF"/>
    <w:multiLevelType w:val="hybridMultilevel"/>
    <w:tmpl w:val="C3D0786E"/>
    <w:lvl w:ilvl="0" w:tplc="112E552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4736FD"/>
    <w:multiLevelType w:val="hybridMultilevel"/>
    <w:tmpl w:val="93E6777E"/>
    <w:lvl w:ilvl="0" w:tplc="3EF22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12011F"/>
    <w:multiLevelType w:val="hybridMultilevel"/>
    <w:tmpl w:val="82E29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887736"/>
    <w:multiLevelType w:val="hybridMultilevel"/>
    <w:tmpl w:val="3A902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6037ED"/>
    <w:multiLevelType w:val="hybridMultilevel"/>
    <w:tmpl w:val="B0CAA696"/>
    <w:lvl w:ilvl="0" w:tplc="3EF22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A70FBD"/>
    <w:multiLevelType w:val="hybridMultilevel"/>
    <w:tmpl w:val="F8A80070"/>
    <w:lvl w:ilvl="0" w:tplc="3EF22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7E0702"/>
    <w:multiLevelType w:val="hybridMultilevel"/>
    <w:tmpl w:val="119C1094"/>
    <w:lvl w:ilvl="0" w:tplc="3EF22B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B264C79"/>
    <w:multiLevelType w:val="hybridMultilevel"/>
    <w:tmpl w:val="1896B4E8"/>
    <w:lvl w:ilvl="0" w:tplc="3EF22B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3AC698C"/>
    <w:multiLevelType w:val="hybridMultilevel"/>
    <w:tmpl w:val="752EBF74"/>
    <w:lvl w:ilvl="0" w:tplc="3EF22B98">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7788782E"/>
    <w:multiLevelType w:val="hybridMultilevel"/>
    <w:tmpl w:val="D4208C24"/>
    <w:lvl w:ilvl="0" w:tplc="A184E74C">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9D1E8A"/>
    <w:multiLevelType w:val="hybridMultilevel"/>
    <w:tmpl w:val="BBF65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F818B2"/>
    <w:multiLevelType w:val="multilevel"/>
    <w:tmpl w:val="650615A0"/>
    <w:lvl w:ilvl="0">
      <w:start w:val="1"/>
      <w:numFmt w:val="decimal"/>
      <w:lvlText w:val="%1."/>
      <w:lvlJc w:val="left"/>
      <w:pPr>
        <w:tabs>
          <w:tab w:val="num" w:pos="383"/>
        </w:tabs>
        <w:ind w:left="383"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num w:numId="1">
    <w:abstractNumId w:val="25"/>
  </w:num>
  <w:num w:numId="2">
    <w:abstractNumId w:val="9"/>
  </w:num>
  <w:num w:numId="3">
    <w:abstractNumId w:val="13"/>
  </w:num>
  <w:num w:numId="4">
    <w:abstractNumId w:val="24"/>
  </w:num>
  <w:num w:numId="5">
    <w:abstractNumId w:val="5"/>
  </w:num>
  <w:num w:numId="6">
    <w:abstractNumId w:val="12"/>
  </w:num>
  <w:num w:numId="7">
    <w:abstractNumId w:val="19"/>
  </w:num>
  <w:num w:numId="8">
    <w:abstractNumId w:val="18"/>
  </w:num>
  <w:num w:numId="9">
    <w:abstractNumId w:val="7"/>
  </w:num>
  <w:num w:numId="10">
    <w:abstractNumId w:val="10"/>
  </w:num>
  <w:num w:numId="11">
    <w:abstractNumId w:val="7"/>
    <w:lvlOverride w:ilvl="0">
      <w:startOverride w:val="1"/>
    </w:lvlOverride>
  </w:num>
  <w:num w:numId="12">
    <w:abstractNumId w:val="27"/>
  </w:num>
  <w:num w:numId="13">
    <w:abstractNumId w:val="14"/>
  </w:num>
  <w:num w:numId="14">
    <w:abstractNumId w:val="6"/>
  </w:num>
  <w:num w:numId="15">
    <w:abstractNumId w:val="16"/>
  </w:num>
  <w:num w:numId="16">
    <w:abstractNumId w:val="11"/>
  </w:num>
  <w:num w:numId="17">
    <w:abstractNumId w:val="20"/>
  </w:num>
  <w:num w:numId="18">
    <w:abstractNumId w:val="22"/>
  </w:num>
  <w:num w:numId="19">
    <w:abstractNumId w:val="21"/>
  </w:num>
  <w:num w:numId="20">
    <w:abstractNumId w:val="8"/>
  </w:num>
  <w:num w:numId="21">
    <w:abstractNumId w:val="17"/>
  </w:num>
  <w:num w:numId="22">
    <w:abstractNumId w:val="23"/>
  </w:num>
  <w:num w:numId="23">
    <w:abstractNumId w:val="26"/>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76"/>
    <w:rsid w:val="00002EC7"/>
    <w:rsid w:val="00013EE2"/>
    <w:rsid w:val="00020806"/>
    <w:rsid w:val="00025ECC"/>
    <w:rsid w:val="00031601"/>
    <w:rsid w:val="00040F9F"/>
    <w:rsid w:val="00050234"/>
    <w:rsid w:val="00075486"/>
    <w:rsid w:val="00082DF8"/>
    <w:rsid w:val="000A1C96"/>
    <w:rsid w:val="000B0F54"/>
    <w:rsid w:val="000B12F4"/>
    <w:rsid w:val="000C6C3C"/>
    <w:rsid w:val="000C7172"/>
    <w:rsid w:val="000D378B"/>
    <w:rsid w:val="000D6160"/>
    <w:rsid w:val="000D65A9"/>
    <w:rsid w:val="000E2CEA"/>
    <w:rsid w:val="000F148A"/>
    <w:rsid w:val="000F2C02"/>
    <w:rsid w:val="00102C2B"/>
    <w:rsid w:val="00135585"/>
    <w:rsid w:val="00136789"/>
    <w:rsid w:val="001573E8"/>
    <w:rsid w:val="001608EC"/>
    <w:rsid w:val="00164AAA"/>
    <w:rsid w:val="00165ECF"/>
    <w:rsid w:val="00166521"/>
    <w:rsid w:val="00167BB7"/>
    <w:rsid w:val="0017253C"/>
    <w:rsid w:val="0017280D"/>
    <w:rsid w:val="00185349"/>
    <w:rsid w:val="00197D41"/>
    <w:rsid w:val="001A0BC9"/>
    <w:rsid w:val="001A5765"/>
    <w:rsid w:val="001A5942"/>
    <w:rsid w:val="001C57DD"/>
    <w:rsid w:val="001D6C74"/>
    <w:rsid w:val="001E0225"/>
    <w:rsid w:val="001E3298"/>
    <w:rsid w:val="001E6E4C"/>
    <w:rsid w:val="00201D57"/>
    <w:rsid w:val="00202A2A"/>
    <w:rsid w:val="00205090"/>
    <w:rsid w:val="002139BD"/>
    <w:rsid w:val="002508B9"/>
    <w:rsid w:val="00271C9E"/>
    <w:rsid w:val="002A00A1"/>
    <w:rsid w:val="002A721F"/>
    <w:rsid w:val="002C3279"/>
    <w:rsid w:val="002C3350"/>
    <w:rsid w:val="002D771A"/>
    <w:rsid w:val="002E192A"/>
    <w:rsid w:val="002E5B38"/>
    <w:rsid w:val="002E62E5"/>
    <w:rsid w:val="002F5EF3"/>
    <w:rsid w:val="00310396"/>
    <w:rsid w:val="00330FAC"/>
    <w:rsid w:val="003715B6"/>
    <w:rsid w:val="0037694F"/>
    <w:rsid w:val="00383433"/>
    <w:rsid w:val="003871EF"/>
    <w:rsid w:val="00387888"/>
    <w:rsid w:val="003A2B31"/>
    <w:rsid w:val="003A61AA"/>
    <w:rsid w:val="003C05F6"/>
    <w:rsid w:val="003C6500"/>
    <w:rsid w:val="003F4FAB"/>
    <w:rsid w:val="004061BD"/>
    <w:rsid w:val="00410075"/>
    <w:rsid w:val="00410176"/>
    <w:rsid w:val="004167CF"/>
    <w:rsid w:val="00425C43"/>
    <w:rsid w:val="00454BD6"/>
    <w:rsid w:val="004608E1"/>
    <w:rsid w:val="00464957"/>
    <w:rsid w:val="0047661B"/>
    <w:rsid w:val="00476C5E"/>
    <w:rsid w:val="00476FBE"/>
    <w:rsid w:val="00490374"/>
    <w:rsid w:val="0049647A"/>
    <w:rsid w:val="004B2F69"/>
    <w:rsid w:val="004D4CB5"/>
    <w:rsid w:val="004E1241"/>
    <w:rsid w:val="004F0E2B"/>
    <w:rsid w:val="004F34C6"/>
    <w:rsid w:val="00501E4A"/>
    <w:rsid w:val="005020FA"/>
    <w:rsid w:val="0050447B"/>
    <w:rsid w:val="00523ADF"/>
    <w:rsid w:val="00531ADA"/>
    <w:rsid w:val="00535616"/>
    <w:rsid w:val="00540183"/>
    <w:rsid w:val="00542F0C"/>
    <w:rsid w:val="00546015"/>
    <w:rsid w:val="00551E59"/>
    <w:rsid w:val="00560C8F"/>
    <w:rsid w:val="00570A5F"/>
    <w:rsid w:val="0058302E"/>
    <w:rsid w:val="00585C1C"/>
    <w:rsid w:val="00586016"/>
    <w:rsid w:val="00597E1E"/>
    <w:rsid w:val="005A0539"/>
    <w:rsid w:val="005A4AD8"/>
    <w:rsid w:val="005A6583"/>
    <w:rsid w:val="005B7456"/>
    <w:rsid w:val="005C333C"/>
    <w:rsid w:val="005E2E7F"/>
    <w:rsid w:val="005E5D6F"/>
    <w:rsid w:val="005F5D04"/>
    <w:rsid w:val="00603689"/>
    <w:rsid w:val="00614071"/>
    <w:rsid w:val="0061660C"/>
    <w:rsid w:val="00617270"/>
    <w:rsid w:val="006306D3"/>
    <w:rsid w:val="006510A8"/>
    <w:rsid w:val="00661222"/>
    <w:rsid w:val="00670560"/>
    <w:rsid w:val="00675EB7"/>
    <w:rsid w:val="00680D6C"/>
    <w:rsid w:val="00690CC6"/>
    <w:rsid w:val="006A2A74"/>
    <w:rsid w:val="006A3A35"/>
    <w:rsid w:val="006B1972"/>
    <w:rsid w:val="006C11F5"/>
    <w:rsid w:val="006D0C80"/>
    <w:rsid w:val="006D42C8"/>
    <w:rsid w:val="006D615F"/>
    <w:rsid w:val="006E3BAF"/>
    <w:rsid w:val="006E5E4E"/>
    <w:rsid w:val="006F3536"/>
    <w:rsid w:val="007028E0"/>
    <w:rsid w:val="00707259"/>
    <w:rsid w:val="007251C4"/>
    <w:rsid w:val="007426C3"/>
    <w:rsid w:val="0076116D"/>
    <w:rsid w:val="007841D4"/>
    <w:rsid w:val="00794B3A"/>
    <w:rsid w:val="007A4394"/>
    <w:rsid w:val="007A6A90"/>
    <w:rsid w:val="007B1C21"/>
    <w:rsid w:val="007B660E"/>
    <w:rsid w:val="007C0E76"/>
    <w:rsid w:val="007C4FBD"/>
    <w:rsid w:val="007D70EC"/>
    <w:rsid w:val="007E1B7D"/>
    <w:rsid w:val="007F76FD"/>
    <w:rsid w:val="0082022D"/>
    <w:rsid w:val="00820E58"/>
    <w:rsid w:val="008447DE"/>
    <w:rsid w:val="00851A2C"/>
    <w:rsid w:val="0085496D"/>
    <w:rsid w:val="0086535B"/>
    <w:rsid w:val="0087507E"/>
    <w:rsid w:val="0087798A"/>
    <w:rsid w:val="00883205"/>
    <w:rsid w:val="008860EC"/>
    <w:rsid w:val="0089180D"/>
    <w:rsid w:val="00893053"/>
    <w:rsid w:val="008949B7"/>
    <w:rsid w:val="008A2ECB"/>
    <w:rsid w:val="008A529B"/>
    <w:rsid w:val="008A6029"/>
    <w:rsid w:val="008A7F25"/>
    <w:rsid w:val="008B1D7B"/>
    <w:rsid w:val="008C1412"/>
    <w:rsid w:val="008C5867"/>
    <w:rsid w:val="008D0C6F"/>
    <w:rsid w:val="008E3E54"/>
    <w:rsid w:val="008F692E"/>
    <w:rsid w:val="0090145F"/>
    <w:rsid w:val="00905405"/>
    <w:rsid w:val="00917CE8"/>
    <w:rsid w:val="0092796A"/>
    <w:rsid w:val="009330A2"/>
    <w:rsid w:val="00936711"/>
    <w:rsid w:val="00946111"/>
    <w:rsid w:val="009510AB"/>
    <w:rsid w:val="00957870"/>
    <w:rsid w:val="009660C4"/>
    <w:rsid w:val="009800AC"/>
    <w:rsid w:val="00991281"/>
    <w:rsid w:val="009912DB"/>
    <w:rsid w:val="009919CB"/>
    <w:rsid w:val="0099702A"/>
    <w:rsid w:val="009A1700"/>
    <w:rsid w:val="009A4D97"/>
    <w:rsid w:val="009B4FA6"/>
    <w:rsid w:val="009C5960"/>
    <w:rsid w:val="009F4F6D"/>
    <w:rsid w:val="009F633B"/>
    <w:rsid w:val="00A04167"/>
    <w:rsid w:val="00A26759"/>
    <w:rsid w:val="00A73EDF"/>
    <w:rsid w:val="00A7557D"/>
    <w:rsid w:val="00A805C7"/>
    <w:rsid w:val="00A819AA"/>
    <w:rsid w:val="00A85D66"/>
    <w:rsid w:val="00A87275"/>
    <w:rsid w:val="00A96FD6"/>
    <w:rsid w:val="00AB309D"/>
    <w:rsid w:val="00AC1D62"/>
    <w:rsid w:val="00AC601F"/>
    <w:rsid w:val="00AF25EE"/>
    <w:rsid w:val="00AF4C28"/>
    <w:rsid w:val="00AF54E8"/>
    <w:rsid w:val="00B10694"/>
    <w:rsid w:val="00B334BF"/>
    <w:rsid w:val="00B43E7A"/>
    <w:rsid w:val="00B50620"/>
    <w:rsid w:val="00B5432D"/>
    <w:rsid w:val="00B57F18"/>
    <w:rsid w:val="00B60627"/>
    <w:rsid w:val="00B8081D"/>
    <w:rsid w:val="00B84EBB"/>
    <w:rsid w:val="00B9241F"/>
    <w:rsid w:val="00BA0BC8"/>
    <w:rsid w:val="00BB4A6F"/>
    <w:rsid w:val="00BB4E55"/>
    <w:rsid w:val="00BB7A2E"/>
    <w:rsid w:val="00BC54CB"/>
    <w:rsid w:val="00BD597D"/>
    <w:rsid w:val="00BE038A"/>
    <w:rsid w:val="00BE1E73"/>
    <w:rsid w:val="00BF384E"/>
    <w:rsid w:val="00BF62D4"/>
    <w:rsid w:val="00C0318D"/>
    <w:rsid w:val="00C048E7"/>
    <w:rsid w:val="00C15136"/>
    <w:rsid w:val="00C444AB"/>
    <w:rsid w:val="00C517C3"/>
    <w:rsid w:val="00C61DA2"/>
    <w:rsid w:val="00C70001"/>
    <w:rsid w:val="00C72A2F"/>
    <w:rsid w:val="00C80870"/>
    <w:rsid w:val="00C9619A"/>
    <w:rsid w:val="00CA7D8E"/>
    <w:rsid w:val="00CD0039"/>
    <w:rsid w:val="00CD0115"/>
    <w:rsid w:val="00CD0898"/>
    <w:rsid w:val="00CD3711"/>
    <w:rsid w:val="00CD6765"/>
    <w:rsid w:val="00D03602"/>
    <w:rsid w:val="00D042A4"/>
    <w:rsid w:val="00D0769D"/>
    <w:rsid w:val="00D14B59"/>
    <w:rsid w:val="00D15FAD"/>
    <w:rsid w:val="00D36059"/>
    <w:rsid w:val="00D36D1D"/>
    <w:rsid w:val="00D37200"/>
    <w:rsid w:val="00D54E36"/>
    <w:rsid w:val="00D84513"/>
    <w:rsid w:val="00D87510"/>
    <w:rsid w:val="00D9610B"/>
    <w:rsid w:val="00DD1254"/>
    <w:rsid w:val="00DD24A0"/>
    <w:rsid w:val="00DD66CD"/>
    <w:rsid w:val="00DD7440"/>
    <w:rsid w:val="00DE4EC7"/>
    <w:rsid w:val="00DF48A6"/>
    <w:rsid w:val="00DF5FAD"/>
    <w:rsid w:val="00DF60AB"/>
    <w:rsid w:val="00E068A5"/>
    <w:rsid w:val="00E109B8"/>
    <w:rsid w:val="00E37B78"/>
    <w:rsid w:val="00E46AB7"/>
    <w:rsid w:val="00E53815"/>
    <w:rsid w:val="00E710BE"/>
    <w:rsid w:val="00E76A73"/>
    <w:rsid w:val="00E8344E"/>
    <w:rsid w:val="00E86EFB"/>
    <w:rsid w:val="00E871F9"/>
    <w:rsid w:val="00E90CDC"/>
    <w:rsid w:val="00EA1EA5"/>
    <w:rsid w:val="00EA4008"/>
    <w:rsid w:val="00EB0F84"/>
    <w:rsid w:val="00EB2287"/>
    <w:rsid w:val="00EB74FA"/>
    <w:rsid w:val="00ED2499"/>
    <w:rsid w:val="00EE3394"/>
    <w:rsid w:val="00EE4B3D"/>
    <w:rsid w:val="00EE5396"/>
    <w:rsid w:val="00F11A99"/>
    <w:rsid w:val="00F11EEC"/>
    <w:rsid w:val="00F13BAC"/>
    <w:rsid w:val="00F40044"/>
    <w:rsid w:val="00F40317"/>
    <w:rsid w:val="00F45974"/>
    <w:rsid w:val="00F45F6D"/>
    <w:rsid w:val="00F64647"/>
    <w:rsid w:val="00F730FB"/>
    <w:rsid w:val="00F75462"/>
    <w:rsid w:val="00F949AB"/>
    <w:rsid w:val="00F96B8B"/>
    <w:rsid w:val="00FA1190"/>
    <w:rsid w:val="00FA5CEC"/>
    <w:rsid w:val="00FA70EC"/>
    <w:rsid w:val="00FB16F6"/>
    <w:rsid w:val="00FB2576"/>
    <w:rsid w:val="00FB2EA0"/>
    <w:rsid w:val="00FE130B"/>
    <w:rsid w:val="00FE3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8F68"/>
  <w15:chartTrackingRefBased/>
  <w15:docId w15:val="{5DC80AAF-1FBD-455C-8F2E-D4D63D70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241"/>
    <w:pPr>
      <w:spacing w:line="240" w:lineRule="auto"/>
      <w:jc w:val="both"/>
    </w:pPr>
    <w:rPr>
      <w:sz w:val="24"/>
    </w:rPr>
  </w:style>
  <w:style w:type="paragraph" w:styleId="Nagwek1">
    <w:name w:val="heading 1"/>
    <w:basedOn w:val="Normalny"/>
    <w:next w:val="Normalny"/>
    <w:link w:val="Nagwek1Znak"/>
    <w:autoRedefine/>
    <w:qFormat/>
    <w:rsid w:val="00A87275"/>
    <w:pPr>
      <w:keepNext/>
      <w:widowControl w:val="0"/>
      <w:numPr>
        <w:numId w:val="1"/>
      </w:numPr>
      <w:suppressAutoHyphens/>
      <w:spacing w:before="240" w:after="240"/>
      <w:ind w:left="426" w:hanging="426"/>
      <w:jc w:val="left"/>
      <w:outlineLvl w:val="0"/>
    </w:pPr>
    <w:rPr>
      <w:rFonts w:eastAsia="Times New Roman" w:cs="Times New Roman"/>
      <w:b/>
      <w:bCs/>
      <w:color w:val="1F4E79" w:themeColor="accent1" w:themeShade="80"/>
      <w:kern w:val="28"/>
      <w:sz w:val="32"/>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456"/>
    <w:pPr>
      <w:ind w:left="720"/>
      <w:contextualSpacing/>
    </w:pPr>
  </w:style>
  <w:style w:type="paragraph" w:customStyle="1" w:styleId="Standard">
    <w:name w:val="Standard"/>
    <w:rsid w:val="00FB16F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Default">
    <w:name w:val="Default"/>
    <w:rsid w:val="003A2B3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F5FAD"/>
    <w:pPr>
      <w:tabs>
        <w:tab w:val="center" w:pos="4536"/>
        <w:tab w:val="right" w:pos="9072"/>
      </w:tabs>
      <w:spacing w:after="0"/>
    </w:pPr>
  </w:style>
  <w:style w:type="character" w:customStyle="1" w:styleId="NagwekZnak">
    <w:name w:val="Nagłówek Znak"/>
    <w:basedOn w:val="Domylnaczcionkaakapitu"/>
    <w:link w:val="Nagwek"/>
    <w:uiPriority w:val="99"/>
    <w:rsid w:val="00DF5FAD"/>
  </w:style>
  <w:style w:type="paragraph" w:styleId="Stopka">
    <w:name w:val="footer"/>
    <w:basedOn w:val="Normalny"/>
    <w:link w:val="StopkaZnak"/>
    <w:uiPriority w:val="99"/>
    <w:unhideWhenUsed/>
    <w:rsid w:val="00DF5FAD"/>
    <w:pPr>
      <w:tabs>
        <w:tab w:val="center" w:pos="4536"/>
        <w:tab w:val="right" w:pos="9072"/>
      </w:tabs>
      <w:spacing w:after="0"/>
    </w:pPr>
  </w:style>
  <w:style w:type="character" w:customStyle="1" w:styleId="StopkaZnak">
    <w:name w:val="Stopka Znak"/>
    <w:basedOn w:val="Domylnaczcionkaakapitu"/>
    <w:link w:val="Stopka"/>
    <w:uiPriority w:val="99"/>
    <w:rsid w:val="00DF5FAD"/>
  </w:style>
  <w:style w:type="character" w:customStyle="1" w:styleId="Nagwek1Znak">
    <w:name w:val="Nagłówek 1 Znak"/>
    <w:basedOn w:val="Domylnaczcionkaakapitu"/>
    <w:link w:val="Nagwek1"/>
    <w:rsid w:val="00A87275"/>
    <w:rPr>
      <w:rFonts w:eastAsia="Times New Roman" w:cs="Times New Roman"/>
      <w:b/>
      <w:bCs/>
      <w:color w:val="1F4E79" w:themeColor="accent1" w:themeShade="80"/>
      <w:kern w:val="28"/>
      <w:sz w:val="32"/>
      <w:szCs w:val="28"/>
      <w:lang w:eastAsia="ar-SA"/>
    </w:rPr>
  </w:style>
  <w:style w:type="paragraph" w:styleId="Tekstprzypisudolnego">
    <w:name w:val="footnote text"/>
    <w:basedOn w:val="Normalny"/>
    <w:link w:val="TekstprzypisudolnegoZnak"/>
    <w:uiPriority w:val="99"/>
    <w:semiHidden/>
    <w:unhideWhenUsed/>
    <w:rsid w:val="00C444AB"/>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C444AB"/>
    <w:rPr>
      <w:sz w:val="20"/>
      <w:szCs w:val="20"/>
    </w:rPr>
  </w:style>
  <w:style w:type="character" w:styleId="Odwoanieprzypisudolnego">
    <w:name w:val="footnote reference"/>
    <w:basedOn w:val="Domylnaczcionkaakapitu"/>
    <w:uiPriority w:val="99"/>
    <w:semiHidden/>
    <w:unhideWhenUsed/>
    <w:rsid w:val="00C444AB"/>
    <w:rPr>
      <w:vertAlign w:val="superscript"/>
    </w:rPr>
  </w:style>
  <w:style w:type="paragraph" w:customStyle="1" w:styleId="punktortekstcigy">
    <w:name w:val="punktor tekst ciągły"/>
    <w:basedOn w:val="Akapitzlist"/>
    <w:qFormat/>
    <w:rsid w:val="00851A2C"/>
    <w:pPr>
      <w:spacing w:before="120" w:after="120"/>
      <w:contextualSpacing w:val="0"/>
    </w:pPr>
    <w:rPr>
      <w:szCs w:val="24"/>
    </w:rPr>
  </w:style>
  <w:style w:type="paragraph" w:customStyle="1" w:styleId="punktortytu">
    <w:name w:val="punktor tytuł"/>
    <w:basedOn w:val="Akapitzlist"/>
    <w:qFormat/>
    <w:rsid w:val="00851A2C"/>
    <w:pPr>
      <w:numPr>
        <w:numId w:val="3"/>
      </w:numPr>
    </w:pPr>
    <w:rPr>
      <w:b/>
      <w:bCs/>
      <w:szCs w:val="24"/>
    </w:rPr>
  </w:style>
  <w:style w:type="paragraph" w:customStyle="1" w:styleId="podpistabelawykres">
    <w:name w:val="podpis (tabela/wykres)"/>
    <w:basedOn w:val="Akapitzlist"/>
    <w:qFormat/>
    <w:rsid w:val="00082DF8"/>
    <w:pPr>
      <w:jc w:val="left"/>
    </w:pPr>
    <w:rPr>
      <w:i/>
      <w:sz w:val="22"/>
      <w:szCs w:val="24"/>
    </w:rPr>
  </w:style>
  <w:style w:type="paragraph" w:styleId="Podtytu">
    <w:name w:val="Subtitle"/>
    <w:basedOn w:val="Normalny"/>
    <w:next w:val="Normalny"/>
    <w:link w:val="PodtytuZnak"/>
    <w:autoRedefine/>
    <w:uiPriority w:val="11"/>
    <w:qFormat/>
    <w:rsid w:val="005E5D6F"/>
    <w:pPr>
      <w:numPr>
        <w:numId w:val="6"/>
      </w:numPr>
      <w:spacing w:after="0" w:line="360" w:lineRule="auto"/>
      <w:ind w:left="426" w:hanging="426"/>
    </w:pPr>
    <w:rPr>
      <w:rFonts w:eastAsiaTheme="minorEastAsia" w:cs="Times New Roman (Tekst podstawo"/>
      <w:b/>
      <w:color w:val="1F4E79" w:themeColor="accent1" w:themeShade="80"/>
      <w:sz w:val="28"/>
    </w:rPr>
  </w:style>
  <w:style w:type="character" w:customStyle="1" w:styleId="PodtytuZnak">
    <w:name w:val="Podtytuł Znak"/>
    <w:basedOn w:val="Domylnaczcionkaakapitu"/>
    <w:link w:val="Podtytu"/>
    <w:uiPriority w:val="11"/>
    <w:rsid w:val="005E5D6F"/>
    <w:rPr>
      <w:rFonts w:eastAsiaTheme="minorEastAsia" w:cs="Times New Roman (Tekst podstawo"/>
      <w:b/>
      <w:color w:val="1F4E79" w:themeColor="accent1" w:themeShade="80"/>
      <w:sz w:val="28"/>
    </w:rPr>
  </w:style>
  <w:style w:type="table" w:styleId="Tabela-Siatka">
    <w:name w:val="Table Grid"/>
    <w:basedOn w:val="Standardowy"/>
    <w:uiPriority w:val="39"/>
    <w:rsid w:val="00D1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8A7F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5ciemnaakcent5">
    <w:name w:val="Grid Table 5 Dark Accent 5"/>
    <w:basedOn w:val="Standardowy"/>
    <w:uiPriority w:val="50"/>
    <w:rsid w:val="008A7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1">
    <w:name w:val="Grid Table 5 Dark Accent 1"/>
    <w:basedOn w:val="Standardowy"/>
    <w:uiPriority w:val="50"/>
    <w:rsid w:val="008A7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2akcent1">
    <w:name w:val="Grid Table 2 Accent 1"/>
    <w:basedOn w:val="Standardowy"/>
    <w:uiPriority w:val="47"/>
    <w:rsid w:val="008A7F2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3akcent1">
    <w:name w:val="Grid Table 3 Accent 1"/>
    <w:basedOn w:val="Standardowy"/>
    <w:uiPriority w:val="48"/>
    <w:rsid w:val="008A7F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listy3akcent1">
    <w:name w:val="List Table 3 Accent 1"/>
    <w:basedOn w:val="Standardowy"/>
    <w:uiPriority w:val="48"/>
    <w:rsid w:val="008A7F2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iatki4akcent1">
    <w:name w:val="Grid Table 4 Accent 1"/>
    <w:basedOn w:val="Standardowy"/>
    <w:uiPriority w:val="49"/>
    <w:rsid w:val="008A7F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1jasnaakcent5">
    <w:name w:val="Grid Table 1 Light Accent 5"/>
    <w:basedOn w:val="Standardowy"/>
    <w:uiPriority w:val="46"/>
    <w:rsid w:val="008A7F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Podtytunumerowanie">
    <w:name w:val="Podtytuł numerowanie"/>
    <w:basedOn w:val="Podtytu"/>
    <w:qFormat/>
    <w:rsid w:val="009A4D97"/>
    <w:pPr>
      <w:numPr>
        <w:numId w:val="5"/>
      </w:numPr>
    </w:pPr>
  </w:style>
  <w:style w:type="character" w:customStyle="1" w:styleId="hgkelc">
    <w:name w:val="hgkelc"/>
    <w:basedOn w:val="Domylnaczcionkaakapitu"/>
    <w:rsid w:val="0090145F"/>
  </w:style>
  <w:style w:type="paragraph" w:customStyle="1" w:styleId="normalnyznumerowaniem">
    <w:name w:val="normalny z numerowaniem"/>
    <w:basedOn w:val="Normalny"/>
    <w:qFormat/>
    <w:rsid w:val="00E37B78"/>
  </w:style>
  <w:style w:type="character" w:styleId="Numerstrony">
    <w:name w:val="page number"/>
    <w:basedOn w:val="Domylnaczcionkaakapitu"/>
    <w:uiPriority w:val="99"/>
    <w:semiHidden/>
    <w:unhideWhenUsed/>
    <w:rsid w:val="00936711"/>
  </w:style>
  <w:style w:type="paragraph" w:styleId="NormalnyWeb">
    <w:name w:val="Normal (Web)"/>
    <w:basedOn w:val="Normalny"/>
    <w:uiPriority w:val="99"/>
    <w:semiHidden/>
    <w:unhideWhenUsed/>
    <w:rsid w:val="00135585"/>
    <w:pPr>
      <w:spacing w:before="100" w:beforeAutospacing="1" w:after="100" w:afterAutospacing="1"/>
      <w:jc w:val="left"/>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diagramQuickStyle" Target="diagrams/quickStyle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Arkusz_programu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Arkusz_programu_Microsoft_Excel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Arkusz_programu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Arkusz_programu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sz="1400"/>
              <a:t>Powody</a:t>
            </a:r>
            <a:r>
              <a:rPr lang="pl-PL" sz="1400" baseline="0"/>
              <a:t> udzielania świadczeń w 2021 roku</a:t>
            </a:r>
            <a:endParaRPr lang="pl-PL" sz="14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długotrwała lub ciężka choroba</c:v>
                </c:pt>
                <c:pt idx="1">
                  <c:v>niepełnosprawność</c:v>
                </c:pt>
                <c:pt idx="2">
                  <c:v>ubóstwo</c:v>
                </c:pt>
                <c:pt idx="3">
                  <c:v>bezrobocie</c:v>
                </c:pt>
                <c:pt idx="4">
                  <c:v>alkoholizm</c:v>
                </c:pt>
                <c:pt idx="5">
                  <c:v>bezradność w sprawach opiek.-wych. i prowadzenia gospodarstwa domowego</c:v>
                </c:pt>
                <c:pt idx="6">
                  <c:v>bezdomność</c:v>
                </c:pt>
                <c:pt idx="7">
                  <c:v>potrzeba ochrony macierzyństwa</c:v>
                </c:pt>
                <c:pt idx="8">
                  <c:v>trudności w przystosowaniu do życia po zwolnieniu z zakładu karnego</c:v>
                </c:pt>
                <c:pt idx="9">
                  <c:v>przemoc w rodzinie</c:v>
                </c:pt>
                <c:pt idx="10">
                  <c:v>sytuacja kryzysowa</c:v>
                </c:pt>
                <c:pt idx="11">
                  <c:v>narkomania</c:v>
                </c:pt>
              </c:strCache>
            </c:strRef>
          </c:cat>
          <c:val>
            <c:numRef>
              <c:f>Arkusz1!$B$2:$B$13</c:f>
              <c:numCache>
                <c:formatCode>General</c:formatCode>
                <c:ptCount val="12"/>
                <c:pt idx="0">
                  <c:v>748</c:v>
                </c:pt>
                <c:pt idx="1">
                  <c:v>542</c:v>
                </c:pt>
                <c:pt idx="2">
                  <c:v>512</c:v>
                </c:pt>
                <c:pt idx="3">
                  <c:v>300</c:v>
                </c:pt>
                <c:pt idx="4">
                  <c:v>202</c:v>
                </c:pt>
                <c:pt idx="5">
                  <c:v>93</c:v>
                </c:pt>
                <c:pt idx="6">
                  <c:v>93</c:v>
                </c:pt>
                <c:pt idx="7">
                  <c:v>30</c:v>
                </c:pt>
                <c:pt idx="8">
                  <c:v>29</c:v>
                </c:pt>
                <c:pt idx="9">
                  <c:v>27</c:v>
                </c:pt>
                <c:pt idx="10">
                  <c:v>5</c:v>
                </c:pt>
                <c:pt idx="11">
                  <c:v>4</c:v>
                </c:pt>
              </c:numCache>
            </c:numRef>
          </c:val>
          <c:extLst xmlns:c16r2="http://schemas.microsoft.com/office/drawing/2015/06/chart">
            <c:ext xmlns:c16="http://schemas.microsoft.com/office/drawing/2014/chart" uri="{C3380CC4-5D6E-409C-BE32-E72D297353CC}">
              <c16:uniqueId val="{00000000-5AEC-AE49-AF59-0798C826201F}"/>
            </c:ext>
          </c:extLst>
        </c:ser>
        <c:dLbls>
          <c:showLegendKey val="0"/>
          <c:showVal val="1"/>
          <c:showCatName val="0"/>
          <c:showSerName val="0"/>
          <c:showPercent val="0"/>
          <c:showBubbleSize val="0"/>
        </c:dLbls>
        <c:gapWidth val="75"/>
        <c:axId val="431795688"/>
        <c:axId val="431798040"/>
      </c:barChart>
      <c:catAx>
        <c:axId val="43179568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31798040"/>
        <c:crosses val="autoZero"/>
        <c:auto val="1"/>
        <c:lblAlgn val="ctr"/>
        <c:lblOffset val="100"/>
        <c:noMultiLvlLbl val="0"/>
      </c:catAx>
      <c:valAx>
        <c:axId val="431798040"/>
        <c:scaling>
          <c:orientation val="minMax"/>
        </c:scaling>
        <c:delete val="0"/>
        <c:axPos val="b"/>
        <c:numFmt formatCode="General"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317956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Używanie leków z przepisu lekarza. </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15-16 lat Stalowa Wola (2022)</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 nigdy</c:v>
                </c:pt>
                <c:pt idx="1">
                  <c:v> przez 3 tyg.</c:v>
                </c:pt>
                <c:pt idx="2">
                  <c:v>Tak, przez 3 tyg. lub dłużej</c:v>
                </c:pt>
              </c:strCache>
            </c:strRef>
          </c:cat>
          <c:val>
            <c:numRef>
              <c:f>Arkusz1!$B$2:$B$4</c:f>
              <c:numCache>
                <c:formatCode>General</c:formatCode>
                <c:ptCount val="3"/>
                <c:pt idx="0">
                  <c:v>90.3</c:v>
                </c:pt>
                <c:pt idx="1">
                  <c:v>5.3</c:v>
                </c:pt>
                <c:pt idx="2">
                  <c:v>4.4000000000000004</c:v>
                </c:pt>
              </c:numCache>
            </c:numRef>
          </c:val>
          <c:extLst xmlns:c16r2="http://schemas.microsoft.com/office/drawing/2015/06/chart">
            <c:ext xmlns:c16="http://schemas.microsoft.com/office/drawing/2014/chart" uri="{C3380CC4-5D6E-409C-BE32-E72D297353CC}">
              <c16:uniqueId val="{00000000-7992-E245-9032-CB45C020F835}"/>
            </c:ext>
          </c:extLst>
        </c:ser>
        <c:ser>
          <c:idx val="1"/>
          <c:order val="1"/>
          <c:tx>
            <c:strRef>
              <c:f>Arkusz1!$C$1</c:f>
              <c:strCache>
                <c:ptCount val="1"/>
                <c:pt idx="0">
                  <c:v>15-16 lat Polska (2019)</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 nigdy</c:v>
                </c:pt>
                <c:pt idx="1">
                  <c:v> przez 3 tyg.</c:v>
                </c:pt>
                <c:pt idx="2">
                  <c:v>Tak, przez 3 tyg. lub dłużej</c:v>
                </c:pt>
              </c:strCache>
            </c:strRef>
          </c:cat>
          <c:val>
            <c:numRef>
              <c:f>Arkusz1!$C$2:$C$4</c:f>
              <c:numCache>
                <c:formatCode>General</c:formatCode>
                <c:ptCount val="3"/>
                <c:pt idx="0">
                  <c:v>88.3</c:v>
                </c:pt>
                <c:pt idx="1">
                  <c:v>7.7</c:v>
                </c:pt>
                <c:pt idx="2">
                  <c:v>4</c:v>
                </c:pt>
              </c:numCache>
            </c:numRef>
          </c:val>
          <c:extLst xmlns:c16r2="http://schemas.microsoft.com/office/drawing/2015/06/chart">
            <c:ext xmlns:c16="http://schemas.microsoft.com/office/drawing/2014/chart" uri="{C3380CC4-5D6E-409C-BE32-E72D297353CC}">
              <c16:uniqueId val="{00000001-7992-E245-9032-CB45C020F835}"/>
            </c:ext>
          </c:extLst>
        </c:ser>
        <c:ser>
          <c:idx val="2"/>
          <c:order val="2"/>
          <c:tx>
            <c:strRef>
              <c:f>Arkusz1!$D$1</c:f>
              <c:strCache>
                <c:ptCount val="1"/>
                <c:pt idx="0">
                  <c:v>17-18 lat Stalowa Wola (2022)</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 nigdy</c:v>
                </c:pt>
                <c:pt idx="1">
                  <c:v> przez 3 tyg.</c:v>
                </c:pt>
                <c:pt idx="2">
                  <c:v>Tak, przez 3 tyg. lub dłużej</c:v>
                </c:pt>
              </c:strCache>
            </c:strRef>
          </c:cat>
          <c:val>
            <c:numRef>
              <c:f>Arkusz1!$D$2:$D$4</c:f>
              <c:numCache>
                <c:formatCode>General</c:formatCode>
                <c:ptCount val="3"/>
                <c:pt idx="0">
                  <c:v>85.9</c:v>
                </c:pt>
                <c:pt idx="1">
                  <c:v>6.9</c:v>
                </c:pt>
                <c:pt idx="2">
                  <c:v>7.2</c:v>
                </c:pt>
              </c:numCache>
            </c:numRef>
          </c:val>
          <c:extLst xmlns:c16r2="http://schemas.microsoft.com/office/drawing/2015/06/chart">
            <c:ext xmlns:c16="http://schemas.microsoft.com/office/drawing/2014/chart" uri="{C3380CC4-5D6E-409C-BE32-E72D297353CC}">
              <c16:uniqueId val="{00000002-7992-E245-9032-CB45C020F835}"/>
            </c:ext>
          </c:extLst>
        </c:ser>
        <c:ser>
          <c:idx val="3"/>
          <c:order val="3"/>
          <c:tx>
            <c:strRef>
              <c:f>Arkusz1!$E$1</c:f>
              <c:strCache>
                <c:ptCount val="1"/>
                <c:pt idx="0">
                  <c:v>17-18 lat Polska (2019)</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 nigdy</c:v>
                </c:pt>
                <c:pt idx="1">
                  <c:v> przez 3 tyg.</c:v>
                </c:pt>
                <c:pt idx="2">
                  <c:v>Tak, przez 3 tyg. lub dłużej</c:v>
                </c:pt>
              </c:strCache>
            </c:strRef>
          </c:cat>
          <c:val>
            <c:numRef>
              <c:f>Arkusz1!$E$2:$E$4</c:f>
              <c:numCache>
                <c:formatCode>General</c:formatCode>
                <c:ptCount val="3"/>
                <c:pt idx="0">
                  <c:v>88.9</c:v>
                </c:pt>
                <c:pt idx="1">
                  <c:v>6.8</c:v>
                </c:pt>
                <c:pt idx="2">
                  <c:v>4.3</c:v>
                </c:pt>
              </c:numCache>
            </c:numRef>
          </c:val>
          <c:extLst xmlns:c16r2="http://schemas.microsoft.com/office/drawing/2015/06/chart">
            <c:ext xmlns:c16="http://schemas.microsoft.com/office/drawing/2014/chart" uri="{C3380CC4-5D6E-409C-BE32-E72D297353CC}">
              <c16:uniqueId val="{00000003-7992-E245-9032-CB45C020F835}"/>
            </c:ext>
          </c:extLst>
        </c:ser>
        <c:dLbls>
          <c:dLblPos val="outEnd"/>
          <c:showLegendKey val="0"/>
          <c:showVal val="1"/>
          <c:showCatName val="0"/>
          <c:showSerName val="0"/>
          <c:showPercent val="0"/>
          <c:showBubbleSize val="0"/>
        </c:dLbls>
        <c:gapWidth val="219"/>
        <c:overlap val="-27"/>
        <c:axId val="456396016"/>
        <c:axId val="456395624"/>
      </c:barChart>
      <c:catAx>
        <c:axId val="45639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6395624"/>
        <c:crosses val="autoZero"/>
        <c:auto val="1"/>
        <c:lblAlgn val="ctr"/>
        <c:lblOffset val="100"/>
        <c:noMultiLvlLbl val="0"/>
      </c:catAx>
      <c:valAx>
        <c:axId val="456395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639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Używanie</a:t>
            </a:r>
            <a:r>
              <a:rPr lang="pl-PL" baseline="0"/>
              <a:t> dopalaczy</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15-16 lat Stalowa Wola (2022)</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Arkusz1!$B$2:$B$4</c:f>
              <c:numCache>
                <c:formatCode>General</c:formatCode>
                <c:ptCount val="3"/>
                <c:pt idx="0">
                  <c:v>8.6</c:v>
                </c:pt>
                <c:pt idx="1">
                  <c:v>7.4</c:v>
                </c:pt>
                <c:pt idx="2">
                  <c:v>6.2</c:v>
                </c:pt>
              </c:numCache>
            </c:numRef>
          </c:val>
          <c:extLst xmlns:c16r2="http://schemas.microsoft.com/office/drawing/2015/06/chart">
            <c:ext xmlns:c16="http://schemas.microsoft.com/office/drawing/2014/chart" uri="{C3380CC4-5D6E-409C-BE32-E72D297353CC}">
              <c16:uniqueId val="{00000000-C6BC-AC49-8CB7-0AD456E2664F}"/>
            </c:ext>
          </c:extLst>
        </c:ser>
        <c:ser>
          <c:idx val="1"/>
          <c:order val="1"/>
          <c:tx>
            <c:strRef>
              <c:f>Arkusz1!$C$1</c:f>
              <c:strCache>
                <c:ptCount val="1"/>
                <c:pt idx="0">
                  <c:v>15-16 lat Polska (2019)</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Arkusz1!$C$2:$C$4</c:f>
              <c:numCache>
                <c:formatCode>General</c:formatCode>
                <c:ptCount val="3"/>
                <c:pt idx="0">
                  <c:v>5.2</c:v>
                </c:pt>
                <c:pt idx="1">
                  <c:v>3.6</c:v>
                </c:pt>
                <c:pt idx="2">
                  <c:v>2.5</c:v>
                </c:pt>
              </c:numCache>
            </c:numRef>
          </c:val>
          <c:extLst xmlns:c16r2="http://schemas.microsoft.com/office/drawing/2015/06/chart">
            <c:ext xmlns:c16="http://schemas.microsoft.com/office/drawing/2014/chart" uri="{C3380CC4-5D6E-409C-BE32-E72D297353CC}">
              <c16:uniqueId val="{00000001-C6BC-AC49-8CB7-0AD456E2664F}"/>
            </c:ext>
          </c:extLst>
        </c:ser>
        <c:ser>
          <c:idx val="2"/>
          <c:order val="2"/>
          <c:tx>
            <c:strRef>
              <c:f>Arkusz1!$D$1</c:f>
              <c:strCache>
                <c:ptCount val="1"/>
                <c:pt idx="0">
                  <c:v>17-18 lat Stalowa Wola (2022)</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Arkusz1!$D$2:$D$4</c:f>
              <c:numCache>
                <c:formatCode>General</c:formatCode>
                <c:ptCount val="3"/>
                <c:pt idx="0">
                  <c:v>8.4</c:v>
                </c:pt>
                <c:pt idx="1">
                  <c:v>6</c:v>
                </c:pt>
                <c:pt idx="2">
                  <c:v>5.0999999999999996</c:v>
                </c:pt>
              </c:numCache>
            </c:numRef>
          </c:val>
          <c:extLst xmlns:c16r2="http://schemas.microsoft.com/office/drawing/2015/06/chart">
            <c:ext xmlns:c16="http://schemas.microsoft.com/office/drawing/2014/chart" uri="{C3380CC4-5D6E-409C-BE32-E72D297353CC}">
              <c16:uniqueId val="{00000002-C6BC-AC49-8CB7-0AD456E2664F}"/>
            </c:ext>
          </c:extLst>
        </c:ser>
        <c:ser>
          <c:idx val="3"/>
          <c:order val="3"/>
          <c:tx>
            <c:strRef>
              <c:f>Arkusz1!$E$1</c:f>
              <c:strCache>
                <c:ptCount val="1"/>
                <c:pt idx="0">
                  <c:v>17-18 lat Polska (2019)</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Arkusz1!$E$2:$E$4</c:f>
              <c:numCache>
                <c:formatCode>General</c:formatCode>
                <c:ptCount val="3"/>
                <c:pt idx="0">
                  <c:v>5.3</c:v>
                </c:pt>
                <c:pt idx="1">
                  <c:v>3.5</c:v>
                </c:pt>
                <c:pt idx="2">
                  <c:v>2.2000000000000002</c:v>
                </c:pt>
              </c:numCache>
            </c:numRef>
          </c:val>
          <c:extLst xmlns:c16r2="http://schemas.microsoft.com/office/drawing/2015/06/chart">
            <c:ext xmlns:c16="http://schemas.microsoft.com/office/drawing/2014/chart" uri="{C3380CC4-5D6E-409C-BE32-E72D297353CC}">
              <c16:uniqueId val="{00000003-C6BC-AC49-8CB7-0AD456E2664F}"/>
            </c:ext>
          </c:extLst>
        </c:ser>
        <c:dLbls>
          <c:dLblPos val="outEnd"/>
          <c:showLegendKey val="0"/>
          <c:showVal val="1"/>
          <c:showCatName val="0"/>
          <c:showSerName val="0"/>
          <c:showPercent val="0"/>
          <c:showBubbleSize val="0"/>
        </c:dLbls>
        <c:gapWidth val="219"/>
        <c:overlap val="-27"/>
        <c:axId val="456396800"/>
        <c:axId val="456392880"/>
      </c:barChart>
      <c:catAx>
        <c:axId val="45639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6392880"/>
        <c:crosses val="autoZero"/>
        <c:auto val="1"/>
        <c:lblAlgn val="ctr"/>
        <c:lblOffset val="100"/>
        <c:noMultiLvlLbl val="0"/>
      </c:catAx>
      <c:valAx>
        <c:axId val="45639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639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sz="1400" b="1" i="0" u="none" strike="noStrike" cap="none" normalizeH="0" baseline="0">
                <a:effectLst/>
              </a:rPr>
              <a:t>Jak często spożywa Pan/i alkohol?</a:t>
            </a:r>
            <a:endParaRPr lang="pl-PL" sz="14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Arkusz1!$A$2:$A$8</c:f>
              <c:strCache>
                <c:ptCount val="7"/>
                <c:pt idx="0">
                  <c:v>nigdy</c:v>
                </c:pt>
                <c:pt idx="1">
                  <c:v>kilka razy w roku</c:v>
                </c:pt>
                <c:pt idx="2">
                  <c:v>raz w miesiącu</c:v>
                </c:pt>
                <c:pt idx="3">
                  <c:v>kilka razy w miesiącu</c:v>
                </c:pt>
                <c:pt idx="4">
                  <c:v>raz w tygodniu</c:v>
                </c:pt>
                <c:pt idx="5">
                  <c:v>kilka razy w tygodniu</c:v>
                </c:pt>
                <c:pt idx="6">
                  <c:v>codziennie</c:v>
                </c:pt>
              </c:strCache>
            </c:strRef>
          </c:cat>
          <c:val>
            <c:numRef>
              <c:f>Arkusz1!$B$2:$B$8</c:f>
              <c:numCache>
                <c:formatCode>0%</c:formatCode>
                <c:ptCount val="7"/>
                <c:pt idx="0">
                  <c:v>0.31</c:v>
                </c:pt>
                <c:pt idx="1">
                  <c:v>0.22</c:v>
                </c:pt>
                <c:pt idx="2">
                  <c:v>0.11</c:v>
                </c:pt>
                <c:pt idx="3">
                  <c:v>0.13</c:v>
                </c:pt>
                <c:pt idx="4">
                  <c:v>0.11</c:v>
                </c:pt>
                <c:pt idx="5">
                  <c:v>0.09</c:v>
                </c:pt>
                <c:pt idx="6">
                  <c:v>0.04</c:v>
                </c:pt>
              </c:numCache>
            </c:numRef>
          </c:val>
          <c:extLst xmlns:c16r2="http://schemas.microsoft.com/office/drawing/2015/06/chart">
            <c:ext xmlns:c16="http://schemas.microsoft.com/office/drawing/2014/chart" uri="{C3380CC4-5D6E-409C-BE32-E72D297353CC}">
              <c16:uniqueId val="{00000000-B70B-3C47-93F7-DD77879E5D44}"/>
            </c:ext>
          </c:extLst>
        </c:ser>
        <c:dLbls>
          <c:dLblPos val="outEnd"/>
          <c:showLegendKey val="0"/>
          <c:showVal val="1"/>
          <c:showCatName val="0"/>
          <c:showSerName val="0"/>
          <c:showPercent val="0"/>
          <c:showBubbleSize val="0"/>
        </c:dLbls>
        <c:gapWidth val="247"/>
        <c:axId val="466303432"/>
        <c:axId val="466299512"/>
      </c:barChart>
      <c:catAx>
        <c:axId val="4663034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66299512"/>
        <c:crosses val="autoZero"/>
        <c:auto val="1"/>
        <c:lblAlgn val="ctr"/>
        <c:lblOffset val="100"/>
        <c:noMultiLvlLbl val="0"/>
      </c:catAx>
      <c:valAx>
        <c:axId val="466299512"/>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6630343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sz="1400" b="1" i="0" u="none" strike="noStrike" cap="none" normalizeH="0" baseline="0">
                <a:effectLst/>
              </a:rPr>
              <a:t>Jak często zażywa Pan/i środki psychoaktywne (narkotyki, dopalacze, leki w celu odurzania)? </a:t>
            </a:r>
            <a:endParaRPr lang="pl-PL" sz="14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Arkusz1!$A$2:$A$9</c:f>
              <c:strCache>
                <c:ptCount val="8"/>
                <c:pt idx="0">
                  <c:v>nie zażywam</c:v>
                </c:pt>
                <c:pt idx="1">
                  <c:v>zażywałem/am jednokrotnie</c:v>
                </c:pt>
                <c:pt idx="2">
                  <c:v>kilka razy w roku</c:v>
                </c:pt>
                <c:pt idx="3">
                  <c:v>raz w miesiącu</c:v>
                </c:pt>
                <c:pt idx="4">
                  <c:v>kilka razy w miesiącu</c:v>
                </c:pt>
                <c:pt idx="5">
                  <c:v>raz w tygodniu</c:v>
                </c:pt>
                <c:pt idx="6">
                  <c:v>kilka razy w tygodniu</c:v>
                </c:pt>
                <c:pt idx="7">
                  <c:v>codziennie </c:v>
                </c:pt>
              </c:strCache>
            </c:strRef>
          </c:cat>
          <c:val>
            <c:numRef>
              <c:f>Arkusz1!$B$2:$B$9</c:f>
              <c:numCache>
                <c:formatCode>0%</c:formatCode>
                <c:ptCount val="8"/>
                <c:pt idx="0">
                  <c:v>0.84</c:v>
                </c:pt>
                <c:pt idx="1">
                  <c:v>0.08</c:v>
                </c:pt>
                <c:pt idx="2">
                  <c:v>0.02</c:v>
                </c:pt>
                <c:pt idx="3">
                  <c:v>0.01</c:v>
                </c:pt>
                <c:pt idx="4">
                  <c:v>0</c:v>
                </c:pt>
                <c:pt idx="5">
                  <c:v>0.02</c:v>
                </c:pt>
                <c:pt idx="6">
                  <c:v>0.02</c:v>
                </c:pt>
                <c:pt idx="7">
                  <c:v>0.01</c:v>
                </c:pt>
              </c:numCache>
            </c:numRef>
          </c:val>
          <c:extLst xmlns:c16r2="http://schemas.microsoft.com/office/drawing/2015/06/chart">
            <c:ext xmlns:c16="http://schemas.microsoft.com/office/drawing/2014/chart" uri="{C3380CC4-5D6E-409C-BE32-E72D297353CC}">
              <c16:uniqueId val="{00000000-D247-404A-A73D-D359C6289CC7}"/>
            </c:ext>
          </c:extLst>
        </c:ser>
        <c:dLbls>
          <c:dLblPos val="outEnd"/>
          <c:showLegendKey val="0"/>
          <c:showVal val="1"/>
          <c:showCatName val="0"/>
          <c:showSerName val="0"/>
          <c:showPercent val="0"/>
          <c:showBubbleSize val="0"/>
        </c:dLbls>
        <c:gapWidth val="247"/>
        <c:axId val="466298728"/>
        <c:axId val="466299904"/>
      </c:barChart>
      <c:catAx>
        <c:axId val="4662987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66299904"/>
        <c:crosses val="autoZero"/>
        <c:auto val="1"/>
        <c:lblAlgn val="ctr"/>
        <c:lblOffset val="100"/>
        <c:noMultiLvlLbl val="0"/>
      </c:catAx>
      <c:valAx>
        <c:axId val="46629990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6629872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sz="1400"/>
              <a:t>Palenie tytoniu w czasie ostatnich 30 dni. </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barChart>
        <c:barDir val="col"/>
        <c:grouping val="clustered"/>
        <c:varyColors val="0"/>
        <c:ser>
          <c:idx val="0"/>
          <c:order val="0"/>
          <c:tx>
            <c:strRef>
              <c:f>Arkusz1!$B$1</c:f>
              <c:strCache>
                <c:ptCount val="1"/>
                <c:pt idx="0">
                  <c:v>15-16 lat w Stalowej Woli</c:v>
                </c:pt>
              </c:strCache>
            </c:strRef>
          </c:tx>
          <c:spPr>
            <a:solidFill>
              <a:schemeClr val="accent1">
                <a:shade val="53000"/>
              </a:schemeClr>
            </a:solidFill>
            <a:ln>
              <a:noFill/>
            </a:ln>
            <a:effectLst/>
          </c:spPr>
          <c:invertIfNegative val="0"/>
          <c:dLbls>
            <c:dLbl>
              <c:idx val="1"/>
              <c:layout>
                <c:manualLayout>
                  <c:x val="0"/>
                  <c:y val="-2.37727326756210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424-6E43-B866-3C15108E4A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Arkusz1!$A$2:$A$8</c:f>
              <c:strCache>
                <c:ptCount val="7"/>
                <c:pt idx="0">
                  <c:v>nie</c:v>
                </c:pt>
                <c:pt idx="1">
                  <c:v>mniej niż 1 papieros na tydzień</c:v>
                </c:pt>
                <c:pt idx="2">
                  <c:v>mniej niż 1 papieros dziennie</c:v>
                </c:pt>
                <c:pt idx="3">
                  <c:v>1-5 papierosów dziennie</c:v>
                </c:pt>
                <c:pt idx="4">
                  <c:v>6-10 papierosów dziennie</c:v>
                </c:pt>
                <c:pt idx="5">
                  <c:v>11-20 papierosów dziennie</c:v>
                </c:pt>
                <c:pt idx="6">
                  <c:v>więcej niż 20 papierosów dziennie</c:v>
                </c:pt>
              </c:strCache>
            </c:strRef>
          </c:cat>
          <c:val>
            <c:numRef>
              <c:f>Arkusz1!$B$2:$B$8</c:f>
              <c:numCache>
                <c:formatCode>General</c:formatCode>
                <c:ptCount val="7"/>
                <c:pt idx="0">
                  <c:v>72</c:v>
                </c:pt>
                <c:pt idx="1">
                  <c:v>8.8000000000000007</c:v>
                </c:pt>
                <c:pt idx="2">
                  <c:v>4.9000000000000004</c:v>
                </c:pt>
                <c:pt idx="3">
                  <c:v>5.9</c:v>
                </c:pt>
                <c:pt idx="4">
                  <c:v>3.1</c:v>
                </c:pt>
                <c:pt idx="5">
                  <c:v>1.9</c:v>
                </c:pt>
                <c:pt idx="6">
                  <c:v>3.5</c:v>
                </c:pt>
              </c:numCache>
            </c:numRef>
          </c:val>
          <c:extLst xmlns:c16r2="http://schemas.microsoft.com/office/drawing/2015/06/chart">
            <c:ext xmlns:c16="http://schemas.microsoft.com/office/drawing/2014/chart" uri="{C3380CC4-5D6E-409C-BE32-E72D297353CC}">
              <c16:uniqueId val="{00000000-0424-6E43-B866-3C15108E4AE1}"/>
            </c:ext>
          </c:extLst>
        </c:ser>
        <c:ser>
          <c:idx val="1"/>
          <c:order val="1"/>
          <c:tx>
            <c:strRef>
              <c:f>Arkusz1!$C$1</c:f>
              <c:strCache>
                <c:ptCount val="1"/>
                <c:pt idx="0">
                  <c:v>15-16 lat w Polsce</c:v>
                </c:pt>
              </c:strCache>
            </c:strRef>
          </c:tx>
          <c:spPr>
            <a:solidFill>
              <a:schemeClr val="accent1">
                <a:shade val="76000"/>
              </a:schemeClr>
            </a:solidFill>
            <a:ln>
              <a:noFill/>
            </a:ln>
            <a:effectLst/>
          </c:spPr>
          <c:invertIfNegative val="0"/>
          <c:dLbls>
            <c:dLbl>
              <c:idx val="3"/>
              <c:layout>
                <c:manualLayout>
                  <c:x val="0"/>
                  <c:y val="-2.852727921074536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424-6E43-B866-3C15108E4A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Arkusz1!$A$2:$A$8</c:f>
              <c:strCache>
                <c:ptCount val="7"/>
                <c:pt idx="0">
                  <c:v>nie</c:v>
                </c:pt>
                <c:pt idx="1">
                  <c:v>mniej niż 1 papieros na tydzień</c:v>
                </c:pt>
                <c:pt idx="2">
                  <c:v>mniej niż 1 papieros dziennie</c:v>
                </c:pt>
                <c:pt idx="3">
                  <c:v>1-5 papierosów dziennie</c:v>
                </c:pt>
                <c:pt idx="4">
                  <c:v>6-10 papierosów dziennie</c:v>
                </c:pt>
                <c:pt idx="5">
                  <c:v>11-20 papierosów dziennie</c:v>
                </c:pt>
                <c:pt idx="6">
                  <c:v>więcej niż 20 papierosów dziennie</c:v>
                </c:pt>
              </c:strCache>
            </c:strRef>
          </c:cat>
          <c:val>
            <c:numRef>
              <c:f>Arkusz1!$C$2:$C$8</c:f>
              <c:numCache>
                <c:formatCode>General</c:formatCode>
                <c:ptCount val="7"/>
                <c:pt idx="0">
                  <c:v>77</c:v>
                </c:pt>
                <c:pt idx="1">
                  <c:v>7.9</c:v>
                </c:pt>
                <c:pt idx="2">
                  <c:v>3.1</c:v>
                </c:pt>
                <c:pt idx="3">
                  <c:v>6.1</c:v>
                </c:pt>
                <c:pt idx="4">
                  <c:v>3</c:v>
                </c:pt>
                <c:pt idx="5">
                  <c:v>1.7</c:v>
                </c:pt>
                <c:pt idx="6">
                  <c:v>1.3</c:v>
                </c:pt>
              </c:numCache>
            </c:numRef>
          </c:val>
          <c:extLst xmlns:c16r2="http://schemas.microsoft.com/office/drawing/2015/06/chart">
            <c:ext xmlns:c16="http://schemas.microsoft.com/office/drawing/2014/chart" uri="{C3380CC4-5D6E-409C-BE32-E72D297353CC}">
              <c16:uniqueId val="{00000001-0424-6E43-B866-3C15108E4AE1}"/>
            </c:ext>
          </c:extLst>
        </c:ser>
        <c:ser>
          <c:idx val="2"/>
          <c:order val="2"/>
          <c:tx>
            <c:strRef>
              <c:f>Arkusz1!$D$1</c:f>
              <c:strCache>
                <c:ptCount val="1"/>
                <c:pt idx="0">
                  <c:v>Kolumna2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Arkusz1!$A$2:$A$8</c:f>
              <c:strCache>
                <c:ptCount val="7"/>
                <c:pt idx="0">
                  <c:v>nie</c:v>
                </c:pt>
                <c:pt idx="1">
                  <c:v>mniej niż 1 papieros na tydzień</c:v>
                </c:pt>
                <c:pt idx="2">
                  <c:v>mniej niż 1 papieros dziennie</c:v>
                </c:pt>
                <c:pt idx="3">
                  <c:v>1-5 papierosów dziennie</c:v>
                </c:pt>
                <c:pt idx="4">
                  <c:v>6-10 papierosów dziennie</c:v>
                </c:pt>
                <c:pt idx="5">
                  <c:v>11-20 papierosów dziennie</c:v>
                </c:pt>
                <c:pt idx="6">
                  <c:v>więcej niż 20 papierosów dziennie</c:v>
                </c:pt>
              </c:strCache>
            </c:strRef>
          </c:cat>
          <c:val>
            <c:numRef>
              <c:f>Arkusz1!$D$2:$D$8</c:f>
              <c:numCache>
                <c:formatCode>General</c:formatCode>
                <c:ptCount val="7"/>
              </c:numCache>
            </c:numRef>
          </c:val>
          <c:extLst xmlns:c16r2="http://schemas.microsoft.com/office/drawing/2015/06/chart">
            <c:ext xmlns:c16="http://schemas.microsoft.com/office/drawing/2014/chart" uri="{C3380CC4-5D6E-409C-BE32-E72D297353CC}">
              <c16:uniqueId val="{00000002-0424-6E43-B866-3C15108E4AE1}"/>
            </c:ext>
          </c:extLst>
        </c:ser>
        <c:ser>
          <c:idx val="3"/>
          <c:order val="3"/>
          <c:tx>
            <c:strRef>
              <c:f>Arkusz1!$E$1</c:f>
              <c:strCache>
                <c:ptCount val="1"/>
                <c:pt idx="0">
                  <c:v>17-18 lat w Stalowej Woli</c:v>
                </c:pt>
              </c:strCache>
            </c:strRef>
          </c:tx>
          <c:spPr>
            <a:solidFill>
              <a:schemeClr val="accent1">
                <a:tint val="77000"/>
              </a:schemeClr>
            </a:solidFill>
            <a:ln>
              <a:noFill/>
            </a:ln>
            <a:effectLst/>
          </c:spPr>
          <c:invertIfNegative val="0"/>
          <c:dLbls>
            <c:dLbl>
              <c:idx val="0"/>
              <c:layout>
                <c:manualLayout>
                  <c:x val="0"/>
                  <c:y val="7.131819802686318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424-6E43-B866-3C15108E4AE1}"/>
                </c:ext>
                <c:ext xmlns:c15="http://schemas.microsoft.com/office/drawing/2012/chart" uri="{CE6537A1-D6FC-4f65-9D91-7224C49458BB}"/>
              </c:extLst>
            </c:dLbl>
            <c:dLbl>
              <c:idx val="1"/>
              <c:layout>
                <c:manualLayout>
                  <c:x val="-3.4758027391314418E-17"/>
                  <c:y val="-2.85272792107452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424-6E43-B866-3C15108E4AE1}"/>
                </c:ext>
                <c:ext xmlns:c15="http://schemas.microsoft.com/office/drawing/2012/chart" uri="{CE6537A1-D6FC-4f65-9D91-7224C49458BB}"/>
              </c:extLst>
            </c:dLbl>
            <c:dLbl>
              <c:idx val="4"/>
              <c:layout>
                <c:manualLayout>
                  <c:x val="-1.3903210956525767E-16"/>
                  <c:y val="-4.04136455485558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424-6E43-B866-3C15108E4A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Arkusz1!$A$2:$A$8</c:f>
              <c:strCache>
                <c:ptCount val="7"/>
                <c:pt idx="0">
                  <c:v>nie</c:v>
                </c:pt>
                <c:pt idx="1">
                  <c:v>mniej niż 1 papieros na tydzień</c:v>
                </c:pt>
                <c:pt idx="2">
                  <c:v>mniej niż 1 papieros dziennie</c:v>
                </c:pt>
                <c:pt idx="3">
                  <c:v>1-5 papierosów dziennie</c:v>
                </c:pt>
                <c:pt idx="4">
                  <c:v>6-10 papierosów dziennie</c:v>
                </c:pt>
                <c:pt idx="5">
                  <c:v>11-20 papierosów dziennie</c:v>
                </c:pt>
                <c:pt idx="6">
                  <c:v>więcej niż 20 papierosów dziennie</c:v>
                </c:pt>
              </c:strCache>
            </c:strRef>
          </c:cat>
          <c:val>
            <c:numRef>
              <c:f>Arkusz1!$E$2:$E$8</c:f>
              <c:numCache>
                <c:formatCode>General</c:formatCode>
                <c:ptCount val="7"/>
                <c:pt idx="0">
                  <c:v>64.8</c:v>
                </c:pt>
                <c:pt idx="1">
                  <c:v>12.1</c:v>
                </c:pt>
                <c:pt idx="2">
                  <c:v>6.8</c:v>
                </c:pt>
                <c:pt idx="3">
                  <c:v>7.5</c:v>
                </c:pt>
                <c:pt idx="4">
                  <c:v>4.8</c:v>
                </c:pt>
                <c:pt idx="5">
                  <c:v>1.3</c:v>
                </c:pt>
                <c:pt idx="6">
                  <c:v>2.7</c:v>
                </c:pt>
              </c:numCache>
            </c:numRef>
          </c:val>
          <c:extLst xmlns:c16r2="http://schemas.microsoft.com/office/drawing/2015/06/chart">
            <c:ext xmlns:c16="http://schemas.microsoft.com/office/drawing/2014/chart" uri="{C3380CC4-5D6E-409C-BE32-E72D297353CC}">
              <c16:uniqueId val="{00000003-0424-6E43-B866-3C15108E4AE1}"/>
            </c:ext>
          </c:extLst>
        </c:ser>
        <c:ser>
          <c:idx val="4"/>
          <c:order val="4"/>
          <c:tx>
            <c:strRef>
              <c:f>Arkusz1!$F$1</c:f>
              <c:strCache>
                <c:ptCount val="1"/>
                <c:pt idx="0">
                  <c:v>17-18 lat w Polsce</c:v>
                </c:pt>
              </c:strCache>
            </c:strRef>
          </c:tx>
          <c:spPr>
            <a:solidFill>
              <a:schemeClr val="accent1">
                <a:tint val="54000"/>
              </a:schemeClr>
            </a:solidFill>
            <a:ln>
              <a:noFill/>
            </a:ln>
            <a:effectLst/>
          </c:spPr>
          <c:invertIfNegative val="0"/>
          <c:dLbls>
            <c:dLbl>
              <c:idx val="0"/>
              <c:layout>
                <c:manualLayout>
                  <c:x val="3.4126457484121721E-2"/>
                  <c:y val="3.565909901343159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424-6E43-B866-3C15108E4A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Arkusz1!$A$2:$A$8</c:f>
              <c:strCache>
                <c:ptCount val="7"/>
                <c:pt idx="0">
                  <c:v>nie</c:v>
                </c:pt>
                <c:pt idx="1">
                  <c:v>mniej niż 1 papieros na tydzień</c:v>
                </c:pt>
                <c:pt idx="2">
                  <c:v>mniej niż 1 papieros dziennie</c:v>
                </c:pt>
                <c:pt idx="3">
                  <c:v>1-5 papierosów dziennie</c:v>
                </c:pt>
                <c:pt idx="4">
                  <c:v>6-10 papierosów dziennie</c:v>
                </c:pt>
                <c:pt idx="5">
                  <c:v>11-20 papierosów dziennie</c:v>
                </c:pt>
                <c:pt idx="6">
                  <c:v>więcej niż 20 papierosów dziennie</c:v>
                </c:pt>
              </c:strCache>
            </c:strRef>
          </c:cat>
          <c:val>
            <c:numRef>
              <c:f>Arkusz1!$F$2:$F$8</c:f>
              <c:numCache>
                <c:formatCode>General</c:formatCode>
                <c:ptCount val="7"/>
                <c:pt idx="0">
                  <c:v>64.5</c:v>
                </c:pt>
                <c:pt idx="1">
                  <c:v>10.9</c:v>
                </c:pt>
                <c:pt idx="2">
                  <c:v>5.8</c:v>
                </c:pt>
                <c:pt idx="3">
                  <c:v>9.3000000000000007</c:v>
                </c:pt>
                <c:pt idx="4">
                  <c:v>4.7</c:v>
                </c:pt>
                <c:pt idx="5">
                  <c:v>3.4</c:v>
                </c:pt>
                <c:pt idx="6">
                  <c:v>1.4</c:v>
                </c:pt>
              </c:numCache>
            </c:numRef>
          </c:val>
          <c:extLst xmlns:c16r2="http://schemas.microsoft.com/office/drawing/2015/06/chart">
            <c:ext xmlns:c16="http://schemas.microsoft.com/office/drawing/2014/chart" uri="{C3380CC4-5D6E-409C-BE32-E72D297353CC}">
              <c16:uniqueId val="{00000004-0424-6E43-B866-3C15108E4AE1}"/>
            </c:ext>
          </c:extLst>
        </c:ser>
        <c:dLbls>
          <c:dLblPos val="outEnd"/>
          <c:showLegendKey val="0"/>
          <c:showVal val="1"/>
          <c:showCatName val="0"/>
          <c:showSerName val="0"/>
          <c:showPercent val="0"/>
          <c:showBubbleSize val="0"/>
        </c:dLbls>
        <c:gapWidth val="247"/>
        <c:axId val="466299120"/>
        <c:axId val="466305784"/>
      </c:barChart>
      <c:catAx>
        <c:axId val="4662991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66305784"/>
        <c:crosses val="autoZero"/>
        <c:auto val="1"/>
        <c:lblAlgn val="ctr"/>
        <c:lblOffset val="100"/>
        <c:noMultiLvlLbl val="0"/>
      </c:catAx>
      <c:valAx>
        <c:axId val="4663057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66299120"/>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sz="1400"/>
              <a:t>Używanie</a:t>
            </a:r>
            <a:r>
              <a:rPr lang="pl-PL" sz="1400" baseline="0"/>
              <a:t> e-papierosów w ciągu ostatnich 30 dni.</a:t>
            </a:r>
            <a:endParaRPr lang="pl-PL" sz="14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barChart>
        <c:barDir val="col"/>
        <c:grouping val="clustered"/>
        <c:varyColors val="0"/>
        <c:ser>
          <c:idx val="0"/>
          <c:order val="0"/>
          <c:tx>
            <c:strRef>
              <c:f>Arkusz1!$B$1</c:f>
              <c:strCache>
                <c:ptCount val="1"/>
                <c:pt idx="0">
                  <c:v>15-16 lat Stalowa Wola (2022)</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Arkusz1!$A$2:$A$3</c:f>
              <c:strCache>
                <c:ptCount val="2"/>
                <c:pt idx="0">
                  <c:v>Kiedykolwiek w życiu </c:v>
                </c:pt>
                <c:pt idx="1">
                  <c:v>W czasie 30 dni przed badaniem </c:v>
                </c:pt>
              </c:strCache>
            </c:strRef>
          </c:cat>
          <c:val>
            <c:numRef>
              <c:f>Arkusz1!$B$2:$B$3</c:f>
              <c:numCache>
                <c:formatCode>General</c:formatCode>
                <c:ptCount val="2"/>
                <c:pt idx="0">
                  <c:v>60.2</c:v>
                </c:pt>
                <c:pt idx="1">
                  <c:v>46.7</c:v>
                </c:pt>
              </c:numCache>
            </c:numRef>
          </c:val>
          <c:extLst xmlns:c16r2="http://schemas.microsoft.com/office/drawing/2015/06/chart">
            <c:ext xmlns:c16="http://schemas.microsoft.com/office/drawing/2014/chart" uri="{C3380CC4-5D6E-409C-BE32-E72D297353CC}">
              <c16:uniqueId val="{00000000-3D4C-7A4B-A31B-24E854F5B103}"/>
            </c:ext>
          </c:extLst>
        </c:ser>
        <c:ser>
          <c:idx val="1"/>
          <c:order val="1"/>
          <c:tx>
            <c:strRef>
              <c:f>Arkusz1!$C$1</c:f>
              <c:strCache>
                <c:ptCount val="1"/>
                <c:pt idx="0">
                  <c:v>15-16 lat Polska (2019)</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Arkusz1!$A$2:$A$3</c:f>
              <c:strCache>
                <c:ptCount val="2"/>
                <c:pt idx="0">
                  <c:v>Kiedykolwiek w życiu </c:v>
                </c:pt>
                <c:pt idx="1">
                  <c:v>W czasie 30 dni przed badaniem </c:v>
                </c:pt>
              </c:strCache>
            </c:strRef>
          </c:cat>
          <c:val>
            <c:numRef>
              <c:f>Arkusz1!$C$2:$C$3</c:f>
              <c:numCache>
                <c:formatCode>General</c:formatCode>
                <c:ptCount val="2"/>
                <c:pt idx="0">
                  <c:v>56.3</c:v>
                </c:pt>
                <c:pt idx="1">
                  <c:v>30.3</c:v>
                </c:pt>
              </c:numCache>
            </c:numRef>
          </c:val>
          <c:extLst xmlns:c16r2="http://schemas.microsoft.com/office/drawing/2015/06/chart">
            <c:ext xmlns:c16="http://schemas.microsoft.com/office/drawing/2014/chart" uri="{C3380CC4-5D6E-409C-BE32-E72D297353CC}">
              <c16:uniqueId val="{00000001-3D4C-7A4B-A31B-24E854F5B103}"/>
            </c:ext>
          </c:extLst>
        </c:ser>
        <c:ser>
          <c:idx val="2"/>
          <c:order val="2"/>
          <c:tx>
            <c:strRef>
              <c:f>Arkusz1!$D$1</c:f>
              <c:strCache>
                <c:ptCount val="1"/>
                <c:pt idx="0">
                  <c:v>17-18 lat Stalowa Wola (2022)</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Arkusz1!$A$2:$A$3</c:f>
              <c:strCache>
                <c:ptCount val="2"/>
                <c:pt idx="0">
                  <c:v>Kiedykolwiek w życiu </c:v>
                </c:pt>
                <c:pt idx="1">
                  <c:v>W czasie 30 dni przed badaniem </c:v>
                </c:pt>
              </c:strCache>
            </c:strRef>
          </c:cat>
          <c:val>
            <c:numRef>
              <c:f>Arkusz1!$D$2:$D$3</c:f>
              <c:numCache>
                <c:formatCode>General</c:formatCode>
                <c:ptCount val="2"/>
                <c:pt idx="0">
                  <c:v>74.8</c:v>
                </c:pt>
                <c:pt idx="1">
                  <c:v>55.1</c:v>
                </c:pt>
              </c:numCache>
            </c:numRef>
          </c:val>
          <c:extLst xmlns:c16r2="http://schemas.microsoft.com/office/drawing/2015/06/chart">
            <c:ext xmlns:c16="http://schemas.microsoft.com/office/drawing/2014/chart" uri="{C3380CC4-5D6E-409C-BE32-E72D297353CC}">
              <c16:uniqueId val="{00000002-3D4C-7A4B-A31B-24E854F5B103}"/>
            </c:ext>
          </c:extLst>
        </c:ser>
        <c:ser>
          <c:idx val="3"/>
          <c:order val="3"/>
          <c:tx>
            <c:strRef>
              <c:f>Arkusz1!$E$1</c:f>
              <c:strCache>
                <c:ptCount val="1"/>
                <c:pt idx="0">
                  <c:v>17-18 lat Polska (2019)</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Arkusz1!$A$2:$A$3</c:f>
              <c:strCache>
                <c:ptCount val="2"/>
                <c:pt idx="0">
                  <c:v>Kiedykolwiek w życiu </c:v>
                </c:pt>
                <c:pt idx="1">
                  <c:v>W czasie 30 dni przed badaniem </c:v>
                </c:pt>
              </c:strCache>
            </c:strRef>
          </c:cat>
          <c:val>
            <c:numRef>
              <c:f>Arkusz1!$E$2:$E$3</c:f>
              <c:numCache>
                <c:formatCode>General</c:formatCode>
                <c:ptCount val="2"/>
                <c:pt idx="0">
                  <c:v>64.8</c:v>
                </c:pt>
                <c:pt idx="1">
                  <c:v>36.5</c:v>
                </c:pt>
              </c:numCache>
            </c:numRef>
          </c:val>
          <c:extLst xmlns:c16r2="http://schemas.microsoft.com/office/drawing/2015/06/chart">
            <c:ext xmlns:c16="http://schemas.microsoft.com/office/drawing/2014/chart" uri="{C3380CC4-5D6E-409C-BE32-E72D297353CC}">
              <c16:uniqueId val="{00000003-3D4C-7A4B-A31B-24E854F5B103}"/>
            </c:ext>
          </c:extLst>
        </c:ser>
        <c:dLbls>
          <c:dLblPos val="outEnd"/>
          <c:showLegendKey val="0"/>
          <c:showVal val="1"/>
          <c:showCatName val="0"/>
          <c:showSerName val="0"/>
          <c:showPercent val="0"/>
          <c:showBubbleSize val="0"/>
        </c:dLbls>
        <c:gapWidth val="267"/>
        <c:overlap val="-43"/>
        <c:axId val="466305392"/>
        <c:axId val="466302648"/>
      </c:barChart>
      <c:catAx>
        <c:axId val="4663053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66302648"/>
        <c:crosses val="autoZero"/>
        <c:auto val="1"/>
        <c:lblAlgn val="ctr"/>
        <c:lblOffset val="100"/>
        <c:noMultiLvlLbl val="0"/>
      </c:catAx>
      <c:valAx>
        <c:axId val="4663026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663053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sz="1400"/>
              <a:t>Picie napojów</a:t>
            </a:r>
            <a:r>
              <a:rPr lang="pl-PL" sz="1400" baseline="0"/>
              <a:t> alkoholowych</a:t>
            </a:r>
            <a:endParaRPr lang="pl-PL" sz="14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barChart>
        <c:barDir val="col"/>
        <c:grouping val="clustered"/>
        <c:varyColors val="0"/>
        <c:ser>
          <c:idx val="0"/>
          <c:order val="0"/>
          <c:tx>
            <c:strRef>
              <c:f>Arkusz1!$B$1</c:f>
              <c:strCache>
                <c:ptCount val="1"/>
                <c:pt idx="0">
                  <c:v>15-16 lat Stalowa Wola (2022)</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Arkusz1!$B$2:$B$4</c:f>
              <c:numCache>
                <c:formatCode>General</c:formatCode>
                <c:ptCount val="3"/>
                <c:pt idx="0">
                  <c:v>76.099999999999994</c:v>
                </c:pt>
                <c:pt idx="1">
                  <c:v>66.400000000000006</c:v>
                </c:pt>
                <c:pt idx="2">
                  <c:v>46.6</c:v>
                </c:pt>
              </c:numCache>
            </c:numRef>
          </c:val>
          <c:extLst xmlns:c16r2="http://schemas.microsoft.com/office/drawing/2015/06/chart">
            <c:ext xmlns:c16="http://schemas.microsoft.com/office/drawing/2014/chart" uri="{C3380CC4-5D6E-409C-BE32-E72D297353CC}">
              <c16:uniqueId val="{00000000-4EAF-5645-BA1F-3638BE66B572}"/>
            </c:ext>
          </c:extLst>
        </c:ser>
        <c:ser>
          <c:idx val="1"/>
          <c:order val="1"/>
          <c:tx>
            <c:strRef>
              <c:f>Arkusz1!$C$1</c:f>
              <c:strCache>
                <c:ptCount val="1"/>
                <c:pt idx="0">
                  <c:v>15-16 lat Polska (2019)</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Arkusz1!$C$2:$C$4</c:f>
              <c:numCache>
                <c:formatCode>General</c:formatCode>
                <c:ptCount val="3"/>
                <c:pt idx="0">
                  <c:v>80</c:v>
                </c:pt>
                <c:pt idx="1">
                  <c:v>67.900000000000006</c:v>
                </c:pt>
                <c:pt idx="2">
                  <c:v>46.7</c:v>
                </c:pt>
              </c:numCache>
            </c:numRef>
          </c:val>
          <c:extLst xmlns:c16r2="http://schemas.microsoft.com/office/drawing/2015/06/chart">
            <c:ext xmlns:c16="http://schemas.microsoft.com/office/drawing/2014/chart" uri="{C3380CC4-5D6E-409C-BE32-E72D297353CC}">
              <c16:uniqueId val="{00000001-4EAF-5645-BA1F-3638BE66B572}"/>
            </c:ext>
          </c:extLst>
        </c:ser>
        <c:ser>
          <c:idx val="2"/>
          <c:order val="2"/>
          <c:tx>
            <c:strRef>
              <c:f>Arkusz1!$D$1</c:f>
              <c:strCache>
                <c:ptCount val="1"/>
                <c:pt idx="0">
                  <c:v>17-18 lat Stalowa Wola (2022)</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Arkusz1!$D$2:$D$4</c:f>
              <c:numCache>
                <c:formatCode>General</c:formatCode>
                <c:ptCount val="3"/>
                <c:pt idx="0">
                  <c:v>91.1</c:v>
                </c:pt>
                <c:pt idx="1">
                  <c:v>87.1</c:v>
                </c:pt>
                <c:pt idx="2">
                  <c:v>74</c:v>
                </c:pt>
              </c:numCache>
            </c:numRef>
          </c:val>
          <c:extLst xmlns:c16r2="http://schemas.microsoft.com/office/drawing/2015/06/chart">
            <c:ext xmlns:c16="http://schemas.microsoft.com/office/drawing/2014/chart" uri="{C3380CC4-5D6E-409C-BE32-E72D297353CC}">
              <c16:uniqueId val="{00000002-4EAF-5645-BA1F-3638BE66B572}"/>
            </c:ext>
          </c:extLst>
        </c:ser>
        <c:ser>
          <c:idx val="3"/>
          <c:order val="3"/>
          <c:tx>
            <c:strRef>
              <c:f>Arkusz1!$E$1</c:f>
              <c:strCache>
                <c:ptCount val="1"/>
                <c:pt idx="0">
                  <c:v>17-18 lat Polska (2019)</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Arkusz1!$E$2:$E$4</c:f>
              <c:numCache>
                <c:formatCode>General</c:formatCode>
                <c:ptCount val="3"/>
                <c:pt idx="0">
                  <c:v>92.8</c:v>
                </c:pt>
                <c:pt idx="1">
                  <c:v>89</c:v>
                </c:pt>
                <c:pt idx="2">
                  <c:v>76.099999999999994</c:v>
                </c:pt>
              </c:numCache>
            </c:numRef>
          </c:val>
          <c:extLst xmlns:c16r2="http://schemas.microsoft.com/office/drawing/2015/06/chart">
            <c:ext xmlns:c16="http://schemas.microsoft.com/office/drawing/2014/chart" uri="{C3380CC4-5D6E-409C-BE32-E72D297353CC}">
              <c16:uniqueId val="{00000003-4EAF-5645-BA1F-3638BE66B572}"/>
            </c:ext>
          </c:extLst>
        </c:ser>
        <c:dLbls>
          <c:dLblPos val="outEnd"/>
          <c:showLegendKey val="0"/>
          <c:showVal val="1"/>
          <c:showCatName val="0"/>
          <c:showSerName val="0"/>
          <c:showPercent val="0"/>
          <c:showBubbleSize val="0"/>
        </c:dLbls>
        <c:gapWidth val="267"/>
        <c:overlap val="-43"/>
        <c:axId val="466300296"/>
        <c:axId val="466305000"/>
      </c:barChart>
      <c:catAx>
        <c:axId val="4663002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66305000"/>
        <c:crosses val="autoZero"/>
        <c:auto val="1"/>
        <c:lblAlgn val="ctr"/>
        <c:lblOffset val="100"/>
        <c:noMultiLvlLbl val="0"/>
      </c:catAx>
      <c:valAx>
        <c:axId val="4663050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6630029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sz="1400"/>
              <a:t>Picie poszczególnych napojów alkoholowych w czasie ostatnich 30 dni przed badaniem. </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manualLayout>
          <c:layoutTarget val="inner"/>
          <c:xMode val="edge"/>
          <c:yMode val="edge"/>
          <c:x val="5.5474445902595509E-2"/>
          <c:y val="0.19071428571428573"/>
          <c:w val="0.91906259113444155"/>
          <c:h val="0.56551399825021875"/>
        </c:manualLayout>
      </c:layout>
      <c:barChart>
        <c:barDir val="col"/>
        <c:grouping val="clustered"/>
        <c:varyColors val="0"/>
        <c:ser>
          <c:idx val="0"/>
          <c:order val="0"/>
          <c:tx>
            <c:strRef>
              <c:f>Arkusz1!$B$1</c:f>
              <c:strCache>
                <c:ptCount val="1"/>
                <c:pt idx="0">
                  <c:v>15-16 lat Stalowa Wola (2022)</c:v>
                </c:pt>
              </c:strCache>
            </c:strRef>
          </c:tx>
          <c:spPr>
            <a:solidFill>
              <a:schemeClr val="accent1">
                <a:shade val="58000"/>
              </a:schemeClr>
            </a:solidFill>
            <a:ln>
              <a:noFill/>
            </a:ln>
            <a:effectLst/>
          </c:spPr>
          <c:invertIfNegative val="0"/>
          <c:dLbls>
            <c:dLbl>
              <c:idx val="3"/>
              <c:layout>
                <c:manualLayout>
                  <c:x val="-4.3981481481481483E-2"/>
                  <c:y val="1.786352268667374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E92-4A46-B346-857A98E103A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Arkusz1!$A$2:$A$6</c:f>
              <c:strCache>
                <c:ptCount val="5"/>
                <c:pt idx="0">
                  <c:v>piwo</c:v>
                </c:pt>
                <c:pt idx="1">
                  <c:v>cydr</c:v>
                </c:pt>
                <c:pt idx="2">
                  <c:v>alcopop</c:v>
                </c:pt>
                <c:pt idx="3">
                  <c:v>wino</c:v>
                </c:pt>
                <c:pt idx="4">
                  <c:v>wódka</c:v>
                </c:pt>
              </c:strCache>
            </c:strRef>
          </c:cat>
          <c:val>
            <c:numRef>
              <c:f>Arkusz1!$B$2:$B$6</c:f>
              <c:numCache>
                <c:formatCode>General</c:formatCode>
                <c:ptCount val="5"/>
                <c:pt idx="0">
                  <c:v>39.799999999999997</c:v>
                </c:pt>
                <c:pt idx="1">
                  <c:v>6.2</c:v>
                </c:pt>
                <c:pt idx="2">
                  <c:v>7.6</c:v>
                </c:pt>
                <c:pt idx="3">
                  <c:v>24.9</c:v>
                </c:pt>
                <c:pt idx="4">
                  <c:v>41.2</c:v>
                </c:pt>
              </c:numCache>
            </c:numRef>
          </c:val>
          <c:extLst xmlns:c16r2="http://schemas.microsoft.com/office/drawing/2015/06/chart">
            <c:ext xmlns:c16="http://schemas.microsoft.com/office/drawing/2014/chart" uri="{C3380CC4-5D6E-409C-BE32-E72D297353CC}">
              <c16:uniqueId val="{00000000-5252-0943-ADBC-AEE7C3F83930}"/>
            </c:ext>
          </c:extLst>
        </c:ser>
        <c:ser>
          <c:idx val="1"/>
          <c:order val="1"/>
          <c:tx>
            <c:strRef>
              <c:f>Arkusz1!$C$1</c:f>
              <c:strCache>
                <c:ptCount val="1"/>
                <c:pt idx="0">
                  <c:v>15-16 lat Polska (2019)</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Arkusz1!$A$2:$A$6</c:f>
              <c:strCache>
                <c:ptCount val="5"/>
                <c:pt idx="0">
                  <c:v>piwo</c:v>
                </c:pt>
                <c:pt idx="1">
                  <c:v>cydr</c:v>
                </c:pt>
                <c:pt idx="2">
                  <c:v>alcopop</c:v>
                </c:pt>
                <c:pt idx="3">
                  <c:v>wino</c:v>
                </c:pt>
                <c:pt idx="4">
                  <c:v>wódka</c:v>
                </c:pt>
              </c:strCache>
            </c:strRef>
          </c:cat>
          <c:val>
            <c:numRef>
              <c:f>Arkusz1!$C$2:$C$6</c:f>
              <c:numCache>
                <c:formatCode>General</c:formatCode>
                <c:ptCount val="5"/>
                <c:pt idx="0">
                  <c:v>47.5</c:v>
                </c:pt>
                <c:pt idx="1">
                  <c:v>7.4</c:v>
                </c:pt>
                <c:pt idx="2">
                  <c:v>5.8</c:v>
                </c:pt>
                <c:pt idx="3">
                  <c:v>24.7</c:v>
                </c:pt>
                <c:pt idx="4">
                  <c:v>33</c:v>
                </c:pt>
              </c:numCache>
            </c:numRef>
          </c:val>
          <c:extLst xmlns:c16r2="http://schemas.microsoft.com/office/drawing/2015/06/chart">
            <c:ext xmlns:c16="http://schemas.microsoft.com/office/drawing/2014/chart" uri="{C3380CC4-5D6E-409C-BE32-E72D297353CC}">
              <c16:uniqueId val="{00000001-5252-0943-ADBC-AEE7C3F83930}"/>
            </c:ext>
          </c:extLst>
        </c:ser>
        <c:ser>
          <c:idx val="2"/>
          <c:order val="2"/>
          <c:tx>
            <c:strRef>
              <c:f>Arkusz1!$D$1</c:f>
              <c:strCache>
                <c:ptCount val="1"/>
                <c:pt idx="0">
                  <c:v>17-18 lat Stalowa Wola (2022)</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Arkusz1!$A$2:$A$6</c:f>
              <c:strCache>
                <c:ptCount val="5"/>
                <c:pt idx="0">
                  <c:v>piwo</c:v>
                </c:pt>
                <c:pt idx="1">
                  <c:v>cydr</c:v>
                </c:pt>
                <c:pt idx="2">
                  <c:v>alcopop</c:v>
                </c:pt>
                <c:pt idx="3">
                  <c:v>wino</c:v>
                </c:pt>
                <c:pt idx="4">
                  <c:v>wódka</c:v>
                </c:pt>
              </c:strCache>
            </c:strRef>
          </c:cat>
          <c:val>
            <c:numRef>
              <c:f>Arkusz1!$D$2:$D$6</c:f>
              <c:numCache>
                <c:formatCode>General</c:formatCode>
                <c:ptCount val="5"/>
                <c:pt idx="0">
                  <c:v>57.8</c:v>
                </c:pt>
                <c:pt idx="1">
                  <c:v>8.8000000000000007</c:v>
                </c:pt>
                <c:pt idx="2">
                  <c:v>14.2</c:v>
                </c:pt>
                <c:pt idx="3">
                  <c:v>35</c:v>
                </c:pt>
                <c:pt idx="4">
                  <c:v>67.900000000000006</c:v>
                </c:pt>
              </c:numCache>
            </c:numRef>
          </c:val>
          <c:extLst xmlns:c16r2="http://schemas.microsoft.com/office/drawing/2015/06/chart">
            <c:ext xmlns:c16="http://schemas.microsoft.com/office/drawing/2014/chart" uri="{C3380CC4-5D6E-409C-BE32-E72D297353CC}">
              <c16:uniqueId val="{00000002-5252-0943-ADBC-AEE7C3F83930}"/>
            </c:ext>
          </c:extLst>
        </c:ser>
        <c:ser>
          <c:idx val="3"/>
          <c:order val="3"/>
          <c:tx>
            <c:strRef>
              <c:f>Arkusz1!$E$1</c:f>
              <c:strCache>
                <c:ptCount val="1"/>
                <c:pt idx="0">
                  <c:v>17-18 lat Polska (2019)</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Arkusz1!$A$2:$A$6</c:f>
              <c:strCache>
                <c:ptCount val="5"/>
                <c:pt idx="0">
                  <c:v>piwo</c:v>
                </c:pt>
                <c:pt idx="1">
                  <c:v>cydr</c:v>
                </c:pt>
                <c:pt idx="2">
                  <c:v>alcopop</c:v>
                </c:pt>
                <c:pt idx="3">
                  <c:v>wino</c:v>
                </c:pt>
                <c:pt idx="4">
                  <c:v>wódka</c:v>
                </c:pt>
              </c:strCache>
            </c:strRef>
          </c:cat>
          <c:val>
            <c:numRef>
              <c:f>Arkusz1!$E$2:$E$6</c:f>
              <c:numCache>
                <c:formatCode>General</c:formatCode>
                <c:ptCount val="5"/>
                <c:pt idx="0">
                  <c:v>72.2</c:v>
                </c:pt>
                <c:pt idx="1">
                  <c:v>12.1</c:v>
                </c:pt>
                <c:pt idx="2">
                  <c:v>9.6999999999999993</c:v>
                </c:pt>
                <c:pt idx="3">
                  <c:v>43.2</c:v>
                </c:pt>
                <c:pt idx="4">
                  <c:v>60</c:v>
                </c:pt>
              </c:numCache>
            </c:numRef>
          </c:val>
          <c:extLst xmlns:c16r2="http://schemas.microsoft.com/office/drawing/2015/06/chart">
            <c:ext xmlns:c16="http://schemas.microsoft.com/office/drawing/2014/chart" uri="{C3380CC4-5D6E-409C-BE32-E72D297353CC}">
              <c16:uniqueId val="{00000003-5252-0943-ADBC-AEE7C3F83930}"/>
            </c:ext>
          </c:extLst>
        </c:ser>
        <c:dLbls>
          <c:dLblPos val="outEnd"/>
          <c:showLegendKey val="0"/>
          <c:showVal val="1"/>
          <c:showCatName val="0"/>
          <c:showSerName val="0"/>
          <c:showPercent val="0"/>
          <c:showBubbleSize val="0"/>
        </c:dLbls>
        <c:gapWidth val="267"/>
        <c:overlap val="-43"/>
        <c:axId val="466301864"/>
        <c:axId val="466303040"/>
      </c:barChart>
      <c:catAx>
        <c:axId val="4663018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66303040"/>
        <c:crosses val="autoZero"/>
        <c:auto val="1"/>
        <c:lblAlgn val="ctr"/>
        <c:lblOffset val="100"/>
        <c:noMultiLvlLbl val="0"/>
      </c:catAx>
      <c:valAx>
        <c:axId val="4663030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663018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t>Silne upicie się tzn. wypicie tyle, żeby np. zataczać się, bełkotać, nie pamiętać co się działo. </a:t>
            </a:r>
            <a:endParaRPr lang="pl-PL" b="0" i="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15-16 lat Stalowa Wola (2022)</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Arkusz1!$B$2:$B$4</c:f>
              <c:numCache>
                <c:formatCode>General</c:formatCode>
                <c:ptCount val="3"/>
                <c:pt idx="0">
                  <c:v>40</c:v>
                </c:pt>
                <c:pt idx="1">
                  <c:v>35.200000000000003</c:v>
                </c:pt>
                <c:pt idx="2">
                  <c:v>15.6</c:v>
                </c:pt>
              </c:numCache>
            </c:numRef>
          </c:val>
          <c:extLst xmlns:c16r2="http://schemas.microsoft.com/office/drawing/2015/06/chart">
            <c:ext xmlns:c16="http://schemas.microsoft.com/office/drawing/2014/chart" uri="{C3380CC4-5D6E-409C-BE32-E72D297353CC}">
              <c16:uniqueId val="{00000000-8738-944F-B1AD-B5794C80BDEC}"/>
            </c:ext>
          </c:extLst>
        </c:ser>
        <c:ser>
          <c:idx val="1"/>
          <c:order val="1"/>
          <c:tx>
            <c:strRef>
              <c:f>Arkusz1!$C$1</c:f>
              <c:strCache>
                <c:ptCount val="1"/>
                <c:pt idx="0">
                  <c:v>15-16 lat Polska (2019)</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Arkusz1!$C$2:$C$4</c:f>
              <c:numCache>
                <c:formatCode>General</c:formatCode>
                <c:ptCount val="3"/>
                <c:pt idx="0">
                  <c:v>33.299999999999997</c:v>
                </c:pt>
                <c:pt idx="1">
                  <c:v>26.2</c:v>
                </c:pt>
                <c:pt idx="2">
                  <c:v>11.3</c:v>
                </c:pt>
              </c:numCache>
            </c:numRef>
          </c:val>
          <c:extLst xmlns:c16r2="http://schemas.microsoft.com/office/drawing/2015/06/chart">
            <c:ext xmlns:c16="http://schemas.microsoft.com/office/drawing/2014/chart" uri="{C3380CC4-5D6E-409C-BE32-E72D297353CC}">
              <c16:uniqueId val="{00000001-8738-944F-B1AD-B5794C80BDEC}"/>
            </c:ext>
          </c:extLst>
        </c:ser>
        <c:ser>
          <c:idx val="2"/>
          <c:order val="2"/>
          <c:tx>
            <c:strRef>
              <c:f>Arkusz1!$D$1</c:f>
              <c:strCache>
                <c:ptCount val="1"/>
                <c:pt idx="0">
                  <c:v>17-18 lat Stalowa Wola (2022)</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Arkusz1!$D$2:$D$4</c:f>
              <c:numCache>
                <c:formatCode>General</c:formatCode>
                <c:ptCount val="3"/>
                <c:pt idx="0">
                  <c:v>60.2</c:v>
                </c:pt>
                <c:pt idx="1">
                  <c:v>53.2</c:v>
                </c:pt>
                <c:pt idx="2">
                  <c:v>26.3</c:v>
                </c:pt>
              </c:numCache>
            </c:numRef>
          </c:val>
          <c:extLst xmlns:c16r2="http://schemas.microsoft.com/office/drawing/2015/06/chart">
            <c:ext xmlns:c16="http://schemas.microsoft.com/office/drawing/2014/chart" uri="{C3380CC4-5D6E-409C-BE32-E72D297353CC}">
              <c16:uniqueId val="{00000002-8738-944F-B1AD-B5794C80BDEC}"/>
            </c:ext>
          </c:extLst>
        </c:ser>
        <c:ser>
          <c:idx val="3"/>
          <c:order val="3"/>
          <c:tx>
            <c:strRef>
              <c:f>Arkusz1!$E$1</c:f>
              <c:strCache>
                <c:ptCount val="1"/>
                <c:pt idx="0">
                  <c:v>17-18 lat Polska (2019)</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Arkusz1!$E$2:$E$4</c:f>
              <c:numCache>
                <c:formatCode>General</c:formatCode>
                <c:ptCount val="3"/>
                <c:pt idx="0">
                  <c:v>56.6</c:v>
                </c:pt>
                <c:pt idx="1">
                  <c:v>44</c:v>
                </c:pt>
                <c:pt idx="2">
                  <c:v>18.8</c:v>
                </c:pt>
              </c:numCache>
            </c:numRef>
          </c:val>
          <c:extLst xmlns:c16r2="http://schemas.microsoft.com/office/drawing/2015/06/chart">
            <c:ext xmlns:c16="http://schemas.microsoft.com/office/drawing/2014/chart" uri="{C3380CC4-5D6E-409C-BE32-E72D297353CC}">
              <c16:uniqueId val="{00000003-8738-944F-B1AD-B5794C80BDEC}"/>
            </c:ext>
          </c:extLst>
        </c:ser>
        <c:dLbls>
          <c:dLblPos val="outEnd"/>
          <c:showLegendKey val="0"/>
          <c:showVal val="1"/>
          <c:showCatName val="0"/>
          <c:showSerName val="0"/>
          <c:showPercent val="0"/>
          <c:showBubbleSize val="0"/>
        </c:dLbls>
        <c:gapWidth val="219"/>
        <c:overlap val="-27"/>
        <c:axId val="466303824"/>
        <c:axId val="466304608"/>
      </c:barChart>
      <c:catAx>
        <c:axId val="46630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6304608"/>
        <c:crosses val="autoZero"/>
        <c:auto val="1"/>
        <c:lblAlgn val="ctr"/>
        <c:lblOffset val="100"/>
        <c:noMultiLvlLbl val="0"/>
      </c:catAx>
      <c:valAx>
        <c:axId val="46630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630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Używanie substancji w czasie ostatnich 30 dni.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15-16 lat Stalowa Wola (2022)</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marihuana lub haszysz</c:v>
                </c:pt>
                <c:pt idx="1">
                  <c:v>inne substancje wziewne</c:v>
                </c:pt>
              </c:strCache>
            </c:strRef>
          </c:cat>
          <c:val>
            <c:numRef>
              <c:f>Arkusz1!$B$2:$B$3</c:f>
              <c:numCache>
                <c:formatCode>General</c:formatCode>
                <c:ptCount val="2"/>
                <c:pt idx="0">
                  <c:v>13.9</c:v>
                </c:pt>
                <c:pt idx="1">
                  <c:v>5.6</c:v>
                </c:pt>
              </c:numCache>
            </c:numRef>
          </c:val>
          <c:extLst xmlns:c16r2="http://schemas.microsoft.com/office/drawing/2015/06/chart">
            <c:ext xmlns:c16="http://schemas.microsoft.com/office/drawing/2014/chart" uri="{C3380CC4-5D6E-409C-BE32-E72D297353CC}">
              <c16:uniqueId val="{00000000-FF22-1D45-8778-D0BF185F391C}"/>
            </c:ext>
          </c:extLst>
        </c:ser>
        <c:ser>
          <c:idx val="1"/>
          <c:order val="1"/>
          <c:tx>
            <c:strRef>
              <c:f>Arkusz1!$C$1</c:f>
              <c:strCache>
                <c:ptCount val="1"/>
                <c:pt idx="0">
                  <c:v>15-16 lat Polska (2019)</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marihuana lub haszysz</c:v>
                </c:pt>
                <c:pt idx="1">
                  <c:v>inne substancje wziewne</c:v>
                </c:pt>
              </c:strCache>
            </c:strRef>
          </c:cat>
          <c:val>
            <c:numRef>
              <c:f>Arkusz1!$C$2:$C$3</c:f>
              <c:numCache>
                <c:formatCode>General</c:formatCode>
                <c:ptCount val="2"/>
                <c:pt idx="0">
                  <c:v>9</c:v>
                </c:pt>
                <c:pt idx="1">
                  <c:v>2.2999999999999998</c:v>
                </c:pt>
              </c:numCache>
            </c:numRef>
          </c:val>
          <c:extLst xmlns:c16r2="http://schemas.microsoft.com/office/drawing/2015/06/chart">
            <c:ext xmlns:c16="http://schemas.microsoft.com/office/drawing/2014/chart" uri="{C3380CC4-5D6E-409C-BE32-E72D297353CC}">
              <c16:uniqueId val="{00000001-FF22-1D45-8778-D0BF185F391C}"/>
            </c:ext>
          </c:extLst>
        </c:ser>
        <c:ser>
          <c:idx val="2"/>
          <c:order val="2"/>
          <c:tx>
            <c:strRef>
              <c:f>Arkusz1!$D$1</c:f>
              <c:strCache>
                <c:ptCount val="1"/>
                <c:pt idx="0">
                  <c:v>17-18 lat Stalowa Wola (2022)</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marihuana lub haszysz</c:v>
                </c:pt>
                <c:pt idx="1">
                  <c:v>inne substancje wziewne</c:v>
                </c:pt>
              </c:strCache>
            </c:strRef>
          </c:cat>
          <c:val>
            <c:numRef>
              <c:f>Arkusz1!$D$2:$D$3</c:f>
              <c:numCache>
                <c:formatCode>General</c:formatCode>
                <c:ptCount val="2"/>
                <c:pt idx="0">
                  <c:v>15.3</c:v>
                </c:pt>
                <c:pt idx="1">
                  <c:v>4.2</c:v>
                </c:pt>
              </c:numCache>
            </c:numRef>
          </c:val>
          <c:extLst xmlns:c16r2="http://schemas.microsoft.com/office/drawing/2015/06/chart">
            <c:ext xmlns:c16="http://schemas.microsoft.com/office/drawing/2014/chart" uri="{C3380CC4-5D6E-409C-BE32-E72D297353CC}">
              <c16:uniqueId val="{00000002-FF22-1D45-8778-D0BF185F391C}"/>
            </c:ext>
          </c:extLst>
        </c:ser>
        <c:ser>
          <c:idx val="3"/>
          <c:order val="3"/>
          <c:tx>
            <c:strRef>
              <c:f>Arkusz1!$E$1</c:f>
              <c:strCache>
                <c:ptCount val="1"/>
                <c:pt idx="0">
                  <c:v>17-18 lat Polska (2019)</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marihuana lub haszysz</c:v>
                </c:pt>
                <c:pt idx="1">
                  <c:v>inne substancje wziewne</c:v>
                </c:pt>
              </c:strCache>
            </c:strRef>
          </c:cat>
          <c:val>
            <c:numRef>
              <c:f>Arkusz1!$E$2:$E$3</c:f>
              <c:numCache>
                <c:formatCode>General</c:formatCode>
                <c:ptCount val="2"/>
                <c:pt idx="0">
                  <c:v>15.1</c:v>
                </c:pt>
                <c:pt idx="1">
                  <c:v>1.1000000000000001</c:v>
                </c:pt>
              </c:numCache>
            </c:numRef>
          </c:val>
          <c:extLst xmlns:c16r2="http://schemas.microsoft.com/office/drawing/2015/06/chart">
            <c:ext xmlns:c16="http://schemas.microsoft.com/office/drawing/2014/chart" uri="{C3380CC4-5D6E-409C-BE32-E72D297353CC}">
              <c16:uniqueId val="{00000003-FF22-1D45-8778-D0BF185F391C}"/>
            </c:ext>
          </c:extLst>
        </c:ser>
        <c:dLbls>
          <c:dLblPos val="outEnd"/>
          <c:showLegendKey val="0"/>
          <c:showVal val="1"/>
          <c:showCatName val="0"/>
          <c:showSerName val="0"/>
          <c:showPercent val="0"/>
          <c:showBubbleSize val="0"/>
        </c:dLbls>
        <c:gapWidth val="219"/>
        <c:overlap val="-27"/>
        <c:axId val="456398760"/>
        <c:axId val="456392488"/>
      </c:barChart>
      <c:catAx>
        <c:axId val="456398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6392488"/>
        <c:crosses val="autoZero"/>
        <c:auto val="1"/>
        <c:lblAlgn val="ctr"/>
        <c:lblOffset val="100"/>
        <c:noMultiLvlLbl val="0"/>
      </c:catAx>
      <c:valAx>
        <c:axId val="456392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6398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6BC0D2-A65D-5A46-8E92-93F62CFF8A77}"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pl-PL"/>
        </a:p>
      </dgm:t>
    </dgm:pt>
    <dgm:pt modelId="{D63E7907-F6AB-D74E-B4D7-ACC19886BD12}">
      <dgm:prSet phldrT="[Tekst]" custT="1"/>
      <dgm:spPr/>
      <dgm:t>
        <a:bodyPr/>
        <a:lstStyle/>
        <a:p>
          <a:pPr algn="ctr"/>
          <a:r>
            <a:rPr lang="pl-PL" sz="1100"/>
            <a:t>uczelnie wyższe</a:t>
          </a:r>
        </a:p>
      </dgm:t>
    </dgm:pt>
    <dgm:pt modelId="{3BD2AEC2-AEDD-B145-BCBA-7995FBC251A4}" type="parTrans" cxnId="{506BB277-FE1C-D44C-AAC3-2E6E8D27BD23}">
      <dgm:prSet/>
      <dgm:spPr/>
      <dgm:t>
        <a:bodyPr/>
        <a:lstStyle/>
        <a:p>
          <a:pPr algn="ctr"/>
          <a:endParaRPr lang="pl-PL"/>
        </a:p>
      </dgm:t>
    </dgm:pt>
    <dgm:pt modelId="{A972D9A2-6E8E-DD4E-B088-C0352F93FD0D}" type="sibTrans" cxnId="{506BB277-FE1C-D44C-AAC3-2E6E8D27BD23}">
      <dgm:prSet/>
      <dgm:spPr/>
      <dgm:t>
        <a:bodyPr/>
        <a:lstStyle/>
        <a:p>
          <a:pPr algn="ctr"/>
          <a:endParaRPr lang="pl-PL"/>
        </a:p>
      </dgm:t>
    </dgm:pt>
    <dgm:pt modelId="{2F44E53B-75F9-1149-8CD1-049D473D8513}">
      <dgm:prSet phldrT="[Tekst]" custT="1"/>
      <dgm:spPr/>
      <dgm:t>
        <a:bodyPr/>
        <a:lstStyle/>
        <a:p>
          <a:pPr algn="ctr"/>
          <a:r>
            <a:rPr lang="pl-PL" sz="1100"/>
            <a:t>szkoły ponadpodsta-wowe</a:t>
          </a:r>
        </a:p>
      </dgm:t>
    </dgm:pt>
    <dgm:pt modelId="{7AD864FD-F440-7C4E-BF2F-191E5D221896}" type="parTrans" cxnId="{44411C6F-1155-4D48-A9D4-AF73BF96C274}">
      <dgm:prSet/>
      <dgm:spPr/>
      <dgm:t>
        <a:bodyPr/>
        <a:lstStyle/>
        <a:p>
          <a:pPr algn="ctr"/>
          <a:endParaRPr lang="pl-PL"/>
        </a:p>
      </dgm:t>
    </dgm:pt>
    <dgm:pt modelId="{8CB3BA98-3D9B-784E-80CB-859D9E07D9CE}" type="sibTrans" cxnId="{44411C6F-1155-4D48-A9D4-AF73BF96C274}">
      <dgm:prSet/>
      <dgm:spPr/>
      <dgm:t>
        <a:bodyPr/>
        <a:lstStyle/>
        <a:p>
          <a:pPr algn="ctr"/>
          <a:endParaRPr lang="pl-PL"/>
        </a:p>
      </dgm:t>
    </dgm:pt>
    <dgm:pt modelId="{25CF4B6D-9C36-FE45-B9FE-474246C67BF7}">
      <dgm:prSet phldrT="[Tekst]" custT="1"/>
      <dgm:spPr/>
      <dgm:t>
        <a:bodyPr/>
        <a:lstStyle/>
        <a:p>
          <a:pPr algn="ctr"/>
          <a:r>
            <a:rPr lang="pl-PL" sz="1100"/>
            <a:t>szkoły podstawowe </a:t>
          </a:r>
        </a:p>
      </dgm:t>
    </dgm:pt>
    <dgm:pt modelId="{42224890-AEA3-0C43-B9E9-4ECF53265755}" type="parTrans" cxnId="{79D5188F-6F99-BB45-B2D0-3F18319F6BEF}">
      <dgm:prSet/>
      <dgm:spPr/>
      <dgm:t>
        <a:bodyPr/>
        <a:lstStyle/>
        <a:p>
          <a:pPr algn="ctr"/>
          <a:endParaRPr lang="pl-PL"/>
        </a:p>
      </dgm:t>
    </dgm:pt>
    <dgm:pt modelId="{CC754274-43D3-AF47-B97B-A43598C30091}" type="sibTrans" cxnId="{79D5188F-6F99-BB45-B2D0-3F18319F6BEF}">
      <dgm:prSet/>
      <dgm:spPr/>
      <dgm:t>
        <a:bodyPr/>
        <a:lstStyle/>
        <a:p>
          <a:pPr algn="ctr"/>
          <a:endParaRPr lang="pl-PL"/>
        </a:p>
      </dgm:t>
    </dgm:pt>
    <dgm:pt modelId="{706FBA46-4EC1-194C-A145-1DBF61C6D606}">
      <dgm:prSet phldrT="[Tekst]" custT="1"/>
      <dgm:spPr/>
      <dgm:t>
        <a:bodyPr/>
        <a:lstStyle/>
        <a:p>
          <a:pPr algn="ctr"/>
          <a:r>
            <a:rPr lang="pl-PL" sz="1100"/>
            <a:t>przedszkola</a:t>
          </a:r>
        </a:p>
      </dgm:t>
    </dgm:pt>
    <dgm:pt modelId="{2607B896-6355-F244-B51D-500D6B8DC063}" type="parTrans" cxnId="{76D2CA9A-1E5F-F442-A47A-62A060B9C8A5}">
      <dgm:prSet/>
      <dgm:spPr/>
      <dgm:t>
        <a:bodyPr/>
        <a:lstStyle/>
        <a:p>
          <a:pPr algn="ctr"/>
          <a:endParaRPr lang="pl-PL"/>
        </a:p>
      </dgm:t>
    </dgm:pt>
    <dgm:pt modelId="{34A9C8A5-EDD4-8D46-99E2-F324B8ABB1B9}" type="sibTrans" cxnId="{76D2CA9A-1E5F-F442-A47A-62A060B9C8A5}">
      <dgm:prSet/>
      <dgm:spPr/>
      <dgm:t>
        <a:bodyPr/>
        <a:lstStyle/>
        <a:p>
          <a:pPr algn="ctr"/>
          <a:endParaRPr lang="pl-PL"/>
        </a:p>
      </dgm:t>
    </dgm:pt>
    <dgm:pt modelId="{FC9AB1F5-F0FC-4A4A-AFD9-69AAB151DEEC}">
      <dgm:prSet phldrT="[Tekst]" custT="1"/>
      <dgm:spPr/>
      <dgm:t>
        <a:bodyPr/>
        <a:lstStyle/>
        <a:p>
          <a:pPr algn="ctr"/>
          <a:r>
            <a:rPr lang="pl-PL" sz="1100"/>
            <a:t>żłobki</a:t>
          </a:r>
        </a:p>
      </dgm:t>
    </dgm:pt>
    <dgm:pt modelId="{3227C2B3-A52B-E64B-B694-E2F71281DE9D}" type="parTrans" cxnId="{52D585E9-C1E6-C24C-B5E8-DCFC67BA568A}">
      <dgm:prSet/>
      <dgm:spPr/>
      <dgm:t>
        <a:bodyPr/>
        <a:lstStyle/>
        <a:p>
          <a:pPr algn="ctr"/>
          <a:endParaRPr lang="pl-PL"/>
        </a:p>
      </dgm:t>
    </dgm:pt>
    <dgm:pt modelId="{01296586-C2B7-5842-958F-DC040FC54133}" type="sibTrans" cxnId="{52D585E9-C1E6-C24C-B5E8-DCFC67BA568A}">
      <dgm:prSet/>
      <dgm:spPr/>
      <dgm:t>
        <a:bodyPr/>
        <a:lstStyle/>
        <a:p>
          <a:pPr algn="ctr"/>
          <a:endParaRPr lang="pl-PL"/>
        </a:p>
      </dgm:t>
    </dgm:pt>
    <dgm:pt modelId="{A46427E4-727D-EC49-9C79-29C735BE91E3}">
      <dgm:prSet custT="1"/>
      <dgm:spPr/>
      <dgm:t>
        <a:bodyPr/>
        <a:lstStyle/>
        <a:p>
          <a:pPr algn="ctr"/>
          <a:r>
            <a:rPr lang="pl-PL" sz="1100"/>
            <a:t>Placówka Interwencyjna dla Dzieci i Młodzieży</a:t>
          </a:r>
        </a:p>
      </dgm:t>
    </dgm:pt>
    <dgm:pt modelId="{F47E6017-4368-0D43-A189-6ED34F2566AB}" type="parTrans" cxnId="{1E9587E1-8371-1E4D-A31E-25C85DF2F7C8}">
      <dgm:prSet/>
      <dgm:spPr/>
      <dgm:t>
        <a:bodyPr/>
        <a:lstStyle/>
        <a:p>
          <a:pPr algn="ctr"/>
          <a:endParaRPr lang="pl-PL"/>
        </a:p>
      </dgm:t>
    </dgm:pt>
    <dgm:pt modelId="{38411E62-66A3-4A44-A892-B4C52A1A9989}" type="sibTrans" cxnId="{1E9587E1-8371-1E4D-A31E-25C85DF2F7C8}">
      <dgm:prSet/>
      <dgm:spPr/>
      <dgm:t>
        <a:bodyPr/>
        <a:lstStyle/>
        <a:p>
          <a:pPr algn="ctr"/>
          <a:endParaRPr lang="pl-PL"/>
        </a:p>
      </dgm:t>
    </dgm:pt>
    <dgm:pt modelId="{4DC25825-F550-294F-84C7-7AABE27F5776}">
      <dgm:prSet custT="1"/>
      <dgm:spPr/>
      <dgm:t>
        <a:bodyPr/>
        <a:lstStyle/>
        <a:p>
          <a:pPr algn="ctr"/>
          <a:r>
            <a:rPr lang="pl-PL" sz="1000"/>
            <a:t>Podleśna Przystań Placówka Opiekuńczo-Wychowawcza </a:t>
          </a:r>
        </a:p>
      </dgm:t>
    </dgm:pt>
    <dgm:pt modelId="{F3B0966C-D0B1-D247-9A1B-A31AFE78DE31}" type="parTrans" cxnId="{0DBAB80C-1055-4346-9197-04DA91205A3A}">
      <dgm:prSet/>
      <dgm:spPr/>
      <dgm:t>
        <a:bodyPr/>
        <a:lstStyle/>
        <a:p>
          <a:pPr algn="ctr"/>
          <a:endParaRPr lang="pl-PL"/>
        </a:p>
      </dgm:t>
    </dgm:pt>
    <dgm:pt modelId="{E2710CAB-890F-0C49-9322-ED06E350AD5E}" type="sibTrans" cxnId="{0DBAB80C-1055-4346-9197-04DA91205A3A}">
      <dgm:prSet/>
      <dgm:spPr/>
      <dgm:t>
        <a:bodyPr/>
        <a:lstStyle/>
        <a:p>
          <a:pPr algn="ctr"/>
          <a:endParaRPr lang="pl-PL"/>
        </a:p>
      </dgm:t>
    </dgm:pt>
    <dgm:pt modelId="{B07A208A-1118-6A42-B130-30E82CE520BE}">
      <dgm:prSet/>
      <dgm:spPr/>
      <dgm:t>
        <a:bodyPr/>
        <a:lstStyle/>
        <a:p>
          <a:pPr algn="ctr"/>
          <a:r>
            <a:rPr lang="pl-PL"/>
            <a:t>Dom dla Dzieci i Młodzieży im. Św. Brata Alberta oraz im. Św. Jana Pawła II  </a:t>
          </a:r>
        </a:p>
      </dgm:t>
    </dgm:pt>
    <dgm:pt modelId="{7049999A-2E96-4844-8168-FB019D80D49C}" type="parTrans" cxnId="{046BC658-E8AF-A840-AE43-86B92C25D170}">
      <dgm:prSet/>
      <dgm:spPr/>
      <dgm:t>
        <a:bodyPr/>
        <a:lstStyle/>
        <a:p>
          <a:pPr algn="ctr"/>
          <a:endParaRPr lang="pl-PL"/>
        </a:p>
      </dgm:t>
    </dgm:pt>
    <dgm:pt modelId="{29820931-A06C-B041-9772-E6F9AC1E6A0F}" type="sibTrans" cxnId="{046BC658-E8AF-A840-AE43-86B92C25D170}">
      <dgm:prSet/>
      <dgm:spPr/>
      <dgm:t>
        <a:bodyPr/>
        <a:lstStyle/>
        <a:p>
          <a:pPr algn="ctr"/>
          <a:endParaRPr lang="pl-PL"/>
        </a:p>
      </dgm:t>
    </dgm:pt>
    <dgm:pt modelId="{09C2E4E6-07E4-9A46-A800-2BED1361BC09}">
      <dgm:prSet custT="1"/>
      <dgm:spPr/>
      <dgm:t>
        <a:bodyPr/>
        <a:lstStyle/>
        <a:p>
          <a:pPr algn="ctr"/>
          <a:r>
            <a:rPr lang="pl-PL" sz="900"/>
            <a:t>Specjalistyczna Placówka Wsparcia Dziennego „Oratorium”</a:t>
          </a:r>
        </a:p>
      </dgm:t>
    </dgm:pt>
    <dgm:pt modelId="{FA1873BA-594D-F247-A01E-E3147CF44FA3}" type="parTrans" cxnId="{8001BEAA-F98C-BD43-B54F-AE891B021AAF}">
      <dgm:prSet/>
      <dgm:spPr/>
      <dgm:t>
        <a:bodyPr/>
        <a:lstStyle/>
        <a:p>
          <a:pPr algn="ctr"/>
          <a:endParaRPr lang="pl-PL"/>
        </a:p>
      </dgm:t>
    </dgm:pt>
    <dgm:pt modelId="{FA3AB31A-CBF0-2B41-8B06-FC81C27CE86B}" type="sibTrans" cxnId="{8001BEAA-F98C-BD43-B54F-AE891B021AAF}">
      <dgm:prSet/>
      <dgm:spPr/>
      <dgm:t>
        <a:bodyPr/>
        <a:lstStyle/>
        <a:p>
          <a:pPr algn="ctr"/>
          <a:endParaRPr lang="pl-PL"/>
        </a:p>
      </dgm:t>
    </dgm:pt>
    <dgm:pt modelId="{200A9AFE-E00C-7847-A051-0AB4D7475545}">
      <dgm:prSet custT="1"/>
      <dgm:spPr/>
      <dgm:t>
        <a:bodyPr/>
        <a:lstStyle/>
        <a:p>
          <a:pPr algn="ctr"/>
          <a:r>
            <a:rPr lang="pl-PL" sz="1000"/>
            <a:t>Stalowowolski Ośrodek Wsparcia i Interwencji Kryzysowej </a:t>
          </a:r>
        </a:p>
      </dgm:t>
    </dgm:pt>
    <dgm:pt modelId="{FF178858-647A-004E-9BF2-6AE11C34E4F1}" type="parTrans" cxnId="{C417A7AD-2ABB-F740-84B6-0575E03E89C8}">
      <dgm:prSet/>
      <dgm:spPr/>
      <dgm:t>
        <a:bodyPr/>
        <a:lstStyle/>
        <a:p>
          <a:pPr algn="ctr"/>
          <a:endParaRPr lang="pl-PL"/>
        </a:p>
      </dgm:t>
    </dgm:pt>
    <dgm:pt modelId="{4559ED5F-7566-074B-8E3C-7CE440AB65AF}" type="sibTrans" cxnId="{C417A7AD-2ABB-F740-84B6-0575E03E89C8}">
      <dgm:prSet/>
      <dgm:spPr/>
      <dgm:t>
        <a:bodyPr/>
        <a:lstStyle/>
        <a:p>
          <a:pPr algn="ctr"/>
          <a:endParaRPr lang="pl-PL"/>
        </a:p>
      </dgm:t>
    </dgm:pt>
    <dgm:pt modelId="{9BDF69B2-570E-1447-BB2F-B784B3C4EC12}">
      <dgm:prSet custT="1"/>
      <dgm:spPr/>
      <dgm:t>
        <a:bodyPr/>
        <a:lstStyle/>
        <a:p>
          <a:pPr algn="ctr"/>
          <a:r>
            <a:rPr lang="pl-PL" sz="1100"/>
            <a:t>ośrodki sportowe i rekreacyjne</a:t>
          </a:r>
        </a:p>
      </dgm:t>
    </dgm:pt>
    <dgm:pt modelId="{5C1532EF-EA94-FA42-BF8C-A60EA7348902}" type="parTrans" cxnId="{8962FD54-B5B9-B049-9052-845139B5BEF5}">
      <dgm:prSet/>
      <dgm:spPr/>
      <dgm:t>
        <a:bodyPr/>
        <a:lstStyle/>
        <a:p>
          <a:pPr algn="ctr"/>
          <a:endParaRPr lang="pl-PL"/>
        </a:p>
      </dgm:t>
    </dgm:pt>
    <dgm:pt modelId="{2F90A492-145F-EA45-BB9A-17369E5245D7}" type="sibTrans" cxnId="{8962FD54-B5B9-B049-9052-845139B5BEF5}">
      <dgm:prSet/>
      <dgm:spPr/>
      <dgm:t>
        <a:bodyPr/>
        <a:lstStyle/>
        <a:p>
          <a:pPr algn="ctr"/>
          <a:endParaRPr lang="pl-PL"/>
        </a:p>
      </dgm:t>
    </dgm:pt>
    <dgm:pt modelId="{EEAB697A-3672-2948-B7B4-8EDBD09A9D70}">
      <dgm:prSet custT="1"/>
      <dgm:spPr/>
      <dgm:t>
        <a:bodyPr/>
        <a:lstStyle/>
        <a:p>
          <a:pPr algn="ctr"/>
          <a:r>
            <a:rPr lang="pl-PL" sz="1100"/>
            <a:t>grupy AA</a:t>
          </a:r>
        </a:p>
      </dgm:t>
    </dgm:pt>
    <dgm:pt modelId="{6EE7139D-8517-7841-9DC8-4F3EB713AB4C}" type="parTrans" cxnId="{96E1D498-E217-F648-A407-160A8502FA99}">
      <dgm:prSet/>
      <dgm:spPr/>
      <dgm:t>
        <a:bodyPr/>
        <a:lstStyle/>
        <a:p>
          <a:pPr algn="ctr"/>
          <a:endParaRPr lang="pl-PL"/>
        </a:p>
      </dgm:t>
    </dgm:pt>
    <dgm:pt modelId="{7310AF1F-80F4-2E47-896E-9EC38E7B6E06}" type="sibTrans" cxnId="{96E1D498-E217-F648-A407-160A8502FA99}">
      <dgm:prSet/>
      <dgm:spPr/>
      <dgm:t>
        <a:bodyPr/>
        <a:lstStyle/>
        <a:p>
          <a:pPr algn="ctr"/>
          <a:endParaRPr lang="pl-PL"/>
        </a:p>
      </dgm:t>
    </dgm:pt>
    <dgm:pt modelId="{F665F372-2398-3E4F-B967-FA2B9F864D60}">
      <dgm:prSet custT="1"/>
      <dgm:spPr/>
      <dgm:t>
        <a:bodyPr/>
        <a:lstStyle/>
        <a:p>
          <a:pPr algn="ctr"/>
          <a:r>
            <a:rPr lang="pl-PL" sz="1100"/>
            <a:t>Klub Integracji Społecznej</a:t>
          </a:r>
        </a:p>
      </dgm:t>
    </dgm:pt>
    <dgm:pt modelId="{EAA1120C-F4D1-924D-9251-96314173FD84}" type="parTrans" cxnId="{4A01B373-E44E-344A-9E06-FDD0195B1CDA}">
      <dgm:prSet/>
      <dgm:spPr/>
      <dgm:t>
        <a:bodyPr/>
        <a:lstStyle/>
        <a:p>
          <a:pPr algn="ctr"/>
          <a:endParaRPr lang="pl-PL"/>
        </a:p>
      </dgm:t>
    </dgm:pt>
    <dgm:pt modelId="{A061B3CD-813A-C74F-A425-2067ACC258C9}" type="sibTrans" cxnId="{4A01B373-E44E-344A-9E06-FDD0195B1CDA}">
      <dgm:prSet/>
      <dgm:spPr/>
      <dgm:t>
        <a:bodyPr/>
        <a:lstStyle/>
        <a:p>
          <a:pPr algn="ctr"/>
          <a:endParaRPr lang="pl-PL"/>
        </a:p>
      </dgm:t>
    </dgm:pt>
    <dgm:pt modelId="{3F819968-BF20-8A4F-B8E7-3E6EC8125C33}">
      <dgm:prSet custT="1"/>
      <dgm:spPr/>
      <dgm:t>
        <a:bodyPr/>
        <a:lstStyle/>
        <a:p>
          <a:pPr algn="ctr"/>
          <a:r>
            <a:rPr lang="pl-PL" sz="1100"/>
            <a:t>Klub Trzeźwego Życia</a:t>
          </a:r>
        </a:p>
      </dgm:t>
    </dgm:pt>
    <dgm:pt modelId="{7AA0953E-9F52-B244-B8AF-C0DEB640515B}" type="parTrans" cxnId="{37A05395-E65F-6C4C-881F-C384298494E0}">
      <dgm:prSet/>
      <dgm:spPr/>
      <dgm:t>
        <a:bodyPr/>
        <a:lstStyle/>
        <a:p>
          <a:pPr algn="ctr"/>
          <a:endParaRPr lang="pl-PL"/>
        </a:p>
      </dgm:t>
    </dgm:pt>
    <dgm:pt modelId="{16F2246B-F95F-974A-90B4-7AD11AB17951}" type="sibTrans" cxnId="{37A05395-E65F-6C4C-881F-C384298494E0}">
      <dgm:prSet/>
      <dgm:spPr/>
      <dgm:t>
        <a:bodyPr/>
        <a:lstStyle/>
        <a:p>
          <a:pPr algn="ctr"/>
          <a:endParaRPr lang="pl-PL"/>
        </a:p>
      </dgm:t>
    </dgm:pt>
    <dgm:pt modelId="{079AF191-880C-2D42-8635-162A52BBFBEA}">
      <dgm:prSet custT="1"/>
      <dgm:spPr/>
      <dgm:t>
        <a:bodyPr/>
        <a:lstStyle/>
        <a:p>
          <a:pPr algn="ctr"/>
          <a:r>
            <a:rPr lang="pl-PL" sz="1100"/>
            <a:t>Grupy rodzinne</a:t>
          </a:r>
          <a:br>
            <a:rPr lang="pl-PL" sz="1100"/>
          </a:br>
          <a:r>
            <a:rPr lang="pl-PL" sz="1100"/>
            <a:t>Al-Anon</a:t>
          </a:r>
        </a:p>
      </dgm:t>
    </dgm:pt>
    <dgm:pt modelId="{BFBFC804-DC01-A54B-810E-95768290F17D}" type="parTrans" cxnId="{51BB9CD0-F41E-D340-9E39-73F66BD7EA88}">
      <dgm:prSet/>
      <dgm:spPr/>
      <dgm:t>
        <a:bodyPr/>
        <a:lstStyle/>
        <a:p>
          <a:pPr algn="ctr"/>
          <a:endParaRPr lang="pl-PL"/>
        </a:p>
      </dgm:t>
    </dgm:pt>
    <dgm:pt modelId="{11D9D17A-7164-3A4A-B2F2-A73DA46A5B25}" type="sibTrans" cxnId="{51BB9CD0-F41E-D340-9E39-73F66BD7EA88}">
      <dgm:prSet/>
      <dgm:spPr/>
      <dgm:t>
        <a:bodyPr/>
        <a:lstStyle/>
        <a:p>
          <a:pPr algn="ctr"/>
          <a:endParaRPr lang="pl-PL"/>
        </a:p>
      </dgm:t>
    </dgm:pt>
    <dgm:pt modelId="{0D36FC1E-D9E0-7646-95BD-6CEC246396DB}">
      <dgm:prSet custT="1"/>
      <dgm:spPr/>
      <dgm:t>
        <a:bodyPr/>
        <a:lstStyle/>
        <a:p>
          <a:pPr algn="ctr"/>
          <a:r>
            <a:rPr lang="pl-PL" sz="1100"/>
            <a:t>placówki kulturalne</a:t>
          </a:r>
        </a:p>
      </dgm:t>
    </dgm:pt>
    <dgm:pt modelId="{EB2BFF01-E4D1-DA44-9F6E-C975688262FC}" type="parTrans" cxnId="{B881883C-6615-3F42-B00D-FD22EFD29C84}">
      <dgm:prSet/>
      <dgm:spPr/>
      <dgm:t>
        <a:bodyPr/>
        <a:lstStyle/>
        <a:p>
          <a:pPr algn="ctr"/>
          <a:endParaRPr lang="pl-PL"/>
        </a:p>
      </dgm:t>
    </dgm:pt>
    <dgm:pt modelId="{38BC2860-84E0-BD41-AE23-FF3D51584332}" type="sibTrans" cxnId="{B881883C-6615-3F42-B00D-FD22EFD29C84}">
      <dgm:prSet/>
      <dgm:spPr/>
      <dgm:t>
        <a:bodyPr/>
        <a:lstStyle/>
        <a:p>
          <a:pPr algn="ctr"/>
          <a:endParaRPr lang="pl-PL"/>
        </a:p>
      </dgm:t>
    </dgm:pt>
    <dgm:pt modelId="{93F07E10-7FBC-8A4E-8836-EA3B97F2A5AE}">
      <dgm:prSet custT="1"/>
      <dgm:spPr/>
      <dgm:t>
        <a:bodyPr/>
        <a:lstStyle/>
        <a:p>
          <a:pPr algn="ctr"/>
          <a:r>
            <a:rPr lang="pl-PL" sz="1100"/>
            <a:t>placówki ochrony zdrowia</a:t>
          </a:r>
        </a:p>
      </dgm:t>
    </dgm:pt>
    <dgm:pt modelId="{36DC5F20-943E-164E-93B5-7EE85717AD0E}" type="parTrans" cxnId="{23854AF4-3DE7-0247-97EE-92BE44D498EA}">
      <dgm:prSet/>
      <dgm:spPr/>
      <dgm:t>
        <a:bodyPr/>
        <a:lstStyle/>
        <a:p>
          <a:pPr algn="ctr"/>
          <a:endParaRPr lang="pl-PL"/>
        </a:p>
      </dgm:t>
    </dgm:pt>
    <dgm:pt modelId="{EE4C5B61-C457-394F-9334-9B435C20CA92}" type="sibTrans" cxnId="{23854AF4-3DE7-0247-97EE-92BE44D498EA}">
      <dgm:prSet/>
      <dgm:spPr/>
      <dgm:t>
        <a:bodyPr/>
        <a:lstStyle/>
        <a:p>
          <a:pPr algn="ctr"/>
          <a:endParaRPr lang="pl-PL"/>
        </a:p>
      </dgm:t>
    </dgm:pt>
    <dgm:pt modelId="{85FB4138-F765-F348-8B33-A420010AFBF8}">
      <dgm:prSet custT="1"/>
      <dgm:spPr/>
      <dgm:t>
        <a:bodyPr/>
        <a:lstStyle/>
        <a:p>
          <a:pPr algn="ctr"/>
          <a:r>
            <a:rPr lang="pl-PL" sz="900"/>
            <a:t>Specjalistyczna Placówka Wsparcia Dziennego – Świetlica „Tęcza” wraz z Filią</a:t>
          </a:r>
        </a:p>
      </dgm:t>
    </dgm:pt>
    <dgm:pt modelId="{DF9DA2F7-9CC0-904C-BA83-816399F338A7}" type="parTrans" cxnId="{D4338EF7-BE1B-6444-AEF3-B2D9D5F62139}">
      <dgm:prSet/>
      <dgm:spPr/>
      <dgm:t>
        <a:bodyPr/>
        <a:lstStyle/>
        <a:p>
          <a:pPr algn="ctr"/>
          <a:endParaRPr lang="pl-PL"/>
        </a:p>
      </dgm:t>
    </dgm:pt>
    <dgm:pt modelId="{6A99F951-53CD-6D40-B5DB-0A0D0A7782AD}" type="sibTrans" cxnId="{D4338EF7-BE1B-6444-AEF3-B2D9D5F62139}">
      <dgm:prSet/>
      <dgm:spPr/>
      <dgm:t>
        <a:bodyPr/>
        <a:lstStyle/>
        <a:p>
          <a:pPr algn="ctr"/>
          <a:endParaRPr lang="pl-PL"/>
        </a:p>
      </dgm:t>
    </dgm:pt>
    <dgm:pt modelId="{18B48589-AF7B-4F42-83B4-EF6D2D4A0C66}">
      <dgm:prSet custT="1"/>
      <dgm:spPr/>
      <dgm:t>
        <a:bodyPr/>
        <a:lstStyle/>
        <a:p>
          <a:pPr algn="ctr"/>
          <a:r>
            <a:rPr lang="pl-PL" sz="1100"/>
            <a:t>Powiatowe Centrum Pomocy Rodzinie</a:t>
          </a:r>
        </a:p>
      </dgm:t>
    </dgm:pt>
    <dgm:pt modelId="{C6C58563-7DA4-DF4B-A807-91B0E9B4A916}" type="parTrans" cxnId="{50E23FC1-CF09-704B-A580-06488D2414AC}">
      <dgm:prSet/>
      <dgm:spPr/>
      <dgm:t>
        <a:bodyPr/>
        <a:lstStyle/>
        <a:p>
          <a:pPr algn="ctr"/>
          <a:endParaRPr lang="pl-PL"/>
        </a:p>
      </dgm:t>
    </dgm:pt>
    <dgm:pt modelId="{467B98A0-D6D6-A942-AC98-B53378F779E9}" type="sibTrans" cxnId="{50E23FC1-CF09-704B-A580-06488D2414AC}">
      <dgm:prSet/>
      <dgm:spPr/>
      <dgm:t>
        <a:bodyPr/>
        <a:lstStyle/>
        <a:p>
          <a:pPr algn="ctr"/>
          <a:endParaRPr lang="pl-PL"/>
        </a:p>
      </dgm:t>
    </dgm:pt>
    <dgm:pt modelId="{8040C25C-7FBD-B440-AC89-E534C9887797}">
      <dgm:prSet custT="1"/>
      <dgm:spPr/>
      <dgm:t>
        <a:bodyPr/>
        <a:lstStyle/>
        <a:p>
          <a:pPr algn="ctr"/>
          <a:r>
            <a:rPr lang="pl-PL" sz="1100"/>
            <a:t>Zespół Interdyscypli-narny </a:t>
          </a:r>
        </a:p>
      </dgm:t>
    </dgm:pt>
    <dgm:pt modelId="{9A7E6397-D6F6-BB45-B6AC-0AD88001E0A0}" type="parTrans" cxnId="{9F2A6F2C-79D3-3F47-80F5-AC7965C2D6D3}">
      <dgm:prSet/>
      <dgm:spPr/>
      <dgm:t>
        <a:bodyPr/>
        <a:lstStyle/>
        <a:p>
          <a:pPr algn="ctr"/>
          <a:endParaRPr lang="pl-PL"/>
        </a:p>
      </dgm:t>
    </dgm:pt>
    <dgm:pt modelId="{8B93387B-FA93-C545-A094-02EA55B153D4}" type="sibTrans" cxnId="{9F2A6F2C-79D3-3F47-80F5-AC7965C2D6D3}">
      <dgm:prSet/>
      <dgm:spPr/>
      <dgm:t>
        <a:bodyPr/>
        <a:lstStyle/>
        <a:p>
          <a:pPr algn="ctr"/>
          <a:endParaRPr lang="pl-PL"/>
        </a:p>
      </dgm:t>
    </dgm:pt>
    <dgm:pt modelId="{70067AF3-875C-4F41-957A-E7C3B64F95B3}">
      <dgm:prSet custT="1"/>
      <dgm:spPr/>
      <dgm:t>
        <a:bodyPr/>
        <a:lstStyle/>
        <a:p>
          <a:pPr algn="ctr"/>
          <a:r>
            <a:rPr lang="pl-PL" sz="1100"/>
            <a:t>Miejska Komisja Rozwiązywania Problemów Alkoholowych</a:t>
          </a:r>
        </a:p>
      </dgm:t>
    </dgm:pt>
    <dgm:pt modelId="{801B14F9-2A25-3446-AB9D-C4CAEB44D8BB}" type="parTrans" cxnId="{FB1D5B8A-28AA-CE4C-8E28-678F19730D44}">
      <dgm:prSet/>
      <dgm:spPr/>
      <dgm:t>
        <a:bodyPr/>
        <a:lstStyle/>
        <a:p>
          <a:pPr algn="ctr"/>
          <a:endParaRPr lang="pl-PL"/>
        </a:p>
      </dgm:t>
    </dgm:pt>
    <dgm:pt modelId="{49071273-86EE-5445-AA78-D753F3E8F8E8}" type="sibTrans" cxnId="{FB1D5B8A-28AA-CE4C-8E28-678F19730D44}">
      <dgm:prSet/>
      <dgm:spPr/>
      <dgm:t>
        <a:bodyPr/>
        <a:lstStyle/>
        <a:p>
          <a:pPr algn="ctr"/>
          <a:endParaRPr lang="pl-PL"/>
        </a:p>
      </dgm:t>
    </dgm:pt>
    <dgm:pt modelId="{61E82954-1FC9-C243-B5E3-502D27A6244F}">
      <dgm:prSet custT="1"/>
      <dgm:spPr/>
      <dgm:t>
        <a:bodyPr/>
        <a:lstStyle/>
        <a:p>
          <a:pPr algn="ctr"/>
          <a:r>
            <a:rPr lang="pl-PL" sz="1100"/>
            <a:t>Komenda Powiatowa Policji</a:t>
          </a:r>
        </a:p>
      </dgm:t>
    </dgm:pt>
    <dgm:pt modelId="{B84DBFD0-5D76-4440-A5EA-F8098CD22FB5}" type="parTrans" cxnId="{9ACFD1F5-94BF-0144-9C2F-C5BE1B828EB2}">
      <dgm:prSet/>
      <dgm:spPr/>
      <dgm:t>
        <a:bodyPr/>
        <a:lstStyle/>
        <a:p>
          <a:pPr algn="ctr"/>
          <a:endParaRPr lang="pl-PL"/>
        </a:p>
      </dgm:t>
    </dgm:pt>
    <dgm:pt modelId="{7F183971-2FA3-8246-849B-081585962AB2}" type="sibTrans" cxnId="{9ACFD1F5-94BF-0144-9C2F-C5BE1B828EB2}">
      <dgm:prSet/>
      <dgm:spPr/>
      <dgm:t>
        <a:bodyPr/>
        <a:lstStyle/>
        <a:p>
          <a:pPr algn="ctr"/>
          <a:endParaRPr lang="pl-PL"/>
        </a:p>
      </dgm:t>
    </dgm:pt>
    <dgm:pt modelId="{E2882A62-D1DC-5E4C-AAC9-2F8217D7C215}">
      <dgm:prSet custT="1"/>
      <dgm:spPr/>
      <dgm:t>
        <a:bodyPr/>
        <a:lstStyle/>
        <a:p>
          <a:pPr algn="ctr"/>
          <a:r>
            <a:rPr lang="pl-PL" sz="1000"/>
            <a:t>Wojewódzki Ośrodek Terapii Uzależnienia od Alkoholu i Współuzaleznienia</a:t>
          </a:r>
        </a:p>
      </dgm:t>
    </dgm:pt>
    <dgm:pt modelId="{07201047-F702-E14B-8366-9B7818DD330F}" type="parTrans" cxnId="{459E1BF8-AE62-C346-9F34-97D0D1ABDDA7}">
      <dgm:prSet/>
      <dgm:spPr/>
      <dgm:t>
        <a:bodyPr/>
        <a:lstStyle/>
        <a:p>
          <a:pPr algn="ctr"/>
          <a:endParaRPr lang="pl-PL"/>
        </a:p>
      </dgm:t>
    </dgm:pt>
    <dgm:pt modelId="{758F203A-0CA8-6345-A15D-FC9695133DFE}" type="sibTrans" cxnId="{459E1BF8-AE62-C346-9F34-97D0D1ABDDA7}">
      <dgm:prSet/>
      <dgm:spPr/>
      <dgm:t>
        <a:bodyPr/>
        <a:lstStyle/>
        <a:p>
          <a:pPr algn="ctr"/>
          <a:endParaRPr lang="pl-PL"/>
        </a:p>
      </dgm:t>
    </dgm:pt>
    <dgm:pt modelId="{3C505E5F-A342-8B48-857B-6EE1CF3F05CF}">
      <dgm:prSet custT="1"/>
      <dgm:spPr/>
      <dgm:t>
        <a:bodyPr/>
        <a:lstStyle/>
        <a:p>
          <a:pPr algn="ctr"/>
          <a:r>
            <a:rPr lang="pl-PL" sz="1800"/>
            <a:t>STALOWA WOLA</a:t>
          </a:r>
        </a:p>
      </dgm:t>
    </dgm:pt>
    <dgm:pt modelId="{767D0B5F-FA3A-4C48-AB7E-687FABA0D820}" type="parTrans" cxnId="{F9A789F5-B148-1743-9837-8E7B6A1F8D08}">
      <dgm:prSet/>
      <dgm:spPr/>
      <dgm:t>
        <a:bodyPr/>
        <a:lstStyle/>
        <a:p>
          <a:pPr algn="ctr"/>
          <a:endParaRPr lang="pl-PL"/>
        </a:p>
      </dgm:t>
    </dgm:pt>
    <dgm:pt modelId="{BE91DA05-47D3-2F4B-A9B3-8ED438BB3EA0}" type="sibTrans" cxnId="{F9A789F5-B148-1743-9837-8E7B6A1F8D08}">
      <dgm:prSet/>
      <dgm:spPr/>
      <dgm:t>
        <a:bodyPr/>
        <a:lstStyle/>
        <a:p>
          <a:pPr algn="ctr"/>
          <a:endParaRPr lang="pl-PL"/>
        </a:p>
      </dgm:t>
    </dgm:pt>
    <dgm:pt modelId="{E9DD335C-47CC-514F-8173-C888A68CAD72}">
      <dgm:prSet custT="1"/>
      <dgm:spPr/>
      <dgm:t>
        <a:bodyPr/>
        <a:lstStyle/>
        <a:p>
          <a:pPr algn="ctr"/>
          <a:r>
            <a:rPr lang="pl-PL" sz="1100"/>
            <a:t>Miejski Ośrodek Pomocy Społecznej</a:t>
          </a:r>
        </a:p>
      </dgm:t>
    </dgm:pt>
    <dgm:pt modelId="{9B6D1D45-1E7C-0E48-8367-51962374AC19}" type="parTrans" cxnId="{C220EA93-DE6D-6A42-A886-E72C0EC5CD8C}">
      <dgm:prSet/>
      <dgm:spPr/>
      <dgm:t>
        <a:bodyPr/>
        <a:lstStyle/>
        <a:p>
          <a:pPr algn="ctr"/>
          <a:endParaRPr lang="pl-PL"/>
        </a:p>
      </dgm:t>
    </dgm:pt>
    <dgm:pt modelId="{2664AD36-739A-FD4F-B97F-FEF33F3ECCCA}" type="sibTrans" cxnId="{C220EA93-DE6D-6A42-A886-E72C0EC5CD8C}">
      <dgm:prSet/>
      <dgm:spPr/>
      <dgm:t>
        <a:bodyPr/>
        <a:lstStyle/>
        <a:p>
          <a:pPr algn="ctr"/>
          <a:endParaRPr lang="pl-PL"/>
        </a:p>
      </dgm:t>
    </dgm:pt>
    <dgm:pt modelId="{CF86E2B1-BEC1-4341-BABE-B9B2B220D4EF}">
      <dgm:prSet custT="1"/>
      <dgm:spPr/>
      <dgm:t>
        <a:bodyPr/>
        <a:lstStyle/>
        <a:p>
          <a:pPr algn="ctr"/>
          <a:r>
            <a:rPr lang="pl-PL" sz="1000"/>
            <a:t>Poradnia Terapii Uzależnienia od Alkoholu i Współuzależnienia</a:t>
          </a:r>
        </a:p>
      </dgm:t>
    </dgm:pt>
    <dgm:pt modelId="{3542D0F2-CB16-8247-AB2A-D9F6655E88D3}" type="parTrans" cxnId="{3788DA68-9477-554F-84E1-8CF26134A94C}">
      <dgm:prSet/>
      <dgm:spPr/>
      <dgm:t>
        <a:bodyPr/>
        <a:lstStyle/>
        <a:p>
          <a:pPr algn="ctr"/>
          <a:endParaRPr lang="pl-PL"/>
        </a:p>
      </dgm:t>
    </dgm:pt>
    <dgm:pt modelId="{E2CF5258-99B2-D848-A1BA-E14276658A6F}" type="sibTrans" cxnId="{3788DA68-9477-554F-84E1-8CF26134A94C}">
      <dgm:prSet/>
      <dgm:spPr/>
      <dgm:t>
        <a:bodyPr/>
        <a:lstStyle/>
        <a:p>
          <a:pPr algn="ctr"/>
          <a:endParaRPr lang="pl-PL"/>
        </a:p>
      </dgm:t>
    </dgm:pt>
    <dgm:pt modelId="{0EA2B11E-DDEF-B342-9C5B-9FA010F00806}">
      <dgm:prSet custT="1"/>
      <dgm:spPr/>
      <dgm:t>
        <a:bodyPr/>
        <a:lstStyle/>
        <a:p>
          <a:pPr algn="ctr"/>
          <a:r>
            <a:rPr lang="pl-PL" sz="1000"/>
            <a:t>Nocelgownia Całodobowa dla Bezdomnych Mężczyzn</a:t>
          </a:r>
        </a:p>
      </dgm:t>
    </dgm:pt>
    <dgm:pt modelId="{6A40C7E4-0A99-4746-A0D7-6C3B08998297}" type="parTrans" cxnId="{3002EF6C-03B9-8B4D-8F45-75707122989A}">
      <dgm:prSet/>
      <dgm:spPr/>
      <dgm:t>
        <a:bodyPr/>
        <a:lstStyle/>
        <a:p>
          <a:pPr algn="ctr"/>
          <a:endParaRPr lang="pl-PL"/>
        </a:p>
      </dgm:t>
    </dgm:pt>
    <dgm:pt modelId="{E43AF85E-4079-F34A-960F-60BFACA0490E}" type="sibTrans" cxnId="{3002EF6C-03B9-8B4D-8F45-75707122989A}">
      <dgm:prSet/>
      <dgm:spPr/>
      <dgm:t>
        <a:bodyPr/>
        <a:lstStyle/>
        <a:p>
          <a:pPr algn="ctr"/>
          <a:endParaRPr lang="pl-PL"/>
        </a:p>
      </dgm:t>
    </dgm:pt>
    <dgm:pt modelId="{5ABF8C15-F8B8-D34F-9CE1-46012C82D672}">
      <dgm:prSet custT="1"/>
      <dgm:spPr/>
      <dgm:t>
        <a:bodyPr/>
        <a:lstStyle/>
        <a:p>
          <a:pPr algn="ctr"/>
          <a:r>
            <a:rPr lang="pl-PL" sz="1100"/>
            <a:t>opiekuńcze placówki wsparcia dziennego</a:t>
          </a:r>
        </a:p>
      </dgm:t>
    </dgm:pt>
    <dgm:pt modelId="{46C3FAB4-703E-A44B-99E1-CC2ECC58AFC2}" type="parTrans" cxnId="{FB9C8B6B-B591-6F44-A207-D4D054F46148}">
      <dgm:prSet/>
      <dgm:spPr/>
      <dgm:t>
        <a:bodyPr/>
        <a:lstStyle/>
        <a:p>
          <a:pPr algn="ctr"/>
          <a:endParaRPr lang="pl-PL"/>
        </a:p>
      </dgm:t>
    </dgm:pt>
    <dgm:pt modelId="{4ABEAC2B-1933-7448-8665-D78C533F8DA3}" type="sibTrans" cxnId="{FB9C8B6B-B591-6F44-A207-D4D054F46148}">
      <dgm:prSet/>
      <dgm:spPr/>
      <dgm:t>
        <a:bodyPr/>
        <a:lstStyle/>
        <a:p>
          <a:pPr algn="ctr"/>
          <a:endParaRPr lang="pl-PL"/>
        </a:p>
      </dgm:t>
    </dgm:pt>
    <dgm:pt modelId="{2BD25BD0-D240-6841-B321-FE514934C869}">
      <dgm:prSet custT="1"/>
      <dgm:spPr/>
      <dgm:t>
        <a:bodyPr/>
        <a:lstStyle/>
        <a:p>
          <a:pPr algn="ctr"/>
          <a:r>
            <a:rPr lang="pl-PL" sz="1100"/>
            <a:t>Punk Konsultacyjny "Kompas"</a:t>
          </a:r>
        </a:p>
      </dgm:t>
    </dgm:pt>
    <dgm:pt modelId="{9A04D50D-D677-B74C-A04E-ED0D8873865E}" type="parTrans" cxnId="{FE9DCEDE-A1F2-9049-97A3-3AB5A53D5227}">
      <dgm:prSet/>
      <dgm:spPr/>
      <dgm:t>
        <a:bodyPr/>
        <a:lstStyle/>
        <a:p>
          <a:pPr algn="ctr"/>
          <a:endParaRPr lang="pl-PL"/>
        </a:p>
      </dgm:t>
    </dgm:pt>
    <dgm:pt modelId="{2FCA3892-0596-704E-BF24-ED89F38DFD7E}" type="sibTrans" cxnId="{FE9DCEDE-A1F2-9049-97A3-3AB5A53D5227}">
      <dgm:prSet/>
      <dgm:spPr/>
      <dgm:t>
        <a:bodyPr/>
        <a:lstStyle/>
        <a:p>
          <a:pPr algn="ctr"/>
          <a:endParaRPr lang="pl-PL"/>
        </a:p>
      </dgm:t>
    </dgm:pt>
    <dgm:pt modelId="{813062D4-0BA9-A043-899F-0B441B02D0B3}">
      <dgm:prSet custT="1"/>
      <dgm:spPr/>
      <dgm:t>
        <a:bodyPr/>
        <a:lstStyle/>
        <a:p>
          <a:pPr algn="ctr"/>
          <a:r>
            <a:rPr lang="pl-PL" sz="1100"/>
            <a:t>Poradnia Psychologiczno-Pedagogiczna</a:t>
          </a:r>
        </a:p>
      </dgm:t>
    </dgm:pt>
    <dgm:pt modelId="{CEE1F487-3304-EA49-9E5E-A7822A8170C8}" type="sibTrans" cxnId="{5DF47A75-C421-0242-941F-5C0FCA14F1BD}">
      <dgm:prSet/>
      <dgm:spPr/>
      <dgm:t>
        <a:bodyPr/>
        <a:lstStyle/>
        <a:p>
          <a:pPr algn="ctr"/>
          <a:endParaRPr lang="pl-PL"/>
        </a:p>
      </dgm:t>
    </dgm:pt>
    <dgm:pt modelId="{7ABD9300-52DF-D244-9E6F-B1ACE5379201}" type="parTrans" cxnId="{5DF47A75-C421-0242-941F-5C0FCA14F1BD}">
      <dgm:prSet/>
      <dgm:spPr/>
      <dgm:t>
        <a:bodyPr/>
        <a:lstStyle/>
        <a:p>
          <a:pPr algn="ctr"/>
          <a:endParaRPr lang="pl-PL"/>
        </a:p>
      </dgm:t>
    </dgm:pt>
    <dgm:pt modelId="{F7B7344D-1D3B-7041-8C40-AAFAB210B97A}" type="pres">
      <dgm:prSet presAssocID="{C86BC0D2-A65D-5A46-8E92-93F62CFF8A77}" presName="diagram" presStyleCnt="0">
        <dgm:presLayoutVars>
          <dgm:dir/>
          <dgm:resizeHandles val="exact"/>
        </dgm:presLayoutVars>
      </dgm:prSet>
      <dgm:spPr/>
      <dgm:t>
        <a:bodyPr/>
        <a:lstStyle/>
        <a:p>
          <a:endParaRPr lang="pl-PL"/>
        </a:p>
      </dgm:t>
    </dgm:pt>
    <dgm:pt modelId="{1D768F99-BD1A-E847-9A47-F44A48FFC347}" type="pres">
      <dgm:prSet presAssocID="{70067AF3-875C-4F41-957A-E7C3B64F95B3}" presName="node" presStyleLbl="node1" presStyleIdx="0" presStyleCnt="30">
        <dgm:presLayoutVars>
          <dgm:bulletEnabled val="1"/>
        </dgm:presLayoutVars>
      </dgm:prSet>
      <dgm:spPr/>
      <dgm:t>
        <a:bodyPr/>
        <a:lstStyle/>
        <a:p>
          <a:endParaRPr lang="pl-PL"/>
        </a:p>
      </dgm:t>
    </dgm:pt>
    <dgm:pt modelId="{69D03538-E3F3-D040-BC8F-E7C3528D5880}" type="pres">
      <dgm:prSet presAssocID="{49071273-86EE-5445-AA78-D753F3E8F8E8}" presName="sibTrans" presStyleCnt="0"/>
      <dgm:spPr/>
    </dgm:pt>
    <dgm:pt modelId="{A97FBA0C-18DF-F34E-8F66-5C949F108D38}" type="pres">
      <dgm:prSet presAssocID="{E2882A62-D1DC-5E4C-AAC9-2F8217D7C215}" presName="node" presStyleLbl="node1" presStyleIdx="1" presStyleCnt="30">
        <dgm:presLayoutVars>
          <dgm:bulletEnabled val="1"/>
        </dgm:presLayoutVars>
      </dgm:prSet>
      <dgm:spPr/>
      <dgm:t>
        <a:bodyPr/>
        <a:lstStyle/>
        <a:p>
          <a:endParaRPr lang="pl-PL"/>
        </a:p>
      </dgm:t>
    </dgm:pt>
    <dgm:pt modelId="{BDA80D6C-7F2B-4B4A-94C1-A678E1D0537C}" type="pres">
      <dgm:prSet presAssocID="{758F203A-0CA8-6345-A15D-FC9695133DFE}" presName="sibTrans" presStyleCnt="0"/>
      <dgm:spPr/>
    </dgm:pt>
    <dgm:pt modelId="{191C0B93-C6E2-8B40-9408-6953691B2874}" type="pres">
      <dgm:prSet presAssocID="{CF86E2B1-BEC1-4341-BABE-B9B2B220D4EF}" presName="node" presStyleLbl="node1" presStyleIdx="2" presStyleCnt="30">
        <dgm:presLayoutVars>
          <dgm:bulletEnabled val="1"/>
        </dgm:presLayoutVars>
      </dgm:prSet>
      <dgm:spPr/>
      <dgm:t>
        <a:bodyPr/>
        <a:lstStyle/>
        <a:p>
          <a:endParaRPr lang="pl-PL"/>
        </a:p>
      </dgm:t>
    </dgm:pt>
    <dgm:pt modelId="{AECC482D-3F50-F74D-9EC5-0EE5F013B82E}" type="pres">
      <dgm:prSet presAssocID="{E2CF5258-99B2-D848-A1BA-E14276658A6F}" presName="sibTrans" presStyleCnt="0"/>
      <dgm:spPr/>
    </dgm:pt>
    <dgm:pt modelId="{1EA4E2D3-00FD-B444-B3F0-E0380ECC14A1}" type="pres">
      <dgm:prSet presAssocID="{E9DD335C-47CC-514F-8173-C888A68CAD72}" presName="node" presStyleLbl="node1" presStyleIdx="3" presStyleCnt="30">
        <dgm:presLayoutVars>
          <dgm:bulletEnabled val="1"/>
        </dgm:presLayoutVars>
      </dgm:prSet>
      <dgm:spPr/>
      <dgm:t>
        <a:bodyPr/>
        <a:lstStyle/>
        <a:p>
          <a:endParaRPr lang="pl-PL"/>
        </a:p>
      </dgm:t>
    </dgm:pt>
    <dgm:pt modelId="{076BF523-2DF7-6B4B-B8C4-40526908EF0A}" type="pres">
      <dgm:prSet presAssocID="{2664AD36-739A-FD4F-B97F-FEF33F3ECCCA}" presName="sibTrans" presStyleCnt="0"/>
      <dgm:spPr/>
    </dgm:pt>
    <dgm:pt modelId="{F5B400E0-9086-0C44-8E0F-A93AC1C731B0}" type="pres">
      <dgm:prSet presAssocID="{61E82954-1FC9-C243-B5E3-502D27A6244F}" presName="node" presStyleLbl="node1" presStyleIdx="4" presStyleCnt="30">
        <dgm:presLayoutVars>
          <dgm:bulletEnabled val="1"/>
        </dgm:presLayoutVars>
      </dgm:prSet>
      <dgm:spPr/>
      <dgm:t>
        <a:bodyPr/>
        <a:lstStyle/>
        <a:p>
          <a:endParaRPr lang="pl-PL"/>
        </a:p>
      </dgm:t>
    </dgm:pt>
    <dgm:pt modelId="{88B6161E-B356-7446-9B6B-4AA535E746B0}" type="pres">
      <dgm:prSet presAssocID="{7F183971-2FA3-8246-849B-081585962AB2}" presName="sibTrans" presStyleCnt="0"/>
      <dgm:spPr/>
    </dgm:pt>
    <dgm:pt modelId="{CD4A34A1-5476-CF4A-BF7A-B976E8E35EEA}" type="pres">
      <dgm:prSet presAssocID="{D63E7907-F6AB-D74E-B4D7-ACC19886BD12}" presName="node" presStyleLbl="node1" presStyleIdx="5" presStyleCnt="30">
        <dgm:presLayoutVars>
          <dgm:bulletEnabled val="1"/>
        </dgm:presLayoutVars>
      </dgm:prSet>
      <dgm:spPr/>
      <dgm:t>
        <a:bodyPr/>
        <a:lstStyle/>
        <a:p>
          <a:endParaRPr lang="pl-PL"/>
        </a:p>
      </dgm:t>
    </dgm:pt>
    <dgm:pt modelId="{BA1C92EC-3EF9-F64F-A2DA-8953EE4BB60A}" type="pres">
      <dgm:prSet presAssocID="{A972D9A2-6E8E-DD4E-B088-C0352F93FD0D}" presName="sibTrans" presStyleCnt="0"/>
      <dgm:spPr/>
    </dgm:pt>
    <dgm:pt modelId="{6D32C534-6CA8-0940-9713-5045812346B1}" type="pres">
      <dgm:prSet presAssocID="{2F44E53B-75F9-1149-8CD1-049D473D8513}" presName="node" presStyleLbl="node1" presStyleIdx="6" presStyleCnt="30">
        <dgm:presLayoutVars>
          <dgm:bulletEnabled val="1"/>
        </dgm:presLayoutVars>
      </dgm:prSet>
      <dgm:spPr/>
      <dgm:t>
        <a:bodyPr/>
        <a:lstStyle/>
        <a:p>
          <a:endParaRPr lang="pl-PL"/>
        </a:p>
      </dgm:t>
    </dgm:pt>
    <dgm:pt modelId="{C0A5120B-F7C2-D447-BD15-65FE81DD10A6}" type="pres">
      <dgm:prSet presAssocID="{8CB3BA98-3D9B-784E-80CB-859D9E07D9CE}" presName="sibTrans" presStyleCnt="0"/>
      <dgm:spPr/>
    </dgm:pt>
    <dgm:pt modelId="{374736E7-DF95-5545-8B78-BA35C1749979}" type="pres">
      <dgm:prSet presAssocID="{25CF4B6D-9C36-FE45-B9FE-474246C67BF7}" presName="node" presStyleLbl="node1" presStyleIdx="7" presStyleCnt="30">
        <dgm:presLayoutVars>
          <dgm:bulletEnabled val="1"/>
        </dgm:presLayoutVars>
      </dgm:prSet>
      <dgm:spPr/>
      <dgm:t>
        <a:bodyPr/>
        <a:lstStyle/>
        <a:p>
          <a:endParaRPr lang="pl-PL"/>
        </a:p>
      </dgm:t>
    </dgm:pt>
    <dgm:pt modelId="{2FCE26D7-80AE-604B-A6F3-CC11DBE35E23}" type="pres">
      <dgm:prSet presAssocID="{CC754274-43D3-AF47-B97B-A43598C30091}" presName="sibTrans" presStyleCnt="0"/>
      <dgm:spPr/>
    </dgm:pt>
    <dgm:pt modelId="{0EAEC7A4-B72F-534B-B3D7-1CC0DB549732}" type="pres">
      <dgm:prSet presAssocID="{706FBA46-4EC1-194C-A145-1DBF61C6D606}" presName="node" presStyleLbl="node1" presStyleIdx="8" presStyleCnt="30">
        <dgm:presLayoutVars>
          <dgm:bulletEnabled val="1"/>
        </dgm:presLayoutVars>
      </dgm:prSet>
      <dgm:spPr/>
      <dgm:t>
        <a:bodyPr/>
        <a:lstStyle/>
        <a:p>
          <a:endParaRPr lang="pl-PL"/>
        </a:p>
      </dgm:t>
    </dgm:pt>
    <dgm:pt modelId="{56464946-ABEE-454F-A2AB-55E3D49DC86C}" type="pres">
      <dgm:prSet presAssocID="{34A9C8A5-EDD4-8D46-99E2-F324B8ABB1B9}" presName="sibTrans" presStyleCnt="0"/>
      <dgm:spPr/>
    </dgm:pt>
    <dgm:pt modelId="{DD395B00-A6E3-1045-8FEE-885C19D6DE09}" type="pres">
      <dgm:prSet presAssocID="{FC9AB1F5-F0FC-4A4A-AFD9-69AAB151DEEC}" presName="node" presStyleLbl="node1" presStyleIdx="9" presStyleCnt="30">
        <dgm:presLayoutVars>
          <dgm:bulletEnabled val="1"/>
        </dgm:presLayoutVars>
      </dgm:prSet>
      <dgm:spPr/>
      <dgm:t>
        <a:bodyPr/>
        <a:lstStyle/>
        <a:p>
          <a:endParaRPr lang="pl-PL"/>
        </a:p>
      </dgm:t>
    </dgm:pt>
    <dgm:pt modelId="{E83DBDB8-22F9-B44D-8E7F-5B7AF130C516}" type="pres">
      <dgm:prSet presAssocID="{01296586-C2B7-5842-958F-DC040FC54133}" presName="sibTrans" presStyleCnt="0"/>
      <dgm:spPr/>
    </dgm:pt>
    <dgm:pt modelId="{0FA59C40-60B6-2A43-B6A9-946370E6872B}" type="pres">
      <dgm:prSet presAssocID="{A46427E4-727D-EC49-9C79-29C735BE91E3}" presName="node" presStyleLbl="node1" presStyleIdx="10" presStyleCnt="30">
        <dgm:presLayoutVars>
          <dgm:bulletEnabled val="1"/>
        </dgm:presLayoutVars>
      </dgm:prSet>
      <dgm:spPr/>
      <dgm:t>
        <a:bodyPr/>
        <a:lstStyle/>
        <a:p>
          <a:endParaRPr lang="pl-PL"/>
        </a:p>
      </dgm:t>
    </dgm:pt>
    <dgm:pt modelId="{D31608BC-4E55-444C-AA02-711066066890}" type="pres">
      <dgm:prSet presAssocID="{38411E62-66A3-4A44-A892-B4C52A1A9989}" presName="sibTrans" presStyleCnt="0"/>
      <dgm:spPr/>
    </dgm:pt>
    <dgm:pt modelId="{7D0EBA16-A44B-7C4A-9033-3A9409916959}" type="pres">
      <dgm:prSet presAssocID="{4DC25825-F550-294F-84C7-7AABE27F5776}" presName="node" presStyleLbl="node1" presStyleIdx="11" presStyleCnt="30">
        <dgm:presLayoutVars>
          <dgm:bulletEnabled val="1"/>
        </dgm:presLayoutVars>
      </dgm:prSet>
      <dgm:spPr/>
      <dgm:t>
        <a:bodyPr/>
        <a:lstStyle/>
        <a:p>
          <a:endParaRPr lang="pl-PL"/>
        </a:p>
      </dgm:t>
    </dgm:pt>
    <dgm:pt modelId="{1F4F7C82-BE12-174C-817D-7FCC35248A8E}" type="pres">
      <dgm:prSet presAssocID="{E2710CAB-890F-0C49-9322-ED06E350AD5E}" presName="sibTrans" presStyleCnt="0"/>
      <dgm:spPr/>
    </dgm:pt>
    <dgm:pt modelId="{F7F0F163-A443-6840-B117-DF7E2BFB87BF}" type="pres">
      <dgm:prSet presAssocID="{3C505E5F-A342-8B48-857B-6EE1CF3F05CF}" presName="node" presStyleLbl="node1" presStyleIdx="12" presStyleCnt="30">
        <dgm:presLayoutVars>
          <dgm:bulletEnabled val="1"/>
        </dgm:presLayoutVars>
      </dgm:prSet>
      <dgm:spPr/>
      <dgm:t>
        <a:bodyPr/>
        <a:lstStyle/>
        <a:p>
          <a:endParaRPr lang="pl-PL"/>
        </a:p>
      </dgm:t>
    </dgm:pt>
    <dgm:pt modelId="{13F57E2C-C80B-6A49-B0E4-8BDD91BA9BEC}" type="pres">
      <dgm:prSet presAssocID="{BE91DA05-47D3-2F4B-A9B3-8ED438BB3EA0}" presName="sibTrans" presStyleCnt="0"/>
      <dgm:spPr/>
    </dgm:pt>
    <dgm:pt modelId="{C8626999-9F61-E54C-BFE8-D62E1EAC4FC0}" type="pres">
      <dgm:prSet presAssocID="{B07A208A-1118-6A42-B130-30E82CE520BE}" presName="node" presStyleLbl="node1" presStyleIdx="13" presStyleCnt="30">
        <dgm:presLayoutVars>
          <dgm:bulletEnabled val="1"/>
        </dgm:presLayoutVars>
      </dgm:prSet>
      <dgm:spPr/>
      <dgm:t>
        <a:bodyPr/>
        <a:lstStyle/>
        <a:p>
          <a:endParaRPr lang="pl-PL"/>
        </a:p>
      </dgm:t>
    </dgm:pt>
    <dgm:pt modelId="{1DBC9EA0-378B-4F48-AB1D-BC033B9E1F34}" type="pres">
      <dgm:prSet presAssocID="{29820931-A06C-B041-9772-E6F9AC1E6A0F}" presName="sibTrans" presStyleCnt="0"/>
      <dgm:spPr/>
    </dgm:pt>
    <dgm:pt modelId="{E79F382A-FE1B-4C4B-8622-17D50ECD017E}" type="pres">
      <dgm:prSet presAssocID="{813062D4-0BA9-A043-899F-0B441B02D0B3}" presName="node" presStyleLbl="node1" presStyleIdx="14" presStyleCnt="30">
        <dgm:presLayoutVars>
          <dgm:bulletEnabled val="1"/>
        </dgm:presLayoutVars>
      </dgm:prSet>
      <dgm:spPr/>
      <dgm:t>
        <a:bodyPr/>
        <a:lstStyle/>
        <a:p>
          <a:endParaRPr lang="pl-PL"/>
        </a:p>
      </dgm:t>
    </dgm:pt>
    <dgm:pt modelId="{D9AA896F-750C-C547-973A-CD83407EE724}" type="pres">
      <dgm:prSet presAssocID="{CEE1F487-3304-EA49-9E5E-A7822A8170C8}" presName="sibTrans" presStyleCnt="0"/>
      <dgm:spPr/>
    </dgm:pt>
    <dgm:pt modelId="{C791F746-A528-1049-8D34-FFED20D173A0}" type="pres">
      <dgm:prSet presAssocID="{09C2E4E6-07E4-9A46-A800-2BED1361BC09}" presName="node" presStyleLbl="node1" presStyleIdx="15" presStyleCnt="30">
        <dgm:presLayoutVars>
          <dgm:bulletEnabled val="1"/>
        </dgm:presLayoutVars>
      </dgm:prSet>
      <dgm:spPr/>
      <dgm:t>
        <a:bodyPr/>
        <a:lstStyle/>
        <a:p>
          <a:endParaRPr lang="pl-PL"/>
        </a:p>
      </dgm:t>
    </dgm:pt>
    <dgm:pt modelId="{F0797C2F-9D12-1449-8932-FCA7DB6B8B28}" type="pres">
      <dgm:prSet presAssocID="{FA3AB31A-CBF0-2B41-8B06-FC81C27CE86B}" presName="sibTrans" presStyleCnt="0"/>
      <dgm:spPr/>
    </dgm:pt>
    <dgm:pt modelId="{8341F6E1-605D-3E43-AF66-461B4840C0A2}" type="pres">
      <dgm:prSet presAssocID="{85FB4138-F765-F348-8B33-A420010AFBF8}" presName="node" presStyleLbl="node1" presStyleIdx="16" presStyleCnt="30">
        <dgm:presLayoutVars>
          <dgm:bulletEnabled val="1"/>
        </dgm:presLayoutVars>
      </dgm:prSet>
      <dgm:spPr/>
      <dgm:t>
        <a:bodyPr/>
        <a:lstStyle/>
        <a:p>
          <a:endParaRPr lang="pl-PL"/>
        </a:p>
      </dgm:t>
    </dgm:pt>
    <dgm:pt modelId="{3417FD2F-F45C-4440-9996-75BBD44439F2}" type="pres">
      <dgm:prSet presAssocID="{6A99F951-53CD-6D40-B5DB-0A0D0A7782AD}" presName="sibTrans" presStyleCnt="0"/>
      <dgm:spPr/>
    </dgm:pt>
    <dgm:pt modelId="{FFFCF595-0C59-E740-A652-70C347EFBC6D}" type="pres">
      <dgm:prSet presAssocID="{200A9AFE-E00C-7847-A051-0AB4D7475545}" presName="node" presStyleLbl="node1" presStyleIdx="17" presStyleCnt="30">
        <dgm:presLayoutVars>
          <dgm:bulletEnabled val="1"/>
        </dgm:presLayoutVars>
      </dgm:prSet>
      <dgm:spPr/>
      <dgm:t>
        <a:bodyPr/>
        <a:lstStyle/>
        <a:p>
          <a:endParaRPr lang="pl-PL"/>
        </a:p>
      </dgm:t>
    </dgm:pt>
    <dgm:pt modelId="{5AD9316D-DF60-664B-AFBA-B6AB4CACDDC6}" type="pres">
      <dgm:prSet presAssocID="{4559ED5F-7566-074B-8E3C-7CE440AB65AF}" presName="sibTrans" presStyleCnt="0"/>
      <dgm:spPr/>
    </dgm:pt>
    <dgm:pt modelId="{E330E328-8606-0E4E-81C6-E66BD9DB52DE}" type="pres">
      <dgm:prSet presAssocID="{18B48589-AF7B-4F42-83B4-EF6D2D4A0C66}" presName="node" presStyleLbl="node1" presStyleIdx="18" presStyleCnt="30">
        <dgm:presLayoutVars>
          <dgm:bulletEnabled val="1"/>
        </dgm:presLayoutVars>
      </dgm:prSet>
      <dgm:spPr/>
      <dgm:t>
        <a:bodyPr/>
        <a:lstStyle/>
        <a:p>
          <a:endParaRPr lang="pl-PL"/>
        </a:p>
      </dgm:t>
    </dgm:pt>
    <dgm:pt modelId="{957E17BC-863E-2246-A040-C1F808DE1EEE}" type="pres">
      <dgm:prSet presAssocID="{467B98A0-D6D6-A942-AC98-B53378F779E9}" presName="sibTrans" presStyleCnt="0"/>
      <dgm:spPr/>
    </dgm:pt>
    <dgm:pt modelId="{5FF65565-6C97-E546-AE05-5E006C348C46}" type="pres">
      <dgm:prSet presAssocID="{8040C25C-7FBD-B440-AC89-E534C9887797}" presName="node" presStyleLbl="node1" presStyleIdx="19" presStyleCnt="30">
        <dgm:presLayoutVars>
          <dgm:bulletEnabled val="1"/>
        </dgm:presLayoutVars>
      </dgm:prSet>
      <dgm:spPr/>
      <dgm:t>
        <a:bodyPr/>
        <a:lstStyle/>
        <a:p>
          <a:endParaRPr lang="pl-PL"/>
        </a:p>
      </dgm:t>
    </dgm:pt>
    <dgm:pt modelId="{EE1AA4CA-0C11-D24F-8853-F90D5BFC274F}" type="pres">
      <dgm:prSet presAssocID="{8B93387B-FA93-C545-A094-02EA55B153D4}" presName="sibTrans" presStyleCnt="0"/>
      <dgm:spPr/>
    </dgm:pt>
    <dgm:pt modelId="{A8F481DD-52EA-2E41-83DA-2B977C3B3A57}" type="pres">
      <dgm:prSet presAssocID="{0EA2B11E-DDEF-B342-9C5B-9FA010F00806}" presName="node" presStyleLbl="node1" presStyleIdx="20" presStyleCnt="30">
        <dgm:presLayoutVars>
          <dgm:bulletEnabled val="1"/>
        </dgm:presLayoutVars>
      </dgm:prSet>
      <dgm:spPr/>
      <dgm:t>
        <a:bodyPr/>
        <a:lstStyle/>
        <a:p>
          <a:endParaRPr lang="pl-PL"/>
        </a:p>
      </dgm:t>
    </dgm:pt>
    <dgm:pt modelId="{7ADAE2CD-3CC6-424A-89AA-3EF915BAE67F}" type="pres">
      <dgm:prSet presAssocID="{E43AF85E-4079-F34A-960F-60BFACA0490E}" presName="sibTrans" presStyleCnt="0"/>
      <dgm:spPr/>
    </dgm:pt>
    <dgm:pt modelId="{0FCBB7F9-E96B-C048-B9BA-98495A821AC0}" type="pres">
      <dgm:prSet presAssocID="{F665F372-2398-3E4F-B967-FA2B9F864D60}" presName="node" presStyleLbl="node1" presStyleIdx="21" presStyleCnt="30">
        <dgm:presLayoutVars>
          <dgm:bulletEnabled val="1"/>
        </dgm:presLayoutVars>
      </dgm:prSet>
      <dgm:spPr/>
      <dgm:t>
        <a:bodyPr/>
        <a:lstStyle/>
        <a:p>
          <a:endParaRPr lang="pl-PL"/>
        </a:p>
      </dgm:t>
    </dgm:pt>
    <dgm:pt modelId="{3726C624-CA8A-E04C-87EB-025253C5D4DF}" type="pres">
      <dgm:prSet presAssocID="{A061B3CD-813A-C74F-A425-2067ACC258C9}" presName="sibTrans" presStyleCnt="0"/>
      <dgm:spPr/>
    </dgm:pt>
    <dgm:pt modelId="{E5AF6574-2EF3-B449-8FC4-F194FABEEC3A}" type="pres">
      <dgm:prSet presAssocID="{3F819968-BF20-8A4F-B8E7-3E6EC8125C33}" presName="node" presStyleLbl="node1" presStyleIdx="22" presStyleCnt="30">
        <dgm:presLayoutVars>
          <dgm:bulletEnabled val="1"/>
        </dgm:presLayoutVars>
      </dgm:prSet>
      <dgm:spPr/>
      <dgm:t>
        <a:bodyPr/>
        <a:lstStyle/>
        <a:p>
          <a:endParaRPr lang="pl-PL"/>
        </a:p>
      </dgm:t>
    </dgm:pt>
    <dgm:pt modelId="{69259C28-8E1B-6B4F-811C-6A496E76C20B}" type="pres">
      <dgm:prSet presAssocID="{16F2246B-F95F-974A-90B4-7AD11AB17951}" presName="sibTrans" presStyleCnt="0"/>
      <dgm:spPr/>
    </dgm:pt>
    <dgm:pt modelId="{663CCFD4-C545-D94E-B59E-A630749ABC6B}" type="pres">
      <dgm:prSet presAssocID="{079AF191-880C-2D42-8635-162A52BBFBEA}" presName="node" presStyleLbl="node1" presStyleIdx="23" presStyleCnt="30">
        <dgm:presLayoutVars>
          <dgm:bulletEnabled val="1"/>
        </dgm:presLayoutVars>
      </dgm:prSet>
      <dgm:spPr/>
      <dgm:t>
        <a:bodyPr/>
        <a:lstStyle/>
        <a:p>
          <a:endParaRPr lang="pl-PL"/>
        </a:p>
      </dgm:t>
    </dgm:pt>
    <dgm:pt modelId="{B8163B79-E3D9-1048-86B3-E976E5D11B54}" type="pres">
      <dgm:prSet presAssocID="{11D9D17A-7164-3A4A-B2F2-A73DA46A5B25}" presName="sibTrans" presStyleCnt="0"/>
      <dgm:spPr/>
    </dgm:pt>
    <dgm:pt modelId="{D2701273-91E8-3B4A-AE15-DBC6D3F7697C}" type="pres">
      <dgm:prSet presAssocID="{EEAB697A-3672-2948-B7B4-8EDBD09A9D70}" presName="node" presStyleLbl="node1" presStyleIdx="24" presStyleCnt="30" custLinFactNeighborX="244" custLinFactNeighborY="-993">
        <dgm:presLayoutVars>
          <dgm:bulletEnabled val="1"/>
        </dgm:presLayoutVars>
      </dgm:prSet>
      <dgm:spPr/>
      <dgm:t>
        <a:bodyPr/>
        <a:lstStyle/>
        <a:p>
          <a:endParaRPr lang="pl-PL"/>
        </a:p>
      </dgm:t>
    </dgm:pt>
    <dgm:pt modelId="{C5E1462B-5ACE-704A-BCF1-300C3EBA2B3E}" type="pres">
      <dgm:prSet presAssocID="{7310AF1F-80F4-2E47-896E-9EC38E7B6E06}" presName="sibTrans" presStyleCnt="0"/>
      <dgm:spPr/>
    </dgm:pt>
    <dgm:pt modelId="{AFD0027A-82CC-1647-A7F9-2591868598B7}" type="pres">
      <dgm:prSet presAssocID="{0D36FC1E-D9E0-7646-95BD-6CEC246396DB}" presName="node" presStyleLbl="node1" presStyleIdx="25" presStyleCnt="30">
        <dgm:presLayoutVars>
          <dgm:bulletEnabled val="1"/>
        </dgm:presLayoutVars>
      </dgm:prSet>
      <dgm:spPr/>
      <dgm:t>
        <a:bodyPr/>
        <a:lstStyle/>
        <a:p>
          <a:endParaRPr lang="pl-PL"/>
        </a:p>
      </dgm:t>
    </dgm:pt>
    <dgm:pt modelId="{C628342F-4EDE-F647-A5E7-56B2D2C525AB}" type="pres">
      <dgm:prSet presAssocID="{38BC2860-84E0-BD41-AE23-FF3D51584332}" presName="sibTrans" presStyleCnt="0"/>
      <dgm:spPr/>
    </dgm:pt>
    <dgm:pt modelId="{5BE84B69-FCD8-1A4B-B5A9-06B672D6215F}" type="pres">
      <dgm:prSet presAssocID="{5ABF8C15-F8B8-D34F-9CE1-46012C82D672}" presName="node" presStyleLbl="node1" presStyleIdx="26" presStyleCnt="30">
        <dgm:presLayoutVars>
          <dgm:bulletEnabled val="1"/>
        </dgm:presLayoutVars>
      </dgm:prSet>
      <dgm:spPr/>
      <dgm:t>
        <a:bodyPr/>
        <a:lstStyle/>
        <a:p>
          <a:endParaRPr lang="pl-PL"/>
        </a:p>
      </dgm:t>
    </dgm:pt>
    <dgm:pt modelId="{067363CF-8CA7-1B44-A2B1-490E1ABAA637}" type="pres">
      <dgm:prSet presAssocID="{4ABEAC2B-1933-7448-8665-D78C533F8DA3}" presName="sibTrans" presStyleCnt="0"/>
      <dgm:spPr/>
    </dgm:pt>
    <dgm:pt modelId="{D1487B9A-8100-2B4C-B743-0BBF6122B007}" type="pres">
      <dgm:prSet presAssocID="{2BD25BD0-D240-6841-B321-FE514934C869}" presName="node" presStyleLbl="node1" presStyleIdx="27" presStyleCnt="30">
        <dgm:presLayoutVars>
          <dgm:bulletEnabled val="1"/>
        </dgm:presLayoutVars>
      </dgm:prSet>
      <dgm:spPr/>
      <dgm:t>
        <a:bodyPr/>
        <a:lstStyle/>
        <a:p>
          <a:endParaRPr lang="pl-PL"/>
        </a:p>
      </dgm:t>
    </dgm:pt>
    <dgm:pt modelId="{63A54E24-FC76-2643-9D5E-2500BC220CD3}" type="pres">
      <dgm:prSet presAssocID="{2FCA3892-0596-704E-BF24-ED89F38DFD7E}" presName="sibTrans" presStyleCnt="0"/>
      <dgm:spPr/>
    </dgm:pt>
    <dgm:pt modelId="{BFC04CD5-4D22-494D-BB82-8861B526C00B}" type="pres">
      <dgm:prSet presAssocID="{93F07E10-7FBC-8A4E-8836-EA3B97F2A5AE}" presName="node" presStyleLbl="node1" presStyleIdx="28" presStyleCnt="30">
        <dgm:presLayoutVars>
          <dgm:bulletEnabled val="1"/>
        </dgm:presLayoutVars>
      </dgm:prSet>
      <dgm:spPr/>
      <dgm:t>
        <a:bodyPr/>
        <a:lstStyle/>
        <a:p>
          <a:endParaRPr lang="pl-PL"/>
        </a:p>
      </dgm:t>
    </dgm:pt>
    <dgm:pt modelId="{78C8E2D7-7F87-8B4A-A7F4-4386E329869A}" type="pres">
      <dgm:prSet presAssocID="{EE4C5B61-C457-394F-9334-9B435C20CA92}" presName="sibTrans" presStyleCnt="0"/>
      <dgm:spPr/>
    </dgm:pt>
    <dgm:pt modelId="{7F1CF7FA-E457-7A41-80C1-8C9F20EDD1A2}" type="pres">
      <dgm:prSet presAssocID="{9BDF69B2-570E-1447-BB2F-B784B3C4EC12}" presName="node" presStyleLbl="node1" presStyleIdx="29" presStyleCnt="30">
        <dgm:presLayoutVars>
          <dgm:bulletEnabled val="1"/>
        </dgm:presLayoutVars>
      </dgm:prSet>
      <dgm:spPr/>
      <dgm:t>
        <a:bodyPr/>
        <a:lstStyle/>
        <a:p>
          <a:endParaRPr lang="pl-PL"/>
        </a:p>
      </dgm:t>
    </dgm:pt>
  </dgm:ptLst>
  <dgm:cxnLst>
    <dgm:cxn modelId="{96E1D498-E217-F648-A407-160A8502FA99}" srcId="{C86BC0D2-A65D-5A46-8E92-93F62CFF8A77}" destId="{EEAB697A-3672-2948-B7B4-8EDBD09A9D70}" srcOrd="24" destOrd="0" parTransId="{6EE7139D-8517-7841-9DC8-4F3EB713AB4C}" sibTransId="{7310AF1F-80F4-2E47-896E-9EC38E7B6E06}"/>
    <dgm:cxn modelId="{FE9DCEDE-A1F2-9049-97A3-3AB5A53D5227}" srcId="{C86BC0D2-A65D-5A46-8E92-93F62CFF8A77}" destId="{2BD25BD0-D240-6841-B321-FE514934C869}" srcOrd="27" destOrd="0" parTransId="{9A04D50D-D677-B74C-A04E-ED0D8873865E}" sibTransId="{2FCA3892-0596-704E-BF24-ED89F38DFD7E}"/>
    <dgm:cxn modelId="{1E9587E1-8371-1E4D-A31E-25C85DF2F7C8}" srcId="{C86BC0D2-A65D-5A46-8E92-93F62CFF8A77}" destId="{A46427E4-727D-EC49-9C79-29C735BE91E3}" srcOrd="10" destOrd="0" parTransId="{F47E6017-4368-0D43-A189-6ED34F2566AB}" sibTransId="{38411E62-66A3-4A44-A892-B4C52A1A9989}"/>
    <dgm:cxn modelId="{EB454668-26D2-48E0-B5B8-B94B70BF1D71}" type="presOf" srcId="{EEAB697A-3672-2948-B7B4-8EDBD09A9D70}" destId="{D2701273-91E8-3B4A-AE15-DBC6D3F7697C}" srcOrd="0" destOrd="0" presId="urn:microsoft.com/office/officeart/2005/8/layout/default"/>
    <dgm:cxn modelId="{4A01B373-E44E-344A-9E06-FDD0195B1CDA}" srcId="{C86BC0D2-A65D-5A46-8E92-93F62CFF8A77}" destId="{F665F372-2398-3E4F-B967-FA2B9F864D60}" srcOrd="21" destOrd="0" parTransId="{EAA1120C-F4D1-924D-9251-96314173FD84}" sibTransId="{A061B3CD-813A-C74F-A425-2067ACC258C9}"/>
    <dgm:cxn modelId="{C417A7AD-2ABB-F740-84B6-0575E03E89C8}" srcId="{C86BC0D2-A65D-5A46-8E92-93F62CFF8A77}" destId="{200A9AFE-E00C-7847-A051-0AB4D7475545}" srcOrd="17" destOrd="0" parTransId="{FF178858-647A-004E-9BF2-6AE11C34E4F1}" sibTransId="{4559ED5F-7566-074B-8E3C-7CE440AB65AF}"/>
    <dgm:cxn modelId="{9F2A6F2C-79D3-3F47-80F5-AC7965C2D6D3}" srcId="{C86BC0D2-A65D-5A46-8E92-93F62CFF8A77}" destId="{8040C25C-7FBD-B440-AC89-E534C9887797}" srcOrd="19" destOrd="0" parTransId="{9A7E6397-D6F6-BB45-B6AC-0AD88001E0A0}" sibTransId="{8B93387B-FA93-C545-A094-02EA55B153D4}"/>
    <dgm:cxn modelId="{5DF47A75-C421-0242-941F-5C0FCA14F1BD}" srcId="{C86BC0D2-A65D-5A46-8E92-93F62CFF8A77}" destId="{813062D4-0BA9-A043-899F-0B441B02D0B3}" srcOrd="14" destOrd="0" parTransId="{7ABD9300-52DF-D244-9E6F-B1ACE5379201}" sibTransId="{CEE1F487-3304-EA49-9E5E-A7822A8170C8}"/>
    <dgm:cxn modelId="{B7A4AEE4-4151-4564-ABD3-7153719E4C87}" type="presOf" srcId="{93F07E10-7FBC-8A4E-8836-EA3B97F2A5AE}" destId="{BFC04CD5-4D22-494D-BB82-8861B526C00B}" srcOrd="0" destOrd="0" presId="urn:microsoft.com/office/officeart/2005/8/layout/default"/>
    <dgm:cxn modelId="{0CED0DC9-DC3F-47A6-BDE0-BB502F64B342}" type="presOf" srcId="{E9DD335C-47CC-514F-8173-C888A68CAD72}" destId="{1EA4E2D3-00FD-B444-B3F0-E0380ECC14A1}" srcOrd="0" destOrd="0" presId="urn:microsoft.com/office/officeart/2005/8/layout/default"/>
    <dgm:cxn modelId="{147E9B8D-F3A0-42DA-954F-2F9FB5830550}" type="presOf" srcId="{85FB4138-F765-F348-8B33-A420010AFBF8}" destId="{8341F6E1-605D-3E43-AF66-461B4840C0A2}" srcOrd="0" destOrd="0" presId="urn:microsoft.com/office/officeart/2005/8/layout/default"/>
    <dgm:cxn modelId="{3AB37EEE-514A-41B4-B27A-2A83BE0C2681}" type="presOf" srcId="{70067AF3-875C-4F41-957A-E7C3B64F95B3}" destId="{1D768F99-BD1A-E847-9A47-F44A48FFC347}" srcOrd="0" destOrd="0" presId="urn:microsoft.com/office/officeart/2005/8/layout/default"/>
    <dgm:cxn modelId="{506BB277-FE1C-D44C-AAC3-2E6E8D27BD23}" srcId="{C86BC0D2-A65D-5A46-8E92-93F62CFF8A77}" destId="{D63E7907-F6AB-D74E-B4D7-ACC19886BD12}" srcOrd="5" destOrd="0" parTransId="{3BD2AEC2-AEDD-B145-BCBA-7995FBC251A4}" sibTransId="{A972D9A2-6E8E-DD4E-B088-C0352F93FD0D}"/>
    <dgm:cxn modelId="{046BC658-E8AF-A840-AE43-86B92C25D170}" srcId="{C86BC0D2-A65D-5A46-8E92-93F62CFF8A77}" destId="{B07A208A-1118-6A42-B130-30E82CE520BE}" srcOrd="13" destOrd="0" parTransId="{7049999A-2E96-4844-8168-FB019D80D49C}" sibTransId="{29820931-A06C-B041-9772-E6F9AC1E6A0F}"/>
    <dgm:cxn modelId="{5B5F201C-0C94-4D82-9CF0-054DFDD52F1A}" type="presOf" srcId="{706FBA46-4EC1-194C-A145-1DBF61C6D606}" destId="{0EAEC7A4-B72F-534B-B3D7-1CC0DB549732}" srcOrd="0" destOrd="0" presId="urn:microsoft.com/office/officeart/2005/8/layout/default"/>
    <dgm:cxn modelId="{8001BEAA-F98C-BD43-B54F-AE891B021AAF}" srcId="{C86BC0D2-A65D-5A46-8E92-93F62CFF8A77}" destId="{09C2E4E6-07E4-9A46-A800-2BED1361BC09}" srcOrd="15" destOrd="0" parTransId="{FA1873BA-594D-F247-A01E-E3147CF44FA3}" sibTransId="{FA3AB31A-CBF0-2B41-8B06-FC81C27CE86B}"/>
    <dgm:cxn modelId="{F09B677D-214B-42B5-8401-DBC8AE6CF733}" type="presOf" srcId="{2BD25BD0-D240-6841-B321-FE514934C869}" destId="{D1487B9A-8100-2B4C-B743-0BBF6122B007}" srcOrd="0" destOrd="0" presId="urn:microsoft.com/office/officeart/2005/8/layout/default"/>
    <dgm:cxn modelId="{8962FD54-B5B9-B049-9052-845139B5BEF5}" srcId="{C86BC0D2-A65D-5A46-8E92-93F62CFF8A77}" destId="{9BDF69B2-570E-1447-BB2F-B784B3C4EC12}" srcOrd="29" destOrd="0" parTransId="{5C1532EF-EA94-FA42-BF8C-A60EA7348902}" sibTransId="{2F90A492-145F-EA45-BB9A-17369E5245D7}"/>
    <dgm:cxn modelId="{37A05395-E65F-6C4C-881F-C384298494E0}" srcId="{C86BC0D2-A65D-5A46-8E92-93F62CFF8A77}" destId="{3F819968-BF20-8A4F-B8E7-3E6EC8125C33}" srcOrd="22" destOrd="0" parTransId="{7AA0953E-9F52-B244-B8AF-C0DEB640515B}" sibTransId="{16F2246B-F95F-974A-90B4-7AD11AB17951}"/>
    <dgm:cxn modelId="{FE83242E-D13F-4825-A9F2-132C29A99F23}" type="presOf" srcId="{0EA2B11E-DDEF-B342-9C5B-9FA010F00806}" destId="{A8F481DD-52EA-2E41-83DA-2B977C3B3A57}" srcOrd="0" destOrd="0" presId="urn:microsoft.com/office/officeart/2005/8/layout/default"/>
    <dgm:cxn modelId="{50E23FC1-CF09-704B-A580-06488D2414AC}" srcId="{C86BC0D2-A65D-5A46-8E92-93F62CFF8A77}" destId="{18B48589-AF7B-4F42-83B4-EF6D2D4A0C66}" srcOrd="18" destOrd="0" parTransId="{C6C58563-7DA4-DF4B-A807-91B0E9B4A916}" sibTransId="{467B98A0-D6D6-A942-AC98-B53378F779E9}"/>
    <dgm:cxn modelId="{FCD4C5A3-4133-485C-B88D-E8639FB8E369}" type="presOf" srcId="{4DC25825-F550-294F-84C7-7AABE27F5776}" destId="{7D0EBA16-A44B-7C4A-9033-3A9409916959}" srcOrd="0" destOrd="0" presId="urn:microsoft.com/office/officeart/2005/8/layout/default"/>
    <dgm:cxn modelId="{89A8BE49-8D57-4D44-8F36-E63F7164E26A}" type="presOf" srcId="{813062D4-0BA9-A043-899F-0B441B02D0B3}" destId="{E79F382A-FE1B-4C4B-8622-17D50ECD017E}" srcOrd="0" destOrd="0" presId="urn:microsoft.com/office/officeart/2005/8/layout/default"/>
    <dgm:cxn modelId="{76D2CA9A-1E5F-F442-A47A-62A060B9C8A5}" srcId="{C86BC0D2-A65D-5A46-8E92-93F62CFF8A77}" destId="{706FBA46-4EC1-194C-A145-1DBF61C6D606}" srcOrd="8" destOrd="0" parTransId="{2607B896-6355-F244-B51D-500D6B8DC063}" sibTransId="{34A9C8A5-EDD4-8D46-99E2-F324B8ABB1B9}"/>
    <dgm:cxn modelId="{F9A789F5-B148-1743-9837-8E7B6A1F8D08}" srcId="{C86BC0D2-A65D-5A46-8E92-93F62CFF8A77}" destId="{3C505E5F-A342-8B48-857B-6EE1CF3F05CF}" srcOrd="12" destOrd="0" parTransId="{767D0B5F-FA3A-4C48-AB7E-687FABA0D820}" sibTransId="{BE91DA05-47D3-2F4B-A9B3-8ED438BB3EA0}"/>
    <dgm:cxn modelId="{459E1BF8-AE62-C346-9F34-97D0D1ABDDA7}" srcId="{C86BC0D2-A65D-5A46-8E92-93F62CFF8A77}" destId="{E2882A62-D1DC-5E4C-AAC9-2F8217D7C215}" srcOrd="1" destOrd="0" parTransId="{07201047-F702-E14B-8366-9B7818DD330F}" sibTransId="{758F203A-0CA8-6345-A15D-FC9695133DFE}"/>
    <dgm:cxn modelId="{078B56A5-E8C7-46FD-AB0B-626E9BCB2D47}" type="presOf" srcId="{D63E7907-F6AB-D74E-B4D7-ACC19886BD12}" destId="{CD4A34A1-5476-CF4A-BF7A-B976E8E35EEA}" srcOrd="0" destOrd="0" presId="urn:microsoft.com/office/officeart/2005/8/layout/default"/>
    <dgm:cxn modelId="{FB9C8B6B-B591-6F44-A207-D4D054F46148}" srcId="{C86BC0D2-A65D-5A46-8E92-93F62CFF8A77}" destId="{5ABF8C15-F8B8-D34F-9CE1-46012C82D672}" srcOrd="26" destOrd="0" parTransId="{46C3FAB4-703E-A44B-99E1-CC2ECC58AFC2}" sibTransId="{4ABEAC2B-1933-7448-8665-D78C533F8DA3}"/>
    <dgm:cxn modelId="{23854AF4-3DE7-0247-97EE-92BE44D498EA}" srcId="{C86BC0D2-A65D-5A46-8E92-93F62CFF8A77}" destId="{93F07E10-7FBC-8A4E-8836-EA3B97F2A5AE}" srcOrd="28" destOrd="0" parTransId="{36DC5F20-943E-164E-93B5-7EE85717AD0E}" sibTransId="{EE4C5B61-C457-394F-9334-9B435C20CA92}"/>
    <dgm:cxn modelId="{44A9FD77-E84C-4609-83FD-FDC4DA8ACA62}" type="presOf" srcId="{25CF4B6D-9C36-FE45-B9FE-474246C67BF7}" destId="{374736E7-DF95-5545-8B78-BA35C1749979}" srcOrd="0" destOrd="0" presId="urn:microsoft.com/office/officeart/2005/8/layout/default"/>
    <dgm:cxn modelId="{BA8C5DCD-7DC2-4D4D-8440-92BD2FC0C867}" type="presOf" srcId="{0D36FC1E-D9E0-7646-95BD-6CEC246396DB}" destId="{AFD0027A-82CC-1647-A7F9-2591868598B7}" srcOrd="0" destOrd="0" presId="urn:microsoft.com/office/officeart/2005/8/layout/default"/>
    <dgm:cxn modelId="{0DBAB80C-1055-4346-9197-04DA91205A3A}" srcId="{C86BC0D2-A65D-5A46-8E92-93F62CFF8A77}" destId="{4DC25825-F550-294F-84C7-7AABE27F5776}" srcOrd="11" destOrd="0" parTransId="{F3B0966C-D0B1-D247-9A1B-A31AFE78DE31}" sibTransId="{E2710CAB-890F-0C49-9322-ED06E350AD5E}"/>
    <dgm:cxn modelId="{60D10E54-92FB-46F3-B355-27A0EB7F0A1D}" type="presOf" srcId="{F665F372-2398-3E4F-B967-FA2B9F864D60}" destId="{0FCBB7F9-E96B-C048-B9BA-98495A821AC0}" srcOrd="0" destOrd="0" presId="urn:microsoft.com/office/officeart/2005/8/layout/default"/>
    <dgm:cxn modelId="{B881883C-6615-3F42-B00D-FD22EFD29C84}" srcId="{C86BC0D2-A65D-5A46-8E92-93F62CFF8A77}" destId="{0D36FC1E-D9E0-7646-95BD-6CEC246396DB}" srcOrd="25" destOrd="0" parTransId="{EB2BFF01-E4D1-DA44-9F6E-C975688262FC}" sibTransId="{38BC2860-84E0-BD41-AE23-FF3D51584332}"/>
    <dgm:cxn modelId="{3788DA68-9477-554F-84E1-8CF26134A94C}" srcId="{C86BC0D2-A65D-5A46-8E92-93F62CFF8A77}" destId="{CF86E2B1-BEC1-4341-BABE-B9B2B220D4EF}" srcOrd="2" destOrd="0" parTransId="{3542D0F2-CB16-8247-AB2A-D9F6655E88D3}" sibTransId="{E2CF5258-99B2-D848-A1BA-E14276658A6F}"/>
    <dgm:cxn modelId="{68078374-607D-42B8-AF98-B5CBAC9154D3}" type="presOf" srcId="{C86BC0D2-A65D-5A46-8E92-93F62CFF8A77}" destId="{F7B7344D-1D3B-7041-8C40-AAFAB210B97A}" srcOrd="0" destOrd="0" presId="urn:microsoft.com/office/officeart/2005/8/layout/default"/>
    <dgm:cxn modelId="{F89C5F58-8D39-4495-A008-800357233DC2}" type="presOf" srcId="{B07A208A-1118-6A42-B130-30E82CE520BE}" destId="{C8626999-9F61-E54C-BFE8-D62E1EAC4FC0}" srcOrd="0" destOrd="0" presId="urn:microsoft.com/office/officeart/2005/8/layout/default"/>
    <dgm:cxn modelId="{44411C6F-1155-4D48-A9D4-AF73BF96C274}" srcId="{C86BC0D2-A65D-5A46-8E92-93F62CFF8A77}" destId="{2F44E53B-75F9-1149-8CD1-049D473D8513}" srcOrd="6" destOrd="0" parTransId="{7AD864FD-F440-7C4E-BF2F-191E5D221896}" sibTransId="{8CB3BA98-3D9B-784E-80CB-859D9E07D9CE}"/>
    <dgm:cxn modelId="{FB1D5B8A-28AA-CE4C-8E28-678F19730D44}" srcId="{C86BC0D2-A65D-5A46-8E92-93F62CFF8A77}" destId="{70067AF3-875C-4F41-957A-E7C3B64F95B3}" srcOrd="0" destOrd="0" parTransId="{801B14F9-2A25-3446-AB9D-C4CAEB44D8BB}" sibTransId="{49071273-86EE-5445-AA78-D753F3E8F8E8}"/>
    <dgm:cxn modelId="{8323FB48-5873-4BDB-920C-1B9809BCE91C}" type="presOf" srcId="{9BDF69B2-570E-1447-BB2F-B784B3C4EC12}" destId="{7F1CF7FA-E457-7A41-80C1-8C9F20EDD1A2}" srcOrd="0" destOrd="0" presId="urn:microsoft.com/office/officeart/2005/8/layout/default"/>
    <dgm:cxn modelId="{3002EF6C-03B9-8B4D-8F45-75707122989A}" srcId="{C86BC0D2-A65D-5A46-8E92-93F62CFF8A77}" destId="{0EA2B11E-DDEF-B342-9C5B-9FA010F00806}" srcOrd="20" destOrd="0" parTransId="{6A40C7E4-0A99-4746-A0D7-6C3B08998297}" sibTransId="{E43AF85E-4079-F34A-960F-60BFACA0490E}"/>
    <dgm:cxn modelId="{D67E651D-FF19-4371-AD3D-86941EA601E9}" type="presOf" srcId="{200A9AFE-E00C-7847-A051-0AB4D7475545}" destId="{FFFCF595-0C59-E740-A652-70C347EFBC6D}" srcOrd="0" destOrd="0" presId="urn:microsoft.com/office/officeart/2005/8/layout/default"/>
    <dgm:cxn modelId="{E57179F1-E0E2-40EA-8B07-0C377B174648}" type="presOf" srcId="{61E82954-1FC9-C243-B5E3-502D27A6244F}" destId="{F5B400E0-9086-0C44-8E0F-A93AC1C731B0}" srcOrd="0" destOrd="0" presId="urn:microsoft.com/office/officeart/2005/8/layout/default"/>
    <dgm:cxn modelId="{EBAF89C7-D2FE-4ED2-B84E-03F0722DF69B}" type="presOf" srcId="{3F819968-BF20-8A4F-B8E7-3E6EC8125C33}" destId="{E5AF6574-2EF3-B449-8FC4-F194FABEEC3A}" srcOrd="0" destOrd="0" presId="urn:microsoft.com/office/officeart/2005/8/layout/default"/>
    <dgm:cxn modelId="{79D5188F-6F99-BB45-B2D0-3F18319F6BEF}" srcId="{C86BC0D2-A65D-5A46-8E92-93F62CFF8A77}" destId="{25CF4B6D-9C36-FE45-B9FE-474246C67BF7}" srcOrd="7" destOrd="0" parTransId="{42224890-AEA3-0C43-B9E9-4ECF53265755}" sibTransId="{CC754274-43D3-AF47-B97B-A43598C30091}"/>
    <dgm:cxn modelId="{40F865BA-5BA6-4CA9-9721-78AFF95CE445}" type="presOf" srcId="{09C2E4E6-07E4-9A46-A800-2BED1361BC09}" destId="{C791F746-A528-1049-8D34-FFED20D173A0}" srcOrd="0" destOrd="0" presId="urn:microsoft.com/office/officeart/2005/8/layout/default"/>
    <dgm:cxn modelId="{15DE6B25-431F-42B2-BDF0-A39301AB993D}" type="presOf" srcId="{A46427E4-727D-EC49-9C79-29C735BE91E3}" destId="{0FA59C40-60B6-2A43-B6A9-946370E6872B}" srcOrd="0" destOrd="0" presId="urn:microsoft.com/office/officeart/2005/8/layout/default"/>
    <dgm:cxn modelId="{168CE6D9-A2F0-4015-847A-E169B1C88015}" type="presOf" srcId="{079AF191-880C-2D42-8635-162A52BBFBEA}" destId="{663CCFD4-C545-D94E-B59E-A630749ABC6B}" srcOrd="0" destOrd="0" presId="urn:microsoft.com/office/officeart/2005/8/layout/default"/>
    <dgm:cxn modelId="{FD04EAB7-B49C-4D3E-BA93-CB39EFE783F0}" type="presOf" srcId="{3C505E5F-A342-8B48-857B-6EE1CF3F05CF}" destId="{F7F0F163-A443-6840-B117-DF7E2BFB87BF}" srcOrd="0" destOrd="0" presId="urn:microsoft.com/office/officeart/2005/8/layout/default"/>
    <dgm:cxn modelId="{E48592DE-53A3-4636-B2CD-760CC40A9647}" type="presOf" srcId="{18B48589-AF7B-4F42-83B4-EF6D2D4A0C66}" destId="{E330E328-8606-0E4E-81C6-E66BD9DB52DE}" srcOrd="0" destOrd="0" presId="urn:microsoft.com/office/officeart/2005/8/layout/default"/>
    <dgm:cxn modelId="{9ACFD1F5-94BF-0144-9C2F-C5BE1B828EB2}" srcId="{C86BC0D2-A65D-5A46-8E92-93F62CFF8A77}" destId="{61E82954-1FC9-C243-B5E3-502D27A6244F}" srcOrd="4" destOrd="0" parTransId="{B84DBFD0-5D76-4440-A5EA-F8098CD22FB5}" sibTransId="{7F183971-2FA3-8246-849B-081585962AB2}"/>
    <dgm:cxn modelId="{89329767-C1CA-4E2E-8296-2DABA181C2E0}" type="presOf" srcId="{5ABF8C15-F8B8-D34F-9CE1-46012C82D672}" destId="{5BE84B69-FCD8-1A4B-B5A9-06B672D6215F}" srcOrd="0" destOrd="0" presId="urn:microsoft.com/office/officeart/2005/8/layout/default"/>
    <dgm:cxn modelId="{D4338EF7-BE1B-6444-AEF3-B2D9D5F62139}" srcId="{C86BC0D2-A65D-5A46-8E92-93F62CFF8A77}" destId="{85FB4138-F765-F348-8B33-A420010AFBF8}" srcOrd="16" destOrd="0" parTransId="{DF9DA2F7-9CC0-904C-BA83-816399F338A7}" sibTransId="{6A99F951-53CD-6D40-B5DB-0A0D0A7782AD}"/>
    <dgm:cxn modelId="{52D585E9-C1E6-C24C-B5E8-DCFC67BA568A}" srcId="{C86BC0D2-A65D-5A46-8E92-93F62CFF8A77}" destId="{FC9AB1F5-F0FC-4A4A-AFD9-69AAB151DEEC}" srcOrd="9" destOrd="0" parTransId="{3227C2B3-A52B-E64B-B694-E2F71281DE9D}" sibTransId="{01296586-C2B7-5842-958F-DC040FC54133}"/>
    <dgm:cxn modelId="{5FED2A44-8AAC-498B-A238-345CB5FFD0F3}" type="presOf" srcId="{FC9AB1F5-F0FC-4A4A-AFD9-69AAB151DEEC}" destId="{DD395B00-A6E3-1045-8FEE-885C19D6DE09}" srcOrd="0" destOrd="0" presId="urn:microsoft.com/office/officeart/2005/8/layout/default"/>
    <dgm:cxn modelId="{C220EA93-DE6D-6A42-A886-E72C0EC5CD8C}" srcId="{C86BC0D2-A65D-5A46-8E92-93F62CFF8A77}" destId="{E9DD335C-47CC-514F-8173-C888A68CAD72}" srcOrd="3" destOrd="0" parTransId="{9B6D1D45-1E7C-0E48-8367-51962374AC19}" sibTransId="{2664AD36-739A-FD4F-B97F-FEF33F3ECCCA}"/>
    <dgm:cxn modelId="{4861B140-B8FE-43DE-8793-FD17F7D89834}" type="presOf" srcId="{E2882A62-D1DC-5E4C-AAC9-2F8217D7C215}" destId="{A97FBA0C-18DF-F34E-8F66-5C949F108D38}" srcOrd="0" destOrd="0" presId="urn:microsoft.com/office/officeart/2005/8/layout/default"/>
    <dgm:cxn modelId="{A74D3AC7-F19C-4E2F-917B-62D75B8D1028}" type="presOf" srcId="{8040C25C-7FBD-B440-AC89-E534C9887797}" destId="{5FF65565-6C97-E546-AE05-5E006C348C46}" srcOrd="0" destOrd="0" presId="urn:microsoft.com/office/officeart/2005/8/layout/default"/>
    <dgm:cxn modelId="{319DDBD8-CC74-4CDF-A198-6E59AE65C2F0}" type="presOf" srcId="{2F44E53B-75F9-1149-8CD1-049D473D8513}" destId="{6D32C534-6CA8-0940-9713-5045812346B1}" srcOrd="0" destOrd="0" presId="urn:microsoft.com/office/officeart/2005/8/layout/default"/>
    <dgm:cxn modelId="{0FC6990D-6F50-4020-AF42-ECB106039DAA}" type="presOf" srcId="{CF86E2B1-BEC1-4341-BABE-B9B2B220D4EF}" destId="{191C0B93-C6E2-8B40-9408-6953691B2874}" srcOrd="0" destOrd="0" presId="urn:microsoft.com/office/officeart/2005/8/layout/default"/>
    <dgm:cxn modelId="{51BB9CD0-F41E-D340-9E39-73F66BD7EA88}" srcId="{C86BC0D2-A65D-5A46-8E92-93F62CFF8A77}" destId="{079AF191-880C-2D42-8635-162A52BBFBEA}" srcOrd="23" destOrd="0" parTransId="{BFBFC804-DC01-A54B-810E-95768290F17D}" sibTransId="{11D9D17A-7164-3A4A-B2F2-A73DA46A5B25}"/>
    <dgm:cxn modelId="{D4732D9D-9778-43BE-91F1-15789105EED6}" type="presParOf" srcId="{F7B7344D-1D3B-7041-8C40-AAFAB210B97A}" destId="{1D768F99-BD1A-E847-9A47-F44A48FFC347}" srcOrd="0" destOrd="0" presId="urn:microsoft.com/office/officeart/2005/8/layout/default"/>
    <dgm:cxn modelId="{11DB5105-5C60-49DD-8D88-69DBE166259E}" type="presParOf" srcId="{F7B7344D-1D3B-7041-8C40-AAFAB210B97A}" destId="{69D03538-E3F3-D040-BC8F-E7C3528D5880}" srcOrd="1" destOrd="0" presId="urn:microsoft.com/office/officeart/2005/8/layout/default"/>
    <dgm:cxn modelId="{EB92772B-6A54-4F83-B286-872181DF3CDF}" type="presParOf" srcId="{F7B7344D-1D3B-7041-8C40-AAFAB210B97A}" destId="{A97FBA0C-18DF-F34E-8F66-5C949F108D38}" srcOrd="2" destOrd="0" presId="urn:microsoft.com/office/officeart/2005/8/layout/default"/>
    <dgm:cxn modelId="{0CD2AC9F-4E1E-4D6F-AB26-1E4242E639ED}" type="presParOf" srcId="{F7B7344D-1D3B-7041-8C40-AAFAB210B97A}" destId="{BDA80D6C-7F2B-4B4A-94C1-A678E1D0537C}" srcOrd="3" destOrd="0" presId="urn:microsoft.com/office/officeart/2005/8/layout/default"/>
    <dgm:cxn modelId="{1F8CBEB7-6A53-4BFF-852A-49660BD0B32B}" type="presParOf" srcId="{F7B7344D-1D3B-7041-8C40-AAFAB210B97A}" destId="{191C0B93-C6E2-8B40-9408-6953691B2874}" srcOrd="4" destOrd="0" presId="urn:microsoft.com/office/officeart/2005/8/layout/default"/>
    <dgm:cxn modelId="{76AC37BB-DBCB-45B8-BB05-58A09315B909}" type="presParOf" srcId="{F7B7344D-1D3B-7041-8C40-AAFAB210B97A}" destId="{AECC482D-3F50-F74D-9EC5-0EE5F013B82E}" srcOrd="5" destOrd="0" presId="urn:microsoft.com/office/officeart/2005/8/layout/default"/>
    <dgm:cxn modelId="{1D8E8317-5FA5-452D-843C-956B07F1E696}" type="presParOf" srcId="{F7B7344D-1D3B-7041-8C40-AAFAB210B97A}" destId="{1EA4E2D3-00FD-B444-B3F0-E0380ECC14A1}" srcOrd="6" destOrd="0" presId="urn:microsoft.com/office/officeart/2005/8/layout/default"/>
    <dgm:cxn modelId="{04E88E3E-CA34-4538-A8AA-295414B027A7}" type="presParOf" srcId="{F7B7344D-1D3B-7041-8C40-AAFAB210B97A}" destId="{076BF523-2DF7-6B4B-B8C4-40526908EF0A}" srcOrd="7" destOrd="0" presId="urn:microsoft.com/office/officeart/2005/8/layout/default"/>
    <dgm:cxn modelId="{1E07D0EE-CEEE-4273-B81E-8410CBD1E2CD}" type="presParOf" srcId="{F7B7344D-1D3B-7041-8C40-AAFAB210B97A}" destId="{F5B400E0-9086-0C44-8E0F-A93AC1C731B0}" srcOrd="8" destOrd="0" presId="urn:microsoft.com/office/officeart/2005/8/layout/default"/>
    <dgm:cxn modelId="{C85917ED-29A4-4B52-9B4E-E394F738FA81}" type="presParOf" srcId="{F7B7344D-1D3B-7041-8C40-AAFAB210B97A}" destId="{88B6161E-B356-7446-9B6B-4AA535E746B0}" srcOrd="9" destOrd="0" presId="urn:microsoft.com/office/officeart/2005/8/layout/default"/>
    <dgm:cxn modelId="{600FF60F-B162-4A85-820D-954D6145DD06}" type="presParOf" srcId="{F7B7344D-1D3B-7041-8C40-AAFAB210B97A}" destId="{CD4A34A1-5476-CF4A-BF7A-B976E8E35EEA}" srcOrd="10" destOrd="0" presId="urn:microsoft.com/office/officeart/2005/8/layout/default"/>
    <dgm:cxn modelId="{4F82DDF8-2E04-4279-91F6-084DB9998924}" type="presParOf" srcId="{F7B7344D-1D3B-7041-8C40-AAFAB210B97A}" destId="{BA1C92EC-3EF9-F64F-A2DA-8953EE4BB60A}" srcOrd="11" destOrd="0" presId="urn:microsoft.com/office/officeart/2005/8/layout/default"/>
    <dgm:cxn modelId="{274FD163-CF17-4F8E-A839-29BB46748C84}" type="presParOf" srcId="{F7B7344D-1D3B-7041-8C40-AAFAB210B97A}" destId="{6D32C534-6CA8-0940-9713-5045812346B1}" srcOrd="12" destOrd="0" presId="urn:microsoft.com/office/officeart/2005/8/layout/default"/>
    <dgm:cxn modelId="{45FEB17D-A6EC-4F95-9B52-7E8D2AAB9E56}" type="presParOf" srcId="{F7B7344D-1D3B-7041-8C40-AAFAB210B97A}" destId="{C0A5120B-F7C2-D447-BD15-65FE81DD10A6}" srcOrd="13" destOrd="0" presId="urn:microsoft.com/office/officeart/2005/8/layout/default"/>
    <dgm:cxn modelId="{FE1C8B0A-1D58-4B66-BF52-AA0606E6877E}" type="presParOf" srcId="{F7B7344D-1D3B-7041-8C40-AAFAB210B97A}" destId="{374736E7-DF95-5545-8B78-BA35C1749979}" srcOrd="14" destOrd="0" presId="urn:microsoft.com/office/officeart/2005/8/layout/default"/>
    <dgm:cxn modelId="{00A510CA-5282-4A26-AAB3-A2DBDC12CA58}" type="presParOf" srcId="{F7B7344D-1D3B-7041-8C40-AAFAB210B97A}" destId="{2FCE26D7-80AE-604B-A6F3-CC11DBE35E23}" srcOrd="15" destOrd="0" presId="urn:microsoft.com/office/officeart/2005/8/layout/default"/>
    <dgm:cxn modelId="{1D6CF999-6B9C-4FBD-BE7C-100F1EBFF751}" type="presParOf" srcId="{F7B7344D-1D3B-7041-8C40-AAFAB210B97A}" destId="{0EAEC7A4-B72F-534B-B3D7-1CC0DB549732}" srcOrd="16" destOrd="0" presId="urn:microsoft.com/office/officeart/2005/8/layout/default"/>
    <dgm:cxn modelId="{427EAF37-2499-416F-98FE-E94988142191}" type="presParOf" srcId="{F7B7344D-1D3B-7041-8C40-AAFAB210B97A}" destId="{56464946-ABEE-454F-A2AB-55E3D49DC86C}" srcOrd="17" destOrd="0" presId="urn:microsoft.com/office/officeart/2005/8/layout/default"/>
    <dgm:cxn modelId="{EC289DEF-0521-4E2F-93A5-E2701CFCCF39}" type="presParOf" srcId="{F7B7344D-1D3B-7041-8C40-AAFAB210B97A}" destId="{DD395B00-A6E3-1045-8FEE-885C19D6DE09}" srcOrd="18" destOrd="0" presId="urn:microsoft.com/office/officeart/2005/8/layout/default"/>
    <dgm:cxn modelId="{E5048DFB-F9A4-4B81-B1AA-993DFC6B28E3}" type="presParOf" srcId="{F7B7344D-1D3B-7041-8C40-AAFAB210B97A}" destId="{E83DBDB8-22F9-B44D-8E7F-5B7AF130C516}" srcOrd="19" destOrd="0" presId="urn:microsoft.com/office/officeart/2005/8/layout/default"/>
    <dgm:cxn modelId="{6EAC610D-24B7-4305-9DCC-0EB493A06F5B}" type="presParOf" srcId="{F7B7344D-1D3B-7041-8C40-AAFAB210B97A}" destId="{0FA59C40-60B6-2A43-B6A9-946370E6872B}" srcOrd="20" destOrd="0" presId="urn:microsoft.com/office/officeart/2005/8/layout/default"/>
    <dgm:cxn modelId="{F28AE72C-DD99-4AA4-8215-690877DD3649}" type="presParOf" srcId="{F7B7344D-1D3B-7041-8C40-AAFAB210B97A}" destId="{D31608BC-4E55-444C-AA02-711066066890}" srcOrd="21" destOrd="0" presId="urn:microsoft.com/office/officeart/2005/8/layout/default"/>
    <dgm:cxn modelId="{80A45149-FC76-43D8-B5A3-F33D35BE249B}" type="presParOf" srcId="{F7B7344D-1D3B-7041-8C40-AAFAB210B97A}" destId="{7D0EBA16-A44B-7C4A-9033-3A9409916959}" srcOrd="22" destOrd="0" presId="urn:microsoft.com/office/officeart/2005/8/layout/default"/>
    <dgm:cxn modelId="{399BF9FA-3CEE-4E74-BBFB-DF2333BD6EFA}" type="presParOf" srcId="{F7B7344D-1D3B-7041-8C40-AAFAB210B97A}" destId="{1F4F7C82-BE12-174C-817D-7FCC35248A8E}" srcOrd="23" destOrd="0" presId="urn:microsoft.com/office/officeart/2005/8/layout/default"/>
    <dgm:cxn modelId="{CECC1E10-F842-4346-93F6-D467DA89C7A2}" type="presParOf" srcId="{F7B7344D-1D3B-7041-8C40-AAFAB210B97A}" destId="{F7F0F163-A443-6840-B117-DF7E2BFB87BF}" srcOrd="24" destOrd="0" presId="urn:microsoft.com/office/officeart/2005/8/layout/default"/>
    <dgm:cxn modelId="{ADA03E34-F8C1-4F35-A20F-B83905B734F4}" type="presParOf" srcId="{F7B7344D-1D3B-7041-8C40-AAFAB210B97A}" destId="{13F57E2C-C80B-6A49-B0E4-8BDD91BA9BEC}" srcOrd="25" destOrd="0" presId="urn:microsoft.com/office/officeart/2005/8/layout/default"/>
    <dgm:cxn modelId="{0B1B57EB-93B9-4CF7-87E8-CD529D4B1D73}" type="presParOf" srcId="{F7B7344D-1D3B-7041-8C40-AAFAB210B97A}" destId="{C8626999-9F61-E54C-BFE8-D62E1EAC4FC0}" srcOrd="26" destOrd="0" presId="urn:microsoft.com/office/officeart/2005/8/layout/default"/>
    <dgm:cxn modelId="{E2E43BA0-050A-43C4-97F0-E172F830236B}" type="presParOf" srcId="{F7B7344D-1D3B-7041-8C40-AAFAB210B97A}" destId="{1DBC9EA0-378B-4F48-AB1D-BC033B9E1F34}" srcOrd="27" destOrd="0" presId="urn:microsoft.com/office/officeart/2005/8/layout/default"/>
    <dgm:cxn modelId="{5122A485-B70D-4FBE-835D-E8B46A67EFC9}" type="presParOf" srcId="{F7B7344D-1D3B-7041-8C40-AAFAB210B97A}" destId="{E79F382A-FE1B-4C4B-8622-17D50ECD017E}" srcOrd="28" destOrd="0" presId="urn:microsoft.com/office/officeart/2005/8/layout/default"/>
    <dgm:cxn modelId="{82BAC96C-F13E-4576-800A-74372EC4498E}" type="presParOf" srcId="{F7B7344D-1D3B-7041-8C40-AAFAB210B97A}" destId="{D9AA896F-750C-C547-973A-CD83407EE724}" srcOrd="29" destOrd="0" presId="urn:microsoft.com/office/officeart/2005/8/layout/default"/>
    <dgm:cxn modelId="{520ACD81-FC0A-403B-9C24-4902FA3371ED}" type="presParOf" srcId="{F7B7344D-1D3B-7041-8C40-AAFAB210B97A}" destId="{C791F746-A528-1049-8D34-FFED20D173A0}" srcOrd="30" destOrd="0" presId="urn:microsoft.com/office/officeart/2005/8/layout/default"/>
    <dgm:cxn modelId="{43D375B2-24BF-41C1-B07C-7624F117CD3C}" type="presParOf" srcId="{F7B7344D-1D3B-7041-8C40-AAFAB210B97A}" destId="{F0797C2F-9D12-1449-8932-FCA7DB6B8B28}" srcOrd="31" destOrd="0" presId="urn:microsoft.com/office/officeart/2005/8/layout/default"/>
    <dgm:cxn modelId="{1E3B18B8-B066-4D4F-8A67-0E233E2505E4}" type="presParOf" srcId="{F7B7344D-1D3B-7041-8C40-AAFAB210B97A}" destId="{8341F6E1-605D-3E43-AF66-461B4840C0A2}" srcOrd="32" destOrd="0" presId="urn:microsoft.com/office/officeart/2005/8/layout/default"/>
    <dgm:cxn modelId="{E366B1EA-E104-4A80-B3DE-7379B3DEC5F3}" type="presParOf" srcId="{F7B7344D-1D3B-7041-8C40-AAFAB210B97A}" destId="{3417FD2F-F45C-4440-9996-75BBD44439F2}" srcOrd="33" destOrd="0" presId="urn:microsoft.com/office/officeart/2005/8/layout/default"/>
    <dgm:cxn modelId="{62EC330A-06B9-451B-8681-E4F8DD0713E9}" type="presParOf" srcId="{F7B7344D-1D3B-7041-8C40-AAFAB210B97A}" destId="{FFFCF595-0C59-E740-A652-70C347EFBC6D}" srcOrd="34" destOrd="0" presId="urn:microsoft.com/office/officeart/2005/8/layout/default"/>
    <dgm:cxn modelId="{249B02FB-8C10-45D1-808B-EA8238BE5021}" type="presParOf" srcId="{F7B7344D-1D3B-7041-8C40-AAFAB210B97A}" destId="{5AD9316D-DF60-664B-AFBA-B6AB4CACDDC6}" srcOrd="35" destOrd="0" presId="urn:microsoft.com/office/officeart/2005/8/layout/default"/>
    <dgm:cxn modelId="{CF5FE70C-5FD7-4E91-BBED-256D85C1FE1F}" type="presParOf" srcId="{F7B7344D-1D3B-7041-8C40-AAFAB210B97A}" destId="{E330E328-8606-0E4E-81C6-E66BD9DB52DE}" srcOrd="36" destOrd="0" presId="urn:microsoft.com/office/officeart/2005/8/layout/default"/>
    <dgm:cxn modelId="{629D6AE0-9C06-4B27-BC1A-01496AC9ECDC}" type="presParOf" srcId="{F7B7344D-1D3B-7041-8C40-AAFAB210B97A}" destId="{957E17BC-863E-2246-A040-C1F808DE1EEE}" srcOrd="37" destOrd="0" presId="urn:microsoft.com/office/officeart/2005/8/layout/default"/>
    <dgm:cxn modelId="{B915B354-A419-4A28-95E6-5D98A471C51B}" type="presParOf" srcId="{F7B7344D-1D3B-7041-8C40-AAFAB210B97A}" destId="{5FF65565-6C97-E546-AE05-5E006C348C46}" srcOrd="38" destOrd="0" presId="urn:microsoft.com/office/officeart/2005/8/layout/default"/>
    <dgm:cxn modelId="{DC331315-0732-471A-A1EE-E103C218A54F}" type="presParOf" srcId="{F7B7344D-1D3B-7041-8C40-AAFAB210B97A}" destId="{EE1AA4CA-0C11-D24F-8853-F90D5BFC274F}" srcOrd="39" destOrd="0" presId="urn:microsoft.com/office/officeart/2005/8/layout/default"/>
    <dgm:cxn modelId="{BC7F36C1-1822-404D-A04B-A9D918100D09}" type="presParOf" srcId="{F7B7344D-1D3B-7041-8C40-AAFAB210B97A}" destId="{A8F481DD-52EA-2E41-83DA-2B977C3B3A57}" srcOrd="40" destOrd="0" presId="urn:microsoft.com/office/officeart/2005/8/layout/default"/>
    <dgm:cxn modelId="{6F8E4999-F1A8-4A34-A91E-7DB154609AA7}" type="presParOf" srcId="{F7B7344D-1D3B-7041-8C40-AAFAB210B97A}" destId="{7ADAE2CD-3CC6-424A-89AA-3EF915BAE67F}" srcOrd="41" destOrd="0" presId="urn:microsoft.com/office/officeart/2005/8/layout/default"/>
    <dgm:cxn modelId="{FDF7F4F0-EE76-4C44-9E43-D6AEF50D7D0A}" type="presParOf" srcId="{F7B7344D-1D3B-7041-8C40-AAFAB210B97A}" destId="{0FCBB7F9-E96B-C048-B9BA-98495A821AC0}" srcOrd="42" destOrd="0" presId="urn:microsoft.com/office/officeart/2005/8/layout/default"/>
    <dgm:cxn modelId="{2460996C-FFE5-43F8-8D56-C60F26B3DEE1}" type="presParOf" srcId="{F7B7344D-1D3B-7041-8C40-AAFAB210B97A}" destId="{3726C624-CA8A-E04C-87EB-025253C5D4DF}" srcOrd="43" destOrd="0" presId="urn:microsoft.com/office/officeart/2005/8/layout/default"/>
    <dgm:cxn modelId="{F1A080B5-3E46-4902-89AE-76CC5CE88CFB}" type="presParOf" srcId="{F7B7344D-1D3B-7041-8C40-AAFAB210B97A}" destId="{E5AF6574-2EF3-B449-8FC4-F194FABEEC3A}" srcOrd="44" destOrd="0" presId="urn:microsoft.com/office/officeart/2005/8/layout/default"/>
    <dgm:cxn modelId="{E67F8A2D-C5EC-4D27-AAA5-86373CC027CD}" type="presParOf" srcId="{F7B7344D-1D3B-7041-8C40-AAFAB210B97A}" destId="{69259C28-8E1B-6B4F-811C-6A496E76C20B}" srcOrd="45" destOrd="0" presId="urn:microsoft.com/office/officeart/2005/8/layout/default"/>
    <dgm:cxn modelId="{1ECADBC2-ED69-4FC8-A99A-A75063376F45}" type="presParOf" srcId="{F7B7344D-1D3B-7041-8C40-AAFAB210B97A}" destId="{663CCFD4-C545-D94E-B59E-A630749ABC6B}" srcOrd="46" destOrd="0" presId="urn:microsoft.com/office/officeart/2005/8/layout/default"/>
    <dgm:cxn modelId="{A7216D28-EF31-4D20-BECA-39A12FE161C9}" type="presParOf" srcId="{F7B7344D-1D3B-7041-8C40-AAFAB210B97A}" destId="{B8163B79-E3D9-1048-86B3-E976E5D11B54}" srcOrd="47" destOrd="0" presId="urn:microsoft.com/office/officeart/2005/8/layout/default"/>
    <dgm:cxn modelId="{938663C1-DF16-41EC-A269-B7BCB1718065}" type="presParOf" srcId="{F7B7344D-1D3B-7041-8C40-AAFAB210B97A}" destId="{D2701273-91E8-3B4A-AE15-DBC6D3F7697C}" srcOrd="48" destOrd="0" presId="urn:microsoft.com/office/officeart/2005/8/layout/default"/>
    <dgm:cxn modelId="{D92150C5-43F8-41C4-92D4-35480A76EDC1}" type="presParOf" srcId="{F7B7344D-1D3B-7041-8C40-AAFAB210B97A}" destId="{C5E1462B-5ACE-704A-BCF1-300C3EBA2B3E}" srcOrd="49" destOrd="0" presId="urn:microsoft.com/office/officeart/2005/8/layout/default"/>
    <dgm:cxn modelId="{62C6D929-1F0E-4EA0-9FBA-B5365793FB4A}" type="presParOf" srcId="{F7B7344D-1D3B-7041-8C40-AAFAB210B97A}" destId="{AFD0027A-82CC-1647-A7F9-2591868598B7}" srcOrd="50" destOrd="0" presId="urn:microsoft.com/office/officeart/2005/8/layout/default"/>
    <dgm:cxn modelId="{444A7D9E-49EA-4BAB-A9D1-3FC43A9DB5E0}" type="presParOf" srcId="{F7B7344D-1D3B-7041-8C40-AAFAB210B97A}" destId="{C628342F-4EDE-F647-A5E7-56B2D2C525AB}" srcOrd="51" destOrd="0" presId="urn:microsoft.com/office/officeart/2005/8/layout/default"/>
    <dgm:cxn modelId="{C06F1291-AE7B-40D5-B9F2-2658EC83C38C}" type="presParOf" srcId="{F7B7344D-1D3B-7041-8C40-AAFAB210B97A}" destId="{5BE84B69-FCD8-1A4B-B5A9-06B672D6215F}" srcOrd="52" destOrd="0" presId="urn:microsoft.com/office/officeart/2005/8/layout/default"/>
    <dgm:cxn modelId="{3DBA480D-BA06-4FE9-8E7E-3AA3DED80FFA}" type="presParOf" srcId="{F7B7344D-1D3B-7041-8C40-AAFAB210B97A}" destId="{067363CF-8CA7-1B44-A2B1-490E1ABAA637}" srcOrd="53" destOrd="0" presId="urn:microsoft.com/office/officeart/2005/8/layout/default"/>
    <dgm:cxn modelId="{203F58D6-572D-487A-B25B-0A9A56A30A7B}" type="presParOf" srcId="{F7B7344D-1D3B-7041-8C40-AAFAB210B97A}" destId="{D1487B9A-8100-2B4C-B743-0BBF6122B007}" srcOrd="54" destOrd="0" presId="urn:microsoft.com/office/officeart/2005/8/layout/default"/>
    <dgm:cxn modelId="{67796F0E-C9CE-4CA6-9C7D-7E998634A4CD}" type="presParOf" srcId="{F7B7344D-1D3B-7041-8C40-AAFAB210B97A}" destId="{63A54E24-FC76-2643-9D5E-2500BC220CD3}" srcOrd="55" destOrd="0" presId="urn:microsoft.com/office/officeart/2005/8/layout/default"/>
    <dgm:cxn modelId="{09BF21C1-37C0-45AE-94D6-632164094AAD}" type="presParOf" srcId="{F7B7344D-1D3B-7041-8C40-AAFAB210B97A}" destId="{BFC04CD5-4D22-494D-BB82-8861B526C00B}" srcOrd="56" destOrd="0" presId="urn:microsoft.com/office/officeart/2005/8/layout/default"/>
    <dgm:cxn modelId="{440EA92A-B102-4480-A349-17113010599A}" type="presParOf" srcId="{F7B7344D-1D3B-7041-8C40-AAFAB210B97A}" destId="{78C8E2D7-7F87-8B4A-A7F4-4386E329869A}" srcOrd="57" destOrd="0" presId="urn:microsoft.com/office/officeart/2005/8/layout/default"/>
    <dgm:cxn modelId="{828332DD-C5D8-494C-B517-2D36C2A2355E}" type="presParOf" srcId="{F7B7344D-1D3B-7041-8C40-AAFAB210B97A}" destId="{7F1CF7FA-E457-7A41-80C1-8C9F20EDD1A2}" srcOrd="5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768F99-BD1A-E847-9A47-F44A48FFC347}">
      <dsp:nvSpPr>
        <dsp:cNvPr id="0" name=""/>
        <dsp:cNvSpPr/>
      </dsp:nvSpPr>
      <dsp:spPr>
        <a:xfrm>
          <a:off x="1968" y="1998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Miejska Komisja Rozwiązywania Problemów Alkoholowych</a:t>
          </a:r>
        </a:p>
      </dsp:txBody>
      <dsp:txXfrm>
        <a:off x="1968" y="199874"/>
        <a:ext cx="1066070" cy="639642"/>
      </dsp:txXfrm>
    </dsp:sp>
    <dsp:sp modelId="{A97FBA0C-18DF-F34E-8F66-5C949F108D38}">
      <dsp:nvSpPr>
        <dsp:cNvPr id="0" name=""/>
        <dsp:cNvSpPr/>
      </dsp:nvSpPr>
      <dsp:spPr>
        <a:xfrm>
          <a:off x="1174646" y="1998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Wojewódzki Ośrodek Terapii Uzależnienia od Alkoholu i Współuzaleznienia</a:t>
          </a:r>
        </a:p>
      </dsp:txBody>
      <dsp:txXfrm>
        <a:off x="1174646" y="199874"/>
        <a:ext cx="1066070" cy="639642"/>
      </dsp:txXfrm>
    </dsp:sp>
    <dsp:sp modelId="{191C0B93-C6E2-8B40-9408-6953691B2874}">
      <dsp:nvSpPr>
        <dsp:cNvPr id="0" name=""/>
        <dsp:cNvSpPr/>
      </dsp:nvSpPr>
      <dsp:spPr>
        <a:xfrm>
          <a:off x="2347324" y="1998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Poradnia Terapii Uzależnienia od Alkoholu i Współuzależnienia</a:t>
          </a:r>
        </a:p>
      </dsp:txBody>
      <dsp:txXfrm>
        <a:off x="2347324" y="199874"/>
        <a:ext cx="1066070" cy="639642"/>
      </dsp:txXfrm>
    </dsp:sp>
    <dsp:sp modelId="{1EA4E2D3-00FD-B444-B3F0-E0380ECC14A1}">
      <dsp:nvSpPr>
        <dsp:cNvPr id="0" name=""/>
        <dsp:cNvSpPr/>
      </dsp:nvSpPr>
      <dsp:spPr>
        <a:xfrm>
          <a:off x="3520002" y="1998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Miejski Ośrodek Pomocy Społecznej</a:t>
          </a:r>
        </a:p>
      </dsp:txBody>
      <dsp:txXfrm>
        <a:off x="3520002" y="199874"/>
        <a:ext cx="1066070" cy="639642"/>
      </dsp:txXfrm>
    </dsp:sp>
    <dsp:sp modelId="{F5B400E0-9086-0C44-8E0F-A93AC1C731B0}">
      <dsp:nvSpPr>
        <dsp:cNvPr id="0" name=""/>
        <dsp:cNvSpPr/>
      </dsp:nvSpPr>
      <dsp:spPr>
        <a:xfrm>
          <a:off x="4692680" y="1998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Komenda Powiatowa Policji</a:t>
          </a:r>
        </a:p>
      </dsp:txBody>
      <dsp:txXfrm>
        <a:off x="4692680" y="199874"/>
        <a:ext cx="1066070" cy="639642"/>
      </dsp:txXfrm>
    </dsp:sp>
    <dsp:sp modelId="{CD4A34A1-5476-CF4A-BF7A-B976E8E35EEA}">
      <dsp:nvSpPr>
        <dsp:cNvPr id="0" name=""/>
        <dsp:cNvSpPr/>
      </dsp:nvSpPr>
      <dsp:spPr>
        <a:xfrm>
          <a:off x="1968" y="94612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uczelnie wyższe</a:t>
          </a:r>
        </a:p>
      </dsp:txBody>
      <dsp:txXfrm>
        <a:off x="1968" y="946124"/>
        <a:ext cx="1066070" cy="639642"/>
      </dsp:txXfrm>
    </dsp:sp>
    <dsp:sp modelId="{6D32C534-6CA8-0940-9713-5045812346B1}">
      <dsp:nvSpPr>
        <dsp:cNvPr id="0" name=""/>
        <dsp:cNvSpPr/>
      </dsp:nvSpPr>
      <dsp:spPr>
        <a:xfrm>
          <a:off x="1174646" y="94612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szkoły ponadpodsta-wowe</a:t>
          </a:r>
        </a:p>
      </dsp:txBody>
      <dsp:txXfrm>
        <a:off x="1174646" y="946124"/>
        <a:ext cx="1066070" cy="639642"/>
      </dsp:txXfrm>
    </dsp:sp>
    <dsp:sp modelId="{374736E7-DF95-5545-8B78-BA35C1749979}">
      <dsp:nvSpPr>
        <dsp:cNvPr id="0" name=""/>
        <dsp:cNvSpPr/>
      </dsp:nvSpPr>
      <dsp:spPr>
        <a:xfrm>
          <a:off x="2347324" y="94612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szkoły podstawowe </a:t>
          </a:r>
        </a:p>
      </dsp:txBody>
      <dsp:txXfrm>
        <a:off x="2347324" y="946124"/>
        <a:ext cx="1066070" cy="639642"/>
      </dsp:txXfrm>
    </dsp:sp>
    <dsp:sp modelId="{0EAEC7A4-B72F-534B-B3D7-1CC0DB549732}">
      <dsp:nvSpPr>
        <dsp:cNvPr id="0" name=""/>
        <dsp:cNvSpPr/>
      </dsp:nvSpPr>
      <dsp:spPr>
        <a:xfrm>
          <a:off x="3520002" y="94612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przedszkola</a:t>
          </a:r>
        </a:p>
      </dsp:txBody>
      <dsp:txXfrm>
        <a:off x="3520002" y="946124"/>
        <a:ext cx="1066070" cy="639642"/>
      </dsp:txXfrm>
    </dsp:sp>
    <dsp:sp modelId="{DD395B00-A6E3-1045-8FEE-885C19D6DE09}">
      <dsp:nvSpPr>
        <dsp:cNvPr id="0" name=""/>
        <dsp:cNvSpPr/>
      </dsp:nvSpPr>
      <dsp:spPr>
        <a:xfrm>
          <a:off x="4692680" y="94612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żłobki</a:t>
          </a:r>
        </a:p>
      </dsp:txBody>
      <dsp:txXfrm>
        <a:off x="4692680" y="946124"/>
        <a:ext cx="1066070" cy="639642"/>
      </dsp:txXfrm>
    </dsp:sp>
    <dsp:sp modelId="{0FA59C40-60B6-2A43-B6A9-946370E6872B}">
      <dsp:nvSpPr>
        <dsp:cNvPr id="0" name=""/>
        <dsp:cNvSpPr/>
      </dsp:nvSpPr>
      <dsp:spPr>
        <a:xfrm>
          <a:off x="1968" y="16923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Placówka Interwencyjna dla Dzieci i Młodzieży</a:t>
          </a:r>
        </a:p>
      </dsp:txBody>
      <dsp:txXfrm>
        <a:off x="1968" y="1692374"/>
        <a:ext cx="1066070" cy="639642"/>
      </dsp:txXfrm>
    </dsp:sp>
    <dsp:sp modelId="{7D0EBA16-A44B-7C4A-9033-3A9409916959}">
      <dsp:nvSpPr>
        <dsp:cNvPr id="0" name=""/>
        <dsp:cNvSpPr/>
      </dsp:nvSpPr>
      <dsp:spPr>
        <a:xfrm>
          <a:off x="1174646" y="16923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Podleśna Przystań Placówka Opiekuńczo-Wychowawcza </a:t>
          </a:r>
        </a:p>
      </dsp:txBody>
      <dsp:txXfrm>
        <a:off x="1174646" y="1692374"/>
        <a:ext cx="1066070" cy="639642"/>
      </dsp:txXfrm>
    </dsp:sp>
    <dsp:sp modelId="{F7F0F163-A443-6840-B117-DF7E2BFB87BF}">
      <dsp:nvSpPr>
        <dsp:cNvPr id="0" name=""/>
        <dsp:cNvSpPr/>
      </dsp:nvSpPr>
      <dsp:spPr>
        <a:xfrm>
          <a:off x="2347324" y="16923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pl-PL" sz="1800" kern="1200"/>
            <a:t>STALOWA WOLA</a:t>
          </a:r>
        </a:p>
      </dsp:txBody>
      <dsp:txXfrm>
        <a:off x="2347324" y="1692374"/>
        <a:ext cx="1066070" cy="639642"/>
      </dsp:txXfrm>
    </dsp:sp>
    <dsp:sp modelId="{C8626999-9F61-E54C-BFE8-D62E1EAC4FC0}">
      <dsp:nvSpPr>
        <dsp:cNvPr id="0" name=""/>
        <dsp:cNvSpPr/>
      </dsp:nvSpPr>
      <dsp:spPr>
        <a:xfrm>
          <a:off x="3520002" y="16923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Dom dla Dzieci i Młodzieży im. Św. Brata Alberta oraz im. Św. Jana Pawła II  </a:t>
          </a:r>
        </a:p>
      </dsp:txBody>
      <dsp:txXfrm>
        <a:off x="3520002" y="1692374"/>
        <a:ext cx="1066070" cy="639642"/>
      </dsp:txXfrm>
    </dsp:sp>
    <dsp:sp modelId="{E79F382A-FE1B-4C4B-8622-17D50ECD017E}">
      <dsp:nvSpPr>
        <dsp:cNvPr id="0" name=""/>
        <dsp:cNvSpPr/>
      </dsp:nvSpPr>
      <dsp:spPr>
        <a:xfrm>
          <a:off x="4692680" y="1692374"/>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Poradnia Psychologiczno-Pedagogiczna</a:t>
          </a:r>
        </a:p>
      </dsp:txBody>
      <dsp:txXfrm>
        <a:off x="4692680" y="1692374"/>
        <a:ext cx="1066070" cy="639642"/>
      </dsp:txXfrm>
    </dsp:sp>
    <dsp:sp modelId="{C791F746-A528-1049-8D34-FFED20D173A0}">
      <dsp:nvSpPr>
        <dsp:cNvPr id="0" name=""/>
        <dsp:cNvSpPr/>
      </dsp:nvSpPr>
      <dsp:spPr>
        <a:xfrm>
          <a:off x="1968" y="243862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Specjalistyczna Placówka Wsparcia Dziennego „Oratorium”</a:t>
          </a:r>
        </a:p>
      </dsp:txBody>
      <dsp:txXfrm>
        <a:off x="1968" y="2438623"/>
        <a:ext cx="1066070" cy="639642"/>
      </dsp:txXfrm>
    </dsp:sp>
    <dsp:sp modelId="{8341F6E1-605D-3E43-AF66-461B4840C0A2}">
      <dsp:nvSpPr>
        <dsp:cNvPr id="0" name=""/>
        <dsp:cNvSpPr/>
      </dsp:nvSpPr>
      <dsp:spPr>
        <a:xfrm>
          <a:off x="1174646" y="243862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Specjalistyczna Placówka Wsparcia Dziennego – Świetlica „Tęcza” wraz z Filią</a:t>
          </a:r>
        </a:p>
      </dsp:txBody>
      <dsp:txXfrm>
        <a:off x="1174646" y="2438623"/>
        <a:ext cx="1066070" cy="639642"/>
      </dsp:txXfrm>
    </dsp:sp>
    <dsp:sp modelId="{FFFCF595-0C59-E740-A652-70C347EFBC6D}">
      <dsp:nvSpPr>
        <dsp:cNvPr id="0" name=""/>
        <dsp:cNvSpPr/>
      </dsp:nvSpPr>
      <dsp:spPr>
        <a:xfrm>
          <a:off x="2347324" y="243862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Stalowowolski Ośrodek Wsparcia i Interwencji Kryzysowej </a:t>
          </a:r>
        </a:p>
      </dsp:txBody>
      <dsp:txXfrm>
        <a:off x="2347324" y="2438623"/>
        <a:ext cx="1066070" cy="639642"/>
      </dsp:txXfrm>
    </dsp:sp>
    <dsp:sp modelId="{E330E328-8606-0E4E-81C6-E66BD9DB52DE}">
      <dsp:nvSpPr>
        <dsp:cNvPr id="0" name=""/>
        <dsp:cNvSpPr/>
      </dsp:nvSpPr>
      <dsp:spPr>
        <a:xfrm>
          <a:off x="3520002" y="243862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Powiatowe Centrum Pomocy Rodzinie</a:t>
          </a:r>
        </a:p>
      </dsp:txBody>
      <dsp:txXfrm>
        <a:off x="3520002" y="2438623"/>
        <a:ext cx="1066070" cy="639642"/>
      </dsp:txXfrm>
    </dsp:sp>
    <dsp:sp modelId="{5FF65565-6C97-E546-AE05-5E006C348C46}">
      <dsp:nvSpPr>
        <dsp:cNvPr id="0" name=""/>
        <dsp:cNvSpPr/>
      </dsp:nvSpPr>
      <dsp:spPr>
        <a:xfrm>
          <a:off x="4692680" y="243862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Zespół Interdyscypli-narny </a:t>
          </a:r>
        </a:p>
      </dsp:txBody>
      <dsp:txXfrm>
        <a:off x="4692680" y="2438623"/>
        <a:ext cx="1066070" cy="639642"/>
      </dsp:txXfrm>
    </dsp:sp>
    <dsp:sp modelId="{A8F481DD-52EA-2E41-83DA-2B977C3B3A57}">
      <dsp:nvSpPr>
        <dsp:cNvPr id="0" name=""/>
        <dsp:cNvSpPr/>
      </dsp:nvSpPr>
      <dsp:spPr>
        <a:xfrm>
          <a:off x="1968" y="318487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Nocelgownia Całodobowa dla Bezdomnych Mężczyzn</a:t>
          </a:r>
        </a:p>
      </dsp:txBody>
      <dsp:txXfrm>
        <a:off x="1968" y="3184873"/>
        <a:ext cx="1066070" cy="639642"/>
      </dsp:txXfrm>
    </dsp:sp>
    <dsp:sp modelId="{0FCBB7F9-E96B-C048-B9BA-98495A821AC0}">
      <dsp:nvSpPr>
        <dsp:cNvPr id="0" name=""/>
        <dsp:cNvSpPr/>
      </dsp:nvSpPr>
      <dsp:spPr>
        <a:xfrm>
          <a:off x="1174646" y="318487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Klub Integracji Społecznej</a:t>
          </a:r>
        </a:p>
      </dsp:txBody>
      <dsp:txXfrm>
        <a:off x="1174646" y="3184873"/>
        <a:ext cx="1066070" cy="639642"/>
      </dsp:txXfrm>
    </dsp:sp>
    <dsp:sp modelId="{E5AF6574-2EF3-B449-8FC4-F194FABEEC3A}">
      <dsp:nvSpPr>
        <dsp:cNvPr id="0" name=""/>
        <dsp:cNvSpPr/>
      </dsp:nvSpPr>
      <dsp:spPr>
        <a:xfrm>
          <a:off x="2347324" y="318487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Klub Trzeźwego Życia</a:t>
          </a:r>
        </a:p>
      </dsp:txBody>
      <dsp:txXfrm>
        <a:off x="2347324" y="3184873"/>
        <a:ext cx="1066070" cy="639642"/>
      </dsp:txXfrm>
    </dsp:sp>
    <dsp:sp modelId="{663CCFD4-C545-D94E-B59E-A630749ABC6B}">
      <dsp:nvSpPr>
        <dsp:cNvPr id="0" name=""/>
        <dsp:cNvSpPr/>
      </dsp:nvSpPr>
      <dsp:spPr>
        <a:xfrm>
          <a:off x="3520002" y="3184873"/>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Grupy rodzinne</a:t>
          </a:r>
          <a:br>
            <a:rPr lang="pl-PL" sz="1100" kern="1200"/>
          </a:br>
          <a:r>
            <a:rPr lang="pl-PL" sz="1100" kern="1200"/>
            <a:t>Al-Anon</a:t>
          </a:r>
        </a:p>
      </dsp:txBody>
      <dsp:txXfrm>
        <a:off x="3520002" y="3184873"/>
        <a:ext cx="1066070" cy="639642"/>
      </dsp:txXfrm>
    </dsp:sp>
    <dsp:sp modelId="{D2701273-91E8-3B4A-AE15-DBC6D3F7697C}">
      <dsp:nvSpPr>
        <dsp:cNvPr id="0" name=""/>
        <dsp:cNvSpPr/>
      </dsp:nvSpPr>
      <dsp:spPr>
        <a:xfrm>
          <a:off x="4694649" y="3178521"/>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grupy AA</a:t>
          </a:r>
        </a:p>
      </dsp:txBody>
      <dsp:txXfrm>
        <a:off x="4694649" y="3178521"/>
        <a:ext cx="1066070" cy="639642"/>
      </dsp:txXfrm>
    </dsp:sp>
    <dsp:sp modelId="{AFD0027A-82CC-1647-A7F9-2591868598B7}">
      <dsp:nvSpPr>
        <dsp:cNvPr id="0" name=""/>
        <dsp:cNvSpPr/>
      </dsp:nvSpPr>
      <dsp:spPr>
        <a:xfrm>
          <a:off x="1968" y="3931122"/>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placówki kulturalne</a:t>
          </a:r>
        </a:p>
      </dsp:txBody>
      <dsp:txXfrm>
        <a:off x="1968" y="3931122"/>
        <a:ext cx="1066070" cy="639642"/>
      </dsp:txXfrm>
    </dsp:sp>
    <dsp:sp modelId="{5BE84B69-FCD8-1A4B-B5A9-06B672D6215F}">
      <dsp:nvSpPr>
        <dsp:cNvPr id="0" name=""/>
        <dsp:cNvSpPr/>
      </dsp:nvSpPr>
      <dsp:spPr>
        <a:xfrm>
          <a:off x="1174646" y="3931122"/>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opiekuńcze placówki wsparcia dziennego</a:t>
          </a:r>
        </a:p>
      </dsp:txBody>
      <dsp:txXfrm>
        <a:off x="1174646" y="3931122"/>
        <a:ext cx="1066070" cy="639642"/>
      </dsp:txXfrm>
    </dsp:sp>
    <dsp:sp modelId="{D1487B9A-8100-2B4C-B743-0BBF6122B007}">
      <dsp:nvSpPr>
        <dsp:cNvPr id="0" name=""/>
        <dsp:cNvSpPr/>
      </dsp:nvSpPr>
      <dsp:spPr>
        <a:xfrm>
          <a:off x="2347324" y="3931122"/>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Punk Konsultacyjny "Kompas"</a:t>
          </a:r>
        </a:p>
      </dsp:txBody>
      <dsp:txXfrm>
        <a:off x="2347324" y="3931122"/>
        <a:ext cx="1066070" cy="639642"/>
      </dsp:txXfrm>
    </dsp:sp>
    <dsp:sp modelId="{BFC04CD5-4D22-494D-BB82-8861B526C00B}">
      <dsp:nvSpPr>
        <dsp:cNvPr id="0" name=""/>
        <dsp:cNvSpPr/>
      </dsp:nvSpPr>
      <dsp:spPr>
        <a:xfrm>
          <a:off x="3520002" y="3931122"/>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placówki ochrony zdrowia</a:t>
          </a:r>
        </a:p>
      </dsp:txBody>
      <dsp:txXfrm>
        <a:off x="3520002" y="3931122"/>
        <a:ext cx="1066070" cy="639642"/>
      </dsp:txXfrm>
    </dsp:sp>
    <dsp:sp modelId="{7F1CF7FA-E457-7A41-80C1-8C9F20EDD1A2}">
      <dsp:nvSpPr>
        <dsp:cNvPr id="0" name=""/>
        <dsp:cNvSpPr/>
      </dsp:nvSpPr>
      <dsp:spPr>
        <a:xfrm>
          <a:off x="4692680" y="3931122"/>
          <a:ext cx="1066070" cy="63964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ośrodki sportowe i rekreacyjne</a:t>
          </a:r>
        </a:p>
      </dsp:txBody>
      <dsp:txXfrm>
        <a:off x="4692680" y="3931122"/>
        <a:ext cx="1066070" cy="63964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6FC2-1218-43EB-85F2-B96AA589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33</Pages>
  <Words>8335</Words>
  <Characters>50016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SWBJ</dc:creator>
  <cp:keywords/>
  <dc:description/>
  <cp:lastModifiedBy>Anna Golik</cp:lastModifiedBy>
  <cp:revision>129</cp:revision>
  <cp:lastPrinted>2023-11-30T11:07:00Z</cp:lastPrinted>
  <dcterms:created xsi:type="dcterms:W3CDTF">2023-11-30T15:22:00Z</dcterms:created>
  <dcterms:modified xsi:type="dcterms:W3CDTF">2023-12-08T12:25:00Z</dcterms:modified>
</cp:coreProperties>
</file>