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B70A" w14:textId="77777777" w:rsidR="00612874" w:rsidRPr="003F71B8" w:rsidRDefault="00612874" w:rsidP="00612874">
      <w:pPr>
        <w:spacing w:line="360" w:lineRule="auto"/>
        <w:contextualSpacing/>
        <w:jc w:val="right"/>
      </w:pPr>
      <w:r w:rsidRPr="003F71B8">
        <w:t>-projekt-</w:t>
      </w:r>
    </w:p>
    <w:p w14:paraId="672A6659" w14:textId="77777777" w:rsidR="00612874" w:rsidRPr="003F71B8" w:rsidRDefault="00612874" w:rsidP="00612874">
      <w:pPr>
        <w:spacing w:line="360" w:lineRule="auto"/>
        <w:contextualSpacing/>
      </w:pPr>
    </w:p>
    <w:p w14:paraId="7B3BD465" w14:textId="77777777" w:rsidR="00612874" w:rsidRPr="003F71B8" w:rsidRDefault="00612874" w:rsidP="00612874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Pr="003F71B8">
        <w:rPr>
          <w:b/>
          <w:caps/>
        </w:rPr>
        <w:br/>
        <w:t>Rady Miejskiej w Stalowej Woli</w:t>
      </w:r>
    </w:p>
    <w:p w14:paraId="5B6D49F1" w14:textId="115D2666" w:rsidR="00612874" w:rsidRDefault="002E3241" w:rsidP="00612874">
      <w:pPr>
        <w:spacing w:line="360" w:lineRule="auto"/>
        <w:contextualSpacing/>
        <w:jc w:val="center"/>
      </w:pPr>
      <w:r>
        <w:t>z dnia .................... 2023</w:t>
      </w:r>
      <w:r w:rsidR="00612874" w:rsidRPr="003F71B8">
        <w:t> r.</w:t>
      </w:r>
    </w:p>
    <w:p w14:paraId="0A37501D" w14:textId="77777777" w:rsidR="00612874" w:rsidRPr="003F71B8" w:rsidRDefault="00612874" w:rsidP="00612874">
      <w:pPr>
        <w:spacing w:line="360" w:lineRule="auto"/>
        <w:contextualSpacing/>
        <w:jc w:val="center"/>
        <w:rPr>
          <w:b/>
          <w:caps/>
        </w:rPr>
      </w:pPr>
    </w:p>
    <w:p w14:paraId="5ECFCA78" w14:textId="20ED5D38" w:rsidR="00612874" w:rsidRPr="00A71B73" w:rsidRDefault="493B8034" w:rsidP="00612874">
      <w:pPr>
        <w:keepNext/>
        <w:spacing w:line="360" w:lineRule="auto"/>
        <w:contextualSpacing/>
        <w:jc w:val="center"/>
        <w:rPr>
          <w:b/>
        </w:rPr>
      </w:pPr>
      <w:r w:rsidRPr="493B8034">
        <w:rPr>
          <w:b/>
          <w:bCs/>
        </w:rPr>
        <w:t xml:space="preserve">w sprawie pokrycia części kosztów gospodarowania odpadami komunalnymi </w:t>
      </w:r>
      <w:r w:rsidR="00D8391C">
        <w:rPr>
          <w:b/>
          <w:bCs/>
        </w:rPr>
        <w:br/>
      </w:r>
      <w:r w:rsidRPr="493B8034">
        <w:rPr>
          <w:b/>
          <w:bCs/>
        </w:rPr>
        <w:t xml:space="preserve">z dochodów własnych niepochodzących z pobranej opłaty za gospodarowanie odpadami komunalnymi </w:t>
      </w:r>
      <w:r w:rsidR="002E3241">
        <w:rPr>
          <w:b/>
          <w:bCs/>
        </w:rPr>
        <w:t>na rok 2024</w:t>
      </w:r>
    </w:p>
    <w:p w14:paraId="0994F571" w14:textId="7A87E877" w:rsidR="493B8034" w:rsidRDefault="493B8034" w:rsidP="493B8034">
      <w:pPr>
        <w:keepNext/>
        <w:spacing w:line="360" w:lineRule="auto"/>
        <w:contextualSpacing/>
        <w:jc w:val="center"/>
        <w:rPr>
          <w:b/>
          <w:bCs/>
        </w:rPr>
      </w:pPr>
    </w:p>
    <w:p w14:paraId="33D1B385" w14:textId="465E5518" w:rsidR="00E500C4" w:rsidRDefault="493B8034" w:rsidP="00E500C4">
      <w:pPr>
        <w:spacing w:line="360" w:lineRule="auto"/>
        <w:jc w:val="both"/>
      </w:pPr>
      <w:r w:rsidRPr="493B8034">
        <w:rPr>
          <w:lang w:bidi="en-US"/>
        </w:rPr>
        <w:t xml:space="preserve">Na podstawie art. 18 ust. 2 pkt 15 ustawy z dnia 8 marca 1990 r. o samorządzie gminnym </w:t>
      </w:r>
      <w:r w:rsidR="00712A24">
        <w:rPr>
          <w:lang w:bidi="en-US"/>
        </w:rPr>
        <w:br/>
      </w:r>
      <w:r>
        <w:t>(</w:t>
      </w:r>
      <w:r w:rsidR="00712A24">
        <w:t xml:space="preserve">t.j. </w:t>
      </w:r>
      <w:r w:rsidR="003319B4">
        <w:t>Dz. U. z 2023 r. poz. 40</w:t>
      </w:r>
      <w:r>
        <w:t xml:space="preserve"> </w:t>
      </w:r>
      <w:r w:rsidR="00D27FCF">
        <w:t>z</w:t>
      </w:r>
      <w:r w:rsidR="00712A24">
        <w:t xml:space="preserve">e </w:t>
      </w:r>
      <w:r w:rsidR="00D27FCF">
        <w:t>zm.</w:t>
      </w:r>
      <w:r>
        <w:t>)</w:t>
      </w:r>
      <w:r w:rsidRPr="493B8034">
        <w:rPr>
          <w:lang w:bidi="en-US"/>
        </w:rPr>
        <w:t xml:space="preserve">, </w:t>
      </w:r>
      <w:r>
        <w:t xml:space="preserve">oraz </w:t>
      </w:r>
      <w:hyperlink r:id="rId4" w:anchor="/document/16797931?unitId=art(6(r))ust(2(da))pkt(1)&amp;cm=DOCUMENT">
        <w:r w:rsidRPr="493B8034">
          <w:rPr>
            <w:rStyle w:val="Hipercze"/>
            <w:color w:val="000000" w:themeColor="text1"/>
            <w:u w:val="none"/>
          </w:rPr>
          <w:t xml:space="preserve">art. 6r ust. 2da pkt </w:t>
        </w:r>
        <w:r w:rsidR="00712A24">
          <w:rPr>
            <w:rStyle w:val="Hipercze"/>
            <w:color w:val="000000" w:themeColor="text1"/>
            <w:u w:val="none"/>
          </w:rPr>
          <w:t>2</w:t>
        </w:r>
      </w:hyperlink>
      <w:r>
        <w:t xml:space="preserve"> ustawy z dnia 13 września </w:t>
      </w:r>
      <w:r w:rsidR="00D8391C">
        <w:br/>
      </w:r>
      <w:r>
        <w:t>1996 r. o utrzymaniu czystości i porządku w gminach (</w:t>
      </w:r>
      <w:r w:rsidR="00712A24">
        <w:t xml:space="preserve">t.j. </w:t>
      </w:r>
      <w:r w:rsidR="003319B4">
        <w:t>Dz. U. z 2023</w:t>
      </w:r>
      <w:r>
        <w:t xml:space="preserve"> r. poz. </w:t>
      </w:r>
      <w:r w:rsidR="003319B4">
        <w:t>1469 ze zm.</w:t>
      </w:r>
      <w:r>
        <w:t xml:space="preserve">), </w:t>
      </w:r>
    </w:p>
    <w:p w14:paraId="288A9DE1" w14:textId="77777777" w:rsidR="00E500C4" w:rsidRPr="00A65BB5" w:rsidRDefault="00E500C4" w:rsidP="00E500C4">
      <w:pPr>
        <w:spacing w:line="360" w:lineRule="auto"/>
        <w:contextualSpacing/>
        <w:jc w:val="center"/>
        <w:rPr>
          <w:b/>
        </w:rPr>
      </w:pPr>
      <w:r w:rsidRPr="00A65BB5">
        <w:rPr>
          <w:b/>
        </w:rPr>
        <w:t>uchwala się, co następuje:</w:t>
      </w:r>
    </w:p>
    <w:p w14:paraId="7BD4A20E" w14:textId="32B6978D" w:rsidR="00612874" w:rsidRDefault="493B8034" w:rsidP="00740315">
      <w:pPr>
        <w:keepNext/>
        <w:spacing w:line="360" w:lineRule="auto"/>
        <w:contextualSpacing/>
        <w:jc w:val="both"/>
        <w:rPr>
          <w:b/>
          <w:bCs/>
        </w:rPr>
      </w:pPr>
      <w:r w:rsidRPr="493B8034">
        <w:rPr>
          <w:b/>
          <w:bCs/>
        </w:rPr>
        <w:t>  </w:t>
      </w:r>
    </w:p>
    <w:p w14:paraId="5E28095A" w14:textId="327D0F80" w:rsidR="00E500C4" w:rsidRDefault="00E500C4" w:rsidP="00E500C4">
      <w:pPr>
        <w:keepNext/>
        <w:spacing w:line="360" w:lineRule="auto"/>
        <w:jc w:val="center"/>
      </w:pPr>
      <w:r>
        <w:rPr>
          <w:b/>
          <w:bCs/>
        </w:rPr>
        <w:t>§ 1</w:t>
      </w:r>
    </w:p>
    <w:p w14:paraId="1B81831C" w14:textId="523336FD" w:rsidR="0092622C" w:rsidRPr="0086685A" w:rsidRDefault="003319B4" w:rsidP="00740315">
      <w:pPr>
        <w:spacing w:line="360" w:lineRule="auto"/>
        <w:contextualSpacing/>
        <w:jc w:val="both"/>
      </w:pPr>
      <w:r>
        <w:rPr>
          <w:rStyle w:val="normaltextrun"/>
          <w:shd w:val="clear" w:color="auto" w:fill="FFFFFF"/>
        </w:rPr>
        <w:t>Postanawia się o pokryciu w 2024</w:t>
      </w:r>
      <w:r w:rsidR="00E500C4" w:rsidRPr="0086685A">
        <w:rPr>
          <w:rStyle w:val="normaltextrun"/>
          <w:shd w:val="clear" w:color="auto" w:fill="FFFFFF"/>
        </w:rPr>
        <w:t xml:space="preserve"> roku części kosztów gospodarowania odpadami komunalnymi z dochodów własnych niepochodzących z pobranej opłaty za gospodarowanie odpadami komunalnymi w kwocie </w:t>
      </w:r>
      <w:r w:rsidR="00E500C4" w:rsidRPr="0086685A">
        <w:t>5</w:t>
      </w:r>
      <w:r>
        <w:t> 018 074</w:t>
      </w:r>
      <w:r w:rsidR="00E500C4" w:rsidRPr="0086685A">
        <w:t>,00 zł</w:t>
      </w:r>
      <w:r w:rsidR="00E500C4" w:rsidRPr="0086685A">
        <w:rPr>
          <w:rStyle w:val="normaltextrun"/>
          <w:shd w:val="clear" w:color="auto" w:fill="FFFFFF"/>
        </w:rPr>
        <w:t xml:space="preserve"> </w:t>
      </w:r>
      <w:r w:rsidR="00E635AA">
        <w:rPr>
          <w:rStyle w:val="normaltextrun"/>
          <w:shd w:val="clear" w:color="auto" w:fill="FFFFFF"/>
        </w:rPr>
        <w:t xml:space="preserve">w </w:t>
      </w:r>
      <w:r w:rsidR="00E635AA">
        <w:rPr>
          <w:color w:val="333333"/>
          <w:shd w:val="clear" w:color="auto" w:fill="FFFFFF"/>
        </w:rPr>
        <w:t>celu</w:t>
      </w:r>
      <w:r w:rsidR="00E635AA" w:rsidRPr="00E635AA">
        <w:rPr>
          <w:color w:val="333333"/>
          <w:shd w:val="clear" w:color="auto" w:fill="FFFFFF"/>
        </w:rPr>
        <w:t xml:space="preserve"> obniżenia opłat za gospodarowanie odpadami komunalnymi pobieranych od właścicieli nieruchomości.</w:t>
      </w:r>
    </w:p>
    <w:p w14:paraId="4EDE5880" w14:textId="5C9B9388" w:rsidR="00E500C4" w:rsidRDefault="00E500C4" w:rsidP="00E500C4">
      <w:pPr>
        <w:spacing w:line="360" w:lineRule="auto"/>
        <w:contextualSpacing/>
        <w:jc w:val="center"/>
      </w:pPr>
      <w:r>
        <w:rPr>
          <w:b/>
          <w:bCs/>
        </w:rPr>
        <w:t>§ 2</w:t>
      </w:r>
    </w:p>
    <w:p w14:paraId="4254638F" w14:textId="1F5BDB9C" w:rsidR="00612874" w:rsidRPr="0086685A" w:rsidRDefault="493B8034" w:rsidP="00740315">
      <w:pPr>
        <w:spacing w:line="360" w:lineRule="auto"/>
        <w:contextualSpacing/>
        <w:jc w:val="both"/>
      </w:pPr>
      <w:r>
        <w:t>Wykonanie uchwały powierza się Prezydentowi Miasta Stalowej Woli.</w:t>
      </w:r>
    </w:p>
    <w:p w14:paraId="6F3E3F5E" w14:textId="2510C29F" w:rsidR="00E500C4" w:rsidRDefault="00E500C4" w:rsidP="00E500C4">
      <w:pPr>
        <w:spacing w:line="360" w:lineRule="auto"/>
        <w:contextualSpacing/>
        <w:jc w:val="center"/>
        <w:rPr>
          <w:color w:val="000000" w:themeColor="text1"/>
        </w:rPr>
      </w:pPr>
      <w:r>
        <w:rPr>
          <w:b/>
          <w:bCs/>
        </w:rPr>
        <w:t>§ 3</w:t>
      </w:r>
    </w:p>
    <w:p w14:paraId="25337EF0" w14:textId="29748ADA" w:rsidR="00612874" w:rsidRDefault="493B8034" w:rsidP="00740315">
      <w:pPr>
        <w:spacing w:line="360" w:lineRule="auto"/>
        <w:contextualSpacing/>
        <w:jc w:val="both"/>
        <w:rPr>
          <w:color w:val="000000"/>
        </w:rPr>
      </w:pPr>
      <w:r w:rsidRPr="493B8034">
        <w:rPr>
          <w:color w:val="000000" w:themeColor="text1"/>
        </w:rPr>
        <w:t xml:space="preserve">Uchwała wchodzi w życie z dniem </w:t>
      </w:r>
      <w:r w:rsidR="003319B4">
        <w:rPr>
          <w:color w:val="000000" w:themeColor="text1"/>
        </w:rPr>
        <w:t>1 stycznia 2024</w:t>
      </w:r>
      <w:r w:rsidR="007A1968">
        <w:rPr>
          <w:color w:val="000000" w:themeColor="text1"/>
        </w:rPr>
        <w:t xml:space="preserve"> roku.</w:t>
      </w:r>
    </w:p>
    <w:p w14:paraId="02EB378F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6A05A809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5A39BBE3" w14:textId="77777777" w:rsidR="00612874" w:rsidRDefault="00612874" w:rsidP="00612874">
      <w:pPr>
        <w:spacing w:line="360" w:lineRule="auto"/>
        <w:contextualSpacing/>
        <w:jc w:val="right"/>
        <w:rPr>
          <w:color w:val="000000"/>
        </w:rPr>
      </w:pPr>
    </w:p>
    <w:p w14:paraId="10D910A7" w14:textId="053F368A" w:rsidR="493B8034" w:rsidRDefault="493B8034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5FCEC6CA" w14:textId="7A17F8D6" w:rsidR="493B8034" w:rsidRDefault="493B8034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41C8F396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72A3D3EC" w14:textId="77777777" w:rsidR="00B01407" w:rsidRDefault="00B01407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0D0B940D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25D88DF8" w14:textId="77777777" w:rsidR="00E500C4" w:rsidRDefault="00E500C4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</w:p>
    <w:p w14:paraId="14F3BD2D" w14:textId="77777777" w:rsidR="00CF1EFA" w:rsidRDefault="00CF1EFA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</w:p>
    <w:p w14:paraId="00BE1FAB" w14:textId="77777777" w:rsidR="00612874" w:rsidRDefault="00612874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  <w:r w:rsidRPr="00612874">
        <w:rPr>
          <w:b/>
          <w:color w:val="000000"/>
          <w:u w:color="000000"/>
        </w:rPr>
        <w:lastRenderedPageBreak/>
        <w:t>U</w:t>
      </w:r>
      <w:r>
        <w:rPr>
          <w:b/>
          <w:color w:val="000000"/>
          <w:u w:color="000000"/>
        </w:rPr>
        <w:t>zasadnienie</w:t>
      </w:r>
    </w:p>
    <w:p w14:paraId="1AA65722" w14:textId="237952A6" w:rsidR="00612874" w:rsidRPr="00612874" w:rsidRDefault="00612874" w:rsidP="00EF3268">
      <w:pPr>
        <w:spacing w:line="360" w:lineRule="auto"/>
        <w:ind w:firstLine="708"/>
        <w:contextualSpacing/>
        <w:jc w:val="both"/>
      </w:pPr>
      <w:r w:rsidRPr="00612874">
        <w:t>Zgodnie z</w:t>
      </w:r>
      <w:r w:rsidRPr="00097BEA">
        <w:t xml:space="preserve"> </w:t>
      </w:r>
      <w:hyperlink r:id="rId5" w:anchor="/document/16797931?unitId=art(6(r))ust(2(da))pkt(1)&amp;cm=DOCUMENT" w:history="1">
        <w:r w:rsidRPr="00097BEA">
          <w:t xml:space="preserve">art. </w:t>
        </w:r>
        <w:r w:rsidR="00657447" w:rsidRPr="00657447">
          <w:t>6r ust. 2da pkt 2</w:t>
        </w:r>
      </w:hyperlink>
      <w:r w:rsidRPr="00612874">
        <w:t xml:space="preserve"> ustawy z dnia 13 września 1996 r. o utrzymaniu czystości </w:t>
      </w:r>
      <w:r w:rsidR="00097BEA">
        <w:br/>
      </w:r>
      <w:r w:rsidRPr="00612874">
        <w:t xml:space="preserve">i porządku w gminach, Rada Miejska może postanowić, w drodze uchwały, o pokryciu części kosztów gospodarowania odpadami komunalnymi z dochodów własnych niepochodzących </w:t>
      </w:r>
      <w:r w:rsidR="00097BEA">
        <w:br/>
      </w:r>
      <w:r w:rsidRPr="00612874">
        <w:t xml:space="preserve">z pobranej opłaty za gospodarowanie odpadami komunalnymi, </w:t>
      </w:r>
      <w:r w:rsidR="00E635AA">
        <w:t xml:space="preserve">w celu </w:t>
      </w:r>
      <w:r w:rsidR="00E635AA" w:rsidRPr="00E635AA">
        <w:rPr>
          <w:color w:val="333333"/>
          <w:shd w:val="clear" w:color="auto" w:fill="FFFFFF"/>
        </w:rPr>
        <w:t>obniżenia opłat za gospodarowanie odpadami komunalnymi pobieranych od właścicieli nieruchomości.</w:t>
      </w:r>
    </w:p>
    <w:p w14:paraId="0D84DCF5" w14:textId="6688CDDE" w:rsidR="00657447" w:rsidRDefault="003319B4" w:rsidP="00E42757">
      <w:pPr>
        <w:spacing w:line="360" w:lineRule="auto"/>
        <w:ind w:firstLine="709"/>
        <w:jc w:val="both"/>
        <w:rPr>
          <w:rStyle w:val="normaltextrun"/>
          <w:color w:val="000000"/>
          <w:shd w:val="clear" w:color="auto" w:fill="FFFFFF"/>
        </w:rPr>
      </w:pPr>
      <w:r>
        <w:t>W uchwale budżetowej na rok 2024</w:t>
      </w:r>
      <w:r w:rsidR="00E500C4">
        <w:t xml:space="preserve"> </w:t>
      </w:r>
      <w:r w:rsidR="00FD466D">
        <w:t>stosowanie do 6r ust. 1 i 2 ustawy z dnia 13 września 1996 roku o utrzymaniu czystości i porządku w gminach (Dz.U. z 2023 poz. 1469 ze zm.)</w:t>
      </w:r>
      <w:r w:rsidR="00FD466D">
        <w:t xml:space="preserve"> </w:t>
      </w:r>
      <w:r w:rsidR="00FD466D">
        <w:t>wpływy z tytułu opłat za gospodarowanie odpadami komunalnymi w wysokości 12 907 322,00 zł stanowiące dochód budżetu Gminy przeznacza się na koszty funkcjonowania systemu gospodarowania odpadami komunalnymi,</w:t>
      </w:r>
      <w:r w:rsidR="00FD466D">
        <w:t xml:space="preserve"> które wynoszą 17 925 396,00 zł. </w:t>
      </w:r>
      <w:r w:rsidR="00E500C4">
        <w:t xml:space="preserve">W związku </w:t>
      </w:r>
      <w:r w:rsidR="00BB5ABA">
        <w:br/>
      </w:r>
      <w:bookmarkStart w:id="0" w:name="_GoBack"/>
      <w:bookmarkEnd w:id="0"/>
      <w:r w:rsidR="00E500C4">
        <w:t xml:space="preserve">z powyższym różnicę w systemie gospodarowania odpadami szacuje się na kwotę </w:t>
      </w:r>
      <w:r w:rsidR="00FD466D">
        <w:t>5 018 074</w:t>
      </w:r>
      <w:r w:rsidR="00E500C4">
        <w:t xml:space="preserve">,00 zł, którą zaplanowano pokryć z innych źródeł niż opłata za zagospodarowanie odpadami komunalnymi. </w:t>
      </w:r>
    </w:p>
    <w:p w14:paraId="03520D25" w14:textId="573A9055" w:rsidR="00A96155" w:rsidRDefault="00E42757" w:rsidP="00E42757">
      <w:pPr>
        <w:spacing w:line="360" w:lineRule="auto"/>
        <w:ind w:firstLine="709"/>
        <w:jc w:val="both"/>
      </w:pPr>
      <w:r>
        <w:rPr>
          <w:rStyle w:val="normaltextrun"/>
          <w:color w:val="000000"/>
          <w:shd w:val="clear" w:color="auto" w:fill="FFFFFF"/>
        </w:rPr>
        <w:t xml:space="preserve">W myśl przywołanej powyżej podstawy prawnej nie podnoszenie opłaty za gospodarowanie odpadami komunalnymi należy </w:t>
      </w:r>
      <w:r w:rsidR="00E635AA">
        <w:rPr>
          <w:rStyle w:val="normaltextrun"/>
          <w:color w:val="000000"/>
          <w:shd w:val="clear" w:color="auto" w:fill="FFFFFF"/>
        </w:rPr>
        <w:t>traktować, jako</w:t>
      </w:r>
      <w:r>
        <w:rPr>
          <w:rStyle w:val="normaltextrun"/>
          <w:color w:val="000000"/>
          <w:shd w:val="clear" w:color="auto" w:fill="FFFFFF"/>
        </w:rPr>
        <w:t xml:space="preserve"> obniżenie kosztów życia mieszkańców miasta. </w:t>
      </w:r>
      <w:r w:rsidR="006054F8">
        <w:rPr>
          <w:rStyle w:val="normaltextrun"/>
          <w:color w:val="000000"/>
          <w:shd w:val="clear" w:color="auto" w:fill="FFFFFF"/>
        </w:rPr>
        <w:t>W związku z powyższym podjęcie przedmiotowej uchwały uznaje się za zasadne.</w:t>
      </w:r>
    </w:p>
    <w:p w14:paraId="0E27B00A" w14:textId="77777777" w:rsidR="00612874" w:rsidRPr="00612874" w:rsidRDefault="00612874" w:rsidP="00612874">
      <w:pPr>
        <w:spacing w:line="360" w:lineRule="auto"/>
        <w:contextualSpacing/>
        <w:jc w:val="both"/>
        <w:rPr>
          <w:color w:val="000000"/>
          <w:u w:color="000000"/>
        </w:rPr>
      </w:pPr>
    </w:p>
    <w:p w14:paraId="60061E4C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44EAFD9C" w14:textId="77777777" w:rsidR="00612874" w:rsidRDefault="00612874" w:rsidP="00612874">
      <w:pPr>
        <w:keepNext/>
        <w:spacing w:line="360" w:lineRule="auto"/>
        <w:contextualSpacing/>
        <w:jc w:val="right"/>
        <w:rPr>
          <w:color w:val="000000"/>
          <w:u w:color="000000"/>
        </w:rPr>
      </w:pPr>
    </w:p>
    <w:p w14:paraId="4B94D5A5" w14:textId="77777777" w:rsidR="00406DCF" w:rsidRDefault="00406DCF"/>
    <w:sectPr w:rsidR="0040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2"/>
    <w:rsid w:val="00097BEA"/>
    <w:rsid w:val="0012614F"/>
    <w:rsid w:val="00260A3B"/>
    <w:rsid w:val="002E3241"/>
    <w:rsid w:val="002F659C"/>
    <w:rsid w:val="003319B4"/>
    <w:rsid w:val="00406DCF"/>
    <w:rsid w:val="004D7B30"/>
    <w:rsid w:val="00506B91"/>
    <w:rsid w:val="005F7B45"/>
    <w:rsid w:val="006054F8"/>
    <w:rsid w:val="00612874"/>
    <w:rsid w:val="0065404F"/>
    <w:rsid w:val="00657447"/>
    <w:rsid w:val="0070678E"/>
    <w:rsid w:val="00712A24"/>
    <w:rsid w:val="00740315"/>
    <w:rsid w:val="007A1968"/>
    <w:rsid w:val="007A3C82"/>
    <w:rsid w:val="007E3677"/>
    <w:rsid w:val="00810D26"/>
    <w:rsid w:val="0086685A"/>
    <w:rsid w:val="00872732"/>
    <w:rsid w:val="008A470A"/>
    <w:rsid w:val="0092622C"/>
    <w:rsid w:val="009B47A7"/>
    <w:rsid w:val="009E0DCE"/>
    <w:rsid w:val="00A96155"/>
    <w:rsid w:val="00AA29EE"/>
    <w:rsid w:val="00B01407"/>
    <w:rsid w:val="00B15AAC"/>
    <w:rsid w:val="00B74F12"/>
    <w:rsid w:val="00B77AAF"/>
    <w:rsid w:val="00BB5ABA"/>
    <w:rsid w:val="00CF1EFA"/>
    <w:rsid w:val="00D27FCF"/>
    <w:rsid w:val="00D8391C"/>
    <w:rsid w:val="00E42757"/>
    <w:rsid w:val="00E500C4"/>
    <w:rsid w:val="00E635AA"/>
    <w:rsid w:val="00E70E26"/>
    <w:rsid w:val="00EF3268"/>
    <w:rsid w:val="00FD466D"/>
    <w:rsid w:val="493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4:docId w14:val="65139231"/>
  <w15:chartTrackingRefBased/>
  <w15:docId w15:val="{C430316C-D595-4C81-A3BF-45E5651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874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612874"/>
  </w:style>
  <w:style w:type="character" w:styleId="Hipercze">
    <w:name w:val="Hyperlink"/>
    <w:basedOn w:val="Domylnaczcionkaakapitu"/>
    <w:uiPriority w:val="99"/>
    <w:semiHidden/>
    <w:unhideWhenUsed/>
    <w:rsid w:val="00612874"/>
    <w:rPr>
      <w:color w:val="0000FF"/>
      <w:u w:val="single"/>
    </w:rPr>
  </w:style>
  <w:style w:type="paragraph" w:customStyle="1" w:styleId="text-justify1">
    <w:name w:val="text-justify1"/>
    <w:basedOn w:val="Normalny"/>
    <w:rsid w:val="006128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500C4"/>
  </w:style>
  <w:style w:type="character" w:customStyle="1" w:styleId="eop">
    <w:name w:val="eop"/>
    <w:basedOn w:val="Domylnaczcionkaakapitu"/>
    <w:rsid w:val="008A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Adler</dc:creator>
  <cp:keywords/>
  <dc:description/>
  <cp:lastModifiedBy>Patrycja Żurawska</cp:lastModifiedBy>
  <cp:revision>2</cp:revision>
  <cp:lastPrinted>2022-12-09T09:58:00Z</cp:lastPrinted>
  <dcterms:created xsi:type="dcterms:W3CDTF">2023-11-24T08:20:00Z</dcterms:created>
  <dcterms:modified xsi:type="dcterms:W3CDTF">2023-11-24T08:20:00Z</dcterms:modified>
</cp:coreProperties>
</file>