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F91" w:rsidRPr="00A51FAC" w:rsidRDefault="00EE1F91" w:rsidP="00EE1F91">
      <w:pPr>
        <w:spacing w:line="276" w:lineRule="auto"/>
        <w:jc w:val="center"/>
        <w:rPr>
          <w:rFonts w:ascii="Arial" w:hAnsi="Arial" w:cs="Arial"/>
          <w:b/>
          <w:i/>
          <w:sz w:val="24"/>
          <w:szCs w:val="24"/>
          <w:lang w:eastAsia="pl-PL"/>
        </w:rPr>
      </w:pPr>
      <w:r>
        <w:rPr>
          <w:rFonts w:ascii="Arial" w:hAnsi="Arial" w:cs="Arial"/>
          <w:b/>
          <w:i/>
          <w:sz w:val="24"/>
          <w:szCs w:val="24"/>
          <w:lang w:eastAsia="pl-PL"/>
        </w:rPr>
        <w:t>P R O T O K Ó Ł Nr IX</w:t>
      </w:r>
      <w:r w:rsidRPr="00A51FAC">
        <w:rPr>
          <w:rFonts w:ascii="Arial" w:hAnsi="Arial" w:cs="Arial"/>
          <w:b/>
          <w:i/>
          <w:sz w:val="24"/>
          <w:szCs w:val="24"/>
          <w:lang w:eastAsia="pl-PL"/>
        </w:rPr>
        <w:t>/2024</w:t>
      </w:r>
    </w:p>
    <w:p w:rsidR="00EE1F91" w:rsidRPr="00A51FAC" w:rsidRDefault="00EE1F91" w:rsidP="00EE1F91">
      <w:pPr>
        <w:spacing w:line="276" w:lineRule="auto"/>
        <w:jc w:val="center"/>
        <w:rPr>
          <w:rFonts w:ascii="Arial" w:hAnsi="Arial" w:cs="Arial"/>
          <w:b/>
          <w:i/>
          <w:sz w:val="24"/>
          <w:szCs w:val="24"/>
        </w:rPr>
      </w:pPr>
      <w:r w:rsidRPr="00A51FAC">
        <w:rPr>
          <w:rFonts w:ascii="Arial" w:hAnsi="Arial" w:cs="Arial"/>
          <w:b/>
          <w:i/>
          <w:sz w:val="24"/>
          <w:szCs w:val="24"/>
        </w:rPr>
        <w:t xml:space="preserve">z Sesji Rady Miejskiej w Stalowej Woli </w:t>
      </w:r>
      <w:r w:rsidRPr="00A51FAC">
        <w:rPr>
          <w:rFonts w:ascii="Arial" w:hAnsi="Arial" w:cs="Arial"/>
          <w:b/>
          <w:i/>
          <w:sz w:val="24"/>
          <w:szCs w:val="24"/>
        </w:rPr>
        <w:br/>
        <w:t xml:space="preserve">z dnia </w:t>
      </w:r>
      <w:r>
        <w:rPr>
          <w:rFonts w:ascii="Arial" w:hAnsi="Arial" w:cs="Arial"/>
          <w:b/>
          <w:i/>
          <w:sz w:val="24"/>
          <w:szCs w:val="24"/>
        </w:rPr>
        <w:t>20 grudnia</w:t>
      </w:r>
      <w:r w:rsidRPr="00A51FAC">
        <w:rPr>
          <w:rFonts w:ascii="Arial" w:hAnsi="Arial" w:cs="Arial"/>
          <w:b/>
          <w:i/>
          <w:sz w:val="24"/>
          <w:szCs w:val="24"/>
        </w:rPr>
        <w:t xml:space="preserve"> 2024 r.</w:t>
      </w:r>
    </w:p>
    <w:p w:rsidR="00EE1F91" w:rsidRPr="00A51FAC" w:rsidRDefault="00EE1F91" w:rsidP="00EE1F91">
      <w:pPr>
        <w:spacing w:line="276" w:lineRule="auto"/>
        <w:jc w:val="center"/>
        <w:rPr>
          <w:rFonts w:ascii="Arial" w:hAnsi="Arial" w:cs="Arial"/>
          <w:b/>
          <w:i/>
          <w:sz w:val="24"/>
          <w:szCs w:val="24"/>
        </w:rPr>
      </w:pPr>
    </w:p>
    <w:p w:rsidR="00EE1F91" w:rsidRPr="00A51FAC" w:rsidRDefault="00EE1F91" w:rsidP="00EE1F91">
      <w:pPr>
        <w:spacing w:line="276" w:lineRule="auto"/>
        <w:jc w:val="both"/>
        <w:rPr>
          <w:rFonts w:ascii="Arial" w:hAnsi="Arial" w:cs="Arial"/>
          <w:sz w:val="24"/>
          <w:szCs w:val="24"/>
        </w:rPr>
      </w:pPr>
      <w:r w:rsidRPr="00A51FAC">
        <w:rPr>
          <w:rFonts w:ascii="Arial" w:hAnsi="Arial" w:cs="Arial"/>
          <w:sz w:val="24"/>
          <w:szCs w:val="24"/>
        </w:rPr>
        <w:t xml:space="preserve">Obrady rozpoczęto </w:t>
      </w:r>
      <w:r>
        <w:rPr>
          <w:rFonts w:ascii="Arial" w:hAnsi="Arial" w:cs="Arial"/>
          <w:sz w:val="24"/>
          <w:szCs w:val="24"/>
        </w:rPr>
        <w:t>20 grudnia 2024 o godz. 09:06, a zakończono o godz. 18.24</w:t>
      </w:r>
      <w:r w:rsidRPr="00A51FAC">
        <w:rPr>
          <w:rFonts w:ascii="Arial" w:hAnsi="Arial" w:cs="Arial"/>
          <w:sz w:val="24"/>
          <w:szCs w:val="24"/>
        </w:rPr>
        <w:t xml:space="preserve"> tego samego dnia. Sesja odbyła się w Urzędzie Miasta Stalowej Woli, ul. Wolności 7. Sesja została zwołana przez Przewodniczącą Rady Miejskiej na mocy art. 20 ust. 1 ustawy z dnia 8 marca 1990r. o samorządzie gminnym (t.</w:t>
      </w:r>
      <w:r>
        <w:rPr>
          <w:rFonts w:ascii="Arial" w:hAnsi="Arial" w:cs="Arial"/>
          <w:sz w:val="24"/>
          <w:szCs w:val="24"/>
        </w:rPr>
        <w:t xml:space="preserve"> </w:t>
      </w:r>
      <w:r w:rsidRPr="00A51FAC">
        <w:rPr>
          <w:rFonts w:ascii="Arial" w:hAnsi="Arial" w:cs="Arial"/>
          <w:sz w:val="24"/>
          <w:szCs w:val="24"/>
        </w:rPr>
        <w:t xml:space="preserve">j. </w:t>
      </w:r>
      <w:r>
        <w:rPr>
          <w:rFonts w:ascii="Arial" w:hAnsi="Arial" w:cs="Arial"/>
          <w:color w:val="000000"/>
          <w:sz w:val="24"/>
          <w:szCs w:val="24"/>
        </w:rPr>
        <w:t>Dz.U. z 2024 r. poz. 1465 ze zm.</w:t>
      </w:r>
      <w:r w:rsidRPr="00A51FAC">
        <w:rPr>
          <w:rFonts w:ascii="Arial" w:hAnsi="Arial" w:cs="Arial"/>
          <w:sz w:val="24"/>
          <w:szCs w:val="24"/>
        </w:rPr>
        <w:t>).</w:t>
      </w:r>
    </w:p>
    <w:p w:rsidR="00E50C68" w:rsidRPr="00060FBF" w:rsidRDefault="00EE1F91" w:rsidP="004F7E03">
      <w:pPr>
        <w:spacing w:before="100" w:beforeAutospacing="1" w:after="100" w:afterAutospacing="1" w:line="276" w:lineRule="auto"/>
        <w:jc w:val="both"/>
        <w:rPr>
          <w:rFonts w:ascii="Arial" w:hAnsi="Arial" w:cs="Arial"/>
          <w:sz w:val="24"/>
          <w:szCs w:val="24"/>
        </w:rPr>
      </w:pPr>
      <w:r w:rsidRPr="00A51FAC">
        <w:rPr>
          <w:rFonts w:ascii="Arial" w:hAnsi="Arial" w:cs="Arial"/>
          <w:sz w:val="24"/>
          <w:szCs w:val="24"/>
        </w:rPr>
        <w:t>W po</w:t>
      </w:r>
      <w:r>
        <w:rPr>
          <w:rFonts w:ascii="Arial" w:hAnsi="Arial" w:cs="Arial"/>
          <w:sz w:val="24"/>
          <w:szCs w:val="24"/>
        </w:rPr>
        <w:t>siedzeniu wzięło udział 21</w:t>
      </w:r>
      <w:r w:rsidRPr="00A51FAC">
        <w:rPr>
          <w:rFonts w:ascii="Arial" w:hAnsi="Arial" w:cs="Arial"/>
          <w:sz w:val="24"/>
          <w:szCs w:val="24"/>
        </w:rPr>
        <w:t xml:space="preserve"> Radnych.</w:t>
      </w:r>
      <w:r w:rsidR="00E50C68">
        <w:rPr>
          <w:rFonts w:ascii="Arial" w:hAnsi="Arial" w:cs="Arial"/>
          <w:sz w:val="24"/>
          <w:szCs w:val="24"/>
        </w:rPr>
        <w:t xml:space="preserve"> </w:t>
      </w:r>
      <w:r w:rsidR="00E50C68" w:rsidRPr="00060FBF">
        <w:rPr>
          <w:rFonts w:ascii="Arial" w:hAnsi="Arial" w:cs="Arial"/>
          <w:sz w:val="24"/>
          <w:szCs w:val="24"/>
        </w:rPr>
        <w:t xml:space="preserve">Radny Andrzej Szymonik przybył na posiedzenie </w:t>
      </w:r>
      <w:r w:rsidR="0081401B">
        <w:rPr>
          <w:rFonts w:ascii="Arial" w:hAnsi="Arial" w:cs="Arial"/>
          <w:sz w:val="24"/>
          <w:szCs w:val="24"/>
        </w:rPr>
        <w:t>Rady Miejskiej z</w:t>
      </w:r>
      <w:r w:rsidR="00E50C68" w:rsidRPr="00060FBF">
        <w:rPr>
          <w:rFonts w:ascii="Arial" w:hAnsi="Arial" w:cs="Arial"/>
          <w:sz w:val="24"/>
          <w:szCs w:val="24"/>
        </w:rPr>
        <w:t xml:space="preserve"> opóźnieniem. </w:t>
      </w:r>
    </w:p>
    <w:p w:rsidR="00EE1F91" w:rsidRPr="00A51FAC" w:rsidRDefault="00EE1F91" w:rsidP="00EE1F91">
      <w:pPr>
        <w:spacing w:before="100" w:beforeAutospacing="1" w:after="100" w:afterAutospacing="1" w:line="276" w:lineRule="auto"/>
        <w:rPr>
          <w:rFonts w:ascii="Arial" w:hAnsi="Arial" w:cs="Arial"/>
          <w:sz w:val="24"/>
          <w:szCs w:val="24"/>
        </w:rPr>
      </w:pPr>
    </w:p>
    <w:p w:rsidR="00EE1F91" w:rsidRPr="00A51FAC" w:rsidRDefault="00EE1F91" w:rsidP="00EE1F91">
      <w:pPr>
        <w:spacing w:before="100" w:beforeAutospacing="1" w:after="100" w:afterAutospacing="1" w:line="276" w:lineRule="auto"/>
        <w:rPr>
          <w:rFonts w:ascii="Arial" w:hAnsi="Arial" w:cs="Arial"/>
          <w:sz w:val="24"/>
          <w:szCs w:val="24"/>
        </w:rPr>
      </w:pPr>
      <w:r w:rsidRPr="00A51FAC">
        <w:rPr>
          <w:rFonts w:ascii="Arial" w:hAnsi="Arial" w:cs="Arial"/>
          <w:sz w:val="24"/>
          <w:szCs w:val="24"/>
        </w:rPr>
        <w:t>Obecni:</w:t>
      </w:r>
    </w:p>
    <w:p w:rsidR="00EE1F91" w:rsidRPr="00A51FAC" w:rsidRDefault="00EE1F91" w:rsidP="00EE1F91">
      <w:pPr>
        <w:pStyle w:val="NormalnyWeb"/>
        <w:numPr>
          <w:ilvl w:val="0"/>
          <w:numId w:val="1"/>
        </w:numPr>
        <w:spacing w:line="276" w:lineRule="auto"/>
        <w:rPr>
          <w:rFonts w:ascii="Arial" w:hAnsi="Arial" w:cs="Arial"/>
        </w:rPr>
      </w:pPr>
      <w:r w:rsidRPr="00A51FAC">
        <w:rPr>
          <w:rFonts w:ascii="Arial" w:hAnsi="Arial" w:cs="Arial"/>
        </w:rPr>
        <w:t>Mariusz Bajek</w:t>
      </w:r>
    </w:p>
    <w:p w:rsidR="00EE1F91" w:rsidRPr="00A51FAC" w:rsidRDefault="00EE1F91" w:rsidP="00EE1F91">
      <w:pPr>
        <w:pStyle w:val="NormalnyWeb"/>
        <w:numPr>
          <w:ilvl w:val="0"/>
          <w:numId w:val="1"/>
        </w:numPr>
        <w:spacing w:line="276" w:lineRule="auto"/>
        <w:rPr>
          <w:rFonts w:ascii="Arial" w:hAnsi="Arial" w:cs="Arial"/>
        </w:rPr>
      </w:pPr>
      <w:r w:rsidRPr="00A51FAC">
        <w:rPr>
          <w:rFonts w:ascii="Arial" w:hAnsi="Arial" w:cs="Arial"/>
        </w:rPr>
        <w:t>Damian Bryk</w:t>
      </w:r>
    </w:p>
    <w:p w:rsidR="00EE1F91" w:rsidRDefault="00EE1F91" w:rsidP="00EE1F91">
      <w:pPr>
        <w:pStyle w:val="NormalnyWeb"/>
        <w:numPr>
          <w:ilvl w:val="0"/>
          <w:numId w:val="1"/>
        </w:numPr>
        <w:spacing w:line="276" w:lineRule="auto"/>
        <w:rPr>
          <w:rFonts w:ascii="Arial" w:hAnsi="Arial" w:cs="Arial"/>
        </w:rPr>
      </w:pPr>
      <w:r w:rsidRPr="00A51FAC">
        <w:rPr>
          <w:rFonts w:ascii="Arial" w:hAnsi="Arial" w:cs="Arial"/>
        </w:rPr>
        <w:t>Andrzej Dorosz</w:t>
      </w:r>
    </w:p>
    <w:p w:rsidR="00EE1F91" w:rsidRPr="005120B2" w:rsidRDefault="00EE1F91" w:rsidP="00EE1F91">
      <w:pPr>
        <w:pStyle w:val="NormalnyWeb"/>
        <w:numPr>
          <w:ilvl w:val="0"/>
          <w:numId w:val="1"/>
        </w:numPr>
        <w:spacing w:line="276" w:lineRule="auto"/>
        <w:rPr>
          <w:rFonts w:ascii="Arial" w:hAnsi="Arial" w:cs="Arial"/>
        </w:rPr>
      </w:pPr>
      <w:r>
        <w:rPr>
          <w:rFonts w:ascii="Arial" w:hAnsi="Arial" w:cs="Arial"/>
        </w:rPr>
        <w:t>Łukasz Durek</w:t>
      </w:r>
    </w:p>
    <w:p w:rsidR="00EE1F91" w:rsidRDefault="00EE1F91" w:rsidP="00EE1F91">
      <w:pPr>
        <w:pStyle w:val="NormalnyWeb"/>
        <w:numPr>
          <w:ilvl w:val="0"/>
          <w:numId w:val="1"/>
        </w:numPr>
        <w:spacing w:line="276" w:lineRule="auto"/>
        <w:rPr>
          <w:rFonts w:ascii="Arial" w:hAnsi="Arial" w:cs="Arial"/>
        </w:rPr>
      </w:pPr>
      <w:r w:rsidRPr="00A51FAC">
        <w:rPr>
          <w:rFonts w:ascii="Arial" w:hAnsi="Arial" w:cs="Arial"/>
        </w:rPr>
        <w:t>Joanna Grobel-Proszowska</w:t>
      </w:r>
    </w:p>
    <w:p w:rsidR="00EE1F91" w:rsidRPr="00A51FAC" w:rsidRDefault="00EE1F91" w:rsidP="00EE1F91">
      <w:pPr>
        <w:pStyle w:val="NormalnyWeb"/>
        <w:numPr>
          <w:ilvl w:val="0"/>
          <w:numId w:val="1"/>
        </w:numPr>
        <w:spacing w:line="276" w:lineRule="auto"/>
        <w:rPr>
          <w:rFonts w:ascii="Arial" w:hAnsi="Arial" w:cs="Arial"/>
        </w:rPr>
      </w:pPr>
      <w:r>
        <w:rPr>
          <w:rFonts w:ascii="Arial" w:hAnsi="Arial" w:cs="Arial"/>
        </w:rPr>
        <w:t xml:space="preserve">Daniel Hausner </w:t>
      </w:r>
    </w:p>
    <w:p w:rsidR="00EE1F91" w:rsidRPr="00A51FAC" w:rsidRDefault="00EE1F91" w:rsidP="00EE1F91">
      <w:pPr>
        <w:pStyle w:val="NormalnyWeb"/>
        <w:numPr>
          <w:ilvl w:val="0"/>
          <w:numId w:val="1"/>
        </w:numPr>
        <w:spacing w:line="276" w:lineRule="auto"/>
        <w:rPr>
          <w:rFonts w:ascii="Arial" w:hAnsi="Arial" w:cs="Arial"/>
        </w:rPr>
      </w:pPr>
      <w:r w:rsidRPr="00A51FAC">
        <w:rPr>
          <w:rFonts w:ascii="Arial" w:hAnsi="Arial" w:cs="Arial"/>
        </w:rPr>
        <w:t>Ilona Kaczmarek</w:t>
      </w:r>
    </w:p>
    <w:p w:rsidR="00EE1F91" w:rsidRPr="00A51FAC" w:rsidRDefault="00EE1F91" w:rsidP="00EE1F91">
      <w:pPr>
        <w:pStyle w:val="NormalnyWeb"/>
        <w:numPr>
          <w:ilvl w:val="0"/>
          <w:numId w:val="1"/>
        </w:numPr>
        <w:spacing w:line="276" w:lineRule="auto"/>
        <w:rPr>
          <w:rFonts w:ascii="Arial" w:hAnsi="Arial" w:cs="Arial"/>
        </w:rPr>
      </w:pPr>
      <w:r w:rsidRPr="00A51FAC">
        <w:rPr>
          <w:rFonts w:ascii="Arial" w:hAnsi="Arial" w:cs="Arial"/>
        </w:rPr>
        <w:t>Aleksander Kapuściński</w:t>
      </w:r>
    </w:p>
    <w:p w:rsidR="00EE1F91" w:rsidRPr="00A51FAC" w:rsidRDefault="00EE1F91" w:rsidP="00EE1F91">
      <w:pPr>
        <w:pStyle w:val="NormalnyWeb"/>
        <w:numPr>
          <w:ilvl w:val="0"/>
          <w:numId w:val="1"/>
        </w:numPr>
        <w:spacing w:line="276" w:lineRule="auto"/>
        <w:rPr>
          <w:rFonts w:ascii="Arial" w:hAnsi="Arial" w:cs="Arial"/>
        </w:rPr>
      </w:pPr>
      <w:r w:rsidRPr="00A51FAC">
        <w:rPr>
          <w:rFonts w:ascii="Arial" w:hAnsi="Arial" w:cs="Arial"/>
        </w:rPr>
        <w:t>Andrzej Kochan</w:t>
      </w:r>
    </w:p>
    <w:p w:rsidR="00EE1F91" w:rsidRPr="00A51FAC" w:rsidRDefault="00EE1F91" w:rsidP="00EE1F91">
      <w:pPr>
        <w:pStyle w:val="NormalnyWeb"/>
        <w:numPr>
          <w:ilvl w:val="0"/>
          <w:numId w:val="1"/>
        </w:numPr>
        <w:spacing w:line="276" w:lineRule="auto"/>
        <w:rPr>
          <w:rFonts w:ascii="Arial" w:hAnsi="Arial" w:cs="Arial"/>
        </w:rPr>
      </w:pPr>
      <w:r w:rsidRPr="00A51FAC">
        <w:rPr>
          <w:rFonts w:ascii="Arial" w:hAnsi="Arial" w:cs="Arial"/>
        </w:rPr>
        <w:t>Adam Krotoszyński</w:t>
      </w:r>
    </w:p>
    <w:p w:rsidR="00EE1F91" w:rsidRPr="00A51FAC" w:rsidRDefault="00EE1F91" w:rsidP="00EE1F91">
      <w:pPr>
        <w:pStyle w:val="NormalnyWeb"/>
        <w:numPr>
          <w:ilvl w:val="0"/>
          <w:numId w:val="1"/>
        </w:numPr>
        <w:spacing w:line="276" w:lineRule="auto"/>
        <w:rPr>
          <w:rFonts w:ascii="Arial" w:hAnsi="Arial" w:cs="Arial"/>
        </w:rPr>
      </w:pPr>
      <w:r w:rsidRPr="00A51FAC">
        <w:rPr>
          <w:rFonts w:ascii="Arial" w:hAnsi="Arial" w:cs="Arial"/>
        </w:rPr>
        <w:t>Agata Krzek</w:t>
      </w:r>
    </w:p>
    <w:p w:rsidR="00EE1F91" w:rsidRPr="00A51FAC" w:rsidRDefault="00EE1F91" w:rsidP="00EE1F91">
      <w:pPr>
        <w:pStyle w:val="NormalnyWeb"/>
        <w:numPr>
          <w:ilvl w:val="0"/>
          <w:numId w:val="1"/>
        </w:numPr>
        <w:spacing w:line="276" w:lineRule="auto"/>
        <w:rPr>
          <w:rFonts w:ascii="Arial" w:hAnsi="Arial" w:cs="Arial"/>
        </w:rPr>
      </w:pPr>
      <w:r w:rsidRPr="00A51FAC">
        <w:rPr>
          <w:rFonts w:ascii="Arial" w:hAnsi="Arial" w:cs="Arial"/>
        </w:rPr>
        <w:t>Elżbieta Kulpa</w:t>
      </w:r>
    </w:p>
    <w:p w:rsidR="00EE1F91" w:rsidRDefault="00EE1F91" w:rsidP="00EE1F91">
      <w:pPr>
        <w:pStyle w:val="NormalnyWeb"/>
        <w:numPr>
          <w:ilvl w:val="0"/>
          <w:numId w:val="1"/>
        </w:numPr>
        <w:spacing w:line="276" w:lineRule="auto"/>
        <w:rPr>
          <w:rFonts w:ascii="Arial" w:hAnsi="Arial" w:cs="Arial"/>
        </w:rPr>
      </w:pPr>
      <w:r w:rsidRPr="00A51FAC">
        <w:rPr>
          <w:rFonts w:ascii="Arial" w:hAnsi="Arial" w:cs="Arial"/>
        </w:rPr>
        <w:t>Kamil Maciejak</w:t>
      </w:r>
    </w:p>
    <w:p w:rsidR="00EE1F91" w:rsidRPr="0054588D" w:rsidRDefault="00EE1F91" w:rsidP="00EE1F91">
      <w:pPr>
        <w:pStyle w:val="Akapitzlist"/>
        <w:numPr>
          <w:ilvl w:val="0"/>
          <w:numId w:val="1"/>
        </w:numPr>
        <w:spacing w:before="100" w:beforeAutospacing="1" w:after="100" w:afterAutospacing="1" w:line="276" w:lineRule="auto"/>
        <w:rPr>
          <w:rFonts w:ascii="Arial" w:eastAsia="Times New Roman" w:hAnsi="Arial" w:cs="Arial"/>
          <w:sz w:val="24"/>
          <w:szCs w:val="24"/>
        </w:rPr>
      </w:pPr>
      <w:r w:rsidRPr="00A51FAC">
        <w:rPr>
          <w:rFonts w:ascii="Arial" w:eastAsia="Times New Roman" w:hAnsi="Arial" w:cs="Arial"/>
          <w:sz w:val="24"/>
          <w:szCs w:val="24"/>
        </w:rPr>
        <w:t xml:space="preserve">Paweł Madej </w:t>
      </w:r>
    </w:p>
    <w:p w:rsidR="00EE1F91" w:rsidRPr="00A51FAC" w:rsidRDefault="00EE1F91" w:rsidP="00EE1F91">
      <w:pPr>
        <w:pStyle w:val="NormalnyWeb"/>
        <w:numPr>
          <w:ilvl w:val="0"/>
          <w:numId w:val="1"/>
        </w:numPr>
        <w:spacing w:line="276" w:lineRule="auto"/>
        <w:rPr>
          <w:rFonts w:ascii="Arial" w:hAnsi="Arial" w:cs="Arial"/>
        </w:rPr>
      </w:pPr>
      <w:r w:rsidRPr="00A51FAC">
        <w:rPr>
          <w:rFonts w:ascii="Arial" w:hAnsi="Arial" w:cs="Arial"/>
        </w:rPr>
        <w:t>Damian Marczak</w:t>
      </w:r>
    </w:p>
    <w:p w:rsidR="00EE1F91" w:rsidRDefault="00EE1F91" w:rsidP="00EE1F91">
      <w:pPr>
        <w:pStyle w:val="NormalnyWeb"/>
        <w:numPr>
          <w:ilvl w:val="0"/>
          <w:numId w:val="1"/>
        </w:numPr>
        <w:spacing w:line="276" w:lineRule="auto"/>
        <w:rPr>
          <w:rFonts w:ascii="Arial" w:hAnsi="Arial" w:cs="Arial"/>
        </w:rPr>
      </w:pPr>
      <w:r w:rsidRPr="00A51FAC">
        <w:rPr>
          <w:rFonts w:ascii="Arial" w:hAnsi="Arial" w:cs="Arial"/>
        </w:rPr>
        <w:t>Karolina Paleń</w:t>
      </w:r>
    </w:p>
    <w:p w:rsidR="00EE1F91" w:rsidRPr="005120B2" w:rsidRDefault="00EE1F91" w:rsidP="00EE1F91">
      <w:pPr>
        <w:pStyle w:val="NormalnyWeb"/>
        <w:numPr>
          <w:ilvl w:val="0"/>
          <w:numId w:val="1"/>
        </w:numPr>
        <w:spacing w:line="276" w:lineRule="auto"/>
        <w:rPr>
          <w:rFonts w:ascii="Arial" w:hAnsi="Arial" w:cs="Arial"/>
        </w:rPr>
      </w:pPr>
      <w:r w:rsidRPr="00A51FAC">
        <w:rPr>
          <w:rFonts w:ascii="Arial" w:hAnsi="Arial" w:cs="Arial"/>
        </w:rPr>
        <w:t>Piotr Rut</w:t>
      </w:r>
    </w:p>
    <w:p w:rsidR="00EE1F91" w:rsidRPr="00A51FAC" w:rsidRDefault="00EE1F91" w:rsidP="00EE1F91">
      <w:pPr>
        <w:pStyle w:val="NormalnyWeb"/>
        <w:numPr>
          <w:ilvl w:val="0"/>
          <w:numId w:val="1"/>
        </w:numPr>
        <w:spacing w:line="276" w:lineRule="auto"/>
        <w:rPr>
          <w:rFonts w:ascii="Arial" w:hAnsi="Arial" w:cs="Arial"/>
        </w:rPr>
      </w:pPr>
      <w:r w:rsidRPr="00A51FAC">
        <w:rPr>
          <w:rFonts w:ascii="Arial" w:hAnsi="Arial" w:cs="Arial"/>
        </w:rPr>
        <w:t>Jan Sibiga</w:t>
      </w:r>
    </w:p>
    <w:p w:rsidR="00EE1F91" w:rsidRPr="00A51FAC" w:rsidRDefault="00EE1F91" w:rsidP="00EE1F91">
      <w:pPr>
        <w:pStyle w:val="NormalnyWeb"/>
        <w:numPr>
          <w:ilvl w:val="0"/>
          <w:numId w:val="1"/>
        </w:numPr>
        <w:spacing w:line="276" w:lineRule="auto"/>
        <w:rPr>
          <w:rFonts w:ascii="Arial" w:hAnsi="Arial" w:cs="Arial"/>
        </w:rPr>
      </w:pPr>
      <w:r w:rsidRPr="00A51FAC">
        <w:rPr>
          <w:rFonts w:ascii="Arial" w:hAnsi="Arial" w:cs="Arial"/>
        </w:rPr>
        <w:t>Janina Siek</w:t>
      </w:r>
    </w:p>
    <w:p w:rsidR="00EE1F91" w:rsidRPr="00A51FAC" w:rsidRDefault="00EE1F91" w:rsidP="00EE1F91">
      <w:pPr>
        <w:pStyle w:val="NormalnyWeb"/>
        <w:numPr>
          <w:ilvl w:val="0"/>
          <w:numId w:val="1"/>
        </w:numPr>
        <w:spacing w:line="276" w:lineRule="auto"/>
        <w:rPr>
          <w:rFonts w:ascii="Arial" w:hAnsi="Arial" w:cs="Arial"/>
        </w:rPr>
      </w:pPr>
      <w:r w:rsidRPr="00A51FAC">
        <w:rPr>
          <w:rFonts w:ascii="Arial" w:hAnsi="Arial" w:cs="Arial"/>
        </w:rPr>
        <w:t>Wiesław Siembida</w:t>
      </w:r>
    </w:p>
    <w:p w:rsidR="00EE1F91" w:rsidRPr="00A51FAC" w:rsidRDefault="00EE1F91" w:rsidP="00EE1F91">
      <w:pPr>
        <w:pStyle w:val="NormalnyWeb"/>
        <w:numPr>
          <w:ilvl w:val="0"/>
          <w:numId w:val="1"/>
        </w:numPr>
        <w:spacing w:line="276" w:lineRule="auto"/>
        <w:rPr>
          <w:rFonts w:ascii="Arial" w:hAnsi="Arial" w:cs="Arial"/>
        </w:rPr>
      </w:pPr>
      <w:r w:rsidRPr="00A51FAC">
        <w:rPr>
          <w:rFonts w:ascii="Arial" w:hAnsi="Arial" w:cs="Arial"/>
        </w:rPr>
        <w:t>Andrzej Szymonik</w:t>
      </w:r>
    </w:p>
    <w:p w:rsidR="00EE1F91" w:rsidRPr="00A51FAC" w:rsidRDefault="00EE1F91" w:rsidP="00EE1F91">
      <w:pPr>
        <w:pStyle w:val="NormalnyWeb"/>
        <w:numPr>
          <w:ilvl w:val="0"/>
          <w:numId w:val="1"/>
        </w:numPr>
        <w:spacing w:line="276" w:lineRule="auto"/>
        <w:rPr>
          <w:rFonts w:ascii="Arial" w:hAnsi="Arial" w:cs="Arial"/>
        </w:rPr>
      </w:pPr>
      <w:r w:rsidRPr="00A51FAC">
        <w:rPr>
          <w:rFonts w:ascii="Arial" w:hAnsi="Arial" w:cs="Arial"/>
        </w:rPr>
        <w:t>Urszula Tatys</w:t>
      </w:r>
    </w:p>
    <w:p w:rsidR="00EE1F91" w:rsidRDefault="00EE1F91" w:rsidP="00EE1F91">
      <w:pPr>
        <w:spacing w:before="100" w:beforeAutospacing="1" w:after="100" w:afterAutospacing="1" w:line="276" w:lineRule="auto"/>
        <w:rPr>
          <w:rFonts w:ascii="Arial" w:eastAsia="Times New Roman" w:hAnsi="Arial" w:cs="Arial"/>
          <w:sz w:val="24"/>
          <w:szCs w:val="24"/>
        </w:rPr>
      </w:pPr>
      <w:r w:rsidRPr="00A51FAC">
        <w:rPr>
          <w:rFonts w:ascii="Arial" w:eastAsia="Times New Roman" w:hAnsi="Arial" w:cs="Arial"/>
          <w:sz w:val="24"/>
          <w:szCs w:val="24"/>
        </w:rPr>
        <w:t xml:space="preserve">Nieobecni: </w:t>
      </w:r>
    </w:p>
    <w:p w:rsidR="00EE1F91" w:rsidRPr="00A51FAC" w:rsidRDefault="00EE1F91" w:rsidP="00EE1F91">
      <w:pPr>
        <w:pStyle w:val="NormalnyWeb"/>
        <w:numPr>
          <w:ilvl w:val="0"/>
          <w:numId w:val="2"/>
        </w:numPr>
        <w:spacing w:line="276" w:lineRule="auto"/>
        <w:rPr>
          <w:rFonts w:ascii="Arial" w:hAnsi="Arial" w:cs="Arial"/>
        </w:rPr>
      </w:pPr>
      <w:r>
        <w:rPr>
          <w:rFonts w:ascii="Arial" w:hAnsi="Arial" w:cs="Arial"/>
        </w:rPr>
        <w:t>Dariusz Przytuła</w:t>
      </w:r>
    </w:p>
    <w:p w:rsidR="00EE1F91" w:rsidRPr="00A51FAC" w:rsidRDefault="00EE1F91" w:rsidP="00EE1F91">
      <w:pPr>
        <w:spacing w:line="276" w:lineRule="auto"/>
        <w:rPr>
          <w:rFonts w:ascii="Arial" w:hAnsi="Arial" w:cs="Arial"/>
          <w:sz w:val="24"/>
          <w:szCs w:val="24"/>
        </w:rPr>
      </w:pPr>
      <w:r w:rsidRPr="00A51FAC">
        <w:rPr>
          <w:rFonts w:ascii="Arial" w:hAnsi="Arial" w:cs="Arial"/>
          <w:sz w:val="24"/>
          <w:szCs w:val="24"/>
        </w:rPr>
        <w:lastRenderedPageBreak/>
        <w:t>Lista obecności Radnych stanowi załącznik Nr 1 do Protokołu.</w:t>
      </w:r>
    </w:p>
    <w:p w:rsidR="00EE1F91" w:rsidRDefault="00EE1F91" w:rsidP="00EE1F91">
      <w:pPr>
        <w:spacing w:before="100" w:beforeAutospacing="1" w:after="100" w:afterAutospacing="1" w:line="276" w:lineRule="auto"/>
        <w:jc w:val="center"/>
        <w:rPr>
          <w:rFonts w:ascii="Arial" w:eastAsia="Times New Roman" w:hAnsi="Arial" w:cs="Arial"/>
          <w:b/>
          <w:sz w:val="24"/>
          <w:szCs w:val="24"/>
        </w:rPr>
      </w:pPr>
    </w:p>
    <w:p w:rsidR="00EE1F91" w:rsidRPr="00A51FAC" w:rsidRDefault="00EE1F91" w:rsidP="00EE1F91">
      <w:pPr>
        <w:spacing w:before="100" w:beforeAutospacing="1" w:after="100" w:afterAutospacing="1" w:line="276" w:lineRule="auto"/>
        <w:jc w:val="center"/>
        <w:rPr>
          <w:rFonts w:ascii="Arial" w:eastAsia="Times New Roman" w:hAnsi="Arial" w:cs="Arial"/>
          <w:b/>
          <w:sz w:val="24"/>
          <w:szCs w:val="24"/>
        </w:rPr>
      </w:pPr>
      <w:r>
        <w:rPr>
          <w:rFonts w:ascii="Arial" w:eastAsia="Times New Roman" w:hAnsi="Arial" w:cs="Arial"/>
          <w:b/>
          <w:sz w:val="24"/>
          <w:szCs w:val="24"/>
        </w:rPr>
        <w:t>A</w:t>
      </w:r>
      <w:r w:rsidRPr="00A51FAC">
        <w:rPr>
          <w:rFonts w:ascii="Arial" w:eastAsia="Times New Roman" w:hAnsi="Arial" w:cs="Arial"/>
          <w:b/>
          <w:sz w:val="24"/>
          <w:szCs w:val="24"/>
        </w:rPr>
        <w:t>d 1</w:t>
      </w:r>
    </w:p>
    <w:p w:rsidR="00EE1F91" w:rsidRPr="00A51FAC" w:rsidRDefault="00EE1F91" w:rsidP="00EE1F91">
      <w:pPr>
        <w:pStyle w:val="NormalnyWeb"/>
        <w:spacing w:after="240" w:afterAutospacing="0" w:line="276" w:lineRule="auto"/>
        <w:rPr>
          <w:rFonts w:ascii="Arial" w:hAnsi="Arial" w:cs="Arial"/>
        </w:rPr>
      </w:pPr>
      <w:r w:rsidRPr="00A51FAC">
        <w:rPr>
          <w:rFonts w:ascii="Arial" w:hAnsi="Arial" w:cs="Arial"/>
        </w:rPr>
        <w:t>Otwarcie Sesji oraz przedstawienie porządku obrad.</w:t>
      </w:r>
    </w:p>
    <w:p w:rsidR="00EE1F91" w:rsidRPr="00A51FAC" w:rsidRDefault="00EE1F91" w:rsidP="00EE1F91">
      <w:pPr>
        <w:spacing w:line="276" w:lineRule="auto"/>
        <w:jc w:val="both"/>
        <w:rPr>
          <w:rFonts w:ascii="Arial" w:hAnsi="Arial" w:cs="Arial"/>
          <w:sz w:val="24"/>
          <w:szCs w:val="24"/>
        </w:rPr>
      </w:pPr>
      <w:r w:rsidRPr="00A51FAC">
        <w:rPr>
          <w:rFonts w:ascii="Arial" w:hAnsi="Arial" w:cs="Arial"/>
          <w:sz w:val="24"/>
          <w:szCs w:val="24"/>
        </w:rPr>
        <w:t>Przewodnicząca Rady Miejskiej Agata Krzek przywitała wszystkich zgromadzonych na sali, zaproszonych gości, media oraz mieszkańców Stalowej Woli, którzy oglądają transmisję na żywo.</w:t>
      </w:r>
    </w:p>
    <w:p w:rsidR="00EE1F91" w:rsidRPr="00A51FAC" w:rsidRDefault="00EE1F91" w:rsidP="0081401B">
      <w:pPr>
        <w:spacing w:before="100" w:beforeAutospacing="1" w:after="100" w:afterAutospacing="1" w:line="276" w:lineRule="auto"/>
        <w:jc w:val="both"/>
        <w:rPr>
          <w:rFonts w:ascii="Arial" w:hAnsi="Arial" w:cs="Arial"/>
          <w:sz w:val="24"/>
          <w:szCs w:val="24"/>
        </w:rPr>
      </w:pPr>
      <w:r w:rsidRPr="00A51FAC">
        <w:rPr>
          <w:rFonts w:ascii="Arial" w:hAnsi="Arial" w:cs="Arial"/>
          <w:sz w:val="24"/>
          <w:szCs w:val="24"/>
        </w:rPr>
        <w:t>Przewodnicząca Rady Miejskiej poprosiła o sprawdzenie kworum. Na podstawie listy obecności stwier</w:t>
      </w:r>
      <w:r>
        <w:rPr>
          <w:rFonts w:ascii="Arial" w:hAnsi="Arial" w:cs="Arial"/>
          <w:sz w:val="24"/>
          <w:szCs w:val="24"/>
        </w:rPr>
        <w:t>dziła, że w sesji uczestniczy 21</w:t>
      </w:r>
      <w:r w:rsidRPr="00A51FAC">
        <w:rPr>
          <w:rFonts w:ascii="Arial" w:hAnsi="Arial" w:cs="Arial"/>
          <w:sz w:val="24"/>
          <w:szCs w:val="24"/>
        </w:rPr>
        <w:t xml:space="preserve"> Radnych, co stanowi kworum niezbędne do prowadzenia obrad oraz do podejmowania prawomocnych uchwał.</w:t>
      </w:r>
      <w:r w:rsidR="0081401B">
        <w:rPr>
          <w:rFonts w:ascii="Arial" w:hAnsi="Arial" w:cs="Arial"/>
          <w:sz w:val="24"/>
          <w:szCs w:val="24"/>
        </w:rPr>
        <w:t xml:space="preserve"> </w:t>
      </w:r>
      <w:r w:rsidR="0081401B" w:rsidRPr="00060FBF">
        <w:rPr>
          <w:rFonts w:ascii="Arial" w:hAnsi="Arial" w:cs="Arial"/>
          <w:sz w:val="24"/>
          <w:szCs w:val="24"/>
        </w:rPr>
        <w:t xml:space="preserve">Radny Andrzej Szymonik przybył na posiedzenie </w:t>
      </w:r>
      <w:r w:rsidR="0081401B">
        <w:rPr>
          <w:rFonts w:ascii="Arial" w:hAnsi="Arial" w:cs="Arial"/>
          <w:sz w:val="24"/>
          <w:szCs w:val="24"/>
        </w:rPr>
        <w:t>Rady Miejskiej z</w:t>
      </w:r>
      <w:r w:rsidR="0081401B" w:rsidRPr="00060FBF">
        <w:rPr>
          <w:rFonts w:ascii="Arial" w:hAnsi="Arial" w:cs="Arial"/>
          <w:sz w:val="24"/>
          <w:szCs w:val="24"/>
        </w:rPr>
        <w:t xml:space="preserve"> opóźnieniem. </w:t>
      </w:r>
    </w:p>
    <w:p w:rsidR="00EE1F91" w:rsidRDefault="00EE1F91" w:rsidP="00EE1F91">
      <w:pPr>
        <w:spacing w:line="276" w:lineRule="auto"/>
        <w:rPr>
          <w:rFonts w:ascii="Arial" w:hAnsi="Arial" w:cs="Arial"/>
          <w:sz w:val="24"/>
          <w:szCs w:val="24"/>
        </w:rPr>
      </w:pPr>
      <w:r w:rsidRPr="00A51FAC">
        <w:rPr>
          <w:rFonts w:ascii="Arial" w:hAnsi="Arial" w:cs="Arial"/>
          <w:sz w:val="24"/>
          <w:szCs w:val="24"/>
        </w:rPr>
        <w:t>Przewodnicząca Rady Miejskiej odczytała porządek obrad, który otrzymali radni.</w:t>
      </w:r>
    </w:p>
    <w:p w:rsidR="00EE1F91" w:rsidRPr="00712B1A" w:rsidRDefault="00EE1F91">
      <w:pPr>
        <w:rPr>
          <w:rFonts w:ascii="Arial" w:hAnsi="Arial" w:cs="Arial"/>
          <w:sz w:val="24"/>
          <w:szCs w:val="24"/>
        </w:rPr>
      </w:pPr>
    </w:p>
    <w:p w:rsidR="00712B1A" w:rsidRPr="00712B1A" w:rsidRDefault="00712B1A" w:rsidP="00712B1A">
      <w:pPr>
        <w:numPr>
          <w:ilvl w:val="0"/>
          <w:numId w:val="3"/>
        </w:numPr>
        <w:spacing w:after="0" w:line="240" w:lineRule="auto"/>
        <w:ind w:left="1134" w:hanging="490"/>
        <w:jc w:val="both"/>
        <w:rPr>
          <w:rFonts w:ascii="Arial" w:hAnsi="Arial" w:cs="Arial"/>
          <w:sz w:val="24"/>
          <w:szCs w:val="24"/>
        </w:rPr>
      </w:pPr>
      <w:r w:rsidRPr="00712B1A">
        <w:rPr>
          <w:rFonts w:ascii="Arial" w:hAnsi="Arial" w:cs="Arial"/>
          <w:sz w:val="24"/>
          <w:szCs w:val="24"/>
        </w:rPr>
        <w:t>Otwarcie Sesji oraz przedstawienie porządku obrad.</w:t>
      </w:r>
    </w:p>
    <w:p w:rsidR="00712B1A" w:rsidRPr="00712B1A" w:rsidRDefault="00712B1A" w:rsidP="00712B1A">
      <w:pPr>
        <w:numPr>
          <w:ilvl w:val="0"/>
          <w:numId w:val="3"/>
        </w:numPr>
        <w:spacing w:after="0" w:line="240" w:lineRule="auto"/>
        <w:ind w:left="1134" w:hanging="490"/>
        <w:jc w:val="both"/>
        <w:rPr>
          <w:rFonts w:ascii="Arial" w:hAnsi="Arial" w:cs="Arial"/>
          <w:sz w:val="24"/>
          <w:szCs w:val="24"/>
        </w:rPr>
      </w:pPr>
      <w:r w:rsidRPr="00712B1A">
        <w:rPr>
          <w:rFonts w:ascii="Arial" w:hAnsi="Arial" w:cs="Arial"/>
          <w:sz w:val="24"/>
          <w:szCs w:val="24"/>
        </w:rPr>
        <w:t xml:space="preserve">Przyjęcie protokołu z VIII Sesji Rady Miejskiej. </w:t>
      </w:r>
    </w:p>
    <w:p w:rsidR="00712B1A" w:rsidRPr="00712B1A" w:rsidRDefault="00712B1A" w:rsidP="00712B1A">
      <w:pPr>
        <w:keepNext/>
        <w:numPr>
          <w:ilvl w:val="0"/>
          <w:numId w:val="3"/>
        </w:numPr>
        <w:tabs>
          <w:tab w:val="left" w:pos="426"/>
        </w:tabs>
        <w:spacing w:after="0" w:line="240" w:lineRule="auto"/>
        <w:ind w:left="1134" w:hanging="490"/>
        <w:jc w:val="both"/>
        <w:rPr>
          <w:rFonts w:ascii="Arial" w:hAnsi="Arial" w:cs="Arial"/>
          <w:sz w:val="24"/>
          <w:szCs w:val="24"/>
        </w:rPr>
      </w:pPr>
      <w:r w:rsidRPr="00712B1A">
        <w:rPr>
          <w:rFonts w:ascii="Arial" w:hAnsi="Arial" w:cs="Arial"/>
          <w:sz w:val="24"/>
          <w:szCs w:val="24"/>
        </w:rPr>
        <w:t xml:space="preserve">Projekt uchwały w sprawie udzielenia pomocy finansowej dla innych jednostek samorządu terytorialnego w 2025roku. </w:t>
      </w:r>
    </w:p>
    <w:p w:rsidR="00712B1A" w:rsidRPr="00712B1A" w:rsidRDefault="00712B1A" w:rsidP="00712B1A">
      <w:pPr>
        <w:keepNext/>
        <w:numPr>
          <w:ilvl w:val="0"/>
          <w:numId w:val="3"/>
        </w:numPr>
        <w:tabs>
          <w:tab w:val="left" w:pos="426"/>
        </w:tabs>
        <w:spacing w:after="0" w:line="240" w:lineRule="auto"/>
        <w:ind w:left="1134" w:hanging="490"/>
        <w:jc w:val="both"/>
        <w:rPr>
          <w:rFonts w:ascii="Arial" w:hAnsi="Arial" w:cs="Arial"/>
          <w:sz w:val="24"/>
          <w:szCs w:val="24"/>
        </w:rPr>
      </w:pPr>
      <w:r w:rsidRPr="00712B1A">
        <w:rPr>
          <w:rFonts w:ascii="Arial" w:hAnsi="Arial" w:cs="Arial"/>
          <w:sz w:val="24"/>
          <w:szCs w:val="24"/>
        </w:rPr>
        <w:t xml:space="preserve">Projekt uchwały budżetowej Miasta Stalowa Wola na 2025rok. </w:t>
      </w:r>
    </w:p>
    <w:p w:rsidR="00712B1A" w:rsidRPr="00712B1A" w:rsidRDefault="00712B1A" w:rsidP="00712B1A">
      <w:pPr>
        <w:keepNext/>
        <w:numPr>
          <w:ilvl w:val="0"/>
          <w:numId w:val="3"/>
        </w:numPr>
        <w:shd w:val="clear" w:color="auto" w:fill="FFFFFF"/>
        <w:suppressAutoHyphens/>
        <w:spacing w:after="0" w:line="233" w:lineRule="atLeast"/>
        <w:ind w:left="1134" w:hanging="490"/>
        <w:jc w:val="both"/>
        <w:rPr>
          <w:rFonts w:ascii="Arial" w:hAnsi="Arial" w:cs="Arial"/>
          <w:sz w:val="24"/>
          <w:szCs w:val="24"/>
        </w:rPr>
      </w:pPr>
      <w:r w:rsidRPr="00712B1A">
        <w:rPr>
          <w:rFonts w:ascii="Arial" w:hAnsi="Arial" w:cs="Arial"/>
          <w:sz w:val="24"/>
          <w:szCs w:val="24"/>
        </w:rPr>
        <w:t xml:space="preserve">Projekt uchwały w sprawie Wieloletniej Prognozy Finansowej Miasta Stalowa Wola. </w:t>
      </w:r>
    </w:p>
    <w:p w:rsidR="00712B1A" w:rsidRPr="00712B1A" w:rsidRDefault="00712B1A" w:rsidP="00712B1A">
      <w:pPr>
        <w:pStyle w:val="Akapitzlist"/>
        <w:numPr>
          <w:ilvl w:val="0"/>
          <w:numId w:val="3"/>
        </w:numPr>
        <w:shd w:val="clear" w:color="auto" w:fill="FFFFFF"/>
        <w:suppressAutoHyphens/>
        <w:spacing w:after="200" w:line="233" w:lineRule="atLeast"/>
        <w:ind w:left="1134" w:hanging="490"/>
        <w:jc w:val="both"/>
        <w:rPr>
          <w:rFonts w:ascii="Arial" w:hAnsi="Arial" w:cs="Arial"/>
          <w:sz w:val="24"/>
          <w:szCs w:val="24"/>
        </w:rPr>
      </w:pPr>
      <w:r w:rsidRPr="00712B1A">
        <w:rPr>
          <w:rFonts w:ascii="Arial" w:hAnsi="Arial" w:cs="Arial"/>
          <w:sz w:val="24"/>
          <w:szCs w:val="24"/>
        </w:rPr>
        <w:t>Projekt uchwały w sprawie wyrażenia zgody na zamianę nieruchomości gruntowych.</w:t>
      </w:r>
    </w:p>
    <w:p w:rsidR="00712B1A" w:rsidRPr="00712B1A" w:rsidRDefault="00712B1A" w:rsidP="00712B1A">
      <w:pPr>
        <w:pStyle w:val="Akapitzlist"/>
        <w:numPr>
          <w:ilvl w:val="0"/>
          <w:numId w:val="3"/>
        </w:numPr>
        <w:shd w:val="clear" w:color="auto" w:fill="FFFFFF"/>
        <w:suppressAutoHyphens/>
        <w:spacing w:after="200" w:line="233" w:lineRule="atLeast"/>
        <w:ind w:left="1134" w:hanging="490"/>
        <w:jc w:val="both"/>
        <w:rPr>
          <w:rFonts w:ascii="Arial" w:hAnsi="Arial" w:cs="Arial"/>
          <w:sz w:val="24"/>
          <w:szCs w:val="24"/>
        </w:rPr>
      </w:pPr>
      <w:r w:rsidRPr="00712B1A">
        <w:rPr>
          <w:rFonts w:ascii="Arial" w:hAnsi="Arial" w:cs="Arial"/>
          <w:sz w:val="24"/>
          <w:szCs w:val="24"/>
        </w:rPr>
        <w:t>Projekt uchwały w sprawie wyrażenia zgody na sprzedaż w drodze bezprzetargowej nieruchomości (dot. działki nr 845/3).</w:t>
      </w:r>
    </w:p>
    <w:p w:rsidR="00712B1A" w:rsidRPr="00712B1A" w:rsidRDefault="00712B1A" w:rsidP="00712B1A">
      <w:pPr>
        <w:pStyle w:val="Akapitzlist"/>
        <w:numPr>
          <w:ilvl w:val="0"/>
          <w:numId w:val="3"/>
        </w:numPr>
        <w:shd w:val="clear" w:color="auto" w:fill="FFFFFF"/>
        <w:suppressAutoHyphens/>
        <w:spacing w:after="200" w:line="233" w:lineRule="atLeast"/>
        <w:ind w:left="1134" w:hanging="490"/>
        <w:jc w:val="both"/>
        <w:rPr>
          <w:rFonts w:ascii="Arial" w:hAnsi="Arial" w:cs="Arial"/>
          <w:sz w:val="24"/>
          <w:szCs w:val="24"/>
        </w:rPr>
      </w:pPr>
      <w:r w:rsidRPr="00712B1A">
        <w:rPr>
          <w:rFonts w:ascii="Arial" w:hAnsi="Arial" w:cs="Arial"/>
          <w:sz w:val="24"/>
          <w:szCs w:val="24"/>
        </w:rPr>
        <w:t>Projekt uchwały w sprawie wyrażenia zgody na sprzedaż nieruchomości (dot. działki nr  846/3).</w:t>
      </w:r>
    </w:p>
    <w:p w:rsidR="00712B1A" w:rsidRPr="00712B1A" w:rsidRDefault="00712B1A" w:rsidP="00712B1A">
      <w:pPr>
        <w:pStyle w:val="Akapitzlist"/>
        <w:numPr>
          <w:ilvl w:val="0"/>
          <w:numId w:val="3"/>
        </w:numPr>
        <w:shd w:val="clear" w:color="auto" w:fill="FFFFFF"/>
        <w:suppressAutoHyphens/>
        <w:spacing w:after="200" w:line="233" w:lineRule="atLeast"/>
        <w:ind w:left="1134" w:hanging="490"/>
        <w:jc w:val="both"/>
        <w:rPr>
          <w:rFonts w:ascii="Arial" w:hAnsi="Arial" w:cs="Arial"/>
          <w:sz w:val="24"/>
          <w:szCs w:val="24"/>
        </w:rPr>
      </w:pPr>
      <w:r w:rsidRPr="00712B1A">
        <w:rPr>
          <w:rFonts w:ascii="Arial" w:hAnsi="Arial" w:cs="Arial"/>
          <w:sz w:val="24"/>
          <w:szCs w:val="24"/>
        </w:rPr>
        <w:t xml:space="preserve">Projekt uchwały w sprawie wyrażenia zgody na umorzenie należności czynszowej (dot. kwoty 28.909,71 zł).. </w:t>
      </w:r>
    </w:p>
    <w:p w:rsidR="00712B1A" w:rsidRPr="00712B1A" w:rsidRDefault="00712B1A" w:rsidP="00712B1A">
      <w:pPr>
        <w:pStyle w:val="Akapitzlist"/>
        <w:numPr>
          <w:ilvl w:val="0"/>
          <w:numId w:val="3"/>
        </w:numPr>
        <w:shd w:val="clear" w:color="auto" w:fill="FFFFFF"/>
        <w:suppressAutoHyphens/>
        <w:spacing w:after="200" w:line="233" w:lineRule="atLeast"/>
        <w:ind w:left="1134" w:hanging="490"/>
        <w:jc w:val="both"/>
        <w:rPr>
          <w:rFonts w:ascii="Arial" w:hAnsi="Arial" w:cs="Arial"/>
          <w:sz w:val="24"/>
          <w:szCs w:val="24"/>
        </w:rPr>
      </w:pPr>
      <w:r w:rsidRPr="00712B1A">
        <w:rPr>
          <w:rFonts w:ascii="Arial" w:hAnsi="Arial" w:cs="Arial"/>
          <w:sz w:val="24"/>
          <w:szCs w:val="24"/>
        </w:rPr>
        <w:t xml:space="preserve">Projekt uchwały w sprawie wyrażenia zgody na umorzenie należności czynszowej (dot. kwoty 23.758,50 zł). </w:t>
      </w:r>
    </w:p>
    <w:p w:rsidR="00712B1A" w:rsidRPr="00712B1A" w:rsidRDefault="00712B1A" w:rsidP="00712B1A">
      <w:pPr>
        <w:pStyle w:val="Akapitzlist"/>
        <w:numPr>
          <w:ilvl w:val="0"/>
          <w:numId w:val="3"/>
        </w:numPr>
        <w:shd w:val="clear" w:color="auto" w:fill="FFFFFF"/>
        <w:suppressAutoHyphens/>
        <w:spacing w:after="200" w:line="233" w:lineRule="atLeast"/>
        <w:ind w:left="1134" w:hanging="490"/>
        <w:jc w:val="both"/>
        <w:rPr>
          <w:rFonts w:ascii="Arial" w:hAnsi="Arial" w:cs="Arial"/>
          <w:sz w:val="24"/>
          <w:szCs w:val="24"/>
        </w:rPr>
      </w:pPr>
      <w:r w:rsidRPr="00712B1A">
        <w:rPr>
          <w:rFonts w:ascii="Arial" w:hAnsi="Arial" w:cs="Arial"/>
          <w:sz w:val="24"/>
          <w:szCs w:val="24"/>
        </w:rPr>
        <w:t>Projekt uchwały w sprawie wyrażenia zgody na rozłożenie na raty należności czynszowej.</w:t>
      </w:r>
    </w:p>
    <w:p w:rsidR="00712B1A" w:rsidRPr="00712B1A" w:rsidRDefault="00712B1A" w:rsidP="00712B1A">
      <w:pPr>
        <w:pStyle w:val="Akapitzlist"/>
        <w:numPr>
          <w:ilvl w:val="0"/>
          <w:numId w:val="3"/>
        </w:numPr>
        <w:shd w:val="clear" w:color="auto" w:fill="FFFFFF"/>
        <w:suppressAutoHyphens/>
        <w:spacing w:after="200" w:line="233" w:lineRule="atLeast"/>
        <w:ind w:left="1134" w:hanging="490"/>
        <w:jc w:val="both"/>
        <w:rPr>
          <w:rFonts w:ascii="Arial" w:hAnsi="Arial" w:cs="Arial"/>
          <w:color w:val="201F1E"/>
          <w:sz w:val="24"/>
          <w:szCs w:val="24"/>
        </w:rPr>
      </w:pPr>
      <w:r w:rsidRPr="00712B1A">
        <w:rPr>
          <w:rFonts w:ascii="Arial" w:hAnsi="Arial" w:cs="Arial"/>
          <w:color w:val="000000"/>
          <w:sz w:val="24"/>
          <w:szCs w:val="24"/>
        </w:rPr>
        <w:t>Projekt uchwały zmieniającej uchwałę w sprawie nadania Statutu Miejskiemu Domowi Kultury w Stalowej Woli.</w:t>
      </w:r>
    </w:p>
    <w:p w:rsidR="00712B1A" w:rsidRPr="00712B1A" w:rsidRDefault="00712B1A" w:rsidP="00712B1A">
      <w:pPr>
        <w:pStyle w:val="Akapitzlist"/>
        <w:numPr>
          <w:ilvl w:val="0"/>
          <w:numId w:val="3"/>
        </w:numPr>
        <w:shd w:val="clear" w:color="auto" w:fill="FFFFFF"/>
        <w:suppressAutoHyphens/>
        <w:spacing w:after="200" w:line="233" w:lineRule="atLeast"/>
        <w:ind w:left="1134" w:hanging="490"/>
        <w:jc w:val="both"/>
        <w:rPr>
          <w:rFonts w:ascii="Arial" w:hAnsi="Arial" w:cs="Arial"/>
          <w:color w:val="201F1E"/>
          <w:sz w:val="24"/>
          <w:szCs w:val="24"/>
        </w:rPr>
      </w:pPr>
      <w:r w:rsidRPr="00712B1A">
        <w:rPr>
          <w:rFonts w:ascii="Arial" w:hAnsi="Arial" w:cs="Arial"/>
          <w:color w:val="000000"/>
          <w:sz w:val="24"/>
          <w:szCs w:val="24"/>
        </w:rPr>
        <w:t>Projekt uchwały zmieniającej uchwałę w sprawie uchwalenia Statutu Miasta Stalowej Woli.</w:t>
      </w:r>
    </w:p>
    <w:p w:rsidR="00712B1A" w:rsidRPr="00712B1A" w:rsidRDefault="00712B1A" w:rsidP="00712B1A">
      <w:pPr>
        <w:pStyle w:val="Akapitzlist"/>
        <w:numPr>
          <w:ilvl w:val="0"/>
          <w:numId w:val="3"/>
        </w:numPr>
        <w:shd w:val="clear" w:color="auto" w:fill="FFFFFF"/>
        <w:suppressAutoHyphens/>
        <w:spacing w:after="200" w:line="233" w:lineRule="atLeast"/>
        <w:ind w:left="1134" w:hanging="490"/>
        <w:jc w:val="both"/>
        <w:rPr>
          <w:rFonts w:ascii="Arial" w:hAnsi="Arial" w:cs="Arial"/>
          <w:color w:val="201F1E"/>
          <w:sz w:val="24"/>
          <w:szCs w:val="24"/>
        </w:rPr>
      </w:pPr>
      <w:r w:rsidRPr="00712B1A">
        <w:rPr>
          <w:rFonts w:ascii="Arial" w:hAnsi="Arial" w:cs="Arial"/>
          <w:color w:val="000000"/>
          <w:sz w:val="24"/>
          <w:szCs w:val="24"/>
        </w:rPr>
        <w:t>Projekt uchwały zmieniającej uchwałę w sprawie trybu  i sposobu powoływania oraz odwoływania członków Zespołu Interdyscyplinarnego w Stalowej Woli.</w:t>
      </w:r>
    </w:p>
    <w:p w:rsidR="00712B1A" w:rsidRPr="00712B1A" w:rsidRDefault="00712B1A" w:rsidP="00712B1A">
      <w:pPr>
        <w:pStyle w:val="Akapitzlist"/>
        <w:numPr>
          <w:ilvl w:val="0"/>
          <w:numId w:val="3"/>
        </w:numPr>
        <w:shd w:val="clear" w:color="auto" w:fill="FFFFFF"/>
        <w:suppressAutoHyphens/>
        <w:spacing w:after="200" w:line="233" w:lineRule="atLeast"/>
        <w:ind w:left="1134" w:hanging="490"/>
        <w:jc w:val="both"/>
        <w:rPr>
          <w:rFonts w:ascii="Arial" w:hAnsi="Arial" w:cs="Arial"/>
          <w:color w:val="201F1E"/>
          <w:sz w:val="24"/>
          <w:szCs w:val="24"/>
        </w:rPr>
      </w:pPr>
      <w:r w:rsidRPr="00712B1A">
        <w:rPr>
          <w:rFonts w:ascii="Arial" w:hAnsi="Arial" w:cs="Arial"/>
          <w:color w:val="201F1E"/>
          <w:sz w:val="24"/>
          <w:szCs w:val="24"/>
        </w:rPr>
        <w:lastRenderedPageBreak/>
        <w:t>Projekt uchwały w sprawie Gminnego Programu Przeciwdziałania Przemocy Domowej oraz Ochrony Ofiar Przemocy Domowej na lata 2025-2027”.</w:t>
      </w:r>
    </w:p>
    <w:p w:rsidR="00712B1A" w:rsidRPr="00712B1A" w:rsidRDefault="00712B1A" w:rsidP="00712B1A">
      <w:pPr>
        <w:pStyle w:val="Akapitzlist"/>
        <w:numPr>
          <w:ilvl w:val="0"/>
          <w:numId w:val="3"/>
        </w:numPr>
        <w:shd w:val="clear" w:color="auto" w:fill="FFFFFF"/>
        <w:suppressAutoHyphens/>
        <w:spacing w:after="200" w:line="233" w:lineRule="atLeast"/>
        <w:ind w:left="1134" w:hanging="490"/>
        <w:jc w:val="both"/>
        <w:rPr>
          <w:rFonts w:ascii="Arial" w:hAnsi="Arial" w:cs="Arial"/>
          <w:color w:val="201F1E"/>
          <w:sz w:val="24"/>
          <w:szCs w:val="24"/>
        </w:rPr>
      </w:pPr>
      <w:r w:rsidRPr="00712B1A">
        <w:rPr>
          <w:rFonts w:ascii="Arial" w:hAnsi="Arial" w:cs="Arial"/>
          <w:color w:val="201F1E"/>
          <w:sz w:val="24"/>
          <w:szCs w:val="24"/>
        </w:rPr>
        <w:t>Projekt uchwały w sprawie uchylenia uchwały Nr XVIII/209/15 Rady Miejskiej w Stalowej Woli z dnia 13 listopada 2015 r. w sprawie przyjęcia programu „Stalowowolska Duża Rodzina”.</w:t>
      </w:r>
    </w:p>
    <w:p w:rsidR="00712B1A" w:rsidRPr="00712B1A" w:rsidRDefault="00712B1A" w:rsidP="00712B1A">
      <w:pPr>
        <w:pStyle w:val="Akapitzlist"/>
        <w:numPr>
          <w:ilvl w:val="0"/>
          <w:numId w:val="3"/>
        </w:numPr>
        <w:shd w:val="clear" w:color="auto" w:fill="FFFFFF"/>
        <w:suppressAutoHyphens/>
        <w:spacing w:after="200" w:line="233" w:lineRule="atLeast"/>
        <w:ind w:left="1134" w:hanging="490"/>
        <w:jc w:val="both"/>
        <w:rPr>
          <w:rFonts w:ascii="Arial" w:hAnsi="Arial" w:cs="Arial"/>
          <w:color w:val="201F1E"/>
          <w:sz w:val="24"/>
          <w:szCs w:val="24"/>
        </w:rPr>
      </w:pPr>
      <w:r w:rsidRPr="00712B1A">
        <w:rPr>
          <w:rFonts w:ascii="Arial" w:hAnsi="Arial" w:cs="Arial"/>
          <w:color w:val="201F1E"/>
          <w:sz w:val="24"/>
          <w:szCs w:val="24"/>
        </w:rPr>
        <w:t>Projekt uchwały zmieniającej uchwałę w sprawie uchwalenia Rocznego Programu Współpracy Gminy Stalowa Wola z organizacjami pozarządowymi oraz podmiotami wymienionymi w art. 3 ust. 3 ustawy o działalności pożytku publicznego i o wolontariacie na 2025 rok.</w:t>
      </w:r>
    </w:p>
    <w:p w:rsidR="00712B1A" w:rsidRPr="00712B1A" w:rsidRDefault="00712B1A" w:rsidP="00712B1A">
      <w:pPr>
        <w:pStyle w:val="Akapitzlist"/>
        <w:numPr>
          <w:ilvl w:val="0"/>
          <w:numId w:val="3"/>
        </w:numPr>
        <w:shd w:val="clear" w:color="auto" w:fill="FFFFFF"/>
        <w:suppressAutoHyphens/>
        <w:spacing w:after="200" w:line="233" w:lineRule="atLeast"/>
        <w:ind w:left="1134" w:hanging="490"/>
        <w:jc w:val="both"/>
        <w:rPr>
          <w:rFonts w:ascii="Arial" w:hAnsi="Arial" w:cs="Arial"/>
          <w:color w:val="201F1E"/>
          <w:sz w:val="24"/>
          <w:szCs w:val="24"/>
        </w:rPr>
      </w:pPr>
      <w:r w:rsidRPr="00712B1A">
        <w:rPr>
          <w:rFonts w:ascii="Arial" w:hAnsi="Arial" w:cs="Arial"/>
          <w:color w:val="201F1E"/>
          <w:sz w:val="24"/>
          <w:szCs w:val="24"/>
        </w:rPr>
        <w:t>Projekt apelu do Prezydenta Miasta Stalowej Woli.</w:t>
      </w:r>
    </w:p>
    <w:p w:rsidR="00712B1A" w:rsidRPr="00712B1A" w:rsidRDefault="00712B1A" w:rsidP="00712B1A">
      <w:pPr>
        <w:pStyle w:val="Akapitzlist"/>
        <w:numPr>
          <w:ilvl w:val="0"/>
          <w:numId w:val="3"/>
        </w:numPr>
        <w:shd w:val="clear" w:color="auto" w:fill="FFFFFF"/>
        <w:tabs>
          <w:tab w:val="left" w:pos="709"/>
        </w:tabs>
        <w:suppressAutoHyphens/>
        <w:spacing w:after="200" w:line="233" w:lineRule="atLeast"/>
        <w:ind w:left="1134" w:hanging="490"/>
        <w:jc w:val="both"/>
        <w:rPr>
          <w:rFonts w:ascii="Arial" w:hAnsi="Arial" w:cs="Arial"/>
          <w:sz w:val="24"/>
          <w:szCs w:val="24"/>
        </w:rPr>
      </w:pPr>
      <w:r w:rsidRPr="00712B1A">
        <w:rPr>
          <w:rFonts w:ascii="Arial" w:hAnsi="Arial" w:cs="Arial"/>
          <w:sz w:val="24"/>
          <w:szCs w:val="24"/>
        </w:rPr>
        <w:t>Interpelacje i wnioski Radnych.</w:t>
      </w:r>
    </w:p>
    <w:p w:rsidR="00712B1A" w:rsidRPr="00712B1A" w:rsidRDefault="00712B1A" w:rsidP="00712B1A">
      <w:pPr>
        <w:pStyle w:val="Akapitzlist"/>
        <w:numPr>
          <w:ilvl w:val="0"/>
          <w:numId w:val="3"/>
        </w:numPr>
        <w:shd w:val="clear" w:color="auto" w:fill="FFFFFF"/>
        <w:tabs>
          <w:tab w:val="left" w:pos="709"/>
        </w:tabs>
        <w:suppressAutoHyphens/>
        <w:spacing w:after="200" w:line="233" w:lineRule="atLeast"/>
        <w:ind w:left="1134" w:hanging="490"/>
        <w:jc w:val="both"/>
        <w:rPr>
          <w:rFonts w:ascii="Arial" w:hAnsi="Arial" w:cs="Arial"/>
          <w:sz w:val="24"/>
          <w:szCs w:val="24"/>
        </w:rPr>
      </w:pPr>
      <w:r w:rsidRPr="00712B1A">
        <w:rPr>
          <w:rFonts w:ascii="Arial" w:hAnsi="Arial" w:cs="Arial"/>
          <w:sz w:val="24"/>
          <w:szCs w:val="24"/>
        </w:rPr>
        <w:t>Sprawy różne.</w:t>
      </w:r>
    </w:p>
    <w:p w:rsidR="00712B1A" w:rsidRPr="00712B1A" w:rsidRDefault="00712B1A" w:rsidP="00712B1A">
      <w:pPr>
        <w:pStyle w:val="Akapitzlist"/>
        <w:numPr>
          <w:ilvl w:val="0"/>
          <w:numId w:val="3"/>
        </w:numPr>
        <w:shd w:val="clear" w:color="auto" w:fill="FFFFFF"/>
        <w:suppressAutoHyphens/>
        <w:spacing w:after="200" w:line="233" w:lineRule="atLeast"/>
        <w:ind w:left="1134" w:hanging="490"/>
        <w:jc w:val="both"/>
        <w:rPr>
          <w:rFonts w:ascii="Arial" w:hAnsi="Arial" w:cs="Arial"/>
          <w:sz w:val="24"/>
          <w:szCs w:val="24"/>
        </w:rPr>
      </w:pPr>
      <w:r w:rsidRPr="00712B1A">
        <w:rPr>
          <w:rFonts w:ascii="Arial" w:hAnsi="Arial" w:cs="Arial"/>
          <w:sz w:val="24"/>
          <w:szCs w:val="24"/>
        </w:rPr>
        <w:t>Zamknięcie obrad Sesji.</w:t>
      </w:r>
    </w:p>
    <w:p w:rsidR="00712B1A" w:rsidRDefault="00712B1A" w:rsidP="00712B1A">
      <w:pPr>
        <w:tabs>
          <w:tab w:val="left" w:pos="709"/>
        </w:tabs>
        <w:ind w:left="426" w:hanging="426"/>
        <w:jc w:val="both"/>
        <w:rPr>
          <w:rFonts w:ascii="Cambria" w:hAnsi="Cambria"/>
          <w:sz w:val="28"/>
          <w:szCs w:val="28"/>
        </w:rPr>
      </w:pPr>
    </w:p>
    <w:p w:rsidR="00FD4857" w:rsidRPr="00FD4857" w:rsidRDefault="00FD4857" w:rsidP="00FD4857">
      <w:pPr>
        <w:pStyle w:val="Akapitzlist"/>
        <w:numPr>
          <w:ilvl w:val="0"/>
          <w:numId w:val="4"/>
        </w:numPr>
        <w:tabs>
          <w:tab w:val="left" w:pos="709"/>
        </w:tabs>
        <w:rPr>
          <w:rFonts w:ascii="Arial" w:hAnsi="Arial" w:cs="Arial"/>
          <w:sz w:val="24"/>
          <w:szCs w:val="24"/>
        </w:rPr>
      </w:pPr>
      <w:r w:rsidRPr="00FD4857">
        <w:rPr>
          <w:rFonts w:ascii="Arial" w:hAnsi="Arial" w:cs="Arial"/>
          <w:sz w:val="24"/>
          <w:szCs w:val="24"/>
        </w:rPr>
        <w:t>Wniosek w sprawie wprowadzenia do porządku obrad jako pkt 3 apelu Rady Miejskiej w Stalowej Woli do Ministra Infrastruktury z dnia 20 grudnia 2024 roku w sprawie przywrócenia połączeń krajowych i przesunięcia pozostałych punktów o jeden.</w:t>
      </w:r>
      <w:r w:rsidRPr="00FD4857">
        <w:rPr>
          <w:rFonts w:ascii="Arial" w:hAnsi="Arial" w:cs="Arial"/>
          <w:sz w:val="24"/>
          <w:szCs w:val="24"/>
        </w:rPr>
        <w:br/>
      </w:r>
    </w:p>
    <w:p w:rsidR="0064200F" w:rsidRDefault="00FD4857" w:rsidP="00FD4857">
      <w:pPr>
        <w:pStyle w:val="Akapitzlist"/>
        <w:tabs>
          <w:tab w:val="left" w:pos="709"/>
        </w:tabs>
        <w:rPr>
          <w:rFonts w:ascii="Arial" w:hAnsi="Arial" w:cs="Arial"/>
          <w:sz w:val="24"/>
          <w:szCs w:val="24"/>
        </w:rPr>
      </w:pPr>
      <w:r w:rsidRPr="00FD4857">
        <w:rPr>
          <w:rFonts w:ascii="Arial" w:hAnsi="Arial" w:cs="Arial"/>
          <w:b/>
          <w:bCs/>
          <w:sz w:val="24"/>
          <w:szCs w:val="24"/>
          <w:u w:val="single"/>
        </w:rPr>
        <w:t>Głosowano w sprawie:</w:t>
      </w:r>
      <w:r w:rsidRPr="00FD4857">
        <w:rPr>
          <w:rFonts w:ascii="Arial" w:hAnsi="Arial" w:cs="Arial"/>
          <w:sz w:val="24"/>
          <w:szCs w:val="24"/>
        </w:rPr>
        <w:br/>
        <w:t>Wniosek w sprawie wprowadzenia do porządku obrad jako pkt 3 apelu Rady Miejskiej w Stalowej Woli do Ministra Infrastruktury z dnia 20 grudnia 2024 roku w sprawie pr</w:t>
      </w:r>
      <w:r w:rsidR="00F416BD">
        <w:rPr>
          <w:rFonts w:ascii="Arial" w:hAnsi="Arial" w:cs="Arial"/>
          <w:sz w:val="24"/>
          <w:szCs w:val="24"/>
        </w:rPr>
        <w:t>zywrócenia połączeń krajowych.</w:t>
      </w:r>
      <w:r w:rsidRPr="00FD4857">
        <w:rPr>
          <w:rFonts w:ascii="Arial" w:hAnsi="Arial" w:cs="Arial"/>
          <w:sz w:val="24"/>
          <w:szCs w:val="24"/>
        </w:rPr>
        <w:br/>
      </w:r>
      <w:r w:rsidRPr="00FD4857">
        <w:rPr>
          <w:rFonts w:ascii="Arial" w:hAnsi="Arial" w:cs="Arial"/>
          <w:sz w:val="24"/>
          <w:szCs w:val="24"/>
        </w:rPr>
        <w:br/>
      </w:r>
      <w:r w:rsidRPr="00FD4857">
        <w:rPr>
          <w:rStyle w:val="Pogrubienie"/>
          <w:rFonts w:ascii="Arial" w:hAnsi="Arial" w:cs="Arial"/>
          <w:sz w:val="24"/>
          <w:szCs w:val="24"/>
          <w:u w:val="single"/>
        </w:rPr>
        <w:t>Wyniki głosowania</w:t>
      </w:r>
      <w:r w:rsidRPr="00FD4857">
        <w:rPr>
          <w:rFonts w:ascii="Arial" w:hAnsi="Arial" w:cs="Arial"/>
          <w:sz w:val="24"/>
          <w:szCs w:val="24"/>
        </w:rPr>
        <w:br/>
        <w:t>ZA: 20, PRZECIW: 1, WSTRZYMUJĘ SIĘ: 0, BRAK GŁOSU: 0, NIEOBECNI: 2</w:t>
      </w:r>
      <w:r w:rsidRPr="00FD4857">
        <w:rPr>
          <w:rFonts w:ascii="Arial" w:hAnsi="Arial" w:cs="Arial"/>
          <w:sz w:val="24"/>
          <w:szCs w:val="24"/>
        </w:rPr>
        <w:br/>
      </w:r>
      <w:r w:rsidRPr="00FD4857">
        <w:rPr>
          <w:rFonts w:ascii="Arial" w:hAnsi="Arial" w:cs="Arial"/>
          <w:sz w:val="24"/>
          <w:szCs w:val="24"/>
        </w:rPr>
        <w:br/>
      </w:r>
      <w:r w:rsidRPr="00FD4857">
        <w:rPr>
          <w:rFonts w:ascii="Arial" w:hAnsi="Arial" w:cs="Arial"/>
          <w:b/>
          <w:sz w:val="24"/>
          <w:szCs w:val="24"/>
          <w:u w:val="single"/>
        </w:rPr>
        <w:t>Wyniki imienne:</w:t>
      </w:r>
      <w:r w:rsidRPr="00FD4857">
        <w:rPr>
          <w:rFonts w:ascii="Arial" w:hAnsi="Arial" w:cs="Arial"/>
          <w:sz w:val="24"/>
          <w:szCs w:val="24"/>
        </w:rPr>
        <w:br/>
        <w:t>ZA (20)</w:t>
      </w:r>
      <w:r w:rsidRPr="00FD4857">
        <w:rPr>
          <w:rFonts w:ascii="Arial" w:hAnsi="Arial" w:cs="Arial"/>
          <w:sz w:val="24"/>
          <w:szCs w:val="24"/>
        </w:rPr>
        <w:br/>
        <w:t>Mariusz Bajek, Damian Bryk, Andrzej Dorosz, Łukasz Durek, Joanna Grobel-Proszowska, Daniel Hausner, Ilona Kaczmarek, Aleksander Kapuściński, Andrzej Kochan, Adam Krotoszyński, Agata Krzek, Elżbieta Kulpa, Kamil Maciejak, Paweł Madej, Karolina Paleń, Piotr Rut, Jan Sibiga, Janina Siek, Wiesław Siembida, Urszula Tatys</w:t>
      </w:r>
      <w:r w:rsidRPr="00FD4857">
        <w:rPr>
          <w:rFonts w:ascii="Arial" w:hAnsi="Arial" w:cs="Arial"/>
          <w:sz w:val="24"/>
          <w:szCs w:val="24"/>
        </w:rPr>
        <w:br/>
        <w:t>PRZECIW (1)</w:t>
      </w:r>
      <w:r w:rsidRPr="00FD4857">
        <w:rPr>
          <w:rFonts w:ascii="Arial" w:hAnsi="Arial" w:cs="Arial"/>
          <w:sz w:val="24"/>
          <w:szCs w:val="24"/>
        </w:rPr>
        <w:br/>
        <w:t>Damian Marczak</w:t>
      </w:r>
      <w:r w:rsidRPr="00FD4857">
        <w:rPr>
          <w:rFonts w:ascii="Arial" w:hAnsi="Arial" w:cs="Arial"/>
          <w:sz w:val="24"/>
          <w:szCs w:val="24"/>
        </w:rPr>
        <w:br/>
        <w:t>NIEOBECNI (2)</w:t>
      </w:r>
      <w:r w:rsidRPr="00FD4857">
        <w:rPr>
          <w:rFonts w:ascii="Arial" w:hAnsi="Arial" w:cs="Arial"/>
          <w:sz w:val="24"/>
          <w:szCs w:val="24"/>
        </w:rPr>
        <w:br/>
        <w:t>Dariu</w:t>
      </w:r>
      <w:r>
        <w:rPr>
          <w:rFonts w:ascii="Arial" w:hAnsi="Arial" w:cs="Arial"/>
          <w:sz w:val="24"/>
          <w:szCs w:val="24"/>
        </w:rPr>
        <w:t>sz Przytuła, Andrzej Szymonik</w:t>
      </w:r>
      <w:r>
        <w:rPr>
          <w:rFonts w:ascii="Arial" w:hAnsi="Arial" w:cs="Arial"/>
          <w:sz w:val="24"/>
          <w:szCs w:val="24"/>
        </w:rPr>
        <w:br/>
      </w:r>
      <w:r w:rsidRPr="00FD4857">
        <w:rPr>
          <w:rFonts w:ascii="Arial" w:hAnsi="Arial" w:cs="Arial"/>
          <w:sz w:val="24"/>
          <w:szCs w:val="24"/>
        </w:rPr>
        <w:br/>
      </w:r>
      <w:r w:rsidRPr="00FD4857">
        <w:rPr>
          <w:rFonts w:ascii="Arial" w:hAnsi="Arial" w:cs="Arial"/>
          <w:sz w:val="24"/>
          <w:szCs w:val="24"/>
        </w:rPr>
        <w:br/>
        <w:t>2) Wniosek w sprawie wprowadzenia do porządku obrad jako pkt 7 projektu uchwały zmieniającej uchwałę w sprawie udzielenia pomocy finansowej dla innych jednostek samorządu terytorialnego w 2024 roku i przesunięci</w:t>
      </w:r>
      <w:r>
        <w:rPr>
          <w:rFonts w:ascii="Arial" w:hAnsi="Arial" w:cs="Arial"/>
          <w:sz w:val="24"/>
          <w:szCs w:val="24"/>
        </w:rPr>
        <w:t>a pozostałych punktów o jeden.</w:t>
      </w:r>
      <w:r>
        <w:rPr>
          <w:rFonts w:ascii="Arial" w:hAnsi="Arial" w:cs="Arial"/>
          <w:sz w:val="24"/>
          <w:szCs w:val="24"/>
        </w:rPr>
        <w:br/>
      </w:r>
      <w:r w:rsidRPr="00FD4857">
        <w:rPr>
          <w:rFonts w:ascii="Arial" w:hAnsi="Arial" w:cs="Arial"/>
          <w:sz w:val="24"/>
          <w:szCs w:val="24"/>
        </w:rPr>
        <w:lastRenderedPageBreak/>
        <w:br/>
      </w:r>
      <w:r w:rsidRPr="00FD4857">
        <w:rPr>
          <w:rFonts w:ascii="Arial" w:hAnsi="Arial" w:cs="Arial"/>
          <w:b/>
          <w:bCs/>
          <w:sz w:val="24"/>
          <w:szCs w:val="24"/>
          <w:u w:val="single"/>
        </w:rPr>
        <w:t>Głosowano w sprawie:</w:t>
      </w:r>
      <w:r w:rsidRPr="00FD4857">
        <w:rPr>
          <w:rFonts w:ascii="Arial" w:hAnsi="Arial" w:cs="Arial"/>
          <w:sz w:val="24"/>
          <w:szCs w:val="24"/>
        </w:rPr>
        <w:br/>
        <w:t>Wniosek w sprawie wprowadzenia do porządku obrad jako pkt 7 projektu uchwały zmieniającej uchwałę w sprawie udzielenia pomocy finansowej dla innych jednostek samorządu terytorialnego w 2024 roku i przesunięci</w:t>
      </w:r>
      <w:r w:rsidR="00F416BD">
        <w:rPr>
          <w:rFonts w:ascii="Arial" w:hAnsi="Arial" w:cs="Arial"/>
          <w:sz w:val="24"/>
          <w:szCs w:val="24"/>
        </w:rPr>
        <w:t>a pozostałych punktów o jeden.</w:t>
      </w:r>
      <w:r w:rsidRPr="00FD4857">
        <w:rPr>
          <w:rFonts w:ascii="Arial" w:hAnsi="Arial" w:cs="Arial"/>
          <w:sz w:val="24"/>
          <w:szCs w:val="24"/>
        </w:rPr>
        <w:br/>
      </w:r>
      <w:r w:rsidRPr="00FD4857">
        <w:rPr>
          <w:rFonts w:ascii="Arial" w:hAnsi="Arial" w:cs="Arial"/>
          <w:sz w:val="24"/>
          <w:szCs w:val="24"/>
        </w:rPr>
        <w:br/>
      </w:r>
      <w:r w:rsidRPr="00FD4857">
        <w:rPr>
          <w:rStyle w:val="Pogrubienie"/>
          <w:rFonts w:ascii="Arial" w:hAnsi="Arial" w:cs="Arial"/>
          <w:sz w:val="24"/>
          <w:szCs w:val="24"/>
          <w:u w:val="single"/>
        </w:rPr>
        <w:t>Wyniki głosowania</w:t>
      </w:r>
      <w:r w:rsidRPr="00FD4857">
        <w:rPr>
          <w:rFonts w:ascii="Arial" w:hAnsi="Arial" w:cs="Arial"/>
          <w:sz w:val="24"/>
          <w:szCs w:val="24"/>
        </w:rPr>
        <w:br/>
        <w:t>ZA: 18, PRZECIW: 0, WSTRZYMUJĘ SIĘ: 1, BRAK GŁOSU: 2, NIEOBECNI: 2</w:t>
      </w:r>
      <w:r w:rsidRPr="00FD4857">
        <w:rPr>
          <w:rFonts w:ascii="Arial" w:hAnsi="Arial" w:cs="Arial"/>
          <w:sz w:val="24"/>
          <w:szCs w:val="24"/>
        </w:rPr>
        <w:br/>
      </w:r>
      <w:r w:rsidRPr="00FD4857">
        <w:rPr>
          <w:rFonts w:ascii="Arial" w:hAnsi="Arial" w:cs="Arial"/>
          <w:sz w:val="24"/>
          <w:szCs w:val="24"/>
        </w:rPr>
        <w:br/>
      </w:r>
      <w:r w:rsidRPr="00FD4857">
        <w:rPr>
          <w:rFonts w:ascii="Arial" w:hAnsi="Arial" w:cs="Arial"/>
          <w:b/>
          <w:sz w:val="24"/>
          <w:szCs w:val="24"/>
          <w:u w:val="single"/>
        </w:rPr>
        <w:t>Wyniki imienne:</w:t>
      </w:r>
      <w:r w:rsidRPr="00FD4857">
        <w:rPr>
          <w:rFonts w:ascii="Arial" w:hAnsi="Arial" w:cs="Arial"/>
          <w:sz w:val="24"/>
          <w:szCs w:val="24"/>
        </w:rPr>
        <w:br/>
        <w:t>ZA (18)</w:t>
      </w:r>
      <w:r w:rsidRPr="00FD4857">
        <w:rPr>
          <w:rFonts w:ascii="Arial" w:hAnsi="Arial" w:cs="Arial"/>
          <w:sz w:val="24"/>
          <w:szCs w:val="24"/>
        </w:rPr>
        <w:br/>
        <w:t>Mariusz Bajek, Damian Bryk, Joanna Grobel-Proszowska, Daniel Hausner, Ilona Kaczmarek, Aleksander Kapuściński, Andrzej Kochan, Adam Krotoszyński, Agata Krzek, Elżbieta Kulpa, Kamil Maciejak, Paweł Madej, Damian Marczak, Karolina Paleń, Jan Sibiga, Janina Siek, Wiesław Siembida, Urszula Tatys</w:t>
      </w:r>
      <w:r w:rsidRPr="00FD4857">
        <w:rPr>
          <w:rFonts w:ascii="Arial" w:hAnsi="Arial" w:cs="Arial"/>
          <w:sz w:val="24"/>
          <w:szCs w:val="24"/>
        </w:rPr>
        <w:br/>
        <w:t>WSTRZYMUJĘ SIĘ (1)</w:t>
      </w:r>
      <w:r w:rsidRPr="00FD4857">
        <w:rPr>
          <w:rFonts w:ascii="Arial" w:hAnsi="Arial" w:cs="Arial"/>
          <w:sz w:val="24"/>
          <w:szCs w:val="24"/>
        </w:rPr>
        <w:br/>
        <w:t>Andrzej Dorosz</w:t>
      </w:r>
      <w:r w:rsidRPr="00FD4857">
        <w:rPr>
          <w:rFonts w:ascii="Arial" w:hAnsi="Arial" w:cs="Arial"/>
          <w:sz w:val="24"/>
          <w:szCs w:val="24"/>
        </w:rPr>
        <w:br/>
        <w:t>BRAK GŁOSU (2)</w:t>
      </w:r>
      <w:r w:rsidRPr="00FD4857">
        <w:rPr>
          <w:rFonts w:ascii="Arial" w:hAnsi="Arial" w:cs="Arial"/>
          <w:sz w:val="24"/>
          <w:szCs w:val="24"/>
        </w:rPr>
        <w:br/>
        <w:t>Łukasz Durek, Piotr Rut</w:t>
      </w:r>
      <w:r w:rsidRPr="00FD4857">
        <w:rPr>
          <w:rFonts w:ascii="Arial" w:hAnsi="Arial" w:cs="Arial"/>
          <w:sz w:val="24"/>
          <w:szCs w:val="24"/>
        </w:rPr>
        <w:br/>
        <w:t>NIEOBECNI (2)</w:t>
      </w:r>
      <w:r w:rsidRPr="00FD4857">
        <w:rPr>
          <w:rFonts w:ascii="Arial" w:hAnsi="Arial" w:cs="Arial"/>
          <w:sz w:val="24"/>
          <w:szCs w:val="24"/>
        </w:rPr>
        <w:br/>
        <w:t>Dariu</w:t>
      </w:r>
      <w:r>
        <w:rPr>
          <w:rFonts w:ascii="Arial" w:hAnsi="Arial" w:cs="Arial"/>
          <w:sz w:val="24"/>
          <w:szCs w:val="24"/>
        </w:rPr>
        <w:t>sz Przytuła, Andrzej Szymonik</w:t>
      </w:r>
      <w:r>
        <w:rPr>
          <w:rFonts w:ascii="Arial" w:hAnsi="Arial" w:cs="Arial"/>
          <w:sz w:val="24"/>
          <w:szCs w:val="24"/>
        </w:rPr>
        <w:br/>
      </w:r>
      <w:r w:rsidRPr="00FD4857">
        <w:rPr>
          <w:rFonts w:ascii="Arial" w:hAnsi="Arial" w:cs="Arial"/>
          <w:sz w:val="24"/>
          <w:szCs w:val="24"/>
        </w:rPr>
        <w:br/>
      </w:r>
      <w:r w:rsidRPr="00FD4857">
        <w:rPr>
          <w:rFonts w:ascii="Arial" w:hAnsi="Arial" w:cs="Arial"/>
          <w:sz w:val="24"/>
          <w:szCs w:val="24"/>
        </w:rPr>
        <w:br/>
        <w:t>3) Wniosek w sprawie wprowadzenia do porządku obrad jako pkt 8 projektu uchwały w sprawie zmian w budżecie miasta na 2024 rok oraz zmieniającej uchwałę budżetową na 2024 rok i przesunięcia</w:t>
      </w:r>
      <w:r w:rsidR="0064200F">
        <w:rPr>
          <w:rFonts w:ascii="Arial" w:hAnsi="Arial" w:cs="Arial"/>
          <w:sz w:val="24"/>
          <w:szCs w:val="24"/>
        </w:rPr>
        <w:t xml:space="preserve"> pozostałych punktów o jeden.</w:t>
      </w:r>
      <w:r w:rsidR="0064200F">
        <w:rPr>
          <w:rFonts w:ascii="Arial" w:hAnsi="Arial" w:cs="Arial"/>
          <w:sz w:val="24"/>
          <w:szCs w:val="24"/>
        </w:rPr>
        <w:br/>
      </w:r>
      <w:r w:rsidRPr="00FD4857">
        <w:rPr>
          <w:rFonts w:ascii="Arial" w:hAnsi="Arial" w:cs="Arial"/>
          <w:sz w:val="24"/>
          <w:szCs w:val="24"/>
        </w:rPr>
        <w:br/>
      </w:r>
      <w:r w:rsidRPr="00FD4857">
        <w:rPr>
          <w:rFonts w:ascii="Arial" w:hAnsi="Arial" w:cs="Arial"/>
          <w:b/>
          <w:bCs/>
          <w:sz w:val="24"/>
          <w:szCs w:val="24"/>
          <w:u w:val="single"/>
        </w:rPr>
        <w:t>Głosowano w sprawie:</w:t>
      </w:r>
      <w:r w:rsidRPr="00FD4857">
        <w:rPr>
          <w:rFonts w:ascii="Arial" w:hAnsi="Arial" w:cs="Arial"/>
          <w:sz w:val="24"/>
          <w:szCs w:val="24"/>
        </w:rPr>
        <w:br/>
        <w:t>Wniosek w sprawie wprowadzenia do porządku obrad jako pkt 8 projektu uchwały w sprawie zmian w budżecie miasta na 2024 rok oraz zmieniającej uchwałę budżetową na 2024 rok i przesunięci</w:t>
      </w:r>
      <w:r w:rsidR="00F416BD">
        <w:rPr>
          <w:rFonts w:ascii="Arial" w:hAnsi="Arial" w:cs="Arial"/>
          <w:sz w:val="24"/>
          <w:szCs w:val="24"/>
        </w:rPr>
        <w:t>a pozostałych punktów o jeden.</w:t>
      </w:r>
      <w:r w:rsidRPr="00FD4857">
        <w:rPr>
          <w:rFonts w:ascii="Arial" w:hAnsi="Arial" w:cs="Arial"/>
          <w:sz w:val="24"/>
          <w:szCs w:val="24"/>
        </w:rPr>
        <w:br/>
      </w:r>
      <w:r w:rsidRPr="00FD4857">
        <w:rPr>
          <w:rFonts w:ascii="Arial" w:hAnsi="Arial" w:cs="Arial"/>
          <w:sz w:val="24"/>
          <w:szCs w:val="24"/>
        </w:rPr>
        <w:br/>
      </w:r>
      <w:r w:rsidRPr="00FD4857">
        <w:rPr>
          <w:rStyle w:val="Pogrubienie"/>
          <w:rFonts w:ascii="Arial" w:hAnsi="Arial" w:cs="Arial"/>
          <w:sz w:val="24"/>
          <w:szCs w:val="24"/>
          <w:u w:val="single"/>
        </w:rPr>
        <w:t>Wyniki głosowania</w:t>
      </w:r>
      <w:r w:rsidRPr="00FD4857">
        <w:rPr>
          <w:rFonts w:ascii="Arial" w:hAnsi="Arial" w:cs="Arial"/>
          <w:sz w:val="24"/>
          <w:szCs w:val="24"/>
        </w:rPr>
        <w:br/>
        <w:t>ZA: 18, PRZECIW: 0, WSTRZYMUJĘ SIĘ: 2, BRAK GŁOSU: 1, NIEOBECNI: 2</w:t>
      </w:r>
      <w:r w:rsidRPr="00FD4857">
        <w:rPr>
          <w:rFonts w:ascii="Arial" w:hAnsi="Arial" w:cs="Arial"/>
          <w:sz w:val="24"/>
          <w:szCs w:val="24"/>
        </w:rPr>
        <w:br/>
      </w:r>
      <w:r w:rsidRPr="00FD4857">
        <w:rPr>
          <w:rFonts w:ascii="Arial" w:hAnsi="Arial" w:cs="Arial"/>
          <w:sz w:val="24"/>
          <w:szCs w:val="24"/>
        </w:rPr>
        <w:br/>
      </w:r>
      <w:r w:rsidRPr="00FD4857">
        <w:rPr>
          <w:rFonts w:ascii="Arial" w:hAnsi="Arial" w:cs="Arial"/>
          <w:b/>
          <w:sz w:val="24"/>
          <w:szCs w:val="24"/>
          <w:u w:val="single"/>
        </w:rPr>
        <w:t>Wyniki imienne:</w:t>
      </w:r>
      <w:r w:rsidRPr="00FD4857">
        <w:rPr>
          <w:rFonts w:ascii="Arial" w:hAnsi="Arial" w:cs="Arial"/>
          <w:sz w:val="24"/>
          <w:szCs w:val="24"/>
        </w:rPr>
        <w:br/>
        <w:t>ZA (18)</w:t>
      </w:r>
      <w:r w:rsidRPr="00FD4857">
        <w:rPr>
          <w:rFonts w:ascii="Arial" w:hAnsi="Arial" w:cs="Arial"/>
          <w:sz w:val="24"/>
          <w:szCs w:val="24"/>
        </w:rPr>
        <w:br/>
        <w:t>Mariusz Bajek, Damian Bryk, Joanna Grobel-Proszowska, Daniel Hausner, Ilona Kaczmarek, Aleksander Kapuściński, Andrzej Kochan, Adam Krotoszyński, Agata Krzek, Elżbieta Kulpa, Paweł Madej, Damian Marczak, Karolina Paleń, Piotr Rut, Jan Sibiga, Janina Siek, Wiesław Siembida, Urszula Tatys</w:t>
      </w:r>
      <w:r w:rsidRPr="00FD4857">
        <w:rPr>
          <w:rFonts w:ascii="Arial" w:hAnsi="Arial" w:cs="Arial"/>
          <w:sz w:val="24"/>
          <w:szCs w:val="24"/>
        </w:rPr>
        <w:br/>
        <w:t>WSTRZYMUJĘ SIĘ (2)</w:t>
      </w:r>
      <w:r w:rsidRPr="00FD4857">
        <w:rPr>
          <w:rFonts w:ascii="Arial" w:hAnsi="Arial" w:cs="Arial"/>
          <w:sz w:val="24"/>
          <w:szCs w:val="24"/>
        </w:rPr>
        <w:br/>
      </w:r>
      <w:r w:rsidRPr="00FD4857">
        <w:rPr>
          <w:rFonts w:ascii="Arial" w:hAnsi="Arial" w:cs="Arial"/>
          <w:sz w:val="24"/>
          <w:szCs w:val="24"/>
        </w:rPr>
        <w:lastRenderedPageBreak/>
        <w:t>Andrzej Dorosz, Kamil Maciejak</w:t>
      </w:r>
      <w:r w:rsidRPr="00FD4857">
        <w:rPr>
          <w:rFonts w:ascii="Arial" w:hAnsi="Arial" w:cs="Arial"/>
          <w:sz w:val="24"/>
          <w:szCs w:val="24"/>
        </w:rPr>
        <w:br/>
        <w:t>BRAK GŁOSU (1)</w:t>
      </w:r>
      <w:r w:rsidRPr="00FD4857">
        <w:rPr>
          <w:rFonts w:ascii="Arial" w:hAnsi="Arial" w:cs="Arial"/>
          <w:sz w:val="24"/>
          <w:szCs w:val="24"/>
        </w:rPr>
        <w:br/>
        <w:t>Łukasz Durek</w:t>
      </w:r>
      <w:r w:rsidRPr="00FD4857">
        <w:rPr>
          <w:rFonts w:ascii="Arial" w:hAnsi="Arial" w:cs="Arial"/>
          <w:sz w:val="24"/>
          <w:szCs w:val="24"/>
        </w:rPr>
        <w:br/>
        <w:t>NIEOBECNI (2)</w:t>
      </w:r>
      <w:r w:rsidRPr="00FD4857">
        <w:rPr>
          <w:rFonts w:ascii="Arial" w:hAnsi="Arial" w:cs="Arial"/>
          <w:sz w:val="24"/>
          <w:szCs w:val="24"/>
        </w:rPr>
        <w:br/>
        <w:t>Dariusz Przytuła, Andrzej Szymonik</w:t>
      </w:r>
      <w:r w:rsidRPr="00FD4857">
        <w:rPr>
          <w:rFonts w:ascii="Arial" w:hAnsi="Arial" w:cs="Arial"/>
          <w:sz w:val="24"/>
          <w:szCs w:val="24"/>
        </w:rPr>
        <w:br/>
      </w:r>
    </w:p>
    <w:p w:rsidR="0064200F" w:rsidRDefault="0064200F" w:rsidP="00FD4857">
      <w:pPr>
        <w:pStyle w:val="Akapitzlist"/>
        <w:tabs>
          <w:tab w:val="left" w:pos="709"/>
        </w:tabs>
        <w:rPr>
          <w:rFonts w:ascii="Arial" w:hAnsi="Arial" w:cs="Arial"/>
          <w:sz w:val="24"/>
          <w:szCs w:val="24"/>
        </w:rPr>
      </w:pPr>
    </w:p>
    <w:p w:rsidR="00FD4857" w:rsidRDefault="00FD4857" w:rsidP="00FD4857">
      <w:pPr>
        <w:pStyle w:val="Akapitzlist"/>
        <w:tabs>
          <w:tab w:val="left" w:pos="709"/>
        </w:tabs>
        <w:rPr>
          <w:rStyle w:val="Pogrubienie"/>
          <w:rFonts w:ascii="Arial" w:hAnsi="Arial" w:cs="Arial"/>
          <w:sz w:val="24"/>
          <w:szCs w:val="24"/>
          <w:u w:val="single"/>
        </w:rPr>
      </w:pPr>
      <w:r w:rsidRPr="00FD4857">
        <w:rPr>
          <w:rFonts w:ascii="Arial" w:hAnsi="Arial" w:cs="Arial"/>
          <w:sz w:val="24"/>
          <w:szCs w:val="24"/>
        </w:rPr>
        <w:t>4) Wniosek w sprawie wprowadzenia do porządku obrad jako pkt 9 projektu uchwały w sprawie zmian w Wieloletniej Prognozie Finansowej Miasta Stalowej Woli i przesunięcia</w:t>
      </w:r>
      <w:r w:rsidR="0064200F">
        <w:rPr>
          <w:rFonts w:ascii="Arial" w:hAnsi="Arial" w:cs="Arial"/>
          <w:sz w:val="24"/>
          <w:szCs w:val="24"/>
        </w:rPr>
        <w:t xml:space="preserve"> pozostałych punktów o jeden.</w:t>
      </w:r>
      <w:r w:rsidR="0064200F">
        <w:rPr>
          <w:rFonts w:ascii="Arial" w:hAnsi="Arial" w:cs="Arial"/>
          <w:sz w:val="24"/>
          <w:szCs w:val="24"/>
        </w:rPr>
        <w:br/>
      </w:r>
      <w:r w:rsidRPr="00FD4857">
        <w:rPr>
          <w:rFonts w:ascii="Arial" w:hAnsi="Arial" w:cs="Arial"/>
          <w:sz w:val="24"/>
          <w:szCs w:val="24"/>
        </w:rPr>
        <w:br/>
      </w:r>
      <w:r w:rsidRPr="00FD4857">
        <w:rPr>
          <w:rFonts w:ascii="Arial" w:hAnsi="Arial" w:cs="Arial"/>
          <w:b/>
          <w:bCs/>
          <w:sz w:val="24"/>
          <w:szCs w:val="24"/>
          <w:u w:val="single"/>
        </w:rPr>
        <w:t>Głosowano w sprawie:</w:t>
      </w:r>
      <w:r w:rsidRPr="00FD4857">
        <w:rPr>
          <w:rFonts w:ascii="Arial" w:hAnsi="Arial" w:cs="Arial"/>
          <w:sz w:val="24"/>
          <w:szCs w:val="24"/>
        </w:rPr>
        <w:br/>
        <w:t>Wniosek w sprawie wprowadzenia do porządku obrad jako pkt 9 projektu uchwały w sprawie zmian w Wieloletniej Prognozie Finansowej Miasta Stalowej Woli i przesunięci</w:t>
      </w:r>
      <w:r w:rsidR="00F416BD">
        <w:rPr>
          <w:rFonts w:ascii="Arial" w:hAnsi="Arial" w:cs="Arial"/>
          <w:sz w:val="24"/>
          <w:szCs w:val="24"/>
        </w:rPr>
        <w:t>a pozostałych punktów o jeden.</w:t>
      </w:r>
      <w:r w:rsidRPr="00FD4857">
        <w:rPr>
          <w:rFonts w:ascii="Arial" w:hAnsi="Arial" w:cs="Arial"/>
          <w:sz w:val="24"/>
          <w:szCs w:val="24"/>
        </w:rPr>
        <w:br/>
      </w:r>
      <w:r w:rsidRPr="00FD4857">
        <w:rPr>
          <w:rFonts w:ascii="Arial" w:hAnsi="Arial" w:cs="Arial"/>
          <w:sz w:val="24"/>
          <w:szCs w:val="24"/>
        </w:rPr>
        <w:br/>
      </w:r>
      <w:r w:rsidRPr="00FD4857">
        <w:rPr>
          <w:rStyle w:val="Pogrubienie"/>
          <w:rFonts w:ascii="Arial" w:hAnsi="Arial" w:cs="Arial"/>
          <w:sz w:val="24"/>
          <w:szCs w:val="24"/>
          <w:u w:val="single"/>
        </w:rPr>
        <w:t>Wyniki głosowania</w:t>
      </w:r>
      <w:r w:rsidRPr="00FD4857">
        <w:rPr>
          <w:rFonts w:ascii="Arial" w:hAnsi="Arial" w:cs="Arial"/>
          <w:sz w:val="24"/>
          <w:szCs w:val="24"/>
        </w:rPr>
        <w:br/>
        <w:t>ZA: 19, PRZECIW: 0, WSTRZYMUJĘ SIĘ: 2, BRAK GŁOSU: 0, NIEOBECNI: 2</w:t>
      </w:r>
      <w:r w:rsidRPr="00FD4857">
        <w:rPr>
          <w:rFonts w:ascii="Arial" w:hAnsi="Arial" w:cs="Arial"/>
          <w:sz w:val="24"/>
          <w:szCs w:val="24"/>
        </w:rPr>
        <w:br/>
      </w:r>
      <w:r w:rsidRPr="00FD4857">
        <w:rPr>
          <w:rFonts w:ascii="Arial" w:hAnsi="Arial" w:cs="Arial"/>
          <w:sz w:val="24"/>
          <w:szCs w:val="24"/>
        </w:rPr>
        <w:br/>
      </w:r>
      <w:r w:rsidRPr="00FD4857">
        <w:rPr>
          <w:rFonts w:ascii="Arial" w:hAnsi="Arial" w:cs="Arial"/>
          <w:b/>
          <w:sz w:val="24"/>
          <w:szCs w:val="24"/>
          <w:u w:val="single"/>
        </w:rPr>
        <w:t>Wyniki imienne:</w:t>
      </w:r>
      <w:r w:rsidRPr="00FD4857">
        <w:rPr>
          <w:rFonts w:ascii="Arial" w:hAnsi="Arial" w:cs="Arial"/>
          <w:sz w:val="24"/>
          <w:szCs w:val="24"/>
        </w:rPr>
        <w:br/>
        <w:t>ZA (19)</w:t>
      </w:r>
      <w:r w:rsidRPr="00FD4857">
        <w:rPr>
          <w:rFonts w:ascii="Arial" w:hAnsi="Arial" w:cs="Arial"/>
          <w:sz w:val="24"/>
          <w:szCs w:val="24"/>
        </w:rPr>
        <w:br/>
        <w:t>Mariusz Bajek, Damian Bryk, Łukasz Durek, Joanna Grobel-Proszowska, Daniel Hausner, Ilona Kaczmarek, Aleksander Kapuściński, Andrzej Kochan, Adam Krotoszyński, Agata Krzek, Elżbieta Kulpa, Paweł Madej, Damian Marczak, Karolina Paleń, Piotr Rut, Jan Sibiga, Janina Siek, Wiesław Siembida, Urszula Tatys</w:t>
      </w:r>
      <w:r w:rsidRPr="00FD4857">
        <w:rPr>
          <w:rFonts w:ascii="Arial" w:hAnsi="Arial" w:cs="Arial"/>
          <w:sz w:val="24"/>
          <w:szCs w:val="24"/>
        </w:rPr>
        <w:br/>
        <w:t>WSTRZYMUJĘ SIĘ (2)</w:t>
      </w:r>
      <w:r w:rsidRPr="00FD4857">
        <w:rPr>
          <w:rFonts w:ascii="Arial" w:hAnsi="Arial" w:cs="Arial"/>
          <w:sz w:val="24"/>
          <w:szCs w:val="24"/>
        </w:rPr>
        <w:br/>
        <w:t>Andrzej Dorosz, Kamil Maciejak</w:t>
      </w:r>
      <w:r w:rsidRPr="00FD4857">
        <w:rPr>
          <w:rFonts w:ascii="Arial" w:hAnsi="Arial" w:cs="Arial"/>
          <w:sz w:val="24"/>
          <w:szCs w:val="24"/>
        </w:rPr>
        <w:br/>
        <w:t>NIEOBECNI (2)</w:t>
      </w:r>
      <w:r w:rsidRPr="00FD4857">
        <w:rPr>
          <w:rFonts w:ascii="Arial" w:hAnsi="Arial" w:cs="Arial"/>
          <w:sz w:val="24"/>
          <w:szCs w:val="24"/>
        </w:rPr>
        <w:br/>
        <w:t>Dariu</w:t>
      </w:r>
      <w:r w:rsidR="00F416BD">
        <w:rPr>
          <w:rFonts w:ascii="Arial" w:hAnsi="Arial" w:cs="Arial"/>
          <w:sz w:val="24"/>
          <w:szCs w:val="24"/>
        </w:rPr>
        <w:t>sz Przytuła, Andrzej Szymonik</w:t>
      </w:r>
      <w:r w:rsidR="00F416BD">
        <w:rPr>
          <w:rFonts w:ascii="Arial" w:hAnsi="Arial" w:cs="Arial"/>
          <w:sz w:val="24"/>
          <w:szCs w:val="24"/>
        </w:rPr>
        <w:br/>
      </w:r>
      <w:r w:rsidRPr="00FD4857">
        <w:rPr>
          <w:rFonts w:ascii="Arial" w:hAnsi="Arial" w:cs="Arial"/>
          <w:sz w:val="24"/>
          <w:szCs w:val="24"/>
        </w:rPr>
        <w:br/>
      </w:r>
      <w:r w:rsidRPr="00FD4857">
        <w:rPr>
          <w:rFonts w:ascii="Arial" w:hAnsi="Arial" w:cs="Arial"/>
          <w:sz w:val="24"/>
          <w:szCs w:val="24"/>
        </w:rPr>
        <w:br/>
        <w:t>5) Wniosek w sprawie wprowadzenia do porządku obrad jako pkt 16 projektu uchwały w sprawie wyrażenia zgody na obciążenie hipoteką nieruchomości stanowiącej własność Gminy Stalowa Wola i przesunięcia pozostały</w:t>
      </w:r>
      <w:r>
        <w:rPr>
          <w:rFonts w:ascii="Arial" w:hAnsi="Arial" w:cs="Arial"/>
          <w:sz w:val="24"/>
          <w:szCs w:val="24"/>
        </w:rPr>
        <w:t>ch punktów o jeden.</w:t>
      </w:r>
      <w:r w:rsidRPr="00FD4857">
        <w:rPr>
          <w:rFonts w:ascii="Arial" w:hAnsi="Arial" w:cs="Arial"/>
          <w:sz w:val="24"/>
          <w:szCs w:val="24"/>
        </w:rPr>
        <w:br/>
      </w:r>
      <w:r w:rsidRPr="00FD4857">
        <w:rPr>
          <w:rFonts w:ascii="Arial" w:hAnsi="Arial" w:cs="Arial"/>
          <w:sz w:val="24"/>
          <w:szCs w:val="24"/>
        </w:rPr>
        <w:br/>
      </w:r>
      <w:r w:rsidRPr="00FD4857">
        <w:rPr>
          <w:rFonts w:ascii="Arial" w:hAnsi="Arial" w:cs="Arial"/>
          <w:b/>
          <w:bCs/>
          <w:sz w:val="24"/>
          <w:szCs w:val="24"/>
          <w:u w:val="single"/>
        </w:rPr>
        <w:t>Głosowano w sprawie:</w:t>
      </w:r>
      <w:r w:rsidRPr="00FD4857">
        <w:rPr>
          <w:rFonts w:ascii="Arial" w:hAnsi="Arial" w:cs="Arial"/>
          <w:sz w:val="24"/>
          <w:szCs w:val="24"/>
        </w:rPr>
        <w:br/>
        <w:t>Wniosek w sprawie wprowadzenia do porządku obrad jako pkt 16 projektu uchwały w sprawie wyrażenia zgody na obciążenie hipoteką nieruchomości stanowiącej własność Gminy Stalowa Wola i przesunięcia pozostałych punk</w:t>
      </w:r>
      <w:r w:rsidR="00F416BD">
        <w:rPr>
          <w:rFonts w:ascii="Arial" w:hAnsi="Arial" w:cs="Arial"/>
          <w:sz w:val="24"/>
          <w:szCs w:val="24"/>
        </w:rPr>
        <w:t>tów o jeden.</w:t>
      </w:r>
      <w:r w:rsidRPr="00FD4857">
        <w:rPr>
          <w:rFonts w:ascii="Arial" w:hAnsi="Arial" w:cs="Arial"/>
          <w:sz w:val="24"/>
          <w:szCs w:val="24"/>
        </w:rPr>
        <w:br/>
      </w:r>
      <w:r w:rsidRPr="00FD4857">
        <w:rPr>
          <w:rFonts w:ascii="Arial" w:hAnsi="Arial" w:cs="Arial"/>
          <w:sz w:val="24"/>
          <w:szCs w:val="24"/>
        </w:rPr>
        <w:br/>
      </w:r>
    </w:p>
    <w:p w:rsidR="00673FE1" w:rsidRDefault="00FD4857" w:rsidP="00FD4857">
      <w:pPr>
        <w:pStyle w:val="Akapitzlist"/>
        <w:tabs>
          <w:tab w:val="left" w:pos="709"/>
        </w:tabs>
        <w:rPr>
          <w:rFonts w:ascii="Arial" w:hAnsi="Arial" w:cs="Arial"/>
          <w:sz w:val="24"/>
          <w:szCs w:val="24"/>
        </w:rPr>
      </w:pPr>
      <w:r w:rsidRPr="00FD4857">
        <w:rPr>
          <w:rStyle w:val="Pogrubienie"/>
          <w:rFonts w:ascii="Arial" w:hAnsi="Arial" w:cs="Arial"/>
          <w:sz w:val="24"/>
          <w:szCs w:val="24"/>
          <w:u w:val="single"/>
        </w:rPr>
        <w:t>Wyniki głosowania</w:t>
      </w:r>
      <w:r w:rsidRPr="00FD4857">
        <w:rPr>
          <w:rFonts w:ascii="Arial" w:hAnsi="Arial" w:cs="Arial"/>
          <w:sz w:val="24"/>
          <w:szCs w:val="24"/>
        </w:rPr>
        <w:br/>
        <w:t xml:space="preserve">ZA: 20, PRZECIW: 1, WSTRZYMUJĘ SIĘ: 0, BRAK GŁOSU: 0, NIEOBECNI: </w:t>
      </w:r>
      <w:r w:rsidRPr="00FD4857">
        <w:rPr>
          <w:rFonts w:ascii="Arial" w:hAnsi="Arial" w:cs="Arial"/>
          <w:sz w:val="24"/>
          <w:szCs w:val="24"/>
        </w:rPr>
        <w:lastRenderedPageBreak/>
        <w:t>2</w:t>
      </w:r>
      <w:r w:rsidRPr="00FD4857">
        <w:rPr>
          <w:rFonts w:ascii="Arial" w:hAnsi="Arial" w:cs="Arial"/>
          <w:sz w:val="24"/>
          <w:szCs w:val="24"/>
        </w:rPr>
        <w:br/>
      </w:r>
      <w:r w:rsidRPr="00FD4857">
        <w:rPr>
          <w:rFonts w:ascii="Arial" w:hAnsi="Arial" w:cs="Arial"/>
          <w:sz w:val="24"/>
          <w:szCs w:val="24"/>
        </w:rPr>
        <w:br/>
      </w:r>
      <w:r w:rsidRPr="00FD4857">
        <w:rPr>
          <w:rFonts w:ascii="Arial" w:hAnsi="Arial" w:cs="Arial"/>
          <w:b/>
          <w:sz w:val="24"/>
          <w:szCs w:val="24"/>
          <w:u w:val="single"/>
        </w:rPr>
        <w:t>Wyniki imienne:</w:t>
      </w:r>
      <w:r w:rsidRPr="00FD4857">
        <w:rPr>
          <w:rFonts w:ascii="Arial" w:hAnsi="Arial" w:cs="Arial"/>
          <w:sz w:val="24"/>
          <w:szCs w:val="24"/>
        </w:rPr>
        <w:br/>
        <w:t>ZA (20)</w:t>
      </w:r>
      <w:r w:rsidRPr="00FD4857">
        <w:rPr>
          <w:rFonts w:ascii="Arial" w:hAnsi="Arial" w:cs="Arial"/>
          <w:sz w:val="24"/>
          <w:szCs w:val="24"/>
        </w:rPr>
        <w:br/>
        <w:t>Mariusz Bajek, Damian Bryk, Łukasz Durek, Joanna Grobel-Proszowska, Daniel Hausner, Ilona Kaczmarek, Aleksander Kapuściński, Andrzej Kochan, Adam Krotoszyński, Agata Krzek, Elżbieta Kulpa, Kamil Maciejak, Paweł Madej, Damian Marczak, Karolina Paleń, Piotr Rut, Jan Sibiga, Janina Siek, Wiesław Siembida, Urszula Tatys</w:t>
      </w:r>
      <w:r w:rsidRPr="00FD4857">
        <w:rPr>
          <w:rFonts w:ascii="Arial" w:hAnsi="Arial" w:cs="Arial"/>
          <w:sz w:val="24"/>
          <w:szCs w:val="24"/>
        </w:rPr>
        <w:br/>
        <w:t>PRZECIW (1)</w:t>
      </w:r>
      <w:r w:rsidRPr="00FD4857">
        <w:rPr>
          <w:rFonts w:ascii="Arial" w:hAnsi="Arial" w:cs="Arial"/>
          <w:sz w:val="24"/>
          <w:szCs w:val="24"/>
        </w:rPr>
        <w:br/>
        <w:t>Andrzej Dorosz</w:t>
      </w:r>
      <w:r w:rsidRPr="00FD4857">
        <w:rPr>
          <w:rFonts w:ascii="Arial" w:hAnsi="Arial" w:cs="Arial"/>
          <w:sz w:val="24"/>
          <w:szCs w:val="24"/>
        </w:rPr>
        <w:br/>
        <w:t>NIEOBECNI (2)</w:t>
      </w:r>
      <w:r w:rsidRPr="00FD4857">
        <w:rPr>
          <w:rFonts w:ascii="Arial" w:hAnsi="Arial" w:cs="Arial"/>
          <w:sz w:val="24"/>
          <w:szCs w:val="24"/>
        </w:rPr>
        <w:br/>
        <w:t>Dariusz Przytuła, Andrzej S</w:t>
      </w:r>
      <w:r w:rsidR="0064200F">
        <w:rPr>
          <w:rFonts w:ascii="Arial" w:hAnsi="Arial" w:cs="Arial"/>
          <w:sz w:val="24"/>
          <w:szCs w:val="24"/>
        </w:rPr>
        <w:t>zymonik</w:t>
      </w:r>
      <w:r w:rsidR="0064200F">
        <w:rPr>
          <w:rFonts w:ascii="Arial" w:hAnsi="Arial" w:cs="Arial"/>
          <w:sz w:val="24"/>
          <w:szCs w:val="24"/>
        </w:rPr>
        <w:br/>
      </w:r>
      <w:r w:rsidR="0064200F">
        <w:rPr>
          <w:rFonts w:ascii="Arial" w:hAnsi="Arial" w:cs="Arial"/>
          <w:sz w:val="24"/>
          <w:szCs w:val="24"/>
        </w:rPr>
        <w:br/>
      </w:r>
      <w:r w:rsidRPr="00FD4857">
        <w:rPr>
          <w:rFonts w:ascii="Arial" w:hAnsi="Arial" w:cs="Arial"/>
          <w:sz w:val="24"/>
          <w:szCs w:val="24"/>
        </w:rPr>
        <w:br/>
        <w:t>6) Wniosek w sprawie wprowadzenia do porządku obrad jako pkt 17 projektu uchwały w sprawie powierzenia Miejskiemu Zakładowi Komunalnemu Spółce z ograniczoną odpowiedzialnością w Stalowej Woli wykonywania zadania własnego gminy z zakresu świadczenia usług bieżącego utrzymania kanalizacji deszczowej na terenie miasta Stalowej Woli i przesunięcia pozostałych punktów o jeden.</w:t>
      </w:r>
      <w:r w:rsidRPr="00FD4857">
        <w:rPr>
          <w:rFonts w:ascii="Arial" w:hAnsi="Arial" w:cs="Arial"/>
          <w:sz w:val="24"/>
          <w:szCs w:val="24"/>
        </w:rPr>
        <w:br/>
      </w:r>
      <w:r w:rsidRPr="00FD4857">
        <w:rPr>
          <w:rFonts w:ascii="Arial" w:hAnsi="Arial" w:cs="Arial"/>
          <w:sz w:val="24"/>
          <w:szCs w:val="24"/>
        </w:rPr>
        <w:br/>
      </w:r>
      <w:r w:rsidRPr="00FD4857">
        <w:rPr>
          <w:rFonts w:ascii="Arial" w:hAnsi="Arial" w:cs="Arial"/>
          <w:b/>
          <w:bCs/>
          <w:sz w:val="24"/>
          <w:szCs w:val="24"/>
          <w:u w:val="single"/>
        </w:rPr>
        <w:t>Głosowano w sprawie:</w:t>
      </w:r>
      <w:r w:rsidRPr="00FD4857">
        <w:rPr>
          <w:rFonts w:ascii="Arial" w:hAnsi="Arial" w:cs="Arial"/>
          <w:sz w:val="24"/>
          <w:szCs w:val="24"/>
        </w:rPr>
        <w:br/>
        <w:t>Wniosek w sprawie wprowadzenia do porządku obrad jako pkt 17 projektu uchwały w sprawie powierzenia Miejskiemu Zakładowi Komunalnemu Spółce z ograniczoną odpowiedzialnością w Stalowej Woli wykonywania zadania własnego gminy z zakresu świadczenia usług bieżącego utrzymania kanalizacji deszczowej na terenie miasta Stalowej Woli i przesunięcia pozostałych pu</w:t>
      </w:r>
      <w:r w:rsidR="00F416BD">
        <w:rPr>
          <w:rFonts w:ascii="Arial" w:hAnsi="Arial" w:cs="Arial"/>
          <w:sz w:val="24"/>
          <w:szCs w:val="24"/>
        </w:rPr>
        <w:t>nktów o jeden.</w:t>
      </w:r>
      <w:r w:rsidRPr="00FD4857">
        <w:rPr>
          <w:rFonts w:ascii="Arial" w:hAnsi="Arial" w:cs="Arial"/>
          <w:sz w:val="24"/>
          <w:szCs w:val="24"/>
        </w:rPr>
        <w:br/>
      </w:r>
      <w:r w:rsidRPr="00FD4857">
        <w:rPr>
          <w:rFonts w:ascii="Arial" w:hAnsi="Arial" w:cs="Arial"/>
          <w:sz w:val="24"/>
          <w:szCs w:val="24"/>
        </w:rPr>
        <w:br/>
      </w:r>
      <w:r w:rsidRPr="00FD4857">
        <w:rPr>
          <w:rStyle w:val="Pogrubienie"/>
          <w:rFonts w:ascii="Arial" w:hAnsi="Arial" w:cs="Arial"/>
          <w:sz w:val="24"/>
          <w:szCs w:val="24"/>
          <w:u w:val="single"/>
        </w:rPr>
        <w:t>Wyniki głosowania</w:t>
      </w:r>
      <w:r w:rsidRPr="00FD4857">
        <w:rPr>
          <w:rFonts w:ascii="Arial" w:hAnsi="Arial" w:cs="Arial"/>
          <w:sz w:val="24"/>
          <w:szCs w:val="24"/>
        </w:rPr>
        <w:br/>
        <w:t>ZA: 20, PRZECIW: 0, WSTRZYMUJĘ SIĘ: 1, BRAK GŁOSU: 0, NIEOBECNI: 2</w:t>
      </w:r>
      <w:r w:rsidRPr="00FD4857">
        <w:rPr>
          <w:rFonts w:ascii="Arial" w:hAnsi="Arial" w:cs="Arial"/>
          <w:sz w:val="24"/>
          <w:szCs w:val="24"/>
        </w:rPr>
        <w:br/>
      </w:r>
      <w:r w:rsidRPr="00FD4857">
        <w:rPr>
          <w:rFonts w:ascii="Arial" w:hAnsi="Arial" w:cs="Arial"/>
          <w:b/>
          <w:sz w:val="24"/>
          <w:szCs w:val="24"/>
        </w:rPr>
        <w:br/>
      </w:r>
      <w:r w:rsidRPr="00FD4857">
        <w:rPr>
          <w:rFonts w:ascii="Arial" w:hAnsi="Arial" w:cs="Arial"/>
          <w:b/>
          <w:sz w:val="24"/>
          <w:szCs w:val="24"/>
          <w:u w:val="single"/>
        </w:rPr>
        <w:t>Wyniki imienne:</w:t>
      </w:r>
      <w:r w:rsidRPr="00FD4857">
        <w:rPr>
          <w:rFonts w:ascii="Arial" w:hAnsi="Arial" w:cs="Arial"/>
          <w:sz w:val="24"/>
          <w:szCs w:val="24"/>
        </w:rPr>
        <w:br/>
        <w:t>ZA (20)</w:t>
      </w:r>
      <w:r w:rsidRPr="00FD4857">
        <w:rPr>
          <w:rFonts w:ascii="Arial" w:hAnsi="Arial" w:cs="Arial"/>
          <w:sz w:val="24"/>
          <w:szCs w:val="24"/>
        </w:rPr>
        <w:br/>
        <w:t>Mariusz Bajek, Damian Bryk, Łukasz Durek, Joanna Grobel-Proszowska, Daniel Hausner, Ilona Kaczmarek, Aleksander Kapuściński, Andrzej Kochan, Adam Krotoszyński, Agata Krzek, Elżbieta Kulpa, Kamil Maciejak, Paweł Madej, Damian Marczak, Karolina Paleń, Piotr Rut, Jan Sibiga, Janina Siek, Wiesław Siembida, Urszula Tatys</w:t>
      </w:r>
      <w:r w:rsidRPr="00FD4857">
        <w:rPr>
          <w:rFonts w:ascii="Arial" w:hAnsi="Arial" w:cs="Arial"/>
          <w:sz w:val="24"/>
          <w:szCs w:val="24"/>
        </w:rPr>
        <w:br/>
        <w:t>WSTRZYMUJĘ SIĘ (1)</w:t>
      </w:r>
      <w:r w:rsidRPr="00FD4857">
        <w:rPr>
          <w:rFonts w:ascii="Arial" w:hAnsi="Arial" w:cs="Arial"/>
          <w:sz w:val="24"/>
          <w:szCs w:val="24"/>
        </w:rPr>
        <w:br/>
        <w:t>Andrzej Dorosz</w:t>
      </w:r>
      <w:r w:rsidRPr="00FD4857">
        <w:rPr>
          <w:rFonts w:ascii="Arial" w:hAnsi="Arial" w:cs="Arial"/>
          <w:sz w:val="24"/>
          <w:szCs w:val="24"/>
        </w:rPr>
        <w:br/>
        <w:t>NIEOBECNI (2)</w:t>
      </w:r>
      <w:r w:rsidRPr="00FD4857">
        <w:rPr>
          <w:rFonts w:ascii="Arial" w:hAnsi="Arial" w:cs="Arial"/>
          <w:sz w:val="24"/>
          <w:szCs w:val="24"/>
        </w:rPr>
        <w:br/>
        <w:t xml:space="preserve">Dariusz Przytuła, </w:t>
      </w:r>
      <w:r>
        <w:rPr>
          <w:rFonts w:ascii="Arial" w:hAnsi="Arial" w:cs="Arial"/>
          <w:sz w:val="24"/>
          <w:szCs w:val="24"/>
        </w:rPr>
        <w:t>Andrzej Szymonik</w:t>
      </w:r>
      <w:r>
        <w:rPr>
          <w:rFonts w:ascii="Arial" w:hAnsi="Arial" w:cs="Arial"/>
          <w:sz w:val="24"/>
          <w:szCs w:val="24"/>
        </w:rPr>
        <w:br/>
      </w:r>
      <w:r w:rsidRPr="00FD4857">
        <w:rPr>
          <w:rFonts w:ascii="Arial" w:hAnsi="Arial" w:cs="Arial"/>
          <w:sz w:val="24"/>
          <w:szCs w:val="24"/>
        </w:rPr>
        <w:br/>
      </w:r>
      <w:r w:rsidRPr="00FD4857">
        <w:rPr>
          <w:rFonts w:ascii="Arial" w:hAnsi="Arial" w:cs="Arial"/>
          <w:sz w:val="24"/>
          <w:szCs w:val="24"/>
        </w:rPr>
        <w:br/>
      </w:r>
      <w:r w:rsidRPr="00FD4857">
        <w:rPr>
          <w:rFonts w:ascii="Arial" w:hAnsi="Arial" w:cs="Arial"/>
          <w:sz w:val="24"/>
          <w:szCs w:val="24"/>
        </w:rPr>
        <w:lastRenderedPageBreak/>
        <w:t>7) Wniosek w sprawie wprowadzenia do porządku obrad jako pkt 24 projektu uchwały w sprawie powierzenia spółce Stalowowolska Agencja Rozwoju Regionalnego Sp. z o.o. w organizacji, zadań własnych Gminy Stalowa Wola i przesunięcia pozosta</w:t>
      </w:r>
      <w:r w:rsidR="0064200F">
        <w:rPr>
          <w:rFonts w:ascii="Arial" w:hAnsi="Arial" w:cs="Arial"/>
          <w:sz w:val="24"/>
          <w:szCs w:val="24"/>
        </w:rPr>
        <w:t>łych punktów o jeden.</w:t>
      </w:r>
      <w:r w:rsidR="0064200F">
        <w:rPr>
          <w:rFonts w:ascii="Arial" w:hAnsi="Arial" w:cs="Arial"/>
          <w:sz w:val="24"/>
          <w:szCs w:val="24"/>
        </w:rPr>
        <w:br/>
      </w:r>
      <w:r w:rsidRPr="00FD4857">
        <w:rPr>
          <w:rFonts w:ascii="Arial" w:hAnsi="Arial" w:cs="Arial"/>
          <w:sz w:val="24"/>
          <w:szCs w:val="24"/>
        </w:rPr>
        <w:br/>
      </w:r>
      <w:r w:rsidRPr="00FD4857">
        <w:rPr>
          <w:rFonts w:ascii="Arial" w:hAnsi="Arial" w:cs="Arial"/>
          <w:b/>
          <w:bCs/>
          <w:sz w:val="24"/>
          <w:szCs w:val="24"/>
          <w:u w:val="single"/>
        </w:rPr>
        <w:t>Głosowano w sprawie:</w:t>
      </w:r>
      <w:r w:rsidRPr="00FD4857">
        <w:rPr>
          <w:rFonts w:ascii="Arial" w:hAnsi="Arial" w:cs="Arial"/>
          <w:sz w:val="24"/>
          <w:szCs w:val="24"/>
        </w:rPr>
        <w:br/>
        <w:t>Wniosek w sprawie wprowadzenia do porządku obrad jako pkt 24 projektu uchwały w sprawie powierzenia spółce Stalowowolska Agencja Rozwoju Regionalnego Sp. z o.o. w organizacji, zadań własnych Gminy Stalowa Wola i przesunięci</w:t>
      </w:r>
      <w:r w:rsidR="00F416BD">
        <w:rPr>
          <w:rFonts w:ascii="Arial" w:hAnsi="Arial" w:cs="Arial"/>
          <w:sz w:val="24"/>
          <w:szCs w:val="24"/>
        </w:rPr>
        <w:t>a pozostałych punktów o jeden.</w:t>
      </w:r>
      <w:r w:rsidRPr="00FD4857">
        <w:rPr>
          <w:rFonts w:ascii="Arial" w:hAnsi="Arial" w:cs="Arial"/>
          <w:sz w:val="24"/>
          <w:szCs w:val="24"/>
        </w:rPr>
        <w:br/>
      </w:r>
      <w:r w:rsidRPr="00FD4857">
        <w:rPr>
          <w:rFonts w:ascii="Arial" w:hAnsi="Arial" w:cs="Arial"/>
          <w:sz w:val="24"/>
          <w:szCs w:val="24"/>
        </w:rPr>
        <w:br/>
      </w:r>
      <w:r w:rsidRPr="00FD4857">
        <w:rPr>
          <w:rStyle w:val="Pogrubienie"/>
          <w:rFonts w:ascii="Arial" w:hAnsi="Arial" w:cs="Arial"/>
          <w:sz w:val="24"/>
          <w:szCs w:val="24"/>
          <w:u w:val="single"/>
        </w:rPr>
        <w:t>Wyniki głosowania</w:t>
      </w:r>
      <w:r w:rsidRPr="00FD4857">
        <w:rPr>
          <w:rFonts w:ascii="Arial" w:hAnsi="Arial" w:cs="Arial"/>
          <w:sz w:val="24"/>
          <w:szCs w:val="24"/>
        </w:rPr>
        <w:br/>
        <w:t>ZA: 19, PRZECIW: 1, WSTRZYMUJĘ SIĘ: 1, BRAK GŁOSU: 0, NIEOBECNI: 2</w:t>
      </w:r>
      <w:r w:rsidRPr="00FD4857">
        <w:rPr>
          <w:rFonts w:ascii="Arial" w:hAnsi="Arial" w:cs="Arial"/>
          <w:sz w:val="24"/>
          <w:szCs w:val="24"/>
        </w:rPr>
        <w:br/>
      </w:r>
      <w:r w:rsidRPr="00FD4857">
        <w:rPr>
          <w:rFonts w:ascii="Arial" w:hAnsi="Arial" w:cs="Arial"/>
          <w:sz w:val="24"/>
          <w:szCs w:val="24"/>
        </w:rPr>
        <w:br/>
      </w:r>
      <w:r w:rsidRPr="00FD4857">
        <w:rPr>
          <w:rFonts w:ascii="Arial" w:hAnsi="Arial" w:cs="Arial"/>
          <w:b/>
          <w:sz w:val="24"/>
          <w:szCs w:val="24"/>
          <w:u w:val="single"/>
        </w:rPr>
        <w:t>Wyniki imienne:</w:t>
      </w:r>
      <w:r w:rsidRPr="00FD4857">
        <w:rPr>
          <w:rFonts w:ascii="Arial" w:hAnsi="Arial" w:cs="Arial"/>
          <w:sz w:val="24"/>
          <w:szCs w:val="24"/>
        </w:rPr>
        <w:br/>
        <w:t>ZA (19)</w:t>
      </w:r>
      <w:r w:rsidRPr="00FD4857">
        <w:rPr>
          <w:rFonts w:ascii="Arial" w:hAnsi="Arial" w:cs="Arial"/>
          <w:sz w:val="24"/>
          <w:szCs w:val="24"/>
        </w:rPr>
        <w:br/>
        <w:t>Mariusz Bajek, Damian Bryk, Łukasz Durek, Daniel Hausner, Ilona Kaczmarek, Aleksander Kapuściński, Andrzej Kochan, Adam Krotoszyński, Agata Krzek, Elżbieta Kulpa, Kamil Maciejak, Paweł Madej, Damian Marczak, Karolina Paleń, Piotr Rut, Jan Sibiga, Janina Siek, Wiesław Siembida, Urszula Tatys</w:t>
      </w:r>
      <w:r w:rsidRPr="00FD4857">
        <w:rPr>
          <w:rFonts w:ascii="Arial" w:hAnsi="Arial" w:cs="Arial"/>
          <w:sz w:val="24"/>
          <w:szCs w:val="24"/>
        </w:rPr>
        <w:br/>
        <w:t>PRZECIW (1)</w:t>
      </w:r>
      <w:r w:rsidRPr="00FD4857">
        <w:rPr>
          <w:rFonts w:ascii="Arial" w:hAnsi="Arial" w:cs="Arial"/>
          <w:sz w:val="24"/>
          <w:szCs w:val="24"/>
        </w:rPr>
        <w:br/>
        <w:t>Joanna Grobel-Proszowska</w:t>
      </w:r>
      <w:r w:rsidRPr="00FD4857">
        <w:rPr>
          <w:rFonts w:ascii="Arial" w:hAnsi="Arial" w:cs="Arial"/>
          <w:sz w:val="24"/>
          <w:szCs w:val="24"/>
        </w:rPr>
        <w:br/>
        <w:t>WSTRZYMUJĘ SIĘ (1)</w:t>
      </w:r>
      <w:r w:rsidRPr="00FD4857">
        <w:rPr>
          <w:rFonts w:ascii="Arial" w:hAnsi="Arial" w:cs="Arial"/>
          <w:sz w:val="24"/>
          <w:szCs w:val="24"/>
        </w:rPr>
        <w:br/>
        <w:t>Andrzej Dorosz</w:t>
      </w:r>
      <w:r w:rsidRPr="00FD4857">
        <w:rPr>
          <w:rFonts w:ascii="Arial" w:hAnsi="Arial" w:cs="Arial"/>
          <w:sz w:val="24"/>
          <w:szCs w:val="24"/>
        </w:rPr>
        <w:br/>
        <w:t>NIEOBECNI (2)</w:t>
      </w:r>
      <w:r w:rsidRPr="00FD4857">
        <w:rPr>
          <w:rFonts w:ascii="Arial" w:hAnsi="Arial" w:cs="Arial"/>
          <w:sz w:val="24"/>
          <w:szCs w:val="24"/>
        </w:rPr>
        <w:br/>
        <w:t>Darius</w:t>
      </w:r>
      <w:r w:rsidR="0064200F">
        <w:rPr>
          <w:rFonts w:ascii="Arial" w:hAnsi="Arial" w:cs="Arial"/>
          <w:sz w:val="24"/>
          <w:szCs w:val="24"/>
        </w:rPr>
        <w:t>z Przytuła, Andrzej Szymonik</w:t>
      </w:r>
      <w:r w:rsidR="0064200F">
        <w:rPr>
          <w:rFonts w:ascii="Arial" w:hAnsi="Arial" w:cs="Arial"/>
          <w:sz w:val="24"/>
          <w:szCs w:val="24"/>
        </w:rPr>
        <w:br/>
      </w:r>
      <w:r w:rsidR="0064200F">
        <w:rPr>
          <w:rFonts w:ascii="Arial" w:hAnsi="Arial" w:cs="Arial"/>
          <w:sz w:val="24"/>
          <w:szCs w:val="24"/>
        </w:rPr>
        <w:br/>
      </w:r>
      <w:r w:rsidR="0064200F">
        <w:rPr>
          <w:rFonts w:ascii="Arial" w:hAnsi="Arial" w:cs="Arial"/>
          <w:sz w:val="24"/>
          <w:szCs w:val="24"/>
        </w:rPr>
        <w:br/>
      </w:r>
      <w:r w:rsidRPr="00FD4857">
        <w:rPr>
          <w:rFonts w:ascii="Arial" w:hAnsi="Arial" w:cs="Arial"/>
          <w:sz w:val="24"/>
          <w:szCs w:val="24"/>
        </w:rPr>
        <w:br/>
        <w:t>8) Wniosek w sprawie wprowadzenia do porządku obrad jako pkt 25 projektu uchwały w sprawie rozpatrzenia ponownej skargi na Prezydenta Miasta Stalowej Woli i przesunięcia pozostałych punktów o jed</w:t>
      </w:r>
      <w:r>
        <w:rPr>
          <w:rFonts w:ascii="Arial" w:hAnsi="Arial" w:cs="Arial"/>
          <w:sz w:val="24"/>
          <w:szCs w:val="24"/>
        </w:rPr>
        <w:t>en.</w:t>
      </w:r>
      <w:r>
        <w:rPr>
          <w:rFonts w:ascii="Arial" w:hAnsi="Arial" w:cs="Arial"/>
          <w:sz w:val="24"/>
          <w:szCs w:val="24"/>
        </w:rPr>
        <w:br/>
      </w:r>
      <w:r w:rsidRPr="00FD4857">
        <w:rPr>
          <w:rFonts w:ascii="Arial" w:hAnsi="Arial" w:cs="Arial"/>
          <w:sz w:val="24"/>
          <w:szCs w:val="24"/>
        </w:rPr>
        <w:br/>
      </w:r>
      <w:r w:rsidRPr="00FD4857">
        <w:rPr>
          <w:rFonts w:ascii="Arial" w:hAnsi="Arial" w:cs="Arial"/>
          <w:b/>
          <w:bCs/>
          <w:sz w:val="24"/>
          <w:szCs w:val="24"/>
          <w:u w:val="single"/>
        </w:rPr>
        <w:t>Głosowano w sprawie:</w:t>
      </w:r>
      <w:r w:rsidRPr="00FD4857">
        <w:rPr>
          <w:rFonts w:ascii="Arial" w:hAnsi="Arial" w:cs="Arial"/>
          <w:sz w:val="24"/>
          <w:szCs w:val="24"/>
        </w:rPr>
        <w:br/>
        <w:t>Wniosek w sprawie wprowadzenia do porządku obrad jako pkt 25 projektu uchwały w sprawie rozpatrzenia ponownej skargi na Prezydenta Miasta Stalowej Woli i przesunięci</w:t>
      </w:r>
      <w:r w:rsidR="00F416BD">
        <w:rPr>
          <w:rFonts w:ascii="Arial" w:hAnsi="Arial" w:cs="Arial"/>
          <w:sz w:val="24"/>
          <w:szCs w:val="24"/>
        </w:rPr>
        <w:t>a pozostałych punktów o jeden.</w:t>
      </w:r>
      <w:r w:rsidRPr="00FD4857">
        <w:rPr>
          <w:rFonts w:ascii="Arial" w:hAnsi="Arial" w:cs="Arial"/>
          <w:sz w:val="24"/>
          <w:szCs w:val="24"/>
        </w:rPr>
        <w:br/>
      </w:r>
      <w:r w:rsidRPr="00FD4857">
        <w:rPr>
          <w:rFonts w:ascii="Arial" w:hAnsi="Arial" w:cs="Arial"/>
          <w:sz w:val="24"/>
          <w:szCs w:val="24"/>
        </w:rPr>
        <w:br/>
      </w:r>
      <w:r w:rsidRPr="00FD4857">
        <w:rPr>
          <w:rStyle w:val="Pogrubienie"/>
          <w:rFonts w:ascii="Arial" w:hAnsi="Arial" w:cs="Arial"/>
          <w:sz w:val="24"/>
          <w:szCs w:val="24"/>
          <w:u w:val="single"/>
        </w:rPr>
        <w:t>Wyniki głosowania</w:t>
      </w:r>
      <w:r w:rsidRPr="00FD4857">
        <w:rPr>
          <w:rFonts w:ascii="Arial" w:hAnsi="Arial" w:cs="Arial"/>
          <w:sz w:val="24"/>
          <w:szCs w:val="24"/>
        </w:rPr>
        <w:br/>
        <w:t>ZA: 20, PRZECIW: 0, WSTRZYMUJĘ SIĘ: 1, BRAK GŁOSU: 0, NIEOBECNI: 2</w:t>
      </w:r>
      <w:r w:rsidRPr="00FD4857">
        <w:rPr>
          <w:rFonts w:ascii="Arial" w:hAnsi="Arial" w:cs="Arial"/>
          <w:sz w:val="24"/>
          <w:szCs w:val="24"/>
        </w:rPr>
        <w:br/>
      </w:r>
      <w:r w:rsidRPr="00FD4857">
        <w:rPr>
          <w:rFonts w:ascii="Arial" w:hAnsi="Arial" w:cs="Arial"/>
          <w:sz w:val="24"/>
          <w:szCs w:val="24"/>
        </w:rPr>
        <w:br/>
      </w:r>
      <w:r w:rsidRPr="00FD4857">
        <w:rPr>
          <w:rFonts w:ascii="Arial" w:hAnsi="Arial" w:cs="Arial"/>
          <w:b/>
          <w:sz w:val="24"/>
          <w:szCs w:val="24"/>
          <w:u w:val="single"/>
        </w:rPr>
        <w:t>Wyniki imienne:</w:t>
      </w:r>
      <w:r w:rsidRPr="00FD4857">
        <w:rPr>
          <w:rFonts w:ascii="Arial" w:hAnsi="Arial" w:cs="Arial"/>
          <w:sz w:val="24"/>
          <w:szCs w:val="24"/>
        </w:rPr>
        <w:br/>
        <w:t>ZA (20)</w:t>
      </w:r>
      <w:r w:rsidRPr="00FD4857">
        <w:rPr>
          <w:rFonts w:ascii="Arial" w:hAnsi="Arial" w:cs="Arial"/>
          <w:sz w:val="24"/>
          <w:szCs w:val="24"/>
        </w:rPr>
        <w:br/>
        <w:t xml:space="preserve">Mariusz Bajek, Damian Bryk, Łukasz Durek, Joanna Grobel-Proszowska, </w:t>
      </w:r>
      <w:r w:rsidRPr="00FD4857">
        <w:rPr>
          <w:rFonts w:ascii="Arial" w:hAnsi="Arial" w:cs="Arial"/>
          <w:sz w:val="24"/>
          <w:szCs w:val="24"/>
        </w:rPr>
        <w:lastRenderedPageBreak/>
        <w:t>Daniel Hausner, Ilona Kaczmarek, Aleksander Kapuściński, Andrzej Kochan, Adam Krotoszyński, Agata Krzek, Elżbieta Kulpa, Kamil Maciejak, Paweł Madej, Damian Marczak, Karolina Paleń, Piotr Rut, Jan Sibiga, Janina Siek, Wiesław Siembida, Urszula Tatys</w:t>
      </w:r>
      <w:r w:rsidRPr="00FD4857">
        <w:rPr>
          <w:rFonts w:ascii="Arial" w:hAnsi="Arial" w:cs="Arial"/>
          <w:sz w:val="24"/>
          <w:szCs w:val="24"/>
        </w:rPr>
        <w:br/>
        <w:t>WSTRZYMUJĘ SIĘ (1)</w:t>
      </w:r>
      <w:r w:rsidRPr="00FD4857">
        <w:rPr>
          <w:rFonts w:ascii="Arial" w:hAnsi="Arial" w:cs="Arial"/>
          <w:sz w:val="24"/>
          <w:szCs w:val="24"/>
        </w:rPr>
        <w:br/>
        <w:t>Andrzej Dorosz</w:t>
      </w:r>
      <w:r w:rsidRPr="00FD4857">
        <w:rPr>
          <w:rFonts w:ascii="Arial" w:hAnsi="Arial" w:cs="Arial"/>
          <w:sz w:val="24"/>
          <w:szCs w:val="24"/>
        </w:rPr>
        <w:br/>
        <w:t>NIEOBECNI (2)</w:t>
      </w:r>
      <w:r w:rsidRPr="00FD4857">
        <w:rPr>
          <w:rFonts w:ascii="Arial" w:hAnsi="Arial" w:cs="Arial"/>
          <w:sz w:val="24"/>
          <w:szCs w:val="24"/>
        </w:rPr>
        <w:br/>
        <w:t>Dariu</w:t>
      </w:r>
      <w:r w:rsidR="0064200F">
        <w:rPr>
          <w:rFonts w:ascii="Arial" w:hAnsi="Arial" w:cs="Arial"/>
          <w:sz w:val="24"/>
          <w:szCs w:val="24"/>
        </w:rPr>
        <w:t>sz Przytuła, Andrzej Szymonik</w:t>
      </w:r>
      <w:r w:rsidR="0064200F">
        <w:rPr>
          <w:rFonts w:ascii="Arial" w:hAnsi="Arial" w:cs="Arial"/>
          <w:sz w:val="24"/>
          <w:szCs w:val="24"/>
        </w:rPr>
        <w:br/>
      </w:r>
      <w:r w:rsidRPr="00FD4857">
        <w:rPr>
          <w:rFonts w:ascii="Arial" w:hAnsi="Arial" w:cs="Arial"/>
          <w:sz w:val="24"/>
          <w:szCs w:val="24"/>
        </w:rPr>
        <w:br/>
      </w:r>
      <w:r w:rsidRPr="00FD4857">
        <w:rPr>
          <w:rFonts w:ascii="Arial" w:hAnsi="Arial" w:cs="Arial"/>
          <w:sz w:val="24"/>
          <w:szCs w:val="24"/>
        </w:rPr>
        <w:br/>
        <w:t>9) Wniosek w sprawie wprowadzenia do porządku obrad jako pkt 26 projektu uchwały w sprawie rozpatrzenia petycji i przesunięci</w:t>
      </w:r>
      <w:r>
        <w:rPr>
          <w:rFonts w:ascii="Arial" w:hAnsi="Arial" w:cs="Arial"/>
          <w:sz w:val="24"/>
          <w:szCs w:val="24"/>
        </w:rPr>
        <w:t>a pozostałych punktów o jeden.</w:t>
      </w:r>
      <w:r>
        <w:rPr>
          <w:rFonts w:ascii="Arial" w:hAnsi="Arial" w:cs="Arial"/>
          <w:sz w:val="24"/>
          <w:szCs w:val="24"/>
        </w:rPr>
        <w:br/>
      </w:r>
      <w:r w:rsidRPr="00FD4857">
        <w:rPr>
          <w:rFonts w:ascii="Arial" w:hAnsi="Arial" w:cs="Arial"/>
          <w:sz w:val="24"/>
          <w:szCs w:val="24"/>
        </w:rPr>
        <w:br/>
      </w:r>
      <w:r w:rsidRPr="00FD4857">
        <w:rPr>
          <w:rFonts w:ascii="Arial" w:hAnsi="Arial" w:cs="Arial"/>
          <w:b/>
          <w:bCs/>
          <w:sz w:val="24"/>
          <w:szCs w:val="24"/>
          <w:u w:val="single"/>
        </w:rPr>
        <w:t>Głosowano w sprawie:</w:t>
      </w:r>
      <w:r w:rsidRPr="00FD4857">
        <w:rPr>
          <w:rFonts w:ascii="Arial" w:hAnsi="Arial" w:cs="Arial"/>
          <w:sz w:val="24"/>
          <w:szCs w:val="24"/>
        </w:rPr>
        <w:br/>
        <w:t>Wniosek w sprawie wprowadzenia do porządku obrad jako pkt 26 projektu uchwały w sprawie rozpatrzenia petycji i przesunięci</w:t>
      </w:r>
      <w:r w:rsidR="00F416BD">
        <w:rPr>
          <w:rFonts w:ascii="Arial" w:hAnsi="Arial" w:cs="Arial"/>
          <w:sz w:val="24"/>
          <w:szCs w:val="24"/>
        </w:rPr>
        <w:t>a pozostałych punktów o jeden.</w:t>
      </w:r>
      <w:r w:rsidRPr="00FD4857">
        <w:rPr>
          <w:rFonts w:ascii="Arial" w:hAnsi="Arial" w:cs="Arial"/>
          <w:sz w:val="24"/>
          <w:szCs w:val="24"/>
        </w:rPr>
        <w:br/>
      </w:r>
      <w:r w:rsidRPr="00FD4857">
        <w:rPr>
          <w:rFonts w:ascii="Arial" w:hAnsi="Arial" w:cs="Arial"/>
          <w:sz w:val="24"/>
          <w:szCs w:val="24"/>
        </w:rPr>
        <w:br/>
      </w:r>
      <w:r w:rsidRPr="00FD4857">
        <w:rPr>
          <w:rStyle w:val="Pogrubienie"/>
          <w:rFonts w:ascii="Arial" w:hAnsi="Arial" w:cs="Arial"/>
          <w:sz w:val="24"/>
          <w:szCs w:val="24"/>
          <w:u w:val="single"/>
        </w:rPr>
        <w:t>Wyniki głosowania</w:t>
      </w:r>
      <w:r w:rsidRPr="00FD4857">
        <w:rPr>
          <w:rFonts w:ascii="Arial" w:hAnsi="Arial" w:cs="Arial"/>
          <w:sz w:val="24"/>
          <w:szCs w:val="24"/>
        </w:rPr>
        <w:br/>
        <w:t>ZA: 20, PRZECIW: 0, WSTRZYMUJĘ SIĘ: 1, BRAK GŁOSU: 0, NIEOBECNI: 2</w:t>
      </w:r>
      <w:r w:rsidRPr="00FD4857">
        <w:rPr>
          <w:rFonts w:ascii="Arial" w:hAnsi="Arial" w:cs="Arial"/>
          <w:sz w:val="24"/>
          <w:szCs w:val="24"/>
        </w:rPr>
        <w:br/>
      </w:r>
      <w:r w:rsidRPr="00FD4857">
        <w:rPr>
          <w:rFonts w:ascii="Arial" w:hAnsi="Arial" w:cs="Arial"/>
          <w:sz w:val="24"/>
          <w:szCs w:val="24"/>
        </w:rPr>
        <w:br/>
      </w:r>
      <w:r w:rsidRPr="00FD4857">
        <w:rPr>
          <w:rFonts w:ascii="Arial" w:hAnsi="Arial" w:cs="Arial"/>
          <w:b/>
          <w:sz w:val="24"/>
          <w:szCs w:val="24"/>
          <w:u w:val="single"/>
        </w:rPr>
        <w:t>Wyniki imienne:</w:t>
      </w:r>
      <w:r w:rsidRPr="00FD4857">
        <w:rPr>
          <w:rFonts w:ascii="Arial" w:hAnsi="Arial" w:cs="Arial"/>
          <w:sz w:val="24"/>
          <w:szCs w:val="24"/>
        </w:rPr>
        <w:br/>
        <w:t>ZA (20)</w:t>
      </w:r>
      <w:r w:rsidRPr="00FD4857">
        <w:rPr>
          <w:rFonts w:ascii="Arial" w:hAnsi="Arial" w:cs="Arial"/>
          <w:sz w:val="24"/>
          <w:szCs w:val="24"/>
        </w:rPr>
        <w:br/>
        <w:t>Mariusz Bajek, Damian Bryk, Łukasz Durek, Joanna Grobel-Proszowska, Daniel Hausner, Ilona Kaczmarek, Aleksander Kapuściński, Andrzej Kochan, Adam Krotoszyński, Agata Krzek, Elżbieta Kulpa, Kamil Maciejak, Paweł Madej, Damian Marczak, Karolina Paleń, Piotr Rut, Jan Sibiga, Janina Siek, Wiesław Siembida, Urszula Tatys</w:t>
      </w:r>
      <w:r w:rsidRPr="00FD4857">
        <w:rPr>
          <w:rFonts w:ascii="Arial" w:hAnsi="Arial" w:cs="Arial"/>
          <w:sz w:val="24"/>
          <w:szCs w:val="24"/>
        </w:rPr>
        <w:br/>
        <w:t>WSTRZYMUJĘ SIĘ (1)</w:t>
      </w:r>
      <w:r w:rsidRPr="00FD4857">
        <w:rPr>
          <w:rFonts w:ascii="Arial" w:hAnsi="Arial" w:cs="Arial"/>
          <w:sz w:val="24"/>
          <w:szCs w:val="24"/>
        </w:rPr>
        <w:br/>
        <w:t>Andrzej Dorosz</w:t>
      </w:r>
      <w:r w:rsidRPr="00FD4857">
        <w:rPr>
          <w:rFonts w:ascii="Arial" w:hAnsi="Arial" w:cs="Arial"/>
          <w:sz w:val="24"/>
          <w:szCs w:val="24"/>
        </w:rPr>
        <w:br/>
        <w:t>NIEOBECNI (2)</w:t>
      </w:r>
      <w:r w:rsidRPr="00FD4857">
        <w:rPr>
          <w:rFonts w:ascii="Arial" w:hAnsi="Arial" w:cs="Arial"/>
          <w:sz w:val="24"/>
          <w:szCs w:val="24"/>
        </w:rPr>
        <w:br/>
        <w:t>Darius</w:t>
      </w:r>
      <w:r w:rsidR="0064200F">
        <w:rPr>
          <w:rFonts w:ascii="Arial" w:hAnsi="Arial" w:cs="Arial"/>
          <w:sz w:val="24"/>
          <w:szCs w:val="24"/>
        </w:rPr>
        <w:t>z Przytuła, Andrzej Szymonik</w:t>
      </w:r>
      <w:r w:rsidR="0064200F">
        <w:rPr>
          <w:rFonts w:ascii="Arial" w:hAnsi="Arial" w:cs="Arial"/>
          <w:sz w:val="24"/>
          <w:szCs w:val="24"/>
        </w:rPr>
        <w:br/>
      </w:r>
      <w:r w:rsidR="0064200F">
        <w:rPr>
          <w:rFonts w:ascii="Arial" w:hAnsi="Arial" w:cs="Arial"/>
          <w:sz w:val="24"/>
          <w:szCs w:val="24"/>
        </w:rPr>
        <w:br/>
      </w:r>
      <w:r w:rsidRPr="00FD4857">
        <w:rPr>
          <w:rFonts w:ascii="Arial" w:hAnsi="Arial" w:cs="Arial"/>
          <w:sz w:val="24"/>
          <w:szCs w:val="24"/>
        </w:rPr>
        <w:br/>
        <w:t>10) Wniosek w sprawie wprowadzenia do porządku obrad jako pkt 27 projektu uchwały w sprawie zmian w składach osobowych stałych Komisji Rady i przesunięcia</w:t>
      </w:r>
      <w:r w:rsidR="0064200F">
        <w:rPr>
          <w:rFonts w:ascii="Arial" w:hAnsi="Arial" w:cs="Arial"/>
          <w:sz w:val="24"/>
          <w:szCs w:val="24"/>
        </w:rPr>
        <w:t xml:space="preserve"> pozostałych punktów o jeden.</w:t>
      </w:r>
      <w:r w:rsidR="0064200F">
        <w:rPr>
          <w:rFonts w:ascii="Arial" w:hAnsi="Arial" w:cs="Arial"/>
          <w:sz w:val="24"/>
          <w:szCs w:val="24"/>
        </w:rPr>
        <w:br/>
      </w:r>
      <w:r w:rsidRPr="00FD4857">
        <w:rPr>
          <w:rFonts w:ascii="Arial" w:hAnsi="Arial" w:cs="Arial"/>
          <w:sz w:val="24"/>
          <w:szCs w:val="24"/>
        </w:rPr>
        <w:br/>
      </w:r>
      <w:r w:rsidRPr="00FD4857">
        <w:rPr>
          <w:rFonts w:ascii="Arial" w:hAnsi="Arial" w:cs="Arial"/>
          <w:b/>
          <w:bCs/>
          <w:sz w:val="24"/>
          <w:szCs w:val="24"/>
          <w:u w:val="single"/>
        </w:rPr>
        <w:t>Głosowano w sprawie:</w:t>
      </w:r>
      <w:r w:rsidRPr="00FD4857">
        <w:rPr>
          <w:rFonts w:ascii="Arial" w:hAnsi="Arial" w:cs="Arial"/>
          <w:sz w:val="24"/>
          <w:szCs w:val="24"/>
        </w:rPr>
        <w:br/>
        <w:t xml:space="preserve">Wniosek w sprawie wprowadzenia do porządku obrad jako pkt 27 projektu uchwały w sprawie zmian w składach osobowych stałych Komisji Rady i przesunięcia pozostałych punktów o jeden.. </w:t>
      </w:r>
      <w:r w:rsidRPr="00FD4857">
        <w:rPr>
          <w:rFonts w:ascii="Arial" w:hAnsi="Arial" w:cs="Arial"/>
          <w:sz w:val="24"/>
          <w:szCs w:val="24"/>
        </w:rPr>
        <w:br/>
      </w:r>
      <w:r w:rsidRPr="00FD4857">
        <w:rPr>
          <w:rFonts w:ascii="Arial" w:hAnsi="Arial" w:cs="Arial"/>
          <w:sz w:val="24"/>
          <w:szCs w:val="24"/>
        </w:rPr>
        <w:br/>
      </w:r>
      <w:r w:rsidRPr="00FD4857">
        <w:rPr>
          <w:rStyle w:val="Pogrubienie"/>
          <w:rFonts w:ascii="Arial" w:hAnsi="Arial" w:cs="Arial"/>
          <w:sz w:val="24"/>
          <w:szCs w:val="24"/>
          <w:u w:val="single"/>
        </w:rPr>
        <w:t>Wyniki głosowania</w:t>
      </w:r>
      <w:r w:rsidRPr="00FD4857">
        <w:rPr>
          <w:rFonts w:ascii="Arial" w:hAnsi="Arial" w:cs="Arial"/>
          <w:sz w:val="24"/>
          <w:szCs w:val="24"/>
        </w:rPr>
        <w:br/>
        <w:t xml:space="preserve">ZA: 17, PRZECIW: 0, WSTRZYMUJĘ SIĘ: 4, BRAK GŁOSU: 0, NIEOBECNI: </w:t>
      </w:r>
      <w:r w:rsidRPr="00FD4857">
        <w:rPr>
          <w:rFonts w:ascii="Arial" w:hAnsi="Arial" w:cs="Arial"/>
          <w:sz w:val="24"/>
          <w:szCs w:val="24"/>
        </w:rPr>
        <w:lastRenderedPageBreak/>
        <w:t>2</w:t>
      </w:r>
      <w:r w:rsidRPr="00FD4857">
        <w:rPr>
          <w:rFonts w:ascii="Arial" w:hAnsi="Arial" w:cs="Arial"/>
          <w:sz w:val="24"/>
          <w:szCs w:val="24"/>
        </w:rPr>
        <w:br/>
      </w:r>
      <w:r w:rsidRPr="00FD4857">
        <w:rPr>
          <w:rFonts w:ascii="Arial" w:hAnsi="Arial" w:cs="Arial"/>
          <w:sz w:val="24"/>
          <w:szCs w:val="24"/>
        </w:rPr>
        <w:br/>
      </w:r>
      <w:r w:rsidRPr="00FD4857">
        <w:rPr>
          <w:rFonts w:ascii="Arial" w:hAnsi="Arial" w:cs="Arial"/>
          <w:b/>
          <w:sz w:val="24"/>
          <w:szCs w:val="24"/>
          <w:u w:val="single"/>
        </w:rPr>
        <w:t>Wyniki imienne:</w:t>
      </w:r>
      <w:r w:rsidRPr="00FD4857">
        <w:rPr>
          <w:rFonts w:ascii="Arial" w:hAnsi="Arial" w:cs="Arial"/>
          <w:sz w:val="24"/>
          <w:szCs w:val="24"/>
        </w:rPr>
        <w:br/>
        <w:t>ZA (17)</w:t>
      </w:r>
      <w:r w:rsidRPr="00FD4857">
        <w:rPr>
          <w:rFonts w:ascii="Arial" w:hAnsi="Arial" w:cs="Arial"/>
          <w:sz w:val="24"/>
          <w:szCs w:val="24"/>
        </w:rPr>
        <w:br/>
        <w:t>Mariusz Bajek, Damian Bryk, Łukasz Durek, Daniel Hausner, Ilona Kaczmarek, Aleksander Kapuściński, Andrzej Kochan, Adam Krotoszyński, Agata Krzek, Elżbieta Kulpa, Paweł Madej, Karolina Paleń, Piotr Rut, Jan Sibiga, Janina Siek, Wiesław Siembida, Urszula Tatys</w:t>
      </w:r>
      <w:r w:rsidRPr="00FD4857">
        <w:rPr>
          <w:rFonts w:ascii="Arial" w:hAnsi="Arial" w:cs="Arial"/>
          <w:sz w:val="24"/>
          <w:szCs w:val="24"/>
        </w:rPr>
        <w:br/>
        <w:t>WSTRZYMUJĘ SIĘ (4)</w:t>
      </w:r>
      <w:r w:rsidRPr="00FD4857">
        <w:rPr>
          <w:rFonts w:ascii="Arial" w:hAnsi="Arial" w:cs="Arial"/>
          <w:sz w:val="24"/>
          <w:szCs w:val="24"/>
        </w:rPr>
        <w:br/>
        <w:t>Andrzej Dorosz, Joanna Grobel-Proszowska, Kamil Maciejak, Damian Marczak</w:t>
      </w:r>
      <w:r w:rsidRPr="00FD4857">
        <w:rPr>
          <w:rFonts w:ascii="Arial" w:hAnsi="Arial" w:cs="Arial"/>
          <w:sz w:val="24"/>
          <w:szCs w:val="24"/>
        </w:rPr>
        <w:br/>
        <w:t>NIEOBECNI (2)</w:t>
      </w:r>
      <w:r w:rsidRPr="00FD4857">
        <w:rPr>
          <w:rFonts w:ascii="Arial" w:hAnsi="Arial" w:cs="Arial"/>
          <w:sz w:val="24"/>
          <w:szCs w:val="24"/>
        </w:rPr>
        <w:br/>
        <w:t>Dari</w:t>
      </w:r>
      <w:r w:rsidR="0064200F">
        <w:rPr>
          <w:rFonts w:ascii="Arial" w:hAnsi="Arial" w:cs="Arial"/>
          <w:sz w:val="24"/>
          <w:szCs w:val="24"/>
        </w:rPr>
        <w:t>usz Przytuła, Andrzej Szymonik</w:t>
      </w:r>
      <w:r w:rsidRPr="00FD4857">
        <w:rPr>
          <w:rFonts w:ascii="Arial" w:hAnsi="Arial" w:cs="Arial"/>
          <w:sz w:val="24"/>
          <w:szCs w:val="24"/>
        </w:rPr>
        <w:br/>
      </w:r>
      <w:r w:rsidRPr="00FD4857">
        <w:rPr>
          <w:rFonts w:ascii="Arial" w:hAnsi="Arial" w:cs="Arial"/>
          <w:sz w:val="24"/>
          <w:szCs w:val="24"/>
        </w:rPr>
        <w:br/>
      </w:r>
      <w:r w:rsidRPr="00FD4857">
        <w:rPr>
          <w:rFonts w:ascii="Arial" w:hAnsi="Arial" w:cs="Arial"/>
          <w:sz w:val="24"/>
          <w:szCs w:val="24"/>
        </w:rPr>
        <w:br/>
        <w:t>11) Wniosek w sprawie wprowadzenia do porządku obrad jako pkt 28 projektu uchwały w sprawie odwołania i wyboru Przewodniczącego Komisji Rodziny, Opieki Społecznej i Zdrowia oraz przesunięcia</w:t>
      </w:r>
      <w:r w:rsidR="00F416BD">
        <w:rPr>
          <w:rFonts w:ascii="Arial" w:hAnsi="Arial" w:cs="Arial"/>
          <w:sz w:val="24"/>
          <w:szCs w:val="24"/>
        </w:rPr>
        <w:t xml:space="preserve"> pozostałych punktów o jeden.</w:t>
      </w:r>
      <w:r>
        <w:rPr>
          <w:rFonts w:ascii="Arial" w:hAnsi="Arial" w:cs="Arial"/>
          <w:sz w:val="24"/>
          <w:szCs w:val="24"/>
        </w:rPr>
        <w:br/>
      </w:r>
      <w:r w:rsidRPr="00FD4857">
        <w:rPr>
          <w:rFonts w:ascii="Arial" w:hAnsi="Arial" w:cs="Arial"/>
          <w:sz w:val="24"/>
          <w:szCs w:val="24"/>
        </w:rPr>
        <w:br/>
      </w:r>
      <w:r w:rsidRPr="00FD4857">
        <w:rPr>
          <w:rFonts w:ascii="Arial" w:hAnsi="Arial" w:cs="Arial"/>
          <w:b/>
          <w:bCs/>
          <w:sz w:val="24"/>
          <w:szCs w:val="24"/>
          <w:u w:val="single"/>
        </w:rPr>
        <w:t>Głosowano w sprawie:</w:t>
      </w:r>
      <w:r w:rsidRPr="00FD4857">
        <w:rPr>
          <w:rFonts w:ascii="Arial" w:hAnsi="Arial" w:cs="Arial"/>
          <w:sz w:val="24"/>
          <w:szCs w:val="24"/>
        </w:rPr>
        <w:br/>
        <w:t>Wniosek w sprawie wprowadzenia do porządku obrad jako pkt 28 projektu uchwały w sprawie odwołania i wyboru Przewodniczącego Komisji Rodziny, Opieki Społecznej i Zdrowia oraz przesunięcia</w:t>
      </w:r>
      <w:r w:rsidR="00F416BD">
        <w:rPr>
          <w:rFonts w:ascii="Arial" w:hAnsi="Arial" w:cs="Arial"/>
          <w:sz w:val="24"/>
          <w:szCs w:val="24"/>
        </w:rPr>
        <w:t xml:space="preserve"> pozostałych punktów o jeden.</w:t>
      </w:r>
      <w:r w:rsidRPr="00FD4857">
        <w:rPr>
          <w:rFonts w:ascii="Arial" w:hAnsi="Arial" w:cs="Arial"/>
          <w:sz w:val="24"/>
          <w:szCs w:val="24"/>
        </w:rPr>
        <w:br/>
      </w:r>
      <w:r w:rsidRPr="00FD4857">
        <w:rPr>
          <w:rFonts w:ascii="Arial" w:hAnsi="Arial" w:cs="Arial"/>
          <w:sz w:val="24"/>
          <w:szCs w:val="24"/>
        </w:rPr>
        <w:br/>
      </w:r>
      <w:r w:rsidRPr="00FD4857">
        <w:rPr>
          <w:rStyle w:val="Pogrubienie"/>
          <w:rFonts w:ascii="Arial" w:hAnsi="Arial" w:cs="Arial"/>
          <w:sz w:val="24"/>
          <w:szCs w:val="24"/>
          <w:u w:val="single"/>
        </w:rPr>
        <w:t>Wyniki głosowania</w:t>
      </w:r>
      <w:r w:rsidRPr="00FD4857">
        <w:rPr>
          <w:rFonts w:ascii="Arial" w:hAnsi="Arial" w:cs="Arial"/>
          <w:sz w:val="24"/>
          <w:szCs w:val="24"/>
        </w:rPr>
        <w:br/>
        <w:t>ZA: 15, PRZECIW: 1, WSTRZYMUJĘ SIĘ: 5, BRAK GŁOSU: 0, NIEOBECNI: 2</w:t>
      </w:r>
      <w:r w:rsidRPr="00FD4857">
        <w:rPr>
          <w:rFonts w:ascii="Arial" w:hAnsi="Arial" w:cs="Arial"/>
          <w:sz w:val="24"/>
          <w:szCs w:val="24"/>
        </w:rPr>
        <w:br/>
      </w:r>
      <w:r w:rsidRPr="00FD4857">
        <w:rPr>
          <w:rFonts w:ascii="Arial" w:hAnsi="Arial" w:cs="Arial"/>
          <w:sz w:val="24"/>
          <w:szCs w:val="24"/>
        </w:rPr>
        <w:br/>
      </w:r>
      <w:r w:rsidRPr="00FD4857">
        <w:rPr>
          <w:rFonts w:ascii="Arial" w:hAnsi="Arial" w:cs="Arial"/>
          <w:b/>
          <w:sz w:val="24"/>
          <w:szCs w:val="24"/>
          <w:u w:val="single"/>
        </w:rPr>
        <w:t>Wyniki imienne:</w:t>
      </w:r>
      <w:r w:rsidRPr="00FD4857">
        <w:rPr>
          <w:rFonts w:ascii="Arial" w:hAnsi="Arial" w:cs="Arial"/>
          <w:sz w:val="24"/>
          <w:szCs w:val="24"/>
        </w:rPr>
        <w:br/>
        <w:t>ZA (15)</w:t>
      </w:r>
      <w:r w:rsidRPr="00FD4857">
        <w:rPr>
          <w:rFonts w:ascii="Arial" w:hAnsi="Arial" w:cs="Arial"/>
          <w:sz w:val="24"/>
          <w:szCs w:val="24"/>
        </w:rPr>
        <w:br/>
        <w:t>Mariusz Bajek, Damian Bryk, Łukasz Durek, Ilona Kaczmarek, Aleksander Kapuściński, Andrzej Kochan, Adam Krotoszyński, Agata Krzek, Elżbieta Kulpa, Paweł Madej, Karolina Paleń, Piotr Rut, Jan Sibiga, Janina Siek, Wiesław Siembida</w:t>
      </w:r>
      <w:r w:rsidRPr="00FD4857">
        <w:rPr>
          <w:rFonts w:ascii="Arial" w:hAnsi="Arial" w:cs="Arial"/>
          <w:sz w:val="24"/>
          <w:szCs w:val="24"/>
        </w:rPr>
        <w:br/>
        <w:t>PRZECIW (1)</w:t>
      </w:r>
      <w:r w:rsidRPr="00FD4857">
        <w:rPr>
          <w:rFonts w:ascii="Arial" w:hAnsi="Arial" w:cs="Arial"/>
          <w:sz w:val="24"/>
          <w:szCs w:val="24"/>
        </w:rPr>
        <w:br/>
        <w:t>Urszula Tatys</w:t>
      </w:r>
      <w:r w:rsidRPr="00FD4857">
        <w:rPr>
          <w:rFonts w:ascii="Arial" w:hAnsi="Arial" w:cs="Arial"/>
          <w:sz w:val="24"/>
          <w:szCs w:val="24"/>
        </w:rPr>
        <w:br/>
        <w:t>WSTRZYMUJĘ SIĘ (5)</w:t>
      </w:r>
      <w:r w:rsidRPr="00FD4857">
        <w:rPr>
          <w:rFonts w:ascii="Arial" w:hAnsi="Arial" w:cs="Arial"/>
          <w:sz w:val="24"/>
          <w:szCs w:val="24"/>
        </w:rPr>
        <w:br/>
        <w:t>Andrzej Dorosz, Joanna Grobel-Proszowska, Daniel Hausner, Kamil Maciejak, Damian Marczak</w:t>
      </w:r>
      <w:r w:rsidRPr="00FD4857">
        <w:rPr>
          <w:rFonts w:ascii="Arial" w:hAnsi="Arial" w:cs="Arial"/>
          <w:sz w:val="24"/>
          <w:szCs w:val="24"/>
        </w:rPr>
        <w:br/>
        <w:t>NIEOBECNI (2)</w:t>
      </w:r>
      <w:r w:rsidRPr="00FD4857">
        <w:rPr>
          <w:rFonts w:ascii="Arial" w:hAnsi="Arial" w:cs="Arial"/>
          <w:sz w:val="24"/>
          <w:szCs w:val="24"/>
        </w:rPr>
        <w:br/>
        <w:t>Dariusz Przytuła, Andrzej Szymonik</w:t>
      </w:r>
    </w:p>
    <w:p w:rsidR="00673FE1" w:rsidRDefault="00673FE1" w:rsidP="00673FE1">
      <w:pPr>
        <w:tabs>
          <w:tab w:val="left" w:pos="709"/>
        </w:tabs>
        <w:rPr>
          <w:rFonts w:ascii="Arial" w:hAnsi="Arial" w:cs="Arial"/>
          <w:sz w:val="24"/>
          <w:szCs w:val="24"/>
        </w:rPr>
      </w:pPr>
    </w:p>
    <w:p w:rsidR="004E2AB3" w:rsidRPr="00673FE1" w:rsidRDefault="00673FE1" w:rsidP="006B5BA8">
      <w:pPr>
        <w:tabs>
          <w:tab w:val="left" w:pos="709"/>
        </w:tabs>
        <w:jc w:val="both"/>
        <w:rPr>
          <w:rFonts w:ascii="Arial" w:hAnsi="Arial" w:cs="Arial"/>
          <w:sz w:val="24"/>
          <w:szCs w:val="24"/>
        </w:rPr>
      </w:pPr>
      <w:r>
        <w:rPr>
          <w:rFonts w:ascii="Arial" w:hAnsi="Arial" w:cs="Arial"/>
          <w:sz w:val="24"/>
          <w:szCs w:val="24"/>
        </w:rPr>
        <w:t xml:space="preserve">Przewodnicząca Rady Miejskiej odczytała porządek obrad po wprowadzonych zmianach. </w:t>
      </w:r>
      <w:r w:rsidR="00FD4857" w:rsidRPr="00673FE1">
        <w:rPr>
          <w:rFonts w:ascii="Arial" w:hAnsi="Arial" w:cs="Arial"/>
          <w:sz w:val="24"/>
          <w:szCs w:val="24"/>
        </w:rPr>
        <w:br/>
      </w:r>
    </w:p>
    <w:p w:rsidR="007D253F" w:rsidRPr="007D253F" w:rsidRDefault="007D253F" w:rsidP="0008742D">
      <w:pPr>
        <w:numPr>
          <w:ilvl w:val="0"/>
          <w:numId w:val="5"/>
        </w:numPr>
        <w:spacing w:after="0" w:line="240" w:lineRule="auto"/>
        <w:jc w:val="both"/>
        <w:rPr>
          <w:rFonts w:ascii="Arial" w:hAnsi="Arial" w:cs="Arial"/>
          <w:sz w:val="24"/>
          <w:szCs w:val="24"/>
        </w:rPr>
      </w:pPr>
      <w:r w:rsidRPr="007D253F">
        <w:rPr>
          <w:rFonts w:ascii="Arial" w:hAnsi="Arial" w:cs="Arial"/>
          <w:sz w:val="24"/>
          <w:szCs w:val="24"/>
        </w:rPr>
        <w:lastRenderedPageBreak/>
        <w:t>Otwarcie Sesji oraz przedstawienie porządku obrad.</w:t>
      </w:r>
    </w:p>
    <w:p w:rsidR="007D253F" w:rsidRPr="007D253F" w:rsidRDefault="007D253F" w:rsidP="0008742D">
      <w:pPr>
        <w:numPr>
          <w:ilvl w:val="0"/>
          <w:numId w:val="5"/>
        </w:numPr>
        <w:spacing w:after="0" w:line="240" w:lineRule="auto"/>
        <w:ind w:left="1276" w:hanging="632"/>
        <w:jc w:val="both"/>
        <w:rPr>
          <w:rFonts w:ascii="Arial" w:hAnsi="Arial" w:cs="Arial"/>
          <w:sz w:val="24"/>
          <w:szCs w:val="24"/>
        </w:rPr>
      </w:pPr>
      <w:r w:rsidRPr="007D253F">
        <w:rPr>
          <w:rFonts w:ascii="Arial" w:hAnsi="Arial" w:cs="Arial"/>
          <w:sz w:val="24"/>
          <w:szCs w:val="24"/>
        </w:rPr>
        <w:t xml:space="preserve">Przyjęcie protokołu z VIII Sesji Rady Miejskiej. </w:t>
      </w:r>
    </w:p>
    <w:p w:rsidR="007D253F" w:rsidRPr="007D253F" w:rsidRDefault="007D253F" w:rsidP="0008742D">
      <w:pPr>
        <w:numPr>
          <w:ilvl w:val="0"/>
          <w:numId w:val="5"/>
        </w:numPr>
        <w:spacing w:after="0" w:line="240" w:lineRule="auto"/>
        <w:ind w:left="1276" w:hanging="632"/>
        <w:jc w:val="both"/>
        <w:rPr>
          <w:rFonts w:ascii="Arial" w:hAnsi="Arial" w:cs="Arial"/>
          <w:sz w:val="24"/>
          <w:szCs w:val="24"/>
        </w:rPr>
      </w:pPr>
      <w:r w:rsidRPr="007D253F">
        <w:rPr>
          <w:rFonts w:ascii="Arial" w:hAnsi="Arial" w:cs="Arial"/>
          <w:sz w:val="24"/>
          <w:szCs w:val="24"/>
        </w:rPr>
        <w:t>Apel Rady Miejskiej w Stalowej Woli do Ministra Infrastruktury z dnia 20 grudnia 2024 roku w sprawie przywrócenia połączeń krajowych.</w:t>
      </w:r>
    </w:p>
    <w:p w:rsidR="007D253F" w:rsidRPr="007D253F" w:rsidRDefault="007D253F" w:rsidP="0008742D">
      <w:pPr>
        <w:keepNext/>
        <w:numPr>
          <w:ilvl w:val="0"/>
          <w:numId w:val="5"/>
        </w:numPr>
        <w:tabs>
          <w:tab w:val="left" w:pos="426"/>
        </w:tabs>
        <w:spacing w:after="0" w:line="240" w:lineRule="auto"/>
        <w:ind w:left="1276" w:hanging="632"/>
        <w:jc w:val="both"/>
        <w:rPr>
          <w:rFonts w:ascii="Arial" w:hAnsi="Arial" w:cs="Arial"/>
          <w:sz w:val="24"/>
          <w:szCs w:val="24"/>
        </w:rPr>
      </w:pPr>
      <w:r w:rsidRPr="007D253F">
        <w:rPr>
          <w:rFonts w:ascii="Arial" w:hAnsi="Arial" w:cs="Arial"/>
          <w:sz w:val="24"/>
          <w:szCs w:val="24"/>
        </w:rPr>
        <w:t>Projekt uchwały w sprawie udzielenia pomocy finansowej dla innych jednostek samorządu terytorialnego w 2025</w:t>
      </w:r>
      <w:r w:rsidR="0081498D">
        <w:rPr>
          <w:rFonts w:ascii="Arial" w:hAnsi="Arial" w:cs="Arial"/>
          <w:sz w:val="24"/>
          <w:szCs w:val="24"/>
        </w:rPr>
        <w:t xml:space="preserve"> </w:t>
      </w:r>
      <w:r w:rsidRPr="007D253F">
        <w:rPr>
          <w:rFonts w:ascii="Arial" w:hAnsi="Arial" w:cs="Arial"/>
          <w:sz w:val="24"/>
          <w:szCs w:val="24"/>
        </w:rPr>
        <w:t xml:space="preserve">roku. </w:t>
      </w:r>
    </w:p>
    <w:p w:rsidR="007D253F" w:rsidRPr="007D253F" w:rsidRDefault="007D253F" w:rsidP="0008742D">
      <w:pPr>
        <w:keepNext/>
        <w:numPr>
          <w:ilvl w:val="0"/>
          <w:numId w:val="5"/>
        </w:numPr>
        <w:tabs>
          <w:tab w:val="left" w:pos="426"/>
        </w:tabs>
        <w:spacing w:after="0" w:line="240" w:lineRule="auto"/>
        <w:ind w:left="1276" w:hanging="632"/>
        <w:jc w:val="both"/>
        <w:rPr>
          <w:rFonts w:ascii="Arial" w:hAnsi="Arial" w:cs="Arial"/>
          <w:sz w:val="24"/>
          <w:szCs w:val="24"/>
        </w:rPr>
      </w:pPr>
      <w:r w:rsidRPr="007D253F">
        <w:rPr>
          <w:rFonts w:ascii="Arial" w:hAnsi="Arial" w:cs="Arial"/>
          <w:sz w:val="24"/>
          <w:szCs w:val="24"/>
        </w:rPr>
        <w:t>Projekt uchwały budżetowej Miasta Stalowa Wola na 2025</w:t>
      </w:r>
      <w:r w:rsidR="0081498D">
        <w:rPr>
          <w:rFonts w:ascii="Arial" w:hAnsi="Arial" w:cs="Arial"/>
          <w:sz w:val="24"/>
          <w:szCs w:val="24"/>
        </w:rPr>
        <w:t xml:space="preserve"> </w:t>
      </w:r>
      <w:r w:rsidRPr="007D253F">
        <w:rPr>
          <w:rFonts w:ascii="Arial" w:hAnsi="Arial" w:cs="Arial"/>
          <w:sz w:val="24"/>
          <w:szCs w:val="24"/>
        </w:rPr>
        <w:t xml:space="preserve">rok. </w:t>
      </w:r>
    </w:p>
    <w:p w:rsidR="007D253F" w:rsidRPr="007D253F" w:rsidRDefault="007D253F" w:rsidP="0008742D">
      <w:pPr>
        <w:keepNext/>
        <w:numPr>
          <w:ilvl w:val="0"/>
          <w:numId w:val="5"/>
        </w:numPr>
        <w:shd w:val="clear" w:color="auto" w:fill="FFFFFF"/>
        <w:suppressAutoHyphens/>
        <w:spacing w:after="0" w:line="233" w:lineRule="atLeast"/>
        <w:ind w:left="1276" w:hanging="632"/>
        <w:jc w:val="both"/>
        <w:rPr>
          <w:rFonts w:ascii="Arial" w:hAnsi="Arial" w:cs="Arial"/>
          <w:sz w:val="24"/>
          <w:szCs w:val="24"/>
        </w:rPr>
      </w:pPr>
      <w:r w:rsidRPr="007D253F">
        <w:rPr>
          <w:rFonts w:ascii="Arial" w:hAnsi="Arial" w:cs="Arial"/>
          <w:sz w:val="24"/>
          <w:szCs w:val="24"/>
        </w:rPr>
        <w:t xml:space="preserve">Projekt uchwały w sprawie Wieloletniej Prognozy Finansowej Miasta Stalowa Wola. </w:t>
      </w:r>
    </w:p>
    <w:p w:rsidR="007D253F" w:rsidRPr="007D253F" w:rsidRDefault="007D253F" w:rsidP="0008742D">
      <w:pPr>
        <w:keepNext/>
        <w:numPr>
          <w:ilvl w:val="0"/>
          <w:numId w:val="5"/>
        </w:numPr>
        <w:shd w:val="clear" w:color="auto" w:fill="FFFFFF"/>
        <w:suppressAutoHyphens/>
        <w:spacing w:after="0" w:line="233" w:lineRule="atLeast"/>
        <w:ind w:left="1276" w:hanging="632"/>
        <w:jc w:val="both"/>
        <w:rPr>
          <w:rFonts w:ascii="Arial" w:hAnsi="Arial" w:cs="Arial"/>
          <w:sz w:val="24"/>
          <w:szCs w:val="24"/>
        </w:rPr>
      </w:pPr>
      <w:r w:rsidRPr="007D253F">
        <w:rPr>
          <w:rFonts w:ascii="Arial" w:hAnsi="Arial" w:cs="Arial"/>
          <w:sz w:val="24"/>
          <w:szCs w:val="24"/>
        </w:rPr>
        <w:t>Projekt uchwały zmieniającej uchwałę w sprawie udzielenia pomocy finansowej dla innych jednostek samorządu terytorialnego w 2024roku.</w:t>
      </w:r>
    </w:p>
    <w:p w:rsidR="007D253F" w:rsidRPr="007D253F" w:rsidRDefault="007D253F" w:rsidP="0008742D">
      <w:pPr>
        <w:keepNext/>
        <w:numPr>
          <w:ilvl w:val="0"/>
          <w:numId w:val="5"/>
        </w:numPr>
        <w:shd w:val="clear" w:color="auto" w:fill="FFFFFF"/>
        <w:suppressAutoHyphens/>
        <w:spacing w:after="0" w:line="233" w:lineRule="atLeast"/>
        <w:ind w:left="1276" w:hanging="632"/>
        <w:jc w:val="both"/>
        <w:rPr>
          <w:rFonts w:ascii="Arial" w:hAnsi="Arial" w:cs="Arial"/>
          <w:sz w:val="24"/>
          <w:szCs w:val="24"/>
        </w:rPr>
      </w:pPr>
      <w:r w:rsidRPr="007D253F">
        <w:rPr>
          <w:rFonts w:ascii="Arial" w:hAnsi="Arial" w:cs="Arial"/>
          <w:sz w:val="24"/>
          <w:szCs w:val="24"/>
        </w:rPr>
        <w:t>Projekt uchwały w sprawie zmian w budżecie miasta na 2024 rok oraz zmieniającej uchwałę budżetową na 2024 rok.</w:t>
      </w:r>
    </w:p>
    <w:p w:rsidR="007D253F" w:rsidRPr="007D253F" w:rsidRDefault="007D253F" w:rsidP="0008742D">
      <w:pPr>
        <w:numPr>
          <w:ilvl w:val="0"/>
          <w:numId w:val="5"/>
        </w:numPr>
        <w:spacing w:after="0" w:line="240" w:lineRule="auto"/>
        <w:ind w:left="1276" w:hanging="632"/>
        <w:jc w:val="both"/>
        <w:rPr>
          <w:rFonts w:ascii="Arial" w:eastAsia="Calibri" w:hAnsi="Arial" w:cs="Arial"/>
          <w:sz w:val="24"/>
          <w:szCs w:val="24"/>
        </w:rPr>
      </w:pPr>
      <w:r w:rsidRPr="007D253F">
        <w:rPr>
          <w:rFonts w:ascii="Arial" w:eastAsia="Calibri" w:hAnsi="Arial" w:cs="Arial"/>
          <w:sz w:val="24"/>
          <w:szCs w:val="24"/>
        </w:rPr>
        <w:t>Projekt uchwały w sprawie zmian zakresu wykonywania przedsięwzięć i zmian w Wieloletniej Prognozie Finansowej Miasta Stalowej Woli.</w:t>
      </w:r>
    </w:p>
    <w:p w:rsidR="007D253F" w:rsidRPr="007D253F" w:rsidRDefault="007D253F" w:rsidP="0008742D">
      <w:pPr>
        <w:pStyle w:val="Akapitzlist"/>
        <w:numPr>
          <w:ilvl w:val="0"/>
          <w:numId w:val="5"/>
        </w:numPr>
        <w:shd w:val="clear" w:color="auto" w:fill="FFFFFF"/>
        <w:suppressAutoHyphens/>
        <w:spacing w:after="200" w:line="233" w:lineRule="atLeast"/>
        <w:ind w:left="1276" w:hanging="632"/>
        <w:jc w:val="both"/>
        <w:rPr>
          <w:rFonts w:ascii="Arial" w:hAnsi="Arial" w:cs="Arial"/>
          <w:sz w:val="24"/>
          <w:szCs w:val="24"/>
        </w:rPr>
      </w:pPr>
      <w:r w:rsidRPr="007D253F">
        <w:rPr>
          <w:rFonts w:ascii="Arial" w:hAnsi="Arial" w:cs="Arial"/>
          <w:sz w:val="24"/>
          <w:szCs w:val="24"/>
        </w:rPr>
        <w:t>Projekt uchwały w sprawie wyrażenia zgody na zamianę nieruchomości gruntowych.</w:t>
      </w:r>
    </w:p>
    <w:p w:rsidR="007D253F" w:rsidRPr="007D253F" w:rsidRDefault="007D253F" w:rsidP="0008742D">
      <w:pPr>
        <w:pStyle w:val="Akapitzlist"/>
        <w:numPr>
          <w:ilvl w:val="0"/>
          <w:numId w:val="5"/>
        </w:numPr>
        <w:shd w:val="clear" w:color="auto" w:fill="FFFFFF"/>
        <w:suppressAutoHyphens/>
        <w:spacing w:after="200" w:line="233" w:lineRule="atLeast"/>
        <w:ind w:left="1276" w:hanging="632"/>
        <w:jc w:val="both"/>
        <w:rPr>
          <w:rFonts w:ascii="Arial" w:hAnsi="Arial" w:cs="Arial"/>
          <w:sz w:val="24"/>
          <w:szCs w:val="24"/>
        </w:rPr>
      </w:pPr>
      <w:r w:rsidRPr="007D253F">
        <w:rPr>
          <w:rFonts w:ascii="Arial" w:hAnsi="Arial" w:cs="Arial"/>
          <w:sz w:val="24"/>
          <w:szCs w:val="24"/>
        </w:rPr>
        <w:t>Projekt uchwały w sprawie wyrażenia zgody na sprzedaż w drodze bezprzetargowej nieruchomości (dot. działki nr 845/3).</w:t>
      </w:r>
    </w:p>
    <w:p w:rsidR="007D253F" w:rsidRPr="007D253F" w:rsidRDefault="007D253F" w:rsidP="0008742D">
      <w:pPr>
        <w:pStyle w:val="Akapitzlist"/>
        <w:numPr>
          <w:ilvl w:val="0"/>
          <w:numId w:val="5"/>
        </w:numPr>
        <w:shd w:val="clear" w:color="auto" w:fill="FFFFFF"/>
        <w:suppressAutoHyphens/>
        <w:spacing w:after="200" w:line="233" w:lineRule="atLeast"/>
        <w:ind w:left="1276" w:hanging="632"/>
        <w:jc w:val="both"/>
        <w:rPr>
          <w:rFonts w:ascii="Arial" w:hAnsi="Arial" w:cs="Arial"/>
          <w:sz w:val="24"/>
          <w:szCs w:val="24"/>
        </w:rPr>
      </w:pPr>
      <w:r w:rsidRPr="007D253F">
        <w:rPr>
          <w:rFonts w:ascii="Arial" w:hAnsi="Arial" w:cs="Arial"/>
          <w:sz w:val="24"/>
          <w:szCs w:val="24"/>
        </w:rPr>
        <w:t>Projekt uchwały w sprawie wyrażenia zgody na sprzedaż nieruchomości (dot. działki nr  846/3).</w:t>
      </w:r>
    </w:p>
    <w:p w:rsidR="007D253F" w:rsidRPr="007D253F" w:rsidRDefault="007D253F" w:rsidP="0008742D">
      <w:pPr>
        <w:pStyle w:val="Akapitzlist"/>
        <w:numPr>
          <w:ilvl w:val="0"/>
          <w:numId w:val="5"/>
        </w:numPr>
        <w:shd w:val="clear" w:color="auto" w:fill="FFFFFF"/>
        <w:suppressAutoHyphens/>
        <w:spacing w:after="200" w:line="233" w:lineRule="atLeast"/>
        <w:ind w:left="1276" w:hanging="632"/>
        <w:jc w:val="both"/>
        <w:rPr>
          <w:rFonts w:ascii="Arial" w:hAnsi="Arial" w:cs="Arial"/>
          <w:sz w:val="24"/>
          <w:szCs w:val="24"/>
        </w:rPr>
      </w:pPr>
      <w:r w:rsidRPr="007D253F">
        <w:rPr>
          <w:rFonts w:ascii="Arial" w:hAnsi="Arial" w:cs="Arial"/>
          <w:sz w:val="24"/>
          <w:szCs w:val="24"/>
        </w:rPr>
        <w:t xml:space="preserve">Projekt uchwały w sprawie wyrażenia zgody na umorzenie należności czynszowej (dot. kwoty 28.909,71 zł).. </w:t>
      </w:r>
    </w:p>
    <w:p w:rsidR="007D253F" w:rsidRPr="007D253F" w:rsidRDefault="007D253F" w:rsidP="0008742D">
      <w:pPr>
        <w:pStyle w:val="Akapitzlist"/>
        <w:numPr>
          <w:ilvl w:val="0"/>
          <w:numId w:val="5"/>
        </w:numPr>
        <w:shd w:val="clear" w:color="auto" w:fill="FFFFFF"/>
        <w:suppressAutoHyphens/>
        <w:spacing w:after="200" w:line="233" w:lineRule="atLeast"/>
        <w:ind w:left="1276" w:hanging="632"/>
        <w:jc w:val="both"/>
        <w:rPr>
          <w:rFonts w:ascii="Arial" w:hAnsi="Arial" w:cs="Arial"/>
          <w:sz w:val="24"/>
          <w:szCs w:val="24"/>
        </w:rPr>
      </w:pPr>
      <w:r w:rsidRPr="007D253F">
        <w:rPr>
          <w:rFonts w:ascii="Arial" w:hAnsi="Arial" w:cs="Arial"/>
          <w:sz w:val="24"/>
          <w:szCs w:val="24"/>
        </w:rPr>
        <w:t xml:space="preserve">Projekt uchwały w sprawie wyrażenia zgody na umorzenie należności czynszowej (dot. kwoty 23.758,50 zł). </w:t>
      </w:r>
    </w:p>
    <w:p w:rsidR="007D253F" w:rsidRPr="007D253F" w:rsidRDefault="007D253F" w:rsidP="0008742D">
      <w:pPr>
        <w:pStyle w:val="Akapitzlist"/>
        <w:numPr>
          <w:ilvl w:val="0"/>
          <w:numId w:val="5"/>
        </w:numPr>
        <w:shd w:val="clear" w:color="auto" w:fill="FFFFFF"/>
        <w:suppressAutoHyphens/>
        <w:spacing w:after="200" w:line="233" w:lineRule="atLeast"/>
        <w:ind w:left="1276" w:hanging="632"/>
        <w:jc w:val="both"/>
        <w:rPr>
          <w:rFonts w:ascii="Arial" w:hAnsi="Arial" w:cs="Arial"/>
          <w:sz w:val="24"/>
          <w:szCs w:val="24"/>
        </w:rPr>
      </w:pPr>
      <w:r w:rsidRPr="007D253F">
        <w:rPr>
          <w:rFonts w:ascii="Arial" w:hAnsi="Arial" w:cs="Arial"/>
          <w:sz w:val="24"/>
          <w:szCs w:val="24"/>
        </w:rPr>
        <w:t>Projekt uchwały w sprawie wyrażenia zgody na rozłożenie na raty należności czynszowej.</w:t>
      </w:r>
    </w:p>
    <w:p w:rsidR="007D253F" w:rsidRPr="007D253F" w:rsidRDefault="007D253F" w:rsidP="0008742D">
      <w:pPr>
        <w:pStyle w:val="Akapitzlist"/>
        <w:numPr>
          <w:ilvl w:val="0"/>
          <w:numId w:val="5"/>
        </w:numPr>
        <w:shd w:val="clear" w:color="auto" w:fill="FFFFFF"/>
        <w:suppressAutoHyphens/>
        <w:spacing w:after="200" w:line="233" w:lineRule="atLeast"/>
        <w:ind w:left="1276" w:hanging="632"/>
        <w:jc w:val="both"/>
        <w:rPr>
          <w:rFonts w:ascii="Arial" w:hAnsi="Arial" w:cs="Arial"/>
          <w:sz w:val="24"/>
          <w:szCs w:val="24"/>
        </w:rPr>
      </w:pPr>
      <w:r w:rsidRPr="007D253F">
        <w:rPr>
          <w:rFonts w:ascii="Arial" w:hAnsi="Arial" w:cs="Arial"/>
          <w:sz w:val="24"/>
          <w:szCs w:val="24"/>
        </w:rPr>
        <w:t>Projekt uchwały w sprawie wyrażenia zgody na obciążenie hipoteką nieruchomości stanowiącej własność Gminy Stalowa Wola.</w:t>
      </w:r>
    </w:p>
    <w:p w:rsidR="007D253F" w:rsidRPr="007D253F" w:rsidRDefault="007D253F" w:rsidP="0008742D">
      <w:pPr>
        <w:pStyle w:val="Akapitzlist"/>
        <w:numPr>
          <w:ilvl w:val="0"/>
          <w:numId w:val="5"/>
        </w:numPr>
        <w:shd w:val="clear" w:color="auto" w:fill="FFFFFF"/>
        <w:suppressAutoHyphens/>
        <w:spacing w:after="200" w:line="233" w:lineRule="atLeast"/>
        <w:ind w:left="1276" w:hanging="632"/>
        <w:jc w:val="both"/>
        <w:rPr>
          <w:rFonts w:ascii="Arial" w:hAnsi="Arial" w:cs="Arial"/>
          <w:sz w:val="24"/>
          <w:szCs w:val="24"/>
        </w:rPr>
      </w:pPr>
      <w:r w:rsidRPr="007D253F">
        <w:rPr>
          <w:rFonts w:ascii="Arial" w:hAnsi="Arial" w:cs="Arial"/>
          <w:sz w:val="24"/>
          <w:szCs w:val="24"/>
        </w:rPr>
        <w:t>Projekt uchwały w sprawie powierzenia Miejskiemu Zakładowi Komunalnemu Spółce z ograniczoną odpowiedzialnością w Stalowej Woli wykonywania zadania własnego gminy z zakresu świadczenia usług bieżącego utrzymania kanalizacji deszczowej na terenie miasta Stalowej Woli.</w:t>
      </w:r>
    </w:p>
    <w:p w:rsidR="007D253F" w:rsidRPr="007D253F" w:rsidRDefault="007D253F" w:rsidP="0008742D">
      <w:pPr>
        <w:pStyle w:val="Akapitzlist"/>
        <w:numPr>
          <w:ilvl w:val="0"/>
          <w:numId w:val="5"/>
        </w:numPr>
        <w:shd w:val="clear" w:color="auto" w:fill="FFFFFF"/>
        <w:suppressAutoHyphens/>
        <w:spacing w:after="200" w:line="233" w:lineRule="atLeast"/>
        <w:ind w:left="1276" w:hanging="632"/>
        <w:jc w:val="both"/>
        <w:rPr>
          <w:rFonts w:ascii="Arial" w:hAnsi="Arial" w:cs="Arial"/>
          <w:color w:val="201F1E"/>
          <w:sz w:val="24"/>
          <w:szCs w:val="24"/>
        </w:rPr>
      </w:pPr>
      <w:r w:rsidRPr="007D253F">
        <w:rPr>
          <w:rFonts w:ascii="Arial" w:hAnsi="Arial" w:cs="Arial"/>
          <w:color w:val="000000"/>
          <w:sz w:val="24"/>
          <w:szCs w:val="24"/>
        </w:rPr>
        <w:t>Projekt uchwały zmieniającej uchwałę w sprawie nadania Statutu Miejskiemu Domowi Kultury w Stalowej Woli.</w:t>
      </w:r>
    </w:p>
    <w:p w:rsidR="007D253F" w:rsidRPr="007D253F" w:rsidRDefault="007D253F" w:rsidP="0008742D">
      <w:pPr>
        <w:pStyle w:val="Akapitzlist"/>
        <w:numPr>
          <w:ilvl w:val="0"/>
          <w:numId w:val="5"/>
        </w:numPr>
        <w:shd w:val="clear" w:color="auto" w:fill="FFFFFF"/>
        <w:suppressAutoHyphens/>
        <w:spacing w:after="200" w:line="233" w:lineRule="atLeast"/>
        <w:ind w:left="1276" w:hanging="632"/>
        <w:jc w:val="both"/>
        <w:rPr>
          <w:rFonts w:ascii="Arial" w:hAnsi="Arial" w:cs="Arial"/>
          <w:color w:val="201F1E"/>
          <w:sz w:val="24"/>
          <w:szCs w:val="24"/>
        </w:rPr>
      </w:pPr>
      <w:r w:rsidRPr="007D253F">
        <w:rPr>
          <w:rFonts w:ascii="Arial" w:hAnsi="Arial" w:cs="Arial"/>
          <w:color w:val="000000"/>
          <w:sz w:val="24"/>
          <w:szCs w:val="24"/>
        </w:rPr>
        <w:t>Projekt uchwały zmieniającej uchwałę w sprawie uchwalenia Statutu Miasta Stalowej Woli.</w:t>
      </w:r>
    </w:p>
    <w:p w:rsidR="007D253F" w:rsidRPr="007D253F" w:rsidRDefault="007D253F" w:rsidP="0008742D">
      <w:pPr>
        <w:pStyle w:val="Akapitzlist"/>
        <w:numPr>
          <w:ilvl w:val="0"/>
          <w:numId w:val="5"/>
        </w:numPr>
        <w:shd w:val="clear" w:color="auto" w:fill="FFFFFF"/>
        <w:suppressAutoHyphens/>
        <w:spacing w:after="200" w:line="233" w:lineRule="atLeast"/>
        <w:ind w:left="1276" w:hanging="632"/>
        <w:jc w:val="both"/>
        <w:rPr>
          <w:rFonts w:ascii="Arial" w:hAnsi="Arial" w:cs="Arial"/>
          <w:color w:val="201F1E"/>
          <w:sz w:val="24"/>
          <w:szCs w:val="24"/>
        </w:rPr>
      </w:pPr>
      <w:r w:rsidRPr="007D253F">
        <w:rPr>
          <w:rFonts w:ascii="Arial" w:hAnsi="Arial" w:cs="Arial"/>
          <w:color w:val="000000"/>
          <w:sz w:val="24"/>
          <w:szCs w:val="24"/>
        </w:rPr>
        <w:t>Projekt uchwały zmieniającej uchwałę w sprawie trybu  i sposobu powoływania oraz odwoływania członków Zespołu Interdyscyplinarnego w Stalowej Woli.</w:t>
      </w:r>
    </w:p>
    <w:p w:rsidR="007D253F" w:rsidRPr="007D253F" w:rsidRDefault="007D253F" w:rsidP="0008742D">
      <w:pPr>
        <w:pStyle w:val="Akapitzlist"/>
        <w:numPr>
          <w:ilvl w:val="0"/>
          <w:numId w:val="5"/>
        </w:numPr>
        <w:shd w:val="clear" w:color="auto" w:fill="FFFFFF"/>
        <w:suppressAutoHyphens/>
        <w:spacing w:after="200" w:line="233" w:lineRule="atLeast"/>
        <w:ind w:left="1276" w:hanging="632"/>
        <w:jc w:val="both"/>
        <w:rPr>
          <w:rFonts w:ascii="Arial" w:hAnsi="Arial" w:cs="Arial"/>
          <w:color w:val="201F1E"/>
          <w:sz w:val="24"/>
          <w:szCs w:val="24"/>
        </w:rPr>
      </w:pPr>
      <w:r w:rsidRPr="007D253F">
        <w:rPr>
          <w:rFonts w:ascii="Arial" w:hAnsi="Arial" w:cs="Arial"/>
          <w:color w:val="201F1E"/>
          <w:sz w:val="24"/>
          <w:szCs w:val="24"/>
        </w:rPr>
        <w:t>Projekt uchwały w sprawie Gminnego Programu Przeciwdziałania Przemocy Domowej oraz Ochrony Ofiar Przemocy Domowej na lata 2025-2027”.</w:t>
      </w:r>
    </w:p>
    <w:p w:rsidR="007D253F" w:rsidRPr="007D253F" w:rsidRDefault="007D253F" w:rsidP="0008742D">
      <w:pPr>
        <w:pStyle w:val="Akapitzlist"/>
        <w:numPr>
          <w:ilvl w:val="0"/>
          <w:numId w:val="5"/>
        </w:numPr>
        <w:shd w:val="clear" w:color="auto" w:fill="FFFFFF"/>
        <w:suppressAutoHyphens/>
        <w:spacing w:after="200" w:line="233" w:lineRule="atLeast"/>
        <w:ind w:left="1276" w:hanging="632"/>
        <w:jc w:val="both"/>
        <w:rPr>
          <w:rFonts w:ascii="Arial" w:hAnsi="Arial" w:cs="Arial"/>
          <w:color w:val="201F1E"/>
          <w:sz w:val="24"/>
          <w:szCs w:val="24"/>
        </w:rPr>
      </w:pPr>
      <w:r w:rsidRPr="007D253F">
        <w:rPr>
          <w:rFonts w:ascii="Arial" w:hAnsi="Arial" w:cs="Arial"/>
          <w:color w:val="201F1E"/>
          <w:sz w:val="24"/>
          <w:szCs w:val="24"/>
        </w:rPr>
        <w:t>Projekt uchwały w sprawie uchylenia uchwały Nr XVIII/209/15 Rady Miejskiej w Stalowej Woli z dnia 13 listopada 2015 r. w sprawie przyjęcia programu „Stalowowolska Duża Rodzina”.</w:t>
      </w:r>
    </w:p>
    <w:p w:rsidR="007D253F" w:rsidRPr="007D253F" w:rsidRDefault="007D253F" w:rsidP="0008742D">
      <w:pPr>
        <w:pStyle w:val="Akapitzlist"/>
        <w:numPr>
          <w:ilvl w:val="0"/>
          <w:numId w:val="5"/>
        </w:numPr>
        <w:shd w:val="clear" w:color="auto" w:fill="FFFFFF"/>
        <w:suppressAutoHyphens/>
        <w:spacing w:after="200" w:line="233" w:lineRule="atLeast"/>
        <w:ind w:left="1276" w:hanging="632"/>
        <w:jc w:val="both"/>
        <w:rPr>
          <w:rFonts w:ascii="Arial" w:hAnsi="Arial" w:cs="Arial"/>
          <w:color w:val="201F1E"/>
          <w:sz w:val="24"/>
          <w:szCs w:val="24"/>
        </w:rPr>
      </w:pPr>
      <w:r w:rsidRPr="007D253F">
        <w:rPr>
          <w:rFonts w:ascii="Arial" w:hAnsi="Arial" w:cs="Arial"/>
          <w:color w:val="201F1E"/>
          <w:sz w:val="24"/>
          <w:szCs w:val="24"/>
        </w:rPr>
        <w:t xml:space="preserve">Projekt uchwały zmieniającej uchwałę w sprawie uchwalenia Rocznego Programu Współpracy Gminy Stalowa Wola z organizacjami </w:t>
      </w:r>
      <w:r w:rsidRPr="007D253F">
        <w:rPr>
          <w:rFonts w:ascii="Arial" w:hAnsi="Arial" w:cs="Arial"/>
          <w:color w:val="201F1E"/>
          <w:sz w:val="24"/>
          <w:szCs w:val="24"/>
        </w:rPr>
        <w:lastRenderedPageBreak/>
        <w:t>pozarządowymi oraz podmiotami wymienionymi w art. 3 ust. 3 ustawy o działalności pożytku publicznego i o wolontariacie na 2025 rok.</w:t>
      </w:r>
    </w:p>
    <w:p w:rsidR="007D253F" w:rsidRPr="007D253F" w:rsidRDefault="007D253F" w:rsidP="0008742D">
      <w:pPr>
        <w:pStyle w:val="Akapitzlist"/>
        <w:numPr>
          <w:ilvl w:val="0"/>
          <w:numId w:val="5"/>
        </w:numPr>
        <w:shd w:val="clear" w:color="auto" w:fill="FFFFFF"/>
        <w:suppressAutoHyphens/>
        <w:spacing w:after="200" w:line="233" w:lineRule="atLeast"/>
        <w:ind w:left="1276" w:hanging="632"/>
        <w:jc w:val="both"/>
        <w:rPr>
          <w:rFonts w:ascii="Arial" w:hAnsi="Arial" w:cs="Arial"/>
          <w:color w:val="201F1E"/>
          <w:sz w:val="24"/>
          <w:szCs w:val="24"/>
        </w:rPr>
      </w:pPr>
      <w:r w:rsidRPr="007D253F">
        <w:rPr>
          <w:rFonts w:ascii="Arial" w:hAnsi="Arial" w:cs="Arial"/>
          <w:color w:val="201F1E"/>
          <w:sz w:val="24"/>
          <w:szCs w:val="24"/>
        </w:rPr>
        <w:t>Projekt uchwały w sprawie powierzenia spółce Stalowowolska Agencja Rozwoju Regionalnego Sp. z o.o. w organizacji, zadań własnych Gminy Stalowa Wola.</w:t>
      </w:r>
    </w:p>
    <w:p w:rsidR="007D253F" w:rsidRPr="007D253F" w:rsidRDefault="007D253F" w:rsidP="0008742D">
      <w:pPr>
        <w:pStyle w:val="Akapitzlist"/>
        <w:numPr>
          <w:ilvl w:val="0"/>
          <w:numId w:val="5"/>
        </w:numPr>
        <w:shd w:val="clear" w:color="auto" w:fill="FFFFFF"/>
        <w:suppressAutoHyphens/>
        <w:spacing w:before="480" w:after="480" w:line="233" w:lineRule="atLeast"/>
        <w:ind w:left="1276" w:hanging="632"/>
        <w:rPr>
          <w:rFonts w:ascii="Arial" w:hAnsi="Arial" w:cs="Arial"/>
          <w:bCs/>
          <w:sz w:val="24"/>
          <w:szCs w:val="24"/>
        </w:rPr>
      </w:pPr>
      <w:r w:rsidRPr="007D253F">
        <w:rPr>
          <w:rFonts w:ascii="Arial" w:hAnsi="Arial" w:cs="Arial"/>
          <w:color w:val="201F1E"/>
          <w:sz w:val="24"/>
          <w:szCs w:val="24"/>
        </w:rPr>
        <w:t xml:space="preserve">Projekt uchwały </w:t>
      </w:r>
      <w:r w:rsidRPr="007D253F">
        <w:rPr>
          <w:rFonts w:ascii="Arial" w:hAnsi="Arial" w:cs="Arial"/>
          <w:bCs/>
          <w:sz w:val="24"/>
          <w:szCs w:val="24"/>
        </w:rPr>
        <w:t>w sprawie rozpatrzenia ponownej skargi na Prezydenta Miasta Stalowej Woli.</w:t>
      </w:r>
    </w:p>
    <w:p w:rsidR="007D253F" w:rsidRPr="007D253F" w:rsidRDefault="007D253F" w:rsidP="0008742D">
      <w:pPr>
        <w:pStyle w:val="Akapitzlist"/>
        <w:numPr>
          <w:ilvl w:val="0"/>
          <w:numId w:val="5"/>
        </w:numPr>
        <w:shd w:val="clear" w:color="auto" w:fill="FFFFFF"/>
        <w:suppressAutoHyphens/>
        <w:spacing w:after="200" w:line="233" w:lineRule="atLeast"/>
        <w:ind w:left="1276" w:hanging="632"/>
        <w:jc w:val="both"/>
        <w:rPr>
          <w:rFonts w:ascii="Arial" w:hAnsi="Arial" w:cs="Arial"/>
          <w:color w:val="201F1E"/>
          <w:sz w:val="24"/>
          <w:szCs w:val="24"/>
        </w:rPr>
      </w:pPr>
      <w:r w:rsidRPr="007D253F">
        <w:rPr>
          <w:rFonts w:ascii="Arial" w:hAnsi="Arial" w:cs="Arial"/>
          <w:color w:val="201F1E"/>
          <w:sz w:val="24"/>
          <w:szCs w:val="24"/>
        </w:rPr>
        <w:t>Projekt uchwały w sprawie rozpatrzenia petycji.</w:t>
      </w:r>
    </w:p>
    <w:p w:rsidR="007D253F" w:rsidRPr="007D253F" w:rsidRDefault="007D253F" w:rsidP="0008742D">
      <w:pPr>
        <w:pStyle w:val="Akapitzlist"/>
        <w:numPr>
          <w:ilvl w:val="0"/>
          <w:numId w:val="5"/>
        </w:numPr>
        <w:shd w:val="clear" w:color="auto" w:fill="FFFFFF"/>
        <w:suppressAutoHyphens/>
        <w:spacing w:after="200" w:line="233" w:lineRule="atLeast"/>
        <w:ind w:left="1276" w:hanging="632"/>
        <w:jc w:val="both"/>
        <w:rPr>
          <w:rFonts w:ascii="Arial" w:hAnsi="Arial" w:cs="Arial"/>
          <w:color w:val="201F1E"/>
          <w:sz w:val="24"/>
          <w:szCs w:val="24"/>
        </w:rPr>
      </w:pPr>
      <w:r w:rsidRPr="007D253F">
        <w:rPr>
          <w:rFonts w:ascii="Arial" w:hAnsi="Arial" w:cs="Arial"/>
          <w:color w:val="201F1E"/>
          <w:sz w:val="24"/>
          <w:szCs w:val="24"/>
        </w:rPr>
        <w:t>Projekt uchwały w sprawie</w:t>
      </w:r>
      <w:r w:rsidRPr="007D253F">
        <w:rPr>
          <w:rFonts w:ascii="Arial" w:hAnsi="Arial" w:cs="Arial"/>
          <w:sz w:val="24"/>
          <w:szCs w:val="24"/>
        </w:rPr>
        <w:t xml:space="preserve"> zmian w składach osobowych stałych komisji Rady.</w:t>
      </w:r>
    </w:p>
    <w:p w:rsidR="007D253F" w:rsidRPr="007D253F" w:rsidRDefault="007D253F" w:rsidP="0008742D">
      <w:pPr>
        <w:pStyle w:val="Akapitzlist"/>
        <w:numPr>
          <w:ilvl w:val="0"/>
          <w:numId w:val="5"/>
        </w:numPr>
        <w:shd w:val="clear" w:color="auto" w:fill="FFFFFF"/>
        <w:suppressAutoHyphens/>
        <w:spacing w:after="200" w:line="233" w:lineRule="atLeast"/>
        <w:ind w:left="1276" w:hanging="632"/>
        <w:jc w:val="both"/>
        <w:rPr>
          <w:rFonts w:ascii="Arial" w:hAnsi="Arial" w:cs="Arial"/>
          <w:color w:val="201F1E"/>
          <w:sz w:val="24"/>
          <w:szCs w:val="24"/>
        </w:rPr>
      </w:pPr>
      <w:r w:rsidRPr="007D253F">
        <w:rPr>
          <w:rFonts w:ascii="Arial" w:hAnsi="Arial" w:cs="Arial"/>
          <w:color w:val="201F1E"/>
          <w:sz w:val="24"/>
          <w:szCs w:val="24"/>
        </w:rPr>
        <w:t>Projekt uchwały w sprawie odwołania i wyboru Przewodniczącego Komisji Rodziny, Opieki Społecznej i Zdrowia.</w:t>
      </w:r>
    </w:p>
    <w:p w:rsidR="007D253F" w:rsidRPr="007D253F" w:rsidRDefault="007D253F" w:rsidP="0008742D">
      <w:pPr>
        <w:pStyle w:val="Akapitzlist"/>
        <w:numPr>
          <w:ilvl w:val="0"/>
          <w:numId w:val="5"/>
        </w:numPr>
        <w:shd w:val="clear" w:color="auto" w:fill="FFFFFF"/>
        <w:suppressAutoHyphens/>
        <w:spacing w:after="200" w:line="233" w:lineRule="atLeast"/>
        <w:ind w:left="1276" w:hanging="632"/>
        <w:jc w:val="both"/>
        <w:rPr>
          <w:rFonts w:ascii="Arial" w:hAnsi="Arial" w:cs="Arial"/>
          <w:color w:val="201F1E"/>
          <w:sz w:val="24"/>
          <w:szCs w:val="24"/>
        </w:rPr>
      </w:pPr>
      <w:r w:rsidRPr="007D253F">
        <w:rPr>
          <w:rFonts w:ascii="Arial" w:hAnsi="Arial" w:cs="Arial"/>
          <w:color w:val="201F1E"/>
          <w:sz w:val="24"/>
          <w:szCs w:val="24"/>
        </w:rPr>
        <w:t>Projekt apelu do Prezydenta Miasta Stalowej Woli.</w:t>
      </w:r>
    </w:p>
    <w:p w:rsidR="007D253F" w:rsidRPr="007D253F" w:rsidRDefault="007D253F" w:rsidP="0008742D">
      <w:pPr>
        <w:pStyle w:val="Akapitzlist"/>
        <w:numPr>
          <w:ilvl w:val="0"/>
          <w:numId w:val="5"/>
        </w:numPr>
        <w:shd w:val="clear" w:color="auto" w:fill="FFFFFF"/>
        <w:tabs>
          <w:tab w:val="left" w:pos="709"/>
        </w:tabs>
        <w:suppressAutoHyphens/>
        <w:spacing w:after="200" w:line="233" w:lineRule="atLeast"/>
        <w:ind w:left="1276" w:hanging="632"/>
        <w:jc w:val="both"/>
        <w:rPr>
          <w:rFonts w:ascii="Arial" w:hAnsi="Arial" w:cs="Arial"/>
          <w:sz w:val="24"/>
          <w:szCs w:val="24"/>
        </w:rPr>
      </w:pPr>
      <w:r w:rsidRPr="007D253F">
        <w:rPr>
          <w:rFonts w:ascii="Arial" w:hAnsi="Arial" w:cs="Arial"/>
          <w:sz w:val="24"/>
          <w:szCs w:val="24"/>
        </w:rPr>
        <w:t>Interpelacje i wnioski Radnych.</w:t>
      </w:r>
    </w:p>
    <w:p w:rsidR="007D253F" w:rsidRPr="007D253F" w:rsidRDefault="007D253F" w:rsidP="0008742D">
      <w:pPr>
        <w:pStyle w:val="Akapitzlist"/>
        <w:numPr>
          <w:ilvl w:val="0"/>
          <w:numId w:val="5"/>
        </w:numPr>
        <w:shd w:val="clear" w:color="auto" w:fill="FFFFFF"/>
        <w:tabs>
          <w:tab w:val="left" w:pos="709"/>
        </w:tabs>
        <w:suppressAutoHyphens/>
        <w:spacing w:after="200" w:line="233" w:lineRule="atLeast"/>
        <w:ind w:left="1276" w:hanging="632"/>
        <w:jc w:val="both"/>
        <w:rPr>
          <w:rFonts w:ascii="Arial" w:hAnsi="Arial" w:cs="Arial"/>
          <w:sz w:val="24"/>
          <w:szCs w:val="24"/>
        </w:rPr>
      </w:pPr>
      <w:r w:rsidRPr="007D253F">
        <w:rPr>
          <w:rFonts w:ascii="Arial" w:hAnsi="Arial" w:cs="Arial"/>
          <w:sz w:val="24"/>
          <w:szCs w:val="24"/>
        </w:rPr>
        <w:t>Sprawy różne.</w:t>
      </w:r>
    </w:p>
    <w:p w:rsidR="007D253F" w:rsidRPr="007D253F" w:rsidRDefault="007D253F" w:rsidP="0008742D">
      <w:pPr>
        <w:pStyle w:val="Akapitzlist"/>
        <w:numPr>
          <w:ilvl w:val="0"/>
          <w:numId w:val="5"/>
        </w:numPr>
        <w:shd w:val="clear" w:color="auto" w:fill="FFFFFF"/>
        <w:suppressAutoHyphens/>
        <w:spacing w:after="200" w:line="233" w:lineRule="atLeast"/>
        <w:ind w:left="1276" w:hanging="632"/>
        <w:jc w:val="both"/>
        <w:rPr>
          <w:rFonts w:ascii="Arial" w:hAnsi="Arial" w:cs="Arial"/>
          <w:sz w:val="24"/>
          <w:szCs w:val="24"/>
        </w:rPr>
      </w:pPr>
      <w:r w:rsidRPr="007D253F">
        <w:rPr>
          <w:rFonts w:ascii="Arial" w:hAnsi="Arial" w:cs="Arial"/>
          <w:sz w:val="24"/>
          <w:szCs w:val="24"/>
        </w:rPr>
        <w:t>Zamknięcie obrad Sesji.</w:t>
      </w:r>
    </w:p>
    <w:p w:rsidR="00712B1A" w:rsidRPr="003E592C" w:rsidRDefault="00712B1A" w:rsidP="00BF3C86">
      <w:pPr>
        <w:jc w:val="both"/>
        <w:rPr>
          <w:rFonts w:ascii="Cambria" w:hAnsi="Cambria"/>
          <w:sz w:val="28"/>
          <w:szCs w:val="28"/>
        </w:rPr>
      </w:pPr>
    </w:p>
    <w:p w:rsidR="00EE1F91" w:rsidRPr="00A27EF2" w:rsidRDefault="00A27EF2" w:rsidP="00A27EF2">
      <w:pPr>
        <w:jc w:val="center"/>
        <w:rPr>
          <w:rFonts w:ascii="Arial" w:hAnsi="Arial" w:cs="Arial"/>
          <w:b/>
          <w:sz w:val="24"/>
          <w:szCs w:val="24"/>
        </w:rPr>
      </w:pPr>
      <w:r w:rsidRPr="00A27EF2">
        <w:rPr>
          <w:rFonts w:ascii="Arial" w:hAnsi="Arial" w:cs="Arial"/>
          <w:b/>
          <w:sz w:val="24"/>
          <w:szCs w:val="24"/>
        </w:rPr>
        <w:t>Ad 2</w:t>
      </w:r>
    </w:p>
    <w:p w:rsidR="00A27EF2" w:rsidRPr="007D253F" w:rsidRDefault="00A27EF2" w:rsidP="00A27EF2">
      <w:pPr>
        <w:spacing w:after="0" w:line="240" w:lineRule="auto"/>
        <w:jc w:val="both"/>
        <w:rPr>
          <w:rFonts w:ascii="Arial" w:hAnsi="Arial" w:cs="Arial"/>
          <w:sz w:val="24"/>
          <w:szCs w:val="24"/>
        </w:rPr>
      </w:pPr>
      <w:r w:rsidRPr="007D253F">
        <w:rPr>
          <w:rFonts w:ascii="Arial" w:hAnsi="Arial" w:cs="Arial"/>
          <w:sz w:val="24"/>
          <w:szCs w:val="24"/>
        </w:rPr>
        <w:t xml:space="preserve">Przyjęcie protokołu z VIII Sesji Rady Miejskiej. </w:t>
      </w:r>
    </w:p>
    <w:p w:rsidR="00A27EF2" w:rsidRDefault="00A27EF2" w:rsidP="00A27EF2">
      <w:pPr>
        <w:jc w:val="center"/>
        <w:rPr>
          <w:rFonts w:ascii="Arial" w:hAnsi="Arial" w:cs="Arial"/>
          <w:sz w:val="24"/>
          <w:szCs w:val="24"/>
        </w:rPr>
      </w:pPr>
    </w:p>
    <w:p w:rsidR="00301353" w:rsidRDefault="00301353" w:rsidP="00301353">
      <w:pPr>
        <w:rPr>
          <w:rFonts w:ascii="Arial" w:hAnsi="Arial" w:cs="Arial"/>
          <w:sz w:val="24"/>
          <w:szCs w:val="24"/>
        </w:rPr>
      </w:pPr>
      <w:r>
        <w:rPr>
          <w:rFonts w:ascii="Arial" w:hAnsi="Arial" w:cs="Arial"/>
          <w:sz w:val="24"/>
          <w:szCs w:val="24"/>
        </w:rPr>
        <w:t xml:space="preserve">Radni nie wnieśli uwag na protokołu. </w:t>
      </w:r>
    </w:p>
    <w:p w:rsidR="00301353" w:rsidRPr="00301353" w:rsidRDefault="00301353" w:rsidP="00301353">
      <w:pPr>
        <w:jc w:val="center"/>
        <w:rPr>
          <w:rFonts w:ascii="Arial" w:hAnsi="Arial" w:cs="Arial"/>
          <w:b/>
          <w:sz w:val="24"/>
          <w:szCs w:val="24"/>
        </w:rPr>
      </w:pPr>
      <w:r w:rsidRPr="00301353">
        <w:rPr>
          <w:rFonts w:ascii="Arial" w:hAnsi="Arial" w:cs="Arial"/>
          <w:b/>
          <w:sz w:val="24"/>
          <w:szCs w:val="24"/>
        </w:rPr>
        <w:t>Ad 3</w:t>
      </w:r>
    </w:p>
    <w:p w:rsidR="00CB4DA7" w:rsidRPr="007D253F" w:rsidRDefault="00CB4DA7" w:rsidP="00CB4DA7">
      <w:pPr>
        <w:spacing w:after="0" w:line="240" w:lineRule="auto"/>
        <w:jc w:val="both"/>
        <w:rPr>
          <w:rFonts w:ascii="Arial" w:hAnsi="Arial" w:cs="Arial"/>
          <w:sz w:val="24"/>
          <w:szCs w:val="24"/>
        </w:rPr>
      </w:pPr>
      <w:r w:rsidRPr="007D253F">
        <w:rPr>
          <w:rFonts w:ascii="Arial" w:hAnsi="Arial" w:cs="Arial"/>
          <w:sz w:val="24"/>
          <w:szCs w:val="24"/>
        </w:rPr>
        <w:t>Apel Rady Miejskiej w Stalowej Woli do Ministra Infrastruktury z dnia 20 grudnia 2024 roku w sprawie przywrócenia połączeń krajowych.</w:t>
      </w:r>
    </w:p>
    <w:p w:rsidR="00CB4DA7" w:rsidRDefault="00CB4DA7" w:rsidP="00CB4DA7">
      <w:pPr>
        <w:jc w:val="both"/>
        <w:rPr>
          <w:rFonts w:ascii="Arial" w:hAnsi="Arial" w:cs="Arial"/>
          <w:sz w:val="24"/>
          <w:szCs w:val="24"/>
        </w:rPr>
      </w:pPr>
    </w:p>
    <w:p w:rsidR="00084DFB" w:rsidRDefault="00084DFB" w:rsidP="00CB4DA7">
      <w:pPr>
        <w:jc w:val="both"/>
        <w:rPr>
          <w:rFonts w:ascii="Arial" w:hAnsi="Arial" w:cs="Arial"/>
          <w:sz w:val="24"/>
          <w:szCs w:val="24"/>
        </w:rPr>
      </w:pPr>
      <w:r>
        <w:rPr>
          <w:rFonts w:ascii="Arial" w:hAnsi="Arial" w:cs="Arial"/>
          <w:sz w:val="24"/>
          <w:szCs w:val="24"/>
        </w:rPr>
        <w:t xml:space="preserve">Przewodnicząca Rady Miejskiej odczytała apel. </w:t>
      </w:r>
    </w:p>
    <w:p w:rsidR="00CB4DA7" w:rsidRPr="00CB4DA7" w:rsidRDefault="00CB4DA7" w:rsidP="00CB4DA7">
      <w:pPr>
        <w:jc w:val="both"/>
        <w:rPr>
          <w:rFonts w:ascii="Arial" w:hAnsi="Arial" w:cs="Arial"/>
          <w:sz w:val="24"/>
          <w:szCs w:val="24"/>
        </w:rPr>
      </w:pPr>
      <w:r w:rsidRPr="00CB4DA7">
        <w:rPr>
          <w:rFonts w:ascii="Arial" w:hAnsi="Arial" w:cs="Arial"/>
          <w:sz w:val="24"/>
          <w:szCs w:val="24"/>
        </w:rPr>
        <w:t>Rada Miejska w Stalowej Woli, w trosce o potrzeby mie</w:t>
      </w:r>
      <w:r>
        <w:rPr>
          <w:rFonts w:ascii="Arial" w:hAnsi="Arial" w:cs="Arial"/>
          <w:sz w:val="24"/>
          <w:szCs w:val="24"/>
        </w:rPr>
        <w:t xml:space="preserve">szkańców naszego miasta, wyraża </w:t>
      </w:r>
      <w:r w:rsidRPr="00CB4DA7">
        <w:rPr>
          <w:rFonts w:ascii="Arial" w:hAnsi="Arial" w:cs="Arial"/>
          <w:sz w:val="24"/>
          <w:szCs w:val="24"/>
        </w:rPr>
        <w:t>stanowczy sprzeciw wobec ograniczenia połączeń kolejowy</w:t>
      </w:r>
      <w:r>
        <w:rPr>
          <w:rFonts w:ascii="Arial" w:hAnsi="Arial" w:cs="Arial"/>
          <w:sz w:val="24"/>
          <w:szCs w:val="24"/>
        </w:rPr>
        <w:t xml:space="preserve">ch zawartych </w:t>
      </w:r>
      <w:r>
        <w:rPr>
          <w:rFonts w:ascii="Arial" w:hAnsi="Arial" w:cs="Arial"/>
          <w:sz w:val="24"/>
          <w:szCs w:val="24"/>
        </w:rPr>
        <w:br/>
        <w:t xml:space="preserve">w nowym rozkładzie </w:t>
      </w:r>
      <w:r w:rsidRPr="00CB4DA7">
        <w:rPr>
          <w:rFonts w:ascii="Arial" w:hAnsi="Arial" w:cs="Arial"/>
          <w:sz w:val="24"/>
          <w:szCs w:val="24"/>
        </w:rPr>
        <w:t xml:space="preserve">jazdy PKP, który wszedł w życie 15 grudnia 2024 roku. </w:t>
      </w:r>
      <w:r>
        <w:rPr>
          <w:rFonts w:ascii="Arial" w:hAnsi="Arial" w:cs="Arial"/>
          <w:sz w:val="24"/>
          <w:szCs w:val="24"/>
        </w:rPr>
        <w:t xml:space="preserve">Decyzja ta pozbawia mieszkańców </w:t>
      </w:r>
      <w:r w:rsidRPr="00CB4DA7">
        <w:rPr>
          <w:rFonts w:ascii="Arial" w:hAnsi="Arial" w:cs="Arial"/>
          <w:sz w:val="24"/>
          <w:szCs w:val="24"/>
        </w:rPr>
        <w:t>Stalowej Woli bezpośrednich połączeń z Krakowem, Katow</w:t>
      </w:r>
      <w:r>
        <w:rPr>
          <w:rFonts w:ascii="Arial" w:hAnsi="Arial" w:cs="Arial"/>
          <w:sz w:val="24"/>
          <w:szCs w:val="24"/>
        </w:rPr>
        <w:t xml:space="preserve">icami i Wrocławiem, co znacząco </w:t>
      </w:r>
      <w:r w:rsidRPr="00CB4DA7">
        <w:rPr>
          <w:rFonts w:ascii="Arial" w:hAnsi="Arial" w:cs="Arial"/>
          <w:sz w:val="24"/>
          <w:szCs w:val="24"/>
        </w:rPr>
        <w:t xml:space="preserve">pogarsza możliwość bezpiecznego </w:t>
      </w:r>
      <w:r>
        <w:rPr>
          <w:rFonts w:ascii="Arial" w:hAnsi="Arial" w:cs="Arial"/>
          <w:sz w:val="24"/>
          <w:szCs w:val="24"/>
        </w:rPr>
        <w:br/>
      </w:r>
      <w:r w:rsidRPr="00CB4DA7">
        <w:rPr>
          <w:rFonts w:ascii="Arial" w:hAnsi="Arial" w:cs="Arial"/>
          <w:sz w:val="24"/>
          <w:szCs w:val="24"/>
        </w:rPr>
        <w:t>i komfortowego podróżowania w tych kierunkach.</w:t>
      </w:r>
    </w:p>
    <w:p w:rsidR="00CB4DA7" w:rsidRPr="00CB4DA7" w:rsidRDefault="00CB4DA7" w:rsidP="00CB4DA7">
      <w:pPr>
        <w:jc w:val="both"/>
        <w:rPr>
          <w:rFonts w:ascii="Arial" w:hAnsi="Arial" w:cs="Arial"/>
          <w:sz w:val="24"/>
          <w:szCs w:val="24"/>
        </w:rPr>
      </w:pPr>
      <w:r w:rsidRPr="00CB4DA7">
        <w:rPr>
          <w:rFonts w:ascii="Arial" w:hAnsi="Arial" w:cs="Arial"/>
          <w:sz w:val="24"/>
          <w:szCs w:val="24"/>
        </w:rPr>
        <w:t>Do 14 grudnia 2024 roku Stalowa Wola była po</w:t>
      </w:r>
      <w:r>
        <w:rPr>
          <w:rFonts w:ascii="Arial" w:hAnsi="Arial" w:cs="Arial"/>
          <w:sz w:val="24"/>
          <w:szCs w:val="24"/>
        </w:rPr>
        <w:t xml:space="preserve">łączona dwoma dziennymi kursami </w:t>
      </w:r>
      <w:r>
        <w:rPr>
          <w:rFonts w:ascii="Arial" w:hAnsi="Arial" w:cs="Arial"/>
          <w:sz w:val="24"/>
          <w:szCs w:val="24"/>
        </w:rPr>
        <w:br/>
      </w:r>
      <w:r w:rsidRPr="00CB4DA7">
        <w:rPr>
          <w:rFonts w:ascii="Arial" w:hAnsi="Arial" w:cs="Arial"/>
          <w:sz w:val="24"/>
          <w:szCs w:val="24"/>
        </w:rPr>
        <w:t xml:space="preserve">z Krakowem i Katowicami oraz jednym z Wrocławiem. </w:t>
      </w:r>
      <w:r>
        <w:rPr>
          <w:rFonts w:ascii="Arial" w:hAnsi="Arial" w:cs="Arial"/>
          <w:sz w:val="24"/>
          <w:szCs w:val="24"/>
        </w:rPr>
        <w:t xml:space="preserve">Nowy rozkład pozostawia jedynie </w:t>
      </w:r>
      <w:r w:rsidRPr="00CB4DA7">
        <w:rPr>
          <w:rFonts w:ascii="Arial" w:hAnsi="Arial" w:cs="Arial"/>
          <w:sz w:val="24"/>
          <w:szCs w:val="24"/>
        </w:rPr>
        <w:t>jedno połączenie z Krakowem, całkowicie eliminując kur</w:t>
      </w:r>
      <w:r>
        <w:rPr>
          <w:rFonts w:ascii="Arial" w:hAnsi="Arial" w:cs="Arial"/>
          <w:sz w:val="24"/>
          <w:szCs w:val="24"/>
        </w:rPr>
        <w:t xml:space="preserve">sy do Katowic </w:t>
      </w:r>
      <w:r>
        <w:rPr>
          <w:rFonts w:ascii="Arial" w:hAnsi="Arial" w:cs="Arial"/>
          <w:sz w:val="24"/>
          <w:szCs w:val="24"/>
        </w:rPr>
        <w:br/>
        <w:t xml:space="preserve">i Wrocławia. Taka </w:t>
      </w:r>
      <w:r w:rsidRPr="00CB4DA7">
        <w:rPr>
          <w:rFonts w:ascii="Arial" w:hAnsi="Arial" w:cs="Arial"/>
          <w:sz w:val="24"/>
          <w:szCs w:val="24"/>
        </w:rPr>
        <w:t>sytuacja jest szczególnie trudna do zaakceptowania, zwł</w:t>
      </w:r>
      <w:r>
        <w:rPr>
          <w:rFonts w:ascii="Arial" w:hAnsi="Arial" w:cs="Arial"/>
          <w:sz w:val="24"/>
          <w:szCs w:val="24"/>
        </w:rPr>
        <w:t xml:space="preserve">aszcza że wspomniane połączenia </w:t>
      </w:r>
      <w:r w:rsidRPr="00CB4DA7">
        <w:rPr>
          <w:rFonts w:ascii="Arial" w:hAnsi="Arial" w:cs="Arial"/>
          <w:sz w:val="24"/>
          <w:szCs w:val="24"/>
        </w:rPr>
        <w:t>cieszyły się dużym zainteresowaniem pasażerów.</w:t>
      </w:r>
    </w:p>
    <w:p w:rsidR="00CB4DA7" w:rsidRPr="00CB4DA7" w:rsidRDefault="00CB4DA7" w:rsidP="00CB4DA7">
      <w:pPr>
        <w:jc w:val="both"/>
        <w:rPr>
          <w:rFonts w:ascii="Arial" w:hAnsi="Arial" w:cs="Arial"/>
          <w:sz w:val="24"/>
          <w:szCs w:val="24"/>
        </w:rPr>
      </w:pPr>
      <w:r w:rsidRPr="00CB4DA7">
        <w:rPr>
          <w:rFonts w:ascii="Arial" w:hAnsi="Arial" w:cs="Arial"/>
          <w:sz w:val="24"/>
          <w:szCs w:val="24"/>
        </w:rPr>
        <w:t>Bezpośrednie połączenia z Krakowem, Katowicami i Wrocła</w:t>
      </w:r>
      <w:r>
        <w:rPr>
          <w:rFonts w:ascii="Arial" w:hAnsi="Arial" w:cs="Arial"/>
          <w:sz w:val="24"/>
          <w:szCs w:val="24"/>
        </w:rPr>
        <w:t xml:space="preserve">wiem są kluczowe dla wielu grup </w:t>
      </w:r>
      <w:r w:rsidRPr="00CB4DA7">
        <w:rPr>
          <w:rFonts w:ascii="Arial" w:hAnsi="Arial" w:cs="Arial"/>
          <w:sz w:val="24"/>
          <w:szCs w:val="24"/>
        </w:rPr>
        <w:t>społecznych w Stalowej Woli. Korzystają z nich studenci d</w:t>
      </w:r>
      <w:r>
        <w:rPr>
          <w:rFonts w:ascii="Arial" w:hAnsi="Arial" w:cs="Arial"/>
          <w:sz w:val="24"/>
          <w:szCs w:val="24"/>
        </w:rPr>
        <w:t xml:space="preserve">ojeżdżający na uczelnie wyższe, </w:t>
      </w:r>
      <w:r w:rsidRPr="00CB4DA7">
        <w:rPr>
          <w:rFonts w:ascii="Arial" w:hAnsi="Arial" w:cs="Arial"/>
          <w:sz w:val="24"/>
          <w:szCs w:val="24"/>
        </w:rPr>
        <w:t>rodziny odwiedzające bliskich oraz mieszkańcy podróżujący</w:t>
      </w:r>
      <w:r>
        <w:rPr>
          <w:rFonts w:ascii="Arial" w:hAnsi="Arial" w:cs="Arial"/>
          <w:sz w:val="24"/>
          <w:szCs w:val="24"/>
        </w:rPr>
        <w:t xml:space="preserve"> turystycznie, poznający bogate </w:t>
      </w:r>
      <w:r w:rsidRPr="00CB4DA7">
        <w:rPr>
          <w:rFonts w:ascii="Arial" w:hAnsi="Arial" w:cs="Arial"/>
          <w:sz w:val="24"/>
          <w:szCs w:val="24"/>
        </w:rPr>
        <w:t>dziedzictwo kulturalne tych miast. Ich brak znacząco</w:t>
      </w:r>
      <w:r>
        <w:rPr>
          <w:rFonts w:ascii="Arial" w:hAnsi="Arial" w:cs="Arial"/>
          <w:sz w:val="24"/>
          <w:szCs w:val="24"/>
        </w:rPr>
        <w:t xml:space="preserve"> </w:t>
      </w:r>
      <w:r>
        <w:rPr>
          <w:rFonts w:ascii="Arial" w:hAnsi="Arial" w:cs="Arial"/>
          <w:sz w:val="24"/>
          <w:szCs w:val="24"/>
        </w:rPr>
        <w:lastRenderedPageBreak/>
        <w:t xml:space="preserve">ogranicza możliwość swobodnego </w:t>
      </w:r>
      <w:r w:rsidRPr="00CB4DA7">
        <w:rPr>
          <w:rFonts w:ascii="Arial" w:hAnsi="Arial" w:cs="Arial"/>
          <w:sz w:val="24"/>
          <w:szCs w:val="24"/>
        </w:rPr>
        <w:t>przemieszczania się i utrudnia codzienne funkcjonowanie.</w:t>
      </w:r>
    </w:p>
    <w:p w:rsidR="00CB4DA7" w:rsidRPr="00CB4DA7" w:rsidRDefault="00CB4DA7" w:rsidP="00CB4DA7">
      <w:pPr>
        <w:jc w:val="both"/>
        <w:rPr>
          <w:rFonts w:ascii="Arial" w:hAnsi="Arial" w:cs="Arial"/>
          <w:sz w:val="24"/>
          <w:szCs w:val="24"/>
        </w:rPr>
      </w:pPr>
      <w:r w:rsidRPr="00CB4DA7">
        <w:rPr>
          <w:rFonts w:ascii="Arial" w:hAnsi="Arial" w:cs="Arial"/>
          <w:sz w:val="24"/>
          <w:szCs w:val="24"/>
        </w:rPr>
        <w:t xml:space="preserve">Przez ostatnie lata Stalowa Wola zainwestowała w rozwój </w:t>
      </w:r>
      <w:r>
        <w:rPr>
          <w:rFonts w:ascii="Arial" w:hAnsi="Arial" w:cs="Arial"/>
          <w:sz w:val="24"/>
          <w:szCs w:val="24"/>
        </w:rPr>
        <w:t xml:space="preserve">infrastruktury kolejowej, czego </w:t>
      </w:r>
      <w:r w:rsidRPr="00CB4DA7">
        <w:rPr>
          <w:rFonts w:ascii="Arial" w:hAnsi="Arial" w:cs="Arial"/>
          <w:sz w:val="24"/>
          <w:szCs w:val="24"/>
        </w:rPr>
        <w:t xml:space="preserve">dowodem jest modernizacja linii kolejowej L68 oraz </w:t>
      </w:r>
      <w:r>
        <w:rPr>
          <w:rFonts w:ascii="Arial" w:hAnsi="Arial" w:cs="Arial"/>
          <w:sz w:val="24"/>
          <w:szCs w:val="24"/>
        </w:rPr>
        <w:t xml:space="preserve">rewitalizacja dworca kolejowego </w:t>
      </w:r>
      <w:r w:rsidRPr="00CB4DA7">
        <w:rPr>
          <w:rFonts w:ascii="Arial" w:hAnsi="Arial" w:cs="Arial"/>
          <w:sz w:val="24"/>
          <w:szCs w:val="24"/>
        </w:rPr>
        <w:t>w Rozwadowie. Te znaczące inwestycje powinny prowadzić do rozwoju transpor</w:t>
      </w:r>
      <w:r>
        <w:rPr>
          <w:rFonts w:ascii="Arial" w:hAnsi="Arial" w:cs="Arial"/>
          <w:sz w:val="24"/>
          <w:szCs w:val="24"/>
        </w:rPr>
        <w:t xml:space="preserve">tu </w:t>
      </w:r>
      <w:r w:rsidRPr="00CB4DA7">
        <w:rPr>
          <w:rFonts w:ascii="Arial" w:hAnsi="Arial" w:cs="Arial"/>
          <w:sz w:val="24"/>
          <w:szCs w:val="24"/>
        </w:rPr>
        <w:t>kolejowego, w tym zwiększenia liczby dalekobieżnych połączeń, a nie ich redukcji.</w:t>
      </w:r>
    </w:p>
    <w:p w:rsidR="00CB4DA7" w:rsidRPr="00CB4DA7" w:rsidRDefault="00CB4DA7" w:rsidP="00CB4DA7">
      <w:pPr>
        <w:jc w:val="both"/>
        <w:rPr>
          <w:rFonts w:ascii="Arial" w:hAnsi="Arial" w:cs="Arial"/>
          <w:sz w:val="24"/>
          <w:szCs w:val="24"/>
        </w:rPr>
      </w:pPr>
      <w:r w:rsidRPr="00CB4DA7">
        <w:rPr>
          <w:rFonts w:ascii="Arial" w:hAnsi="Arial" w:cs="Arial"/>
          <w:sz w:val="24"/>
          <w:szCs w:val="24"/>
        </w:rPr>
        <w:t>Rada Miejska w Stalowej Woli podejmuje liczne działania</w:t>
      </w:r>
      <w:r>
        <w:rPr>
          <w:rFonts w:ascii="Arial" w:hAnsi="Arial" w:cs="Arial"/>
          <w:sz w:val="24"/>
          <w:szCs w:val="24"/>
        </w:rPr>
        <w:t xml:space="preserve"> mające na celu poprawę jakości </w:t>
      </w:r>
      <w:r w:rsidRPr="00CB4DA7">
        <w:rPr>
          <w:rFonts w:ascii="Arial" w:hAnsi="Arial" w:cs="Arial"/>
          <w:sz w:val="24"/>
          <w:szCs w:val="24"/>
        </w:rPr>
        <w:t>komunikacji dla mieszkańców, w tym inwestuje w</w:t>
      </w:r>
      <w:r>
        <w:rPr>
          <w:rFonts w:ascii="Arial" w:hAnsi="Arial" w:cs="Arial"/>
          <w:sz w:val="24"/>
          <w:szCs w:val="24"/>
        </w:rPr>
        <w:t xml:space="preserve"> nowoczesne rozwiązania drogowe </w:t>
      </w:r>
      <w:r w:rsidRPr="00CB4DA7">
        <w:rPr>
          <w:rFonts w:ascii="Arial" w:hAnsi="Arial" w:cs="Arial"/>
          <w:sz w:val="24"/>
          <w:szCs w:val="24"/>
        </w:rPr>
        <w:t>i wprowadza bezpłatną komunikację miejską. Oczekujemy</w:t>
      </w:r>
      <w:r>
        <w:rPr>
          <w:rFonts w:ascii="Arial" w:hAnsi="Arial" w:cs="Arial"/>
          <w:sz w:val="24"/>
          <w:szCs w:val="24"/>
        </w:rPr>
        <w:t xml:space="preserve">, że podobne podejście zostanie </w:t>
      </w:r>
      <w:r w:rsidRPr="00CB4DA7">
        <w:rPr>
          <w:rFonts w:ascii="Arial" w:hAnsi="Arial" w:cs="Arial"/>
          <w:sz w:val="24"/>
          <w:szCs w:val="24"/>
        </w:rPr>
        <w:t>zastosowane na poziomie centralnym, gdzie rozwój transpor</w:t>
      </w:r>
      <w:r>
        <w:rPr>
          <w:rFonts w:ascii="Arial" w:hAnsi="Arial" w:cs="Arial"/>
          <w:sz w:val="24"/>
          <w:szCs w:val="24"/>
        </w:rPr>
        <w:t xml:space="preserve">tu zbiorowego powinien stanowić </w:t>
      </w:r>
      <w:r w:rsidRPr="00CB4DA7">
        <w:rPr>
          <w:rFonts w:ascii="Arial" w:hAnsi="Arial" w:cs="Arial"/>
          <w:sz w:val="24"/>
          <w:szCs w:val="24"/>
        </w:rPr>
        <w:t>priorytet w polityce infrastrukturalnej kraju.</w:t>
      </w:r>
    </w:p>
    <w:p w:rsidR="00EE1F91" w:rsidRPr="00CB4DA7" w:rsidRDefault="00CB4DA7" w:rsidP="00CB4DA7">
      <w:pPr>
        <w:jc w:val="both"/>
        <w:rPr>
          <w:rFonts w:ascii="Arial" w:hAnsi="Arial" w:cs="Arial"/>
          <w:sz w:val="24"/>
          <w:szCs w:val="24"/>
        </w:rPr>
      </w:pPr>
      <w:r w:rsidRPr="00CB4DA7">
        <w:rPr>
          <w:rFonts w:ascii="Arial" w:hAnsi="Arial" w:cs="Arial"/>
          <w:sz w:val="24"/>
          <w:szCs w:val="24"/>
        </w:rPr>
        <w:t>W związku z powyższym Rada Miejska w Stalowej Woli ape</w:t>
      </w:r>
      <w:r>
        <w:rPr>
          <w:rFonts w:ascii="Arial" w:hAnsi="Arial" w:cs="Arial"/>
          <w:sz w:val="24"/>
          <w:szCs w:val="24"/>
        </w:rPr>
        <w:t xml:space="preserve">luje do Ministra Infrastruktury </w:t>
      </w:r>
      <w:r w:rsidRPr="00CB4DA7">
        <w:rPr>
          <w:rFonts w:ascii="Arial" w:hAnsi="Arial" w:cs="Arial"/>
          <w:sz w:val="24"/>
          <w:szCs w:val="24"/>
        </w:rPr>
        <w:t>o przywrócenie bezpośrednich połączeń kolejowych ze St</w:t>
      </w:r>
      <w:r>
        <w:rPr>
          <w:rFonts w:ascii="Arial" w:hAnsi="Arial" w:cs="Arial"/>
          <w:sz w:val="24"/>
          <w:szCs w:val="24"/>
        </w:rPr>
        <w:t xml:space="preserve">alowej Woli do Krakowa, Katowic </w:t>
      </w:r>
      <w:r w:rsidRPr="00CB4DA7">
        <w:rPr>
          <w:rFonts w:ascii="Arial" w:hAnsi="Arial" w:cs="Arial"/>
          <w:sz w:val="24"/>
          <w:szCs w:val="24"/>
        </w:rPr>
        <w:t>i Wrocławia oraz rozważenie zwiększenia liczby kur</w:t>
      </w:r>
      <w:r>
        <w:rPr>
          <w:rFonts w:ascii="Arial" w:hAnsi="Arial" w:cs="Arial"/>
          <w:sz w:val="24"/>
          <w:szCs w:val="24"/>
        </w:rPr>
        <w:t xml:space="preserve">sów w tych kierunkach. Wyrażamy </w:t>
      </w:r>
      <w:r w:rsidRPr="00CB4DA7">
        <w:rPr>
          <w:rFonts w:ascii="Arial" w:hAnsi="Arial" w:cs="Arial"/>
          <w:sz w:val="24"/>
          <w:szCs w:val="24"/>
        </w:rPr>
        <w:t xml:space="preserve">nadzieję, że potrzeby mieszkańców naszego miasta zostaną </w:t>
      </w:r>
      <w:r>
        <w:rPr>
          <w:rFonts w:ascii="Arial" w:hAnsi="Arial" w:cs="Arial"/>
          <w:sz w:val="24"/>
          <w:szCs w:val="24"/>
        </w:rPr>
        <w:t xml:space="preserve">uwzględnione, a podjęte decyzje </w:t>
      </w:r>
      <w:r w:rsidRPr="00CB4DA7">
        <w:rPr>
          <w:rFonts w:ascii="Arial" w:hAnsi="Arial" w:cs="Arial"/>
          <w:sz w:val="24"/>
          <w:szCs w:val="24"/>
        </w:rPr>
        <w:t>przyczynią się do poprawy jakości transportu publicznego w regionie.</w:t>
      </w:r>
    </w:p>
    <w:p w:rsidR="003D31E4" w:rsidRDefault="00744F88" w:rsidP="003D31E4">
      <w:pPr>
        <w:jc w:val="both"/>
        <w:rPr>
          <w:rFonts w:ascii="Arial" w:hAnsi="Arial" w:cs="Arial"/>
          <w:sz w:val="24"/>
          <w:szCs w:val="24"/>
        </w:rPr>
      </w:pPr>
      <w:r w:rsidRPr="00744F88">
        <w:rPr>
          <w:rFonts w:ascii="Arial" w:hAnsi="Arial" w:cs="Arial"/>
          <w:sz w:val="24"/>
          <w:szCs w:val="24"/>
        </w:rPr>
        <w:t>Pan Damian</w:t>
      </w:r>
      <w:r>
        <w:rPr>
          <w:rFonts w:ascii="Arial" w:hAnsi="Arial" w:cs="Arial"/>
          <w:b/>
          <w:sz w:val="24"/>
          <w:szCs w:val="24"/>
        </w:rPr>
        <w:t xml:space="preserve"> </w:t>
      </w:r>
      <w:r w:rsidR="00063EBA" w:rsidRPr="00063EBA">
        <w:rPr>
          <w:rFonts w:ascii="Arial" w:hAnsi="Arial" w:cs="Arial"/>
          <w:sz w:val="24"/>
          <w:szCs w:val="24"/>
        </w:rPr>
        <w:t xml:space="preserve">Marczak </w:t>
      </w:r>
      <w:r w:rsidR="0018112C">
        <w:rPr>
          <w:rFonts w:ascii="Arial" w:hAnsi="Arial" w:cs="Arial"/>
          <w:sz w:val="24"/>
          <w:szCs w:val="24"/>
        </w:rPr>
        <w:t>powiedział, że w chwili obecnej</w:t>
      </w:r>
      <w:r w:rsidR="00063EBA" w:rsidRPr="00063EBA">
        <w:rPr>
          <w:rFonts w:ascii="Arial" w:hAnsi="Arial" w:cs="Arial"/>
          <w:sz w:val="24"/>
          <w:szCs w:val="24"/>
        </w:rPr>
        <w:t xml:space="preserve"> </w:t>
      </w:r>
      <w:r w:rsidR="00890162">
        <w:rPr>
          <w:rFonts w:ascii="Arial" w:hAnsi="Arial" w:cs="Arial"/>
          <w:sz w:val="24"/>
          <w:szCs w:val="24"/>
        </w:rPr>
        <w:t>R</w:t>
      </w:r>
      <w:r w:rsidR="0018112C">
        <w:rPr>
          <w:rFonts w:ascii="Arial" w:hAnsi="Arial" w:cs="Arial"/>
          <w:sz w:val="24"/>
          <w:szCs w:val="24"/>
        </w:rPr>
        <w:t>adni zapoznają</w:t>
      </w:r>
      <w:r w:rsidR="00890162">
        <w:rPr>
          <w:rFonts w:ascii="Arial" w:hAnsi="Arial" w:cs="Arial"/>
          <w:sz w:val="24"/>
          <w:szCs w:val="24"/>
        </w:rPr>
        <w:t xml:space="preserve"> się z apelem. W związku z tym R</w:t>
      </w:r>
      <w:r w:rsidR="0018112C">
        <w:rPr>
          <w:rFonts w:ascii="Arial" w:hAnsi="Arial" w:cs="Arial"/>
          <w:sz w:val="24"/>
          <w:szCs w:val="24"/>
        </w:rPr>
        <w:t>adny zawnioskował</w:t>
      </w:r>
      <w:r w:rsidR="00063EBA">
        <w:rPr>
          <w:rFonts w:ascii="Arial" w:hAnsi="Arial" w:cs="Arial"/>
          <w:sz w:val="24"/>
          <w:szCs w:val="24"/>
        </w:rPr>
        <w:t xml:space="preserve"> o 10 minut przerwy</w:t>
      </w:r>
      <w:r w:rsidR="0018112C">
        <w:rPr>
          <w:rFonts w:ascii="Arial" w:hAnsi="Arial" w:cs="Arial"/>
          <w:sz w:val="24"/>
          <w:szCs w:val="24"/>
        </w:rPr>
        <w:t>,</w:t>
      </w:r>
      <w:r w:rsidR="00063EBA">
        <w:rPr>
          <w:rFonts w:ascii="Arial" w:hAnsi="Arial" w:cs="Arial"/>
          <w:sz w:val="24"/>
          <w:szCs w:val="24"/>
        </w:rPr>
        <w:t xml:space="preserve"> aby mógł </w:t>
      </w:r>
      <w:r w:rsidR="00890162">
        <w:rPr>
          <w:rFonts w:ascii="Arial" w:hAnsi="Arial" w:cs="Arial"/>
          <w:sz w:val="24"/>
          <w:szCs w:val="24"/>
        </w:rPr>
        <w:t>wraz z członkami Klubu R</w:t>
      </w:r>
      <w:r w:rsidR="003D31E4">
        <w:rPr>
          <w:rFonts w:ascii="Arial" w:hAnsi="Arial" w:cs="Arial"/>
          <w:sz w:val="24"/>
          <w:szCs w:val="24"/>
        </w:rPr>
        <w:t xml:space="preserve">adnych SPS porozmawiać na temat głosowania nad apelem. </w:t>
      </w:r>
    </w:p>
    <w:p w:rsidR="00063EBA" w:rsidRDefault="006A1086" w:rsidP="003D31E4">
      <w:pPr>
        <w:jc w:val="both"/>
        <w:rPr>
          <w:rFonts w:ascii="Arial" w:hAnsi="Arial" w:cs="Arial"/>
          <w:sz w:val="24"/>
          <w:szCs w:val="24"/>
        </w:rPr>
      </w:pPr>
      <w:r>
        <w:rPr>
          <w:rFonts w:ascii="Arial" w:hAnsi="Arial" w:cs="Arial"/>
          <w:sz w:val="24"/>
          <w:szCs w:val="24"/>
        </w:rPr>
        <w:t>Radny Marczak zaznaczył, iż apel jest wnioskiem, który</w:t>
      </w:r>
      <w:r w:rsidR="00063EBA">
        <w:rPr>
          <w:rFonts w:ascii="Arial" w:hAnsi="Arial" w:cs="Arial"/>
          <w:sz w:val="24"/>
          <w:szCs w:val="24"/>
        </w:rPr>
        <w:t xml:space="preserve"> </w:t>
      </w:r>
      <w:r w:rsidR="008F4684">
        <w:rPr>
          <w:rFonts w:ascii="Arial" w:hAnsi="Arial" w:cs="Arial"/>
          <w:sz w:val="24"/>
          <w:szCs w:val="24"/>
        </w:rPr>
        <w:t>podjął ostatnio</w:t>
      </w:r>
      <w:r w:rsidR="00063EBA">
        <w:rPr>
          <w:rFonts w:ascii="Arial" w:hAnsi="Arial" w:cs="Arial"/>
          <w:sz w:val="24"/>
          <w:szCs w:val="24"/>
        </w:rPr>
        <w:t xml:space="preserve"> </w:t>
      </w:r>
      <w:r w:rsidR="008F4684">
        <w:rPr>
          <w:rFonts w:ascii="Arial" w:hAnsi="Arial" w:cs="Arial"/>
          <w:sz w:val="24"/>
          <w:szCs w:val="24"/>
        </w:rPr>
        <w:t>P</w:t>
      </w:r>
      <w:r w:rsidR="00063EBA">
        <w:rPr>
          <w:rFonts w:ascii="Arial" w:hAnsi="Arial" w:cs="Arial"/>
          <w:sz w:val="24"/>
          <w:szCs w:val="24"/>
        </w:rPr>
        <w:t xml:space="preserve">oseł </w:t>
      </w:r>
      <w:r w:rsidR="008F4684">
        <w:rPr>
          <w:rFonts w:ascii="Arial" w:hAnsi="Arial" w:cs="Arial"/>
          <w:sz w:val="24"/>
          <w:szCs w:val="24"/>
        </w:rPr>
        <w:t>Rafał</w:t>
      </w:r>
      <w:r w:rsidR="00063EBA">
        <w:rPr>
          <w:rFonts w:ascii="Arial" w:hAnsi="Arial" w:cs="Arial"/>
          <w:sz w:val="24"/>
          <w:szCs w:val="24"/>
        </w:rPr>
        <w:t xml:space="preserve"> Weber. </w:t>
      </w:r>
      <w:r w:rsidR="008F4684">
        <w:rPr>
          <w:rFonts w:ascii="Arial" w:hAnsi="Arial" w:cs="Arial"/>
          <w:sz w:val="24"/>
          <w:szCs w:val="24"/>
        </w:rPr>
        <w:t xml:space="preserve">Dodał, że </w:t>
      </w:r>
      <w:r w:rsidR="00A93D74">
        <w:rPr>
          <w:rFonts w:ascii="Arial" w:hAnsi="Arial" w:cs="Arial"/>
          <w:sz w:val="24"/>
          <w:szCs w:val="24"/>
        </w:rPr>
        <w:t>zostało zlikwidowane jedno połączenie kolejowe do Wrocławia. Natomiast pozostało</w:t>
      </w:r>
      <w:r w:rsidR="00063EBA">
        <w:rPr>
          <w:rFonts w:ascii="Arial" w:hAnsi="Arial" w:cs="Arial"/>
          <w:sz w:val="24"/>
          <w:szCs w:val="24"/>
        </w:rPr>
        <w:t xml:space="preserve"> 5 </w:t>
      </w:r>
      <w:r w:rsidR="008F4684">
        <w:rPr>
          <w:rFonts w:ascii="Arial" w:hAnsi="Arial" w:cs="Arial"/>
          <w:sz w:val="24"/>
          <w:szCs w:val="24"/>
        </w:rPr>
        <w:t>połączeń kolejowych ze Stalowej Woli</w:t>
      </w:r>
      <w:r w:rsidR="00063EBA">
        <w:rPr>
          <w:rFonts w:ascii="Arial" w:hAnsi="Arial" w:cs="Arial"/>
          <w:sz w:val="24"/>
          <w:szCs w:val="24"/>
        </w:rPr>
        <w:t xml:space="preserve"> do </w:t>
      </w:r>
      <w:r w:rsidR="008F4684">
        <w:rPr>
          <w:rFonts w:ascii="Arial" w:hAnsi="Arial" w:cs="Arial"/>
          <w:sz w:val="24"/>
          <w:szCs w:val="24"/>
        </w:rPr>
        <w:t>Krakowa</w:t>
      </w:r>
      <w:r w:rsidR="00A93D74">
        <w:rPr>
          <w:rFonts w:ascii="Arial" w:hAnsi="Arial" w:cs="Arial"/>
          <w:sz w:val="24"/>
          <w:szCs w:val="24"/>
        </w:rPr>
        <w:t>, w tym jedno bezpośrednie</w:t>
      </w:r>
      <w:r w:rsidR="00063EBA">
        <w:rPr>
          <w:rFonts w:ascii="Arial" w:hAnsi="Arial" w:cs="Arial"/>
          <w:sz w:val="24"/>
          <w:szCs w:val="24"/>
        </w:rPr>
        <w:t xml:space="preserve">. </w:t>
      </w:r>
      <w:r w:rsidR="008F4684">
        <w:rPr>
          <w:rFonts w:ascii="Arial" w:hAnsi="Arial" w:cs="Arial"/>
          <w:sz w:val="24"/>
          <w:szCs w:val="24"/>
        </w:rPr>
        <w:t>Natomiast kursów PKS, które dojeżdżają do Krakowa</w:t>
      </w:r>
      <w:r w:rsidR="00063EBA">
        <w:rPr>
          <w:rFonts w:ascii="Arial" w:hAnsi="Arial" w:cs="Arial"/>
          <w:sz w:val="24"/>
          <w:szCs w:val="24"/>
        </w:rPr>
        <w:t xml:space="preserve"> jest 13 w ciągu dnia</w:t>
      </w:r>
      <w:r w:rsidR="00890162">
        <w:rPr>
          <w:rFonts w:ascii="Arial" w:hAnsi="Arial" w:cs="Arial"/>
          <w:sz w:val="24"/>
          <w:szCs w:val="24"/>
        </w:rPr>
        <w:t>. Zdaniem R</w:t>
      </w:r>
      <w:r w:rsidR="008F4684">
        <w:rPr>
          <w:rFonts w:ascii="Arial" w:hAnsi="Arial" w:cs="Arial"/>
          <w:sz w:val="24"/>
          <w:szCs w:val="24"/>
        </w:rPr>
        <w:t>adnego są</w:t>
      </w:r>
      <w:r w:rsidR="00063EBA">
        <w:rPr>
          <w:rFonts w:ascii="Arial" w:hAnsi="Arial" w:cs="Arial"/>
          <w:sz w:val="24"/>
          <w:szCs w:val="24"/>
        </w:rPr>
        <w:t xml:space="preserve"> 4 </w:t>
      </w:r>
      <w:r w:rsidR="008F4684">
        <w:rPr>
          <w:rFonts w:ascii="Arial" w:hAnsi="Arial" w:cs="Arial"/>
          <w:sz w:val="24"/>
          <w:szCs w:val="24"/>
        </w:rPr>
        <w:t xml:space="preserve">połączenia </w:t>
      </w:r>
      <w:r w:rsidR="00A93D74">
        <w:rPr>
          <w:rFonts w:ascii="Arial" w:hAnsi="Arial" w:cs="Arial"/>
          <w:sz w:val="24"/>
          <w:szCs w:val="24"/>
        </w:rPr>
        <w:t xml:space="preserve">PKP </w:t>
      </w:r>
      <w:r w:rsidR="008F4684">
        <w:rPr>
          <w:rFonts w:ascii="Arial" w:hAnsi="Arial" w:cs="Arial"/>
          <w:sz w:val="24"/>
          <w:szCs w:val="24"/>
        </w:rPr>
        <w:t>ze S</w:t>
      </w:r>
      <w:r w:rsidR="00063EBA">
        <w:rPr>
          <w:rFonts w:ascii="Arial" w:hAnsi="Arial" w:cs="Arial"/>
          <w:sz w:val="24"/>
          <w:szCs w:val="24"/>
        </w:rPr>
        <w:t>talowej</w:t>
      </w:r>
      <w:r w:rsidR="008F4684">
        <w:rPr>
          <w:rFonts w:ascii="Arial" w:hAnsi="Arial" w:cs="Arial"/>
          <w:sz w:val="24"/>
          <w:szCs w:val="24"/>
        </w:rPr>
        <w:t xml:space="preserve"> Woli do W</w:t>
      </w:r>
      <w:r w:rsidR="00063EBA">
        <w:rPr>
          <w:rFonts w:ascii="Arial" w:hAnsi="Arial" w:cs="Arial"/>
          <w:sz w:val="24"/>
          <w:szCs w:val="24"/>
        </w:rPr>
        <w:t xml:space="preserve">arszawy. </w:t>
      </w:r>
      <w:r w:rsidR="008F4684">
        <w:rPr>
          <w:rFonts w:ascii="Arial" w:hAnsi="Arial" w:cs="Arial"/>
          <w:sz w:val="24"/>
          <w:szCs w:val="24"/>
        </w:rPr>
        <w:t>Jest też nowe połączenie</w:t>
      </w:r>
      <w:r w:rsidR="00A93D74">
        <w:rPr>
          <w:rFonts w:ascii="Arial" w:hAnsi="Arial" w:cs="Arial"/>
          <w:sz w:val="24"/>
          <w:szCs w:val="24"/>
        </w:rPr>
        <w:t xml:space="preserve"> </w:t>
      </w:r>
      <w:r w:rsidR="00063EBA">
        <w:rPr>
          <w:rFonts w:ascii="Arial" w:hAnsi="Arial" w:cs="Arial"/>
          <w:sz w:val="24"/>
          <w:szCs w:val="24"/>
        </w:rPr>
        <w:t>z</w:t>
      </w:r>
      <w:r w:rsidR="008F4684">
        <w:rPr>
          <w:rFonts w:ascii="Arial" w:hAnsi="Arial" w:cs="Arial"/>
          <w:sz w:val="24"/>
          <w:szCs w:val="24"/>
        </w:rPr>
        <w:t xml:space="preserve"> Rzeszowa do S</w:t>
      </w:r>
      <w:r w:rsidR="00063EBA">
        <w:rPr>
          <w:rFonts w:ascii="Arial" w:hAnsi="Arial" w:cs="Arial"/>
          <w:sz w:val="24"/>
          <w:szCs w:val="24"/>
        </w:rPr>
        <w:t xml:space="preserve">zczecina. </w:t>
      </w:r>
      <w:r w:rsidR="00A93D74">
        <w:rPr>
          <w:rFonts w:ascii="Arial" w:hAnsi="Arial" w:cs="Arial"/>
          <w:sz w:val="24"/>
          <w:szCs w:val="24"/>
        </w:rPr>
        <w:t>Radny wierzy, iż o</w:t>
      </w:r>
      <w:r w:rsidR="00063EBA">
        <w:rPr>
          <w:rFonts w:ascii="Arial" w:hAnsi="Arial" w:cs="Arial"/>
          <w:sz w:val="24"/>
          <w:szCs w:val="24"/>
        </w:rPr>
        <w:t>soby</w:t>
      </w:r>
      <w:r w:rsidR="00A93D74">
        <w:rPr>
          <w:rFonts w:ascii="Arial" w:hAnsi="Arial" w:cs="Arial"/>
          <w:sz w:val="24"/>
          <w:szCs w:val="24"/>
        </w:rPr>
        <w:t>,</w:t>
      </w:r>
      <w:r w:rsidR="00063EBA">
        <w:rPr>
          <w:rFonts w:ascii="Arial" w:hAnsi="Arial" w:cs="Arial"/>
          <w:sz w:val="24"/>
          <w:szCs w:val="24"/>
        </w:rPr>
        <w:t xml:space="preserve"> </w:t>
      </w:r>
      <w:r w:rsidR="003309E7">
        <w:rPr>
          <w:rFonts w:ascii="Arial" w:hAnsi="Arial" w:cs="Arial"/>
          <w:sz w:val="24"/>
          <w:szCs w:val="24"/>
        </w:rPr>
        <w:t>które</w:t>
      </w:r>
      <w:r w:rsidR="00063EBA">
        <w:rPr>
          <w:rFonts w:ascii="Arial" w:hAnsi="Arial" w:cs="Arial"/>
          <w:sz w:val="24"/>
          <w:szCs w:val="24"/>
        </w:rPr>
        <w:t xml:space="preserve"> się tym </w:t>
      </w:r>
      <w:r w:rsidR="003309E7">
        <w:rPr>
          <w:rFonts w:ascii="Arial" w:hAnsi="Arial" w:cs="Arial"/>
          <w:sz w:val="24"/>
          <w:szCs w:val="24"/>
        </w:rPr>
        <w:t>zajmowały</w:t>
      </w:r>
      <w:r w:rsidR="00A93D74">
        <w:rPr>
          <w:rFonts w:ascii="Arial" w:hAnsi="Arial" w:cs="Arial"/>
          <w:sz w:val="24"/>
          <w:szCs w:val="24"/>
        </w:rPr>
        <w:t>, zaprojektowany nowy rozkład jazdy tak, że</w:t>
      </w:r>
      <w:r w:rsidR="00063EBA">
        <w:rPr>
          <w:rFonts w:ascii="Arial" w:hAnsi="Arial" w:cs="Arial"/>
          <w:sz w:val="24"/>
          <w:szCs w:val="24"/>
        </w:rPr>
        <w:t xml:space="preserve"> nie trzeba długo </w:t>
      </w:r>
      <w:r w:rsidR="003309E7">
        <w:rPr>
          <w:rFonts w:ascii="Arial" w:hAnsi="Arial" w:cs="Arial"/>
          <w:sz w:val="24"/>
          <w:szCs w:val="24"/>
        </w:rPr>
        <w:t>czekać</w:t>
      </w:r>
      <w:r w:rsidR="009763A7">
        <w:rPr>
          <w:rFonts w:ascii="Arial" w:hAnsi="Arial" w:cs="Arial"/>
          <w:sz w:val="24"/>
          <w:szCs w:val="24"/>
        </w:rPr>
        <w:t xml:space="preserve"> na przesiadkę. </w:t>
      </w:r>
      <w:r w:rsidR="003309E7">
        <w:rPr>
          <w:rFonts w:ascii="Arial" w:hAnsi="Arial" w:cs="Arial"/>
          <w:sz w:val="24"/>
          <w:szCs w:val="24"/>
        </w:rPr>
        <w:t>Jak d</w:t>
      </w:r>
      <w:r w:rsidR="00890162">
        <w:rPr>
          <w:rFonts w:ascii="Arial" w:hAnsi="Arial" w:cs="Arial"/>
          <w:sz w:val="24"/>
          <w:szCs w:val="24"/>
        </w:rPr>
        <w:t>odał R</w:t>
      </w:r>
      <w:r w:rsidR="003309E7">
        <w:rPr>
          <w:rFonts w:ascii="Arial" w:hAnsi="Arial" w:cs="Arial"/>
          <w:sz w:val="24"/>
          <w:szCs w:val="24"/>
        </w:rPr>
        <w:t>adny, k</w:t>
      </w:r>
      <w:r w:rsidR="00063EBA">
        <w:rPr>
          <w:rFonts w:ascii="Arial" w:hAnsi="Arial" w:cs="Arial"/>
          <w:sz w:val="24"/>
          <w:szCs w:val="24"/>
        </w:rPr>
        <w:t>ażdy k</w:t>
      </w:r>
      <w:r w:rsidR="003309E7">
        <w:rPr>
          <w:rFonts w:ascii="Arial" w:hAnsi="Arial" w:cs="Arial"/>
          <w:sz w:val="24"/>
          <w:szCs w:val="24"/>
        </w:rPr>
        <w:t>to wprowadza zmiany, bierze za nie</w:t>
      </w:r>
      <w:r w:rsidR="00063EBA">
        <w:rPr>
          <w:rFonts w:ascii="Arial" w:hAnsi="Arial" w:cs="Arial"/>
          <w:sz w:val="24"/>
          <w:szCs w:val="24"/>
        </w:rPr>
        <w:t xml:space="preserve"> </w:t>
      </w:r>
      <w:r w:rsidR="003309E7">
        <w:rPr>
          <w:rFonts w:ascii="Arial" w:hAnsi="Arial" w:cs="Arial"/>
          <w:sz w:val="24"/>
          <w:szCs w:val="24"/>
        </w:rPr>
        <w:t>odpowiedzialność i zmiany te trzeba będzie</w:t>
      </w:r>
      <w:r w:rsidR="00890162">
        <w:rPr>
          <w:rFonts w:ascii="Arial" w:hAnsi="Arial" w:cs="Arial"/>
          <w:sz w:val="24"/>
          <w:szCs w:val="24"/>
        </w:rPr>
        <w:t xml:space="preserve"> rozliczyć za kilka tygodni lub</w:t>
      </w:r>
      <w:r w:rsidR="009763A7">
        <w:rPr>
          <w:rFonts w:ascii="Arial" w:hAnsi="Arial" w:cs="Arial"/>
          <w:sz w:val="24"/>
          <w:szCs w:val="24"/>
        </w:rPr>
        <w:t xml:space="preserve"> miesięcy. </w:t>
      </w:r>
    </w:p>
    <w:p w:rsidR="00AE0FF9" w:rsidRDefault="00063EBA" w:rsidP="00EF76CF">
      <w:pPr>
        <w:jc w:val="both"/>
        <w:rPr>
          <w:rFonts w:ascii="Arial" w:hAnsi="Arial" w:cs="Arial"/>
          <w:sz w:val="24"/>
          <w:szCs w:val="24"/>
        </w:rPr>
      </w:pPr>
      <w:r>
        <w:rPr>
          <w:rFonts w:ascii="Arial" w:hAnsi="Arial" w:cs="Arial"/>
          <w:sz w:val="24"/>
          <w:szCs w:val="24"/>
        </w:rPr>
        <w:t>Prezydent</w:t>
      </w:r>
      <w:r w:rsidR="00BC63A4">
        <w:rPr>
          <w:rFonts w:ascii="Arial" w:hAnsi="Arial" w:cs="Arial"/>
          <w:sz w:val="24"/>
          <w:szCs w:val="24"/>
        </w:rPr>
        <w:t xml:space="preserve"> Miasta Stalowej Woli</w:t>
      </w:r>
      <w:r>
        <w:rPr>
          <w:rFonts w:ascii="Arial" w:hAnsi="Arial" w:cs="Arial"/>
          <w:sz w:val="24"/>
          <w:szCs w:val="24"/>
        </w:rPr>
        <w:t xml:space="preserve"> </w:t>
      </w:r>
      <w:r w:rsidR="00BC63A4">
        <w:rPr>
          <w:rFonts w:ascii="Arial" w:hAnsi="Arial" w:cs="Arial"/>
          <w:sz w:val="24"/>
          <w:szCs w:val="24"/>
        </w:rPr>
        <w:t>powiedział, że</w:t>
      </w:r>
      <w:r>
        <w:rPr>
          <w:rFonts w:ascii="Arial" w:hAnsi="Arial" w:cs="Arial"/>
          <w:sz w:val="24"/>
          <w:szCs w:val="24"/>
        </w:rPr>
        <w:t xml:space="preserve"> </w:t>
      </w:r>
      <w:r w:rsidR="00BC63A4">
        <w:rPr>
          <w:rFonts w:ascii="Arial" w:hAnsi="Arial" w:cs="Arial"/>
          <w:sz w:val="24"/>
          <w:szCs w:val="24"/>
        </w:rPr>
        <w:t>pozbawianie</w:t>
      </w:r>
      <w:r w:rsidR="00061730">
        <w:rPr>
          <w:rFonts w:ascii="Arial" w:hAnsi="Arial" w:cs="Arial"/>
          <w:sz w:val="24"/>
          <w:szCs w:val="24"/>
        </w:rPr>
        <w:t xml:space="preserve"> </w:t>
      </w:r>
      <w:r w:rsidR="00BC63A4">
        <w:rPr>
          <w:rFonts w:ascii="Arial" w:hAnsi="Arial" w:cs="Arial"/>
          <w:sz w:val="24"/>
          <w:szCs w:val="24"/>
        </w:rPr>
        <w:t>Stalowej W</w:t>
      </w:r>
      <w:r w:rsidR="00061730">
        <w:rPr>
          <w:rFonts w:ascii="Arial" w:hAnsi="Arial" w:cs="Arial"/>
          <w:sz w:val="24"/>
          <w:szCs w:val="24"/>
        </w:rPr>
        <w:t xml:space="preserve">oli bezpośrednich </w:t>
      </w:r>
      <w:r w:rsidR="00EF76CF">
        <w:rPr>
          <w:rFonts w:ascii="Arial" w:hAnsi="Arial" w:cs="Arial"/>
          <w:sz w:val="24"/>
          <w:szCs w:val="24"/>
        </w:rPr>
        <w:t>połą</w:t>
      </w:r>
      <w:r w:rsidR="00BC63A4">
        <w:rPr>
          <w:rFonts w:ascii="Arial" w:hAnsi="Arial" w:cs="Arial"/>
          <w:sz w:val="24"/>
          <w:szCs w:val="24"/>
        </w:rPr>
        <w:t>czeń</w:t>
      </w:r>
      <w:r w:rsidR="00061730">
        <w:rPr>
          <w:rFonts w:ascii="Arial" w:hAnsi="Arial" w:cs="Arial"/>
          <w:sz w:val="24"/>
          <w:szCs w:val="24"/>
        </w:rPr>
        <w:t xml:space="preserve"> z</w:t>
      </w:r>
      <w:r w:rsidR="00BC63A4">
        <w:rPr>
          <w:rFonts w:ascii="Arial" w:hAnsi="Arial" w:cs="Arial"/>
          <w:sz w:val="24"/>
          <w:szCs w:val="24"/>
        </w:rPr>
        <w:t xml:space="preserve"> Krakowem, Wrocławiem i Warszawą</w:t>
      </w:r>
      <w:r w:rsidR="00EF76CF">
        <w:rPr>
          <w:rFonts w:ascii="Arial" w:hAnsi="Arial" w:cs="Arial"/>
          <w:sz w:val="24"/>
          <w:szCs w:val="24"/>
        </w:rPr>
        <w:t xml:space="preserve"> jest decyzją uderzającą w mieszkańców Stalowej Woli</w:t>
      </w:r>
      <w:r w:rsidR="00BC63A4">
        <w:rPr>
          <w:rFonts w:ascii="Arial" w:hAnsi="Arial" w:cs="Arial"/>
          <w:sz w:val="24"/>
          <w:szCs w:val="24"/>
        </w:rPr>
        <w:t>.</w:t>
      </w:r>
      <w:r w:rsidR="00061730">
        <w:rPr>
          <w:rFonts w:ascii="Arial" w:hAnsi="Arial" w:cs="Arial"/>
          <w:sz w:val="24"/>
          <w:szCs w:val="24"/>
        </w:rPr>
        <w:t xml:space="preserve"> Wielu </w:t>
      </w:r>
      <w:r w:rsidR="00EF76CF">
        <w:rPr>
          <w:rFonts w:ascii="Arial" w:hAnsi="Arial" w:cs="Arial"/>
          <w:sz w:val="24"/>
          <w:szCs w:val="24"/>
        </w:rPr>
        <w:t>mieszkańców</w:t>
      </w:r>
      <w:r w:rsidR="00061730">
        <w:rPr>
          <w:rFonts w:ascii="Arial" w:hAnsi="Arial" w:cs="Arial"/>
          <w:sz w:val="24"/>
          <w:szCs w:val="24"/>
        </w:rPr>
        <w:t xml:space="preserve"> </w:t>
      </w:r>
      <w:r w:rsidR="00890162">
        <w:rPr>
          <w:rFonts w:ascii="Arial" w:hAnsi="Arial" w:cs="Arial"/>
          <w:sz w:val="24"/>
          <w:szCs w:val="24"/>
        </w:rPr>
        <w:t>dojeżdża do lekarza</w:t>
      </w:r>
      <w:r w:rsidR="00EF76CF">
        <w:rPr>
          <w:rFonts w:ascii="Arial" w:hAnsi="Arial" w:cs="Arial"/>
          <w:sz w:val="24"/>
          <w:szCs w:val="24"/>
        </w:rPr>
        <w:t xml:space="preserve"> </w:t>
      </w:r>
      <w:r w:rsidR="00227EE2">
        <w:rPr>
          <w:rFonts w:ascii="Arial" w:hAnsi="Arial" w:cs="Arial"/>
          <w:sz w:val="24"/>
          <w:szCs w:val="24"/>
        </w:rPr>
        <w:br/>
      </w:r>
      <w:r w:rsidR="00890162">
        <w:rPr>
          <w:rFonts w:ascii="Arial" w:hAnsi="Arial" w:cs="Arial"/>
          <w:sz w:val="24"/>
          <w:szCs w:val="24"/>
        </w:rPr>
        <w:t>i szpitala w innym mieście</w:t>
      </w:r>
      <w:r w:rsidR="00EF76CF">
        <w:rPr>
          <w:rFonts w:ascii="Arial" w:hAnsi="Arial" w:cs="Arial"/>
          <w:sz w:val="24"/>
          <w:szCs w:val="24"/>
        </w:rPr>
        <w:t xml:space="preserve">. Prezydent zaproponował, aby podjąć apel jednogłośnie </w:t>
      </w:r>
      <w:r w:rsidR="00227EE2">
        <w:rPr>
          <w:rFonts w:ascii="Arial" w:hAnsi="Arial" w:cs="Arial"/>
          <w:sz w:val="24"/>
          <w:szCs w:val="24"/>
        </w:rPr>
        <w:br/>
      </w:r>
      <w:r w:rsidR="00EF76CF">
        <w:rPr>
          <w:rFonts w:ascii="Arial" w:hAnsi="Arial" w:cs="Arial"/>
          <w:sz w:val="24"/>
          <w:szCs w:val="24"/>
        </w:rPr>
        <w:t xml:space="preserve">i zachęcił </w:t>
      </w:r>
      <w:r w:rsidR="00890162">
        <w:rPr>
          <w:rFonts w:ascii="Arial" w:hAnsi="Arial" w:cs="Arial"/>
          <w:sz w:val="24"/>
          <w:szCs w:val="24"/>
        </w:rPr>
        <w:t>Klub R</w:t>
      </w:r>
      <w:r w:rsidR="00061730">
        <w:rPr>
          <w:rFonts w:ascii="Arial" w:hAnsi="Arial" w:cs="Arial"/>
          <w:sz w:val="24"/>
          <w:szCs w:val="24"/>
        </w:rPr>
        <w:t>adnych</w:t>
      </w:r>
      <w:r w:rsidR="00EF76CF">
        <w:rPr>
          <w:rFonts w:ascii="Arial" w:hAnsi="Arial" w:cs="Arial"/>
          <w:sz w:val="24"/>
          <w:szCs w:val="24"/>
        </w:rPr>
        <w:t xml:space="preserve"> SPS, aby poparli apel oraz wznieśli </w:t>
      </w:r>
      <w:r w:rsidR="00061730">
        <w:rPr>
          <w:rFonts w:ascii="Arial" w:hAnsi="Arial" w:cs="Arial"/>
          <w:sz w:val="24"/>
          <w:szCs w:val="24"/>
        </w:rPr>
        <w:t xml:space="preserve">się </w:t>
      </w:r>
      <w:r w:rsidR="00EF76CF">
        <w:rPr>
          <w:rFonts w:ascii="Arial" w:hAnsi="Arial" w:cs="Arial"/>
          <w:sz w:val="24"/>
          <w:szCs w:val="24"/>
        </w:rPr>
        <w:t>ponad</w:t>
      </w:r>
      <w:r w:rsidR="00061730">
        <w:rPr>
          <w:rFonts w:ascii="Arial" w:hAnsi="Arial" w:cs="Arial"/>
          <w:sz w:val="24"/>
          <w:szCs w:val="24"/>
        </w:rPr>
        <w:t xml:space="preserve"> </w:t>
      </w:r>
      <w:r w:rsidR="00EF76CF">
        <w:rPr>
          <w:rFonts w:ascii="Arial" w:hAnsi="Arial" w:cs="Arial"/>
          <w:sz w:val="24"/>
          <w:szCs w:val="24"/>
        </w:rPr>
        <w:t>okoliczności</w:t>
      </w:r>
      <w:r w:rsidR="00061730">
        <w:rPr>
          <w:rFonts w:ascii="Arial" w:hAnsi="Arial" w:cs="Arial"/>
          <w:sz w:val="24"/>
          <w:szCs w:val="24"/>
        </w:rPr>
        <w:t xml:space="preserve"> polityczne. </w:t>
      </w:r>
      <w:r w:rsidR="006B1D04">
        <w:rPr>
          <w:rFonts w:ascii="Arial" w:hAnsi="Arial" w:cs="Arial"/>
          <w:sz w:val="24"/>
          <w:szCs w:val="24"/>
        </w:rPr>
        <w:t>Zdaniem Pana Nadbereżnego, a</w:t>
      </w:r>
      <w:r w:rsidR="00061730">
        <w:rPr>
          <w:rFonts w:ascii="Arial" w:hAnsi="Arial" w:cs="Arial"/>
          <w:sz w:val="24"/>
          <w:szCs w:val="24"/>
        </w:rPr>
        <w:t xml:space="preserve">pel nie ma w sobie </w:t>
      </w:r>
      <w:r w:rsidR="006945B9">
        <w:rPr>
          <w:rFonts w:ascii="Arial" w:hAnsi="Arial" w:cs="Arial"/>
          <w:sz w:val="24"/>
          <w:szCs w:val="24"/>
        </w:rPr>
        <w:t>polityki</w:t>
      </w:r>
      <w:r w:rsidR="00061730">
        <w:rPr>
          <w:rFonts w:ascii="Arial" w:hAnsi="Arial" w:cs="Arial"/>
          <w:sz w:val="24"/>
          <w:szCs w:val="24"/>
        </w:rPr>
        <w:t>, lecz merytoryczne uzasadnienie,</w:t>
      </w:r>
      <w:r w:rsidR="00AE0FF9">
        <w:rPr>
          <w:rFonts w:ascii="Arial" w:hAnsi="Arial" w:cs="Arial"/>
          <w:sz w:val="24"/>
          <w:szCs w:val="24"/>
        </w:rPr>
        <w:t xml:space="preserve"> że jest likwidowane jedno połączenie do Krakowa,</w:t>
      </w:r>
      <w:r w:rsidR="00061730">
        <w:rPr>
          <w:rFonts w:ascii="Arial" w:hAnsi="Arial" w:cs="Arial"/>
          <w:sz w:val="24"/>
          <w:szCs w:val="24"/>
        </w:rPr>
        <w:t xml:space="preserve"> ważne </w:t>
      </w:r>
      <w:r w:rsidR="006945B9">
        <w:rPr>
          <w:rFonts w:ascii="Arial" w:hAnsi="Arial" w:cs="Arial"/>
          <w:sz w:val="24"/>
          <w:szCs w:val="24"/>
        </w:rPr>
        <w:t xml:space="preserve">między innymi </w:t>
      </w:r>
      <w:r w:rsidR="00061730">
        <w:rPr>
          <w:rFonts w:ascii="Arial" w:hAnsi="Arial" w:cs="Arial"/>
          <w:sz w:val="24"/>
          <w:szCs w:val="24"/>
        </w:rPr>
        <w:t xml:space="preserve">dla </w:t>
      </w:r>
      <w:r w:rsidR="006945B9">
        <w:rPr>
          <w:rFonts w:ascii="Arial" w:hAnsi="Arial" w:cs="Arial"/>
          <w:sz w:val="24"/>
          <w:szCs w:val="24"/>
        </w:rPr>
        <w:t>studentów</w:t>
      </w:r>
      <w:r w:rsidR="00061730">
        <w:rPr>
          <w:rFonts w:ascii="Arial" w:hAnsi="Arial" w:cs="Arial"/>
          <w:sz w:val="24"/>
          <w:szCs w:val="24"/>
        </w:rPr>
        <w:t xml:space="preserve">. </w:t>
      </w:r>
      <w:r w:rsidR="00AE0FF9">
        <w:rPr>
          <w:rFonts w:ascii="Arial" w:hAnsi="Arial" w:cs="Arial"/>
          <w:sz w:val="24"/>
          <w:szCs w:val="24"/>
        </w:rPr>
        <w:t>Jest połą</w:t>
      </w:r>
      <w:r w:rsidR="000C20DC">
        <w:rPr>
          <w:rFonts w:ascii="Arial" w:hAnsi="Arial" w:cs="Arial"/>
          <w:sz w:val="24"/>
          <w:szCs w:val="24"/>
        </w:rPr>
        <w:t>czenie poranne, a wieczorne będzie</w:t>
      </w:r>
      <w:r w:rsidR="00AE0FF9">
        <w:rPr>
          <w:rFonts w:ascii="Arial" w:hAnsi="Arial" w:cs="Arial"/>
          <w:sz w:val="24"/>
          <w:szCs w:val="24"/>
        </w:rPr>
        <w:t xml:space="preserve"> likwidowane. </w:t>
      </w:r>
      <w:r w:rsidR="000D6729">
        <w:rPr>
          <w:rFonts w:ascii="Arial" w:hAnsi="Arial" w:cs="Arial"/>
          <w:sz w:val="24"/>
          <w:szCs w:val="24"/>
        </w:rPr>
        <w:t xml:space="preserve">Prezydent zaznaczył, że połączenia do Wrocławia </w:t>
      </w:r>
      <w:r w:rsidR="000C20DC">
        <w:rPr>
          <w:rFonts w:ascii="Arial" w:hAnsi="Arial" w:cs="Arial"/>
          <w:sz w:val="24"/>
          <w:szCs w:val="24"/>
        </w:rPr>
        <w:t xml:space="preserve">i Katowic zostały zlikwidowane </w:t>
      </w:r>
      <w:r w:rsidR="000D6729">
        <w:rPr>
          <w:rFonts w:ascii="Arial" w:hAnsi="Arial" w:cs="Arial"/>
          <w:sz w:val="24"/>
          <w:szCs w:val="24"/>
        </w:rPr>
        <w:t xml:space="preserve">z niewiadomych przyczyn. </w:t>
      </w:r>
      <w:r w:rsidR="00601360">
        <w:rPr>
          <w:rFonts w:ascii="Arial" w:hAnsi="Arial" w:cs="Arial"/>
          <w:sz w:val="24"/>
          <w:szCs w:val="24"/>
        </w:rPr>
        <w:t xml:space="preserve">Dodał, że między Krakowem a Katowicami </w:t>
      </w:r>
      <w:r w:rsidR="000C20DC">
        <w:rPr>
          <w:rFonts w:ascii="Arial" w:hAnsi="Arial" w:cs="Arial"/>
          <w:sz w:val="24"/>
          <w:szCs w:val="24"/>
        </w:rPr>
        <w:br/>
      </w:r>
      <w:r w:rsidR="00601360">
        <w:rPr>
          <w:rFonts w:ascii="Arial" w:hAnsi="Arial" w:cs="Arial"/>
          <w:sz w:val="24"/>
          <w:szCs w:val="24"/>
        </w:rPr>
        <w:t>i Wrocławiem</w:t>
      </w:r>
      <w:r w:rsidR="000C20DC">
        <w:rPr>
          <w:rFonts w:ascii="Arial" w:hAnsi="Arial" w:cs="Arial"/>
          <w:sz w:val="24"/>
          <w:szCs w:val="24"/>
        </w:rPr>
        <w:t xml:space="preserve"> odbywają się remonty, lecz pozostałe</w:t>
      </w:r>
      <w:r w:rsidR="00601360">
        <w:rPr>
          <w:rFonts w:ascii="Arial" w:hAnsi="Arial" w:cs="Arial"/>
          <w:sz w:val="24"/>
          <w:szCs w:val="24"/>
        </w:rPr>
        <w:t xml:space="preserve"> pociągi jeżdżą w tych kierunkach inną trasą. Dlatego decyzja PKP jest niezrozumiała. Prezydent zaapelował do </w:t>
      </w:r>
      <w:r w:rsidR="00601360">
        <w:rPr>
          <w:rFonts w:ascii="Arial" w:hAnsi="Arial" w:cs="Arial"/>
          <w:sz w:val="24"/>
          <w:szCs w:val="24"/>
        </w:rPr>
        <w:lastRenderedPageBreak/>
        <w:t xml:space="preserve">Wysokiej Rady o poparcie apelu. </w:t>
      </w:r>
      <w:r w:rsidR="008168BF">
        <w:rPr>
          <w:rFonts w:ascii="Arial" w:hAnsi="Arial" w:cs="Arial"/>
          <w:sz w:val="24"/>
          <w:szCs w:val="24"/>
        </w:rPr>
        <w:t xml:space="preserve">Dodał, że podróżowanie z przesiadkami na trasie do Krakowa nie jest komfortowe. </w:t>
      </w:r>
    </w:p>
    <w:p w:rsidR="000F5A93" w:rsidRDefault="00DB54F8" w:rsidP="00CD55D7">
      <w:pPr>
        <w:jc w:val="both"/>
        <w:rPr>
          <w:rFonts w:ascii="Arial" w:hAnsi="Arial" w:cs="Arial"/>
          <w:sz w:val="24"/>
          <w:szCs w:val="24"/>
        </w:rPr>
      </w:pPr>
      <w:r>
        <w:rPr>
          <w:rFonts w:ascii="Arial" w:hAnsi="Arial" w:cs="Arial"/>
          <w:sz w:val="24"/>
          <w:szCs w:val="24"/>
        </w:rPr>
        <w:t>Radny Damian Marczak powiedział,</w:t>
      </w:r>
      <w:r w:rsidR="00F058F8">
        <w:rPr>
          <w:rFonts w:ascii="Arial" w:hAnsi="Arial" w:cs="Arial"/>
          <w:sz w:val="24"/>
          <w:szCs w:val="24"/>
        </w:rPr>
        <w:t xml:space="preserve"> że</w:t>
      </w:r>
      <w:r w:rsidR="000F5A93">
        <w:rPr>
          <w:rFonts w:ascii="Arial" w:hAnsi="Arial" w:cs="Arial"/>
          <w:sz w:val="24"/>
          <w:szCs w:val="24"/>
        </w:rPr>
        <w:t xml:space="preserve"> </w:t>
      </w:r>
      <w:r>
        <w:rPr>
          <w:rFonts w:ascii="Arial" w:hAnsi="Arial" w:cs="Arial"/>
          <w:sz w:val="24"/>
          <w:szCs w:val="24"/>
        </w:rPr>
        <w:t>jeżeli apel nie ma znamion politycznych t</w:t>
      </w:r>
      <w:r w:rsidR="000F5A93">
        <w:rPr>
          <w:rFonts w:ascii="Arial" w:hAnsi="Arial" w:cs="Arial"/>
          <w:sz w:val="24"/>
          <w:szCs w:val="24"/>
        </w:rPr>
        <w:t>o dlaczego działania</w:t>
      </w:r>
      <w:r w:rsidR="00CD55D7">
        <w:rPr>
          <w:rFonts w:ascii="Arial" w:hAnsi="Arial" w:cs="Arial"/>
          <w:sz w:val="24"/>
          <w:szCs w:val="24"/>
        </w:rPr>
        <w:t xml:space="preserve"> opozycji</w:t>
      </w:r>
      <w:r w:rsidR="000F5A93">
        <w:rPr>
          <w:rFonts w:ascii="Arial" w:hAnsi="Arial" w:cs="Arial"/>
          <w:sz w:val="24"/>
          <w:szCs w:val="24"/>
        </w:rPr>
        <w:t xml:space="preserve"> dot. </w:t>
      </w:r>
      <w:r w:rsidR="00CD55D7">
        <w:rPr>
          <w:rFonts w:ascii="Arial" w:hAnsi="Arial" w:cs="Arial"/>
          <w:sz w:val="24"/>
          <w:szCs w:val="24"/>
        </w:rPr>
        <w:t>przystanku</w:t>
      </w:r>
      <w:r w:rsidR="000F5A93">
        <w:rPr>
          <w:rFonts w:ascii="Arial" w:hAnsi="Arial" w:cs="Arial"/>
          <w:sz w:val="24"/>
          <w:szCs w:val="24"/>
        </w:rPr>
        <w:t xml:space="preserve"> </w:t>
      </w:r>
      <w:r w:rsidR="00CD55D7">
        <w:rPr>
          <w:rFonts w:ascii="Arial" w:hAnsi="Arial" w:cs="Arial"/>
          <w:sz w:val="24"/>
          <w:szCs w:val="24"/>
        </w:rPr>
        <w:t>i braku połączeń z przystanku były polityczne?</w:t>
      </w:r>
    </w:p>
    <w:p w:rsidR="000F5A93" w:rsidRDefault="00A562DC" w:rsidP="00327E20">
      <w:pPr>
        <w:jc w:val="both"/>
        <w:rPr>
          <w:rFonts w:ascii="Arial" w:hAnsi="Arial" w:cs="Arial"/>
          <w:sz w:val="24"/>
          <w:szCs w:val="24"/>
        </w:rPr>
      </w:pPr>
      <w:r>
        <w:rPr>
          <w:rFonts w:ascii="Arial" w:hAnsi="Arial" w:cs="Arial"/>
          <w:sz w:val="24"/>
          <w:szCs w:val="24"/>
        </w:rPr>
        <w:t>Prezydent odpowiedział, iż</w:t>
      </w:r>
      <w:r w:rsidR="000F5A93">
        <w:rPr>
          <w:rFonts w:ascii="Arial" w:hAnsi="Arial" w:cs="Arial"/>
          <w:sz w:val="24"/>
          <w:szCs w:val="24"/>
        </w:rPr>
        <w:t xml:space="preserve"> </w:t>
      </w:r>
      <w:r>
        <w:rPr>
          <w:rFonts w:ascii="Arial" w:hAnsi="Arial" w:cs="Arial"/>
          <w:sz w:val="24"/>
          <w:szCs w:val="24"/>
        </w:rPr>
        <w:t>są to</w:t>
      </w:r>
      <w:r w:rsidR="000F5A93">
        <w:rPr>
          <w:rFonts w:ascii="Arial" w:hAnsi="Arial" w:cs="Arial"/>
          <w:sz w:val="24"/>
          <w:szCs w:val="24"/>
        </w:rPr>
        <w:t xml:space="preserve"> dwie inne </w:t>
      </w:r>
      <w:r>
        <w:rPr>
          <w:rFonts w:ascii="Arial" w:hAnsi="Arial" w:cs="Arial"/>
          <w:sz w:val="24"/>
          <w:szCs w:val="24"/>
        </w:rPr>
        <w:t>sytuacje</w:t>
      </w:r>
      <w:r w:rsidR="000F5A93">
        <w:rPr>
          <w:rFonts w:ascii="Arial" w:hAnsi="Arial" w:cs="Arial"/>
          <w:sz w:val="24"/>
          <w:szCs w:val="24"/>
        </w:rPr>
        <w:t xml:space="preserve">. </w:t>
      </w:r>
      <w:r>
        <w:rPr>
          <w:rFonts w:ascii="Arial" w:hAnsi="Arial" w:cs="Arial"/>
          <w:sz w:val="24"/>
          <w:szCs w:val="24"/>
        </w:rPr>
        <w:t>Powiedział, że wówczas</w:t>
      </w:r>
      <w:r w:rsidR="000F5A93">
        <w:rPr>
          <w:rFonts w:ascii="Arial" w:hAnsi="Arial" w:cs="Arial"/>
          <w:sz w:val="24"/>
          <w:szCs w:val="24"/>
        </w:rPr>
        <w:t xml:space="preserve"> </w:t>
      </w:r>
      <w:r w:rsidR="00F058F8">
        <w:rPr>
          <w:rFonts w:ascii="Arial" w:hAnsi="Arial" w:cs="Arial"/>
          <w:sz w:val="24"/>
          <w:szCs w:val="24"/>
        </w:rPr>
        <w:t>R</w:t>
      </w:r>
      <w:r>
        <w:rPr>
          <w:rFonts w:ascii="Arial" w:hAnsi="Arial" w:cs="Arial"/>
          <w:sz w:val="24"/>
          <w:szCs w:val="24"/>
        </w:rPr>
        <w:t>adni opozycji</w:t>
      </w:r>
      <w:r w:rsidR="000F5A93">
        <w:rPr>
          <w:rFonts w:ascii="Arial" w:hAnsi="Arial" w:cs="Arial"/>
          <w:sz w:val="24"/>
          <w:szCs w:val="24"/>
        </w:rPr>
        <w:t xml:space="preserve"> przed kamerami stacji </w:t>
      </w:r>
      <w:r>
        <w:rPr>
          <w:rFonts w:ascii="Arial" w:hAnsi="Arial" w:cs="Arial"/>
          <w:sz w:val="24"/>
          <w:szCs w:val="24"/>
        </w:rPr>
        <w:t xml:space="preserve">telewizyjnej protestowali </w:t>
      </w:r>
      <w:r w:rsidR="000F5A93">
        <w:rPr>
          <w:rFonts w:ascii="Arial" w:hAnsi="Arial" w:cs="Arial"/>
          <w:sz w:val="24"/>
          <w:szCs w:val="24"/>
        </w:rPr>
        <w:t xml:space="preserve">przeciwko </w:t>
      </w:r>
      <w:r>
        <w:rPr>
          <w:rFonts w:ascii="Arial" w:hAnsi="Arial" w:cs="Arial"/>
          <w:sz w:val="24"/>
          <w:szCs w:val="24"/>
        </w:rPr>
        <w:t>braku</w:t>
      </w:r>
      <w:r w:rsidR="000F5A93">
        <w:rPr>
          <w:rFonts w:ascii="Arial" w:hAnsi="Arial" w:cs="Arial"/>
          <w:sz w:val="24"/>
          <w:szCs w:val="24"/>
        </w:rPr>
        <w:t xml:space="preserve"> </w:t>
      </w:r>
      <w:r>
        <w:rPr>
          <w:rFonts w:ascii="Arial" w:hAnsi="Arial" w:cs="Arial"/>
          <w:sz w:val="24"/>
          <w:szCs w:val="24"/>
        </w:rPr>
        <w:t xml:space="preserve">możliwości </w:t>
      </w:r>
      <w:r w:rsidR="000F5A93">
        <w:rPr>
          <w:rFonts w:ascii="Arial" w:hAnsi="Arial" w:cs="Arial"/>
          <w:sz w:val="24"/>
          <w:szCs w:val="24"/>
        </w:rPr>
        <w:t xml:space="preserve">zatrzymywania się </w:t>
      </w:r>
      <w:r>
        <w:rPr>
          <w:rFonts w:ascii="Arial" w:hAnsi="Arial" w:cs="Arial"/>
          <w:sz w:val="24"/>
          <w:szCs w:val="24"/>
        </w:rPr>
        <w:t>pociągu</w:t>
      </w:r>
      <w:r w:rsidR="000F5A93">
        <w:rPr>
          <w:rFonts w:ascii="Arial" w:hAnsi="Arial" w:cs="Arial"/>
          <w:sz w:val="24"/>
          <w:szCs w:val="24"/>
        </w:rPr>
        <w:t xml:space="preserve"> w </w:t>
      </w:r>
      <w:r>
        <w:rPr>
          <w:rFonts w:ascii="Arial" w:hAnsi="Arial" w:cs="Arial"/>
          <w:sz w:val="24"/>
          <w:szCs w:val="24"/>
        </w:rPr>
        <w:t>Charzewicach, gdyż</w:t>
      </w:r>
      <w:r w:rsidR="000F5A93">
        <w:rPr>
          <w:rFonts w:ascii="Arial" w:hAnsi="Arial" w:cs="Arial"/>
          <w:sz w:val="24"/>
          <w:szCs w:val="24"/>
        </w:rPr>
        <w:t xml:space="preserve"> trwała modernizacja linii </w:t>
      </w:r>
      <w:r>
        <w:rPr>
          <w:rFonts w:ascii="Arial" w:hAnsi="Arial" w:cs="Arial"/>
          <w:sz w:val="24"/>
          <w:szCs w:val="24"/>
        </w:rPr>
        <w:t>kolejowej</w:t>
      </w:r>
      <w:r w:rsidR="000F5A93">
        <w:rPr>
          <w:rFonts w:ascii="Arial" w:hAnsi="Arial" w:cs="Arial"/>
          <w:sz w:val="24"/>
          <w:szCs w:val="24"/>
        </w:rPr>
        <w:t xml:space="preserve"> </w:t>
      </w:r>
      <w:r w:rsidR="00D23763">
        <w:rPr>
          <w:rFonts w:ascii="Arial" w:hAnsi="Arial" w:cs="Arial"/>
          <w:sz w:val="24"/>
          <w:szCs w:val="24"/>
        </w:rPr>
        <w:t xml:space="preserve">nr 71 Ocice - Rzeszów </w:t>
      </w:r>
      <w:r w:rsidR="000F5A93">
        <w:rPr>
          <w:rFonts w:ascii="Arial" w:hAnsi="Arial" w:cs="Arial"/>
          <w:sz w:val="24"/>
          <w:szCs w:val="24"/>
        </w:rPr>
        <w:t xml:space="preserve">a </w:t>
      </w:r>
      <w:r w:rsidR="00D23763">
        <w:rPr>
          <w:rFonts w:ascii="Arial" w:hAnsi="Arial" w:cs="Arial"/>
          <w:sz w:val="24"/>
          <w:szCs w:val="24"/>
        </w:rPr>
        <w:t>połą</w:t>
      </w:r>
      <w:r>
        <w:rPr>
          <w:rFonts w:ascii="Arial" w:hAnsi="Arial" w:cs="Arial"/>
          <w:sz w:val="24"/>
          <w:szCs w:val="24"/>
        </w:rPr>
        <w:t>czenia</w:t>
      </w:r>
      <w:r w:rsidR="00F604DC">
        <w:rPr>
          <w:rFonts w:ascii="Arial" w:hAnsi="Arial" w:cs="Arial"/>
          <w:sz w:val="24"/>
          <w:szCs w:val="24"/>
        </w:rPr>
        <w:t xml:space="preserve"> </w:t>
      </w:r>
      <w:r>
        <w:rPr>
          <w:rFonts w:ascii="Arial" w:hAnsi="Arial" w:cs="Arial"/>
          <w:sz w:val="24"/>
          <w:szCs w:val="24"/>
        </w:rPr>
        <w:t>realizowane</w:t>
      </w:r>
      <w:r w:rsidR="00F604DC">
        <w:rPr>
          <w:rFonts w:ascii="Arial" w:hAnsi="Arial" w:cs="Arial"/>
          <w:sz w:val="24"/>
          <w:szCs w:val="24"/>
        </w:rPr>
        <w:t xml:space="preserve"> na </w:t>
      </w:r>
      <w:r w:rsidR="00D23763">
        <w:rPr>
          <w:rFonts w:ascii="Arial" w:hAnsi="Arial" w:cs="Arial"/>
          <w:sz w:val="24"/>
          <w:szCs w:val="24"/>
        </w:rPr>
        <w:t xml:space="preserve">trasie do Warszawy w związku </w:t>
      </w:r>
      <w:r w:rsidR="00D23763">
        <w:rPr>
          <w:rFonts w:ascii="Arial" w:hAnsi="Arial" w:cs="Arial"/>
          <w:sz w:val="24"/>
          <w:szCs w:val="24"/>
        </w:rPr>
        <w:br/>
        <w:t>z modernizacją linii 68</w:t>
      </w:r>
      <w:r w:rsidR="00F604DC">
        <w:rPr>
          <w:rFonts w:ascii="Arial" w:hAnsi="Arial" w:cs="Arial"/>
          <w:sz w:val="24"/>
          <w:szCs w:val="24"/>
        </w:rPr>
        <w:t xml:space="preserve"> </w:t>
      </w:r>
      <w:r w:rsidR="00D23763">
        <w:rPr>
          <w:rFonts w:ascii="Arial" w:hAnsi="Arial" w:cs="Arial"/>
          <w:sz w:val="24"/>
          <w:szCs w:val="24"/>
        </w:rPr>
        <w:t>odbywały się na skła</w:t>
      </w:r>
      <w:r w:rsidR="00C701C4">
        <w:rPr>
          <w:rFonts w:ascii="Arial" w:hAnsi="Arial" w:cs="Arial"/>
          <w:sz w:val="24"/>
          <w:szCs w:val="24"/>
        </w:rPr>
        <w:t>dach elektrycznych. Wówczas była</w:t>
      </w:r>
      <w:r w:rsidR="00D23763">
        <w:rPr>
          <w:rFonts w:ascii="Arial" w:hAnsi="Arial" w:cs="Arial"/>
          <w:sz w:val="24"/>
          <w:szCs w:val="24"/>
        </w:rPr>
        <w:t xml:space="preserve"> to obiektywna przyczyna. W obecnej sytuacji, zdaniem Prezydenta, nie ma przesłanek dotyczących remontów, wyłączenia torów kolejowych. </w:t>
      </w:r>
      <w:r w:rsidR="00327E20">
        <w:rPr>
          <w:rFonts w:ascii="Arial" w:hAnsi="Arial" w:cs="Arial"/>
          <w:sz w:val="24"/>
          <w:szCs w:val="24"/>
        </w:rPr>
        <w:t xml:space="preserve">Jak dodał Pan Lucjusz Nadbereżny w apelu nie ma mowy o tym, że pociągi nie zatrzymują się </w:t>
      </w:r>
      <w:r w:rsidR="00327E20">
        <w:rPr>
          <w:rFonts w:ascii="Arial" w:hAnsi="Arial" w:cs="Arial"/>
          <w:sz w:val="24"/>
          <w:szCs w:val="24"/>
        </w:rPr>
        <w:br/>
        <w:t>w Charzewicach. PKP podjął decyzję, że wyłącza tor rzeszowski, lecz</w:t>
      </w:r>
      <w:r w:rsidR="00F604DC">
        <w:rPr>
          <w:rFonts w:ascii="Arial" w:hAnsi="Arial" w:cs="Arial"/>
          <w:sz w:val="24"/>
          <w:szCs w:val="24"/>
        </w:rPr>
        <w:t xml:space="preserve"> zachowuje dla </w:t>
      </w:r>
      <w:r w:rsidR="00327E20">
        <w:rPr>
          <w:rFonts w:ascii="Arial" w:hAnsi="Arial" w:cs="Arial"/>
          <w:sz w:val="24"/>
          <w:szCs w:val="24"/>
        </w:rPr>
        <w:t>Stalowej Woli 4 połączenia</w:t>
      </w:r>
      <w:r w:rsidR="00F604DC">
        <w:rPr>
          <w:rFonts w:ascii="Arial" w:hAnsi="Arial" w:cs="Arial"/>
          <w:sz w:val="24"/>
          <w:szCs w:val="24"/>
        </w:rPr>
        <w:t xml:space="preserve"> z </w:t>
      </w:r>
      <w:r w:rsidR="00327E20">
        <w:rPr>
          <w:rFonts w:ascii="Arial" w:hAnsi="Arial" w:cs="Arial"/>
          <w:sz w:val="24"/>
          <w:szCs w:val="24"/>
        </w:rPr>
        <w:t>Rozwadowa i Stalowej Woli C</w:t>
      </w:r>
      <w:r w:rsidR="00F604DC">
        <w:rPr>
          <w:rFonts w:ascii="Arial" w:hAnsi="Arial" w:cs="Arial"/>
          <w:sz w:val="24"/>
          <w:szCs w:val="24"/>
        </w:rPr>
        <w:t xml:space="preserve">entralnej. </w:t>
      </w:r>
      <w:r w:rsidR="009074B4">
        <w:rPr>
          <w:rFonts w:ascii="Arial" w:hAnsi="Arial" w:cs="Arial"/>
          <w:sz w:val="24"/>
          <w:szCs w:val="24"/>
        </w:rPr>
        <w:t xml:space="preserve">W apelu nie </w:t>
      </w:r>
      <w:r w:rsidR="00C701C4">
        <w:rPr>
          <w:rFonts w:ascii="Arial" w:hAnsi="Arial" w:cs="Arial"/>
          <w:sz w:val="24"/>
          <w:szCs w:val="24"/>
        </w:rPr>
        <w:t xml:space="preserve">ma </w:t>
      </w:r>
      <w:r w:rsidR="009074B4">
        <w:rPr>
          <w:rFonts w:ascii="Arial" w:hAnsi="Arial" w:cs="Arial"/>
          <w:sz w:val="24"/>
          <w:szCs w:val="24"/>
        </w:rPr>
        <w:t xml:space="preserve">krytyki w związku z niezatrzymywaniem się pociągu w Charzewicach.  </w:t>
      </w:r>
    </w:p>
    <w:p w:rsidR="00F604DC" w:rsidRDefault="009074B4" w:rsidP="009074B4">
      <w:pPr>
        <w:jc w:val="both"/>
        <w:rPr>
          <w:rFonts w:ascii="Arial" w:hAnsi="Arial" w:cs="Arial"/>
          <w:sz w:val="24"/>
          <w:szCs w:val="24"/>
        </w:rPr>
      </w:pPr>
      <w:r>
        <w:rPr>
          <w:rFonts w:ascii="Arial" w:hAnsi="Arial" w:cs="Arial"/>
          <w:sz w:val="24"/>
          <w:szCs w:val="24"/>
        </w:rPr>
        <w:t>Pan Marczak powiedział, iż Prezydent ma rację, ż</w:t>
      </w:r>
      <w:r w:rsidR="00F604DC">
        <w:rPr>
          <w:rFonts w:ascii="Arial" w:hAnsi="Arial" w:cs="Arial"/>
          <w:sz w:val="24"/>
          <w:szCs w:val="24"/>
        </w:rPr>
        <w:t xml:space="preserve">e </w:t>
      </w:r>
      <w:r>
        <w:rPr>
          <w:rFonts w:ascii="Arial" w:hAnsi="Arial" w:cs="Arial"/>
          <w:sz w:val="24"/>
          <w:szCs w:val="24"/>
        </w:rPr>
        <w:t>mieszkańcy</w:t>
      </w:r>
      <w:r w:rsidR="0075422A">
        <w:rPr>
          <w:rFonts w:ascii="Arial" w:hAnsi="Arial" w:cs="Arial"/>
          <w:sz w:val="24"/>
          <w:szCs w:val="24"/>
        </w:rPr>
        <w:t xml:space="preserve"> </w:t>
      </w:r>
      <w:r>
        <w:rPr>
          <w:rFonts w:ascii="Arial" w:hAnsi="Arial" w:cs="Arial"/>
          <w:sz w:val="24"/>
          <w:szCs w:val="24"/>
        </w:rPr>
        <w:t>zasługują</w:t>
      </w:r>
      <w:r w:rsidR="0075422A">
        <w:rPr>
          <w:rFonts w:ascii="Arial" w:hAnsi="Arial" w:cs="Arial"/>
          <w:sz w:val="24"/>
          <w:szCs w:val="24"/>
        </w:rPr>
        <w:t xml:space="preserve"> na przywrócenie połączeń</w:t>
      </w:r>
      <w:r w:rsidR="00F604DC">
        <w:rPr>
          <w:rFonts w:ascii="Arial" w:hAnsi="Arial" w:cs="Arial"/>
          <w:sz w:val="24"/>
          <w:szCs w:val="24"/>
        </w:rPr>
        <w:t xml:space="preserve"> i trzeba wspólnie </w:t>
      </w:r>
      <w:r>
        <w:rPr>
          <w:rFonts w:ascii="Arial" w:hAnsi="Arial" w:cs="Arial"/>
          <w:sz w:val="24"/>
          <w:szCs w:val="24"/>
        </w:rPr>
        <w:t>działać</w:t>
      </w:r>
      <w:r w:rsidR="00F604DC">
        <w:rPr>
          <w:rFonts w:ascii="Arial" w:hAnsi="Arial" w:cs="Arial"/>
          <w:sz w:val="24"/>
          <w:szCs w:val="24"/>
        </w:rPr>
        <w:t xml:space="preserve"> dla </w:t>
      </w:r>
      <w:r>
        <w:rPr>
          <w:rFonts w:ascii="Arial" w:hAnsi="Arial" w:cs="Arial"/>
          <w:sz w:val="24"/>
          <w:szCs w:val="24"/>
        </w:rPr>
        <w:t>mieszkańców</w:t>
      </w:r>
      <w:r w:rsidR="00F604DC">
        <w:rPr>
          <w:rFonts w:ascii="Arial" w:hAnsi="Arial" w:cs="Arial"/>
          <w:sz w:val="24"/>
          <w:szCs w:val="24"/>
        </w:rPr>
        <w:t xml:space="preserve">. </w:t>
      </w:r>
      <w:r w:rsidR="00C701C4">
        <w:rPr>
          <w:rFonts w:ascii="Arial" w:hAnsi="Arial" w:cs="Arial"/>
          <w:sz w:val="24"/>
          <w:szCs w:val="24"/>
        </w:rPr>
        <w:t>Dodał, że działanie R</w:t>
      </w:r>
      <w:r>
        <w:rPr>
          <w:rFonts w:ascii="Arial" w:hAnsi="Arial" w:cs="Arial"/>
          <w:sz w:val="24"/>
          <w:szCs w:val="24"/>
        </w:rPr>
        <w:t xml:space="preserve">adnych nie było polityczne. </w:t>
      </w:r>
    </w:p>
    <w:p w:rsidR="00F604DC" w:rsidRDefault="001F3080" w:rsidP="00C92799">
      <w:pPr>
        <w:jc w:val="both"/>
        <w:rPr>
          <w:rFonts w:ascii="Arial" w:hAnsi="Arial" w:cs="Arial"/>
          <w:sz w:val="24"/>
          <w:szCs w:val="24"/>
        </w:rPr>
      </w:pPr>
      <w:r>
        <w:rPr>
          <w:rFonts w:ascii="Arial" w:hAnsi="Arial" w:cs="Arial"/>
          <w:sz w:val="24"/>
          <w:szCs w:val="24"/>
        </w:rPr>
        <w:t xml:space="preserve">Głos zabrał Pan Andrzej </w:t>
      </w:r>
      <w:r w:rsidR="00F604DC">
        <w:rPr>
          <w:rFonts w:ascii="Arial" w:hAnsi="Arial" w:cs="Arial"/>
          <w:sz w:val="24"/>
          <w:szCs w:val="24"/>
        </w:rPr>
        <w:t>Dorosz</w:t>
      </w:r>
      <w:r w:rsidR="009C69AA">
        <w:rPr>
          <w:rFonts w:ascii="Arial" w:hAnsi="Arial" w:cs="Arial"/>
          <w:sz w:val="24"/>
          <w:szCs w:val="24"/>
        </w:rPr>
        <w:t>, który</w:t>
      </w:r>
      <w:r w:rsidR="00F604DC">
        <w:rPr>
          <w:rFonts w:ascii="Arial" w:hAnsi="Arial" w:cs="Arial"/>
          <w:sz w:val="24"/>
          <w:szCs w:val="24"/>
        </w:rPr>
        <w:t xml:space="preserve"> </w:t>
      </w:r>
      <w:r w:rsidR="00C92799">
        <w:rPr>
          <w:rFonts w:ascii="Arial" w:hAnsi="Arial" w:cs="Arial"/>
          <w:sz w:val="24"/>
          <w:szCs w:val="24"/>
        </w:rPr>
        <w:t xml:space="preserve">zaznaczył, iż kursy między Stalową Wolą </w:t>
      </w:r>
      <w:r w:rsidR="009C69AA">
        <w:rPr>
          <w:rFonts w:ascii="Arial" w:hAnsi="Arial" w:cs="Arial"/>
          <w:sz w:val="24"/>
          <w:szCs w:val="24"/>
        </w:rPr>
        <w:br/>
      </w:r>
      <w:r w:rsidR="00C92799">
        <w:rPr>
          <w:rFonts w:ascii="Arial" w:hAnsi="Arial" w:cs="Arial"/>
          <w:sz w:val="24"/>
          <w:szCs w:val="24"/>
        </w:rPr>
        <w:t xml:space="preserve">a Krakowem obsługiwał przewoźnik czeski. </w:t>
      </w:r>
      <w:r w:rsidR="002603A9">
        <w:rPr>
          <w:rFonts w:ascii="Arial" w:hAnsi="Arial" w:cs="Arial"/>
          <w:sz w:val="24"/>
          <w:szCs w:val="24"/>
        </w:rPr>
        <w:t xml:space="preserve">Radny poprosił o informację czy kursy te jeszcze istnieją. </w:t>
      </w:r>
      <w:r w:rsidR="009C69AA">
        <w:rPr>
          <w:rFonts w:ascii="Arial" w:hAnsi="Arial" w:cs="Arial"/>
          <w:sz w:val="24"/>
          <w:szCs w:val="24"/>
        </w:rPr>
        <w:t>Jak zakomunikował P</w:t>
      </w:r>
      <w:r w:rsidR="00380B00">
        <w:rPr>
          <w:rFonts w:ascii="Arial" w:hAnsi="Arial" w:cs="Arial"/>
          <w:sz w:val="24"/>
          <w:szCs w:val="24"/>
        </w:rPr>
        <w:t>an Dorosz, kilka lat temu państwo musiało dokładać około 500 mln zł do Intercity, aby system się bilansował</w:t>
      </w:r>
      <w:r w:rsidR="009C69AA">
        <w:rPr>
          <w:rFonts w:ascii="Arial" w:hAnsi="Arial" w:cs="Arial"/>
          <w:sz w:val="24"/>
          <w:szCs w:val="24"/>
        </w:rPr>
        <w:t xml:space="preserve">. Radny dodał, iż zmiany </w:t>
      </w:r>
      <w:r w:rsidR="00955E80">
        <w:rPr>
          <w:rFonts w:ascii="Arial" w:hAnsi="Arial" w:cs="Arial"/>
          <w:sz w:val="24"/>
          <w:szCs w:val="24"/>
        </w:rPr>
        <w:t xml:space="preserve">w kursowaniu pociągów czasami są konieczne z wielu względów, często finansowych. </w:t>
      </w:r>
      <w:r w:rsidR="00380B00">
        <w:rPr>
          <w:rFonts w:ascii="Arial" w:hAnsi="Arial" w:cs="Arial"/>
          <w:sz w:val="24"/>
          <w:szCs w:val="24"/>
        </w:rPr>
        <w:t xml:space="preserve"> </w:t>
      </w:r>
    </w:p>
    <w:p w:rsidR="00F10B83" w:rsidRDefault="00F10B83" w:rsidP="009B5AD0">
      <w:pPr>
        <w:jc w:val="both"/>
        <w:rPr>
          <w:rFonts w:ascii="Arial" w:hAnsi="Arial" w:cs="Arial"/>
          <w:sz w:val="24"/>
          <w:szCs w:val="24"/>
        </w:rPr>
      </w:pPr>
      <w:r>
        <w:rPr>
          <w:rFonts w:ascii="Arial" w:hAnsi="Arial" w:cs="Arial"/>
          <w:sz w:val="24"/>
          <w:szCs w:val="24"/>
        </w:rPr>
        <w:t xml:space="preserve">Prezydent </w:t>
      </w:r>
      <w:r w:rsidR="00D56B6E">
        <w:rPr>
          <w:rFonts w:ascii="Arial" w:hAnsi="Arial" w:cs="Arial"/>
          <w:sz w:val="24"/>
          <w:szCs w:val="24"/>
        </w:rPr>
        <w:t>odpowiedział,</w:t>
      </w:r>
      <w:r w:rsidR="00103B4C">
        <w:rPr>
          <w:rFonts w:ascii="Arial" w:hAnsi="Arial" w:cs="Arial"/>
          <w:sz w:val="24"/>
          <w:szCs w:val="24"/>
        </w:rPr>
        <w:t xml:space="preserve"> że </w:t>
      </w:r>
      <w:r w:rsidR="00A117C6">
        <w:rPr>
          <w:rFonts w:ascii="Arial" w:hAnsi="Arial" w:cs="Arial"/>
          <w:sz w:val="24"/>
          <w:szCs w:val="24"/>
        </w:rPr>
        <w:t xml:space="preserve">jeżeli chodzi o </w:t>
      </w:r>
      <w:r w:rsidR="00103B4C">
        <w:rPr>
          <w:rFonts w:ascii="Arial" w:hAnsi="Arial" w:cs="Arial"/>
          <w:sz w:val="24"/>
          <w:szCs w:val="24"/>
        </w:rPr>
        <w:t xml:space="preserve">połączenia do Pragi to jedno z nich było realizowane do Wrocławia i zostało zlikwidowane. </w:t>
      </w:r>
      <w:r w:rsidR="00302DE5">
        <w:rPr>
          <w:rFonts w:ascii="Arial" w:hAnsi="Arial" w:cs="Arial"/>
          <w:sz w:val="24"/>
          <w:szCs w:val="24"/>
        </w:rPr>
        <w:t xml:space="preserve">Wiele osób podróżowało tym pociągiem do Wrocławia. Pan Lucjusz Nadbereżny zaznaczył, że trudno było liczyć na miejsce siedzące w pociągu składając rezerwację na kilka dni wcześniej. </w:t>
      </w:r>
      <w:r w:rsidR="00A27489">
        <w:rPr>
          <w:rFonts w:ascii="Arial" w:hAnsi="Arial" w:cs="Arial"/>
          <w:sz w:val="24"/>
          <w:szCs w:val="24"/>
        </w:rPr>
        <w:t>Rezerwację trzeba było robić dużo wcześniej</w:t>
      </w:r>
      <w:r w:rsidR="00A143DC">
        <w:rPr>
          <w:rFonts w:ascii="Arial" w:hAnsi="Arial" w:cs="Arial"/>
          <w:sz w:val="24"/>
          <w:szCs w:val="24"/>
        </w:rPr>
        <w:t xml:space="preserve"> i nie były to „martwe” kursy. </w:t>
      </w:r>
      <w:r w:rsidR="009B5AD0">
        <w:rPr>
          <w:rFonts w:ascii="Arial" w:hAnsi="Arial" w:cs="Arial"/>
          <w:sz w:val="24"/>
          <w:szCs w:val="24"/>
        </w:rPr>
        <w:t xml:space="preserve">Dodał, że mieszkańcy Stalowej Woli </w:t>
      </w:r>
      <w:r w:rsidR="00E076D0">
        <w:rPr>
          <w:rFonts w:ascii="Arial" w:hAnsi="Arial" w:cs="Arial"/>
          <w:sz w:val="24"/>
          <w:szCs w:val="24"/>
        </w:rPr>
        <w:t xml:space="preserve">zostali </w:t>
      </w:r>
      <w:r w:rsidR="009B5AD0">
        <w:rPr>
          <w:rFonts w:ascii="Arial" w:hAnsi="Arial" w:cs="Arial"/>
          <w:sz w:val="24"/>
          <w:szCs w:val="24"/>
        </w:rPr>
        <w:t>pozbawieniu</w:t>
      </w:r>
      <w:r w:rsidR="00E076D0">
        <w:rPr>
          <w:rFonts w:ascii="Arial" w:hAnsi="Arial" w:cs="Arial"/>
          <w:sz w:val="24"/>
          <w:szCs w:val="24"/>
        </w:rPr>
        <w:t xml:space="preserve"> </w:t>
      </w:r>
      <w:r w:rsidR="009B5AD0">
        <w:rPr>
          <w:rFonts w:ascii="Arial" w:hAnsi="Arial" w:cs="Arial"/>
          <w:sz w:val="24"/>
          <w:szCs w:val="24"/>
        </w:rPr>
        <w:t>ważnych</w:t>
      </w:r>
      <w:r w:rsidR="00E076D0">
        <w:rPr>
          <w:rFonts w:ascii="Arial" w:hAnsi="Arial" w:cs="Arial"/>
          <w:sz w:val="24"/>
          <w:szCs w:val="24"/>
        </w:rPr>
        <w:t xml:space="preserve"> </w:t>
      </w:r>
      <w:r w:rsidR="009B5AD0">
        <w:rPr>
          <w:rFonts w:ascii="Arial" w:hAnsi="Arial" w:cs="Arial"/>
          <w:sz w:val="24"/>
          <w:szCs w:val="24"/>
        </w:rPr>
        <w:t>połączeń</w:t>
      </w:r>
      <w:r w:rsidR="00E076D0">
        <w:rPr>
          <w:rFonts w:ascii="Arial" w:hAnsi="Arial" w:cs="Arial"/>
          <w:sz w:val="24"/>
          <w:szCs w:val="24"/>
        </w:rPr>
        <w:t xml:space="preserve"> </w:t>
      </w:r>
      <w:r w:rsidR="009B5AD0">
        <w:rPr>
          <w:rFonts w:ascii="Arial" w:hAnsi="Arial" w:cs="Arial"/>
          <w:sz w:val="24"/>
          <w:szCs w:val="24"/>
        </w:rPr>
        <w:t>kolejowych a c</w:t>
      </w:r>
      <w:r w:rsidR="00E076D0">
        <w:rPr>
          <w:rFonts w:ascii="Arial" w:hAnsi="Arial" w:cs="Arial"/>
          <w:sz w:val="24"/>
          <w:szCs w:val="24"/>
        </w:rPr>
        <w:t>elem</w:t>
      </w:r>
      <w:r w:rsidR="009B5AD0">
        <w:rPr>
          <w:rFonts w:ascii="Arial" w:hAnsi="Arial" w:cs="Arial"/>
          <w:sz w:val="24"/>
          <w:szCs w:val="24"/>
        </w:rPr>
        <w:t xml:space="preserve"> Rady Miejskiej i władz miasta</w:t>
      </w:r>
      <w:r w:rsidR="00E076D0">
        <w:rPr>
          <w:rFonts w:ascii="Arial" w:hAnsi="Arial" w:cs="Arial"/>
          <w:sz w:val="24"/>
          <w:szCs w:val="24"/>
        </w:rPr>
        <w:t xml:space="preserve"> powinien być interes </w:t>
      </w:r>
      <w:r w:rsidR="009B5AD0">
        <w:rPr>
          <w:rFonts w:ascii="Arial" w:hAnsi="Arial" w:cs="Arial"/>
          <w:sz w:val="24"/>
          <w:szCs w:val="24"/>
        </w:rPr>
        <w:t>mieszkańców. Pan Nadbereżny ponownie</w:t>
      </w:r>
      <w:r w:rsidR="00A117C6">
        <w:rPr>
          <w:rFonts w:ascii="Arial" w:hAnsi="Arial" w:cs="Arial"/>
          <w:sz w:val="24"/>
          <w:szCs w:val="24"/>
        </w:rPr>
        <w:t xml:space="preserve"> poprosił </w:t>
      </w:r>
      <w:r w:rsidR="00E076D0">
        <w:rPr>
          <w:rFonts w:ascii="Arial" w:hAnsi="Arial" w:cs="Arial"/>
          <w:sz w:val="24"/>
          <w:szCs w:val="24"/>
        </w:rPr>
        <w:t xml:space="preserve">o </w:t>
      </w:r>
      <w:r w:rsidR="009B5AD0">
        <w:rPr>
          <w:rFonts w:ascii="Arial" w:hAnsi="Arial" w:cs="Arial"/>
          <w:sz w:val="24"/>
          <w:szCs w:val="24"/>
        </w:rPr>
        <w:t>podjęcie</w:t>
      </w:r>
      <w:r w:rsidR="00E076D0">
        <w:rPr>
          <w:rFonts w:ascii="Arial" w:hAnsi="Arial" w:cs="Arial"/>
          <w:sz w:val="24"/>
          <w:szCs w:val="24"/>
        </w:rPr>
        <w:t xml:space="preserve"> apelu jednogłośnie. </w:t>
      </w:r>
      <w:r w:rsidR="009B165C">
        <w:rPr>
          <w:rFonts w:ascii="Arial" w:hAnsi="Arial" w:cs="Arial"/>
          <w:sz w:val="24"/>
          <w:szCs w:val="24"/>
        </w:rPr>
        <w:t xml:space="preserve">Zdaniem Prezydenta połączenia PKS zostały ograniczone i nie są realizowane żadne kursy dalekobieżne. </w:t>
      </w:r>
    </w:p>
    <w:p w:rsidR="00E076D0" w:rsidRDefault="003D2C01" w:rsidP="003D2C01">
      <w:pPr>
        <w:jc w:val="both"/>
        <w:rPr>
          <w:rFonts w:ascii="Arial" w:hAnsi="Arial" w:cs="Arial"/>
          <w:sz w:val="24"/>
          <w:szCs w:val="24"/>
        </w:rPr>
      </w:pPr>
      <w:r>
        <w:rPr>
          <w:rFonts w:ascii="Arial" w:hAnsi="Arial" w:cs="Arial"/>
          <w:sz w:val="24"/>
          <w:szCs w:val="24"/>
        </w:rPr>
        <w:t>Radny Dorosz zapytał</w:t>
      </w:r>
      <w:r w:rsidR="00E076D0">
        <w:rPr>
          <w:rFonts w:ascii="Arial" w:hAnsi="Arial" w:cs="Arial"/>
          <w:sz w:val="24"/>
          <w:szCs w:val="24"/>
        </w:rPr>
        <w:t xml:space="preserve"> kto jest </w:t>
      </w:r>
      <w:r>
        <w:rPr>
          <w:rFonts w:ascii="Arial" w:hAnsi="Arial" w:cs="Arial"/>
          <w:sz w:val="24"/>
          <w:szCs w:val="24"/>
        </w:rPr>
        <w:t>odpowiedzialny za usuniecie tych połą</w:t>
      </w:r>
      <w:r w:rsidR="00E076D0">
        <w:rPr>
          <w:rFonts w:ascii="Arial" w:hAnsi="Arial" w:cs="Arial"/>
          <w:sz w:val="24"/>
          <w:szCs w:val="24"/>
        </w:rPr>
        <w:t xml:space="preserve">czeń? </w:t>
      </w:r>
    </w:p>
    <w:p w:rsidR="00706EAB" w:rsidRDefault="00496E1A" w:rsidP="00496E1A">
      <w:pPr>
        <w:jc w:val="both"/>
        <w:rPr>
          <w:rFonts w:ascii="Arial" w:hAnsi="Arial" w:cs="Arial"/>
          <w:sz w:val="24"/>
          <w:szCs w:val="24"/>
        </w:rPr>
      </w:pPr>
      <w:r>
        <w:rPr>
          <w:rFonts w:ascii="Arial" w:hAnsi="Arial" w:cs="Arial"/>
          <w:sz w:val="24"/>
          <w:szCs w:val="24"/>
        </w:rPr>
        <w:t>Prezydent odpowiedział, iż Stalowa Wola nie apeluje</w:t>
      </w:r>
      <w:r w:rsidR="00706EAB">
        <w:rPr>
          <w:rFonts w:ascii="Arial" w:hAnsi="Arial" w:cs="Arial"/>
          <w:sz w:val="24"/>
          <w:szCs w:val="24"/>
        </w:rPr>
        <w:t xml:space="preserve"> o</w:t>
      </w:r>
      <w:r>
        <w:rPr>
          <w:rFonts w:ascii="Arial" w:hAnsi="Arial" w:cs="Arial"/>
          <w:sz w:val="24"/>
          <w:szCs w:val="24"/>
        </w:rPr>
        <w:t xml:space="preserve"> dojazd do</w:t>
      </w:r>
      <w:r w:rsidR="00706EAB">
        <w:rPr>
          <w:rFonts w:ascii="Arial" w:hAnsi="Arial" w:cs="Arial"/>
          <w:sz w:val="24"/>
          <w:szCs w:val="24"/>
        </w:rPr>
        <w:t xml:space="preserve"> Pragi ze Stalowej Woli, lecz o przywrócenie </w:t>
      </w:r>
      <w:r>
        <w:rPr>
          <w:rFonts w:ascii="Arial" w:hAnsi="Arial" w:cs="Arial"/>
          <w:sz w:val="24"/>
          <w:szCs w:val="24"/>
        </w:rPr>
        <w:t>połączeń,</w:t>
      </w:r>
      <w:r w:rsidR="00706EAB">
        <w:rPr>
          <w:rFonts w:ascii="Arial" w:hAnsi="Arial" w:cs="Arial"/>
          <w:sz w:val="24"/>
          <w:szCs w:val="24"/>
        </w:rPr>
        <w:t xml:space="preserve"> </w:t>
      </w:r>
      <w:r>
        <w:rPr>
          <w:rFonts w:ascii="Arial" w:hAnsi="Arial" w:cs="Arial"/>
          <w:sz w:val="24"/>
          <w:szCs w:val="24"/>
        </w:rPr>
        <w:t>które</w:t>
      </w:r>
      <w:r w:rsidR="00706EAB">
        <w:rPr>
          <w:rFonts w:ascii="Arial" w:hAnsi="Arial" w:cs="Arial"/>
          <w:sz w:val="24"/>
          <w:szCs w:val="24"/>
        </w:rPr>
        <w:t xml:space="preserve"> były </w:t>
      </w:r>
      <w:r>
        <w:rPr>
          <w:rFonts w:ascii="Arial" w:hAnsi="Arial" w:cs="Arial"/>
          <w:sz w:val="24"/>
          <w:szCs w:val="24"/>
        </w:rPr>
        <w:t>realizowane</w:t>
      </w:r>
      <w:r w:rsidR="00706EAB">
        <w:rPr>
          <w:rFonts w:ascii="Arial" w:hAnsi="Arial" w:cs="Arial"/>
          <w:sz w:val="24"/>
          <w:szCs w:val="24"/>
        </w:rPr>
        <w:t xml:space="preserve"> </w:t>
      </w:r>
      <w:r w:rsidR="00B44852">
        <w:rPr>
          <w:rFonts w:ascii="Arial" w:hAnsi="Arial" w:cs="Arial"/>
          <w:sz w:val="24"/>
          <w:szCs w:val="24"/>
        </w:rPr>
        <w:t>na terenie Polski</w:t>
      </w:r>
      <w:r w:rsidR="00A117C6">
        <w:rPr>
          <w:rFonts w:ascii="Arial" w:hAnsi="Arial" w:cs="Arial"/>
          <w:sz w:val="24"/>
          <w:szCs w:val="24"/>
        </w:rPr>
        <w:t xml:space="preserve">. Decyzje </w:t>
      </w:r>
      <w:r w:rsidR="00706EAB">
        <w:rPr>
          <w:rFonts w:ascii="Arial" w:hAnsi="Arial" w:cs="Arial"/>
          <w:sz w:val="24"/>
          <w:szCs w:val="24"/>
        </w:rPr>
        <w:t xml:space="preserve"> </w:t>
      </w:r>
      <w:r>
        <w:rPr>
          <w:rFonts w:ascii="Arial" w:hAnsi="Arial" w:cs="Arial"/>
          <w:sz w:val="24"/>
          <w:szCs w:val="24"/>
        </w:rPr>
        <w:t>podejmuje PKP, a M</w:t>
      </w:r>
      <w:r w:rsidR="00706EAB">
        <w:rPr>
          <w:rFonts w:ascii="Arial" w:hAnsi="Arial" w:cs="Arial"/>
          <w:sz w:val="24"/>
          <w:szCs w:val="24"/>
        </w:rPr>
        <w:t xml:space="preserve">inister </w:t>
      </w:r>
      <w:r>
        <w:rPr>
          <w:rFonts w:ascii="Arial" w:hAnsi="Arial" w:cs="Arial"/>
          <w:sz w:val="24"/>
          <w:szCs w:val="24"/>
        </w:rPr>
        <w:t>Infrastruktury</w:t>
      </w:r>
      <w:r w:rsidR="00706EAB">
        <w:rPr>
          <w:rFonts w:ascii="Arial" w:hAnsi="Arial" w:cs="Arial"/>
          <w:sz w:val="24"/>
          <w:szCs w:val="24"/>
        </w:rPr>
        <w:t xml:space="preserve"> nadzoruje działania PKP. </w:t>
      </w:r>
    </w:p>
    <w:p w:rsidR="00706EAB" w:rsidRDefault="00041F2D" w:rsidP="00265624">
      <w:pPr>
        <w:jc w:val="both"/>
        <w:rPr>
          <w:rFonts w:ascii="Arial" w:hAnsi="Arial" w:cs="Arial"/>
          <w:sz w:val="24"/>
          <w:szCs w:val="24"/>
        </w:rPr>
      </w:pPr>
      <w:r>
        <w:rPr>
          <w:rFonts w:ascii="Arial" w:hAnsi="Arial" w:cs="Arial"/>
          <w:sz w:val="24"/>
          <w:szCs w:val="24"/>
        </w:rPr>
        <w:t xml:space="preserve">Pan </w:t>
      </w:r>
      <w:r w:rsidR="00706EAB">
        <w:rPr>
          <w:rFonts w:ascii="Arial" w:hAnsi="Arial" w:cs="Arial"/>
          <w:sz w:val="24"/>
          <w:szCs w:val="24"/>
        </w:rPr>
        <w:t xml:space="preserve">Mariusz Bajek powiedział, iż nie rozumie dlaczego w prostej sprawie radni odwołują </w:t>
      </w:r>
      <w:r w:rsidR="00416680">
        <w:rPr>
          <w:rFonts w:ascii="Arial" w:hAnsi="Arial" w:cs="Arial"/>
          <w:sz w:val="24"/>
          <w:szCs w:val="24"/>
        </w:rPr>
        <w:t>się do polityki. Powiedział, ż</w:t>
      </w:r>
      <w:r w:rsidR="00706EAB">
        <w:rPr>
          <w:rFonts w:ascii="Arial" w:hAnsi="Arial" w:cs="Arial"/>
          <w:sz w:val="24"/>
          <w:szCs w:val="24"/>
        </w:rPr>
        <w:t xml:space="preserve">e </w:t>
      </w:r>
      <w:r w:rsidR="00265624">
        <w:rPr>
          <w:rFonts w:ascii="Arial" w:hAnsi="Arial" w:cs="Arial"/>
          <w:sz w:val="24"/>
          <w:szCs w:val="24"/>
        </w:rPr>
        <w:t>jakość</w:t>
      </w:r>
      <w:r w:rsidR="00706EAB">
        <w:rPr>
          <w:rFonts w:ascii="Arial" w:hAnsi="Arial" w:cs="Arial"/>
          <w:sz w:val="24"/>
          <w:szCs w:val="24"/>
        </w:rPr>
        <w:t xml:space="preserve"> pociągu czeskiego </w:t>
      </w:r>
      <w:r w:rsidR="00265624">
        <w:rPr>
          <w:rFonts w:ascii="Arial" w:hAnsi="Arial" w:cs="Arial"/>
          <w:sz w:val="24"/>
          <w:szCs w:val="24"/>
        </w:rPr>
        <w:t>jest</w:t>
      </w:r>
      <w:r w:rsidR="00706EAB">
        <w:rPr>
          <w:rFonts w:ascii="Arial" w:hAnsi="Arial" w:cs="Arial"/>
          <w:sz w:val="24"/>
          <w:szCs w:val="24"/>
        </w:rPr>
        <w:t xml:space="preserve"> słaba, natomiast </w:t>
      </w:r>
      <w:r w:rsidR="00265624">
        <w:rPr>
          <w:rFonts w:ascii="Arial" w:hAnsi="Arial" w:cs="Arial"/>
          <w:sz w:val="24"/>
          <w:szCs w:val="24"/>
        </w:rPr>
        <w:t xml:space="preserve">w </w:t>
      </w:r>
      <w:r w:rsidR="00706EAB">
        <w:rPr>
          <w:rFonts w:ascii="Arial" w:hAnsi="Arial" w:cs="Arial"/>
          <w:sz w:val="24"/>
          <w:szCs w:val="24"/>
        </w:rPr>
        <w:t>polski</w:t>
      </w:r>
      <w:r w:rsidR="00265624">
        <w:rPr>
          <w:rFonts w:ascii="Arial" w:hAnsi="Arial" w:cs="Arial"/>
          <w:sz w:val="24"/>
          <w:szCs w:val="24"/>
        </w:rPr>
        <w:t>m</w:t>
      </w:r>
      <w:r w:rsidR="00706EAB">
        <w:rPr>
          <w:rFonts w:ascii="Arial" w:hAnsi="Arial" w:cs="Arial"/>
          <w:sz w:val="24"/>
          <w:szCs w:val="24"/>
        </w:rPr>
        <w:t xml:space="preserve"> Hetman</w:t>
      </w:r>
      <w:r w:rsidR="00265624">
        <w:rPr>
          <w:rFonts w:ascii="Arial" w:hAnsi="Arial" w:cs="Arial"/>
          <w:sz w:val="24"/>
          <w:szCs w:val="24"/>
        </w:rPr>
        <w:t>ie</w:t>
      </w:r>
      <w:r w:rsidR="00904159">
        <w:rPr>
          <w:rFonts w:ascii="Arial" w:hAnsi="Arial" w:cs="Arial"/>
          <w:sz w:val="24"/>
          <w:szCs w:val="24"/>
        </w:rPr>
        <w:t xml:space="preserve"> było duże obłożenie. Radny dodał, iż PKS w Stalowej Woli nie jeździ już do Krakowa, jeżdżą inni przewoźnicy. </w:t>
      </w:r>
    </w:p>
    <w:p w:rsidR="0067542F" w:rsidRDefault="00041F2D" w:rsidP="00EE0919">
      <w:pPr>
        <w:jc w:val="both"/>
        <w:rPr>
          <w:rFonts w:ascii="Arial" w:hAnsi="Arial" w:cs="Arial"/>
          <w:sz w:val="24"/>
          <w:szCs w:val="24"/>
        </w:rPr>
      </w:pPr>
      <w:r>
        <w:rPr>
          <w:rFonts w:ascii="Arial" w:hAnsi="Arial" w:cs="Arial"/>
          <w:sz w:val="24"/>
          <w:szCs w:val="24"/>
        </w:rPr>
        <w:lastRenderedPageBreak/>
        <w:t>Radny Damian Bryk powiedział</w:t>
      </w:r>
      <w:r w:rsidR="00EE0919">
        <w:rPr>
          <w:rFonts w:ascii="Arial" w:hAnsi="Arial" w:cs="Arial"/>
          <w:sz w:val="24"/>
          <w:szCs w:val="24"/>
        </w:rPr>
        <w:t>,</w:t>
      </w:r>
      <w:r w:rsidR="0067542F">
        <w:rPr>
          <w:rFonts w:ascii="Arial" w:hAnsi="Arial" w:cs="Arial"/>
          <w:sz w:val="24"/>
          <w:szCs w:val="24"/>
        </w:rPr>
        <w:t xml:space="preserve"> żeby mieć miejsce siedzące do </w:t>
      </w:r>
      <w:r w:rsidR="00EE0919">
        <w:rPr>
          <w:rFonts w:ascii="Arial" w:hAnsi="Arial" w:cs="Arial"/>
          <w:sz w:val="24"/>
          <w:szCs w:val="24"/>
        </w:rPr>
        <w:t>Wrocławia</w:t>
      </w:r>
      <w:r w:rsidR="0067542F">
        <w:rPr>
          <w:rFonts w:ascii="Arial" w:hAnsi="Arial" w:cs="Arial"/>
          <w:sz w:val="24"/>
          <w:szCs w:val="24"/>
        </w:rPr>
        <w:t xml:space="preserve"> trzeba było je </w:t>
      </w:r>
      <w:r w:rsidR="00EE0919">
        <w:rPr>
          <w:rFonts w:ascii="Arial" w:hAnsi="Arial" w:cs="Arial"/>
          <w:sz w:val="24"/>
          <w:szCs w:val="24"/>
        </w:rPr>
        <w:t>zamawiać</w:t>
      </w:r>
      <w:r w:rsidR="0067542F">
        <w:rPr>
          <w:rFonts w:ascii="Arial" w:hAnsi="Arial" w:cs="Arial"/>
          <w:sz w:val="24"/>
          <w:szCs w:val="24"/>
        </w:rPr>
        <w:t xml:space="preserve"> 2 tygodnie wcześniej. Uważa</w:t>
      </w:r>
      <w:r w:rsidR="00EE0919">
        <w:rPr>
          <w:rFonts w:ascii="Arial" w:hAnsi="Arial" w:cs="Arial"/>
          <w:sz w:val="24"/>
          <w:szCs w:val="24"/>
        </w:rPr>
        <w:t>, ż</w:t>
      </w:r>
      <w:r w:rsidR="00A117C6">
        <w:rPr>
          <w:rFonts w:ascii="Arial" w:hAnsi="Arial" w:cs="Arial"/>
          <w:sz w:val="24"/>
          <w:szCs w:val="24"/>
        </w:rPr>
        <w:t>e apel jest potrzebny</w:t>
      </w:r>
      <w:r w:rsidR="0067542F">
        <w:rPr>
          <w:rFonts w:ascii="Arial" w:hAnsi="Arial" w:cs="Arial"/>
          <w:sz w:val="24"/>
          <w:szCs w:val="24"/>
        </w:rPr>
        <w:t xml:space="preserve"> i </w:t>
      </w:r>
      <w:r w:rsidR="00EE0919">
        <w:rPr>
          <w:rFonts w:ascii="Arial" w:hAnsi="Arial" w:cs="Arial"/>
          <w:sz w:val="24"/>
          <w:szCs w:val="24"/>
        </w:rPr>
        <w:t>należy</w:t>
      </w:r>
      <w:r w:rsidR="0067542F">
        <w:rPr>
          <w:rFonts w:ascii="Arial" w:hAnsi="Arial" w:cs="Arial"/>
          <w:sz w:val="24"/>
          <w:szCs w:val="24"/>
        </w:rPr>
        <w:t xml:space="preserve"> </w:t>
      </w:r>
      <w:r w:rsidR="00EE0919">
        <w:rPr>
          <w:rFonts w:ascii="Arial" w:hAnsi="Arial" w:cs="Arial"/>
          <w:sz w:val="24"/>
          <w:szCs w:val="24"/>
        </w:rPr>
        <w:t>walczyć</w:t>
      </w:r>
      <w:r w:rsidR="0067542F">
        <w:rPr>
          <w:rFonts w:ascii="Arial" w:hAnsi="Arial" w:cs="Arial"/>
          <w:sz w:val="24"/>
          <w:szCs w:val="24"/>
        </w:rPr>
        <w:t xml:space="preserve"> </w:t>
      </w:r>
      <w:r w:rsidR="0028227C">
        <w:rPr>
          <w:rFonts w:ascii="Arial" w:hAnsi="Arial" w:cs="Arial"/>
          <w:sz w:val="24"/>
          <w:szCs w:val="24"/>
        </w:rPr>
        <w:br/>
      </w:r>
      <w:r w:rsidR="0067542F">
        <w:rPr>
          <w:rFonts w:ascii="Arial" w:hAnsi="Arial" w:cs="Arial"/>
          <w:sz w:val="24"/>
          <w:szCs w:val="24"/>
        </w:rPr>
        <w:t xml:space="preserve">o </w:t>
      </w:r>
      <w:r w:rsidR="0028227C">
        <w:rPr>
          <w:rFonts w:ascii="Arial" w:hAnsi="Arial" w:cs="Arial"/>
          <w:sz w:val="24"/>
          <w:szCs w:val="24"/>
        </w:rPr>
        <w:t>połączenia.</w:t>
      </w:r>
      <w:r w:rsidR="0067542F">
        <w:rPr>
          <w:rFonts w:ascii="Arial" w:hAnsi="Arial" w:cs="Arial"/>
          <w:sz w:val="24"/>
          <w:szCs w:val="24"/>
        </w:rPr>
        <w:t xml:space="preserve"> </w:t>
      </w:r>
    </w:p>
    <w:p w:rsidR="0067542F" w:rsidRDefault="00316574" w:rsidP="00316574">
      <w:pPr>
        <w:jc w:val="both"/>
        <w:rPr>
          <w:rFonts w:ascii="Arial" w:hAnsi="Arial" w:cs="Arial"/>
          <w:sz w:val="24"/>
          <w:szCs w:val="24"/>
        </w:rPr>
      </w:pPr>
      <w:r>
        <w:rPr>
          <w:rFonts w:ascii="Arial" w:hAnsi="Arial" w:cs="Arial"/>
          <w:sz w:val="24"/>
          <w:szCs w:val="24"/>
        </w:rPr>
        <w:t>Prezydent</w:t>
      </w:r>
      <w:r w:rsidR="0067542F">
        <w:rPr>
          <w:rFonts w:ascii="Arial" w:hAnsi="Arial" w:cs="Arial"/>
          <w:sz w:val="24"/>
          <w:szCs w:val="24"/>
        </w:rPr>
        <w:t xml:space="preserve"> </w:t>
      </w:r>
      <w:r>
        <w:rPr>
          <w:rFonts w:ascii="Arial" w:hAnsi="Arial" w:cs="Arial"/>
          <w:sz w:val="24"/>
          <w:szCs w:val="24"/>
        </w:rPr>
        <w:t>odczytał</w:t>
      </w:r>
      <w:r w:rsidR="0094097F">
        <w:rPr>
          <w:rFonts w:ascii="Arial" w:hAnsi="Arial" w:cs="Arial"/>
          <w:sz w:val="24"/>
          <w:szCs w:val="24"/>
        </w:rPr>
        <w:t xml:space="preserve"> </w:t>
      </w:r>
      <w:r>
        <w:rPr>
          <w:rFonts w:ascii="Arial" w:hAnsi="Arial" w:cs="Arial"/>
          <w:sz w:val="24"/>
          <w:szCs w:val="24"/>
        </w:rPr>
        <w:t>wiadomość od jednej z mieszkanek Stalowej Woli,</w:t>
      </w:r>
      <w:r w:rsidR="0094097F">
        <w:rPr>
          <w:rFonts w:ascii="Arial" w:hAnsi="Arial" w:cs="Arial"/>
          <w:sz w:val="24"/>
          <w:szCs w:val="24"/>
        </w:rPr>
        <w:t xml:space="preserve"> która apeluje </w:t>
      </w:r>
      <w:r>
        <w:rPr>
          <w:rFonts w:ascii="Arial" w:hAnsi="Arial" w:cs="Arial"/>
          <w:sz w:val="24"/>
          <w:szCs w:val="24"/>
        </w:rPr>
        <w:br/>
      </w:r>
      <w:r w:rsidR="0094097F">
        <w:rPr>
          <w:rFonts w:ascii="Arial" w:hAnsi="Arial" w:cs="Arial"/>
          <w:sz w:val="24"/>
          <w:szCs w:val="24"/>
        </w:rPr>
        <w:t xml:space="preserve">o przywrócenie kursów. </w:t>
      </w:r>
    </w:p>
    <w:p w:rsidR="00727DBE" w:rsidRPr="00727DBE" w:rsidRDefault="00727DBE">
      <w:pPr>
        <w:rPr>
          <w:rFonts w:ascii="Arial" w:hAnsi="Arial" w:cs="Arial"/>
          <w:b/>
          <w:sz w:val="24"/>
          <w:szCs w:val="24"/>
        </w:rPr>
      </w:pPr>
      <w:r w:rsidRPr="00727DBE">
        <w:rPr>
          <w:rFonts w:ascii="Arial" w:hAnsi="Arial" w:cs="Arial"/>
          <w:b/>
          <w:bCs/>
          <w:sz w:val="24"/>
          <w:szCs w:val="24"/>
          <w:u w:val="single"/>
        </w:rPr>
        <w:t>Głosowano w sprawie:</w:t>
      </w:r>
      <w:r w:rsidRPr="00727DBE">
        <w:rPr>
          <w:rFonts w:ascii="Arial" w:hAnsi="Arial" w:cs="Arial"/>
          <w:sz w:val="24"/>
          <w:szCs w:val="24"/>
        </w:rPr>
        <w:br/>
        <w:t>Apel</w:t>
      </w:r>
      <w:r w:rsidR="00614415">
        <w:rPr>
          <w:rFonts w:ascii="Arial" w:hAnsi="Arial" w:cs="Arial"/>
          <w:sz w:val="24"/>
          <w:szCs w:val="24"/>
        </w:rPr>
        <w:t>u</w:t>
      </w:r>
      <w:r w:rsidRPr="00727DBE">
        <w:rPr>
          <w:rFonts w:ascii="Arial" w:hAnsi="Arial" w:cs="Arial"/>
          <w:sz w:val="24"/>
          <w:szCs w:val="24"/>
        </w:rPr>
        <w:t xml:space="preserve"> Rady Miejskiej w Stalowej Woli do Ministra Infrastruktury z dnia 20 grudnia 2024 roku w sprawie pr</w:t>
      </w:r>
      <w:r>
        <w:rPr>
          <w:rFonts w:ascii="Arial" w:hAnsi="Arial" w:cs="Arial"/>
          <w:sz w:val="24"/>
          <w:szCs w:val="24"/>
        </w:rPr>
        <w:t>zywrócenia połączeń krajowych.</w:t>
      </w:r>
      <w:r w:rsidRPr="00727DBE">
        <w:rPr>
          <w:rFonts w:ascii="Arial" w:hAnsi="Arial" w:cs="Arial"/>
          <w:sz w:val="24"/>
          <w:szCs w:val="24"/>
        </w:rPr>
        <w:br/>
      </w:r>
      <w:r w:rsidRPr="00727DBE">
        <w:rPr>
          <w:rFonts w:ascii="Arial" w:hAnsi="Arial" w:cs="Arial"/>
          <w:sz w:val="24"/>
          <w:szCs w:val="24"/>
        </w:rPr>
        <w:br/>
      </w:r>
      <w:r w:rsidRPr="00727DBE">
        <w:rPr>
          <w:rStyle w:val="Pogrubienie"/>
          <w:rFonts w:ascii="Arial" w:hAnsi="Arial" w:cs="Arial"/>
          <w:sz w:val="24"/>
          <w:szCs w:val="24"/>
          <w:u w:val="single"/>
        </w:rPr>
        <w:t>Wyniki głosowania</w:t>
      </w:r>
      <w:r w:rsidRPr="00727DBE">
        <w:rPr>
          <w:rFonts w:ascii="Arial" w:hAnsi="Arial" w:cs="Arial"/>
          <w:sz w:val="24"/>
          <w:szCs w:val="24"/>
        </w:rPr>
        <w:br/>
        <w:t>ZA: 21, PRZECIW: 0, WSTRZYMUJĘ SIĘ: 0, BRAK GŁOSU: 0, NIEOBECNI: 2</w:t>
      </w:r>
      <w:r w:rsidRPr="00727DBE">
        <w:rPr>
          <w:rFonts w:ascii="Arial" w:hAnsi="Arial" w:cs="Arial"/>
          <w:sz w:val="24"/>
          <w:szCs w:val="24"/>
        </w:rPr>
        <w:br/>
      </w:r>
      <w:r w:rsidRPr="00727DBE">
        <w:rPr>
          <w:rFonts w:ascii="Arial" w:hAnsi="Arial" w:cs="Arial"/>
          <w:sz w:val="24"/>
          <w:szCs w:val="24"/>
        </w:rPr>
        <w:br/>
      </w:r>
      <w:r w:rsidRPr="00727DBE">
        <w:rPr>
          <w:rFonts w:ascii="Arial" w:hAnsi="Arial" w:cs="Arial"/>
          <w:b/>
          <w:sz w:val="24"/>
          <w:szCs w:val="24"/>
          <w:u w:val="single"/>
        </w:rPr>
        <w:t>Wyniki imienne:</w:t>
      </w:r>
      <w:r w:rsidRPr="00727DBE">
        <w:rPr>
          <w:rFonts w:ascii="Arial" w:hAnsi="Arial" w:cs="Arial"/>
          <w:sz w:val="24"/>
          <w:szCs w:val="24"/>
        </w:rPr>
        <w:br/>
        <w:t>ZA (21)</w:t>
      </w:r>
      <w:r w:rsidRPr="00727DBE">
        <w:rPr>
          <w:rFonts w:ascii="Arial" w:hAnsi="Arial" w:cs="Arial"/>
          <w:sz w:val="24"/>
          <w:szCs w:val="24"/>
        </w:rPr>
        <w:br/>
        <w:t>Mariusz Bajek, Damian Bryk, Andrzej Dorosz, Łukasz Durek, Joanna Grobel-Proszowska, Daniel Hausner, Ilona Kaczmarek, Aleksander Kapuściński, Andrzej Kochan, Adam Krotoszyński, Agata Krzek, Elżbieta Kulpa, Kamil Maciejak, Paweł Madej, Damian Marczak, Karolina Paleń, Piotr Rut, Jan Sibiga, Janina Siek, Wiesław Siembida, Urszula Tatys</w:t>
      </w:r>
      <w:r w:rsidRPr="00727DBE">
        <w:rPr>
          <w:rFonts w:ascii="Arial" w:hAnsi="Arial" w:cs="Arial"/>
          <w:sz w:val="24"/>
          <w:szCs w:val="24"/>
        </w:rPr>
        <w:br/>
        <w:t>NIEOBECNI (2)</w:t>
      </w:r>
      <w:r w:rsidRPr="00727DBE">
        <w:rPr>
          <w:rFonts w:ascii="Arial" w:hAnsi="Arial" w:cs="Arial"/>
          <w:sz w:val="24"/>
          <w:szCs w:val="24"/>
        </w:rPr>
        <w:br/>
        <w:t>Dariusz Przytuła, Andrzej Szymonik</w:t>
      </w:r>
      <w:r w:rsidRPr="00727DBE">
        <w:rPr>
          <w:rFonts w:ascii="Arial" w:hAnsi="Arial" w:cs="Arial"/>
          <w:sz w:val="24"/>
          <w:szCs w:val="24"/>
        </w:rPr>
        <w:br/>
      </w:r>
    </w:p>
    <w:p w:rsidR="00727DBE" w:rsidRPr="0065492E" w:rsidRDefault="0065492E">
      <w:pPr>
        <w:rPr>
          <w:rFonts w:ascii="Arial" w:hAnsi="Arial" w:cs="Arial"/>
          <w:sz w:val="24"/>
          <w:szCs w:val="24"/>
        </w:rPr>
      </w:pPr>
      <w:r w:rsidRPr="0065492E">
        <w:rPr>
          <w:rFonts w:ascii="Arial" w:hAnsi="Arial" w:cs="Arial"/>
          <w:sz w:val="24"/>
          <w:szCs w:val="24"/>
        </w:rPr>
        <w:t xml:space="preserve">Apel został przyjęty jednogłośnie. </w:t>
      </w:r>
    </w:p>
    <w:p w:rsidR="00727DBE" w:rsidRPr="0065492E" w:rsidRDefault="00727DBE">
      <w:pPr>
        <w:rPr>
          <w:rFonts w:ascii="Arial" w:hAnsi="Arial" w:cs="Arial"/>
          <w:b/>
          <w:sz w:val="24"/>
          <w:szCs w:val="24"/>
        </w:rPr>
      </w:pPr>
    </w:p>
    <w:p w:rsidR="00025066" w:rsidRPr="0065492E" w:rsidRDefault="00025066" w:rsidP="00614415">
      <w:pPr>
        <w:jc w:val="center"/>
        <w:rPr>
          <w:rFonts w:ascii="Arial" w:hAnsi="Arial" w:cs="Arial"/>
          <w:b/>
          <w:sz w:val="24"/>
          <w:szCs w:val="24"/>
        </w:rPr>
      </w:pPr>
      <w:r w:rsidRPr="0065492E">
        <w:rPr>
          <w:rFonts w:ascii="Arial" w:hAnsi="Arial" w:cs="Arial"/>
          <w:b/>
          <w:sz w:val="24"/>
          <w:szCs w:val="24"/>
        </w:rPr>
        <w:t>Ad 4</w:t>
      </w:r>
    </w:p>
    <w:p w:rsidR="0065492E" w:rsidRPr="0065492E" w:rsidRDefault="0065492E" w:rsidP="0065492E">
      <w:pPr>
        <w:spacing w:line="276" w:lineRule="auto"/>
        <w:jc w:val="both"/>
        <w:rPr>
          <w:rFonts w:ascii="Arial" w:hAnsi="Arial" w:cs="Arial"/>
          <w:sz w:val="24"/>
          <w:szCs w:val="24"/>
        </w:rPr>
      </w:pPr>
      <w:r w:rsidRPr="0065492E">
        <w:rPr>
          <w:rFonts w:ascii="Arial" w:hAnsi="Arial" w:cs="Arial"/>
          <w:sz w:val="24"/>
          <w:szCs w:val="24"/>
        </w:rPr>
        <w:t xml:space="preserve">Projekt uchwały w sprawie udzielenia pomocy finansowej dla innych jednostek samorządu terytorialnego w 2025 roku. </w:t>
      </w:r>
    </w:p>
    <w:p w:rsidR="0065492E" w:rsidRPr="0065492E" w:rsidRDefault="0065492E" w:rsidP="0065492E">
      <w:pPr>
        <w:spacing w:line="276" w:lineRule="auto"/>
        <w:jc w:val="both"/>
        <w:rPr>
          <w:rFonts w:ascii="Arial" w:hAnsi="Arial" w:cs="Arial"/>
          <w:sz w:val="24"/>
          <w:szCs w:val="24"/>
        </w:rPr>
      </w:pPr>
    </w:p>
    <w:p w:rsidR="0065492E" w:rsidRPr="0065492E" w:rsidRDefault="0065492E" w:rsidP="0065492E">
      <w:pPr>
        <w:spacing w:line="276" w:lineRule="auto"/>
        <w:jc w:val="both"/>
        <w:rPr>
          <w:rFonts w:ascii="Arial" w:hAnsi="Arial" w:cs="Arial"/>
          <w:sz w:val="24"/>
          <w:szCs w:val="24"/>
        </w:rPr>
      </w:pPr>
      <w:r w:rsidRPr="0065492E">
        <w:rPr>
          <w:rFonts w:ascii="Arial" w:hAnsi="Arial" w:cs="Arial"/>
          <w:sz w:val="24"/>
          <w:szCs w:val="24"/>
        </w:rPr>
        <w:t>Postanawia się udzielić w 2025 roku bezzwrotnej pomocy finansowej dla:</w:t>
      </w:r>
    </w:p>
    <w:p w:rsidR="0065492E" w:rsidRPr="0065492E" w:rsidRDefault="0065492E" w:rsidP="0065492E">
      <w:pPr>
        <w:spacing w:line="276" w:lineRule="auto"/>
        <w:jc w:val="both"/>
        <w:rPr>
          <w:rFonts w:ascii="Arial" w:hAnsi="Arial" w:cs="Arial"/>
          <w:sz w:val="24"/>
          <w:szCs w:val="24"/>
        </w:rPr>
      </w:pPr>
    </w:p>
    <w:p w:rsidR="0065492E" w:rsidRPr="0065492E" w:rsidRDefault="0065492E" w:rsidP="0065492E">
      <w:pPr>
        <w:spacing w:line="276" w:lineRule="auto"/>
        <w:jc w:val="both"/>
        <w:rPr>
          <w:rFonts w:ascii="Arial" w:hAnsi="Arial" w:cs="Arial"/>
          <w:sz w:val="24"/>
          <w:szCs w:val="24"/>
        </w:rPr>
      </w:pPr>
      <w:r w:rsidRPr="0065492E">
        <w:rPr>
          <w:rFonts w:ascii="Arial" w:hAnsi="Arial" w:cs="Arial"/>
          <w:sz w:val="24"/>
          <w:szCs w:val="24"/>
        </w:rPr>
        <w:t>1. Województwa Podkarpackiego w kwocie 4 500 000,00 zł z przeznaczeniem na realizację zadania pn.: „Budowa drogi wojewódzkiej obsługującej Tarnobrzeską Specjalną Strefę Ekonomiczną EURO-PARK Wisłosan oraz Strategiczny Park Inwestycyjny w Stalowej Woli - 4 500 000,00 zł,</w:t>
      </w:r>
    </w:p>
    <w:p w:rsidR="0065492E" w:rsidRPr="0065492E" w:rsidRDefault="0065492E" w:rsidP="0065492E">
      <w:pPr>
        <w:spacing w:line="276" w:lineRule="auto"/>
        <w:jc w:val="both"/>
        <w:rPr>
          <w:rFonts w:ascii="Arial" w:hAnsi="Arial" w:cs="Arial"/>
          <w:sz w:val="24"/>
          <w:szCs w:val="24"/>
        </w:rPr>
      </w:pPr>
    </w:p>
    <w:p w:rsidR="0065492E" w:rsidRPr="0065492E" w:rsidRDefault="0065492E" w:rsidP="0065492E">
      <w:pPr>
        <w:spacing w:line="276" w:lineRule="auto"/>
        <w:jc w:val="both"/>
        <w:rPr>
          <w:rFonts w:ascii="Arial" w:hAnsi="Arial" w:cs="Arial"/>
          <w:sz w:val="24"/>
          <w:szCs w:val="24"/>
        </w:rPr>
      </w:pPr>
      <w:r w:rsidRPr="0065492E">
        <w:rPr>
          <w:rFonts w:ascii="Arial" w:hAnsi="Arial" w:cs="Arial"/>
          <w:sz w:val="24"/>
          <w:szCs w:val="24"/>
        </w:rPr>
        <w:t xml:space="preserve">2. Powiatu Stalowowolskiego w Stalowej Woli w kwocie 680 000,00 zł </w:t>
      </w:r>
      <w:r w:rsidRPr="0065492E">
        <w:rPr>
          <w:rFonts w:ascii="Arial" w:hAnsi="Arial" w:cs="Arial"/>
          <w:sz w:val="24"/>
          <w:szCs w:val="24"/>
        </w:rPr>
        <w:br/>
        <w:t>z przeznaczeniem na:</w:t>
      </w:r>
    </w:p>
    <w:p w:rsidR="0065492E" w:rsidRPr="0065492E" w:rsidRDefault="0065492E" w:rsidP="0065492E">
      <w:pPr>
        <w:spacing w:line="276" w:lineRule="auto"/>
        <w:jc w:val="both"/>
        <w:rPr>
          <w:rFonts w:ascii="Arial" w:hAnsi="Arial" w:cs="Arial"/>
          <w:sz w:val="24"/>
          <w:szCs w:val="24"/>
        </w:rPr>
      </w:pPr>
      <w:r w:rsidRPr="0065492E">
        <w:rPr>
          <w:rFonts w:ascii="Arial" w:hAnsi="Arial" w:cs="Arial"/>
          <w:sz w:val="24"/>
          <w:szCs w:val="24"/>
        </w:rPr>
        <w:t>a) zakup olejów i paliwa do samochodów pożarniczych dla Komendy Powiatowej</w:t>
      </w:r>
    </w:p>
    <w:p w:rsidR="0065492E" w:rsidRPr="0065492E" w:rsidRDefault="0065492E" w:rsidP="0065492E">
      <w:pPr>
        <w:spacing w:line="276" w:lineRule="auto"/>
        <w:jc w:val="both"/>
        <w:rPr>
          <w:rFonts w:ascii="Arial" w:hAnsi="Arial" w:cs="Arial"/>
          <w:sz w:val="24"/>
          <w:szCs w:val="24"/>
        </w:rPr>
      </w:pPr>
      <w:r w:rsidRPr="0065492E">
        <w:rPr>
          <w:rFonts w:ascii="Arial" w:hAnsi="Arial" w:cs="Arial"/>
          <w:sz w:val="24"/>
          <w:szCs w:val="24"/>
        </w:rPr>
        <w:lastRenderedPageBreak/>
        <w:t>Państwowej Straży Pożarnej - 80 000,00 zł,</w:t>
      </w:r>
    </w:p>
    <w:p w:rsidR="0065492E" w:rsidRPr="0065492E" w:rsidRDefault="0065492E" w:rsidP="0065492E">
      <w:pPr>
        <w:spacing w:line="276" w:lineRule="auto"/>
        <w:jc w:val="both"/>
        <w:rPr>
          <w:rFonts w:ascii="Arial" w:hAnsi="Arial" w:cs="Arial"/>
          <w:sz w:val="24"/>
          <w:szCs w:val="24"/>
        </w:rPr>
      </w:pPr>
      <w:r w:rsidRPr="0065492E">
        <w:rPr>
          <w:rFonts w:ascii="Arial" w:hAnsi="Arial" w:cs="Arial"/>
          <w:sz w:val="24"/>
          <w:szCs w:val="24"/>
        </w:rPr>
        <w:t>b) dofinansowanie zadania pn.: „Dostosowanie pomieszczeń po Oddziale Kardiologicznym na potrzeby Oddziału Dermatologicznego z poszerzeniem zakresu świadczeń o Dermatologię Dziecięcą” - 300 000,00 zł,</w:t>
      </w:r>
    </w:p>
    <w:p w:rsidR="0065492E" w:rsidRPr="0065492E" w:rsidRDefault="0065492E" w:rsidP="0065492E">
      <w:pPr>
        <w:spacing w:line="276" w:lineRule="auto"/>
        <w:jc w:val="both"/>
        <w:rPr>
          <w:rFonts w:ascii="Arial" w:hAnsi="Arial" w:cs="Arial"/>
          <w:sz w:val="24"/>
          <w:szCs w:val="24"/>
        </w:rPr>
      </w:pPr>
      <w:r w:rsidRPr="0065492E">
        <w:rPr>
          <w:rFonts w:ascii="Arial" w:hAnsi="Arial" w:cs="Arial"/>
          <w:sz w:val="24"/>
          <w:szCs w:val="24"/>
        </w:rPr>
        <w:t xml:space="preserve">c) wsparcie programu zdrowotnego pn.: "Kompleksowe usprawnianie pacjentów </w:t>
      </w:r>
      <w:r w:rsidRPr="0065492E">
        <w:rPr>
          <w:rFonts w:ascii="Arial" w:hAnsi="Arial" w:cs="Arial"/>
          <w:sz w:val="24"/>
          <w:szCs w:val="24"/>
        </w:rPr>
        <w:br/>
        <w:t>w stacjonarnej opiece długoterminowej" dla Zakładu Pielęgnacyjno – Opiekuńczego SP ZOZ w Stalowej Woli - 90 000,00 zł,</w:t>
      </w:r>
    </w:p>
    <w:p w:rsidR="0065492E" w:rsidRPr="0065492E" w:rsidRDefault="0065492E" w:rsidP="0065492E">
      <w:pPr>
        <w:spacing w:line="276" w:lineRule="auto"/>
        <w:jc w:val="both"/>
        <w:rPr>
          <w:rFonts w:ascii="Arial" w:hAnsi="Arial" w:cs="Arial"/>
          <w:sz w:val="24"/>
          <w:szCs w:val="24"/>
        </w:rPr>
      </w:pPr>
      <w:r w:rsidRPr="0065492E">
        <w:rPr>
          <w:rFonts w:ascii="Arial" w:hAnsi="Arial" w:cs="Arial"/>
          <w:sz w:val="24"/>
          <w:szCs w:val="24"/>
        </w:rPr>
        <w:t>d) wsparcie działań na rzecz osób niepełnosprawnych - 30 000,00 zł,</w:t>
      </w:r>
    </w:p>
    <w:p w:rsidR="0065492E" w:rsidRPr="0065492E" w:rsidRDefault="0065492E" w:rsidP="0065492E">
      <w:pPr>
        <w:spacing w:line="276" w:lineRule="auto"/>
        <w:jc w:val="both"/>
        <w:rPr>
          <w:rFonts w:ascii="Arial" w:hAnsi="Arial" w:cs="Arial"/>
          <w:sz w:val="24"/>
          <w:szCs w:val="24"/>
        </w:rPr>
      </w:pPr>
      <w:r w:rsidRPr="0065492E">
        <w:rPr>
          <w:rFonts w:ascii="Arial" w:hAnsi="Arial" w:cs="Arial"/>
          <w:sz w:val="24"/>
          <w:szCs w:val="24"/>
        </w:rPr>
        <w:t xml:space="preserve">e) dofinansowanie dostosowania budynku placówki Ośrodka Rehabilitacji Dzieci Niepełnoprawnych do aktualnych przepisów pożarowych, remont dachu, montaż systemu chłodzenia pomieszczeń, montaż instalacji fotowoltaicznej dla Stowarzyszenia na Rzecz Dzieci i Młodzieży Niepełnosprawnej „Szansa” - 180 000,00 zł. </w:t>
      </w:r>
    </w:p>
    <w:p w:rsidR="0065492E" w:rsidRPr="0065492E" w:rsidRDefault="0065492E" w:rsidP="0065492E">
      <w:pPr>
        <w:rPr>
          <w:rFonts w:ascii="Arial" w:hAnsi="Arial" w:cs="Arial"/>
          <w:sz w:val="24"/>
          <w:szCs w:val="24"/>
        </w:rPr>
      </w:pPr>
    </w:p>
    <w:p w:rsidR="0065492E" w:rsidRPr="0065492E" w:rsidRDefault="0065492E" w:rsidP="0065492E">
      <w:pPr>
        <w:spacing w:line="276" w:lineRule="auto"/>
        <w:jc w:val="both"/>
        <w:rPr>
          <w:rFonts w:ascii="Arial" w:hAnsi="Arial" w:cs="Arial"/>
          <w:sz w:val="24"/>
          <w:szCs w:val="24"/>
        </w:rPr>
      </w:pPr>
      <w:r w:rsidRPr="0065492E">
        <w:rPr>
          <w:rFonts w:ascii="Arial" w:hAnsi="Arial" w:cs="Arial"/>
          <w:sz w:val="24"/>
          <w:szCs w:val="24"/>
        </w:rPr>
        <w:t>Przyznanie dotacji celowej na pomoc finansową dla innych jednostek samorządu terytorialnego w budżecie na 2025 rok uwarunkowane jest koniecznością podjęcia oddzielnej uchwały przez Radę Miejską w tym zakresie. Wszystkie dotacje zawarte są w Załączniku Nr 1 pn.: "Zestawienie planowanych kwot dotacji udzielonych z budżetu miasta na 2025 rok" w projekcie budżetu miasta na 2025 rok.</w:t>
      </w:r>
    </w:p>
    <w:p w:rsidR="0065492E" w:rsidRPr="0065492E" w:rsidRDefault="0065492E" w:rsidP="0065492E">
      <w:pPr>
        <w:spacing w:line="276" w:lineRule="auto"/>
        <w:jc w:val="both"/>
        <w:rPr>
          <w:rFonts w:ascii="Arial" w:hAnsi="Arial" w:cs="Arial"/>
          <w:sz w:val="24"/>
          <w:szCs w:val="24"/>
        </w:rPr>
      </w:pPr>
    </w:p>
    <w:p w:rsidR="0065492E" w:rsidRPr="0065492E" w:rsidRDefault="0065492E" w:rsidP="0065492E">
      <w:pPr>
        <w:spacing w:line="276" w:lineRule="auto"/>
        <w:jc w:val="both"/>
        <w:rPr>
          <w:rFonts w:ascii="Arial" w:hAnsi="Arial" w:cs="Arial"/>
          <w:sz w:val="24"/>
          <w:szCs w:val="24"/>
        </w:rPr>
      </w:pPr>
      <w:r w:rsidRPr="0065492E">
        <w:rPr>
          <w:rFonts w:ascii="Arial" w:hAnsi="Arial" w:cs="Arial"/>
          <w:sz w:val="24"/>
          <w:szCs w:val="24"/>
        </w:rPr>
        <w:t>Komisja Budżetu i Finansów pozytywnie zaopiniowała projekt uchwały.</w:t>
      </w:r>
    </w:p>
    <w:p w:rsidR="0065492E" w:rsidRPr="0065492E" w:rsidRDefault="0065492E" w:rsidP="0065492E">
      <w:pPr>
        <w:spacing w:line="276" w:lineRule="auto"/>
        <w:jc w:val="both"/>
        <w:rPr>
          <w:rFonts w:ascii="Arial" w:hAnsi="Arial" w:cs="Arial"/>
          <w:sz w:val="24"/>
          <w:szCs w:val="24"/>
        </w:rPr>
      </w:pPr>
    </w:p>
    <w:p w:rsidR="0065492E" w:rsidRPr="0065492E" w:rsidRDefault="0065492E" w:rsidP="0065492E">
      <w:pPr>
        <w:spacing w:line="276" w:lineRule="auto"/>
        <w:jc w:val="both"/>
        <w:rPr>
          <w:rFonts w:ascii="Arial" w:hAnsi="Arial" w:cs="Arial"/>
          <w:sz w:val="24"/>
          <w:szCs w:val="24"/>
        </w:rPr>
      </w:pPr>
      <w:r w:rsidRPr="0065492E">
        <w:rPr>
          <w:rFonts w:ascii="Arial" w:hAnsi="Arial" w:cs="Arial"/>
          <w:sz w:val="24"/>
          <w:szCs w:val="24"/>
        </w:rPr>
        <w:t xml:space="preserve">Komisja Gospodarki Komunalnej, Geodezji, Architektury i Ochrony Środowiska pozytywnie zaopiniowała projekt uchwały. </w:t>
      </w:r>
    </w:p>
    <w:p w:rsidR="0065492E" w:rsidRPr="0065492E" w:rsidRDefault="0065492E" w:rsidP="0065492E">
      <w:pPr>
        <w:spacing w:line="276" w:lineRule="auto"/>
        <w:jc w:val="both"/>
        <w:rPr>
          <w:rFonts w:ascii="Arial" w:hAnsi="Arial" w:cs="Arial"/>
          <w:sz w:val="24"/>
          <w:szCs w:val="24"/>
        </w:rPr>
      </w:pPr>
      <w:r w:rsidRPr="0065492E">
        <w:rPr>
          <w:rFonts w:ascii="Arial" w:hAnsi="Arial" w:cs="Arial"/>
          <w:sz w:val="24"/>
          <w:szCs w:val="24"/>
        </w:rPr>
        <w:t>Komisja Rodziny, Opieki Społecznej i Zdrowia pozytywnie zaopiniowała projekt uchwały.</w:t>
      </w:r>
    </w:p>
    <w:p w:rsidR="0065492E" w:rsidRPr="0065492E" w:rsidRDefault="0065492E" w:rsidP="0065492E">
      <w:pPr>
        <w:spacing w:line="276" w:lineRule="auto"/>
        <w:jc w:val="both"/>
        <w:rPr>
          <w:rFonts w:ascii="Arial" w:hAnsi="Arial" w:cs="Arial"/>
          <w:sz w:val="24"/>
          <w:szCs w:val="24"/>
        </w:rPr>
      </w:pPr>
    </w:p>
    <w:p w:rsidR="0065492E" w:rsidRPr="0065492E" w:rsidRDefault="0065492E" w:rsidP="0065492E">
      <w:pPr>
        <w:spacing w:line="276" w:lineRule="auto"/>
        <w:jc w:val="both"/>
        <w:rPr>
          <w:rFonts w:ascii="Arial" w:hAnsi="Arial" w:cs="Arial"/>
          <w:sz w:val="24"/>
          <w:szCs w:val="24"/>
        </w:rPr>
      </w:pPr>
      <w:r w:rsidRPr="0065492E">
        <w:rPr>
          <w:rFonts w:ascii="Arial" w:hAnsi="Arial" w:cs="Arial"/>
          <w:sz w:val="24"/>
          <w:szCs w:val="24"/>
        </w:rPr>
        <w:t>Komisja Inicjatyw Gospodarczych, Rozwoju i Promocji Miasta zaopiniowała projekt uchwały pozytywnie.</w:t>
      </w:r>
    </w:p>
    <w:p w:rsidR="0065492E" w:rsidRPr="0065492E" w:rsidRDefault="0065492E" w:rsidP="0065492E">
      <w:pPr>
        <w:spacing w:line="276" w:lineRule="auto"/>
        <w:jc w:val="both"/>
        <w:rPr>
          <w:rFonts w:ascii="Arial" w:hAnsi="Arial" w:cs="Arial"/>
          <w:sz w:val="24"/>
          <w:szCs w:val="24"/>
        </w:rPr>
      </w:pPr>
    </w:p>
    <w:p w:rsidR="0065492E" w:rsidRPr="0065492E" w:rsidRDefault="0065492E" w:rsidP="0065492E">
      <w:pPr>
        <w:spacing w:line="276" w:lineRule="auto"/>
        <w:jc w:val="both"/>
        <w:rPr>
          <w:rFonts w:ascii="Arial" w:hAnsi="Arial" w:cs="Arial"/>
          <w:sz w:val="24"/>
          <w:szCs w:val="24"/>
        </w:rPr>
      </w:pPr>
      <w:r w:rsidRPr="0065492E">
        <w:rPr>
          <w:rFonts w:ascii="Arial" w:hAnsi="Arial" w:cs="Arial"/>
          <w:sz w:val="24"/>
          <w:szCs w:val="24"/>
        </w:rPr>
        <w:t>Komisja Oświaty, Kultury i Sportu pozytywnie zaopiniowała projekt uchwały.</w:t>
      </w:r>
    </w:p>
    <w:p w:rsidR="0065492E" w:rsidRPr="0065492E" w:rsidRDefault="0065492E" w:rsidP="0065492E">
      <w:pPr>
        <w:spacing w:line="276" w:lineRule="auto"/>
        <w:jc w:val="both"/>
        <w:rPr>
          <w:rFonts w:ascii="Arial" w:hAnsi="Arial" w:cs="Arial"/>
          <w:sz w:val="24"/>
          <w:szCs w:val="24"/>
        </w:rPr>
      </w:pPr>
    </w:p>
    <w:p w:rsidR="0065492E" w:rsidRPr="0065492E" w:rsidRDefault="0065492E" w:rsidP="0065492E">
      <w:pPr>
        <w:spacing w:line="276" w:lineRule="auto"/>
        <w:jc w:val="both"/>
        <w:rPr>
          <w:rFonts w:ascii="Arial" w:hAnsi="Arial" w:cs="Arial"/>
          <w:sz w:val="24"/>
          <w:szCs w:val="24"/>
        </w:rPr>
      </w:pPr>
      <w:r w:rsidRPr="0065492E">
        <w:rPr>
          <w:rFonts w:ascii="Arial" w:hAnsi="Arial" w:cs="Arial"/>
          <w:sz w:val="24"/>
          <w:szCs w:val="24"/>
        </w:rPr>
        <w:t>Komisja Bezpieczeństwa i Porządku Publicznego zaopiniowała projekt uchwały pozytywnie.</w:t>
      </w:r>
    </w:p>
    <w:p w:rsidR="0065492E" w:rsidRPr="0065492E" w:rsidRDefault="0065492E" w:rsidP="0065492E">
      <w:pPr>
        <w:spacing w:line="276" w:lineRule="auto"/>
        <w:jc w:val="both"/>
        <w:rPr>
          <w:rFonts w:ascii="Arial" w:hAnsi="Arial" w:cs="Arial"/>
          <w:sz w:val="24"/>
          <w:szCs w:val="24"/>
        </w:rPr>
      </w:pPr>
    </w:p>
    <w:p w:rsidR="0065492E" w:rsidRPr="0065492E" w:rsidRDefault="0065492E" w:rsidP="0065492E">
      <w:pPr>
        <w:spacing w:line="276" w:lineRule="auto"/>
        <w:jc w:val="both"/>
        <w:rPr>
          <w:rFonts w:ascii="Arial" w:hAnsi="Arial" w:cs="Arial"/>
          <w:sz w:val="24"/>
          <w:szCs w:val="24"/>
        </w:rPr>
      </w:pPr>
      <w:r w:rsidRPr="0065492E">
        <w:rPr>
          <w:rFonts w:ascii="Arial" w:hAnsi="Arial" w:cs="Arial"/>
          <w:sz w:val="24"/>
          <w:szCs w:val="24"/>
        </w:rPr>
        <w:lastRenderedPageBreak/>
        <w:t xml:space="preserve">Komisja Mieszkaniowa zaopiniowała projekt uchwały pozytywnie. </w:t>
      </w:r>
    </w:p>
    <w:p w:rsidR="0065492E" w:rsidRPr="0065492E" w:rsidRDefault="0065492E" w:rsidP="0065492E">
      <w:pPr>
        <w:spacing w:line="276" w:lineRule="auto"/>
        <w:jc w:val="both"/>
        <w:rPr>
          <w:rFonts w:ascii="Arial" w:hAnsi="Arial" w:cs="Arial"/>
          <w:sz w:val="24"/>
          <w:szCs w:val="24"/>
        </w:rPr>
      </w:pPr>
    </w:p>
    <w:p w:rsidR="0065492E" w:rsidRPr="0065492E" w:rsidRDefault="0065492E" w:rsidP="0065492E">
      <w:pPr>
        <w:spacing w:after="240" w:line="276" w:lineRule="auto"/>
        <w:jc w:val="both"/>
        <w:rPr>
          <w:rFonts w:ascii="Arial" w:hAnsi="Arial" w:cs="Arial"/>
          <w:sz w:val="24"/>
          <w:szCs w:val="24"/>
        </w:rPr>
      </w:pPr>
      <w:r w:rsidRPr="0065492E">
        <w:rPr>
          <w:rFonts w:ascii="Arial" w:hAnsi="Arial" w:cs="Arial"/>
          <w:sz w:val="24"/>
          <w:szCs w:val="24"/>
        </w:rPr>
        <w:t xml:space="preserve">Pan Andrzej Dorosz zapytał o dofinansowanie szpitala w kwocie 300 tys. zł. Radny zwrócił uwagę na problemy finansowe szpitala oraz na zatrudnienie w szpitalu doradcy i poprosił o wyjaśnienie tej sytuacji. </w:t>
      </w:r>
    </w:p>
    <w:p w:rsidR="0065492E" w:rsidRPr="0065492E" w:rsidRDefault="0065492E" w:rsidP="0065492E">
      <w:pPr>
        <w:spacing w:after="240" w:line="276" w:lineRule="auto"/>
        <w:jc w:val="both"/>
        <w:rPr>
          <w:rFonts w:ascii="Arial" w:hAnsi="Arial" w:cs="Arial"/>
          <w:sz w:val="24"/>
          <w:szCs w:val="24"/>
        </w:rPr>
      </w:pPr>
      <w:r w:rsidRPr="0065492E">
        <w:rPr>
          <w:rFonts w:ascii="Arial" w:hAnsi="Arial" w:cs="Arial"/>
          <w:sz w:val="24"/>
          <w:szCs w:val="24"/>
        </w:rPr>
        <w:t xml:space="preserve">Skarbnik Miasta odpowiedział, że dofinansowanie do powiatowego zadania w ramach modernizacji oddziału dermatologii jest kontynuacją działania z 2024 roku. Na posiedzeniu Komisji Skarbnik wyjaśniał dlaczego pieniądze te nie zostały wykorzystane w bieżącym roku. Pan Buwaj dodał, że pytania zadane przez radnego nie dotyczą meritum sprawy. </w:t>
      </w:r>
    </w:p>
    <w:p w:rsidR="0065492E" w:rsidRPr="0065492E" w:rsidRDefault="0065492E" w:rsidP="0065492E">
      <w:pPr>
        <w:jc w:val="both"/>
        <w:rPr>
          <w:rFonts w:ascii="Arial" w:hAnsi="Arial" w:cs="Arial"/>
          <w:sz w:val="24"/>
          <w:szCs w:val="24"/>
        </w:rPr>
      </w:pPr>
      <w:r w:rsidRPr="0065492E">
        <w:rPr>
          <w:rFonts w:ascii="Arial" w:hAnsi="Arial" w:cs="Arial"/>
          <w:sz w:val="24"/>
          <w:szCs w:val="24"/>
        </w:rPr>
        <w:t>Pan Dorosz poprosił, aby przedstawiciele instytucji, które korzystają z pomocy Gminy Stalowa Wola byli obe</w:t>
      </w:r>
      <w:r w:rsidR="00414CCA">
        <w:rPr>
          <w:rFonts w:ascii="Arial" w:hAnsi="Arial" w:cs="Arial"/>
          <w:sz w:val="24"/>
          <w:szCs w:val="24"/>
        </w:rPr>
        <w:t>cni na sesjach oraz wyjaśniali R</w:t>
      </w:r>
      <w:r w:rsidRPr="0065492E">
        <w:rPr>
          <w:rFonts w:ascii="Arial" w:hAnsi="Arial" w:cs="Arial"/>
          <w:sz w:val="24"/>
          <w:szCs w:val="24"/>
        </w:rPr>
        <w:t>adnym kwest</w:t>
      </w:r>
      <w:r w:rsidR="00414CCA">
        <w:rPr>
          <w:rFonts w:ascii="Arial" w:hAnsi="Arial" w:cs="Arial"/>
          <w:sz w:val="24"/>
          <w:szCs w:val="24"/>
        </w:rPr>
        <w:t>ie dotyczące finansów. Zdaniem R</w:t>
      </w:r>
      <w:r w:rsidRPr="0065492E">
        <w:rPr>
          <w:rFonts w:ascii="Arial" w:hAnsi="Arial" w:cs="Arial"/>
          <w:sz w:val="24"/>
          <w:szCs w:val="24"/>
        </w:rPr>
        <w:t>adnego</w:t>
      </w:r>
      <w:r w:rsidR="00414CCA">
        <w:rPr>
          <w:rFonts w:ascii="Arial" w:hAnsi="Arial" w:cs="Arial"/>
          <w:sz w:val="24"/>
          <w:szCs w:val="24"/>
        </w:rPr>
        <w:t xml:space="preserve"> władze miasta powinny zapytać S</w:t>
      </w:r>
      <w:r w:rsidRPr="0065492E">
        <w:rPr>
          <w:rFonts w:ascii="Arial" w:hAnsi="Arial" w:cs="Arial"/>
          <w:sz w:val="24"/>
          <w:szCs w:val="24"/>
        </w:rPr>
        <w:t>taro</w:t>
      </w:r>
      <w:r w:rsidR="00414CCA">
        <w:rPr>
          <w:rFonts w:ascii="Arial" w:hAnsi="Arial" w:cs="Arial"/>
          <w:sz w:val="24"/>
          <w:szCs w:val="24"/>
        </w:rPr>
        <w:t>s</w:t>
      </w:r>
      <w:r w:rsidRPr="0065492E">
        <w:rPr>
          <w:rFonts w:ascii="Arial" w:hAnsi="Arial" w:cs="Arial"/>
          <w:sz w:val="24"/>
          <w:szCs w:val="24"/>
        </w:rPr>
        <w:t xml:space="preserve">tę </w:t>
      </w:r>
      <w:r w:rsidR="00414CCA">
        <w:rPr>
          <w:rFonts w:ascii="Arial" w:hAnsi="Arial" w:cs="Arial"/>
          <w:sz w:val="24"/>
          <w:szCs w:val="24"/>
        </w:rPr>
        <w:br/>
      </w:r>
      <w:r w:rsidRPr="0065492E">
        <w:rPr>
          <w:rFonts w:ascii="Arial" w:hAnsi="Arial" w:cs="Arial"/>
          <w:sz w:val="24"/>
          <w:szCs w:val="24"/>
        </w:rPr>
        <w:t>o gospodarowanie finansami powiatu. Dodał, że dofinansowanie szpitala jest rzeczą konieczną, lecz skoro miasto pomaga to</w:t>
      </w:r>
      <w:r w:rsidR="00414CCA">
        <w:rPr>
          <w:rFonts w:ascii="Arial" w:hAnsi="Arial" w:cs="Arial"/>
          <w:sz w:val="24"/>
          <w:szCs w:val="24"/>
        </w:rPr>
        <w:t xml:space="preserve"> powinno uzyskać informację od S</w:t>
      </w:r>
      <w:r w:rsidRPr="0065492E">
        <w:rPr>
          <w:rFonts w:ascii="Arial" w:hAnsi="Arial" w:cs="Arial"/>
          <w:sz w:val="24"/>
          <w:szCs w:val="24"/>
        </w:rPr>
        <w:t xml:space="preserve">tarosty, iż powiat również potrafi oszczędzać a nie wydawać pieniądze „lekką ręką”. </w:t>
      </w:r>
    </w:p>
    <w:p w:rsidR="0065492E" w:rsidRPr="0065492E" w:rsidRDefault="0065492E" w:rsidP="0065492E">
      <w:pPr>
        <w:rPr>
          <w:rFonts w:ascii="Arial" w:hAnsi="Arial" w:cs="Arial"/>
          <w:sz w:val="24"/>
          <w:szCs w:val="24"/>
        </w:rPr>
      </w:pPr>
    </w:p>
    <w:p w:rsidR="0065492E" w:rsidRPr="0065492E" w:rsidRDefault="0065492E" w:rsidP="0065492E">
      <w:pPr>
        <w:jc w:val="both"/>
        <w:rPr>
          <w:rFonts w:ascii="Arial" w:hAnsi="Arial" w:cs="Arial"/>
          <w:sz w:val="24"/>
          <w:szCs w:val="24"/>
        </w:rPr>
      </w:pPr>
      <w:r w:rsidRPr="0065492E">
        <w:rPr>
          <w:rFonts w:ascii="Arial" w:hAnsi="Arial" w:cs="Arial"/>
          <w:sz w:val="24"/>
          <w:szCs w:val="24"/>
        </w:rPr>
        <w:t xml:space="preserve">Radny Mariusz Bajek zaznaczył, iż dotychczas szpital płacił podatki i miasto w zamian finansowało różne zadania dot. szpitala. Zapytał, czy to zadanie mieści się w tej praktyce? Czy jest to dodatkowe zadanie? </w:t>
      </w:r>
    </w:p>
    <w:p w:rsidR="0065492E" w:rsidRPr="0065492E" w:rsidRDefault="0065492E" w:rsidP="0065492E">
      <w:pPr>
        <w:rPr>
          <w:rFonts w:ascii="Arial" w:hAnsi="Arial" w:cs="Arial"/>
          <w:sz w:val="24"/>
          <w:szCs w:val="24"/>
        </w:rPr>
      </w:pPr>
    </w:p>
    <w:p w:rsidR="0065492E" w:rsidRPr="0065492E" w:rsidRDefault="0065492E" w:rsidP="0065492E">
      <w:pPr>
        <w:jc w:val="both"/>
        <w:rPr>
          <w:rFonts w:ascii="Arial" w:hAnsi="Arial" w:cs="Arial"/>
          <w:sz w:val="24"/>
          <w:szCs w:val="24"/>
        </w:rPr>
      </w:pPr>
      <w:r w:rsidRPr="0065492E">
        <w:rPr>
          <w:rFonts w:ascii="Arial" w:hAnsi="Arial" w:cs="Arial"/>
          <w:sz w:val="24"/>
          <w:szCs w:val="24"/>
        </w:rPr>
        <w:t xml:space="preserve">Pan Michał Buwaj odpowiedział, iż nie użyłby słowa „praktyka”, ale można powiązać te sprawy. </w:t>
      </w:r>
    </w:p>
    <w:p w:rsidR="0065492E" w:rsidRPr="0065492E" w:rsidRDefault="0065492E" w:rsidP="0065492E">
      <w:pPr>
        <w:rPr>
          <w:rFonts w:ascii="Arial" w:hAnsi="Arial" w:cs="Arial"/>
          <w:sz w:val="24"/>
          <w:szCs w:val="24"/>
        </w:rPr>
      </w:pPr>
    </w:p>
    <w:p w:rsidR="0065492E" w:rsidRPr="0065492E" w:rsidRDefault="0065492E" w:rsidP="0065492E">
      <w:pPr>
        <w:jc w:val="both"/>
        <w:rPr>
          <w:rFonts w:ascii="Arial" w:hAnsi="Arial" w:cs="Arial"/>
          <w:sz w:val="24"/>
          <w:szCs w:val="24"/>
        </w:rPr>
      </w:pPr>
      <w:r w:rsidRPr="0065492E">
        <w:rPr>
          <w:rFonts w:ascii="Arial" w:hAnsi="Arial" w:cs="Arial"/>
          <w:sz w:val="24"/>
          <w:szCs w:val="24"/>
        </w:rPr>
        <w:t xml:space="preserve">Radny Dorosz powiedział, że miasto przekazuje 300 tys. zł a pensja doradcy może wynosić kilkadziesiąt tysięcy złotych. </w:t>
      </w:r>
    </w:p>
    <w:p w:rsidR="0065492E" w:rsidRPr="0065492E" w:rsidRDefault="0065492E" w:rsidP="0065492E">
      <w:pPr>
        <w:rPr>
          <w:rFonts w:ascii="Arial" w:hAnsi="Arial" w:cs="Arial"/>
          <w:sz w:val="24"/>
          <w:szCs w:val="24"/>
        </w:rPr>
      </w:pPr>
    </w:p>
    <w:p w:rsidR="0065492E" w:rsidRPr="0065492E" w:rsidRDefault="0065492E" w:rsidP="00D91F17">
      <w:pPr>
        <w:jc w:val="both"/>
        <w:rPr>
          <w:rFonts w:ascii="Arial" w:hAnsi="Arial" w:cs="Arial"/>
          <w:sz w:val="24"/>
          <w:szCs w:val="24"/>
        </w:rPr>
      </w:pPr>
      <w:r w:rsidRPr="0065492E">
        <w:rPr>
          <w:rFonts w:ascii="Arial" w:hAnsi="Arial" w:cs="Arial"/>
          <w:sz w:val="24"/>
          <w:szCs w:val="24"/>
        </w:rPr>
        <w:t xml:space="preserve">Przewodnicząca Rady Miejskiej Agata Krzek odpowiedziała, że miasto nie posiada informacji na temat zatrudniania osób przez powiat. Dodała, że informacja zostanie przekazana Panu Staroście. </w:t>
      </w:r>
    </w:p>
    <w:p w:rsidR="0065492E" w:rsidRPr="0065492E" w:rsidRDefault="0065492E" w:rsidP="0065492E">
      <w:pPr>
        <w:spacing w:after="240"/>
        <w:rPr>
          <w:rFonts w:ascii="Arial" w:hAnsi="Arial" w:cs="Arial"/>
          <w:color w:val="FF0000"/>
          <w:sz w:val="24"/>
          <w:szCs w:val="24"/>
        </w:rPr>
      </w:pPr>
      <w:r w:rsidRPr="0065492E">
        <w:rPr>
          <w:rFonts w:ascii="Arial" w:hAnsi="Arial" w:cs="Arial"/>
          <w:b/>
          <w:bCs/>
          <w:sz w:val="24"/>
          <w:szCs w:val="24"/>
          <w:u w:val="single"/>
        </w:rPr>
        <w:t>Głosowano w sprawie:</w:t>
      </w:r>
      <w:r w:rsidRPr="0065492E">
        <w:rPr>
          <w:rFonts w:ascii="Arial" w:hAnsi="Arial" w:cs="Arial"/>
          <w:sz w:val="24"/>
          <w:szCs w:val="24"/>
        </w:rPr>
        <w:br/>
        <w:t>Projektu uchwały w sprawie udzielenia pomocy finansowej dla innych jednostek samorządu terytorialnego w 2025 roku.</w:t>
      </w:r>
      <w:r w:rsidRPr="0065492E">
        <w:rPr>
          <w:rFonts w:ascii="Arial" w:hAnsi="Arial" w:cs="Arial"/>
          <w:sz w:val="24"/>
          <w:szCs w:val="24"/>
        </w:rPr>
        <w:br/>
      </w:r>
      <w:r w:rsidRPr="0065492E">
        <w:rPr>
          <w:rFonts w:ascii="Arial" w:hAnsi="Arial" w:cs="Arial"/>
          <w:sz w:val="24"/>
          <w:szCs w:val="24"/>
        </w:rPr>
        <w:br/>
      </w:r>
      <w:r w:rsidRPr="0065492E">
        <w:rPr>
          <w:rStyle w:val="Pogrubienie"/>
          <w:rFonts w:ascii="Arial" w:hAnsi="Arial" w:cs="Arial"/>
          <w:sz w:val="24"/>
          <w:szCs w:val="24"/>
          <w:u w:val="single"/>
        </w:rPr>
        <w:t>Wyniki głosowania</w:t>
      </w:r>
      <w:r w:rsidRPr="0065492E">
        <w:rPr>
          <w:rFonts w:ascii="Arial" w:hAnsi="Arial" w:cs="Arial"/>
          <w:sz w:val="24"/>
          <w:szCs w:val="24"/>
        </w:rPr>
        <w:br/>
        <w:t>ZA: 21, PRZECIW: 0, WSTRZYMUJĘ SIĘ: 0, BRAK GŁOSU: 0, NIEOBECNI: 2</w:t>
      </w:r>
      <w:r w:rsidRPr="0065492E">
        <w:rPr>
          <w:rFonts w:ascii="Arial" w:hAnsi="Arial" w:cs="Arial"/>
          <w:sz w:val="24"/>
          <w:szCs w:val="24"/>
        </w:rPr>
        <w:br/>
      </w:r>
      <w:r w:rsidRPr="0065492E">
        <w:rPr>
          <w:rFonts w:ascii="Arial" w:hAnsi="Arial" w:cs="Arial"/>
          <w:sz w:val="24"/>
          <w:szCs w:val="24"/>
        </w:rPr>
        <w:br/>
      </w:r>
      <w:r w:rsidRPr="0065492E">
        <w:rPr>
          <w:rFonts w:ascii="Arial" w:hAnsi="Arial" w:cs="Arial"/>
          <w:b/>
          <w:sz w:val="24"/>
          <w:szCs w:val="24"/>
          <w:u w:val="single"/>
        </w:rPr>
        <w:t>Wyniki imienne:</w:t>
      </w:r>
      <w:r w:rsidRPr="0065492E">
        <w:rPr>
          <w:rFonts w:ascii="Arial" w:hAnsi="Arial" w:cs="Arial"/>
          <w:sz w:val="24"/>
          <w:szCs w:val="24"/>
        </w:rPr>
        <w:br/>
      </w:r>
      <w:r w:rsidRPr="0065492E">
        <w:rPr>
          <w:rFonts w:ascii="Arial" w:hAnsi="Arial" w:cs="Arial"/>
          <w:sz w:val="24"/>
          <w:szCs w:val="24"/>
        </w:rPr>
        <w:lastRenderedPageBreak/>
        <w:t>ZA (21)</w:t>
      </w:r>
      <w:r w:rsidRPr="0065492E">
        <w:rPr>
          <w:rFonts w:ascii="Arial" w:hAnsi="Arial" w:cs="Arial"/>
          <w:sz w:val="24"/>
          <w:szCs w:val="24"/>
        </w:rPr>
        <w:br/>
        <w:t>Mariusz Bajek, Damian Bryk, Andrzej Dorosz, Łukasz Durek, Joanna Grobel-Proszowska, Daniel Hausner, Ilona Kaczmarek, Aleksander Kapuściński, Andrzej Kochan, Adam Krotoszyński, Agata Krzek, Elżbieta Kulpa, Kamil Maciejak, Paweł Madej, Damian Marczak, Karolina Paleń, Piotr Rut, Jan Sibiga, Janina Siek, Wiesław Siembida, Urszula Tatys</w:t>
      </w:r>
      <w:r w:rsidRPr="0065492E">
        <w:rPr>
          <w:rFonts w:ascii="Arial" w:hAnsi="Arial" w:cs="Arial"/>
          <w:sz w:val="24"/>
          <w:szCs w:val="24"/>
        </w:rPr>
        <w:br/>
        <w:t>NIEOBECNI (2)</w:t>
      </w:r>
      <w:r w:rsidRPr="0065492E">
        <w:rPr>
          <w:rFonts w:ascii="Arial" w:hAnsi="Arial" w:cs="Arial"/>
          <w:sz w:val="24"/>
          <w:szCs w:val="24"/>
        </w:rPr>
        <w:br/>
        <w:t>Dariusz Przytuła, Andrzej Szymonik</w:t>
      </w:r>
      <w:r w:rsidRPr="0065492E">
        <w:rPr>
          <w:rFonts w:ascii="Arial" w:hAnsi="Arial" w:cs="Arial"/>
          <w:sz w:val="24"/>
          <w:szCs w:val="24"/>
        </w:rPr>
        <w:br/>
      </w:r>
    </w:p>
    <w:p w:rsidR="0065492E" w:rsidRPr="0065492E" w:rsidRDefault="0065492E" w:rsidP="0065492E">
      <w:pPr>
        <w:spacing w:after="240"/>
        <w:rPr>
          <w:rFonts w:ascii="Arial" w:hAnsi="Arial" w:cs="Arial"/>
          <w:b/>
          <w:sz w:val="24"/>
          <w:szCs w:val="24"/>
          <w:u w:val="single"/>
        </w:rPr>
      </w:pPr>
      <w:r w:rsidRPr="0065492E">
        <w:rPr>
          <w:rFonts w:ascii="Arial" w:hAnsi="Arial" w:cs="Arial"/>
          <w:sz w:val="24"/>
          <w:szCs w:val="24"/>
        </w:rPr>
        <w:t>Rada Miejska przy 21 głosach za podjęła</w:t>
      </w:r>
    </w:p>
    <w:p w:rsidR="0065492E" w:rsidRPr="0065492E" w:rsidRDefault="0065492E" w:rsidP="0065492E">
      <w:pPr>
        <w:tabs>
          <w:tab w:val="left" w:pos="567"/>
        </w:tabs>
        <w:spacing w:line="276" w:lineRule="auto"/>
        <w:jc w:val="both"/>
        <w:rPr>
          <w:rFonts w:ascii="Arial" w:hAnsi="Arial" w:cs="Arial"/>
          <w:color w:val="000000"/>
          <w:sz w:val="24"/>
          <w:szCs w:val="24"/>
        </w:rPr>
      </w:pPr>
    </w:p>
    <w:p w:rsidR="0065492E" w:rsidRPr="0065492E" w:rsidRDefault="0065492E" w:rsidP="0065492E">
      <w:pPr>
        <w:shd w:val="clear" w:color="auto" w:fill="FFFFFF"/>
        <w:suppressAutoHyphens/>
        <w:spacing w:line="233" w:lineRule="atLeast"/>
        <w:jc w:val="center"/>
        <w:rPr>
          <w:rFonts w:ascii="Arial" w:hAnsi="Arial" w:cs="Arial"/>
          <w:sz w:val="24"/>
          <w:szCs w:val="24"/>
        </w:rPr>
      </w:pPr>
      <w:r w:rsidRPr="0065492E">
        <w:rPr>
          <w:rFonts w:ascii="Arial" w:hAnsi="Arial" w:cs="Arial"/>
          <w:b/>
          <w:i/>
          <w:sz w:val="24"/>
          <w:szCs w:val="24"/>
        </w:rPr>
        <w:t>U c h w a ł ę  Nr IX/118/2024</w:t>
      </w:r>
      <w:r w:rsidRPr="0065492E">
        <w:rPr>
          <w:rFonts w:ascii="Arial" w:hAnsi="Arial" w:cs="Arial"/>
          <w:sz w:val="24"/>
          <w:szCs w:val="24"/>
        </w:rPr>
        <w:br/>
      </w:r>
    </w:p>
    <w:p w:rsidR="0065492E" w:rsidRPr="0065492E" w:rsidRDefault="0065492E" w:rsidP="0065492E">
      <w:pPr>
        <w:keepNext/>
        <w:tabs>
          <w:tab w:val="left" w:pos="426"/>
        </w:tabs>
        <w:jc w:val="both"/>
        <w:rPr>
          <w:rFonts w:ascii="Arial" w:hAnsi="Arial" w:cs="Arial"/>
          <w:sz w:val="24"/>
          <w:szCs w:val="24"/>
        </w:rPr>
      </w:pPr>
      <w:r w:rsidRPr="0065492E">
        <w:rPr>
          <w:rFonts w:ascii="Arial" w:hAnsi="Arial" w:cs="Arial"/>
          <w:color w:val="201F1E"/>
          <w:sz w:val="24"/>
          <w:szCs w:val="24"/>
        </w:rPr>
        <w:t xml:space="preserve">w sprawie </w:t>
      </w:r>
      <w:r w:rsidRPr="0065492E">
        <w:rPr>
          <w:rFonts w:ascii="Arial" w:hAnsi="Arial" w:cs="Arial"/>
          <w:sz w:val="24"/>
          <w:szCs w:val="24"/>
        </w:rPr>
        <w:t xml:space="preserve">udzielenia pomocy finansowej dla innych jednostek samorządu terytorialnego w 2025 roku. </w:t>
      </w:r>
    </w:p>
    <w:p w:rsidR="00696989" w:rsidRDefault="00696989">
      <w:pPr>
        <w:rPr>
          <w:rFonts w:ascii="Arial" w:hAnsi="Arial" w:cs="Arial"/>
          <w:b/>
          <w:sz w:val="24"/>
          <w:szCs w:val="24"/>
        </w:rPr>
      </w:pPr>
    </w:p>
    <w:p w:rsidR="00D91F17" w:rsidRPr="00D91F17" w:rsidRDefault="0058489F" w:rsidP="00D91F17">
      <w:pPr>
        <w:jc w:val="center"/>
        <w:rPr>
          <w:rFonts w:ascii="Arial" w:hAnsi="Arial" w:cs="Arial"/>
          <w:b/>
          <w:sz w:val="24"/>
          <w:szCs w:val="24"/>
        </w:rPr>
      </w:pPr>
      <w:r w:rsidRPr="0058489F">
        <w:rPr>
          <w:rFonts w:ascii="Arial" w:hAnsi="Arial" w:cs="Arial"/>
          <w:b/>
          <w:sz w:val="24"/>
          <w:szCs w:val="24"/>
        </w:rPr>
        <w:t>Ad 5</w:t>
      </w:r>
    </w:p>
    <w:p w:rsidR="00D91F17" w:rsidRDefault="00D91F17" w:rsidP="00D91F17">
      <w:pPr>
        <w:spacing w:line="276" w:lineRule="auto"/>
      </w:pPr>
    </w:p>
    <w:p w:rsidR="00D91F17" w:rsidRPr="00D91F17" w:rsidRDefault="00D91F17" w:rsidP="00D91F17">
      <w:pPr>
        <w:spacing w:line="276" w:lineRule="auto"/>
        <w:rPr>
          <w:rFonts w:ascii="Arial" w:hAnsi="Arial" w:cs="Arial"/>
          <w:sz w:val="24"/>
          <w:szCs w:val="24"/>
        </w:rPr>
      </w:pPr>
      <w:r w:rsidRPr="00D91F17">
        <w:rPr>
          <w:rFonts w:ascii="Arial" w:hAnsi="Arial" w:cs="Arial"/>
          <w:sz w:val="24"/>
          <w:szCs w:val="24"/>
        </w:rPr>
        <w:t xml:space="preserve">Projekt uchwały budżetowej Miasta Stalowa Wola na 2025 rok – autopoprawka. </w:t>
      </w:r>
    </w:p>
    <w:p w:rsidR="00D91F17" w:rsidRPr="00D91F17" w:rsidRDefault="00D91F17" w:rsidP="00D91F17">
      <w:pPr>
        <w:spacing w:line="276" w:lineRule="auto"/>
        <w:jc w:val="both"/>
        <w:rPr>
          <w:rFonts w:ascii="Arial" w:hAnsi="Arial" w:cs="Arial"/>
          <w:sz w:val="24"/>
          <w:szCs w:val="24"/>
        </w:rPr>
      </w:pPr>
      <w:r w:rsidRPr="00D91F17">
        <w:rPr>
          <w:rFonts w:ascii="Arial" w:hAnsi="Arial" w:cs="Arial"/>
          <w:sz w:val="24"/>
          <w:szCs w:val="24"/>
        </w:rPr>
        <w:t>Budżet po stronie dochodowej został określony na kwotę 812 308 780,00 zł z czego dochody bieżące wynoszą 447 119 272,46 zł (55,04%), natomiast dochody majątkowe 365 189 507,54 zł (44,96%).</w:t>
      </w:r>
    </w:p>
    <w:p w:rsidR="00D91F17" w:rsidRPr="00D91F17" w:rsidRDefault="00D91F17" w:rsidP="0008742D">
      <w:pPr>
        <w:pStyle w:val="Akapitzlist"/>
        <w:numPr>
          <w:ilvl w:val="0"/>
          <w:numId w:val="6"/>
        </w:numPr>
        <w:spacing w:line="276" w:lineRule="auto"/>
        <w:ind w:left="284" w:hanging="142"/>
        <w:jc w:val="both"/>
        <w:rPr>
          <w:rFonts w:ascii="Arial" w:hAnsi="Arial" w:cs="Arial"/>
          <w:sz w:val="24"/>
          <w:szCs w:val="24"/>
        </w:rPr>
      </w:pPr>
      <w:r w:rsidRPr="00D91F17">
        <w:rPr>
          <w:rFonts w:ascii="Arial" w:hAnsi="Arial" w:cs="Arial"/>
          <w:sz w:val="24"/>
          <w:szCs w:val="24"/>
        </w:rPr>
        <w:t>Dochody bieżące w kwocie 447 119 272,46 zł obejmują głównie:</w:t>
      </w:r>
    </w:p>
    <w:p w:rsidR="00D91F17" w:rsidRPr="00D91F17" w:rsidRDefault="00D91F17" w:rsidP="0008742D">
      <w:pPr>
        <w:pStyle w:val="Akapitzlist"/>
        <w:numPr>
          <w:ilvl w:val="0"/>
          <w:numId w:val="7"/>
        </w:numPr>
        <w:spacing w:line="276" w:lineRule="auto"/>
        <w:jc w:val="both"/>
        <w:rPr>
          <w:rFonts w:ascii="Arial" w:hAnsi="Arial" w:cs="Arial"/>
          <w:sz w:val="24"/>
          <w:szCs w:val="24"/>
        </w:rPr>
      </w:pPr>
      <w:r w:rsidRPr="00D91F17">
        <w:rPr>
          <w:rFonts w:ascii="Arial" w:hAnsi="Arial" w:cs="Arial"/>
          <w:sz w:val="24"/>
          <w:szCs w:val="24"/>
        </w:rPr>
        <w:t>udział w dochodach podatników PIT – 180 575 671,00 zł [40,39%]</w:t>
      </w:r>
    </w:p>
    <w:p w:rsidR="00D91F17" w:rsidRPr="00D91F17" w:rsidRDefault="00D91F17" w:rsidP="0008742D">
      <w:pPr>
        <w:pStyle w:val="Akapitzlist"/>
        <w:numPr>
          <w:ilvl w:val="0"/>
          <w:numId w:val="7"/>
        </w:numPr>
        <w:spacing w:line="276" w:lineRule="auto"/>
        <w:jc w:val="both"/>
        <w:rPr>
          <w:rFonts w:ascii="Arial" w:hAnsi="Arial" w:cs="Arial"/>
          <w:sz w:val="24"/>
          <w:szCs w:val="24"/>
        </w:rPr>
      </w:pPr>
      <w:r w:rsidRPr="00D91F17">
        <w:rPr>
          <w:rFonts w:ascii="Arial" w:hAnsi="Arial" w:cs="Arial"/>
          <w:sz w:val="24"/>
          <w:szCs w:val="24"/>
        </w:rPr>
        <w:t>udział w dochodach podatników CIT – 22 224 689,00 zł [4,97%]</w:t>
      </w:r>
    </w:p>
    <w:p w:rsidR="00D91F17" w:rsidRPr="00D91F17" w:rsidRDefault="00D91F17" w:rsidP="0008742D">
      <w:pPr>
        <w:pStyle w:val="Akapitzlist"/>
        <w:numPr>
          <w:ilvl w:val="0"/>
          <w:numId w:val="7"/>
        </w:numPr>
        <w:spacing w:line="276" w:lineRule="auto"/>
        <w:jc w:val="both"/>
        <w:rPr>
          <w:rFonts w:ascii="Arial" w:hAnsi="Arial" w:cs="Arial"/>
          <w:sz w:val="24"/>
          <w:szCs w:val="24"/>
        </w:rPr>
      </w:pPr>
      <w:r w:rsidRPr="00D91F17">
        <w:rPr>
          <w:rFonts w:ascii="Arial" w:hAnsi="Arial" w:cs="Arial"/>
          <w:sz w:val="24"/>
          <w:szCs w:val="24"/>
        </w:rPr>
        <w:t>subwencja ogólna – 4 090 248,00 zł [0,91%]</w:t>
      </w:r>
    </w:p>
    <w:p w:rsidR="00D91F17" w:rsidRPr="00D91F17" w:rsidRDefault="00D91F17" w:rsidP="0008742D">
      <w:pPr>
        <w:pStyle w:val="Akapitzlist"/>
        <w:numPr>
          <w:ilvl w:val="0"/>
          <w:numId w:val="7"/>
        </w:numPr>
        <w:spacing w:line="276" w:lineRule="auto"/>
        <w:jc w:val="both"/>
        <w:rPr>
          <w:rFonts w:ascii="Arial" w:hAnsi="Arial" w:cs="Arial"/>
          <w:sz w:val="24"/>
          <w:szCs w:val="24"/>
        </w:rPr>
      </w:pPr>
      <w:r w:rsidRPr="00D91F17">
        <w:rPr>
          <w:rFonts w:ascii="Arial" w:hAnsi="Arial" w:cs="Arial"/>
          <w:sz w:val="24"/>
          <w:szCs w:val="24"/>
        </w:rPr>
        <w:t>podatki lokalne od osób fizycznych – 11 847 298,00 zł [2,65%]</w:t>
      </w:r>
    </w:p>
    <w:p w:rsidR="00D91F17" w:rsidRPr="00D91F17" w:rsidRDefault="00D91F17" w:rsidP="0008742D">
      <w:pPr>
        <w:pStyle w:val="Akapitzlist"/>
        <w:numPr>
          <w:ilvl w:val="0"/>
          <w:numId w:val="7"/>
        </w:numPr>
        <w:spacing w:line="276" w:lineRule="auto"/>
        <w:jc w:val="both"/>
        <w:rPr>
          <w:rFonts w:ascii="Arial" w:hAnsi="Arial" w:cs="Arial"/>
          <w:sz w:val="24"/>
          <w:szCs w:val="24"/>
        </w:rPr>
      </w:pPr>
      <w:r w:rsidRPr="00D91F17">
        <w:rPr>
          <w:rFonts w:ascii="Arial" w:hAnsi="Arial" w:cs="Arial"/>
          <w:sz w:val="24"/>
          <w:szCs w:val="24"/>
        </w:rPr>
        <w:t>podatki lokalne od osób prawnych – 81 511 869,00 zł [18,23%]</w:t>
      </w:r>
    </w:p>
    <w:p w:rsidR="00D91F17" w:rsidRPr="00D91F17" w:rsidRDefault="00D91F17" w:rsidP="0008742D">
      <w:pPr>
        <w:pStyle w:val="Akapitzlist"/>
        <w:numPr>
          <w:ilvl w:val="0"/>
          <w:numId w:val="6"/>
        </w:numPr>
        <w:spacing w:line="276" w:lineRule="auto"/>
        <w:ind w:left="284" w:hanging="142"/>
        <w:jc w:val="both"/>
        <w:rPr>
          <w:rFonts w:ascii="Arial" w:hAnsi="Arial" w:cs="Arial"/>
          <w:sz w:val="24"/>
          <w:szCs w:val="24"/>
        </w:rPr>
      </w:pPr>
      <w:r w:rsidRPr="00D91F17">
        <w:rPr>
          <w:rFonts w:ascii="Arial" w:hAnsi="Arial" w:cs="Arial"/>
          <w:sz w:val="24"/>
          <w:szCs w:val="24"/>
        </w:rPr>
        <w:t>Dochody majątkowe w kwocie 365 189 507,54 zł obejmują:</w:t>
      </w:r>
    </w:p>
    <w:p w:rsidR="00D91F17" w:rsidRPr="00D91F17" w:rsidRDefault="00D91F17" w:rsidP="0008742D">
      <w:pPr>
        <w:pStyle w:val="Akapitzlist"/>
        <w:numPr>
          <w:ilvl w:val="0"/>
          <w:numId w:val="8"/>
        </w:numPr>
        <w:spacing w:line="276" w:lineRule="auto"/>
        <w:jc w:val="both"/>
        <w:rPr>
          <w:rFonts w:ascii="Arial" w:hAnsi="Arial" w:cs="Arial"/>
          <w:sz w:val="24"/>
          <w:szCs w:val="24"/>
        </w:rPr>
      </w:pPr>
      <w:r w:rsidRPr="00D91F17">
        <w:rPr>
          <w:rFonts w:ascii="Arial" w:hAnsi="Arial" w:cs="Arial"/>
          <w:sz w:val="24"/>
          <w:szCs w:val="24"/>
        </w:rPr>
        <w:t>sprzedaż majątku – 80 000 000,00 zł [22%]</w:t>
      </w:r>
    </w:p>
    <w:p w:rsidR="00D91F17" w:rsidRPr="00D91F17" w:rsidRDefault="00D91F17" w:rsidP="0008742D">
      <w:pPr>
        <w:pStyle w:val="Akapitzlist"/>
        <w:numPr>
          <w:ilvl w:val="0"/>
          <w:numId w:val="8"/>
        </w:numPr>
        <w:spacing w:line="276" w:lineRule="auto"/>
        <w:jc w:val="both"/>
        <w:rPr>
          <w:rFonts w:ascii="Arial" w:hAnsi="Arial" w:cs="Arial"/>
          <w:sz w:val="24"/>
          <w:szCs w:val="24"/>
        </w:rPr>
      </w:pPr>
      <w:r w:rsidRPr="00D91F17">
        <w:rPr>
          <w:rFonts w:ascii="Arial" w:hAnsi="Arial" w:cs="Arial"/>
          <w:sz w:val="24"/>
          <w:szCs w:val="24"/>
        </w:rPr>
        <w:t>dotacje do zadań inwestycyjnych – 285 189 507,54 zł [78%]</w:t>
      </w:r>
    </w:p>
    <w:p w:rsidR="00D91F17" w:rsidRPr="00D91F17" w:rsidRDefault="00D91F17" w:rsidP="00D91F17">
      <w:pPr>
        <w:spacing w:line="276" w:lineRule="auto"/>
        <w:jc w:val="both"/>
        <w:rPr>
          <w:rFonts w:ascii="Arial" w:hAnsi="Arial" w:cs="Arial"/>
          <w:sz w:val="24"/>
          <w:szCs w:val="24"/>
        </w:rPr>
      </w:pPr>
      <w:r w:rsidRPr="00D91F17">
        <w:rPr>
          <w:rFonts w:ascii="Arial" w:hAnsi="Arial" w:cs="Arial"/>
          <w:sz w:val="24"/>
          <w:szCs w:val="24"/>
        </w:rPr>
        <w:t>Budżet po stronie wydatkowej został określony na kwotę 855 308 780,00 zł z czego wydatki bieżące wynoszą 407 566 510,87 zł (47,65 %), natomiast wydatki majątkowe 447 742 269,13 zł (52,35%).</w:t>
      </w:r>
    </w:p>
    <w:p w:rsidR="00D91F17" w:rsidRPr="00D91F17" w:rsidRDefault="00D91F17" w:rsidP="0008742D">
      <w:pPr>
        <w:pStyle w:val="Akapitzlist"/>
        <w:numPr>
          <w:ilvl w:val="0"/>
          <w:numId w:val="9"/>
        </w:numPr>
        <w:spacing w:line="276" w:lineRule="auto"/>
        <w:ind w:left="426" w:hanging="284"/>
        <w:jc w:val="both"/>
        <w:rPr>
          <w:rFonts w:ascii="Arial" w:hAnsi="Arial" w:cs="Arial"/>
          <w:sz w:val="24"/>
          <w:szCs w:val="24"/>
        </w:rPr>
      </w:pPr>
      <w:r w:rsidRPr="00D91F17">
        <w:rPr>
          <w:rFonts w:ascii="Arial" w:hAnsi="Arial" w:cs="Arial"/>
          <w:sz w:val="24"/>
          <w:szCs w:val="24"/>
        </w:rPr>
        <w:t>Wydatki bieżące w kwocie 407 566 510,87 zł obejmują:</w:t>
      </w:r>
    </w:p>
    <w:p w:rsidR="00D91F17" w:rsidRPr="00D91F17" w:rsidRDefault="00D91F17" w:rsidP="0008742D">
      <w:pPr>
        <w:pStyle w:val="Akapitzlist"/>
        <w:numPr>
          <w:ilvl w:val="0"/>
          <w:numId w:val="10"/>
        </w:numPr>
        <w:spacing w:line="276" w:lineRule="auto"/>
        <w:ind w:left="993" w:hanging="284"/>
        <w:jc w:val="both"/>
        <w:rPr>
          <w:rFonts w:ascii="Arial" w:hAnsi="Arial" w:cs="Arial"/>
          <w:sz w:val="24"/>
          <w:szCs w:val="24"/>
        </w:rPr>
      </w:pPr>
      <w:r w:rsidRPr="00D91F17">
        <w:rPr>
          <w:rFonts w:ascii="Arial" w:hAnsi="Arial" w:cs="Arial"/>
          <w:sz w:val="24"/>
          <w:szCs w:val="24"/>
        </w:rPr>
        <w:t>Wynagrodzenia i składki od nich naliczane – 183 519 008,82 zł [45,03%]</w:t>
      </w:r>
    </w:p>
    <w:p w:rsidR="00D91F17" w:rsidRPr="00D91F17" w:rsidRDefault="00D91F17" w:rsidP="0008742D">
      <w:pPr>
        <w:pStyle w:val="Akapitzlist"/>
        <w:numPr>
          <w:ilvl w:val="0"/>
          <w:numId w:val="10"/>
        </w:numPr>
        <w:spacing w:line="276" w:lineRule="auto"/>
        <w:ind w:left="993" w:hanging="284"/>
        <w:jc w:val="both"/>
        <w:rPr>
          <w:rFonts w:ascii="Arial" w:hAnsi="Arial" w:cs="Arial"/>
          <w:sz w:val="24"/>
          <w:szCs w:val="24"/>
        </w:rPr>
      </w:pPr>
      <w:r w:rsidRPr="00D91F17">
        <w:rPr>
          <w:rFonts w:ascii="Arial" w:hAnsi="Arial" w:cs="Arial"/>
          <w:sz w:val="24"/>
          <w:szCs w:val="24"/>
        </w:rPr>
        <w:t>Realizację statutowych zadań – 123 512 919,18 zł [30,30%]</w:t>
      </w:r>
    </w:p>
    <w:p w:rsidR="00D91F17" w:rsidRPr="00D91F17" w:rsidRDefault="00D91F17" w:rsidP="0008742D">
      <w:pPr>
        <w:pStyle w:val="Akapitzlist"/>
        <w:numPr>
          <w:ilvl w:val="0"/>
          <w:numId w:val="10"/>
        </w:numPr>
        <w:spacing w:line="276" w:lineRule="auto"/>
        <w:ind w:left="993" w:hanging="284"/>
        <w:jc w:val="both"/>
        <w:rPr>
          <w:rFonts w:ascii="Arial" w:hAnsi="Arial" w:cs="Arial"/>
          <w:sz w:val="24"/>
          <w:szCs w:val="24"/>
        </w:rPr>
      </w:pPr>
      <w:r w:rsidRPr="00D91F17">
        <w:rPr>
          <w:rFonts w:ascii="Arial" w:hAnsi="Arial" w:cs="Arial"/>
          <w:sz w:val="24"/>
          <w:szCs w:val="24"/>
        </w:rPr>
        <w:t>Dotacje na zadania bieżące – 43 794 300,70 zł [10,75%]</w:t>
      </w:r>
    </w:p>
    <w:p w:rsidR="00D91F17" w:rsidRPr="00D91F17" w:rsidRDefault="00D91F17" w:rsidP="0008742D">
      <w:pPr>
        <w:pStyle w:val="Akapitzlist"/>
        <w:numPr>
          <w:ilvl w:val="0"/>
          <w:numId w:val="10"/>
        </w:numPr>
        <w:spacing w:line="276" w:lineRule="auto"/>
        <w:ind w:left="993" w:hanging="284"/>
        <w:jc w:val="both"/>
        <w:rPr>
          <w:rFonts w:ascii="Arial" w:hAnsi="Arial" w:cs="Arial"/>
          <w:sz w:val="24"/>
          <w:szCs w:val="24"/>
        </w:rPr>
      </w:pPr>
      <w:r w:rsidRPr="00D91F17">
        <w:rPr>
          <w:rFonts w:ascii="Arial" w:hAnsi="Arial" w:cs="Arial"/>
          <w:sz w:val="24"/>
          <w:szCs w:val="24"/>
        </w:rPr>
        <w:lastRenderedPageBreak/>
        <w:t>Świadczenia na rzecz osób fizycznych – 37 290 551,24 zł [9,15%]</w:t>
      </w:r>
    </w:p>
    <w:p w:rsidR="00D91F17" w:rsidRPr="00D91F17" w:rsidRDefault="00D91F17" w:rsidP="0008742D">
      <w:pPr>
        <w:pStyle w:val="Akapitzlist"/>
        <w:numPr>
          <w:ilvl w:val="0"/>
          <w:numId w:val="10"/>
        </w:numPr>
        <w:spacing w:line="276" w:lineRule="auto"/>
        <w:ind w:left="993" w:hanging="284"/>
        <w:jc w:val="both"/>
        <w:rPr>
          <w:rFonts w:ascii="Arial" w:hAnsi="Arial" w:cs="Arial"/>
          <w:sz w:val="24"/>
          <w:szCs w:val="24"/>
        </w:rPr>
      </w:pPr>
      <w:r w:rsidRPr="00D91F17">
        <w:rPr>
          <w:rFonts w:ascii="Arial" w:hAnsi="Arial" w:cs="Arial"/>
          <w:sz w:val="24"/>
          <w:szCs w:val="24"/>
        </w:rPr>
        <w:t>Obsługę długu – 18 020 000,00 zł [4,42 %]</w:t>
      </w:r>
    </w:p>
    <w:p w:rsidR="00D91F17" w:rsidRPr="00D91F17" w:rsidRDefault="00D91F17" w:rsidP="0008742D">
      <w:pPr>
        <w:pStyle w:val="Akapitzlist"/>
        <w:numPr>
          <w:ilvl w:val="0"/>
          <w:numId w:val="10"/>
        </w:numPr>
        <w:spacing w:line="276" w:lineRule="auto"/>
        <w:ind w:left="993" w:hanging="284"/>
        <w:jc w:val="both"/>
        <w:rPr>
          <w:rFonts w:ascii="Arial" w:hAnsi="Arial" w:cs="Arial"/>
          <w:sz w:val="24"/>
          <w:szCs w:val="24"/>
        </w:rPr>
      </w:pPr>
      <w:r w:rsidRPr="00D91F17">
        <w:rPr>
          <w:rFonts w:ascii="Arial" w:hAnsi="Arial" w:cs="Arial"/>
          <w:sz w:val="24"/>
          <w:szCs w:val="24"/>
        </w:rPr>
        <w:t>Wypłaty z tyt. udzielonych gwarancji – 1 429 730,93 zł [0,35%]</w:t>
      </w:r>
    </w:p>
    <w:p w:rsidR="00D91F17" w:rsidRPr="00D91F17" w:rsidRDefault="00D91F17" w:rsidP="0008742D">
      <w:pPr>
        <w:pStyle w:val="Akapitzlist"/>
        <w:numPr>
          <w:ilvl w:val="0"/>
          <w:numId w:val="11"/>
        </w:numPr>
        <w:spacing w:line="276" w:lineRule="auto"/>
        <w:ind w:left="426" w:hanging="284"/>
        <w:jc w:val="both"/>
        <w:rPr>
          <w:rFonts w:ascii="Arial" w:hAnsi="Arial" w:cs="Arial"/>
          <w:sz w:val="24"/>
          <w:szCs w:val="24"/>
        </w:rPr>
      </w:pPr>
      <w:r w:rsidRPr="00D91F17">
        <w:rPr>
          <w:rFonts w:ascii="Arial" w:hAnsi="Arial" w:cs="Arial"/>
          <w:sz w:val="24"/>
          <w:szCs w:val="24"/>
        </w:rPr>
        <w:t>Wydatki majątkowe w kwocie 447 742 269,13 obejmują 73 zadania w tym dokapitalizowanie do spółek prawa handlowego 68 172 066,10 zł</w:t>
      </w:r>
    </w:p>
    <w:p w:rsidR="00D91F17" w:rsidRPr="00D91F17" w:rsidRDefault="00D91F17" w:rsidP="00D91F17">
      <w:pPr>
        <w:spacing w:line="276" w:lineRule="auto"/>
        <w:jc w:val="both"/>
        <w:rPr>
          <w:rFonts w:ascii="Arial" w:hAnsi="Arial" w:cs="Arial"/>
          <w:sz w:val="24"/>
          <w:szCs w:val="24"/>
        </w:rPr>
      </w:pPr>
      <w:r w:rsidRPr="00D91F17">
        <w:rPr>
          <w:rFonts w:ascii="Arial" w:hAnsi="Arial" w:cs="Arial"/>
          <w:sz w:val="24"/>
          <w:szCs w:val="24"/>
        </w:rPr>
        <w:t xml:space="preserve">Nadwyżka bieżąca budżetu wynosi 39 552 761,59 zł i przeznacza się ją na wkład własny do realizowanych wydatków majątkowych. Pozostały deficyt budżetu w kwocie 43 000 000,00 zł planuje się pokryć przychodami z tytułu pożyczki BGK na Zieloną transformację miast w ramach wydatków Gminy poniesionych na projekty pro ekologiczne od roku 2020. </w:t>
      </w:r>
    </w:p>
    <w:p w:rsidR="00D91F17" w:rsidRPr="00D91F17" w:rsidRDefault="00D91F17" w:rsidP="00D91F17">
      <w:pPr>
        <w:spacing w:line="276" w:lineRule="auto"/>
        <w:jc w:val="both"/>
        <w:rPr>
          <w:rFonts w:ascii="Arial" w:hAnsi="Arial" w:cs="Arial"/>
          <w:sz w:val="24"/>
          <w:szCs w:val="24"/>
        </w:rPr>
      </w:pPr>
      <w:r w:rsidRPr="00D91F17">
        <w:rPr>
          <w:rFonts w:ascii="Arial" w:hAnsi="Arial" w:cs="Arial"/>
          <w:sz w:val="24"/>
          <w:szCs w:val="24"/>
        </w:rPr>
        <w:t>Rozchody budżetu w kwocie 16 804 000,00 zł obejmujące wykup wcześniej wyemitowanych obligacji komunalnych planuje się pokryć przychodami z tytułu emisji papierów wartościowych w tej samej kwocie. Planowany dług miasta na koniec roku 2025 wymościć będzie 388 292 000,00 zł.</w:t>
      </w:r>
    </w:p>
    <w:p w:rsidR="00D91F17" w:rsidRPr="00D91F17" w:rsidRDefault="00D91F17" w:rsidP="00D91F17">
      <w:pPr>
        <w:spacing w:line="276" w:lineRule="auto"/>
        <w:jc w:val="both"/>
        <w:rPr>
          <w:rFonts w:ascii="Arial" w:hAnsi="Arial" w:cs="Arial"/>
          <w:sz w:val="24"/>
          <w:szCs w:val="24"/>
        </w:rPr>
      </w:pPr>
      <w:r w:rsidRPr="00D91F17">
        <w:rPr>
          <w:rFonts w:ascii="Arial" w:hAnsi="Arial" w:cs="Arial"/>
          <w:sz w:val="24"/>
          <w:szCs w:val="24"/>
        </w:rPr>
        <w:t xml:space="preserve">Prezydent Miasta omówił projekt budżetu miasta na 2025 rok wraz z autopoprawką. </w:t>
      </w:r>
    </w:p>
    <w:p w:rsidR="00D91F17" w:rsidRPr="00D91F17" w:rsidRDefault="00D91F17" w:rsidP="00D91F17">
      <w:pPr>
        <w:spacing w:line="276" w:lineRule="auto"/>
        <w:jc w:val="both"/>
        <w:rPr>
          <w:rFonts w:ascii="Arial" w:hAnsi="Arial" w:cs="Arial"/>
          <w:sz w:val="24"/>
          <w:szCs w:val="24"/>
        </w:rPr>
      </w:pPr>
      <w:r w:rsidRPr="00D91F17">
        <w:rPr>
          <w:rFonts w:ascii="Arial" w:hAnsi="Arial" w:cs="Arial"/>
          <w:sz w:val="24"/>
          <w:szCs w:val="24"/>
        </w:rPr>
        <w:t xml:space="preserve">Pan Prezydent rozpoczął od słów, iż budżet to nie tylko przyszły rok, ale również cała kadencja do 2029 roku. Dodał, iż jest to budżet horyzontalny i trudno podjąć się nowych wyzwań, jeżeli nie zakończy się roku 2024. Pan Nadbereżny powiedział, iż rozpocznie od słów „przepraszam” dla Miasta Stalowej Woli, które powinny paść od osób, które wielokrotnie przepowiadały katastrofę finansów miasta. Dodał, iż mówiono wiele nieprawdziwych słów, iż budżet 2024 upadnie a do miasta wkroczy komisarz. Słowa te uderzały w miasto oraz interes budżetu. Prezydent poprosił, aby zamknąć rok wyborczy 2024 i ruszyć do przodu. Dla Prezydenta niszcząca atmosfera wokół miasta i inwestorów nie wytworzyła się przed wyborami samorządowymi, lecz po wyborach, kiedy przewodniczący klubu radnych Damian Marczak ogłosił w mediach społecznościowych, iż Prezydent nie wykona budżetu nawet w 60 proc. Teraz wiadomo już, że budżet został zrealizowany w 85 procentach, z 830 mln zł uchwalanych rok temu, blisko 700 mln zł było w realizacji. Jak dodał Pan Lucjusz Nadbereżny, była to próba udowodnienia, że miasto jest w złej sytuacji, zapaści, narzucając na to wiele decyzji, które mają odzwierciedlenie w wykonaniu. Zdaniem Prezydenta, miasto nie uzyskało zgód administracyjnych, które były ważne a porażka miasta została ogłoszona jako zwycięstwo. Według Pana Nadbereżnego, jeżeli miastu coś nie wychodzi i nie realizuje swoich zadań rozwojowych to nie ma się z czego cieszyć. Zdaniem Prezydenta, 2024 rok był najtrudniejszym czasem od 18 lat, czyli od kiedy Prezydent Nadbereżny jest w samorządzie. Dodał, iż tak trudnego roku pod względem płynności finansowej nie było. Miasto było wielokrotnie zaskakiwane, np. podwyżkami kosztem budżetu miasta, zmniejszaniem dotacji i zasad finansowania samorządów. Stalowa Wola otrzymała 7 mln zł subwencji wyrównawczej, w ubiegłym roku były to 23 mln zł, czyli o 16 mln zł więcej. Zdaniem Prezydenta bardzo wyczekiwane podwyżki dla nauczycieli powinny być finasowanie z budżetu centralnego, jednak Stalowa Wola musiała znaleźć dodatkowe 12 mln zł na wypłatę świadczeń. Pan Lucjusz Nadbereżny podsumował, iż tylko na dwóch zadaniach jest to </w:t>
      </w:r>
      <w:r w:rsidRPr="00D91F17">
        <w:rPr>
          <w:rFonts w:ascii="Arial" w:hAnsi="Arial" w:cs="Arial"/>
          <w:sz w:val="24"/>
          <w:szCs w:val="24"/>
        </w:rPr>
        <w:lastRenderedPageBreak/>
        <w:t xml:space="preserve">28 mln zł. Według Pana Prezydenta, Stalowa Wola stawiana jest w sytuacji złej kondycji i grożenia upadłością. Dodał, iż niektóre miasta na Śląsku nie wypłacały wynagrodzeń nauczycielom przez kilka dni. Natomiast Stalowa Wola nigdy w tym roku nie miała takiej sytuacji, starając się zrobić wszystko, aby zrealizować zobowiązania </w:t>
      </w:r>
      <w:r w:rsidRPr="00D91F17">
        <w:rPr>
          <w:rFonts w:ascii="Arial" w:hAnsi="Arial" w:cs="Arial"/>
          <w:sz w:val="24"/>
          <w:szCs w:val="24"/>
        </w:rPr>
        <w:br/>
        <w:t xml:space="preserve">w stosunku do pracowników, lecz nie było to łatwe. Prezydent poprosił, aby wyciągnąć wnioski ze swoich działań. Zaznaczył, iż w tym roku miasto sprzedało tereny pod budownictwo deweloperskie, co pokazało atrakcyjność Stalowej Woli. W związku z tym do miasta wpłynęło blisko 50 mln zł. </w:t>
      </w:r>
    </w:p>
    <w:p w:rsidR="00D91F17" w:rsidRPr="00D91F17" w:rsidRDefault="00D91F17" w:rsidP="00D91F17">
      <w:pPr>
        <w:spacing w:line="276" w:lineRule="auto"/>
        <w:jc w:val="both"/>
        <w:rPr>
          <w:rFonts w:ascii="Arial" w:hAnsi="Arial" w:cs="Arial"/>
          <w:sz w:val="24"/>
          <w:szCs w:val="24"/>
        </w:rPr>
      </w:pPr>
      <w:r w:rsidRPr="00D91F17">
        <w:rPr>
          <w:rFonts w:ascii="Arial" w:hAnsi="Arial" w:cs="Arial"/>
          <w:sz w:val="24"/>
          <w:szCs w:val="24"/>
        </w:rPr>
        <w:t xml:space="preserve">Prezydent Miasta Stalowej Woli zaapelował do radnych, aby zamknąć 2024 rok </w:t>
      </w:r>
      <w:r w:rsidRPr="00D91F17">
        <w:rPr>
          <w:rFonts w:ascii="Arial" w:hAnsi="Arial" w:cs="Arial"/>
          <w:sz w:val="24"/>
          <w:szCs w:val="24"/>
        </w:rPr>
        <w:br/>
        <w:t xml:space="preserve">i rozpocząć na nowo współpracę i podejmowanie działań w ramach odpowiedzialności za Miasto Stalowa Wola, nie licząc na to, że miasto upadnie. Zdaniem Pana Nadbereżnego, zarząd komisaryczny oznacza zatrzymanie wszystkich inwestycji, redukcję wydatków poza tymi niezbędnymi, to jest zupełna katastrofa. Pan Nadbereżny dodał, iż Pan Andrzej Szlęzak dzwonił do polityków opcji rządzącej, aby wprowadzić w Stalowej Woli taką procedurę. Według Prezydenta, trzeba zadać sobie pytanie, co jest interesem i celem Stalowej Woli. Dodał, iż celem Lucjusza Nadbereżnego jest Miasto Stalowa Wola, a przed nim i radnymi ponad 4 lata wspólnej pracy. </w:t>
      </w:r>
    </w:p>
    <w:p w:rsidR="00D91F17" w:rsidRPr="00D91F17" w:rsidRDefault="00D91F17" w:rsidP="00D91F17">
      <w:pPr>
        <w:spacing w:line="276" w:lineRule="auto"/>
        <w:jc w:val="both"/>
        <w:rPr>
          <w:rFonts w:ascii="Arial" w:hAnsi="Arial" w:cs="Arial"/>
          <w:sz w:val="24"/>
          <w:szCs w:val="24"/>
        </w:rPr>
      </w:pPr>
      <w:r w:rsidRPr="00D91F17">
        <w:rPr>
          <w:rFonts w:ascii="Arial" w:hAnsi="Arial" w:cs="Arial"/>
          <w:sz w:val="24"/>
          <w:szCs w:val="24"/>
        </w:rPr>
        <w:t xml:space="preserve">Jak zaznaczył Pan Lucjusz Nadbereżny, w poprzedniej kadencji była jedność </w:t>
      </w:r>
      <w:r w:rsidRPr="00D91F17">
        <w:rPr>
          <w:rFonts w:ascii="Arial" w:hAnsi="Arial" w:cs="Arial"/>
          <w:sz w:val="24"/>
          <w:szCs w:val="24"/>
        </w:rPr>
        <w:br/>
        <w:t xml:space="preserve">w sprawie projektu Euro-Park Stalowa Wola. Teraz wkradły się kwestie personalne, polityczne, które podzieliły wszystkich. W wielu miejscach widać, iż trendy globalne, pandemia, wojna na Ukrainie wpływają negatywnie na rynek. Zdaniem Pana Nadbereżnego, recesja będzie bardziej optymistyczną formą, oby nie był to duży kryzys. Dodał, iż coraz więcej osób dostaje wypowiedzenie pracy. W pierwszym kwartale 2025 roku mogą być redukcje zatrudnienia w stalowowolskich zakładach pracy. W takiej sytuacji można budować rozwój Stalowej Woli na silnej gospodarce, na nowej strefie gospodarczej Stalowej Woli. </w:t>
      </w:r>
    </w:p>
    <w:p w:rsidR="00D91F17" w:rsidRPr="00D91F17" w:rsidRDefault="00D91F17" w:rsidP="00D91F17">
      <w:pPr>
        <w:spacing w:line="276" w:lineRule="auto"/>
        <w:jc w:val="both"/>
        <w:rPr>
          <w:rFonts w:ascii="Arial" w:hAnsi="Arial" w:cs="Arial"/>
          <w:sz w:val="24"/>
          <w:szCs w:val="24"/>
        </w:rPr>
      </w:pPr>
      <w:r w:rsidRPr="00D91F17">
        <w:rPr>
          <w:rFonts w:ascii="Arial" w:hAnsi="Arial" w:cs="Arial"/>
          <w:sz w:val="24"/>
          <w:szCs w:val="24"/>
        </w:rPr>
        <w:t xml:space="preserve">Prezydent zwrócił uwagę na zadania realizowane przez Marszałka Województwa Podkarpackiego na terenie Stalowej Woli – trzeci most na Sanie, droga wojewódzka, nowa obwodnica miasta to ponad 1,5 mld zł, które dają zatrudnienie i pobudzają rynek pracy na terenie miasta. Największym błędem, zdaniem Pana Nadbereżnego, byłaby próba wytrącenia Stalowej Woli z dynamiki inwestycyjnej. </w:t>
      </w:r>
    </w:p>
    <w:p w:rsidR="00D91F17" w:rsidRPr="00D91F17" w:rsidRDefault="00D91F17" w:rsidP="00D91F17">
      <w:pPr>
        <w:spacing w:line="276" w:lineRule="auto"/>
        <w:jc w:val="both"/>
        <w:rPr>
          <w:rFonts w:ascii="Arial" w:hAnsi="Arial" w:cs="Arial"/>
          <w:sz w:val="24"/>
          <w:szCs w:val="24"/>
        </w:rPr>
      </w:pPr>
      <w:r w:rsidRPr="00D91F17">
        <w:rPr>
          <w:rFonts w:ascii="Arial" w:hAnsi="Arial" w:cs="Arial"/>
          <w:sz w:val="24"/>
          <w:szCs w:val="24"/>
        </w:rPr>
        <w:t xml:space="preserve">Pan Lucjusz Nadbereżny powiedział, że budżet na 2025 rok otwiera kadencję pod względem własnych działań. Prezydent zachęcił radnych, niezależnie od komitetu, aby wejść w 2025 rok w zgodzie i wspólnie realizować budżet na 2025 rok, bo to jest jedyna metoda, aby zacząć wspólnie działać nad planem dla Stalowej Woli. Prezydent nie chciałby, aby za rok udowadniać sobie, kto miał rację na sesji 20 grudnia. Zapytał jakie plany zawarte w budżecie są niemożliwe czy nierealne? Prezydent powiedział, że jest to jego ostatnia kadencja Prezydenta Stalowej Woli i dla żadnego z radnych nie jest konkurentem. Pan Nadbereżny chciałby przygotować miasto na wejście w lata 30. XXI wieku jako dużo silniejsze i lepsze przy wykorzystaniu narzędzi, które posiada. </w:t>
      </w:r>
    </w:p>
    <w:p w:rsidR="00D91F17" w:rsidRPr="00D91F17" w:rsidRDefault="00D91F17" w:rsidP="00D91F17">
      <w:pPr>
        <w:spacing w:line="276" w:lineRule="auto"/>
        <w:jc w:val="both"/>
        <w:rPr>
          <w:rFonts w:ascii="Arial" w:hAnsi="Arial" w:cs="Arial"/>
          <w:sz w:val="24"/>
          <w:szCs w:val="24"/>
        </w:rPr>
      </w:pPr>
      <w:r w:rsidRPr="00D91F17">
        <w:rPr>
          <w:rFonts w:ascii="Arial" w:hAnsi="Arial" w:cs="Arial"/>
          <w:sz w:val="24"/>
          <w:szCs w:val="24"/>
        </w:rPr>
        <w:lastRenderedPageBreak/>
        <w:t xml:space="preserve">Według Prezydenta Miasta budżet na 2025 rok jest budżetem realnym. Po autopoprawce wynosi on 852 mln zł, ponad 53 proc., czyli 457 mln zł stanowią zadania majątkowe, natomiast 285 mln zł to dotacje, które miasto pozyskało lub zamyka proces pozyskania tych środków. Wśród zadań zawartych w budżecie na 2025 rok nie ma żadnego nierealnego zadania. Zdaniem Pana Nadbereżnego, nie ma dotacji, która nie została formalnie wpisana dla Miasta Stalowej Woli, nie ma koncertu życzeń. Natomiast 285 mln zł dotacji może zostać zwiększone o dodatkową alokację, czyli premię za to, że miasto skutecznie sięga po środki krajowe, regionalne oraz unijne. Jak dodał Prezydent, wszystkie zadania, oprócz ulicy Torowej, Bratkowej </w:t>
      </w:r>
      <w:r w:rsidRPr="00D91F17">
        <w:rPr>
          <w:rFonts w:ascii="Arial" w:hAnsi="Arial" w:cs="Arial"/>
          <w:sz w:val="24"/>
          <w:szCs w:val="24"/>
        </w:rPr>
        <w:br/>
        <w:t xml:space="preserve">i Cyprysowej, mają zapisane środki zewnętrzne. </w:t>
      </w:r>
    </w:p>
    <w:p w:rsidR="00D91F17" w:rsidRPr="00D91F17" w:rsidRDefault="00D91F17" w:rsidP="00D91F17">
      <w:pPr>
        <w:spacing w:line="276" w:lineRule="auto"/>
        <w:jc w:val="both"/>
        <w:rPr>
          <w:rFonts w:ascii="Arial" w:hAnsi="Arial" w:cs="Arial"/>
          <w:sz w:val="24"/>
          <w:szCs w:val="24"/>
        </w:rPr>
      </w:pPr>
      <w:r w:rsidRPr="00D91F17">
        <w:rPr>
          <w:rFonts w:ascii="Arial" w:hAnsi="Arial" w:cs="Arial"/>
          <w:sz w:val="24"/>
          <w:szCs w:val="24"/>
        </w:rPr>
        <w:t xml:space="preserve">Prezydent przypomniał, iż budżet miasta na 2025 rok po stronie wydatków wynosi 852 mln zł, z czego 457 mln zł to zadania inwestycyjne, 285 mln zł dotacje zewnętrzne, czyli 33 procent całego budżetu. Deficyt budżetu to 43 mln zł. </w:t>
      </w:r>
    </w:p>
    <w:p w:rsidR="00D91F17" w:rsidRPr="00D91F17" w:rsidRDefault="00D91F17" w:rsidP="00D91F17">
      <w:pPr>
        <w:spacing w:line="276" w:lineRule="auto"/>
        <w:jc w:val="both"/>
        <w:rPr>
          <w:rFonts w:ascii="Arial" w:hAnsi="Arial" w:cs="Arial"/>
          <w:sz w:val="24"/>
          <w:szCs w:val="24"/>
        </w:rPr>
      </w:pPr>
      <w:r w:rsidRPr="00D91F17">
        <w:rPr>
          <w:rFonts w:ascii="Arial" w:hAnsi="Arial" w:cs="Arial"/>
          <w:sz w:val="24"/>
          <w:szCs w:val="24"/>
        </w:rPr>
        <w:t xml:space="preserve">Prezydent Miasta porównał budżet Stalowej Woli do budżetów innych miast. Średni budżet miast sąsiednich z województwa podkarpackiego to około 440-480 mln zł, zadania inwestycyjne, majątkowe to średnio 80 mln zł, czyli relacja wydatków bieżących do majątkowych skłania się w stronę wydatków bieżących. </w:t>
      </w:r>
    </w:p>
    <w:p w:rsidR="00D91F17" w:rsidRPr="00D91F17" w:rsidRDefault="00D91F17" w:rsidP="00D91F17">
      <w:pPr>
        <w:spacing w:line="276" w:lineRule="auto"/>
        <w:jc w:val="both"/>
        <w:rPr>
          <w:rFonts w:ascii="Arial" w:hAnsi="Arial" w:cs="Arial"/>
          <w:sz w:val="24"/>
          <w:szCs w:val="24"/>
        </w:rPr>
      </w:pPr>
      <w:r w:rsidRPr="00D91F17">
        <w:rPr>
          <w:rFonts w:ascii="Arial" w:hAnsi="Arial" w:cs="Arial"/>
          <w:sz w:val="24"/>
          <w:szCs w:val="24"/>
        </w:rPr>
        <w:t xml:space="preserve">Pan Nadbereżny porównał też Stalową Wolę do trzech dużych miast. Pierwszym </w:t>
      </w:r>
      <w:r w:rsidRPr="00D91F17">
        <w:rPr>
          <w:rFonts w:ascii="Arial" w:hAnsi="Arial" w:cs="Arial"/>
          <w:sz w:val="24"/>
          <w:szCs w:val="24"/>
        </w:rPr>
        <w:br/>
        <w:t xml:space="preserve">z nich jest Rzeszów, którego budżet wynosi ponad 2 mld 300 mln zł, wydatki inwestycje to 363 mln zł, więc 15 proc. budżetu. Zapotrzebowanie kredytowe na 2025 r. to 204 mln zł, deficyt wynosi około 170 mln zł. Kolejnym miastem wspomnianym przez Prezydenta był Kraków. Budżet Krakowa na 2025 rok to blisko 10 mld zł, z czego wydatki majątkowe to 1 mld 146 mln zł, więc 11 procent budżetu. Zadłużenie wynosi 85 procent dochodów. Kolejne miasto – Gdańsk – 6 mld zł budżetu, zadania inwestycyjne – 909 mln zł, czyli 15 proc budżetu. Kredyt 600 mln zł. </w:t>
      </w:r>
    </w:p>
    <w:p w:rsidR="00D91F17" w:rsidRPr="00D91F17" w:rsidRDefault="00D91F17" w:rsidP="00D91F17">
      <w:pPr>
        <w:spacing w:line="276" w:lineRule="auto"/>
        <w:jc w:val="both"/>
        <w:rPr>
          <w:rFonts w:ascii="Arial" w:hAnsi="Arial" w:cs="Arial"/>
          <w:sz w:val="24"/>
          <w:szCs w:val="24"/>
        </w:rPr>
      </w:pPr>
      <w:r w:rsidRPr="00D91F17">
        <w:rPr>
          <w:rFonts w:ascii="Arial" w:hAnsi="Arial" w:cs="Arial"/>
          <w:sz w:val="24"/>
          <w:szCs w:val="24"/>
        </w:rPr>
        <w:t xml:space="preserve">Zadaniem Prezydenta liczby i wskaźniki pokazują, że budżet Stalowej Woli jest dobry, rozwojowy i realny, a wpisane zadania będą budowały rozwój miasta. Dodał, że każdy z radnych może stać się liderem jednego z projektów zawartych w budżecie </w:t>
      </w:r>
      <w:r w:rsidRPr="00D91F17">
        <w:rPr>
          <w:rFonts w:ascii="Arial" w:hAnsi="Arial" w:cs="Arial"/>
          <w:sz w:val="24"/>
          <w:szCs w:val="24"/>
        </w:rPr>
        <w:br/>
        <w:t xml:space="preserve">i powiedzieć „tak”. Pan Nadbereżny zaznaczył, iż na strefie gospodarczej jest kontrakt o pełnej wartości ponad 200 mln zł na budowę dróg, który miasto musi wykonać do 2029 roku. Kolejne zadanie to budowa sieci na strefie za ponad 150 mln zł, które jest finansowane w 98 proc. ze środków zewnętrznych. Jak dodał Pan Nadbereżny, jest to zadanie dochodowe i polega na sprzedaży wody przemysłowej i odbiorze ścieków przemysłowych i kanalizacji deszczowej. Zadanie to może budować kapitał dochodowy a jest stawiane pod znakiem zapytania, aby z niego zrezygnować. Prezydent wspomniał także o kwocie 4,5 mln zł na budowę nowej obwodnicy Stalowej Woli między stalowowolską strefą gospodarcza a węzłem drogi szybkiego ruchu S19 w Nowosielcu. Prezydent podziękował radnym Sejmiku Województwa Podkarpackiego – Pani Renacie Knap i Pani Kamili Piech, gdyż głosowały nad zabezpieczeniem kwoty ponad 360 mln zł na realizację tego zadania w budżecie województwa podkarpackiego. Zdaniem Prezydenta, jeżeli Stalowa Wola nie zbuduje swoich dróg to droga Marszałka „skończy się w lesie”. Według Pana Nadbereżnego, </w:t>
      </w:r>
      <w:r w:rsidRPr="00D91F17">
        <w:rPr>
          <w:rFonts w:ascii="Arial" w:hAnsi="Arial" w:cs="Arial"/>
          <w:sz w:val="24"/>
          <w:szCs w:val="24"/>
        </w:rPr>
        <w:lastRenderedPageBreak/>
        <w:t xml:space="preserve">najbardziej kwestionowana jest czteropasmowa droga nr 4, która komunikuje się </w:t>
      </w:r>
      <w:r w:rsidRPr="00D91F17">
        <w:rPr>
          <w:rFonts w:ascii="Arial" w:hAnsi="Arial" w:cs="Arial"/>
          <w:sz w:val="24"/>
          <w:szCs w:val="24"/>
        </w:rPr>
        <w:br/>
        <w:t xml:space="preserve">z drogą gospodarczą. Zaczyna się od firmy Alutec do węzła w S19. Droga ta odciąży centrum miasta, osiedle Hutnik i ulicę Energetyków oraz wyjazd na ul. Mickiewicza. Pan Nadbereżny wspomniał o aquaparku za ponad 140 mln zł, z czego około 90 mln zł na realizację tego zadania pochodzi ze źródeł zewnętrznych. Prezydent dodał, iż wielu samorządowców pytało go w jaki sposób Stalowej Woli udało się pozyskać 90 mln zł na to zadanie. Było to możliwe dzięki porozumieniu z Gminą Zaleszany i Gminą Pysznica. 30 mln zł udało się pozyskać z dotacji rządowej. Jest to obiekt potrzebny dla dzieci, młodzieży, seniorów, ale także dla wielkich ośrodków zgrupowania żołnierzy, które tworzą się wokół Stalowej Woli i turystów biznesowych. </w:t>
      </w:r>
    </w:p>
    <w:p w:rsidR="00D91F17" w:rsidRPr="00D91F17" w:rsidRDefault="00D91F17" w:rsidP="00D91F17">
      <w:pPr>
        <w:spacing w:line="276" w:lineRule="auto"/>
        <w:jc w:val="both"/>
        <w:rPr>
          <w:rFonts w:ascii="Arial" w:hAnsi="Arial" w:cs="Arial"/>
          <w:sz w:val="24"/>
          <w:szCs w:val="24"/>
        </w:rPr>
      </w:pPr>
      <w:r w:rsidRPr="00D91F17">
        <w:rPr>
          <w:rFonts w:ascii="Arial" w:hAnsi="Arial" w:cs="Arial"/>
          <w:sz w:val="24"/>
          <w:szCs w:val="24"/>
        </w:rPr>
        <w:t xml:space="preserve">Kolejnym zadaniem jest młodzieżowe centrum sportów. Prezydent dodał, że duże miasta mają miejsca dedykowane dla młodych ludzi, które integrują, dbają o zdrowie. Miejsce integrujące przez sport, zdrowy styl życia jest zadaniem niezbędnym. Na to zadanie miasto pozyskało 30 mln zł.  </w:t>
      </w:r>
    </w:p>
    <w:p w:rsidR="00D91F17" w:rsidRPr="00D91F17" w:rsidRDefault="00D91F17" w:rsidP="00D91F17">
      <w:pPr>
        <w:spacing w:line="276" w:lineRule="auto"/>
        <w:jc w:val="both"/>
        <w:rPr>
          <w:rFonts w:ascii="Arial" w:hAnsi="Arial" w:cs="Arial"/>
          <w:sz w:val="24"/>
          <w:szCs w:val="24"/>
        </w:rPr>
      </w:pPr>
      <w:r w:rsidRPr="00D91F17">
        <w:rPr>
          <w:rFonts w:ascii="Arial" w:hAnsi="Arial" w:cs="Arial"/>
          <w:sz w:val="24"/>
          <w:szCs w:val="24"/>
        </w:rPr>
        <w:t xml:space="preserve">Prezydent wspomniał także zadania takie jak remonty dróg na osiedlu Pławo, Poręby, Hutnik, Charzewice, budowa sieci za 10 mln zł, mieszkalnictwo, odnowienie działalności kina Ballada, zadania dot. bezpieczeństwa, zakupu nowych autobusów, nowej zajezdni autobusowej.  </w:t>
      </w:r>
    </w:p>
    <w:p w:rsidR="00D91F17" w:rsidRPr="00D91F17" w:rsidRDefault="00D91F17" w:rsidP="00D91F17">
      <w:pPr>
        <w:spacing w:line="276" w:lineRule="auto"/>
        <w:jc w:val="both"/>
        <w:rPr>
          <w:rFonts w:ascii="Arial" w:hAnsi="Arial" w:cs="Arial"/>
          <w:sz w:val="24"/>
          <w:szCs w:val="24"/>
        </w:rPr>
      </w:pPr>
      <w:r w:rsidRPr="00D91F17">
        <w:rPr>
          <w:rFonts w:ascii="Arial" w:hAnsi="Arial" w:cs="Arial"/>
          <w:sz w:val="24"/>
          <w:szCs w:val="24"/>
        </w:rPr>
        <w:t xml:space="preserve">Pan Lucjusz Nadbereżny omówił także temat deficytu, który został zapisany w kwocie 43 mln zł jako pokrycie wkładu własnego do planowanych zadań. Deficyt został wyliczony na podstawie zadań wykonanych w latach poprzednich. Jak dodał Prezydent, jeżeli byłaby nadwyżka pozwalającą na realizację budżetu bez pożyczki </w:t>
      </w:r>
      <w:r w:rsidRPr="00D91F17">
        <w:rPr>
          <w:rFonts w:ascii="Arial" w:hAnsi="Arial" w:cs="Arial"/>
          <w:sz w:val="24"/>
          <w:szCs w:val="24"/>
        </w:rPr>
        <w:br/>
        <w:t xml:space="preserve">i nie wystąpiłby deficyt 43 mln zł to Prezydent wystąpiłby do Rady o zaciągnięcie pożyczki w ramach Krajowego Planu Odbudowy. Dodał, jeżeli zadania wpiszą się </w:t>
      </w:r>
      <w:r w:rsidRPr="00D91F17">
        <w:rPr>
          <w:rFonts w:ascii="Arial" w:hAnsi="Arial" w:cs="Arial"/>
          <w:sz w:val="24"/>
          <w:szCs w:val="24"/>
        </w:rPr>
        <w:br/>
        <w:t xml:space="preserve">w strategię tego instrumentu finansowego to Prezydent wystąpi do Rady, aby z tego skorzystać i dokonać restrukturyzacji wcześniejszych środków dłużnych. Zaznaczył, że atrakcyjność pożyczki polega na tym, iż jej oprocentowanie wynosi 0 proc., w części dochodowej 1 proc. Przy normalnym kredycie jest to między 7 a 8 procent. Jak dodał Prezydent, przy realizacji inwestycji najdroższy koszt w finansowaniu inwestycji to pieniądz własny. Jak poinformował Prezydent w przyszłym roku województwo podkarpackie uruchomi finansowanie na wkłady własne, które będzie nisko oprocentowane. </w:t>
      </w:r>
    </w:p>
    <w:p w:rsidR="00D91F17" w:rsidRPr="00D91F17" w:rsidRDefault="00D91F17" w:rsidP="00D91F17">
      <w:pPr>
        <w:spacing w:line="276" w:lineRule="auto"/>
        <w:jc w:val="both"/>
        <w:rPr>
          <w:rFonts w:ascii="Arial" w:hAnsi="Arial" w:cs="Arial"/>
          <w:sz w:val="24"/>
          <w:szCs w:val="24"/>
        </w:rPr>
      </w:pPr>
      <w:r w:rsidRPr="00D91F17">
        <w:rPr>
          <w:rFonts w:ascii="Arial" w:hAnsi="Arial" w:cs="Arial"/>
          <w:sz w:val="24"/>
          <w:szCs w:val="24"/>
        </w:rPr>
        <w:t xml:space="preserve">Jak powiedział Prezydent, wszyscy zastanawiają się nad sytuacją budżetu. Dodał, że sytuacja nie jest najgorsza, są rezerwy i możliwości a miasto powinno wykorzystać szansę do zbudowania parku inwestycyjnego Euro-Park Stalowa Wola. Zaznaczył, jeżeli będzie zgoda to zadłużenie miasta można wyeliminować w ciągu 2 lat. </w:t>
      </w:r>
    </w:p>
    <w:p w:rsidR="00D91F17" w:rsidRDefault="00D91F17" w:rsidP="00D91F17">
      <w:pPr>
        <w:spacing w:line="276" w:lineRule="auto"/>
        <w:jc w:val="both"/>
        <w:rPr>
          <w:rFonts w:ascii="Arial" w:hAnsi="Arial" w:cs="Arial"/>
          <w:sz w:val="24"/>
          <w:szCs w:val="24"/>
        </w:rPr>
      </w:pPr>
      <w:r w:rsidRPr="00D91F17">
        <w:rPr>
          <w:rFonts w:ascii="Arial" w:hAnsi="Arial" w:cs="Arial"/>
          <w:sz w:val="24"/>
          <w:szCs w:val="24"/>
        </w:rPr>
        <w:t xml:space="preserve">Pan Lucjusz Nadbereżny poinformował także o dochodach miasta z PIT, które wynoszą 184 mln zł. Dodał, iż w Mielcu jest 200 mln zł, gdyż tam duża część miasta pozostaje w granicach ośrodka. Problem Stalowej Woli polega na tym, że PIT jest dzielony między sąsiednie gminy. Jedynym rozwiązaniem tego problemu jest budownictwo mieszkaniowe. Obecnie trwa budowa ponad 220 mieszkań w ramach </w:t>
      </w:r>
      <w:r w:rsidRPr="00D91F17">
        <w:rPr>
          <w:rFonts w:ascii="Arial" w:hAnsi="Arial" w:cs="Arial"/>
          <w:sz w:val="24"/>
          <w:szCs w:val="24"/>
        </w:rPr>
        <w:lastRenderedPageBreak/>
        <w:t xml:space="preserve">Społecznej Inicjatywy Mieszkaniowej – Osiedle Ogrodowe. W 2025 roku rozpoczną się taż budowy na osiedlu Leśna oraz w innych miejscach w Stalowej Woli. </w:t>
      </w:r>
    </w:p>
    <w:p w:rsidR="00D91F17" w:rsidRPr="00D91F17" w:rsidRDefault="00D91F17" w:rsidP="00D91F17">
      <w:pPr>
        <w:spacing w:line="276" w:lineRule="auto"/>
        <w:jc w:val="both"/>
        <w:rPr>
          <w:rFonts w:ascii="Arial" w:hAnsi="Arial" w:cs="Arial"/>
          <w:sz w:val="24"/>
          <w:szCs w:val="24"/>
        </w:rPr>
      </w:pPr>
      <w:r w:rsidRPr="00D91F17">
        <w:rPr>
          <w:rFonts w:ascii="Arial" w:hAnsi="Arial" w:cs="Arial"/>
          <w:sz w:val="24"/>
          <w:szCs w:val="24"/>
        </w:rPr>
        <w:t xml:space="preserve">Prezydent chciałby, aby patrzeć na budżet z perspektywy inwestycji, których nie widać bezpośrednio w kwocie ponad 450 mln zł przeznaczonej na zadania majątkowe, lecz są realizowane przez strukturę miasta. Dodał, iż budowa ponad 220 mieszkań SIM to ponad 100 mln zł, które jest realizowane jako zadanie publiczne na terenie miasta. Wykończenie mieszkań będzie generowało obrót gospodarczy. </w:t>
      </w:r>
    </w:p>
    <w:p w:rsidR="00D91F17" w:rsidRPr="00D91F17" w:rsidRDefault="00D91F17" w:rsidP="00D91F17">
      <w:pPr>
        <w:spacing w:line="276" w:lineRule="auto"/>
        <w:jc w:val="both"/>
        <w:rPr>
          <w:rFonts w:ascii="Arial" w:hAnsi="Arial" w:cs="Arial"/>
          <w:sz w:val="24"/>
          <w:szCs w:val="24"/>
        </w:rPr>
      </w:pPr>
      <w:r w:rsidRPr="00D91F17">
        <w:rPr>
          <w:rFonts w:ascii="Arial" w:hAnsi="Arial" w:cs="Arial"/>
          <w:sz w:val="24"/>
          <w:szCs w:val="24"/>
        </w:rPr>
        <w:t xml:space="preserve">Prezydent wymienił także zadania zaplanowane przez Miejski Zakład Komunalny – zakład wytwarzania energii z paliw alternatywnych na kwotę 400 mln zł </w:t>
      </w:r>
      <w:r w:rsidRPr="00D91F17">
        <w:rPr>
          <w:rFonts w:ascii="Arial" w:hAnsi="Arial" w:cs="Arial"/>
          <w:sz w:val="24"/>
          <w:szCs w:val="24"/>
        </w:rPr>
        <w:br/>
        <w:t xml:space="preserve">z zapewnieniem dofinasowania i dobrym biznesplanem. Jak zaznaczył Pan Lucjusz Nadbereżny w Stalowej Woli na strefie jest inwestor, który  chce zainwestować pół mld zł i prowadzić działalność a jest to spółka miejska Miejski Zakład Komunalny. Prezydent dodał, iż w każdej części miasta buduje się ważne i potrzebne rzeczy. </w:t>
      </w:r>
    </w:p>
    <w:p w:rsidR="00D91F17" w:rsidRPr="00D91F17" w:rsidRDefault="00D91F17" w:rsidP="00D91F17">
      <w:pPr>
        <w:spacing w:line="276" w:lineRule="auto"/>
        <w:jc w:val="both"/>
        <w:rPr>
          <w:rFonts w:ascii="Arial" w:hAnsi="Arial" w:cs="Arial"/>
          <w:sz w:val="24"/>
          <w:szCs w:val="24"/>
        </w:rPr>
      </w:pPr>
      <w:r w:rsidRPr="00D91F17">
        <w:rPr>
          <w:rFonts w:ascii="Arial" w:hAnsi="Arial" w:cs="Arial"/>
          <w:sz w:val="24"/>
          <w:szCs w:val="24"/>
        </w:rPr>
        <w:t xml:space="preserve">Pan Nadbereżny wspomniał także o budowie na strefie zajezdni autobusowej za 50 mln zł. Natomiast teren przy ul. Komisji Edukacji Narodowej zostanie zamieniony na przestrzeń mieszkaniową. </w:t>
      </w:r>
    </w:p>
    <w:p w:rsidR="00D91F17" w:rsidRPr="00D91F17" w:rsidRDefault="00D91F17" w:rsidP="00D91F17">
      <w:pPr>
        <w:spacing w:line="276" w:lineRule="auto"/>
        <w:jc w:val="both"/>
        <w:rPr>
          <w:rFonts w:ascii="Arial" w:hAnsi="Arial" w:cs="Arial"/>
          <w:sz w:val="24"/>
          <w:szCs w:val="24"/>
        </w:rPr>
      </w:pPr>
      <w:r w:rsidRPr="00D91F17">
        <w:rPr>
          <w:rFonts w:ascii="Arial" w:hAnsi="Arial" w:cs="Arial"/>
          <w:sz w:val="24"/>
          <w:szCs w:val="24"/>
        </w:rPr>
        <w:t xml:space="preserve">Prezydent poprosił o współpracę, brak konkurencji i wejście w 2025 rok z nową determinacją.  Zapewnił, jeżeli będzie porozumienie to od 2 stycznia można wspólnie pracować, oceniać i nadzorować zadania aby radni byli ich współautorami. </w:t>
      </w:r>
    </w:p>
    <w:p w:rsidR="00D91F17" w:rsidRPr="00D91F17" w:rsidRDefault="00414CCA" w:rsidP="00D91F17">
      <w:pPr>
        <w:spacing w:line="276" w:lineRule="auto"/>
        <w:jc w:val="both"/>
        <w:rPr>
          <w:rFonts w:ascii="Arial" w:hAnsi="Arial" w:cs="Arial"/>
          <w:sz w:val="24"/>
          <w:szCs w:val="24"/>
        </w:rPr>
      </w:pPr>
      <w:r>
        <w:rPr>
          <w:rFonts w:ascii="Arial" w:hAnsi="Arial" w:cs="Arial"/>
          <w:sz w:val="24"/>
          <w:szCs w:val="24"/>
        </w:rPr>
        <w:t>Pani Karolina Paleń przedstawiła Uchwałę</w:t>
      </w:r>
      <w:r w:rsidR="00D91F17" w:rsidRPr="00D91F17">
        <w:rPr>
          <w:rFonts w:ascii="Arial" w:hAnsi="Arial" w:cs="Arial"/>
          <w:sz w:val="24"/>
          <w:szCs w:val="24"/>
        </w:rPr>
        <w:t xml:space="preserve"> Nr 16/16/2024 Składu Orzekającego Regionalnej Izby Obrachunkowej w Rzeszowie z 9 grudnia 2024 roku w sprawie opinii o przedłożonym projekcie uchwały budżetowej miasta Stalowej Woli na rok 2025, która stanowi załącznik Nr 2 do Protokołu. </w:t>
      </w:r>
    </w:p>
    <w:p w:rsidR="00D91F17" w:rsidRDefault="00D91F17" w:rsidP="00D91F17">
      <w:pPr>
        <w:spacing w:line="276" w:lineRule="auto"/>
        <w:jc w:val="both"/>
        <w:rPr>
          <w:rFonts w:ascii="Arial" w:hAnsi="Arial" w:cs="Arial"/>
        </w:rPr>
      </w:pPr>
    </w:p>
    <w:p w:rsidR="00D91F17" w:rsidRPr="00D91F17" w:rsidRDefault="00D91F17" w:rsidP="00D91F17">
      <w:pPr>
        <w:spacing w:line="276" w:lineRule="auto"/>
        <w:jc w:val="both"/>
        <w:rPr>
          <w:rFonts w:ascii="Arial" w:hAnsi="Arial" w:cs="Arial"/>
          <w:sz w:val="24"/>
          <w:szCs w:val="24"/>
        </w:rPr>
      </w:pPr>
      <w:r w:rsidRPr="00D91F17">
        <w:rPr>
          <w:rFonts w:ascii="Arial" w:hAnsi="Arial" w:cs="Arial"/>
          <w:sz w:val="24"/>
          <w:szCs w:val="24"/>
        </w:rPr>
        <w:t>Komisja Budżetu i Finansów pozytywnie zaopiniowała projekt uchwały.</w:t>
      </w:r>
    </w:p>
    <w:p w:rsidR="00D91F17" w:rsidRPr="00D91F17" w:rsidRDefault="00D91F17" w:rsidP="00D91F17">
      <w:pPr>
        <w:spacing w:line="276" w:lineRule="auto"/>
        <w:jc w:val="both"/>
        <w:rPr>
          <w:rFonts w:ascii="Arial" w:hAnsi="Arial" w:cs="Arial"/>
          <w:sz w:val="24"/>
          <w:szCs w:val="24"/>
        </w:rPr>
      </w:pPr>
      <w:r w:rsidRPr="00D91F17">
        <w:rPr>
          <w:rFonts w:ascii="Arial" w:hAnsi="Arial" w:cs="Arial"/>
          <w:sz w:val="24"/>
          <w:szCs w:val="24"/>
        </w:rPr>
        <w:t xml:space="preserve">Komisja Gospodarki Komunalnej, Geodezji, Architektury i Ochrony Środowiska pozytywnie zaopiniowała projekt uchwały. </w:t>
      </w:r>
    </w:p>
    <w:p w:rsidR="00D91F17" w:rsidRPr="00D91F17" w:rsidRDefault="00D91F17" w:rsidP="00D91F17">
      <w:pPr>
        <w:spacing w:line="276" w:lineRule="auto"/>
        <w:jc w:val="both"/>
        <w:rPr>
          <w:rFonts w:ascii="Arial" w:hAnsi="Arial" w:cs="Arial"/>
          <w:sz w:val="24"/>
          <w:szCs w:val="24"/>
        </w:rPr>
      </w:pPr>
      <w:r w:rsidRPr="00D91F17">
        <w:rPr>
          <w:rFonts w:ascii="Arial" w:hAnsi="Arial" w:cs="Arial"/>
          <w:sz w:val="24"/>
          <w:szCs w:val="24"/>
        </w:rPr>
        <w:t>Komisja Rodziny, Opieki Społecznej i Zdrowia pozytywnie zaopiniowała projekt uchwały.</w:t>
      </w:r>
    </w:p>
    <w:p w:rsidR="00D91F17" w:rsidRPr="00D91F17" w:rsidRDefault="00D91F17" w:rsidP="00D91F17">
      <w:pPr>
        <w:spacing w:line="276" w:lineRule="auto"/>
        <w:jc w:val="both"/>
        <w:rPr>
          <w:rFonts w:ascii="Arial" w:hAnsi="Arial" w:cs="Arial"/>
          <w:sz w:val="24"/>
          <w:szCs w:val="24"/>
        </w:rPr>
      </w:pPr>
      <w:r w:rsidRPr="00D91F17">
        <w:rPr>
          <w:rFonts w:ascii="Arial" w:hAnsi="Arial" w:cs="Arial"/>
          <w:sz w:val="24"/>
          <w:szCs w:val="24"/>
        </w:rPr>
        <w:t>Komisja Inicjatyw Gospodarczych, Rozwoju i Promocji Miasta zaopiniowała projekt uchwały pozytywnie.</w:t>
      </w:r>
    </w:p>
    <w:p w:rsidR="00D91F17" w:rsidRPr="00D91F17" w:rsidRDefault="00D91F17" w:rsidP="00D91F17">
      <w:pPr>
        <w:spacing w:line="276" w:lineRule="auto"/>
        <w:jc w:val="both"/>
        <w:rPr>
          <w:rFonts w:ascii="Arial" w:hAnsi="Arial" w:cs="Arial"/>
          <w:sz w:val="24"/>
          <w:szCs w:val="24"/>
        </w:rPr>
      </w:pPr>
      <w:r w:rsidRPr="00D91F17">
        <w:rPr>
          <w:rFonts w:ascii="Arial" w:hAnsi="Arial" w:cs="Arial"/>
          <w:sz w:val="24"/>
          <w:szCs w:val="24"/>
        </w:rPr>
        <w:t>Komisja Oświaty, Kultury i Sportu pozytywnie zaopiniowała projekt uchwały.</w:t>
      </w:r>
    </w:p>
    <w:p w:rsidR="00D91F17" w:rsidRPr="00D91F17" w:rsidRDefault="00D91F17" w:rsidP="00D91F17">
      <w:pPr>
        <w:spacing w:line="276" w:lineRule="auto"/>
        <w:jc w:val="both"/>
        <w:rPr>
          <w:rFonts w:ascii="Arial" w:hAnsi="Arial" w:cs="Arial"/>
          <w:sz w:val="24"/>
          <w:szCs w:val="24"/>
        </w:rPr>
      </w:pPr>
      <w:r w:rsidRPr="00D91F17">
        <w:rPr>
          <w:rFonts w:ascii="Arial" w:hAnsi="Arial" w:cs="Arial"/>
          <w:sz w:val="24"/>
          <w:szCs w:val="24"/>
        </w:rPr>
        <w:t>Komisja Bezpieczeństwa i Porządku Publicznego zaopiniowała projekt uchwały pozytywnie.</w:t>
      </w:r>
    </w:p>
    <w:p w:rsidR="00D91F17" w:rsidRPr="00D91F17" w:rsidRDefault="00D91F17" w:rsidP="00D91F17">
      <w:pPr>
        <w:spacing w:line="276" w:lineRule="auto"/>
        <w:jc w:val="both"/>
        <w:rPr>
          <w:rFonts w:ascii="Arial" w:hAnsi="Arial" w:cs="Arial"/>
          <w:sz w:val="24"/>
          <w:szCs w:val="24"/>
        </w:rPr>
      </w:pPr>
      <w:r w:rsidRPr="00D91F17">
        <w:rPr>
          <w:rFonts w:ascii="Arial" w:hAnsi="Arial" w:cs="Arial"/>
          <w:sz w:val="24"/>
          <w:szCs w:val="24"/>
        </w:rPr>
        <w:t>Komisja Mieszkaniowa zaopiniowała projekt uchwały pozytywnie.</w:t>
      </w:r>
    </w:p>
    <w:p w:rsidR="00D91F17" w:rsidRPr="00D91F17" w:rsidRDefault="00D91F17" w:rsidP="00D91F17">
      <w:pPr>
        <w:spacing w:line="276" w:lineRule="auto"/>
        <w:jc w:val="both"/>
        <w:rPr>
          <w:rFonts w:ascii="Arial" w:hAnsi="Arial" w:cs="Arial"/>
          <w:sz w:val="24"/>
          <w:szCs w:val="24"/>
        </w:rPr>
      </w:pPr>
      <w:r w:rsidRPr="00D91F17">
        <w:rPr>
          <w:rFonts w:ascii="Arial" w:hAnsi="Arial" w:cs="Arial"/>
          <w:sz w:val="24"/>
          <w:szCs w:val="24"/>
        </w:rPr>
        <w:lastRenderedPageBreak/>
        <w:t xml:space="preserve">Radna Elżbieta Kulpa Przewodnicząca Komisji Budżetu i Finansów przedstawiła ostateczną opinię Komisji Budżetu i Finansów do projektu uchwały budżetowej na 2025 rok. </w:t>
      </w:r>
    </w:p>
    <w:p w:rsidR="00D91F17" w:rsidRDefault="00D91F17" w:rsidP="00D91F17">
      <w:pPr>
        <w:spacing w:line="276" w:lineRule="auto"/>
        <w:jc w:val="both"/>
        <w:rPr>
          <w:rFonts w:ascii="Arial" w:hAnsi="Arial" w:cs="Arial"/>
        </w:rPr>
      </w:pPr>
    </w:p>
    <w:p w:rsidR="00D91F17" w:rsidRPr="00D91F17" w:rsidRDefault="00D91F17" w:rsidP="00D91F17">
      <w:pPr>
        <w:spacing w:line="276" w:lineRule="auto"/>
        <w:jc w:val="both"/>
        <w:rPr>
          <w:rFonts w:ascii="Arial" w:hAnsi="Arial" w:cs="Arial"/>
          <w:sz w:val="24"/>
          <w:szCs w:val="24"/>
        </w:rPr>
      </w:pPr>
      <w:r w:rsidRPr="00D91F17">
        <w:rPr>
          <w:rFonts w:ascii="Arial" w:hAnsi="Arial" w:cs="Arial"/>
          <w:sz w:val="24"/>
          <w:szCs w:val="24"/>
        </w:rPr>
        <w:t xml:space="preserve">Na podstawie Uchwały Nr XXXIII/318/2020 z dnia 28 sierpnia 2020r. w sprawie trybu prac nad projektem uchwały budżetowej Miasta Stalowej Woli, zgodnie z protokołem posiedzenia Komisji Budżetu i Finansów z dnia 29 listopada 2024 r. informuję, że wszystkie Komisje Stałe Rady Miejskiej pozytywnie zaopiniowały projekt budżetu miasta na 2025 r., nie zgłaszając żadnych formalnych wniosków do projektu budżetu. </w:t>
      </w:r>
    </w:p>
    <w:p w:rsidR="00D91F17" w:rsidRPr="00D91F17" w:rsidRDefault="00D91F17" w:rsidP="00D91F17">
      <w:pPr>
        <w:spacing w:before="120" w:line="288" w:lineRule="auto"/>
        <w:rPr>
          <w:rFonts w:ascii="Arial" w:hAnsi="Arial" w:cs="Arial"/>
          <w:bCs/>
          <w:sz w:val="24"/>
          <w:szCs w:val="24"/>
        </w:rPr>
      </w:pPr>
      <w:r w:rsidRPr="00D91F17">
        <w:rPr>
          <w:rFonts w:ascii="Arial" w:hAnsi="Arial" w:cs="Arial"/>
          <w:bCs/>
          <w:sz w:val="24"/>
          <w:szCs w:val="24"/>
        </w:rPr>
        <w:t>Autopoprawka do projektu uchwały budżetowej Miasta Stalowej Woli na rok 2025.</w:t>
      </w:r>
    </w:p>
    <w:p w:rsidR="00D91F17" w:rsidRPr="00D91F17" w:rsidRDefault="00D91F17" w:rsidP="00D91F17">
      <w:pPr>
        <w:spacing w:before="120" w:line="288" w:lineRule="auto"/>
        <w:jc w:val="both"/>
        <w:rPr>
          <w:rFonts w:ascii="Arial" w:hAnsi="Arial" w:cs="Arial"/>
          <w:sz w:val="24"/>
          <w:szCs w:val="24"/>
        </w:rPr>
      </w:pPr>
      <w:r w:rsidRPr="00D91F17">
        <w:rPr>
          <w:rFonts w:ascii="Arial" w:hAnsi="Arial" w:cs="Arial"/>
          <w:sz w:val="24"/>
          <w:szCs w:val="24"/>
        </w:rPr>
        <w:t>W projekcie uchwały budżetowej Miasta Stalowej Woli na rok 2025 z dnia 15 listopada 2024 roku wprowadza się następujące zmiany:</w:t>
      </w:r>
    </w:p>
    <w:p w:rsidR="00D91F17" w:rsidRPr="00D91F17" w:rsidRDefault="00D91F17" w:rsidP="00D91F17">
      <w:pPr>
        <w:spacing w:before="120" w:line="288" w:lineRule="auto"/>
        <w:jc w:val="both"/>
        <w:rPr>
          <w:rFonts w:ascii="Arial" w:hAnsi="Arial" w:cs="Arial"/>
          <w:sz w:val="24"/>
          <w:szCs w:val="24"/>
        </w:rPr>
      </w:pPr>
      <w:r w:rsidRPr="00D91F17">
        <w:rPr>
          <w:rFonts w:ascii="Arial" w:hAnsi="Arial" w:cs="Arial"/>
          <w:sz w:val="24"/>
          <w:szCs w:val="24"/>
        </w:rPr>
        <w:t>I. § 1 otrzymuje brzmienie:</w:t>
      </w:r>
    </w:p>
    <w:p w:rsidR="00D91F17" w:rsidRPr="00D91F17" w:rsidRDefault="00D91F17" w:rsidP="00D91F17">
      <w:pPr>
        <w:spacing w:before="120" w:line="288" w:lineRule="auto"/>
        <w:jc w:val="both"/>
        <w:rPr>
          <w:rFonts w:ascii="Arial" w:hAnsi="Arial" w:cs="Arial"/>
          <w:sz w:val="24"/>
          <w:szCs w:val="24"/>
        </w:rPr>
      </w:pPr>
      <w:r w:rsidRPr="00D91F17">
        <w:rPr>
          <w:rFonts w:ascii="Arial" w:hAnsi="Arial" w:cs="Arial"/>
          <w:sz w:val="24"/>
          <w:szCs w:val="24"/>
        </w:rPr>
        <w:t xml:space="preserve">    „§ 1.</w:t>
      </w:r>
    </w:p>
    <w:p w:rsidR="00D91F17" w:rsidRPr="00D91F17" w:rsidRDefault="00D91F17" w:rsidP="0008742D">
      <w:pPr>
        <w:pStyle w:val="Akapitzlist"/>
        <w:numPr>
          <w:ilvl w:val="0"/>
          <w:numId w:val="12"/>
        </w:numPr>
        <w:spacing w:before="120" w:after="0" w:line="288" w:lineRule="auto"/>
        <w:jc w:val="both"/>
        <w:rPr>
          <w:rFonts w:ascii="Arial" w:hAnsi="Arial" w:cs="Arial"/>
          <w:sz w:val="24"/>
          <w:szCs w:val="24"/>
        </w:rPr>
      </w:pPr>
      <w:r w:rsidRPr="00D91F17">
        <w:rPr>
          <w:rFonts w:ascii="Arial" w:hAnsi="Arial" w:cs="Arial"/>
          <w:sz w:val="24"/>
          <w:szCs w:val="24"/>
        </w:rPr>
        <w:t>Ustala się dochody budżetu Miasta na rok 2025 w łącznej kwocie 809 066 628,32 zł., z tego:</w:t>
      </w:r>
    </w:p>
    <w:p w:rsidR="00D91F17" w:rsidRPr="00D91F17" w:rsidRDefault="00D91F17" w:rsidP="0008742D">
      <w:pPr>
        <w:pStyle w:val="Akapitzlist"/>
        <w:numPr>
          <w:ilvl w:val="0"/>
          <w:numId w:val="13"/>
        </w:numPr>
        <w:spacing w:before="120" w:after="0" w:line="288" w:lineRule="auto"/>
        <w:jc w:val="both"/>
        <w:rPr>
          <w:rFonts w:ascii="Arial" w:hAnsi="Arial" w:cs="Arial"/>
          <w:sz w:val="24"/>
          <w:szCs w:val="24"/>
        </w:rPr>
      </w:pPr>
      <w:r w:rsidRPr="00D91F17">
        <w:rPr>
          <w:rFonts w:ascii="Arial" w:hAnsi="Arial" w:cs="Arial"/>
          <w:sz w:val="24"/>
          <w:szCs w:val="24"/>
        </w:rPr>
        <w:t>Dochody bieżące w kwocie 444 299 215,52 zł.</w:t>
      </w:r>
    </w:p>
    <w:p w:rsidR="00D91F17" w:rsidRPr="00D91F17" w:rsidRDefault="00D91F17" w:rsidP="0008742D">
      <w:pPr>
        <w:pStyle w:val="Akapitzlist"/>
        <w:numPr>
          <w:ilvl w:val="0"/>
          <w:numId w:val="13"/>
        </w:numPr>
        <w:spacing w:before="120" w:after="0" w:line="288" w:lineRule="auto"/>
        <w:jc w:val="both"/>
        <w:rPr>
          <w:rFonts w:ascii="Arial" w:hAnsi="Arial" w:cs="Arial"/>
          <w:sz w:val="24"/>
          <w:szCs w:val="24"/>
        </w:rPr>
      </w:pPr>
      <w:r w:rsidRPr="00D91F17">
        <w:rPr>
          <w:rFonts w:ascii="Arial" w:hAnsi="Arial" w:cs="Arial"/>
          <w:sz w:val="24"/>
          <w:szCs w:val="24"/>
        </w:rPr>
        <w:t>Dochody majątkowe w kwocie 364 767 412,80 zł.</w:t>
      </w:r>
    </w:p>
    <w:p w:rsidR="00D91F17" w:rsidRPr="00D91F17" w:rsidRDefault="00D91F17" w:rsidP="0008742D">
      <w:pPr>
        <w:pStyle w:val="Akapitzlist"/>
        <w:numPr>
          <w:ilvl w:val="0"/>
          <w:numId w:val="12"/>
        </w:numPr>
        <w:spacing w:before="120" w:after="0" w:line="288" w:lineRule="auto"/>
        <w:jc w:val="both"/>
        <w:rPr>
          <w:rFonts w:ascii="Arial" w:hAnsi="Arial" w:cs="Arial"/>
          <w:sz w:val="24"/>
          <w:szCs w:val="24"/>
        </w:rPr>
      </w:pPr>
      <w:r w:rsidRPr="00D91F17">
        <w:rPr>
          <w:rFonts w:ascii="Arial" w:hAnsi="Arial" w:cs="Arial"/>
          <w:sz w:val="24"/>
          <w:szCs w:val="24"/>
        </w:rPr>
        <w:t>Plan dochodów budżetu określa tabela Nr 1.”</w:t>
      </w:r>
    </w:p>
    <w:p w:rsidR="00D91F17" w:rsidRPr="00D91F17" w:rsidRDefault="00D91F17" w:rsidP="00D91F17">
      <w:pPr>
        <w:spacing w:before="120" w:line="288" w:lineRule="auto"/>
        <w:jc w:val="both"/>
        <w:rPr>
          <w:rFonts w:ascii="Arial" w:hAnsi="Arial" w:cs="Arial"/>
          <w:sz w:val="24"/>
          <w:szCs w:val="24"/>
        </w:rPr>
      </w:pPr>
      <w:r w:rsidRPr="00D91F17">
        <w:rPr>
          <w:rFonts w:ascii="Arial" w:hAnsi="Arial" w:cs="Arial"/>
          <w:sz w:val="24"/>
          <w:szCs w:val="24"/>
        </w:rPr>
        <w:t xml:space="preserve">    Zmiany w Tabeli Nr 1 przedstawia Załącznik Nr 1 do niniejszej poprawki.</w:t>
      </w:r>
    </w:p>
    <w:p w:rsidR="00D91F17" w:rsidRPr="00D91F17" w:rsidRDefault="00D91F17" w:rsidP="00D91F17">
      <w:pPr>
        <w:spacing w:before="120" w:line="288" w:lineRule="auto"/>
        <w:jc w:val="both"/>
        <w:rPr>
          <w:rFonts w:ascii="Arial" w:hAnsi="Arial" w:cs="Arial"/>
          <w:sz w:val="24"/>
          <w:szCs w:val="24"/>
        </w:rPr>
      </w:pPr>
      <w:r w:rsidRPr="00D91F17">
        <w:rPr>
          <w:rFonts w:ascii="Arial" w:hAnsi="Arial" w:cs="Arial"/>
          <w:sz w:val="24"/>
          <w:szCs w:val="24"/>
        </w:rPr>
        <w:t>II. § 2 otrzymuje brzmienie:</w:t>
      </w:r>
    </w:p>
    <w:p w:rsidR="00D91F17" w:rsidRPr="00D91F17" w:rsidRDefault="00D91F17" w:rsidP="00D91F17">
      <w:pPr>
        <w:spacing w:before="120" w:line="288" w:lineRule="auto"/>
        <w:jc w:val="both"/>
        <w:rPr>
          <w:rFonts w:ascii="Arial" w:hAnsi="Arial" w:cs="Arial"/>
          <w:sz w:val="24"/>
          <w:szCs w:val="24"/>
        </w:rPr>
      </w:pPr>
      <w:r w:rsidRPr="00D91F17">
        <w:rPr>
          <w:rFonts w:ascii="Arial" w:hAnsi="Arial" w:cs="Arial"/>
          <w:sz w:val="24"/>
          <w:szCs w:val="24"/>
        </w:rPr>
        <w:t xml:space="preserve">    „§ 2. </w:t>
      </w:r>
    </w:p>
    <w:p w:rsidR="00D91F17" w:rsidRPr="00D91F17" w:rsidRDefault="00D91F17" w:rsidP="0008742D">
      <w:pPr>
        <w:pStyle w:val="Akapitzlist"/>
        <w:numPr>
          <w:ilvl w:val="0"/>
          <w:numId w:val="14"/>
        </w:numPr>
        <w:spacing w:before="120" w:after="0" w:line="288" w:lineRule="auto"/>
        <w:jc w:val="both"/>
        <w:rPr>
          <w:rFonts w:ascii="Arial" w:hAnsi="Arial" w:cs="Arial"/>
          <w:sz w:val="24"/>
          <w:szCs w:val="24"/>
        </w:rPr>
      </w:pPr>
      <w:r w:rsidRPr="00D91F17">
        <w:rPr>
          <w:rFonts w:ascii="Arial" w:hAnsi="Arial" w:cs="Arial"/>
          <w:sz w:val="24"/>
          <w:szCs w:val="24"/>
        </w:rPr>
        <w:t>Ustala się wydatki budżetu Miasta na rok 2024 w łącznej kwocie 852 066 628,32 zł. z tego:</w:t>
      </w:r>
    </w:p>
    <w:p w:rsidR="00D91F17" w:rsidRPr="00D91F17" w:rsidRDefault="00D91F17" w:rsidP="0008742D">
      <w:pPr>
        <w:pStyle w:val="Akapitzlist"/>
        <w:numPr>
          <w:ilvl w:val="0"/>
          <w:numId w:val="15"/>
        </w:numPr>
        <w:spacing w:before="120" w:after="0" w:line="288" w:lineRule="auto"/>
        <w:jc w:val="both"/>
        <w:rPr>
          <w:rFonts w:ascii="Arial" w:hAnsi="Arial" w:cs="Arial"/>
          <w:sz w:val="24"/>
          <w:szCs w:val="24"/>
        </w:rPr>
      </w:pPr>
      <w:r w:rsidRPr="00D91F17">
        <w:rPr>
          <w:rFonts w:ascii="Arial" w:hAnsi="Arial" w:cs="Arial"/>
          <w:sz w:val="24"/>
          <w:szCs w:val="24"/>
        </w:rPr>
        <w:t>Wydatki bieżące w kwocie 394 744 364,83 zł.</w:t>
      </w:r>
    </w:p>
    <w:p w:rsidR="00D91F17" w:rsidRPr="00D91F17" w:rsidRDefault="00D91F17" w:rsidP="0008742D">
      <w:pPr>
        <w:pStyle w:val="Akapitzlist"/>
        <w:numPr>
          <w:ilvl w:val="0"/>
          <w:numId w:val="15"/>
        </w:numPr>
        <w:spacing w:before="120" w:after="0" w:line="288" w:lineRule="auto"/>
        <w:jc w:val="both"/>
        <w:rPr>
          <w:rFonts w:ascii="Arial" w:hAnsi="Arial" w:cs="Arial"/>
          <w:sz w:val="24"/>
          <w:szCs w:val="24"/>
        </w:rPr>
      </w:pPr>
      <w:r w:rsidRPr="00D91F17">
        <w:rPr>
          <w:rFonts w:ascii="Arial" w:hAnsi="Arial" w:cs="Arial"/>
          <w:sz w:val="24"/>
          <w:szCs w:val="24"/>
        </w:rPr>
        <w:t>Wydatki majątkowe w kwocie 457 322 263,49 zł.</w:t>
      </w:r>
    </w:p>
    <w:p w:rsidR="00D91F17" w:rsidRPr="00D91F17" w:rsidRDefault="00D91F17" w:rsidP="0008742D">
      <w:pPr>
        <w:pStyle w:val="Akapitzlist"/>
        <w:numPr>
          <w:ilvl w:val="0"/>
          <w:numId w:val="14"/>
        </w:numPr>
        <w:spacing w:before="120" w:after="0" w:line="288" w:lineRule="auto"/>
        <w:jc w:val="both"/>
        <w:rPr>
          <w:rFonts w:ascii="Arial" w:hAnsi="Arial" w:cs="Arial"/>
          <w:sz w:val="24"/>
          <w:szCs w:val="24"/>
        </w:rPr>
      </w:pPr>
      <w:r w:rsidRPr="00D91F17">
        <w:rPr>
          <w:rFonts w:ascii="Arial" w:hAnsi="Arial" w:cs="Arial"/>
          <w:sz w:val="24"/>
          <w:szCs w:val="24"/>
        </w:rPr>
        <w:t>Plan wydatków budżetu określa tabela Nr 2.”</w:t>
      </w:r>
    </w:p>
    <w:p w:rsidR="00D91F17" w:rsidRPr="00D91F17" w:rsidRDefault="00D91F17" w:rsidP="00D91F17">
      <w:pPr>
        <w:spacing w:before="120" w:line="288" w:lineRule="auto"/>
        <w:jc w:val="both"/>
        <w:rPr>
          <w:rFonts w:ascii="Arial" w:hAnsi="Arial" w:cs="Arial"/>
          <w:sz w:val="24"/>
          <w:szCs w:val="24"/>
        </w:rPr>
      </w:pPr>
      <w:r w:rsidRPr="00D91F17">
        <w:rPr>
          <w:rFonts w:ascii="Arial" w:hAnsi="Arial" w:cs="Arial"/>
          <w:sz w:val="24"/>
          <w:szCs w:val="24"/>
        </w:rPr>
        <w:t xml:space="preserve">    Zmiany w Tabeli Nr 2 przedstawia Załącznik Nr 2 do niniejszej autopoprawki.</w:t>
      </w:r>
    </w:p>
    <w:p w:rsidR="00D91F17" w:rsidRPr="00D91F17" w:rsidRDefault="00D91F17" w:rsidP="00D91F17">
      <w:pPr>
        <w:spacing w:before="120" w:line="288" w:lineRule="auto"/>
        <w:jc w:val="both"/>
        <w:rPr>
          <w:rFonts w:ascii="Arial" w:hAnsi="Arial" w:cs="Arial"/>
          <w:sz w:val="24"/>
          <w:szCs w:val="24"/>
        </w:rPr>
      </w:pPr>
      <w:r w:rsidRPr="00D91F17">
        <w:rPr>
          <w:rFonts w:ascii="Arial" w:hAnsi="Arial" w:cs="Arial"/>
          <w:sz w:val="24"/>
          <w:szCs w:val="24"/>
        </w:rPr>
        <w:t>III. § 3 otrzymuje brzmienie:</w:t>
      </w:r>
    </w:p>
    <w:p w:rsidR="00D91F17" w:rsidRPr="00D91F17" w:rsidRDefault="00D91F17" w:rsidP="00D91F17">
      <w:pPr>
        <w:spacing w:before="120" w:line="288" w:lineRule="auto"/>
        <w:jc w:val="both"/>
        <w:rPr>
          <w:rFonts w:ascii="Arial" w:hAnsi="Arial" w:cs="Arial"/>
          <w:sz w:val="24"/>
          <w:szCs w:val="24"/>
        </w:rPr>
      </w:pPr>
      <w:r w:rsidRPr="00D91F17">
        <w:rPr>
          <w:rFonts w:ascii="Arial" w:hAnsi="Arial" w:cs="Arial"/>
          <w:sz w:val="24"/>
          <w:szCs w:val="24"/>
        </w:rPr>
        <w:t xml:space="preserve">    „ 3.</w:t>
      </w:r>
    </w:p>
    <w:p w:rsidR="00D91F17" w:rsidRPr="00D91F17" w:rsidRDefault="00D91F17" w:rsidP="0008742D">
      <w:pPr>
        <w:pStyle w:val="Akapitzlist"/>
        <w:numPr>
          <w:ilvl w:val="0"/>
          <w:numId w:val="16"/>
        </w:numPr>
        <w:spacing w:before="120" w:after="0" w:line="288" w:lineRule="auto"/>
        <w:jc w:val="both"/>
        <w:rPr>
          <w:rFonts w:ascii="Arial" w:hAnsi="Arial" w:cs="Arial"/>
          <w:sz w:val="24"/>
          <w:szCs w:val="24"/>
        </w:rPr>
      </w:pPr>
      <w:r w:rsidRPr="00D91F17">
        <w:rPr>
          <w:rFonts w:ascii="Arial" w:hAnsi="Arial" w:cs="Arial"/>
          <w:sz w:val="24"/>
          <w:szCs w:val="24"/>
        </w:rPr>
        <w:t>Ustala się plan wydatków majątkowych w łącznej kwocie 457 322 263,49 zł.</w:t>
      </w:r>
    </w:p>
    <w:p w:rsidR="00D91F17" w:rsidRPr="00D91F17" w:rsidRDefault="00D91F17" w:rsidP="0008742D">
      <w:pPr>
        <w:pStyle w:val="Akapitzlist"/>
        <w:numPr>
          <w:ilvl w:val="0"/>
          <w:numId w:val="16"/>
        </w:numPr>
        <w:spacing w:before="120" w:after="0" w:line="288" w:lineRule="auto"/>
        <w:jc w:val="both"/>
        <w:rPr>
          <w:rFonts w:ascii="Arial" w:hAnsi="Arial" w:cs="Arial"/>
          <w:sz w:val="24"/>
          <w:szCs w:val="24"/>
        </w:rPr>
      </w:pPr>
      <w:r w:rsidRPr="00D91F17">
        <w:rPr>
          <w:rFonts w:ascii="Arial" w:hAnsi="Arial" w:cs="Arial"/>
          <w:sz w:val="24"/>
          <w:szCs w:val="24"/>
        </w:rPr>
        <w:t>Plan wydatków majątkowych określa tabela Nr 3.”</w:t>
      </w:r>
    </w:p>
    <w:p w:rsidR="00D91F17" w:rsidRPr="00D91F17" w:rsidRDefault="00D91F17" w:rsidP="00D91F17">
      <w:pPr>
        <w:spacing w:before="120" w:line="288" w:lineRule="auto"/>
        <w:jc w:val="both"/>
        <w:rPr>
          <w:rFonts w:ascii="Arial" w:hAnsi="Arial" w:cs="Arial"/>
          <w:sz w:val="24"/>
          <w:szCs w:val="24"/>
        </w:rPr>
      </w:pPr>
      <w:r w:rsidRPr="00D91F17">
        <w:rPr>
          <w:rFonts w:ascii="Arial" w:hAnsi="Arial" w:cs="Arial"/>
          <w:sz w:val="24"/>
          <w:szCs w:val="24"/>
        </w:rPr>
        <w:t xml:space="preserve">    Zmiany w Tabeli Nr 3 przedstawia Załącznik Nr 3 do niniejszej autopoprawki.</w:t>
      </w:r>
    </w:p>
    <w:p w:rsidR="00D91F17" w:rsidRPr="00D91F17" w:rsidRDefault="00D91F17" w:rsidP="00D91F17">
      <w:pPr>
        <w:spacing w:before="120" w:line="288" w:lineRule="auto"/>
        <w:jc w:val="both"/>
        <w:rPr>
          <w:rFonts w:ascii="Arial" w:hAnsi="Arial" w:cs="Arial"/>
          <w:sz w:val="24"/>
          <w:szCs w:val="24"/>
        </w:rPr>
      </w:pPr>
      <w:r w:rsidRPr="00D91F17">
        <w:rPr>
          <w:rFonts w:ascii="Arial" w:hAnsi="Arial" w:cs="Arial"/>
          <w:sz w:val="24"/>
          <w:szCs w:val="24"/>
        </w:rPr>
        <w:t>IV. § 6 otrzymuje brzmienie:</w:t>
      </w:r>
    </w:p>
    <w:p w:rsidR="00D91F17" w:rsidRPr="00D91F17" w:rsidRDefault="00D91F17" w:rsidP="00D91F17">
      <w:pPr>
        <w:spacing w:before="120" w:line="288" w:lineRule="auto"/>
        <w:jc w:val="both"/>
        <w:rPr>
          <w:rFonts w:ascii="Arial" w:hAnsi="Arial" w:cs="Arial"/>
          <w:sz w:val="24"/>
          <w:szCs w:val="24"/>
        </w:rPr>
      </w:pPr>
      <w:r w:rsidRPr="00D91F17">
        <w:rPr>
          <w:rFonts w:ascii="Arial" w:hAnsi="Arial" w:cs="Arial"/>
          <w:sz w:val="24"/>
          <w:szCs w:val="24"/>
        </w:rPr>
        <w:lastRenderedPageBreak/>
        <w:t xml:space="preserve">    „6.</w:t>
      </w:r>
    </w:p>
    <w:p w:rsidR="00D91F17" w:rsidRPr="00D91F17" w:rsidRDefault="00D91F17" w:rsidP="0008742D">
      <w:pPr>
        <w:pStyle w:val="Akapitzlist"/>
        <w:numPr>
          <w:ilvl w:val="0"/>
          <w:numId w:val="17"/>
        </w:numPr>
        <w:spacing w:before="120" w:after="0" w:line="288" w:lineRule="auto"/>
        <w:jc w:val="both"/>
        <w:rPr>
          <w:rFonts w:ascii="Arial" w:hAnsi="Arial" w:cs="Arial"/>
          <w:sz w:val="24"/>
          <w:szCs w:val="24"/>
        </w:rPr>
      </w:pPr>
      <w:r w:rsidRPr="00D91F17">
        <w:rPr>
          <w:rFonts w:ascii="Arial" w:hAnsi="Arial" w:cs="Arial"/>
          <w:sz w:val="24"/>
          <w:szCs w:val="24"/>
        </w:rPr>
        <w:t>Ustala się limit zobowiązań z tytułu zaciągniętych kredytów i pożyczek oraz emitowanych papierów wartościowych na pokrycie występującego w ciągu roku przejściowego deficytu budżetowego w kwocie 120 000 000,00 zł.</w:t>
      </w:r>
    </w:p>
    <w:p w:rsidR="00D91F17" w:rsidRPr="00D91F17" w:rsidRDefault="00D91F17" w:rsidP="0008742D">
      <w:pPr>
        <w:pStyle w:val="Akapitzlist"/>
        <w:numPr>
          <w:ilvl w:val="0"/>
          <w:numId w:val="17"/>
        </w:numPr>
        <w:spacing w:before="120" w:after="0" w:line="288" w:lineRule="auto"/>
        <w:jc w:val="both"/>
        <w:rPr>
          <w:rFonts w:ascii="Arial" w:hAnsi="Arial" w:cs="Arial"/>
          <w:sz w:val="24"/>
          <w:szCs w:val="24"/>
        </w:rPr>
      </w:pPr>
      <w:r w:rsidRPr="00D91F17">
        <w:rPr>
          <w:rFonts w:ascii="Arial" w:hAnsi="Arial" w:cs="Arial"/>
          <w:sz w:val="24"/>
          <w:szCs w:val="24"/>
        </w:rPr>
        <w:t>Ustala się limit zobowiązań z tytułu zaciągniętych kredytów i pożyczek oraz emitowanych papierów wartościowych na spłatę wcześniej zaciągniętych zobowiązań z tytułu emisji papierów wartościowych w kwocie 16 804 000,00 zł.</w:t>
      </w:r>
    </w:p>
    <w:p w:rsidR="00D91F17" w:rsidRPr="00D91F17" w:rsidRDefault="00D91F17" w:rsidP="0008742D">
      <w:pPr>
        <w:pStyle w:val="Akapitzlist"/>
        <w:numPr>
          <w:ilvl w:val="0"/>
          <w:numId w:val="17"/>
        </w:numPr>
        <w:spacing w:before="120" w:after="0" w:line="288" w:lineRule="auto"/>
        <w:jc w:val="both"/>
        <w:rPr>
          <w:rFonts w:ascii="Arial" w:hAnsi="Arial" w:cs="Arial"/>
          <w:sz w:val="24"/>
          <w:szCs w:val="24"/>
        </w:rPr>
      </w:pPr>
      <w:r w:rsidRPr="00D91F17">
        <w:rPr>
          <w:rFonts w:ascii="Arial" w:hAnsi="Arial" w:cs="Arial"/>
          <w:sz w:val="24"/>
          <w:szCs w:val="24"/>
        </w:rPr>
        <w:t xml:space="preserve"> Ustala się limit zobowiązań z tytułu zaciągniętych kredytów i pożyczek na rynku krajowym na pokrycie deficytu budżetowego w kwocie 43 000 000,00 zł.</w:t>
      </w:r>
    </w:p>
    <w:p w:rsidR="00D91F17" w:rsidRPr="00D91F17" w:rsidRDefault="00D91F17" w:rsidP="00D91F17">
      <w:pPr>
        <w:spacing w:before="120" w:line="288" w:lineRule="auto"/>
        <w:ind w:left="360"/>
        <w:jc w:val="both"/>
        <w:rPr>
          <w:rFonts w:ascii="Arial" w:hAnsi="Arial" w:cs="Arial"/>
          <w:sz w:val="24"/>
          <w:szCs w:val="24"/>
        </w:rPr>
      </w:pPr>
      <w:r w:rsidRPr="00D91F17">
        <w:rPr>
          <w:rFonts w:ascii="Arial" w:hAnsi="Arial" w:cs="Arial"/>
          <w:sz w:val="24"/>
          <w:szCs w:val="24"/>
        </w:rPr>
        <w:t>V. § 11 otrzymuje brzmienie:</w:t>
      </w:r>
    </w:p>
    <w:p w:rsidR="00D91F17" w:rsidRPr="00D91F17" w:rsidRDefault="00D91F17" w:rsidP="00D91F17">
      <w:pPr>
        <w:spacing w:before="120" w:line="288" w:lineRule="auto"/>
        <w:ind w:left="360"/>
        <w:jc w:val="both"/>
        <w:rPr>
          <w:rFonts w:ascii="Arial" w:hAnsi="Arial" w:cs="Arial"/>
          <w:sz w:val="24"/>
          <w:szCs w:val="24"/>
        </w:rPr>
      </w:pPr>
      <w:r w:rsidRPr="00D91F17">
        <w:rPr>
          <w:rFonts w:ascii="Arial" w:hAnsi="Arial" w:cs="Arial"/>
          <w:sz w:val="24"/>
          <w:szCs w:val="24"/>
        </w:rPr>
        <w:t xml:space="preserve">    „11.</w:t>
      </w:r>
    </w:p>
    <w:p w:rsidR="00D91F17" w:rsidRPr="00D91F17" w:rsidRDefault="00D91F17" w:rsidP="00D91F17">
      <w:pPr>
        <w:spacing w:before="120" w:line="288" w:lineRule="auto"/>
        <w:ind w:left="360"/>
        <w:jc w:val="both"/>
        <w:rPr>
          <w:rFonts w:ascii="Arial" w:hAnsi="Arial" w:cs="Arial"/>
          <w:sz w:val="24"/>
          <w:szCs w:val="24"/>
        </w:rPr>
      </w:pPr>
      <w:r w:rsidRPr="00D91F17">
        <w:rPr>
          <w:rFonts w:ascii="Arial" w:hAnsi="Arial" w:cs="Arial"/>
          <w:sz w:val="24"/>
          <w:szCs w:val="24"/>
        </w:rPr>
        <w:t xml:space="preserve">    Zgodnie z art. 65 ust. 11-13 i 28 ustawy z dnia 31 marca 2020 roku o zmianie ustawy o szczególnych rozwiązaniach związanych z zapobieganiem, przeciwdziałaniem i zwalczaniem COVID-19, innych chorób zakaźnych oraz wywołanych nimi sytuacji kryzysowych oraz niektórych innych ustaw (Dz. U. z 2022 r. poz. 568 ze zm.) określa się dochody i wydatki:</w:t>
      </w:r>
    </w:p>
    <w:p w:rsidR="00D91F17" w:rsidRPr="00D91F17" w:rsidRDefault="00D91F17" w:rsidP="0008742D">
      <w:pPr>
        <w:pStyle w:val="Akapitzlist"/>
        <w:numPr>
          <w:ilvl w:val="0"/>
          <w:numId w:val="18"/>
        </w:numPr>
        <w:spacing w:before="120" w:after="0" w:line="288" w:lineRule="auto"/>
        <w:jc w:val="both"/>
        <w:rPr>
          <w:rFonts w:ascii="Arial" w:hAnsi="Arial" w:cs="Arial"/>
          <w:sz w:val="24"/>
          <w:szCs w:val="24"/>
        </w:rPr>
      </w:pPr>
      <w:r w:rsidRPr="00D91F17">
        <w:rPr>
          <w:rFonts w:ascii="Arial" w:hAnsi="Arial" w:cs="Arial"/>
          <w:sz w:val="24"/>
          <w:szCs w:val="24"/>
        </w:rPr>
        <w:t>Na zadania dofinansowane z Rządowego Funduszu Polski Ład: Program Inwestycji Strategicznych:</w:t>
      </w:r>
    </w:p>
    <w:p w:rsidR="00D91F17" w:rsidRPr="00D91F17" w:rsidRDefault="00D91F17" w:rsidP="00D91F17">
      <w:pPr>
        <w:pStyle w:val="Akapitzlist"/>
        <w:spacing w:before="120" w:after="0" w:line="288" w:lineRule="auto"/>
        <w:jc w:val="both"/>
        <w:rPr>
          <w:rFonts w:ascii="Arial" w:hAnsi="Arial" w:cs="Arial"/>
          <w:sz w:val="24"/>
          <w:szCs w:val="24"/>
        </w:rPr>
      </w:pPr>
      <w:r w:rsidRPr="00D91F17">
        <w:rPr>
          <w:rFonts w:ascii="Arial" w:hAnsi="Arial" w:cs="Arial"/>
          <w:sz w:val="24"/>
          <w:szCs w:val="24"/>
        </w:rPr>
        <w:t>- dochody w wysokości 198 493 824,78 zł. ( w tym refundacja poniesionych wydatków w 2024  roku w kwocie 239 170,72 zł.)</w:t>
      </w:r>
    </w:p>
    <w:p w:rsidR="00D91F17" w:rsidRPr="00D91F17" w:rsidRDefault="00D91F17" w:rsidP="00D91F17">
      <w:pPr>
        <w:pStyle w:val="Akapitzlist"/>
        <w:spacing w:before="120" w:after="0" w:line="288" w:lineRule="auto"/>
        <w:jc w:val="both"/>
        <w:rPr>
          <w:rFonts w:ascii="Arial" w:hAnsi="Arial" w:cs="Arial"/>
          <w:sz w:val="24"/>
          <w:szCs w:val="24"/>
        </w:rPr>
      </w:pPr>
      <w:r w:rsidRPr="00D91F17">
        <w:rPr>
          <w:rFonts w:ascii="Arial" w:hAnsi="Arial" w:cs="Arial"/>
          <w:sz w:val="24"/>
          <w:szCs w:val="24"/>
        </w:rPr>
        <w:t>- wydatki w wysokości 198 254 654,06 zł.</w:t>
      </w:r>
    </w:p>
    <w:p w:rsidR="00D91F17" w:rsidRPr="00D91F17" w:rsidRDefault="00D91F17" w:rsidP="00D91F17">
      <w:pPr>
        <w:pStyle w:val="Akapitzlist"/>
        <w:spacing w:before="120" w:after="0" w:line="288" w:lineRule="auto"/>
        <w:jc w:val="both"/>
        <w:rPr>
          <w:rFonts w:ascii="Arial" w:hAnsi="Arial" w:cs="Arial"/>
          <w:sz w:val="24"/>
          <w:szCs w:val="24"/>
        </w:rPr>
      </w:pPr>
      <w:r w:rsidRPr="00D91F17">
        <w:rPr>
          <w:rFonts w:ascii="Arial" w:hAnsi="Arial" w:cs="Arial"/>
          <w:sz w:val="24"/>
          <w:szCs w:val="24"/>
        </w:rPr>
        <w:t>zgodnie z Tabelą Nr 10.</w:t>
      </w:r>
    </w:p>
    <w:p w:rsidR="00D91F17" w:rsidRPr="00D91F17" w:rsidRDefault="00D91F17" w:rsidP="0008742D">
      <w:pPr>
        <w:pStyle w:val="Akapitzlist"/>
        <w:numPr>
          <w:ilvl w:val="0"/>
          <w:numId w:val="18"/>
        </w:numPr>
        <w:spacing w:before="120" w:after="0" w:line="288" w:lineRule="auto"/>
        <w:jc w:val="both"/>
        <w:rPr>
          <w:rFonts w:ascii="Arial" w:hAnsi="Arial" w:cs="Arial"/>
          <w:sz w:val="24"/>
          <w:szCs w:val="24"/>
        </w:rPr>
      </w:pPr>
      <w:r w:rsidRPr="00D91F17">
        <w:rPr>
          <w:rFonts w:ascii="Arial" w:hAnsi="Arial" w:cs="Arial"/>
          <w:sz w:val="24"/>
          <w:szCs w:val="24"/>
        </w:rPr>
        <w:t>Na zadania dofinansowane z Rządowego Programu Odbudowy Zabytków w wysokości 660 793,00 zł.</w:t>
      </w:r>
    </w:p>
    <w:p w:rsidR="00D91F17" w:rsidRPr="00D91F17" w:rsidRDefault="00D91F17" w:rsidP="00D91F17">
      <w:pPr>
        <w:pStyle w:val="Akapitzlist"/>
        <w:spacing w:before="120" w:after="0" w:line="288" w:lineRule="auto"/>
        <w:jc w:val="both"/>
        <w:rPr>
          <w:rFonts w:ascii="Arial" w:hAnsi="Arial" w:cs="Arial"/>
          <w:sz w:val="24"/>
          <w:szCs w:val="24"/>
        </w:rPr>
      </w:pPr>
      <w:r w:rsidRPr="00D91F17">
        <w:rPr>
          <w:rFonts w:ascii="Arial" w:hAnsi="Arial" w:cs="Arial"/>
          <w:sz w:val="24"/>
          <w:szCs w:val="24"/>
        </w:rPr>
        <w:t>zgodnie z Tabelą Nr 11.”</w:t>
      </w:r>
    </w:p>
    <w:p w:rsidR="00D91F17" w:rsidRPr="00D91F17" w:rsidRDefault="00D91F17" w:rsidP="00D91F17">
      <w:pPr>
        <w:spacing w:before="120" w:line="288" w:lineRule="auto"/>
        <w:jc w:val="both"/>
        <w:rPr>
          <w:rFonts w:ascii="Arial" w:hAnsi="Arial" w:cs="Arial"/>
          <w:sz w:val="24"/>
          <w:szCs w:val="24"/>
        </w:rPr>
      </w:pPr>
      <w:r w:rsidRPr="00D91F17">
        <w:rPr>
          <w:rFonts w:ascii="Arial" w:hAnsi="Arial" w:cs="Arial"/>
          <w:sz w:val="24"/>
          <w:szCs w:val="24"/>
        </w:rPr>
        <w:t>VI. § 12 otrzymuje brzmienie”</w:t>
      </w:r>
    </w:p>
    <w:p w:rsidR="00D91F17" w:rsidRPr="00D91F17" w:rsidRDefault="00D91F17" w:rsidP="00D91F17">
      <w:pPr>
        <w:spacing w:before="120" w:line="288" w:lineRule="auto"/>
        <w:jc w:val="both"/>
        <w:rPr>
          <w:rFonts w:ascii="Arial" w:hAnsi="Arial" w:cs="Arial"/>
          <w:sz w:val="24"/>
          <w:szCs w:val="24"/>
        </w:rPr>
      </w:pPr>
      <w:r w:rsidRPr="00D91F17">
        <w:rPr>
          <w:rFonts w:ascii="Arial" w:hAnsi="Arial" w:cs="Arial"/>
          <w:sz w:val="24"/>
          <w:szCs w:val="24"/>
        </w:rPr>
        <w:t xml:space="preserve">    „§ 12.</w:t>
      </w:r>
    </w:p>
    <w:p w:rsidR="00D91F17" w:rsidRPr="00D91F17" w:rsidRDefault="00D91F17" w:rsidP="00D91F17">
      <w:pPr>
        <w:spacing w:before="120" w:line="288" w:lineRule="auto"/>
        <w:jc w:val="both"/>
        <w:rPr>
          <w:rFonts w:ascii="Arial" w:hAnsi="Arial" w:cs="Arial"/>
          <w:sz w:val="24"/>
          <w:szCs w:val="24"/>
        </w:rPr>
      </w:pPr>
      <w:r w:rsidRPr="00D91F17">
        <w:rPr>
          <w:rFonts w:ascii="Arial" w:hAnsi="Arial" w:cs="Arial"/>
          <w:sz w:val="24"/>
          <w:szCs w:val="24"/>
        </w:rPr>
        <w:t xml:space="preserve">    Wydatki budżetu Gminy obejmują planowane kwoty dotacji udzielane w 2025 roku w kwocie  59 486 326,87 zł., zgodnie z Załącznikiem Nr 1.”</w:t>
      </w:r>
    </w:p>
    <w:p w:rsidR="00D91F17" w:rsidRDefault="00D91F17" w:rsidP="00D91F17">
      <w:pPr>
        <w:spacing w:before="120" w:line="288" w:lineRule="auto"/>
        <w:jc w:val="both"/>
        <w:rPr>
          <w:rFonts w:ascii="Calibri" w:hAnsi="Calibri" w:cs="Calibri"/>
        </w:rPr>
      </w:pPr>
    </w:p>
    <w:p w:rsidR="00D91F17" w:rsidRDefault="00D91F17" w:rsidP="00D91F17">
      <w:pPr>
        <w:spacing w:before="120" w:line="288" w:lineRule="auto"/>
        <w:jc w:val="both"/>
        <w:rPr>
          <w:rFonts w:ascii="Calibri" w:hAnsi="Calibri" w:cs="Calibri"/>
        </w:rPr>
      </w:pPr>
    </w:p>
    <w:p w:rsidR="00D91F17" w:rsidRDefault="00D91F17" w:rsidP="00D91F17">
      <w:pPr>
        <w:spacing w:before="120" w:line="288" w:lineRule="auto"/>
        <w:jc w:val="both"/>
        <w:rPr>
          <w:rFonts w:ascii="Calibri" w:hAnsi="Calibri" w:cs="Calibri"/>
        </w:rPr>
      </w:pPr>
    </w:p>
    <w:p w:rsidR="00D91F17" w:rsidRDefault="00D91F17" w:rsidP="00D91F17">
      <w:pPr>
        <w:spacing w:before="120" w:line="288" w:lineRule="auto"/>
        <w:jc w:val="both"/>
        <w:rPr>
          <w:rFonts w:ascii="Calibri" w:hAnsi="Calibri" w:cs="Calibri"/>
        </w:rPr>
      </w:pPr>
    </w:p>
    <w:p w:rsidR="00D91F17" w:rsidRDefault="00D91F17" w:rsidP="00D91F17">
      <w:pPr>
        <w:spacing w:before="120" w:line="288" w:lineRule="auto"/>
        <w:jc w:val="both"/>
        <w:rPr>
          <w:rFonts w:ascii="Calibri" w:hAnsi="Calibri" w:cs="Calibri"/>
        </w:rPr>
      </w:pPr>
    </w:p>
    <w:p w:rsidR="00D91F17" w:rsidRDefault="00D91F17" w:rsidP="00D91F17">
      <w:pPr>
        <w:spacing w:before="120" w:line="288" w:lineRule="auto"/>
        <w:jc w:val="both"/>
        <w:rPr>
          <w:rFonts w:ascii="Calibri" w:hAnsi="Calibri" w:cs="Calibri"/>
        </w:rPr>
      </w:pPr>
    </w:p>
    <w:p w:rsidR="00D91F17" w:rsidRDefault="00D91F17" w:rsidP="00D91F17">
      <w:pPr>
        <w:spacing w:before="120" w:line="288" w:lineRule="auto"/>
        <w:jc w:val="both"/>
        <w:rPr>
          <w:rFonts w:ascii="Calibri" w:hAnsi="Calibri" w:cs="Calibri"/>
        </w:rPr>
      </w:pPr>
    </w:p>
    <w:p w:rsidR="00D91F17" w:rsidRDefault="00D91F17" w:rsidP="00D91F17">
      <w:pPr>
        <w:spacing w:before="120" w:line="288" w:lineRule="auto"/>
        <w:rPr>
          <w:rFonts w:ascii="Calibri" w:hAnsi="Calibri" w:cs="Calibri"/>
        </w:rPr>
      </w:pPr>
    </w:p>
    <w:p w:rsidR="00D91F17" w:rsidRDefault="00D91F17" w:rsidP="00D91F17">
      <w:pPr>
        <w:spacing w:before="120" w:line="288" w:lineRule="auto"/>
        <w:jc w:val="right"/>
        <w:rPr>
          <w:rFonts w:ascii="Calibri" w:hAnsi="Calibri" w:cs="Calibri"/>
        </w:rPr>
      </w:pPr>
    </w:p>
    <w:p w:rsidR="00D91F17" w:rsidRDefault="00D91F17" w:rsidP="00D91F17">
      <w:pPr>
        <w:spacing w:before="120" w:line="288" w:lineRule="auto"/>
        <w:jc w:val="right"/>
        <w:rPr>
          <w:rFonts w:ascii="Calibri" w:hAnsi="Calibri" w:cs="Calibri"/>
        </w:rPr>
      </w:pPr>
      <w:r>
        <w:rPr>
          <w:rFonts w:ascii="Calibri" w:hAnsi="Calibri" w:cs="Calibri"/>
        </w:rPr>
        <w:t>Załącznik Nr 1</w:t>
      </w:r>
    </w:p>
    <w:p w:rsidR="00D91F17" w:rsidRDefault="00D91F17" w:rsidP="00D91F17">
      <w:pPr>
        <w:spacing w:before="120" w:line="288" w:lineRule="auto"/>
        <w:jc w:val="right"/>
        <w:rPr>
          <w:rFonts w:ascii="Calibri" w:hAnsi="Calibri" w:cs="Calibri"/>
        </w:rPr>
      </w:pPr>
    </w:p>
    <w:tbl>
      <w:tblPr>
        <w:tblW w:w="8240" w:type="dxa"/>
        <w:tblCellMar>
          <w:left w:w="70" w:type="dxa"/>
          <w:right w:w="70" w:type="dxa"/>
        </w:tblCellMar>
        <w:tblLook w:val="04A0" w:firstRow="1" w:lastRow="0" w:firstColumn="1" w:lastColumn="0" w:noHBand="0" w:noVBand="1"/>
      </w:tblPr>
      <w:tblGrid>
        <w:gridCol w:w="1520"/>
        <w:gridCol w:w="980"/>
        <w:gridCol w:w="820"/>
        <w:gridCol w:w="1960"/>
        <w:gridCol w:w="1506"/>
        <w:gridCol w:w="1494"/>
      </w:tblGrid>
      <w:tr w:rsidR="00D91F17" w:rsidRPr="008F1616" w:rsidTr="003C65F5">
        <w:trPr>
          <w:trHeight w:val="1065"/>
        </w:trPr>
        <w:tc>
          <w:tcPr>
            <w:tcW w:w="1520" w:type="dxa"/>
            <w:tcBorders>
              <w:top w:val="single" w:sz="4" w:space="0" w:color="auto"/>
              <w:left w:val="single" w:sz="4" w:space="0" w:color="auto"/>
              <w:bottom w:val="single" w:sz="4" w:space="0" w:color="auto"/>
              <w:right w:val="single" w:sz="4" w:space="0" w:color="auto"/>
            </w:tcBorders>
            <w:shd w:val="clear" w:color="4F81BD" w:fill="4F81BD"/>
            <w:noWrap/>
            <w:vAlign w:val="center"/>
            <w:hideMark/>
          </w:tcPr>
          <w:p w:rsidR="00D91F17" w:rsidRPr="008F1616" w:rsidRDefault="00D91F17" w:rsidP="003C65F5">
            <w:pPr>
              <w:jc w:val="center"/>
              <w:rPr>
                <w:rFonts w:ascii="Calibri" w:hAnsi="Calibri" w:cs="Calibri"/>
                <w:b/>
                <w:bCs/>
                <w:color w:val="FFFFFF"/>
              </w:rPr>
            </w:pPr>
            <w:r w:rsidRPr="008F1616">
              <w:rPr>
                <w:rFonts w:ascii="Calibri" w:hAnsi="Calibri" w:cs="Calibri"/>
                <w:b/>
                <w:bCs/>
                <w:color w:val="FFFFFF"/>
              </w:rPr>
              <w:t>Dział</w:t>
            </w:r>
          </w:p>
        </w:tc>
        <w:tc>
          <w:tcPr>
            <w:tcW w:w="980" w:type="dxa"/>
            <w:tcBorders>
              <w:top w:val="single" w:sz="4" w:space="0" w:color="auto"/>
              <w:left w:val="single" w:sz="4" w:space="0" w:color="auto"/>
              <w:bottom w:val="single" w:sz="4" w:space="0" w:color="auto"/>
              <w:right w:val="single" w:sz="4" w:space="0" w:color="auto"/>
            </w:tcBorders>
            <w:shd w:val="clear" w:color="4F81BD" w:fill="4F81BD"/>
            <w:noWrap/>
            <w:vAlign w:val="center"/>
            <w:hideMark/>
          </w:tcPr>
          <w:p w:rsidR="00D91F17" w:rsidRPr="008F1616" w:rsidRDefault="00D91F17" w:rsidP="003C65F5">
            <w:pPr>
              <w:jc w:val="center"/>
              <w:rPr>
                <w:rFonts w:ascii="Calibri" w:hAnsi="Calibri" w:cs="Calibri"/>
                <w:b/>
                <w:bCs/>
                <w:color w:val="FFFFFF"/>
              </w:rPr>
            </w:pPr>
            <w:r w:rsidRPr="008F1616">
              <w:rPr>
                <w:rFonts w:ascii="Calibri" w:hAnsi="Calibri" w:cs="Calibri"/>
                <w:b/>
                <w:bCs/>
                <w:color w:val="FFFFFF"/>
              </w:rPr>
              <w:t>Rozdział</w:t>
            </w:r>
          </w:p>
        </w:tc>
        <w:tc>
          <w:tcPr>
            <w:tcW w:w="820" w:type="dxa"/>
            <w:tcBorders>
              <w:top w:val="single" w:sz="4" w:space="0" w:color="auto"/>
              <w:left w:val="single" w:sz="4" w:space="0" w:color="auto"/>
              <w:bottom w:val="single" w:sz="4" w:space="0" w:color="auto"/>
              <w:right w:val="single" w:sz="4" w:space="0" w:color="auto"/>
            </w:tcBorders>
            <w:shd w:val="clear" w:color="4F81BD" w:fill="4F81BD"/>
            <w:noWrap/>
            <w:vAlign w:val="center"/>
            <w:hideMark/>
          </w:tcPr>
          <w:p w:rsidR="00D91F17" w:rsidRPr="008F1616" w:rsidRDefault="00D91F17" w:rsidP="003C65F5">
            <w:pPr>
              <w:jc w:val="center"/>
              <w:rPr>
                <w:rFonts w:ascii="Calibri" w:hAnsi="Calibri" w:cs="Calibri"/>
                <w:b/>
                <w:bCs/>
                <w:color w:val="FFFFFF"/>
              </w:rPr>
            </w:pPr>
            <w:r w:rsidRPr="008F1616">
              <w:rPr>
                <w:rFonts w:ascii="Calibri" w:hAnsi="Calibri" w:cs="Calibri"/>
                <w:b/>
                <w:bCs/>
                <w:color w:val="FFFFFF"/>
              </w:rPr>
              <w:t>P5</w:t>
            </w:r>
          </w:p>
        </w:tc>
        <w:tc>
          <w:tcPr>
            <w:tcW w:w="1960" w:type="dxa"/>
            <w:tcBorders>
              <w:top w:val="single" w:sz="4" w:space="0" w:color="auto"/>
              <w:left w:val="single" w:sz="4" w:space="0" w:color="auto"/>
              <w:bottom w:val="single" w:sz="4" w:space="0" w:color="auto"/>
              <w:right w:val="single" w:sz="4" w:space="0" w:color="auto"/>
            </w:tcBorders>
            <w:shd w:val="clear" w:color="4F81BD" w:fill="4F81BD"/>
            <w:noWrap/>
            <w:vAlign w:val="center"/>
            <w:hideMark/>
          </w:tcPr>
          <w:p w:rsidR="00D91F17" w:rsidRPr="008F1616" w:rsidRDefault="00D91F17" w:rsidP="003C65F5">
            <w:pPr>
              <w:rPr>
                <w:rFonts w:ascii="Calibri" w:hAnsi="Calibri" w:cs="Calibri"/>
                <w:b/>
                <w:bCs/>
                <w:color w:val="FFFFFF"/>
              </w:rPr>
            </w:pPr>
            <w:r w:rsidRPr="008F1616">
              <w:rPr>
                <w:rFonts w:ascii="Calibri" w:hAnsi="Calibri" w:cs="Calibri"/>
                <w:b/>
                <w:bCs/>
                <w:color w:val="FFFFFF"/>
              </w:rPr>
              <w:t>Projekt 2025</w:t>
            </w:r>
          </w:p>
        </w:tc>
        <w:tc>
          <w:tcPr>
            <w:tcW w:w="1480"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D91F17" w:rsidRPr="008F1616" w:rsidRDefault="00D91F17" w:rsidP="003C65F5">
            <w:pPr>
              <w:jc w:val="center"/>
              <w:rPr>
                <w:rFonts w:ascii="Calibri" w:hAnsi="Calibri" w:cs="Calibri"/>
                <w:b/>
                <w:bCs/>
                <w:color w:val="FFFFFF"/>
              </w:rPr>
            </w:pPr>
            <w:r w:rsidRPr="008F1616">
              <w:rPr>
                <w:rFonts w:ascii="Calibri" w:hAnsi="Calibri" w:cs="Calibri"/>
                <w:b/>
                <w:bCs/>
                <w:color w:val="FFFFFF"/>
              </w:rPr>
              <w:t>Autopoprawka</w:t>
            </w:r>
          </w:p>
        </w:tc>
        <w:tc>
          <w:tcPr>
            <w:tcW w:w="1480"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D91F17" w:rsidRPr="008F1616" w:rsidRDefault="00D91F17" w:rsidP="003C65F5">
            <w:pPr>
              <w:jc w:val="center"/>
              <w:rPr>
                <w:rFonts w:ascii="Calibri" w:hAnsi="Calibri" w:cs="Calibri"/>
                <w:b/>
                <w:bCs/>
                <w:color w:val="FFFFFF"/>
              </w:rPr>
            </w:pPr>
            <w:r w:rsidRPr="008F1616">
              <w:rPr>
                <w:rFonts w:ascii="Calibri" w:hAnsi="Calibri" w:cs="Calibri"/>
                <w:b/>
                <w:bCs/>
                <w:color w:val="FFFFFF"/>
              </w:rPr>
              <w:t>Plan</w:t>
            </w:r>
            <w:r>
              <w:rPr>
                <w:rFonts w:ascii="Calibri" w:hAnsi="Calibri" w:cs="Calibri"/>
                <w:b/>
                <w:bCs/>
                <w:color w:val="FFFFFF"/>
              </w:rPr>
              <w:t xml:space="preserve"> </w:t>
            </w:r>
            <w:r w:rsidRPr="008F1616">
              <w:rPr>
                <w:rFonts w:ascii="Calibri" w:hAnsi="Calibri" w:cs="Calibri"/>
                <w:b/>
                <w:bCs/>
                <w:color w:val="FFFFFF"/>
              </w:rPr>
              <w:t>202</w:t>
            </w:r>
            <w:r>
              <w:rPr>
                <w:rFonts w:ascii="Calibri" w:hAnsi="Calibri" w:cs="Calibri"/>
                <w:b/>
                <w:bCs/>
                <w:color w:val="FFFFFF"/>
              </w:rPr>
              <w:t>5</w:t>
            </w:r>
            <w:r w:rsidRPr="008F1616">
              <w:rPr>
                <w:rFonts w:ascii="Calibri" w:hAnsi="Calibri" w:cs="Calibri"/>
                <w:b/>
                <w:bCs/>
                <w:color w:val="FFFFFF"/>
              </w:rPr>
              <w:t xml:space="preserve"> po Autopoprawce</w:t>
            </w:r>
          </w:p>
        </w:tc>
      </w:tr>
      <w:tr w:rsidR="00D91F17" w:rsidRPr="008F1616" w:rsidTr="003C65F5">
        <w:trPr>
          <w:trHeight w:val="300"/>
        </w:trPr>
        <w:tc>
          <w:tcPr>
            <w:tcW w:w="1520"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D91F17" w:rsidRPr="008F1616" w:rsidRDefault="00D91F17" w:rsidP="003C65F5">
            <w:pPr>
              <w:jc w:val="center"/>
              <w:rPr>
                <w:rFonts w:ascii="Calibri" w:hAnsi="Calibri" w:cs="Calibri"/>
                <w:b/>
                <w:bCs/>
                <w:color w:val="000000"/>
              </w:rPr>
            </w:pPr>
            <w:r w:rsidRPr="008F1616">
              <w:rPr>
                <w:rFonts w:ascii="Calibri" w:hAnsi="Calibri" w:cs="Calibri"/>
                <w:b/>
                <w:bCs/>
                <w:color w:val="000000"/>
              </w:rPr>
              <w:t>700</w:t>
            </w:r>
          </w:p>
        </w:tc>
        <w:tc>
          <w:tcPr>
            <w:tcW w:w="98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D91F17" w:rsidRPr="008F1616" w:rsidRDefault="00D91F17" w:rsidP="003C65F5">
            <w:pPr>
              <w:rPr>
                <w:rFonts w:ascii="Calibri" w:hAnsi="Calibri" w:cs="Calibri"/>
                <w:b/>
                <w:bCs/>
                <w:color w:val="000000"/>
              </w:rPr>
            </w:pPr>
            <w:r w:rsidRPr="008F1616">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D91F17" w:rsidRPr="008F1616" w:rsidRDefault="00D91F17" w:rsidP="003C65F5">
            <w:pPr>
              <w:rPr>
                <w:rFonts w:ascii="Calibri" w:hAnsi="Calibri" w:cs="Calibri"/>
                <w:b/>
                <w:bCs/>
                <w:color w:val="000000"/>
              </w:rPr>
            </w:pPr>
            <w:r w:rsidRPr="008F1616">
              <w:rPr>
                <w:rFonts w:ascii="Calibri" w:hAnsi="Calibri" w:cs="Calibri"/>
                <w:b/>
                <w:bCs/>
                <w:color w:val="000000"/>
              </w:rPr>
              <w:t> </w:t>
            </w:r>
          </w:p>
        </w:tc>
        <w:tc>
          <w:tcPr>
            <w:tcW w:w="196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2 856,00</w:t>
            </w:r>
          </w:p>
        </w:tc>
        <w:tc>
          <w:tcPr>
            <w:tcW w:w="148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97 184,71</w:t>
            </w:r>
          </w:p>
        </w:tc>
        <w:tc>
          <w:tcPr>
            <w:tcW w:w="148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100 040,71</w:t>
            </w:r>
          </w:p>
        </w:tc>
      </w:tr>
      <w:tr w:rsidR="00D91F17" w:rsidRPr="008F1616" w:rsidTr="003C65F5">
        <w:trPr>
          <w:trHeight w:val="3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color w:val="000000"/>
              </w:rPr>
            </w:pPr>
            <w:r w:rsidRPr="008F1616">
              <w:rPr>
                <w:rFonts w:ascii="Calibri" w:hAnsi="Calibri" w:cs="Calibri"/>
                <w:color w:val="000000"/>
              </w:rPr>
              <w:t>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b/>
                <w:bCs/>
                <w:color w:val="000000"/>
              </w:rPr>
            </w:pPr>
            <w:r w:rsidRPr="008F1616">
              <w:rPr>
                <w:rFonts w:ascii="Calibri" w:hAnsi="Calibri" w:cs="Calibri"/>
                <w:b/>
                <w:bCs/>
                <w:color w:val="000000"/>
              </w:rPr>
              <w:t>70005</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1F17" w:rsidRPr="008F1616" w:rsidRDefault="00D91F17" w:rsidP="003C65F5">
            <w:pPr>
              <w:rPr>
                <w:rFonts w:ascii="Calibri" w:hAnsi="Calibri" w:cs="Calibri"/>
                <w:b/>
                <w:bCs/>
                <w:color w:val="000000"/>
              </w:rPr>
            </w:pPr>
            <w:r w:rsidRPr="008F1616">
              <w:rPr>
                <w:rFonts w:ascii="Calibri" w:hAnsi="Calibri" w:cs="Calibri"/>
                <w:b/>
                <w:bCs/>
                <w:color w:val="000000"/>
              </w:rPr>
              <w:t> </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2 856,00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97 184,71</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100 040,71</w:t>
            </w:r>
          </w:p>
        </w:tc>
      </w:tr>
      <w:tr w:rsidR="00D91F17" w:rsidRPr="008F1616" w:rsidTr="003C65F5">
        <w:trPr>
          <w:trHeight w:val="3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color w:val="000000"/>
              </w:rPr>
            </w:pPr>
            <w:r w:rsidRPr="008F1616">
              <w:rPr>
                <w:rFonts w:ascii="Calibri" w:hAnsi="Calibri" w:cs="Calibri"/>
                <w:color w:val="000000"/>
              </w:rPr>
              <w:t>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color w:val="000000"/>
              </w:rPr>
            </w:pPr>
            <w:r w:rsidRPr="008F1616">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color w:val="000000"/>
              </w:rPr>
            </w:pPr>
            <w:r w:rsidRPr="008F1616">
              <w:rPr>
                <w:rFonts w:ascii="Calibri" w:hAnsi="Calibri" w:cs="Calibri"/>
                <w:color w:val="000000"/>
              </w:rPr>
              <w:t>0970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color w:val="000000"/>
              </w:rPr>
            </w:pPr>
            <w:r w:rsidRPr="008F1616">
              <w:rPr>
                <w:rFonts w:ascii="Calibri" w:hAnsi="Calibri" w:cs="Calibri"/>
                <w:color w:val="000000"/>
              </w:rPr>
              <w:t>2 856,00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color w:val="000000"/>
              </w:rPr>
            </w:pPr>
            <w:r w:rsidRPr="008F1616">
              <w:rPr>
                <w:rFonts w:ascii="Calibri" w:hAnsi="Calibri" w:cs="Calibri"/>
                <w:color w:val="000000"/>
              </w:rPr>
              <w:t>97 184,71</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color w:val="000000"/>
              </w:rPr>
            </w:pPr>
            <w:r w:rsidRPr="008F1616">
              <w:rPr>
                <w:rFonts w:ascii="Calibri" w:hAnsi="Calibri" w:cs="Calibri"/>
                <w:color w:val="000000"/>
              </w:rPr>
              <w:t>100 040,71</w:t>
            </w:r>
          </w:p>
        </w:tc>
      </w:tr>
      <w:tr w:rsidR="00D91F17" w:rsidRPr="008F1616" w:rsidTr="003C65F5">
        <w:trPr>
          <w:trHeight w:val="300"/>
        </w:trPr>
        <w:tc>
          <w:tcPr>
            <w:tcW w:w="1520"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D91F17" w:rsidRPr="008F1616" w:rsidRDefault="00D91F17" w:rsidP="003C65F5">
            <w:pPr>
              <w:jc w:val="center"/>
              <w:rPr>
                <w:rFonts w:ascii="Calibri" w:hAnsi="Calibri" w:cs="Calibri"/>
                <w:b/>
                <w:bCs/>
                <w:color w:val="000000"/>
              </w:rPr>
            </w:pPr>
            <w:r w:rsidRPr="008F1616">
              <w:rPr>
                <w:rFonts w:ascii="Calibri" w:hAnsi="Calibri" w:cs="Calibri"/>
                <w:b/>
                <w:bCs/>
                <w:color w:val="000000"/>
              </w:rPr>
              <w:t>750</w:t>
            </w:r>
          </w:p>
        </w:tc>
        <w:tc>
          <w:tcPr>
            <w:tcW w:w="98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D91F17" w:rsidRPr="008F1616" w:rsidRDefault="00D91F17" w:rsidP="003C65F5">
            <w:pPr>
              <w:rPr>
                <w:rFonts w:ascii="Calibri" w:hAnsi="Calibri" w:cs="Calibri"/>
                <w:b/>
                <w:bCs/>
                <w:color w:val="000000"/>
              </w:rPr>
            </w:pPr>
            <w:r w:rsidRPr="008F1616">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D91F17" w:rsidRPr="008F1616" w:rsidRDefault="00D91F17" w:rsidP="003C65F5">
            <w:pPr>
              <w:rPr>
                <w:rFonts w:ascii="Calibri" w:hAnsi="Calibri" w:cs="Calibri"/>
                <w:b/>
                <w:bCs/>
                <w:color w:val="000000"/>
              </w:rPr>
            </w:pPr>
            <w:r w:rsidRPr="008F1616">
              <w:rPr>
                <w:rFonts w:ascii="Calibri" w:hAnsi="Calibri" w:cs="Calibri"/>
                <w:b/>
                <w:bCs/>
                <w:color w:val="000000"/>
              </w:rPr>
              <w:t> </w:t>
            </w:r>
          </w:p>
        </w:tc>
        <w:tc>
          <w:tcPr>
            <w:tcW w:w="196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11 045 605,62</w:t>
            </w:r>
          </w:p>
        </w:tc>
        <w:tc>
          <w:tcPr>
            <w:tcW w:w="148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-11 045 605,62</w:t>
            </w:r>
          </w:p>
        </w:tc>
        <w:tc>
          <w:tcPr>
            <w:tcW w:w="148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0,00</w:t>
            </w:r>
          </w:p>
        </w:tc>
      </w:tr>
      <w:tr w:rsidR="00D91F17" w:rsidRPr="008F1616" w:rsidTr="003C65F5">
        <w:trPr>
          <w:trHeight w:val="3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color w:val="000000"/>
              </w:rPr>
            </w:pPr>
            <w:r w:rsidRPr="008F1616">
              <w:rPr>
                <w:rFonts w:ascii="Calibri" w:hAnsi="Calibri" w:cs="Calibri"/>
                <w:color w:val="000000"/>
              </w:rPr>
              <w:t>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rPr>
                <w:rFonts w:ascii="Calibri" w:hAnsi="Calibri" w:cs="Calibri"/>
                <w:b/>
                <w:bCs/>
                <w:color w:val="000000"/>
              </w:rPr>
            </w:pPr>
            <w:r w:rsidRPr="008F1616">
              <w:rPr>
                <w:rFonts w:ascii="Calibri" w:hAnsi="Calibri" w:cs="Calibri"/>
                <w:b/>
                <w:bCs/>
                <w:color w:val="000000"/>
              </w:rPr>
              <w:t>75095</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1F17" w:rsidRPr="008F1616" w:rsidRDefault="00D91F17" w:rsidP="003C65F5">
            <w:pPr>
              <w:rPr>
                <w:rFonts w:ascii="Calibri" w:hAnsi="Calibri" w:cs="Calibri"/>
                <w:b/>
                <w:bCs/>
                <w:color w:val="000000"/>
              </w:rPr>
            </w:pPr>
            <w:r w:rsidRPr="008F1616">
              <w:rPr>
                <w:rFonts w:ascii="Calibri" w:hAnsi="Calibri" w:cs="Calibri"/>
                <w:b/>
                <w:bCs/>
                <w:color w:val="000000"/>
              </w:rPr>
              <w:t> </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11 045 605,62</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-11 045 605,62</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0,00</w:t>
            </w:r>
          </w:p>
        </w:tc>
      </w:tr>
      <w:tr w:rsidR="00D91F17" w:rsidRPr="008F1616" w:rsidTr="003C65F5">
        <w:trPr>
          <w:trHeight w:val="3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color w:val="000000"/>
              </w:rPr>
            </w:pPr>
            <w:r w:rsidRPr="008F1616">
              <w:rPr>
                <w:rFonts w:ascii="Calibri" w:hAnsi="Calibri" w:cs="Calibri"/>
                <w:color w:val="000000"/>
              </w:rPr>
              <w:t>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rPr>
                <w:rFonts w:ascii="Calibri" w:hAnsi="Calibri" w:cs="Calibri"/>
                <w:color w:val="000000"/>
              </w:rPr>
            </w:pPr>
            <w:r w:rsidRPr="008F1616">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rPr>
                <w:rFonts w:ascii="Calibri" w:hAnsi="Calibri" w:cs="Calibri"/>
                <w:color w:val="000000"/>
              </w:rPr>
            </w:pPr>
            <w:r w:rsidRPr="008F1616">
              <w:rPr>
                <w:rFonts w:ascii="Calibri" w:hAnsi="Calibri" w:cs="Calibri"/>
                <w:color w:val="000000"/>
              </w:rPr>
              <w:t>2057</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color w:val="000000"/>
              </w:rPr>
            </w:pPr>
            <w:r w:rsidRPr="008F1616">
              <w:rPr>
                <w:rFonts w:ascii="Calibri" w:hAnsi="Calibri" w:cs="Calibri"/>
                <w:color w:val="000000"/>
              </w:rPr>
              <w:t>11 045 605,62</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color w:val="000000"/>
              </w:rPr>
            </w:pPr>
            <w:r w:rsidRPr="008F1616">
              <w:rPr>
                <w:rFonts w:ascii="Calibri" w:hAnsi="Calibri" w:cs="Calibri"/>
                <w:color w:val="000000"/>
              </w:rPr>
              <w:t>-11 045 605,62</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color w:val="000000"/>
              </w:rPr>
            </w:pPr>
            <w:r w:rsidRPr="008F1616">
              <w:rPr>
                <w:rFonts w:ascii="Calibri" w:hAnsi="Calibri" w:cs="Calibri"/>
                <w:color w:val="000000"/>
              </w:rPr>
              <w:t>0,00</w:t>
            </w:r>
          </w:p>
        </w:tc>
      </w:tr>
      <w:tr w:rsidR="00D91F17" w:rsidRPr="008F1616" w:rsidTr="003C65F5">
        <w:trPr>
          <w:trHeight w:val="300"/>
        </w:trPr>
        <w:tc>
          <w:tcPr>
            <w:tcW w:w="1520"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D91F17" w:rsidRPr="008F1616" w:rsidRDefault="00D91F17" w:rsidP="003C65F5">
            <w:pPr>
              <w:jc w:val="center"/>
              <w:rPr>
                <w:rFonts w:ascii="Calibri" w:hAnsi="Calibri" w:cs="Calibri"/>
                <w:b/>
                <w:bCs/>
                <w:color w:val="000000"/>
              </w:rPr>
            </w:pPr>
            <w:r w:rsidRPr="008F1616">
              <w:rPr>
                <w:rFonts w:ascii="Calibri" w:hAnsi="Calibri" w:cs="Calibri"/>
                <w:b/>
                <w:bCs/>
                <w:color w:val="000000"/>
              </w:rPr>
              <w:t>801</w:t>
            </w:r>
          </w:p>
        </w:tc>
        <w:tc>
          <w:tcPr>
            <w:tcW w:w="98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D91F17" w:rsidRPr="008F1616" w:rsidRDefault="00D91F17" w:rsidP="003C65F5">
            <w:pPr>
              <w:rPr>
                <w:rFonts w:ascii="Calibri" w:hAnsi="Calibri" w:cs="Calibri"/>
                <w:b/>
                <w:bCs/>
                <w:color w:val="000000"/>
              </w:rPr>
            </w:pPr>
            <w:r w:rsidRPr="008F1616">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D91F17" w:rsidRPr="008F1616" w:rsidRDefault="00D91F17" w:rsidP="003C65F5">
            <w:pPr>
              <w:rPr>
                <w:rFonts w:ascii="Calibri" w:hAnsi="Calibri" w:cs="Calibri"/>
                <w:b/>
                <w:bCs/>
                <w:color w:val="000000"/>
              </w:rPr>
            </w:pPr>
            <w:r w:rsidRPr="008F1616">
              <w:rPr>
                <w:rFonts w:ascii="Calibri" w:hAnsi="Calibri" w:cs="Calibri"/>
                <w:b/>
                <w:bCs/>
                <w:color w:val="000000"/>
              </w:rPr>
              <w:t> </w:t>
            </w:r>
          </w:p>
        </w:tc>
        <w:tc>
          <w:tcPr>
            <w:tcW w:w="196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852 367,18</w:t>
            </w:r>
          </w:p>
        </w:tc>
        <w:tc>
          <w:tcPr>
            <w:tcW w:w="148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241 478,73</w:t>
            </w:r>
          </w:p>
        </w:tc>
        <w:tc>
          <w:tcPr>
            <w:tcW w:w="148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1 093 845,91</w:t>
            </w:r>
          </w:p>
        </w:tc>
      </w:tr>
      <w:tr w:rsidR="00D91F17" w:rsidRPr="008F1616" w:rsidTr="003C65F5">
        <w:trPr>
          <w:trHeight w:val="3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color w:val="000000"/>
              </w:rPr>
            </w:pPr>
            <w:r w:rsidRPr="008F1616">
              <w:rPr>
                <w:rFonts w:ascii="Calibri" w:hAnsi="Calibri" w:cs="Calibri"/>
                <w:color w:val="000000"/>
              </w:rPr>
              <w:t>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b/>
                <w:bCs/>
                <w:color w:val="000000"/>
              </w:rPr>
            </w:pPr>
            <w:r w:rsidRPr="008F1616">
              <w:rPr>
                <w:rFonts w:ascii="Calibri" w:hAnsi="Calibri" w:cs="Calibri"/>
                <w:b/>
                <w:bCs/>
                <w:color w:val="000000"/>
              </w:rPr>
              <w:t>80195</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1F17" w:rsidRPr="008F1616" w:rsidRDefault="00D91F17" w:rsidP="003C65F5">
            <w:pPr>
              <w:rPr>
                <w:rFonts w:ascii="Calibri" w:hAnsi="Calibri" w:cs="Calibri"/>
                <w:b/>
                <w:bCs/>
                <w:color w:val="000000"/>
              </w:rPr>
            </w:pPr>
            <w:r w:rsidRPr="008F1616">
              <w:rPr>
                <w:rFonts w:ascii="Calibri" w:hAnsi="Calibri" w:cs="Calibri"/>
                <w:b/>
                <w:bCs/>
                <w:color w:val="000000"/>
              </w:rPr>
              <w:t> </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852 367,18</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241 478,73</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1 093 845,91</w:t>
            </w:r>
          </w:p>
        </w:tc>
      </w:tr>
      <w:tr w:rsidR="00D91F17" w:rsidRPr="008F1616" w:rsidTr="003C65F5">
        <w:trPr>
          <w:trHeight w:val="3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color w:val="000000"/>
              </w:rPr>
            </w:pPr>
            <w:r w:rsidRPr="008F1616">
              <w:rPr>
                <w:rFonts w:ascii="Calibri" w:hAnsi="Calibri" w:cs="Calibri"/>
                <w:color w:val="000000"/>
              </w:rPr>
              <w:t>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color w:val="000000"/>
              </w:rPr>
            </w:pPr>
            <w:r w:rsidRPr="008F1616">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color w:val="000000"/>
              </w:rPr>
            </w:pPr>
            <w:r w:rsidRPr="008F1616">
              <w:rPr>
                <w:rFonts w:ascii="Calibri" w:hAnsi="Calibri" w:cs="Calibri"/>
                <w:color w:val="000000"/>
              </w:rPr>
              <w:t>2057</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color w:val="000000"/>
              </w:rPr>
            </w:pPr>
            <w:r w:rsidRPr="008F1616">
              <w:rPr>
                <w:rFonts w:ascii="Calibri" w:hAnsi="Calibri" w:cs="Calibri"/>
                <w:color w:val="000000"/>
              </w:rPr>
              <w:t>261 211,60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color w:val="000000"/>
              </w:rPr>
            </w:pPr>
            <w:r w:rsidRPr="008F1616">
              <w:rPr>
                <w:rFonts w:ascii="Calibri" w:hAnsi="Calibri" w:cs="Calibri"/>
                <w:color w:val="000000"/>
              </w:rPr>
              <w:t>4 588,97</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color w:val="000000"/>
              </w:rPr>
            </w:pPr>
            <w:r w:rsidRPr="008F1616">
              <w:rPr>
                <w:rFonts w:ascii="Calibri" w:hAnsi="Calibri" w:cs="Calibri"/>
                <w:color w:val="000000"/>
              </w:rPr>
              <w:t>265 800,57</w:t>
            </w:r>
          </w:p>
        </w:tc>
      </w:tr>
      <w:tr w:rsidR="00D91F17" w:rsidRPr="008F1616" w:rsidTr="003C65F5">
        <w:trPr>
          <w:trHeight w:val="3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color w:val="000000"/>
              </w:rPr>
            </w:pPr>
            <w:r w:rsidRPr="008F1616">
              <w:rPr>
                <w:rFonts w:ascii="Calibri" w:hAnsi="Calibri" w:cs="Calibri"/>
                <w:color w:val="000000"/>
              </w:rPr>
              <w:t>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color w:val="000000"/>
              </w:rPr>
            </w:pPr>
            <w:r w:rsidRPr="008F1616">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color w:val="000000"/>
              </w:rPr>
            </w:pPr>
            <w:r w:rsidRPr="008F1616">
              <w:rPr>
                <w:rFonts w:ascii="Calibri" w:hAnsi="Calibri" w:cs="Calibri"/>
                <w:color w:val="000000"/>
              </w:rPr>
              <w:t>6257</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color w:val="000000"/>
              </w:rPr>
            </w:pPr>
            <w:r w:rsidRPr="008F1616">
              <w:rPr>
                <w:rFonts w:ascii="Calibri" w:hAnsi="Calibri" w:cs="Calibri"/>
                <w:color w:val="000000"/>
              </w:rPr>
              <w:t>591 155,58</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color w:val="000000"/>
              </w:rPr>
            </w:pPr>
            <w:r w:rsidRPr="008F1616">
              <w:rPr>
                <w:rFonts w:ascii="Calibri" w:hAnsi="Calibri" w:cs="Calibri"/>
                <w:color w:val="000000"/>
              </w:rPr>
              <w:t>236 889,76</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color w:val="000000"/>
              </w:rPr>
            </w:pPr>
            <w:r w:rsidRPr="008F1616">
              <w:rPr>
                <w:rFonts w:ascii="Calibri" w:hAnsi="Calibri" w:cs="Calibri"/>
                <w:color w:val="000000"/>
              </w:rPr>
              <w:t>828 045,34</w:t>
            </w:r>
          </w:p>
        </w:tc>
      </w:tr>
      <w:tr w:rsidR="00D91F17" w:rsidRPr="008F1616" w:rsidTr="003C65F5">
        <w:trPr>
          <w:trHeight w:val="300"/>
        </w:trPr>
        <w:tc>
          <w:tcPr>
            <w:tcW w:w="1520"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D91F17" w:rsidRPr="008F1616" w:rsidRDefault="00D91F17" w:rsidP="003C65F5">
            <w:pPr>
              <w:jc w:val="center"/>
              <w:rPr>
                <w:rFonts w:ascii="Calibri" w:hAnsi="Calibri" w:cs="Calibri"/>
                <w:b/>
                <w:bCs/>
                <w:color w:val="000000"/>
              </w:rPr>
            </w:pPr>
            <w:r w:rsidRPr="008F1616">
              <w:rPr>
                <w:rFonts w:ascii="Calibri" w:hAnsi="Calibri" w:cs="Calibri"/>
                <w:b/>
                <w:bCs/>
                <w:color w:val="000000"/>
              </w:rPr>
              <w:t>010</w:t>
            </w:r>
          </w:p>
        </w:tc>
        <w:tc>
          <w:tcPr>
            <w:tcW w:w="98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D91F17" w:rsidRPr="008F1616" w:rsidRDefault="00D91F17" w:rsidP="003C65F5">
            <w:pPr>
              <w:rPr>
                <w:rFonts w:ascii="Calibri" w:hAnsi="Calibri" w:cs="Calibri"/>
                <w:b/>
                <w:bCs/>
                <w:color w:val="000000"/>
              </w:rPr>
            </w:pPr>
            <w:r w:rsidRPr="008F1616">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D91F17" w:rsidRPr="008F1616" w:rsidRDefault="00D91F17" w:rsidP="003C65F5">
            <w:pPr>
              <w:rPr>
                <w:rFonts w:ascii="Calibri" w:hAnsi="Calibri" w:cs="Calibri"/>
                <w:b/>
                <w:bCs/>
                <w:color w:val="000000"/>
              </w:rPr>
            </w:pPr>
            <w:r w:rsidRPr="008F1616">
              <w:rPr>
                <w:rFonts w:ascii="Calibri" w:hAnsi="Calibri" w:cs="Calibri"/>
                <w:b/>
                <w:bCs/>
                <w:color w:val="000000"/>
              </w:rPr>
              <w:t> </w:t>
            </w:r>
          </w:p>
        </w:tc>
        <w:tc>
          <w:tcPr>
            <w:tcW w:w="196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4 725,00</w:t>
            </w:r>
          </w:p>
        </w:tc>
        <w:tc>
          <w:tcPr>
            <w:tcW w:w="148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12 775,00</w:t>
            </w:r>
          </w:p>
        </w:tc>
        <w:tc>
          <w:tcPr>
            <w:tcW w:w="148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17 500,00</w:t>
            </w:r>
          </w:p>
        </w:tc>
      </w:tr>
      <w:tr w:rsidR="00D91F17" w:rsidRPr="008F1616" w:rsidTr="003C65F5">
        <w:trPr>
          <w:trHeight w:val="3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color w:val="000000"/>
              </w:rPr>
            </w:pPr>
            <w:r w:rsidRPr="008F1616">
              <w:rPr>
                <w:rFonts w:ascii="Calibri" w:hAnsi="Calibri" w:cs="Calibri"/>
                <w:color w:val="000000"/>
              </w:rPr>
              <w:t>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b/>
                <w:bCs/>
                <w:color w:val="000000"/>
              </w:rPr>
            </w:pPr>
            <w:r w:rsidRPr="008F1616">
              <w:rPr>
                <w:rFonts w:ascii="Calibri" w:hAnsi="Calibri" w:cs="Calibri"/>
                <w:b/>
                <w:bCs/>
                <w:color w:val="000000"/>
              </w:rPr>
              <w:t>01095</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1F17" w:rsidRPr="008F1616" w:rsidRDefault="00D91F17" w:rsidP="003C65F5">
            <w:pPr>
              <w:rPr>
                <w:rFonts w:ascii="Calibri" w:hAnsi="Calibri" w:cs="Calibri"/>
                <w:b/>
                <w:bCs/>
                <w:color w:val="000000"/>
              </w:rPr>
            </w:pPr>
            <w:r w:rsidRPr="008F1616">
              <w:rPr>
                <w:rFonts w:ascii="Calibri" w:hAnsi="Calibri" w:cs="Calibri"/>
                <w:b/>
                <w:bCs/>
                <w:color w:val="000000"/>
              </w:rPr>
              <w:t> </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4 725,00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12 775,00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17 500,00</w:t>
            </w:r>
          </w:p>
        </w:tc>
      </w:tr>
      <w:tr w:rsidR="00D91F17" w:rsidRPr="008F1616" w:rsidTr="003C65F5">
        <w:trPr>
          <w:trHeight w:val="3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color w:val="000000"/>
              </w:rPr>
            </w:pPr>
            <w:r w:rsidRPr="008F1616">
              <w:rPr>
                <w:rFonts w:ascii="Calibri" w:hAnsi="Calibri" w:cs="Calibri"/>
                <w:color w:val="000000"/>
              </w:rPr>
              <w:t>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color w:val="000000"/>
              </w:rPr>
            </w:pPr>
            <w:r w:rsidRPr="008F1616">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color w:val="000000"/>
              </w:rPr>
            </w:pPr>
            <w:r w:rsidRPr="008F1616">
              <w:rPr>
                <w:rFonts w:ascii="Calibri" w:hAnsi="Calibri" w:cs="Calibri"/>
                <w:color w:val="000000"/>
              </w:rPr>
              <w:t>0750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color w:val="000000"/>
              </w:rPr>
            </w:pPr>
            <w:r w:rsidRPr="008F1616">
              <w:rPr>
                <w:rFonts w:ascii="Calibri" w:hAnsi="Calibri" w:cs="Calibri"/>
                <w:color w:val="000000"/>
              </w:rPr>
              <w:t>4 725,00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color w:val="000000"/>
              </w:rPr>
            </w:pPr>
            <w:r w:rsidRPr="008F1616">
              <w:rPr>
                <w:rFonts w:ascii="Calibri" w:hAnsi="Calibri" w:cs="Calibri"/>
                <w:color w:val="000000"/>
              </w:rPr>
              <w:t>12 775,00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color w:val="000000"/>
              </w:rPr>
            </w:pPr>
            <w:r w:rsidRPr="008F1616">
              <w:rPr>
                <w:rFonts w:ascii="Calibri" w:hAnsi="Calibri" w:cs="Calibri"/>
                <w:color w:val="000000"/>
              </w:rPr>
              <w:t>17 500,00</w:t>
            </w:r>
          </w:p>
        </w:tc>
      </w:tr>
      <w:tr w:rsidR="00D91F17" w:rsidRPr="008F1616" w:rsidTr="003C65F5">
        <w:trPr>
          <w:trHeight w:val="300"/>
        </w:trPr>
        <w:tc>
          <w:tcPr>
            <w:tcW w:w="1520"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D91F17" w:rsidRPr="008F1616" w:rsidRDefault="00D91F17" w:rsidP="003C65F5">
            <w:pPr>
              <w:jc w:val="center"/>
              <w:rPr>
                <w:rFonts w:ascii="Calibri" w:hAnsi="Calibri" w:cs="Calibri"/>
                <w:b/>
                <w:bCs/>
                <w:color w:val="000000"/>
              </w:rPr>
            </w:pPr>
            <w:r w:rsidRPr="008F1616">
              <w:rPr>
                <w:rFonts w:ascii="Calibri" w:hAnsi="Calibri" w:cs="Calibri"/>
                <w:b/>
                <w:bCs/>
                <w:color w:val="000000"/>
              </w:rPr>
              <w:t>756</w:t>
            </w:r>
          </w:p>
        </w:tc>
        <w:tc>
          <w:tcPr>
            <w:tcW w:w="98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D91F17" w:rsidRPr="008F1616" w:rsidRDefault="00D91F17" w:rsidP="003C65F5">
            <w:pPr>
              <w:rPr>
                <w:rFonts w:ascii="Calibri" w:hAnsi="Calibri" w:cs="Calibri"/>
                <w:b/>
                <w:bCs/>
                <w:color w:val="000000"/>
              </w:rPr>
            </w:pPr>
            <w:r w:rsidRPr="008F1616">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D91F17" w:rsidRPr="008F1616" w:rsidRDefault="00D91F17" w:rsidP="003C65F5">
            <w:pPr>
              <w:rPr>
                <w:rFonts w:ascii="Calibri" w:hAnsi="Calibri" w:cs="Calibri"/>
                <w:b/>
                <w:bCs/>
                <w:color w:val="000000"/>
              </w:rPr>
            </w:pPr>
            <w:r w:rsidRPr="008F1616">
              <w:rPr>
                <w:rFonts w:ascii="Calibri" w:hAnsi="Calibri" w:cs="Calibri"/>
                <w:b/>
                <w:bCs/>
                <w:color w:val="000000"/>
              </w:rPr>
              <w:t> </w:t>
            </w:r>
          </w:p>
        </w:tc>
        <w:tc>
          <w:tcPr>
            <w:tcW w:w="196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6 400 000,00</w:t>
            </w:r>
          </w:p>
        </w:tc>
        <w:tc>
          <w:tcPr>
            <w:tcW w:w="148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2 070 000,00</w:t>
            </w:r>
          </w:p>
        </w:tc>
        <w:tc>
          <w:tcPr>
            <w:tcW w:w="148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9 970 000,00</w:t>
            </w:r>
          </w:p>
        </w:tc>
      </w:tr>
      <w:tr w:rsidR="00D91F17" w:rsidRPr="008F1616" w:rsidTr="003C65F5">
        <w:trPr>
          <w:trHeight w:val="3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color w:val="000000"/>
              </w:rPr>
            </w:pPr>
            <w:r w:rsidRPr="008F1616">
              <w:rPr>
                <w:rFonts w:ascii="Calibri" w:hAnsi="Calibri" w:cs="Calibri"/>
                <w:color w:val="000000"/>
              </w:rPr>
              <w:t>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b/>
                <w:bCs/>
                <w:color w:val="000000"/>
              </w:rPr>
            </w:pPr>
            <w:r w:rsidRPr="008F1616">
              <w:rPr>
                <w:rFonts w:ascii="Calibri" w:hAnsi="Calibri" w:cs="Calibri"/>
                <w:b/>
                <w:bCs/>
                <w:color w:val="000000"/>
              </w:rPr>
              <w:t>75616</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1F17" w:rsidRPr="008F1616" w:rsidRDefault="00D91F17" w:rsidP="003C65F5">
            <w:pPr>
              <w:rPr>
                <w:rFonts w:ascii="Calibri" w:hAnsi="Calibri" w:cs="Calibri"/>
                <w:b/>
                <w:bCs/>
                <w:color w:val="000000"/>
              </w:rPr>
            </w:pPr>
            <w:r w:rsidRPr="008F1616">
              <w:rPr>
                <w:rFonts w:ascii="Calibri" w:hAnsi="Calibri" w:cs="Calibri"/>
                <w:b/>
                <w:bCs/>
                <w:color w:val="000000"/>
              </w:rPr>
              <w:t> </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2 000 000,00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500 000,00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3 000 000,00</w:t>
            </w:r>
          </w:p>
        </w:tc>
      </w:tr>
      <w:tr w:rsidR="00D91F17" w:rsidRPr="008F1616" w:rsidTr="003C65F5">
        <w:trPr>
          <w:trHeight w:val="3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color w:val="000000"/>
              </w:rPr>
            </w:pPr>
            <w:r w:rsidRPr="008F1616">
              <w:rPr>
                <w:rFonts w:ascii="Calibri" w:hAnsi="Calibri" w:cs="Calibri"/>
                <w:color w:val="000000"/>
              </w:rPr>
              <w:t>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color w:val="000000"/>
              </w:rPr>
            </w:pPr>
            <w:r w:rsidRPr="008F1616">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color w:val="000000"/>
              </w:rPr>
            </w:pPr>
            <w:r w:rsidRPr="008F1616">
              <w:rPr>
                <w:rFonts w:ascii="Calibri" w:hAnsi="Calibri" w:cs="Calibri"/>
                <w:color w:val="000000"/>
              </w:rPr>
              <w:t>0500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color w:val="000000"/>
              </w:rPr>
            </w:pPr>
            <w:r w:rsidRPr="008F1616">
              <w:rPr>
                <w:rFonts w:ascii="Calibri" w:hAnsi="Calibri" w:cs="Calibri"/>
                <w:color w:val="000000"/>
              </w:rPr>
              <w:t>2 000 000,00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color w:val="000000"/>
              </w:rPr>
            </w:pPr>
            <w:r w:rsidRPr="008F1616">
              <w:rPr>
                <w:rFonts w:ascii="Calibri" w:hAnsi="Calibri" w:cs="Calibri"/>
                <w:color w:val="000000"/>
              </w:rPr>
              <w:t>500 000,00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color w:val="000000"/>
              </w:rPr>
            </w:pPr>
            <w:r w:rsidRPr="008F1616">
              <w:rPr>
                <w:rFonts w:ascii="Calibri" w:hAnsi="Calibri" w:cs="Calibri"/>
                <w:color w:val="000000"/>
              </w:rPr>
              <w:t>3 000 000,00</w:t>
            </w:r>
          </w:p>
        </w:tc>
      </w:tr>
      <w:tr w:rsidR="00D91F17" w:rsidRPr="008F1616" w:rsidTr="003C65F5">
        <w:trPr>
          <w:trHeight w:val="3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color w:val="000000"/>
              </w:rPr>
            </w:pPr>
            <w:r w:rsidRPr="008F1616">
              <w:rPr>
                <w:rFonts w:ascii="Calibri" w:hAnsi="Calibri" w:cs="Calibri"/>
                <w:color w:val="000000"/>
              </w:rPr>
              <w:t>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b/>
                <w:bCs/>
                <w:color w:val="000000"/>
              </w:rPr>
            </w:pPr>
            <w:r w:rsidRPr="008F1616">
              <w:rPr>
                <w:rFonts w:ascii="Calibri" w:hAnsi="Calibri" w:cs="Calibri"/>
                <w:b/>
                <w:bCs/>
                <w:color w:val="000000"/>
              </w:rPr>
              <w:t>75618</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1F17" w:rsidRPr="008F1616" w:rsidRDefault="00D91F17" w:rsidP="003C65F5">
            <w:pPr>
              <w:rPr>
                <w:rFonts w:ascii="Calibri" w:hAnsi="Calibri" w:cs="Calibri"/>
                <w:b/>
                <w:bCs/>
                <w:color w:val="000000"/>
              </w:rPr>
            </w:pPr>
            <w:r w:rsidRPr="008F1616">
              <w:rPr>
                <w:rFonts w:ascii="Calibri" w:hAnsi="Calibri" w:cs="Calibri"/>
                <w:b/>
                <w:bCs/>
                <w:color w:val="000000"/>
              </w:rPr>
              <w:t> </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400 000,00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70 000,00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470 000,00</w:t>
            </w:r>
          </w:p>
        </w:tc>
      </w:tr>
      <w:tr w:rsidR="00D91F17" w:rsidRPr="008F1616" w:rsidTr="003C65F5">
        <w:trPr>
          <w:trHeight w:val="3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color w:val="000000"/>
              </w:rPr>
            </w:pPr>
            <w:r w:rsidRPr="008F1616">
              <w:rPr>
                <w:rFonts w:ascii="Calibri" w:hAnsi="Calibri" w:cs="Calibri"/>
                <w:color w:val="000000"/>
              </w:rPr>
              <w:t>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color w:val="000000"/>
              </w:rPr>
            </w:pPr>
            <w:r w:rsidRPr="008F1616">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color w:val="000000"/>
              </w:rPr>
            </w:pPr>
            <w:r w:rsidRPr="008F1616">
              <w:rPr>
                <w:rFonts w:ascii="Calibri" w:hAnsi="Calibri" w:cs="Calibri"/>
                <w:color w:val="000000"/>
              </w:rPr>
              <w:t>0410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color w:val="000000"/>
              </w:rPr>
            </w:pPr>
            <w:r w:rsidRPr="008F1616">
              <w:rPr>
                <w:rFonts w:ascii="Calibri" w:hAnsi="Calibri" w:cs="Calibri"/>
                <w:color w:val="000000"/>
              </w:rPr>
              <w:t>400 000,00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color w:val="000000"/>
              </w:rPr>
            </w:pPr>
            <w:r w:rsidRPr="008F1616">
              <w:rPr>
                <w:rFonts w:ascii="Calibri" w:hAnsi="Calibri" w:cs="Calibri"/>
                <w:color w:val="000000"/>
              </w:rPr>
              <w:t>70 000,00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color w:val="000000"/>
              </w:rPr>
            </w:pPr>
            <w:r w:rsidRPr="008F1616">
              <w:rPr>
                <w:rFonts w:ascii="Calibri" w:hAnsi="Calibri" w:cs="Calibri"/>
                <w:color w:val="000000"/>
              </w:rPr>
              <w:t>470 000,00</w:t>
            </w:r>
          </w:p>
        </w:tc>
      </w:tr>
      <w:tr w:rsidR="00D91F17" w:rsidRPr="008F1616" w:rsidTr="003C65F5">
        <w:trPr>
          <w:trHeight w:val="3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color w:val="000000"/>
              </w:rPr>
            </w:pPr>
            <w:r w:rsidRPr="008F1616">
              <w:rPr>
                <w:rFonts w:ascii="Calibri" w:hAnsi="Calibri" w:cs="Calibri"/>
                <w:color w:val="000000"/>
              </w:rPr>
              <w:t>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b/>
                <w:bCs/>
                <w:color w:val="000000"/>
              </w:rPr>
            </w:pPr>
            <w:r w:rsidRPr="008F1616">
              <w:rPr>
                <w:rFonts w:ascii="Calibri" w:hAnsi="Calibri" w:cs="Calibri"/>
                <w:b/>
                <w:bCs/>
                <w:color w:val="000000"/>
              </w:rPr>
              <w:t>75615</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1F17" w:rsidRPr="008F1616" w:rsidRDefault="00D91F17" w:rsidP="003C65F5">
            <w:pPr>
              <w:rPr>
                <w:rFonts w:ascii="Calibri" w:hAnsi="Calibri" w:cs="Calibri"/>
                <w:b/>
                <w:bCs/>
                <w:color w:val="000000"/>
              </w:rPr>
            </w:pPr>
            <w:r w:rsidRPr="008F1616">
              <w:rPr>
                <w:rFonts w:ascii="Calibri" w:hAnsi="Calibri" w:cs="Calibri"/>
                <w:b/>
                <w:bCs/>
                <w:color w:val="000000"/>
              </w:rPr>
              <w:t> </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4 000 000,00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1 500 000,00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6 500 000,00</w:t>
            </w:r>
          </w:p>
        </w:tc>
      </w:tr>
      <w:tr w:rsidR="00D91F17" w:rsidRPr="008F1616" w:rsidTr="003C65F5">
        <w:trPr>
          <w:trHeight w:val="3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color w:val="000000"/>
              </w:rPr>
            </w:pPr>
            <w:r w:rsidRPr="008F1616">
              <w:rPr>
                <w:rFonts w:ascii="Calibri" w:hAnsi="Calibri" w:cs="Calibri"/>
                <w:color w:val="000000"/>
              </w:rPr>
              <w:t>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color w:val="000000"/>
              </w:rPr>
            </w:pPr>
            <w:r w:rsidRPr="008F1616">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color w:val="000000"/>
              </w:rPr>
            </w:pPr>
            <w:r w:rsidRPr="008F1616">
              <w:rPr>
                <w:rFonts w:ascii="Calibri" w:hAnsi="Calibri" w:cs="Calibri"/>
                <w:color w:val="000000"/>
              </w:rPr>
              <w:t>0500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color w:val="000000"/>
              </w:rPr>
            </w:pPr>
            <w:r w:rsidRPr="008F1616">
              <w:rPr>
                <w:rFonts w:ascii="Calibri" w:hAnsi="Calibri" w:cs="Calibri"/>
                <w:color w:val="000000"/>
              </w:rPr>
              <w:t>4 000 000,00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color w:val="000000"/>
              </w:rPr>
            </w:pPr>
            <w:r w:rsidRPr="008F1616">
              <w:rPr>
                <w:rFonts w:ascii="Calibri" w:hAnsi="Calibri" w:cs="Calibri"/>
                <w:color w:val="000000"/>
              </w:rPr>
              <w:t>1 500 000,00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color w:val="000000"/>
              </w:rPr>
            </w:pPr>
            <w:r w:rsidRPr="008F1616">
              <w:rPr>
                <w:rFonts w:ascii="Calibri" w:hAnsi="Calibri" w:cs="Calibri"/>
                <w:color w:val="000000"/>
              </w:rPr>
              <w:t>6 500 000,00</w:t>
            </w:r>
          </w:p>
        </w:tc>
      </w:tr>
      <w:tr w:rsidR="00D91F17" w:rsidRPr="008F1616" w:rsidTr="003C65F5">
        <w:trPr>
          <w:trHeight w:val="300"/>
        </w:trPr>
        <w:tc>
          <w:tcPr>
            <w:tcW w:w="1520"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D91F17" w:rsidRPr="008F1616" w:rsidRDefault="00D91F17" w:rsidP="003C65F5">
            <w:pPr>
              <w:jc w:val="center"/>
              <w:rPr>
                <w:rFonts w:ascii="Calibri" w:hAnsi="Calibri" w:cs="Calibri"/>
                <w:b/>
                <w:bCs/>
                <w:color w:val="000000"/>
              </w:rPr>
            </w:pPr>
            <w:r w:rsidRPr="008F1616">
              <w:rPr>
                <w:rFonts w:ascii="Calibri" w:hAnsi="Calibri" w:cs="Calibri"/>
                <w:b/>
                <w:bCs/>
                <w:color w:val="000000"/>
              </w:rPr>
              <w:t>710</w:t>
            </w:r>
          </w:p>
        </w:tc>
        <w:tc>
          <w:tcPr>
            <w:tcW w:w="98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D91F17" w:rsidRPr="008F1616" w:rsidRDefault="00D91F17" w:rsidP="003C65F5">
            <w:pPr>
              <w:rPr>
                <w:rFonts w:ascii="Calibri" w:hAnsi="Calibri" w:cs="Calibri"/>
                <w:b/>
                <w:bCs/>
                <w:color w:val="000000"/>
              </w:rPr>
            </w:pPr>
            <w:r w:rsidRPr="008F1616">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D91F17" w:rsidRPr="008F1616" w:rsidRDefault="00D91F17" w:rsidP="003C65F5">
            <w:pPr>
              <w:rPr>
                <w:rFonts w:ascii="Calibri" w:hAnsi="Calibri" w:cs="Calibri"/>
                <w:b/>
                <w:bCs/>
                <w:color w:val="000000"/>
              </w:rPr>
            </w:pPr>
            <w:r w:rsidRPr="008F1616">
              <w:rPr>
                <w:rFonts w:ascii="Calibri" w:hAnsi="Calibri" w:cs="Calibri"/>
                <w:b/>
                <w:bCs/>
                <w:color w:val="000000"/>
              </w:rPr>
              <w:t> </w:t>
            </w:r>
          </w:p>
        </w:tc>
        <w:tc>
          <w:tcPr>
            <w:tcW w:w="196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115 000,00</w:t>
            </w:r>
          </w:p>
        </w:tc>
        <w:tc>
          <w:tcPr>
            <w:tcW w:w="148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41 000,00</w:t>
            </w:r>
          </w:p>
        </w:tc>
        <w:tc>
          <w:tcPr>
            <w:tcW w:w="148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156 000,00</w:t>
            </w:r>
          </w:p>
        </w:tc>
      </w:tr>
      <w:tr w:rsidR="00D91F17" w:rsidRPr="008F1616" w:rsidTr="003C65F5">
        <w:trPr>
          <w:trHeight w:val="3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color w:val="000000"/>
              </w:rPr>
            </w:pPr>
            <w:r w:rsidRPr="008F1616">
              <w:rPr>
                <w:rFonts w:ascii="Calibri" w:hAnsi="Calibri" w:cs="Calibri"/>
                <w:color w:val="000000"/>
              </w:rPr>
              <w:t>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b/>
                <w:bCs/>
                <w:color w:val="000000"/>
              </w:rPr>
            </w:pPr>
            <w:r w:rsidRPr="008F1616">
              <w:rPr>
                <w:rFonts w:ascii="Calibri" w:hAnsi="Calibri" w:cs="Calibri"/>
                <w:b/>
                <w:bCs/>
                <w:color w:val="000000"/>
              </w:rPr>
              <w:t>71035</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1F17" w:rsidRPr="008F1616" w:rsidRDefault="00D91F17" w:rsidP="003C65F5">
            <w:pPr>
              <w:rPr>
                <w:rFonts w:ascii="Calibri" w:hAnsi="Calibri" w:cs="Calibri"/>
                <w:b/>
                <w:bCs/>
                <w:color w:val="000000"/>
              </w:rPr>
            </w:pPr>
            <w:r w:rsidRPr="008F1616">
              <w:rPr>
                <w:rFonts w:ascii="Calibri" w:hAnsi="Calibri" w:cs="Calibri"/>
                <w:b/>
                <w:bCs/>
                <w:color w:val="000000"/>
              </w:rPr>
              <w:t> </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115 000,00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41 000,00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156 000,00</w:t>
            </w:r>
          </w:p>
        </w:tc>
      </w:tr>
      <w:tr w:rsidR="00D91F17" w:rsidRPr="008F1616" w:rsidTr="003C65F5">
        <w:trPr>
          <w:trHeight w:val="3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color w:val="000000"/>
              </w:rPr>
            </w:pPr>
            <w:r w:rsidRPr="008F1616">
              <w:rPr>
                <w:rFonts w:ascii="Calibri" w:hAnsi="Calibri" w:cs="Calibri"/>
                <w:color w:val="000000"/>
              </w:rPr>
              <w:lastRenderedPageBreak/>
              <w:t>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color w:val="000000"/>
              </w:rPr>
            </w:pPr>
            <w:r w:rsidRPr="008F1616">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color w:val="000000"/>
              </w:rPr>
            </w:pPr>
            <w:r w:rsidRPr="008F1616">
              <w:rPr>
                <w:rFonts w:ascii="Calibri" w:hAnsi="Calibri" w:cs="Calibri"/>
                <w:color w:val="000000"/>
              </w:rPr>
              <w:t>0690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color w:val="000000"/>
              </w:rPr>
            </w:pPr>
            <w:r w:rsidRPr="008F1616">
              <w:rPr>
                <w:rFonts w:ascii="Calibri" w:hAnsi="Calibri" w:cs="Calibri"/>
                <w:color w:val="000000"/>
              </w:rPr>
              <w:t>115 000,00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color w:val="000000"/>
              </w:rPr>
            </w:pPr>
            <w:r w:rsidRPr="008F1616">
              <w:rPr>
                <w:rFonts w:ascii="Calibri" w:hAnsi="Calibri" w:cs="Calibri"/>
                <w:color w:val="000000"/>
              </w:rPr>
              <w:t>41 000,00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color w:val="000000"/>
              </w:rPr>
            </w:pPr>
            <w:r w:rsidRPr="008F1616">
              <w:rPr>
                <w:rFonts w:ascii="Calibri" w:hAnsi="Calibri" w:cs="Calibri"/>
                <w:color w:val="000000"/>
              </w:rPr>
              <w:t>156 000,00</w:t>
            </w:r>
          </w:p>
        </w:tc>
      </w:tr>
      <w:tr w:rsidR="00D91F17" w:rsidRPr="008F1616" w:rsidTr="003C65F5">
        <w:trPr>
          <w:trHeight w:val="300"/>
        </w:trPr>
        <w:tc>
          <w:tcPr>
            <w:tcW w:w="1520"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D91F17" w:rsidRPr="008F1616" w:rsidRDefault="00D91F17" w:rsidP="003C65F5">
            <w:pPr>
              <w:jc w:val="center"/>
              <w:rPr>
                <w:rFonts w:ascii="Calibri" w:hAnsi="Calibri" w:cs="Calibri"/>
                <w:b/>
                <w:bCs/>
                <w:color w:val="000000"/>
              </w:rPr>
            </w:pPr>
            <w:r w:rsidRPr="008F1616">
              <w:rPr>
                <w:rFonts w:ascii="Calibri" w:hAnsi="Calibri" w:cs="Calibri"/>
                <w:b/>
                <w:bCs/>
                <w:color w:val="000000"/>
              </w:rPr>
              <w:t>926</w:t>
            </w:r>
          </w:p>
        </w:tc>
        <w:tc>
          <w:tcPr>
            <w:tcW w:w="98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D91F17" w:rsidRPr="008F1616" w:rsidRDefault="00D91F17" w:rsidP="003C65F5">
            <w:pPr>
              <w:rPr>
                <w:rFonts w:ascii="Calibri" w:hAnsi="Calibri" w:cs="Calibri"/>
                <w:b/>
                <w:bCs/>
                <w:color w:val="000000"/>
              </w:rPr>
            </w:pPr>
            <w:r w:rsidRPr="008F1616">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D91F17" w:rsidRPr="008F1616" w:rsidRDefault="00D91F17" w:rsidP="003C65F5">
            <w:pPr>
              <w:rPr>
                <w:rFonts w:ascii="Calibri" w:hAnsi="Calibri" w:cs="Calibri"/>
                <w:b/>
                <w:bCs/>
                <w:color w:val="000000"/>
              </w:rPr>
            </w:pPr>
            <w:r w:rsidRPr="008F1616">
              <w:rPr>
                <w:rFonts w:ascii="Calibri" w:hAnsi="Calibri" w:cs="Calibri"/>
                <w:b/>
                <w:bCs/>
                <w:color w:val="000000"/>
              </w:rPr>
              <w:t> </w:t>
            </w:r>
          </w:p>
        </w:tc>
        <w:tc>
          <w:tcPr>
            <w:tcW w:w="196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5 268 700,00</w:t>
            </w:r>
          </w:p>
        </w:tc>
        <w:tc>
          <w:tcPr>
            <w:tcW w:w="148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-738 000,00</w:t>
            </w:r>
          </w:p>
        </w:tc>
        <w:tc>
          <w:tcPr>
            <w:tcW w:w="148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4 530 700,00</w:t>
            </w:r>
          </w:p>
        </w:tc>
      </w:tr>
      <w:tr w:rsidR="00D91F17" w:rsidRPr="008F1616" w:rsidTr="003C65F5">
        <w:trPr>
          <w:trHeight w:val="3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color w:val="000000"/>
              </w:rPr>
            </w:pPr>
            <w:r w:rsidRPr="008F1616">
              <w:rPr>
                <w:rFonts w:ascii="Calibri" w:hAnsi="Calibri" w:cs="Calibri"/>
                <w:color w:val="000000"/>
              </w:rPr>
              <w:t>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b/>
                <w:bCs/>
                <w:color w:val="000000"/>
              </w:rPr>
            </w:pPr>
            <w:r w:rsidRPr="008F1616">
              <w:rPr>
                <w:rFonts w:ascii="Calibri" w:hAnsi="Calibri" w:cs="Calibri"/>
                <w:b/>
                <w:bCs/>
                <w:color w:val="000000"/>
              </w:rPr>
              <w:t>92695</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1F17" w:rsidRPr="008F1616" w:rsidRDefault="00D91F17" w:rsidP="003C65F5">
            <w:pPr>
              <w:rPr>
                <w:rFonts w:ascii="Calibri" w:hAnsi="Calibri" w:cs="Calibri"/>
                <w:b/>
                <w:bCs/>
                <w:color w:val="000000"/>
              </w:rPr>
            </w:pPr>
            <w:r w:rsidRPr="008F1616">
              <w:rPr>
                <w:rFonts w:ascii="Calibri" w:hAnsi="Calibri" w:cs="Calibri"/>
                <w:b/>
                <w:bCs/>
                <w:color w:val="000000"/>
              </w:rPr>
              <w:t> </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3 580 700,00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350 000,00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3 930 700,00</w:t>
            </w:r>
          </w:p>
        </w:tc>
      </w:tr>
      <w:tr w:rsidR="00D91F17" w:rsidRPr="008F1616" w:rsidTr="003C65F5">
        <w:trPr>
          <w:trHeight w:val="3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color w:val="000000"/>
              </w:rPr>
            </w:pPr>
            <w:r w:rsidRPr="008F1616">
              <w:rPr>
                <w:rFonts w:ascii="Calibri" w:hAnsi="Calibri" w:cs="Calibri"/>
                <w:color w:val="000000"/>
              </w:rPr>
              <w:t>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color w:val="000000"/>
              </w:rPr>
            </w:pPr>
            <w:r w:rsidRPr="008F1616">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color w:val="000000"/>
              </w:rPr>
            </w:pPr>
            <w:r w:rsidRPr="008F1616">
              <w:rPr>
                <w:rFonts w:ascii="Calibri" w:hAnsi="Calibri" w:cs="Calibri"/>
                <w:color w:val="000000"/>
              </w:rPr>
              <w:t>6330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color w:val="000000"/>
              </w:rPr>
            </w:pPr>
            <w:r w:rsidRPr="008F1616">
              <w:rPr>
                <w:rFonts w:ascii="Calibri" w:hAnsi="Calibri" w:cs="Calibri"/>
                <w:color w:val="000000"/>
              </w:rPr>
              <w:t>3 580 700,00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color w:val="000000"/>
              </w:rPr>
            </w:pPr>
            <w:r w:rsidRPr="008F1616">
              <w:rPr>
                <w:rFonts w:ascii="Calibri" w:hAnsi="Calibri" w:cs="Calibri"/>
                <w:color w:val="000000"/>
              </w:rPr>
              <w:t>350 000,00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color w:val="000000"/>
              </w:rPr>
            </w:pPr>
            <w:r w:rsidRPr="008F1616">
              <w:rPr>
                <w:rFonts w:ascii="Calibri" w:hAnsi="Calibri" w:cs="Calibri"/>
                <w:color w:val="000000"/>
              </w:rPr>
              <w:t>3 930 700,00</w:t>
            </w:r>
          </w:p>
        </w:tc>
      </w:tr>
      <w:tr w:rsidR="00D91F17" w:rsidRPr="008F1616" w:rsidTr="003C65F5">
        <w:trPr>
          <w:trHeight w:val="3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color w:val="000000"/>
              </w:rPr>
            </w:pPr>
            <w:r w:rsidRPr="008F1616">
              <w:rPr>
                <w:rFonts w:ascii="Calibri" w:hAnsi="Calibri" w:cs="Calibri"/>
                <w:color w:val="000000"/>
              </w:rPr>
              <w:t>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rPr>
                <w:rFonts w:ascii="Calibri" w:hAnsi="Calibri" w:cs="Calibri"/>
                <w:b/>
                <w:bCs/>
                <w:color w:val="000000"/>
              </w:rPr>
            </w:pPr>
            <w:r w:rsidRPr="008F1616">
              <w:rPr>
                <w:rFonts w:ascii="Calibri" w:hAnsi="Calibri" w:cs="Calibri"/>
                <w:b/>
                <w:bCs/>
                <w:color w:val="000000"/>
              </w:rPr>
              <w:t>92601</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1F17" w:rsidRPr="008F1616" w:rsidRDefault="00D91F17" w:rsidP="003C65F5">
            <w:pPr>
              <w:rPr>
                <w:rFonts w:ascii="Calibri" w:hAnsi="Calibri" w:cs="Calibri"/>
                <w:b/>
                <w:bCs/>
                <w:color w:val="000000"/>
              </w:rPr>
            </w:pPr>
            <w:r w:rsidRPr="008F1616">
              <w:rPr>
                <w:rFonts w:ascii="Calibri" w:hAnsi="Calibri" w:cs="Calibri"/>
                <w:b/>
                <w:bCs/>
                <w:color w:val="000000"/>
              </w:rPr>
              <w:t> </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1 688 000,00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-1 088 000,00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600 000,00</w:t>
            </w:r>
          </w:p>
        </w:tc>
      </w:tr>
      <w:tr w:rsidR="00D91F17" w:rsidRPr="008F1616" w:rsidTr="003C65F5">
        <w:trPr>
          <w:trHeight w:val="3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color w:val="000000"/>
              </w:rPr>
            </w:pPr>
            <w:r w:rsidRPr="008F1616">
              <w:rPr>
                <w:rFonts w:ascii="Calibri" w:hAnsi="Calibri" w:cs="Calibri"/>
                <w:color w:val="000000"/>
              </w:rPr>
              <w:t>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rPr>
                <w:rFonts w:ascii="Calibri" w:hAnsi="Calibri" w:cs="Calibri"/>
                <w:color w:val="000000"/>
              </w:rPr>
            </w:pPr>
            <w:r w:rsidRPr="008F1616">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rPr>
                <w:rFonts w:ascii="Calibri" w:hAnsi="Calibri" w:cs="Calibri"/>
                <w:color w:val="000000"/>
              </w:rPr>
            </w:pPr>
            <w:r w:rsidRPr="008F1616">
              <w:rPr>
                <w:rFonts w:ascii="Calibri" w:hAnsi="Calibri" w:cs="Calibri"/>
                <w:color w:val="000000"/>
              </w:rPr>
              <w:t>6330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color w:val="000000"/>
              </w:rPr>
            </w:pPr>
            <w:r w:rsidRPr="008F1616">
              <w:rPr>
                <w:rFonts w:ascii="Calibri" w:hAnsi="Calibri" w:cs="Calibri"/>
                <w:color w:val="000000"/>
              </w:rPr>
              <w:t>1 688 000,00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color w:val="000000"/>
              </w:rPr>
            </w:pPr>
            <w:r w:rsidRPr="008F1616">
              <w:rPr>
                <w:rFonts w:ascii="Calibri" w:hAnsi="Calibri" w:cs="Calibri"/>
                <w:color w:val="000000"/>
              </w:rPr>
              <w:t>-1 088 000,00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color w:val="000000"/>
              </w:rPr>
            </w:pPr>
            <w:r w:rsidRPr="008F1616">
              <w:rPr>
                <w:rFonts w:ascii="Calibri" w:hAnsi="Calibri" w:cs="Calibri"/>
                <w:color w:val="000000"/>
              </w:rPr>
              <w:t>600 000,00</w:t>
            </w:r>
          </w:p>
        </w:tc>
      </w:tr>
      <w:tr w:rsidR="00D91F17" w:rsidRPr="008F1616" w:rsidTr="003C65F5">
        <w:trPr>
          <w:trHeight w:val="300"/>
        </w:trPr>
        <w:tc>
          <w:tcPr>
            <w:tcW w:w="1520"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D91F17" w:rsidRPr="008F1616" w:rsidRDefault="00D91F17" w:rsidP="003C65F5">
            <w:pPr>
              <w:jc w:val="center"/>
              <w:rPr>
                <w:rFonts w:ascii="Calibri" w:hAnsi="Calibri" w:cs="Calibri"/>
                <w:b/>
                <w:bCs/>
                <w:color w:val="000000"/>
              </w:rPr>
            </w:pPr>
            <w:r w:rsidRPr="008F1616">
              <w:rPr>
                <w:rFonts w:ascii="Calibri" w:hAnsi="Calibri" w:cs="Calibri"/>
                <w:b/>
                <w:bCs/>
                <w:color w:val="000000"/>
              </w:rPr>
              <w:t>758</w:t>
            </w:r>
          </w:p>
        </w:tc>
        <w:tc>
          <w:tcPr>
            <w:tcW w:w="98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D91F17" w:rsidRPr="008F1616" w:rsidRDefault="00D91F17" w:rsidP="003C65F5">
            <w:pPr>
              <w:rPr>
                <w:rFonts w:ascii="Calibri" w:hAnsi="Calibri" w:cs="Calibri"/>
                <w:b/>
                <w:bCs/>
                <w:color w:val="000000"/>
              </w:rPr>
            </w:pPr>
            <w:r w:rsidRPr="008F1616">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D91F17" w:rsidRPr="008F1616" w:rsidRDefault="00D91F17" w:rsidP="003C65F5">
            <w:pPr>
              <w:rPr>
                <w:rFonts w:ascii="Calibri" w:hAnsi="Calibri" w:cs="Calibri"/>
                <w:b/>
                <w:bCs/>
                <w:color w:val="000000"/>
              </w:rPr>
            </w:pPr>
            <w:r w:rsidRPr="008F1616">
              <w:rPr>
                <w:rFonts w:ascii="Calibri" w:hAnsi="Calibri" w:cs="Calibri"/>
                <w:b/>
                <w:bCs/>
                <w:color w:val="000000"/>
              </w:rPr>
              <w:t> </w:t>
            </w:r>
          </w:p>
        </w:tc>
        <w:tc>
          <w:tcPr>
            <w:tcW w:w="196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8F1616" w:rsidRDefault="00D91F17" w:rsidP="003C65F5">
            <w:pPr>
              <w:rPr>
                <w:rFonts w:ascii="Calibri" w:hAnsi="Calibri" w:cs="Calibri"/>
                <w:b/>
                <w:bCs/>
                <w:color w:val="000000"/>
              </w:rPr>
            </w:pPr>
            <w:r w:rsidRPr="008F1616">
              <w:rPr>
                <w:rFonts w:ascii="Calibri" w:hAnsi="Calibri" w:cs="Calibri"/>
                <w:b/>
                <w:bCs/>
                <w:color w:val="000000"/>
              </w:rPr>
              <w:t> </w:t>
            </w:r>
          </w:p>
        </w:tc>
        <w:tc>
          <w:tcPr>
            <w:tcW w:w="148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6 000 000,00</w:t>
            </w:r>
          </w:p>
        </w:tc>
        <w:tc>
          <w:tcPr>
            <w:tcW w:w="148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6 000 000,00</w:t>
            </w:r>
          </w:p>
        </w:tc>
      </w:tr>
      <w:tr w:rsidR="00D91F17" w:rsidRPr="008F1616" w:rsidTr="003C65F5">
        <w:trPr>
          <w:trHeight w:val="3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color w:val="000000"/>
              </w:rPr>
            </w:pPr>
            <w:r w:rsidRPr="008F1616">
              <w:rPr>
                <w:rFonts w:ascii="Calibri" w:hAnsi="Calibri" w:cs="Calibri"/>
                <w:color w:val="000000"/>
              </w:rPr>
              <w:t>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b/>
                <w:bCs/>
                <w:color w:val="000000"/>
              </w:rPr>
            </w:pPr>
            <w:r w:rsidRPr="008F1616">
              <w:rPr>
                <w:rFonts w:ascii="Calibri" w:hAnsi="Calibri" w:cs="Calibri"/>
                <w:b/>
                <w:bCs/>
                <w:color w:val="000000"/>
              </w:rPr>
              <w:t>75814</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1F17" w:rsidRPr="008F1616" w:rsidRDefault="00D91F17" w:rsidP="003C65F5">
            <w:pPr>
              <w:rPr>
                <w:rFonts w:ascii="Calibri" w:hAnsi="Calibri" w:cs="Calibri"/>
                <w:b/>
                <w:bCs/>
                <w:color w:val="000000"/>
              </w:rPr>
            </w:pPr>
            <w:r w:rsidRPr="008F1616">
              <w:rPr>
                <w:rFonts w:ascii="Calibri" w:hAnsi="Calibri" w:cs="Calibri"/>
                <w:b/>
                <w:bCs/>
                <w:color w:val="000000"/>
              </w:rPr>
              <w:t> </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rPr>
                <w:rFonts w:ascii="Calibri" w:hAnsi="Calibri" w:cs="Calibri"/>
                <w:b/>
                <w:bCs/>
                <w:color w:val="000000"/>
              </w:rPr>
            </w:pPr>
            <w:r w:rsidRPr="008F1616">
              <w:rPr>
                <w:rFonts w:ascii="Calibri" w:hAnsi="Calibri" w:cs="Calibri"/>
                <w:b/>
                <w:bCs/>
                <w:color w:val="000000"/>
              </w:rPr>
              <w:t>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6 000 000,00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6 000 000,00</w:t>
            </w:r>
          </w:p>
        </w:tc>
      </w:tr>
      <w:tr w:rsidR="00D91F17" w:rsidRPr="008F1616" w:rsidTr="003C65F5">
        <w:trPr>
          <w:trHeight w:val="3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color w:val="000000"/>
              </w:rPr>
            </w:pPr>
            <w:r w:rsidRPr="008F1616">
              <w:rPr>
                <w:rFonts w:ascii="Calibri" w:hAnsi="Calibri" w:cs="Calibri"/>
                <w:color w:val="000000"/>
              </w:rPr>
              <w:t>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color w:val="000000"/>
              </w:rPr>
            </w:pPr>
            <w:r w:rsidRPr="008F1616">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color w:val="000000"/>
              </w:rPr>
            </w:pPr>
            <w:r w:rsidRPr="008F1616">
              <w:rPr>
                <w:rFonts w:ascii="Calibri" w:hAnsi="Calibri" w:cs="Calibri"/>
                <w:color w:val="000000"/>
              </w:rPr>
              <w:t>0740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rPr>
                <w:rFonts w:ascii="Calibri" w:hAnsi="Calibri" w:cs="Calibri"/>
                <w:color w:val="000000"/>
              </w:rPr>
            </w:pPr>
            <w:r w:rsidRPr="008F1616">
              <w:rPr>
                <w:rFonts w:ascii="Calibri" w:hAnsi="Calibri" w:cs="Calibri"/>
                <w:color w:val="000000"/>
              </w:rPr>
              <w:t>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color w:val="000000"/>
              </w:rPr>
            </w:pPr>
            <w:r w:rsidRPr="008F1616">
              <w:rPr>
                <w:rFonts w:ascii="Calibri" w:hAnsi="Calibri" w:cs="Calibri"/>
                <w:color w:val="000000"/>
              </w:rPr>
              <w:t>6 000 000,00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color w:val="000000"/>
              </w:rPr>
            </w:pPr>
            <w:r w:rsidRPr="008F1616">
              <w:rPr>
                <w:rFonts w:ascii="Calibri" w:hAnsi="Calibri" w:cs="Calibri"/>
                <w:color w:val="000000"/>
              </w:rPr>
              <w:t>6 000 000,00</w:t>
            </w:r>
          </w:p>
        </w:tc>
      </w:tr>
      <w:tr w:rsidR="00D91F17" w:rsidRPr="008F1616" w:rsidTr="003C65F5">
        <w:trPr>
          <w:trHeight w:val="300"/>
        </w:trPr>
        <w:tc>
          <w:tcPr>
            <w:tcW w:w="1520"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D91F17" w:rsidRPr="008F1616" w:rsidRDefault="00D91F17" w:rsidP="003C65F5">
            <w:pPr>
              <w:jc w:val="center"/>
              <w:rPr>
                <w:rFonts w:ascii="Calibri" w:hAnsi="Calibri" w:cs="Calibri"/>
                <w:b/>
                <w:bCs/>
                <w:color w:val="000000"/>
              </w:rPr>
            </w:pPr>
            <w:r w:rsidRPr="008F1616">
              <w:rPr>
                <w:rFonts w:ascii="Calibri" w:hAnsi="Calibri" w:cs="Calibri"/>
                <w:b/>
                <w:bCs/>
                <w:color w:val="000000"/>
              </w:rPr>
              <w:t>921</w:t>
            </w:r>
          </w:p>
        </w:tc>
        <w:tc>
          <w:tcPr>
            <w:tcW w:w="98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D91F17" w:rsidRPr="008F1616" w:rsidRDefault="00D91F17" w:rsidP="003C65F5">
            <w:pPr>
              <w:rPr>
                <w:rFonts w:ascii="Calibri" w:hAnsi="Calibri" w:cs="Calibri"/>
                <w:b/>
                <w:bCs/>
                <w:color w:val="000000"/>
              </w:rPr>
            </w:pPr>
            <w:r w:rsidRPr="008F1616">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D91F17" w:rsidRPr="008F1616" w:rsidRDefault="00D91F17" w:rsidP="003C65F5">
            <w:pPr>
              <w:rPr>
                <w:rFonts w:ascii="Calibri" w:hAnsi="Calibri" w:cs="Calibri"/>
                <w:b/>
                <w:bCs/>
                <w:color w:val="000000"/>
              </w:rPr>
            </w:pPr>
            <w:r w:rsidRPr="008F1616">
              <w:rPr>
                <w:rFonts w:ascii="Calibri" w:hAnsi="Calibri" w:cs="Calibri"/>
                <w:b/>
                <w:bCs/>
                <w:color w:val="000000"/>
              </w:rPr>
              <w:t> </w:t>
            </w:r>
          </w:p>
        </w:tc>
        <w:tc>
          <w:tcPr>
            <w:tcW w:w="196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581 777,50</w:t>
            </w:r>
          </w:p>
        </w:tc>
        <w:tc>
          <w:tcPr>
            <w:tcW w:w="148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79 015,50</w:t>
            </w:r>
          </w:p>
        </w:tc>
        <w:tc>
          <w:tcPr>
            <w:tcW w:w="148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660 793,00</w:t>
            </w:r>
          </w:p>
        </w:tc>
      </w:tr>
      <w:tr w:rsidR="00D91F17" w:rsidRPr="008F1616" w:rsidTr="003C65F5">
        <w:trPr>
          <w:trHeight w:val="3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color w:val="000000"/>
              </w:rPr>
            </w:pPr>
            <w:r w:rsidRPr="008F1616">
              <w:rPr>
                <w:rFonts w:ascii="Calibri" w:hAnsi="Calibri" w:cs="Calibri"/>
                <w:color w:val="000000"/>
              </w:rPr>
              <w:t>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b/>
                <w:bCs/>
                <w:color w:val="000000"/>
              </w:rPr>
            </w:pPr>
            <w:r w:rsidRPr="008F1616">
              <w:rPr>
                <w:rFonts w:ascii="Calibri" w:hAnsi="Calibri" w:cs="Calibri"/>
                <w:b/>
                <w:bCs/>
                <w:color w:val="000000"/>
              </w:rPr>
              <w:t>92120</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1F17" w:rsidRPr="008F1616" w:rsidRDefault="00D91F17" w:rsidP="003C65F5">
            <w:pPr>
              <w:rPr>
                <w:rFonts w:ascii="Calibri" w:hAnsi="Calibri" w:cs="Calibri"/>
                <w:b/>
                <w:bCs/>
                <w:color w:val="000000"/>
              </w:rPr>
            </w:pPr>
            <w:r w:rsidRPr="008F1616">
              <w:rPr>
                <w:rFonts w:ascii="Calibri" w:hAnsi="Calibri" w:cs="Calibri"/>
                <w:b/>
                <w:bCs/>
                <w:color w:val="000000"/>
              </w:rPr>
              <w:t> </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581 777,50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79 015,50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660 793,00</w:t>
            </w:r>
          </w:p>
        </w:tc>
      </w:tr>
      <w:tr w:rsidR="00D91F17" w:rsidRPr="008F1616" w:rsidTr="003C65F5">
        <w:trPr>
          <w:trHeight w:val="3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color w:val="000000"/>
              </w:rPr>
            </w:pPr>
            <w:r w:rsidRPr="008F1616">
              <w:rPr>
                <w:rFonts w:ascii="Calibri" w:hAnsi="Calibri" w:cs="Calibri"/>
                <w:color w:val="000000"/>
              </w:rPr>
              <w:t>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color w:val="000000"/>
              </w:rPr>
            </w:pPr>
            <w:r w:rsidRPr="008F1616">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color w:val="000000"/>
              </w:rPr>
            </w:pPr>
            <w:r w:rsidRPr="008F1616">
              <w:rPr>
                <w:rFonts w:ascii="Calibri" w:hAnsi="Calibri" w:cs="Calibri"/>
                <w:color w:val="000000"/>
              </w:rPr>
              <w:t>6090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color w:val="000000"/>
              </w:rPr>
            </w:pPr>
            <w:r w:rsidRPr="008F1616">
              <w:rPr>
                <w:rFonts w:ascii="Calibri" w:hAnsi="Calibri" w:cs="Calibri"/>
                <w:color w:val="000000"/>
              </w:rPr>
              <w:t>581 777,50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color w:val="000000"/>
              </w:rPr>
            </w:pPr>
            <w:r w:rsidRPr="008F1616">
              <w:rPr>
                <w:rFonts w:ascii="Calibri" w:hAnsi="Calibri" w:cs="Calibri"/>
                <w:color w:val="000000"/>
              </w:rPr>
              <w:t>79 015,50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color w:val="000000"/>
              </w:rPr>
            </w:pPr>
            <w:r w:rsidRPr="008F1616">
              <w:rPr>
                <w:rFonts w:ascii="Calibri" w:hAnsi="Calibri" w:cs="Calibri"/>
                <w:color w:val="000000"/>
              </w:rPr>
              <w:t>660 793,00</w:t>
            </w:r>
          </w:p>
        </w:tc>
      </w:tr>
      <w:tr w:rsidR="00D91F17" w:rsidRPr="008F1616" w:rsidTr="003C65F5">
        <w:trPr>
          <w:trHeight w:val="3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b/>
                <w:bCs/>
                <w:color w:val="000000"/>
              </w:rPr>
            </w:pPr>
            <w:r w:rsidRPr="008F1616">
              <w:rPr>
                <w:rFonts w:ascii="Calibri" w:hAnsi="Calibri" w:cs="Calibri"/>
                <w:b/>
                <w:bCs/>
                <w:color w:val="000000"/>
              </w:rPr>
              <w:t>Suma końcowa</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b/>
                <w:bCs/>
                <w:color w:val="000000"/>
              </w:rPr>
            </w:pPr>
            <w:r w:rsidRPr="008F1616">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F17" w:rsidRPr="008F1616" w:rsidRDefault="00D91F17" w:rsidP="003C65F5">
            <w:pPr>
              <w:jc w:val="center"/>
              <w:rPr>
                <w:rFonts w:ascii="Calibri" w:hAnsi="Calibri" w:cs="Calibri"/>
                <w:b/>
                <w:bCs/>
                <w:color w:val="000000"/>
              </w:rPr>
            </w:pPr>
            <w:r w:rsidRPr="008F1616">
              <w:rPr>
                <w:rFonts w:ascii="Calibri" w:hAnsi="Calibri" w:cs="Calibri"/>
                <w:b/>
                <w:bCs/>
                <w:color w:val="000000"/>
              </w:rPr>
              <w:t> </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24 271 031,30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-3 242 151,68</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8F1616" w:rsidRDefault="00D91F17" w:rsidP="003C65F5">
            <w:pPr>
              <w:jc w:val="right"/>
              <w:rPr>
                <w:rFonts w:ascii="Calibri" w:hAnsi="Calibri" w:cs="Calibri"/>
                <w:b/>
                <w:bCs/>
                <w:color w:val="000000"/>
              </w:rPr>
            </w:pPr>
            <w:r w:rsidRPr="008F1616">
              <w:rPr>
                <w:rFonts w:ascii="Calibri" w:hAnsi="Calibri" w:cs="Calibri"/>
                <w:b/>
                <w:bCs/>
                <w:color w:val="000000"/>
              </w:rPr>
              <w:t>22 528 879,62</w:t>
            </w:r>
          </w:p>
        </w:tc>
      </w:tr>
    </w:tbl>
    <w:p w:rsidR="00D91F17" w:rsidRDefault="00D91F17" w:rsidP="00D91F17">
      <w:pPr>
        <w:spacing w:before="120" w:line="288" w:lineRule="auto"/>
        <w:jc w:val="center"/>
        <w:rPr>
          <w:rFonts w:ascii="Calibri" w:hAnsi="Calibri" w:cs="Calibri"/>
        </w:rPr>
      </w:pPr>
    </w:p>
    <w:p w:rsidR="00D91F17" w:rsidRDefault="00D91F17" w:rsidP="00D91F17">
      <w:pPr>
        <w:spacing w:before="120" w:line="288" w:lineRule="auto"/>
        <w:jc w:val="right"/>
        <w:rPr>
          <w:rFonts w:ascii="Calibri" w:hAnsi="Calibri" w:cs="Calibri"/>
        </w:rPr>
      </w:pPr>
    </w:p>
    <w:p w:rsidR="00D91F17" w:rsidRDefault="00D91F17" w:rsidP="00D91F17">
      <w:pPr>
        <w:spacing w:before="120" w:line="288" w:lineRule="auto"/>
        <w:jc w:val="right"/>
        <w:rPr>
          <w:rFonts w:ascii="Calibri" w:hAnsi="Calibri" w:cs="Calibri"/>
        </w:rPr>
      </w:pPr>
      <w:r>
        <w:rPr>
          <w:rFonts w:ascii="Calibri" w:hAnsi="Calibri" w:cs="Calibri"/>
        </w:rPr>
        <w:t>Załącznik Nr 2</w:t>
      </w:r>
    </w:p>
    <w:p w:rsidR="00D91F17" w:rsidRDefault="00D91F17" w:rsidP="00D91F17">
      <w:pPr>
        <w:spacing w:before="120" w:line="288" w:lineRule="auto"/>
        <w:jc w:val="right"/>
        <w:rPr>
          <w:rFonts w:ascii="Calibri" w:hAnsi="Calibri" w:cs="Calibri"/>
        </w:rPr>
      </w:pPr>
    </w:p>
    <w:tbl>
      <w:tblPr>
        <w:tblW w:w="9563" w:type="dxa"/>
        <w:tblCellMar>
          <w:left w:w="70" w:type="dxa"/>
          <w:right w:w="70" w:type="dxa"/>
        </w:tblCellMar>
        <w:tblLook w:val="04A0" w:firstRow="1" w:lastRow="0" w:firstColumn="1" w:lastColumn="0" w:noHBand="0" w:noVBand="1"/>
      </w:tblPr>
      <w:tblGrid>
        <w:gridCol w:w="1540"/>
        <w:gridCol w:w="896"/>
        <w:gridCol w:w="1181"/>
        <w:gridCol w:w="820"/>
        <w:gridCol w:w="1680"/>
        <w:gridCol w:w="1506"/>
        <w:gridCol w:w="1940"/>
      </w:tblGrid>
      <w:tr w:rsidR="00D91F17" w:rsidRPr="005114E5" w:rsidTr="003C65F5">
        <w:trPr>
          <w:trHeight w:val="1065"/>
        </w:trPr>
        <w:tc>
          <w:tcPr>
            <w:tcW w:w="1540"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D91F17" w:rsidRPr="005114E5" w:rsidRDefault="00D91F17" w:rsidP="003C65F5">
            <w:pPr>
              <w:jc w:val="center"/>
              <w:rPr>
                <w:rFonts w:ascii="Calibri" w:hAnsi="Calibri" w:cs="Calibri"/>
                <w:b/>
                <w:bCs/>
                <w:color w:val="FFFFFF"/>
              </w:rPr>
            </w:pPr>
            <w:r w:rsidRPr="005114E5">
              <w:rPr>
                <w:rFonts w:ascii="Calibri" w:hAnsi="Calibri" w:cs="Calibri"/>
                <w:b/>
                <w:bCs/>
                <w:color w:val="FFFFFF"/>
              </w:rPr>
              <w:t>Dział</w:t>
            </w:r>
          </w:p>
        </w:tc>
        <w:tc>
          <w:tcPr>
            <w:tcW w:w="896"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D91F17" w:rsidRPr="005114E5" w:rsidRDefault="00D91F17" w:rsidP="003C65F5">
            <w:pPr>
              <w:jc w:val="center"/>
              <w:rPr>
                <w:rFonts w:ascii="Calibri" w:hAnsi="Calibri" w:cs="Calibri"/>
                <w:b/>
                <w:bCs/>
                <w:color w:val="FFFFFF"/>
              </w:rPr>
            </w:pPr>
            <w:r w:rsidRPr="005114E5">
              <w:rPr>
                <w:rFonts w:ascii="Calibri" w:hAnsi="Calibri" w:cs="Calibri"/>
                <w:b/>
                <w:bCs/>
                <w:color w:val="FFFFFF"/>
              </w:rPr>
              <w:t>Rozdział</w:t>
            </w:r>
          </w:p>
        </w:tc>
        <w:tc>
          <w:tcPr>
            <w:tcW w:w="1181"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D91F17" w:rsidRPr="005114E5" w:rsidRDefault="00D91F17" w:rsidP="003C65F5">
            <w:pPr>
              <w:jc w:val="center"/>
              <w:rPr>
                <w:rFonts w:ascii="Calibri" w:hAnsi="Calibri" w:cs="Calibri"/>
                <w:b/>
                <w:bCs/>
                <w:color w:val="FFFFFF"/>
              </w:rPr>
            </w:pPr>
            <w:r w:rsidRPr="005114E5">
              <w:rPr>
                <w:rFonts w:ascii="Calibri" w:hAnsi="Calibri" w:cs="Calibri"/>
                <w:b/>
                <w:bCs/>
                <w:color w:val="FFFFFF"/>
              </w:rPr>
              <w:t>Bieżące/ Majątkowe</w:t>
            </w:r>
          </w:p>
        </w:tc>
        <w:tc>
          <w:tcPr>
            <w:tcW w:w="820"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D91F17" w:rsidRPr="005114E5" w:rsidRDefault="00D91F17" w:rsidP="003C65F5">
            <w:pPr>
              <w:jc w:val="center"/>
              <w:rPr>
                <w:rFonts w:ascii="Calibri" w:hAnsi="Calibri" w:cs="Calibri"/>
                <w:b/>
                <w:bCs/>
                <w:color w:val="FFFFFF"/>
              </w:rPr>
            </w:pPr>
            <w:r>
              <w:rPr>
                <w:rFonts w:ascii="Calibri" w:hAnsi="Calibri" w:cs="Calibri"/>
                <w:b/>
                <w:bCs/>
                <w:color w:val="FFFFFF"/>
              </w:rPr>
              <w:t>§</w:t>
            </w:r>
          </w:p>
        </w:tc>
        <w:tc>
          <w:tcPr>
            <w:tcW w:w="1680" w:type="dxa"/>
            <w:tcBorders>
              <w:top w:val="single" w:sz="4" w:space="0" w:color="auto"/>
              <w:left w:val="single" w:sz="4" w:space="0" w:color="auto"/>
              <w:bottom w:val="single" w:sz="4" w:space="0" w:color="auto"/>
              <w:right w:val="single" w:sz="4" w:space="0" w:color="auto"/>
            </w:tcBorders>
            <w:shd w:val="clear" w:color="4F81BD" w:fill="4F81BD"/>
            <w:noWrap/>
            <w:vAlign w:val="center"/>
            <w:hideMark/>
          </w:tcPr>
          <w:p w:rsidR="00D91F17" w:rsidRPr="005114E5" w:rsidRDefault="00D91F17" w:rsidP="003C65F5">
            <w:pPr>
              <w:rPr>
                <w:rFonts w:ascii="Calibri" w:hAnsi="Calibri" w:cs="Calibri"/>
                <w:b/>
                <w:bCs/>
                <w:color w:val="FFFFFF"/>
              </w:rPr>
            </w:pPr>
            <w:r w:rsidRPr="008F1616">
              <w:rPr>
                <w:rFonts w:ascii="Calibri" w:hAnsi="Calibri" w:cs="Calibri"/>
                <w:b/>
                <w:bCs/>
                <w:color w:val="FFFFFF"/>
              </w:rPr>
              <w:t>Projekt 2025</w:t>
            </w:r>
          </w:p>
        </w:tc>
        <w:tc>
          <w:tcPr>
            <w:tcW w:w="1506"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D91F17" w:rsidRPr="005114E5" w:rsidRDefault="00D91F17" w:rsidP="003C65F5">
            <w:pPr>
              <w:jc w:val="center"/>
              <w:rPr>
                <w:rFonts w:ascii="Calibri" w:hAnsi="Calibri" w:cs="Calibri"/>
                <w:b/>
                <w:bCs/>
                <w:color w:val="FFFFFF"/>
              </w:rPr>
            </w:pPr>
            <w:r w:rsidRPr="008F1616">
              <w:rPr>
                <w:rFonts w:ascii="Calibri" w:hAnsi="Calibri" w:cs="Calibri"/>
                <w:b/>
                <w:bCs/>
                <w:color w:val="FFFFFF"/>
              </w:rPr>
              <w:t>Autopoprawka</w:t>
            </w:r>
          </w:p>
        </w:tc>
        <w:tc>
          <w:tcPr>
            <w:tcW w:w="1940"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D91F17" w:rsidRPr="005114E5" w:rsidRDefault="00D91F17" w:rsidP="003C65F5">
            <w:pPr>
              <w:jc w:val="center"/>
              <w:rPr>
                <w:rFonts w:ascii="Calibri" w:hAnsi="Calibri" w:cs="Calibri"/>
                <w:b/>
                <w:bCs/>
                <w:color w:val="FFFFFF"/>
              </w:rPr>
            </w:pPr>
            <w:r w:rsidRPr="008F1616">
              <w:rPr>
                <w:rFonts w:ascii="Calibri" w:hAnsi="Calibri" w:cs="Calibri"/>
                <w:b/>
                <w:bCs/>
                <w:color w:val="FFFFFF"/>
              </w:rPr>
              <w:t>Plan</w:t>
            </w:r>
            <w:r>
              <w:rPr>
                <w:rFonts w:ascii="Calibri" w:hAnsi="Calibri" w:cs="Calibri"/>
                <w:b/>
                <w:bCs/>
                <w:color w:val="FFFFFF"/>
              </w:rPr>
              <w:t xml:space="preserve"> </w:t>
            </w:r>
            <w:r w:rsidRPr="008F1616">
              <w:rPr>
                <w:rFonts w:ascii="Calibri" w:hAnsi="Calibri" w:cs="Calibri"/>
                <w:b/>
                <w:bCs/>
                <w:color w:val="FFFFFF"/>
              </w:rPr>
              <w:t>202</w:t>
            </w:r>
            <w:r>
              <w:rPr>
                <w:rFonts w:ascii="Calibri" w:hAnsi="Calibri" w:cs="Calibri"/>
                <w:b/>
                <w:bCs/>
                <w:color w:val="FFFFFF"/>
              </w:rPr>
              <w:t>5</w:t>
            </w:r>
            <w:r w:rsidRPr="008F1616">
              <w:rPr>
                <w:rFonts w:ascii="Calibri" w:hAnsi="Calibri" w:cs="Calibri"/>
                <w:b/>
                <w:bCs/>
                <w:color w:val="FFFFFF"/>
              </w:rPr>
              <w:t xml:space="preserve"> po Autopoprawce</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jc w:val="center"/>
              <w:rPr>
                <w:rFonts w:ascii="Calibri" w:hAnsi="Calibri" w:cs="Calibri"/>
                <w:b/>
                <w:bCs/>
                <w:color w:val="000000"/>
              </w:rPr>
            </w:pPr>
            <w:r w:rsidRPr="005114E5">
              <w:rPr>
                <w:rFonts w:ascii="Calibri" w:hAnsi="Calibri" w:cs="Calibri"/>
                <w:b/>
                <w:bCs/>
                <w:color w:val="000000"/>
              </w:rPr>
              <w:t>600</w:t>
            </w:r>
          </w:p>
        </w:tc>
        <w:tc>
          <w:tcPr>
            <w:tcW w:w="89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41 687 427,10</w:t>
            </w:r>
          </w:p>
        </w:tc>
        <w:tc>
          <w:tcPr>
            <w:tcW w:w="150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1 743 035,28</w:t>
            </w:r>
          </w:p>
        </w:tc>
        <w:tc>
          <w:tcPr>
            <w:tcW w:w="194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43 430 462,38</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b/>
                <w:bCs/>
                <w:color w:val="000000"/>
              </w:rPr>
            </w:pPr>
            <w:r w:rsidRPr="005114E5">
              <w:rPr>
                <w:rFonts w:ascii="Calibri" w:hAnsi="Calibri" w:cs="Calibri"/>
                <w:b/>
                <w:bCs/>
                <w:color w:val="000000"/>
              </w:rPr>
              <w:t>60016</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1 034 740,00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1 034 740,00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Majątkowe</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1 034 740,00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1 034 740,00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6050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1 034 740,00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1 034 740,00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b/>
                <w:bCs/>
                <w:color w:val="000000"/>
              </w:rPr>
            </w:pPr>
            <w:r w:rsidRPr="005114E5">
              <w:rPr>
                <w:rFonts w:ascii="Calibri" w:hAnsi="Calibri" w:cs="Calibri"/>
                <w:b/>
                <w:bCs/>
                <w:color w:val="000000"/>
              </w:rPr>
              <w:t>60016</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18 310 155,20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599 686,28</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18 909 841,48</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Majątkowe</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18 310 155,20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599 686,28</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18 909 841,48</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6050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18 310 155,20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599 686,28</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18 909 841,48</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b/>
                <w:bCs/>
                <w:color w:val="000000"/>
              </w:rPr>
            </w:pPr>
            <w:r w:rsidRPr="005114E5">
              <w:rPr>
                <w:rFonts w:ascii="Calibri" w:hAnsi="Calibri" w:cs="Calibri"/>
                <w:b/>
                <w:bCs/>
                <w:color w:val="000000"/>
              </w:rPr>
              <w:t>60004</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23 377 271,90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108 609,00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23 485 880,90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Majątkowe</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23 377 271,90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108 609,00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23 485 880,90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lastRenderedPageBreak/>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6050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23 377 271,90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108 609,00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23 485 880,90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jc w:val="center"/>
              <w:rPr>
                <w:rFonts w:ascii="Calibri" w:hAnsi="Calibri" w:cs="Calibri"/>
                <w:b/>
                <w:bCs/>
                <w:color w:val="000000"/>
              </w:rPr>
            </w:pPr>
            <w:r w:rsidRPr="005114E5">
              <w:rPr>
                <w:rFonts w:ascii="Calibri" w:hAnsi="Calibri" w:cs="Calibri"/>
                <w:b/>
                <w:bCs/>
                <w:color w:val="000000"/>
              </w:rPr>
              <w:t>700</w:t>
            </w:r>
          </w:p>
        </w:tc>
        <w:tc>
          <w:tcPr>
            <w:tcW w:w="89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2 722 000,00</w:t>
            </w:r>
          </w:p>
        </w:tc>
        <w:tc>
          <w:tcPr>
            <w:tcW w:w="150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2 670 000,00</w:t>
            </w:r>
          </w:p>
        </w:tc>
        <w:tc>
          <w:tcPr>
            <w:tcW w:w="194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5 392 000,00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b/>
                <w:bCs/>
                <w:color w:val="000000"/>
              </w:rPr>
            </w:pPr>
            <w:r w:rsidRPr="005114E5">
              <w:rPr>
                <w:rFonts w:ascii="Calibri" w:hAnsi="Calibri" w:cs="Calibri"/>
                <w:b/>
                <w:bCs/>
                <w:color w:val="000000"/>
              </w:rPr>
              <w:t>70095</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180 000,00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-130 000,00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50 000,00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Bieżące</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180 000,00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-130 000,00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50 000,00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4210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30 000,00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-30 000,00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4300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150 000,00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-100 000,00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50 000,00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b/>
                <w:bCs/>
                <w:color w:val="000000"/>
              </w:rPr>
            </w:pPr>
            <w:r w:rsidRPr="005114E5">
              <w:rPr>
                <w:rFonts w:ascii="Calibri" w:hAnsi="Calibri" w:cs="Calibri"/>
                <w:b/>
                <w:bCs/>
                <w:color w:val="000000"/>
              </w:rPr>
              <w:t>70005</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2 542 000,00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2 800 000,00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5 342 000,00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Bieżące</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542 000,00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-200 000,00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342 000,00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4300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542 000,00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-200 000,00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342 000,00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Majątkowe</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2 000 000,00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3 000 000,00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5 000 000,00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6060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2 000 000,00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3 000 000,00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5 000 000,00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jc w:val="center"/>
              <w:rPr>
                <w:rFonts w:ascii="Calibri" w:hAnsi="Calibri" w:cs="Calibri"/>
                <w:b/>
                <w:bCs/>
                <w:color w:val="000000"/>
              </w:rPr>
            </w:pPr>
            <w:r w:rsidRPr="005114E5">
              <w:rPr>
                <w:rFonts w:ascii="Calibri" w:hAnsi="Calibri" w:cs="Calibri"/>
                <w:b/>
                <w:bCs/>
                <w:color w:val="000000"/>
              </w:rPr>
              <w:t>710</w:t>
            </w:r>
          </w:p>
        </w:tc>
        <w:tc>
          <w:tcPr>
            <w:tcW w:w="89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672 850,00</w:t>
            </w:r>
          </w:p>
        </w:tc>
        <w:tc>
          <w:tcPr>
            <w:tcW w:w="150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121 117,03</w:t>
            </w:r>
          </w:p>
        </w:tc>
        <w:tc>
          <w:tcPr>
            <w:tcW w:w="194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793 967,03</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b/>
                <w:bCs/>
                <w:color w:val="000000"/>
              </w:rPr>
            </w:pPr>
            <w:r w:rsidRPr="005114E5">
              <w:rPr>
                <w:rFonts w:ascii="Calibri" w:hAnsi="Calibri" w:cs="Calibri"/>
                <w:b/>
                <w:bCs/>
                <w:color w:val="000000"/>
              </w:rPr>
              <w:t>71004</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672 850,00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101 983,70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774 833,70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Bieżące</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672 850,00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101 983,70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774 833,70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4170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9 900,00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16 200,00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26 100,00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4300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662 950,00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85 783,70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748 733,70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b/>
                <w:bCs/>
                <w:color w:val="000000"/>
              </w:rPr>
            </w:pPr>
            <w:r w:rsidRPr="005114E5">
              <w:rPr>
                <w:rFonts w:ascii="Calibri" w:hAnsi="Calibri" w:cs="Calibri"/>
                <w:b/>
                <w:bCs/>
                <w:color w:val="000000"/>
              </w:rPr>
              <w:t>71004</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19 133,33</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19 133,33</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Bieżące</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19 133,33</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19 133,33</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4300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19 133,33</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19 133,33</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jc w:val="center"/>
              <w:rPr>
                <w:rFonts w:ascii="Calibri" w:hAnsi="Calibri" w:cs="Calibri"/>
                <w:b/>
                <w:bCs/>
                <w:color w:val="000000"/>
              </w:rPr>
            </w:pPr>
            <w:r w:rsidRPr="005114E5">
              <w:rPr>
                <w:rFonts w:ascii="Calibri" w:hAnsi="Calibri" w:cs="Calibri"/>
                <w:b/>
                <w:bCs/>
                <w:color w:val="000000"/>
              </w:rPr>
              <w:t>750</w:t>
            </w:r>
          </w:p>
        </w:tc>
        <w:tc>
          <w:tcPr>
            <w:tcW w:w="89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14 034 413,28</w:t>
            </w:r>
          </w:p>
        </w:tc>
        <w:tc>
          <w:tcPr>
            <w:tcW w:w="150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-8 945 938,72</w:t>
            </w:r>
          </w:p>
        </w:tc>
        <w:tc>
          <w:tcPr>
            <w:tcW w:w="194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5 088 474,56</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b/>
                <w:bCs/>
                <w:color w:val="000000"/>
              </w:rPr>
            </w:pPr>
            <w:r w:rsidRPr="005114E5">
              <w:rPr>
                <w:rFonts w:ascii="Calibri" w:hAnsi="Calibri" w:cs="Calibri"/>
                <w:b/>
                <w:bCs/>
                <w:color w:val="000000"/>
              </w:rPr>
              <w:t>75095</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3 889 998,09</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3 889 998,09</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Majątkowe</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3 889 998,09</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3 889 998,09</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6050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189 998,09</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189 998,09</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6010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3 700 000,00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3 700 000,00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b/>
                <w:bCs/>
                <w:color w:val="000000"/>
              </w:rPr>
            </w:pPr>
            <w:r w:rsidRPr="005114E5">
              <w:rPr>
                <w:rFonts w:ascii="Calibri" w:hAnsi="Calibri" w:cs="Calibri"/>
                <w:b/>
                <w:bCs/>
                <w:color w:val="000000"/>
              </w:rPr>
              <w:t>75095</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14 034 413,28</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-12 835 936,81</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1 198 476,47</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Bieżące</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14 034 413,28</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-12 835 936,81</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1 198 476,47</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4010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3 873,60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15 494,40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19 368,00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4017</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15 494,40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-15 494,40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4110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16 727,80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2 623,20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19 351,00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4117</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2 623,20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-2 623,20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lastRenderedPageBreak/>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4120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3 222,10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344,40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3 566,50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4127</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344,40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-344,40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4190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50 000,00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-50 000,00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4210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597 022,15</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-327 594,78</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269 427,37</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4217</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2 949 794,63</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-2 949 794,63</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4300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2 686 292,92</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-1 819 712,92</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866 580,00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4307</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7 688 834,48</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-7 688 834,48</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4410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2 000,00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8 000,00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10 000,00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4417</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8 000,00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-8 000,00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4420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2 000,00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8 000,00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10 000,00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4710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36,72</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146,88</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183,60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4717</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146,88</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-146,88</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4427</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8 000,00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-8 000,00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jc w:val="center"/>
              <w:rPr>
                <w:rFonts w:ascii="Calibri" w:hAnsi="Calibri" w:cs="Calibri"/>
                <w:b/>
                <w:bCs/>
                <w:color w:val="000000"/>
              </w:rPr>
            </w:pPr>
            <w:r w:rsidRPr="005114E5">
              <w:rPr>
                <w:rFonts w:ascii="Calibri" w:hAnsi="Calibri" w:cs="Calibri"/>
                <w:b/>
                <w:bCs/>
                <w:color w:val="000000"/>
              </w:rPr>
              <w:t>801</w:t>
            </w:r>
          </w:p>
        </w:tc>
        <w:tc>
          <w:tcPr>
            <w:tcW w:w="89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11 870 337,51</w:t>
            </w:r>
          </w:p>
        </w:tc>
        <w:tc>
          <w:tcPr>
            <w:tcW w:w="150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668 034,30</w:t>
            </w:r>
          </w:p>
        </w:tc>
        <w:tc>
          <w:tcPr>
            <w:tcW w:w="194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12 538 371,81</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b/>
                <w:bCs/>
                <w:color w:val="000000"/>
              </w:rPr>
            </w:pPr>
            <w:r w:rsidRPr="005114E5">
              <w:rPr>
                <w:rFonts w:ascii="Calibri" w:hAnsi="Calibri" w:cs="Calibri"/>
                <w:b/>
                <w:bCs/>
                <w:color w:val="000000"/>
              </w:rPr>
              <w:t>80148</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154 000,00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7 200,00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161 200,00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Bieżące</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154 000,00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7 200,00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161 200,00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4210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145 000,00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4 000,00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149 000,00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4270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9 000,00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3 200,00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12 200,00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b/>
                <w:bCs/>
                <w:color w:val="000000"/>
              </w:rPr>
            </w:pPr>
            <w:r w:rsidRPr="005114E5">
              <w:rPr>
                <w:rFonts w:ascii="Calibri" w:hAnsi="Calibri" w:cs="Calibri"/>
                <w:b/>
                <w:bCs/>
                <w:color w:val="000000"/>
              </w:rPr>
              <w:t>80149</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1 261 641,64</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337,52</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1 261 979,16</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Bieżące</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1 261 641,64</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337,52</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1 261 979,16</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4110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398 400,00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141,11</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398 541,11</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4120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53 220,00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20,11</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53 240,11</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4790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810 021,64</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176,30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810 197,94</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b/>
                <w:bCs/>
                <w:color w:val="000000"/>
              </w:rPr>
            </w:pPr>
            <w:r w:rsidRPr="005114E5">
              <w:rPr>
                <w:rFonts w:ascii="Calibri" w:hAnsi="Calibri" w:cs="Calibri"/>
                <w:b/>
                <w:bCs/>
                <w:color w:val="000000"/>
              </w:rPr>
              <w:t>80101</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207 198,00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-19 110,05</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188 087,95</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Bieżące</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207 198,00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-19 110,05</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188 087,95</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3020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207 198,00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-19 110,05</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188 087,95</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b/>
                <w:bCs/>
                <w:color w:val="000000"/>
              </w:rPr>
            </w:pPr>
            <w:r w:rsidRPr="005114E5">
              <w:rPr>
                <w:rFonts w:ascii="Calibri" w:hAnsi="Calibri" w:cs="Calibri"/>
                <w:b/>
                <w:bCs/>
                <w:color w:val="000000"/>
              </w:rPr>
              <w:t>80120</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172 536,81</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82 000,00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254 536,81</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Bieżące</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172 536,81</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82 000,00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254 536,81</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4300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172 536,81</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82 000,00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254 536,81</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b/>
                <w:bCs/>
                <w:color w:val="000000"/>
              </w:rPr>
            </w:pPr>
            <w:r w:rsidRPr="005114E5">
              <w:rPr>
                <w:rFonts w:ascii="Calibri" w:hAnsi="Calibri" w:cs="Calibri"/>
                <w:b/>
                <w:bCs/>
                <w:color w:val="000000"/>
              </w:rPr>
              <w:t>80104</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19 110,05</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19 110,05</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lastRenderedPageBreak/>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Bieżące</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19 110,05</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19 110,05</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3020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19 110,05</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19 110,05</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b/>
                <w:bCs/>
                <w:color w:val="000000"/>
              </w:rPr>
            </w:pPr>
            <w:r w:rsidRPr="005114E5">
              <w:rPr>
                <w:rFonts w:ascii="Calibri" w:hAnsi="Calibri" w:cs="Calibri"/>
                <w:b/>
                <w:bCs/>
                <w:color w:val="000000"/>
              </w:rPr>
              <w:t>80195</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10 074 961,06</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573 470,52</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10 648 431,58</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Bieżące</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202 035,43</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5 372,53</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207 407,96</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4307</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142 584,65</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4 588,97</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147 173,62</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4309</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59 157,85</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809,82</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59 967,67</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4179</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292,93</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-26,26</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266,67</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Majątkowe</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9 872 925,63</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568 097,99</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10 441 023,62</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6050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9 177 448,47</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289 404,16</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9 466 852,63</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6057</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591 155,58</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236 889,76</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828 045,34</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6059</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104 321,58</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41 804,07</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146 125,65</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b/>
                <w:bCs/>
                <w:color w:val="000000"/>
              </w:rPr>
            </w:pPr>
            <w:r w:rsidRPr="005114E5">
              <w:rPr>
                <w:rFonts w:ascii="Calibri" w:hAnsi="Calibri" w:cs="Calibri"/>
                <w:b/>
                <w:bCs/>
                <w:color w:val="000000"/>
              </w:rPr>
              <w:t>80120</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5 000,00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5 000,00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Bieżące</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5 000,00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5 000,00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4300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5 000,00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5 000,00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b/>
                <w:bCs/>
                <w:color w:val="000000"/>
              </w:rPr>
            </w:pPr>
            <w:r w:rsidRPr="005114E5">
              <w:rPr>
                <w:rFonts w:ascii="Calibri" w:hAnsi="Calibri" w:cs="Calibri"/>
                <w:b/>
                <w:bCs/>
                <w:color w:val="000000"/>
              </w:rPr>
              <w:t>80195</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26,26</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26,26</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Bieżące</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26,26</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26,26</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4719</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26,26</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26,26</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jc w:val="center"/>
              <w:rPr>
                <w:rFonts w:ascii="Calibri" w:hAnsi="Calibri" w:cs="Calibri"/>
                <w:b/>
                <w:bCs/>
                <w:color w:val="000000"/>
              </w:rPr>
            </w:pPr>
            <w:r w:rsidRPr="005114E5">
              <w:rPr>
                <w:rFonts w:ascii="Calibri" w:hAnsi="Calibri" w:cs="Calibri"/>
                <w:b/>
                <w:bCs/>
                <w:color w:val="000000"/>
              </w:rPr>
              <w:t>853</w:t>
            </w:r>
          </w:p>
        </w:tc>
        <w:tc>
          <w:tcPr>
            <w:tcW w:w="89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210 000,00</w:t>
            </w:r>
          </w:p>
        </w:tc>
        <w:tc>
          <w:tcPr>
            <w:tcW w:w="150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0,00</w:t>
            </w:r>
          </w:p>
        </w:tc>
        <w:tc>
          <w:tcPr>
            <w:tcW w:w="194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210 000,00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b/>
                <w:bCs/>
                <w:color w:val="000000"/>
              </w:rPr>
            </w:pPr>
            <w:r w:rsidRPr="005114E5">
              <w:rPr>
                <w:rFonts w:ascii="Calibri" w:hAnsi="Calibri" w:cs="Calibri"/>
                <w:b/>
                <w:bCs/>
                <w:color w:val="000000"/>
              </w:rPr>
              <w:t>85395</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210 000,00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-180 000,00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30 000,00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Bieżące</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210 000,00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-180 000,00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30 000,00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2710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210 000,00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-180 000,00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30 000,00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b/>
                <w:bCs/>
                <w:color w:val="000000"/>
              </w:rPr>
            </w:pPr>
            <w:r w:rsidRPr="005114E5">
              <w:rPr>
                <w:rFonts w:ascii="Calibri" w:hAnsi="Calibri" w:cs="Calibri"/>
                <w:b/>
                <w:bCs/>
                <w:color w:val="000000"/>
              </w:rPr>
              <w:t>85395</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180 000,00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180 000,00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Majątkowe</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180 000,00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180 000,00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6300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180 000,00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180 000,00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jc w:val="center"/>
              <w:rPr>
                <w:rFonts w:ascii="Calibri" w:hAnsi="Calibri" w:cs="Calibri"/>
                <w:b/>
                <w:bCs/>
                <w:color w:val="000000"/>
              </w:rPr>
            </w:pPr>
            <w:r w:rsidRPr="005114E5">
              <w:rPr>
                <w:rFonts w:ascii="Calibri" w:hAnsi="Calibri" w:cs="Calibri"/>
                <w:b/>
                <w:bCs/>
                <w:color w:val="000000"/>
              </w:rPr>
              <w:t>855</w:t>
            </w:r>
          </w:p>
        </w:tc>
        <w:tc>
          <w:tcPr>
            <w:tcW w:w="89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7 028 083,67</w:t>
            </w:r>
          </w:p>
        </w:tc>
        <w:tc>
          <w:tcPr>
            <w:tcW w:w="150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314 737,43</w:t>
            </w:r>
          </w:p>
        </w:tc>
        <w:tc>
          <w:tcPr>
            <w:tcW w:w="194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7 342 821,10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b/>
                <w:bCs/>
                <w:color w:val="000000"/>
              </w:rPr>
            </w:pPr>
            <w:r w:rsidRPr="005114E5">
              <w:rPr>
                <w:rFonts w:ascii="Calibri" w:hAnsi="Calibri" w:cs="Calibri"/>
                <w:b/>
                <w:bCs/>
                <w:color w:val="000000"/>
              </w:rPr>
              <w:t>85516</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7 028 083,67</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100 979,43</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7 129 063,10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Bieżące</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7 028 083,67</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100 979,43</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7 129 063,10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4010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5 578 119,20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57 080,46</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5 635 199,66</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4110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1 278 251,45</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33 202,10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1 311 453,55</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4120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157 893,34</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3 951,87</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161 845,21</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lastRenderedPageBreak/>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4520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13 819,68</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6 745,00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20 564,68</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b/>
                <w:bCs/>
                <w:color w:val="000000"/>
              </w:rPr>
            </w:pPr>
            <w:r w:rsidRPr="005114E5">
              <w:rPr>
                <w:rFonts w:ascii="Calibri" w:hAnsi="Calibri" w:cs="Calibri"/>
                <w:b/>
                <w:bCs/>
                <w:color w:val="000000"/>
              </w:rPr>
              <w:t>85516</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1 758,00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1 758,00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Bieżące</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1 758,00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1 758,00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4430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1 758,00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1 758,00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b/>
                <w:bCs/>
                <w:color w:val="000000"/>
              </w:rPr>
            </w:pPr>
            <w:r w:rsidRPr="005114E5">
              <w:rPr>
                <w:rFonts w:ascii="Calibri" w:hAnsi="Calibri" w:cs="Calibri"/>
                <w:b/>
                <w:bCs/>
                <w:color w:val="000000"/>
              </w:rPr>
              <w:t>85595</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212 000,00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212 000,00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Majątkowe</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212 000,00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212 000,00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6050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212 000,00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212 000,00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jc w:val="center"/>
              <w:rPr>
                <w:rFonts w:ascii="Calibri" w:hAnsi="Calibri" w:cs="Calibri"/>
                <w:b/>
                <w:bCs/>
                <w:color w:val="000000"/>
              </w:rPr>
            </w:pPr>
            <w:r w:rsidRPr="005114E5">
              <w:rPr>
                <w:rFonts w:ascii="Calibri" w:hAnsi="Calibri" w:cs="Calibri"/>
                <w:b/>
                <w:bCs/>
                <w:color w:val="000000"/>
              </w:rPr>
              <w:t>900</w:t>
            </w:r>
          </w:p>
        </w:tc>
        <w:tc>
          <w:tcPr>
            <w:tcW w:w="89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960 000,00</w:t>
            </w:r>
          </w:p>
        </w:tc>
        <w:tc>
          <w:tcPr>
            <w:tcW w:w="150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1 172 530,00</w:t>
            </w:r>
          </w:p>
        </w:tc>
        <w:tc>
          <w:tcPr>
            <w:tcW w:w="194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2 132 530,00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b/>
                <w:bCs/>
                <w:color w:val="000000"/>
              </w:rPr>
            </w:pPr>
            <w:r w:rsidRPr="005114E5">
              <w:rPr>
                <w:rFonts w:ascii="Calibri" w:hAnsi="Calibri" w:cs="Calibri"/>
                <w:b/>
                <w:bCs/>
                <w:color w:val="000000"/>
              </w:rPr>
              <w:t>90095</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960 000,00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494 550,00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1 454 550,00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Majątkowe</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960 000,00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494 550,00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1 454 550,00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6050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960 000,00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494 550,00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1 454 550,00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b/>
                <w:bCs/>
                <w:color w:val="000000"/>
              </w:rPr>
            </w:pPr>
            <w:r w:rsidRPr="005114E5">
              <w:rPr>
                <w:rFonts w:ascii="Calibri" w:hAnsi="Calibri" w:cs="Calibri"/>
                <w:b/>
                <w:bCs/>
                <w:color w:val="000000"/>
              </w:rPr>
              <w:t>90001</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523 000,00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523 000,00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Majątkowe</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523 000,00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523 000,00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6050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523 000,00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523 000,00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b/>
                <w:bCs/>
                <w:color w:val="000000"/>
              </w:rPr>
            </w:pPr>
            <w:r w:rsidRPr="005114E5">
              <w:rPr>
                <w:rFonts w:ascii="Calibri" w:hAnsi="Calibri" w:cs="Calibri"/>
                <w:b/>
                <w:bCs/>
                <w:color w:val="000000"/>
              </w:rPr>
              <w:t>90095</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154 980,00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154 980,00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Majątkowe</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154 980,00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154 980,00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6050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154 980,00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154 980,00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jc w:val="center"/>
              <w:rPr>
                <w:rFonts w:ascii="Calibri" w:hAnsi="Calibri" w:cs="Calibri"/>
                <w:b/>
                <w:bCs/>
                <w:color w:val="000000"/>
              </w:rPr>
            </w:pPr>
            <w:r w:rsidRPr="005114E5">
              <w:rPr>
                <w:rFonts w:ascii="Calibri" w:hAnsi="Calibri" w:cs="Calibri"/>
                <w:b/>
                <w:bCs/>
                <w:color w:val="000000"/>
              </w:rPr>
              <w:t>921</w:t>
            </w:r>
          </w:p>
        </w:tc>
        <w:tc>
          <w:tcPr>
            <w:tcW w:w="89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1 294 810,00</w:t>
            </w:r>
          </w:p>
        </w:tc>
        <w:tc>
          <w:tcPr>
            <w:tcW w:w="150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-16 767,00</w:t>
            </w:r>
          </w:p>
        </w:tc>
        <w:tc>
          <w:tcPr>
            <w:tcW w:w="194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1 278 043,00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b/>
                <w:bCs/>
                <w:color w:val="000000"/>
              </w:rPr>
            </w:pPr>
            <w:r w:rsidRPr="005114E5">
              <w:rPr>
                <w:rFonts w:ascii="Calibri" w:hAnsi="Calibri" w:cs="Calibri"/>
                <w:b/>
                <w:bCs/>
                <w:color w:val="000000"/>
              </w:rPr>
              <w:t>92195</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417 250,00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417 250,00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Bieżące</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417 250,00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417 250,00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4210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117 250,00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-2 000,00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115 250,00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4300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300 000,00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2 000,00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302 000,00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b/>
                <w:bCs/>
                <w:color w:val="000000"/>
              </w:rPr>
            </w:pPr>
            <w:r w:rsidRPr="005114E5">
              <w:rPr>
                <w:rFonts w:ascii="Calibri" w:hAnsi="Calibri" w:cs="Calibri"/>
                <w:b/>
                <w:bCs/>
                <w:color w:val="000000"/>
              </w:rPr>
              <w:t>92120</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877 560,00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-16 767,00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860 793,00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Majątkowe</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877 560,00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-16 767,00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860 793,00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6570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877 560,00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-16 767,00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860 793,00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jc w:val="center"/>
              <w:rPr>
                <w:rFonts w:ascii="Calibri" w:hAnsi="Calibri" w:cs="Calibri"/>
                <w:b/>
                <w:bCs/>
                <w:color w:val="000000"/>
              </w:rPr>
            </w:pPr>
            <w:r w:rsidRPr="005114E5">
              <w:rPr>
                <w:rFonts w:ascii="Calibri" w:hAnsi="Calibri" w:cs="Calibri"/>
                <w:b/>
                <w:bCs/>
                <w:color w:val="000000"/>
              </w:rPr>
              <w:t>926</w:t>
            </w:r>
          </w:p>
        </w:tc>
        <w:tc>
          <w:tcPr>
            <w:tcW w:w="89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5 247 264,02</w:t>
            </w:r>
          </w:p>
        </w:tc>
        <w:tc>
          <w:tcPr>
            <w:tcW w:w="150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-968 900,00</w:t>
            </w:r>
          </w:p>
        </w:tc>
        <w:tc>
          <w:tcPr>
            <w:tcW w:w="1940"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4 278 364,02</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b/>
                <w:bCs/>
                <w:color w:val="000000"/>
              </w:rPr>
            </w:pPr>
            <w:r w:rsidRPr="005114E5">
              <w:rPr>
                <w:rFonts w:ascii="Calibri" w:hAnsi="Calibri" w:cs="Calibri"/>
                <w:b/>
                <w:bCs/>
                <w:color w:val="000000"/>
              </w:rPr>
              <w:t>92695</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950 000,00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-250 000,00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700 000,00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Bieżące</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950 000,00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-250 000,00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700 000,00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2830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950 000,00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-250 000,00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700 000,00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b/>
                <w:bCs/>
                <w:color w:val="000000"/>
              </w:rPr>
            </w:pPr>
            <w:r w:rsidRPr="005114E5">
              <w:rPr>
                <w:rFonts w:ascii="Calibri" w:hAnsi="Calibri" w:cs="Calibri"/>
                <w:b/>
                <w:bCs/>
                <w:color w:val="000000"/>
              </w:rPr>
              <w:t>92601</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4 297 264,02</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-1 168 900,00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3 128 364,02</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lastRenderedPageBreak/>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Majątkowe</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4 297 264,02</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-1 168 900,00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3 128 364,02</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6050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4 297 264,02</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-1 168 900,00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3 128 364,02</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b/>
                <w:bCs/>
                <w:color w:val="000000"/>
              </w:rPr>
            </w:pPr>
            <w:r w:rsidRPr="005114E5">
              <w:rPr>
                <w:rFonts w:ascii="Calibri" w:hAnsi="Calibri" w:cs="Calibri"/>
                <w:b/>
                <w:bCs/>
                <w:color w:val="000000"/>
              </w:rPr>
              <w:t>92695</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b/>
                <w:bCs/>
                <w:color w:val="000000"/>
              </w:rPr>
            </w:pPr>
            <w:r w:rsidRPr="005114E5">
              <w:rPr>
                <w:rFonts w:ascii="Calibri" w:hAnsi="Calibri" w:cs="Calibri"/>
                <w:b/>
                <w:bCs/>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450 000,00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450 000,00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Bieżące</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450 000,00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450 000,00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color w:val="000000"/>
              </w:rPr>
            </w:pPr>
            <w:r w:rsidRPr="005114E5">
              <w:rPr>
                <w:rFonts w:ascii="Calibri" w:hAnsi="Calibri" w:cs="Calibri"/>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rPr>
                <w:rFonts w:ascii="Calibri" w:hAnsi="Calibri" w:cs="Calibri"/>
                <w:color w:val="000000"/>
              </w:rPr>
            </w:pPr>
            <w:r w:rsidRPr="005114E5">
              <w:rPr>
                <w:rFonts w:ascii="Calibri" w:hAnsi="Calibri" w:cs="Calibri"/>
                <w:color w:val="000000"/>
              </w:rPr>
              <w:t>2830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450 000,00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color w:val="000000"/>
              </w:rPr>
            </w:pPr>
            <w:r w:rsidRPr="005114E5">
              <w:rPr>
                <w:rFonts w:ascii="Calibri" w:hAnsi="Calibri" w:cs="Calibri"/>
                <w:color w:val="000000"/>
              </w:rPr>
              <w:t>450 000,00</w:t>
            </w:r>
          </w:p>
        </w:tc>
      </w:tr>
      <w:tr w:rsidR="00D91F17" w:rsidRPr="005114E5" w:rsidTr="003C65F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b/>
                <w:bCs/>
                <w:color w:val="000000"/>
              </w:rPr>
            </w:pPr>
            <w:r w:rsidRPr="005114E5">
              <w:rPr>
                <w:rFonts w:ascii="Calibri" w:hAnsi="Calibri" w:cs="Calibri"/>
                <w:b/>
                <w:bCs/>
                <w:color w:val="000000"/>
              </w:rPr>
              <w:t>Suma końcowa</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b/>
                <w:bCs/>
                <w:color w:val="000000"/>
              </w:rPr>
            </w:pPr>
            <w:r w:rsidRPr="005114E5">
              <w:rPr>
                <w:rFonts w:ascii="Calibri" w:hAnsi="Calibri" w:cs="Calibri"/>
                <w:b/>
                <w:bCs/>
                <w:color w:val="000000"/>
              </w:rPr>
              <w:t> </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b/>
                <w:bCs/>
                <w:color w:val="000000"/>
              </w:rPr>
            </w:pPr>
            <w:r w:rsidRPr="005114E5">
              <w:rPr>
                <w:rFonts w:ascii="Calibri" w:hAnsi="Calibri" w:cs="Calibri"/>
                <w:b/>
                <w:bCs/>
                <w:color w:val="00000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center"/>
              <w:rPr>
                <w:rFonts w:ascii="Calibri" w:hAnsi="Calibri" w:cs="Calibri"/>
                <w:b/>
                <w:bCs/>
                <w:color w:val="000000"/>
              </w:rPr>
            </w:pPr>
            <w:r w:rsidRPr="005114E5">
              <w:rPr>
                <w:rFonts w:ascii="Calibri" w:hAnsi="Calibri" w:cs="Calibri"/>
                <w:b/>
                <w:bCs/>
                <w:color w:val="000000"/>
              </w:rPr>
              <w:t> </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85 727 185,58</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-3 242 151,68</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17" w:rsidRPr="005114E5" w:rsidRDefault="00D91F17" w:rsidP="003C65F5">
            <w:pPr>
              <w:jc w:val="right"/>
              <w:rPr>
                <w:rFonts w:ascii="Calibri" w:hAnsi="Calibri" w:cs="Calibri"/>
                <w:b/>
                <w:bCs/>
                <w:color w:val="000000"/>
              </w:rPr>
            </w:pPr>
            <w:r w:rsidRPr="005114E5">
              <w:rPr>
                <w:rFonts w:ascii="Calibri" w:hAnsi="Calibri" w:cs="Calibri"/>
                <w:b/>
                <w:bCs/>
                <w:color w:val="000000"/>
              </w:rPr>
              <w:t>82 485 033,90</w:t>
            </w:r>
          </w:p>
        </w:tc>
      </w:tr>
    </w:tbl>
    <w:p w:rsidR="00D91F17" w:rsidRDefault="00D91F17" w:rsidP="00D91F17">
      <w:pPr>
        <w:spacing w:before="120" w:line="288" w:lineRule="auto"/>
        <w:jc w:val="both"/>
        <w:rPr>
          <w:rFonts w:ascii="Calibri" w:hAnsi="Calibri" w:cs="Calibri"/>
        </w:rPr>
      </w:pPr>
    </w:p>
    <w:p w:rsidR="00D91F17" w:rsidRDefault="00D91F17" w:rsidP="00D91F17">
      <w:pPr>
        <w:rPr>
          <w:rFonts w:ascii="Calibri" w:hAnsi="Calibri" w:cs="Calibri"/>
        </w:rPr>
        <w:sectPr w:rsidR="00D91F17">
          <w:footerReference w:type="default" r:id="rId9"/>
          <w:pgSz w:w="11906" w:h="16838"/>
          <w:pgMar w:top="1417" w:right="1417" w:bottom="1417" w:left="1417" w:header="708" w:footer="708" w:gutter="0"/>
          <w:cols w:space="708"/>
          <w:docGrid w:linePitch="360"/>
        </w:sectPr>
      </w:pPr>
      <w:r>
        <w:rPr>
          <w:rFonts w:ascii="Calibri" w:hAnsi="Calibri" w:cs="Calibri"/>
        </w:rPr>
        <w:br w:type="page"/>
      </w:r>
    </w:p>
    <w:p w:rsidR="00D91F17" w:rsidRDefault="00D91F17" w:rsidP="00D91F17">
      <w:pPr>
        <w:spacing w:before="120" w:line="288" w:lineRule="auto"/>
        <w:jc w:val="right"/>
        <w:rPr>
          <w:rFonts w:ascii="Calibri" w:hAnsi="Calibri" w:cs="Calibri"/>
        </w:rPr>
      </w:pPr>
      <w:r>
        <w:rPr>
          <w:rFonts w:ascii="Calibri" w:hAnsi="Calibri" w:cs="Calibri"/>
        </w:rPr>
        <w:lastRenderedPageBreak/>
        <w:t>Załącznik Nr 3</w:t>
      </w:r>
    </w:p>
    <w:tbl>
      <w:tblPr>
        <w:tblW w:w="12240" w:type="dxa"/>
        <w:jc w:val="center"/>
        <w:tblCellMar>
          <w:left w:w="70" w:type="dxa"/>
          <w:right w:w="70" w:type="dxa"/>
        </w:tblCellMar>
        <w:tblLook w:val="04A0" w:firstRow="1" w:lastRow="0" w:firstColumn="1" w:lastColumn="0" w:noHBand="0" w:noVBand="1"/>
      </w:tblPr>
      <w:tblGrid>
        <w:gridCol w:w="608"/>
        <w:gridCol w:w="952"/>
        <w:gridCol w:w="952"/>
        <w:gridCol w:w="5702"/>
        <w:gridCol w:w="1434"/>
        <w:gridCol w:w="1157"/>
        <w:gridCol w:w="1435"/>
      </w:tblGrid>
      <w:tr w:rsidR="00D91F17" w:rsidRPr="0019195A" w:rsidTr="003C65F5">
        <w:trPr>
          <w:trHeight w:val="342"/>
          <w:jc w:val="center"/>
        </w:trPr>
        <w:tc>
          <w:tcPr>
            <w:tcW w:w="58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91F17" w:rsidRPr="0019195A" w:rsidRDefault="00D91F17" w:rsidP="003C65F5">
            <w:pPr>
              <w:jc w:val="center"/>
              <w:rPr>
                <w:rFonts w:ascii="Arial" w:hAnsi="Arial" w:cs="Arial"/>
                <w:b/>
                <w:bCs/>
                <w:color w:val="000000"/>
                <w:sz w:val="20"/>
                <w:szCs w:val="20"/>
              </w:rPr>
            </w:pPr>
            <w:r w:rsidRPr="0019195A">
              <w:rPr>
                <w:rFonts w:ascii="Arial" w:hAnsi="Arial" w:cs="Arial"/>
                <w:b/>
                <w:bCs/>
                <w:color w:val="000000"/>
                <w:sz w:val="20"/>
                <w:szCs w:val="20"/>
              </w:rPr>
              <w:t>Dział</w:t>
            </w:r>
          </w:p>
        </w:tc>
        <w:tc>
          <w:tcPr>
            <w:tcW w:w="9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center"/>
              <w:rPr>
                <w:rFonts w:ascii="Arial" w:hAnsi="Arial" w:cs="Arial"/>
                <w:b/>
                <w:bCs/>
                <w:color w:val="000000"/>
                <w:sz w:val="20"/>
                <w:szCs w:val="20"/>
              </w:rPr>
            </w:pPr>
            <w:r w:rsidRPr="0019195A">
              <w:rPr>
                <w:rFonts w:ascii="Arial" w:hAnsi="Arial" w:cs="Arial"/>
                <w:b/>
                <w:bCs/>
                <w:color w:val="000000"/>
                <w:sz w:val="20"/>
                <w:szCs w:val="20"/>
              </w:rPr>
              <w:t>Rozdział</w:t>
            </w:r>
          </w:p>
        </w:tc>
        <w:tc>
          <w:tcPr>
            <w:tcW w:w="9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center"/>
              <w:rPr>
                <w:rFonts w:ascii="Arial" w:hAnsi="Arial" w:cs="Arial"/>
                <w:b/>
                <w:bCs/>
                <w:color w:val="000000"/>
                <w:sz w:val="20"/>
                <w:szCs w:val="20"/>
              </w:rPr>
            </w:pPr>
            <w:r w:rsidRPr="0019195A">
              <w:rPr>
                <w:rFonts w:ascii="Arial" w:hAnsi="Arial" w:cs="Arial"/>
                <w:b/>
                <w:bCs/>
                <w:color w:val="000000"/>
                <w:sz w:val="20"/>
                <w:szCs w:val="20"/>
              </w:rPr>
              <w:t>Paragraf</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center"/>
              <w:rPr>
                <w:rFonts w:ascii="Arial" w:hAnsi="Arial" w:cs="Arial"/>
                <w:b/>
                <w:bCs/>
                <w:color w:val="000000"/>
                <w:sz w:val="20"/>
                <w:szCs w:val="20"/>
              </w:rPr>
            </w:pPr>
            <w:r w:rsidRPr="0019195A">
              <w:rPr>
                <w:rFonts w:ascii="Arial" w:hAnsi="Arial" w:cs="Arial"/>
                <w:b/>
                <w:bCs/>
                <w:color w:val="000000"/>
                <w:sz w:val="20"/>
                <w:szCs w:val="20"/>
              </w:rPr>
              <w:t>Treść</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center"/>
              <w:rPr>
                <w:rFonts w:ascii="Arial" w:hAnsi="Arial" w:cs="Arial"/>
                <w:b/>
                <w:bCs/>
                <w:color w:val="000000"/>
                <w:sz w:val="20"/>
                <w:szCs w:val="20"/>
              </w:rPr>
            </w:pPr>
            <w:r w:rsidRPr="0019195A">
              <w:rPr>
                <w:rFonts w:ascii="Arial" w:hAnsi="Arial" w:cs="Arial"/>
                <w:b/>
                <w:bCs/>
                <w:color w:val="000000"/>
                <w:sz w:val="20"/>
                <w:szCs w:val="20"/>
              </w:rPr>
              <w:t>Przed zmianą</w:t>
            </w:r>
          </w:p>
        </w:tc>
        <w:tc>
          <w:tcPr>
            <w:tcW w:w="116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center"/>
              <w:rPr>
                <w:rFonts w:ascii="Arial" w:hAnsi="Arial" w:cs="Arial"/>
                <w:b/>
                <w:bCs/>
                <w:color w:val="000000"/>
                <w:sz w:val="20"/>
                <w:szCs w:val="20"/>
              </w:rPr>
            </w:pPr>
            <w:r w:rsidRPr="0019195A">
              <w:rPr>
                <w:rFonts w:ascii="Arial" w:hAnsi="Arial" w:cs="Arial"/>
                <w:b/>
                <w:bCs/>
                <w:color w:val="000000"/>
                <w:sz w:val="20"/>
                <w:szCs w:val="20"/>
              </w:rPr>
              <w:t>Zmiana</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center"/>
              <w:rPr>
                <w:rFonts w:ascii="Arial" w:hAnsi="Arial" w:cs="Arial"/>
                <w:b/>
                <w:bCs/>
                <w:color w:val="000000"/>
                <w:sz w:val="20"/>
                <w:szCs w:val="20"/>
              </w:rPr>
            </w:pPr>
            <w:r w:rsidRPr="0019195A">
              <w:rPr>
                <w:rFonts w:ascii="Arial" w:hAnsi="Arial" w:cs="Arial"/>
                <w:b/>
                <w:bCs/>
                <w:color w:val="000000"/>
                <w:sz w:val="20"/>
                <w:szCs w:val="20"/>
              </w:rPr>
              <w:t>Po zmianie</w:t>
            </w:r>
          </w:p>
        </w:tc>
      </w:tr>
      <w:tr w:rsidR="00D91F17" w:rsidRPr="0019195A" w:rsidTr="003C65F5">
        <w:trPr>
          <w:trHeight w:val="342"/>
          <w:jc w:val="center"/>
        </w:trPr>
        <w:tc>
          <w:tcPr>
            <w:tcW w:w="580" w:type="dxa"/>
            <w:tcBorders>
              <w:top w:val="nil"/>
              <w:left w:val="single" w:sz="4" w:space="0" w:color="000000"/>
              <w:bottom w:val="single" w:sz="4" w:space="0" w:color="000000"/>
              <w:right w:val="single" w:sz="4" w:space="0" w:color="000000"/>
            </w:tcBorders>
            <w:shd w:val="clear" w:color="000000" w:fill="C0C0C0"/>
            <w:vAlign w:val="center"/>
            <w:hideMark/>
          </w:tcPr>
          <w:p w:rsidR="00D91F17" w:rsidRPr="0019195A" w:rsidRDefault="00D91F17" w:rsidP="003C65F5">
            <w:pPr>
              <w:jc w:val="center"/>
              <w:rPr>
                <w:rFonts w:ascii="Arial" w:hAnsi="Arial" w:cs="Arial"/>
                <w:b/>
                <w:bCs/>
                <w:color w:val="000000"/>
                <w:sz w:val="17"/>
                <w:szCs w:val="17"/>
              </w:rPr>
            </w:pPr>
            <w:r w:rsidRPr="0019195A">
              <w:rPr>
                <w:rFonts w:ascii="Arial" w:hAnsi="Arial" w:cs="Arial"/>
                <w:b/>
                <w:bCs/>
                <w:color w:val="000000"/>
                <w:sz w:val="17"/>
                <w:szCs w:val="17"/>
              </w:rPr>
              <w:t>600</w:t>
            </w:r>
          </w:p>
        </w:tc>
        <w:tc>
          <w:tcPr>
            <w:tcW w:w="940" w:type="dxa"/>
            <w:tcBorders>
              <w:top w:val="nil"/>
              <w:left w:val="nil"/>
              <w:bottom w:val="single" w:sz="4" w:space="0" w:color="000000"/>
              <w:right w:val="single" w:sz="4" w:space="0" w:color="000000"/>
            </w:tcBorders>
            <w:shd w:val="clear" w:color="000000" w:fill="C0C0C0"/>
            <w:vAlign w:val="center"/>
            <w:hideMark/>
          </w:tcPr>
          <w:p w:rsidR="00D91F17" w:rsidRPr="0019195A" w:rsidRDefault="00D91F17" w:rsidP="003C65F5">
            <w:pPr>
              <w:jc w:val="center"/>
              <w:rPr>
                <w:rFonts w:ascii="Arial" w:hAnsi="Arial" w:cs="Arial"/>
                <w:b/>
                <w:bCs/>
                <w:color w:val="000000"/>
                <w:sz w:val="17"/>
                <w:szCs w:val="17"/>
              </w:rPr>
            </w:pPr>
            <w:r w:rsidRPr="0019195A">
              <w:rPr>
                <w:rFonts w:ascii="Arial" w:hAnsi="Arial" w:cs="Arial"/>
                <w:b/>
                <w:bCs/>
                <w:color w:val="000000"/>
                <w:sz w:val="17"/>
                <w:szCs w:val="17"/>
              </w:rPr>
              <w:t> </w:t>
            </w:r>
          </w:p>
        </w:tc>
        <w:tc>
          <w:tcPr>
            <w:tcW w:w="940" w:type="dxa"/>
            <w:tcBorders>
              <w:top w:val="nil"/>
              <w:left w:val="nil"/>
              <w:bottom w:val="single" w:sz="4" w:space="0" w:color="000000"/>
              <w:right w:val="single" w:sz="4" w:space="0" w:color="000000"/>
            </w:tcBorders>
            <w:shd w:val="clear" w:color="000000" w:fill="C0C0C0"/>
            <w:vAlign w:val="center"/>
            <w:hideMark/>
          </w:tcPr>
          <w:p w:rsidR="00D91F17" w:rsidRPr="0019195A" w:rsidRDefault="00D91F17" w:rsidP="003C65F5">
            <w:pPr>
              <w:jc w:val="center"/>
              <w:rPr>
                <w:rFonts w:ascii="Arial" w:hAnsi="Arial" w:cs="Arial"/>
                <w:b/>
                <w:bCs/>
                <w:color w:val="000000"/>
                <w:sz w:val="17"/>
                <w:szCs w:val="17"/>
              </w:rPr>
            </w:pPr>
            <w:r w:rsidRPr="0019195A">
              <w:rPr>
                <w:rFonts w:ascii="Arial" w:hAnsi="Arial" w:cs="Arial"/>
                <w:b/>
                <w:bCs/>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19195A" w:rsidRDefault="00D91F17" w:rsidP="003C65F5">
            <w:pPr>
              <w:rPr>
                <w:rFonts w:ascii="Arial" w:hAnsi="Arial" w:cs="Arial"/>
                <w:b/>
                <w:bCs/>
                <w:color w:val="000000"/>
                <w:sz w:val="17"/>
                <w:szCs w:val="17"/>
              </w:rPr>
            </w:pPr>
            <w:r w:rsidRPr="0019195A">
              <w:rPr>
                <w:rFonts w:ascii="Arial" w:hAnsi="Arial" w:cs="Arial"/>
                <w:b/>
                <w:bCs/>
                <w:color w:val="000000"/>
                <w:sz w:val="17"/>
                <w:szCs w:val="17"/>
              </w:rPr>
              <w:t>Transport i łączność</w:t>
            </w:r>
          </w:p>
        </w:tc>
        <w:tc>
          <w:tcPr>
            <w:tcW w:w="1440" w:type="dxa"/>
            <w:tcBorders>
              <w:top w:val="nil"/>
              <w:left w:val="nil"/>
              <w:bottom w:val="single" w:sz="4" w:space="0" w:color="000000"/>
              <w:right w:val="single" w:sz="4" w:space="0" w:color="000000"/>
            </w:tcBorders>
            <w:shd w:val="clear" w:color="000000" w:fill="C0C0C0"/>
            <w:vAlign w:val="center"/>
            <w:hideMark/>
          </w:tcPr>
          <w:p w:rsidR="00D91F17" w:rsidRPr="0019195A" w:rsidRDefault="00D91F17" w:rsidP="003C65F5">
            <w:pPr>
              <w:jc w:val="right"/>
              <w:rPr>
                <w:rFonts w:ascii="Arial" w:hAnsi="Arial" w:cs="Arial"/>
                <w:b/>
                <w:bCs/>
                <w:color w:val="000000"/>
                <w:sz w:val="17"/>
                <w:szCs w:val="17"/>
              </w:rPr>
            </w:pPr>
            <w:r w:rsidRPr="0019195A">
              <w:rPr>
                <w:rFonts w:ascii="Arial" w:hAnsi="Arial" w:cs="Arial"/>
                <w:b/>
                <w:bCs/>
                <w:color w:val="000000"/>
                <w:sz w:val="17"/>
                <w:szCs w:val="17"/>
              </w:rPr>
              <w:t>189 309 842,04</w:t>
            </w:r>
          </w:p>
        </w:tc>
        <w:tc>
          <w:tcPr>
            <w:tcW w:w="1160" w:type="dxa"/>
            <w:tcBorders>
              <w:top w:val="nil"/>
              <w:left w:val="nil"/>
              <w:bottom w:val="single" w:sz="4" w:space="0" w:color="000000"/>
              <w:right w:val="single" w:sz="4" w:space="0" w:color="000000"/>
            </w:tcBorders>
            <w:shd w:val="clear" w:color="000000" w:fill="C0C0C0"/>
            <w:vAlign w:val="center"/>
            <w:hideMark/>
          </w:tcPr>
          <w:p w:rsidR="00D91F17" w:rsidRPr="0019195A" w:rsidRDefault="00D91F17" w:rsidP="003C65F5">
            <w:pPr>
              <w:jc w:val="right"/>
              <w:rPr>
                <w:rFonts w:ascii="Arial" w:hAnsi="Arial" w:cs="Arial"/>
                <w:b/>
                <w:bCs/>
                <w:color w:val="000000"/>
                <w:sz w:val="17"/>
                <w:szCs w:val="17"/>
              </w:rPr>
            </w:pPr>
            <w:r w:rsidRPr="0019195A">
              <w:rPr>
                <w:rFonts w:ascii="Arial" w:hAnsi="Arial" w:cs="Arial"/>
                <w:b/>
                <w:bCs/>
                <w:color w:val="000000"/>
                <w:sz w:val="17"/>
                <w:szCs w:val="17"/>
              </w:rPr>
              <w:t>1 743 035,28</w:t>
            </w:r>
          </w:p>
        </w:tc>
        <w:tc>
          <w:tcPr>
            <w:tcW w:w="14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19195A" w:rsidRDefault="00D91F17" w:rsidP="003C65F5">
            <w:pPr>
              <w:jc w:val="right"/>
              <w:rPr>
                <w:rFonts w:ascii="Arial" w:hAnsi="Arial" w:cs="Arial"/>
                <w:b/>
                <w:bCs/>
                <w:color w:val="000000"/>
                <w:sz w:val="17"/>
                <w:szCs w:val="17"/>
              </w:rPr>
            </w:pPr>
            <w:r w:rsidRPr="0019195A">
              <w:rPr>
                <w:rFonts w:ascii="Arial" w:hAnsi="Arial" w:cs="Arial"/>
                <w:b/>
                <w:bCs/>
                <w:color w:val="000000"/>
                <w:sz w:val="17"/>
                <w:szCs w:val="17"/>
              </w:rPr>
              <w:t>191 052 877,32</w:t>
            </w:r>
          </w:p>
        </w:tc>
      </w:tr>
      <w:tr w:rsidR="00D91F17" w:rsidRPr="0019195A" w:rsidTr="003C65F5">
        <w:trPr>
          <w:trHeight w:val="342"/>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rPr>
            </w:pPr>
            <w:r w:rsidRPr="0019195A">
              <w:rPr>
                <w:rFonts w:ascii="Arial" w:hAnsi="Arial" w:cs="Arial"/>
                <w:color w:val="000000"/>
              </w:rPr>
              <w:t> </w:t>
            </w:r>
          </w:p>
        </w:tc>
        <w:tc>
          <w:tcPr>
            <w:tcW w:w="940" w:type="dxa"/>
            <w:tcBorders>
              <w:top w:val="nil"/>
              <w:left w:val="nil"/>
              <w:bottom w:val="single" w:sz="4" w:space="0" w:color="000000"/>
              <w:right w:val="single" w:sz="4" w:space="0" w:color="000000"/>
            </w:tcBorders>
            <w:shd w:val="clear" w:color="000000" w:fill="D3D3D3"/>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60004</w:t>
            </w:r>
          </w:p>
        </w:tc>
        <w:tc>
          <w:tcPr>
            <w:tcW w:w="940" w:type="dxa"/>
            <w:tcBorders>
              <w:top w:val="nil"/>
              <w:left w:val="nil"/>
              <w:bottom w:val="single" w:sz="4" w:space="0" w:color="000000"/>
              <w:right w:val="single" w:sz="4" w:space="0" w:color="000000"/>
            </w:tcBorders>
            <w:shd w:val="clear" w:color="000000" w:fill="D3D3D3"/>
            <w:vAlign w:val="center"/>
            <w:hideMark/>
          </w:tcPr>
          <w:p w:rsidR="00D91F17" w:rsidRPr="0019195A" w:rsidRDefault="00D91F17" w:rsidP="003C65F5">
            <w:pPr>
              <w:jc w:val="center"/>
              <w:rPr>
                <w:rFonts w:ascii="Arial" w:hAnsi="Arial" w:cs="Arial"/>
                <w:color w:val="000000"/>
              </w:rPr>
            </w:pPr>
            <w:r w:rsidRPr="0019195A">
              <w:rPr>
                <w:rFonts w:ascii="Arial" w:hAnsi="Arial" w:cs="Arial"/>
                <w:color w:val="000000"/>
              </w:rPr>
              <w:t> </w:t>
            </w:r>
          </w:p>
        </w:tc>
        <w:tc>
          <w:tcPr>
            <w:tcW w:w="574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Lokalny transport zbiorowy</w:t>
            </w:r>
          </w:p>
        </w:tc>
        <w:tc>
          <w:tcPr>
            <w:tcW w:w="1440" w:type="dxa"/>
            <w:tcBorders>
              <w:top w:val="nil"/>
              <w:left w:val="nil"/>
              <w:bottom w:val="single" w:sz="4" w:space="0" w:color="000000"/>
              <w:right w:val="single" w:sz="4" w:space="0" w:color="000000"/>
            </w:tcBorders>
            <w:shd w:val="clear" w:color="000000" w:fill="D3D3D3"/>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68 735 862,06</w:t>
            </w:r>
          </w:p>
        </w:tc>
        <w:tc>
          <w:tcPr>
            <w:tcW w:w="1160" w:type="dxa"/>
            <w:tcBorders>
              <w:top w:val="nil"/>
              <w:left w:val="nil"/>
              <w:bottom w:val="single" w:sz="4" w:space="0" w:color="000000"/>
              <w:right w:val="single" w:sz="4" w:space="0" w:color="000000"/>
            </w:tcBorders>
            <w:shd w:val="clear" w:color="000000" w:fill="D3D3D3"/>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108 609,00</w:t>
            </w:r>
          </w:p>
        </w:tc>
        <w:tc>
          <w:tcPr>
            <w:tcW w:w="144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68 844 471,06</w:t>
            </w:r>
          </w:p>
        </w:tc>
      </w:tr>
      <w:tr w:rsidR="00D91F17" w:rsidRPr="0019195A" w:rsidTr="003C65F5">
        <w:trPr>
          <w:trHeight w:val="342"/>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6050</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Wydatki inwestycyjne jednostek budżetowych</w:t>
            </w:r>
          </w:p>
        </w:tc>
        <w:tc>
          <w:tcPr>
            <w:tcW w:w="14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23 377 271,90</w:t>
            </w:r>
          </w:p>
        </w:tc>
        <w:tc>
          <w:tcPr>
            <w:tcW w:w="116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108 609,00</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23 485 880,90</w:t>
            </w:r>
          </w:p>
        </w:tc>
      </w:tr>
      <w:tr w:rsidR="00D91F17" w:rsidRPr="0019195A" w:rsidTr="003C65F5">
        <w:trPr>
          <w:trHeight w:val="342"/>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Budowa tablic dynamicznej informacji pasażerskiej w Stalowej Woli</w:t>
            </w:r>
          </w:p>
        </w:tc>
        <w:tc>
          <w:tcPr>
            <w:tcW w:w="14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0,00</w:t>
            </w:r>
          </w:p>
        </w:tc>
        <w:tc>
          <w:tcPr>
            <w:tcW w:w="116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108 609,00</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108 609,00</w:t>
            </w:r>
          </w:p>
        </w:tc>
      </w:tr>
      <w:tr w:rsidR="00D91F17" w:rsidRPr="0019195A" w:rsidTr="003C65F5">
        <w:trPr>
          <w:trHeight w:val="342"/>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rPr>
            </w:pPr>
            <w:r w:rsidRPr="0019195A">
              <w:rPr>
                <w:rFonts w:ascii="Arial" w:hAnsi="Arial" w:cs="Arial"/>
                <w:color w:val="000000"/>
              </w:rPr>
              <w:t> </w:t>
            </w:r>
          </w:p>
        </w:tc>
        <w:tc>
          <w:tcPr>
            <w:tcW w:w="94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60016</w:t>
            </w:r>
          </w:p>
        </w:tc>
        <w:tc>
          <w:tcPr>
            <w:tcW w:w="94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19195A" w:rsidRDefault="00D91F17" w:rsidP="003C65F5">
            <w:pPr>
              <w:jc w:val="center"/>
              <w:rPr>
                <w:rFonts w:ascii="Arial" w:hAnsi="Arial" w:cs="Arial"/>
                <w:color w:val="000000"/>
              </w:rPr>
            </w:pPr>
            <w:r w:rsidRPr="0019195A">
              <w:rPr>
                <w:rFonts w:ascii="Arial" w:hAnsi="Arial" w:cs="Arial"/>
                <w:color w:val="000000"/>
              </w:rPr>
              <w:t> </w:t>
            </w:r>
          </w:p>
        </w:tc>
        <w:tc>
          <w:tcPr>
            <w:tcW w:w="574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Drogi publiczne gminne</w:t>
            </w:r>
          </w:p>
        </w:tc>
        <w:tc>
          <w:tcPr>
            <w:tcW w:w="1440" w:type="dxa"/>
            <w:tcBorders>
              <w:top w:val="nil"/>
              <w:left w:val="nil"/>
              <w:bottom w:val="single" w:sz="4" w:space="0" w:color="000000"/>
              <w:right w:val="single" w:sz="4" w:space="0" w:color="000000"/>
            </w:tcBorders>
            <w:shd w:val="clear" w:color="000000" w:fill="D3D3D3"/>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115 953 979,98</w:t>
            </w:r>
          </w:p>
        </w:tc>
        <w:tc>
          <w:tcPr>
            <w:tcW w:w="1160" w:type="dxa"/>
            <w:tcBorders>
              <w:top w:val="nil"/>
              <w:left w:val="nil"/>
              <w:bottom w:val="single" w:sz="4" w:space="0" w:color="000000"/>
              <w:right w:val="single" w:sz="4" w:space="0" w:color="000000"/>
            </w:tcBorders>
            <w:shd w:val="clear" w:color="000000" w:fill="D3D3D3"/>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1 634 426,28</w:t>
            </w:r>
          </w:p>
        </w:tc>
        <w:tc>
          <w:tcPr>
            <w:tcW w:w="144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117 588 406,26</w:t>
            </w:r>
          </w:p>
        </w:tc>
      </w:tr>
      <w:tr w:rsidR="00D91F17" w:rsidRPr="0019195A" w:rsidTr="003C65F5">
        <w:trPr>
          <w:trHeight w:val="342"/>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6050</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Wydatki inwestycyjne jednostek budżetowych</w:t>
            </w:r>
          </w:p>
        </w:tc>
        <w:tc>
          <w:tcPr>
            <w:tcW w:w="14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18 310 155,20</w:t>
            </w:r>
          </w:p>
        </w:tc>
        <w:tc>
          <w:tcPr>
            <w:tcW w:w="116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1 634 426,28</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19 944 581,48</w:t>
            </w:r>
          </w:p>
        </w:tc>
      </w:tr>
      <w:tr w:rsidR="00D91F17" w:rsidRPr="0019195A" w:rsidTr="003C65F5">
        <w:trPr>
          <w:trHeight w:val="342"/>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Projekt i budowa dróg na os. Posanie</w:t>
            </w:r>
          </w:p>
        </w:tc>
        <w:tc>
          <w:tcPr>
            <w:tcW w:w="14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0,00</w:t>
            </w:r>
          </w:p>
        </w:tc>
        <w:tc>
          <w:tcPr>
            <w:tcW w:w="116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59 040,00</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59 040,00</w:t>
            </w:r>
          </w:p>
        </w:tc>
      </w:tr>
      <w:tr w:rsidR="00D91F17" w:rsidRPr="0019195A" w:rsidTr="003C65F5">
        <w:trPr>
          <w:trHeight w:val="342"/>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Projekt rozbudowy i przebudowy ul. Leśnej w Stalowej Woli</w:t>
            </w:r>
          </w:p>
        </w:tc>
        <w:tc>
          <w:tcPr>
            <w:tcW w:w="14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0,00</w:t>
            </w:r>
          </w:p>
        </w:tc>
        <w:tc>
          <w:tcPr>
            <w:tcW w:w="116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80 500,00</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80 500,00</w:t>
            </w:r>
          </w:p>
        </w:tc>
      </w:tr>
      <w:tr w:rsidR="00D91F17" w:rsidRPr="0019195A" w:rsidTr="003C65F5">
        <w:trPr>
          <w:trHeight w:val="342"/>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Przebudowa i budowa drogi ul. Żurawiej</w:t>
            </w:r>
          </w:p>
        </w:tc>
        <w:tc>
          <w:tcPr>
            <w:tcW w:w="14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0,00</w:t>
            </w:r>
          </w:p>
        </w:tc>
        <w:tc>
          <w:tcPr>
            <w:tcW w:w="116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109 470,00</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109 470,00</w:t>
            </w:r>
          </w:p>
        </w:tc>
      </w:tr>
      <w:tr w:rsidR="00D91F17" w:rsidRPr="0019195A" w:rsidTr="003C65F5">
        <w:trPr>
          <w:trHeight w:val="604"/>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Przebudowa i rozbudowa odcinka drogi gminnej ul. Sandomierskiej na terenie Gminy Stalowa Wola i Gminy Zaleszany z nawiązaniem do skrzyżowania z drogą krajową nr 77</w:t>
            </w:r>
          </w:p>
        </w:tc>
        <w:tc>
          <w:tcPr>
            <w:tcW w:w="14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0,00</w:t>
            </w:r>
          </w:p>
        </w:tc>
        <w:tc>
          <w:tcPr>
            <w:tcW w:w="116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295 200,00</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295 200,00</w:t>
            </w:r>
          </w:p>
        </w:tc>
      </w:tr>
      <w:tr w:rsidR="00D91F17" w:rsidRPr="0019195A" w:rsidTr="003C65F5">
        <w:trPr>
          <w:trHeight w:val="342"/>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Przebudowa ul. 11-go Listopada II etap</w:t>
            </w:r>
          </w:p>
        </w:tc>
        <w:tc>
          <w:tcPr>
            <w:tcW w:w="14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0,00</w:t>
            </w:r>
          </w:p>
        </w:tc>
        <w:tc>
          <w:tcPr>
            <w:tcW w:w="116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600 000,00</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600 000,00</w:t>
            </w:r>
          </w:p>
        </w:tc>
      </w:tr>
      <w:tr w:rsidR="00D91F17" w:rsidRPr="0019195A" w:rsidTr="003C65F5">
        <w:trPr>
          <w:trHeight w:val="402"/>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Rozbudowa drogi gminnej G10107R ul. Jaśminowa w Stalowej Woli - odcinek nr 4</w:t>
            </w:r>
          </w:p>
        </w:tc>
        <w:tc>
          <w:tcPr>
            <w:tcW w:w="14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2 353 256,53</w:t>
            </w:r>
          </w:p>
        </w:tc>
        <w:tc>
          <w:tcPr>
            <w:tcW w:w="116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490 216,28</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2 843 472,81</w:t>
            </w:r>
          </w:p>
        </w:tc>
      </w:tr>
      <w:tr w:rsidR="00D91F17" w:rsidRPr="0019195A" w:rsidTr="003C65F5">
        <w:trPr>
          <w:trHeight w:val="342"/>
          <w:jc w:val="center"/>
        </w:trPr>
        <w:tc>
          <w:tcPr>
            <w:tcW w:w="580"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D91F17" w:rsidRPr="0019195A" w:rsidRDefault="00D91F17" w:rsidP="003C65F5">
            <w:pPr>
              <w:jc w:val="center"/>
              <w:rPr>
                <w:rFonts w:ascii="Arial" w:hAnsi="Arial" w:cs="Arial"/>
                <w:b/>
                <w:bCs/>
                <w:color w:val="000000"/>
                <w:sz w:val="17"/>
                <w:szCs w:val="17"/>
              </w:rPr>
            </w:pPr>
            <w:r w:rsidRPr="0019195A">
              <w:rPr>
                <w:rFonts w:ascii="Arial" w:hAnsi="Arial" w:cs="Arial"/>
                <w:b/>
                <w:bCs/>
                <w:color w:val="000000"/>
                <w:sz w:val="17"/>
                <w:szCs w:val="17"/>
              </w:rPr>
              <w:t>700</w:t>
            </w:r>
          </w:p>
        </w:tc>
        <w:tc>
          <w:tcPr>
            <w:tcW w:w="9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19195A" w:rsidRDefault="00D91F17" w:rsidP="003C65F5">
            <w:pPr>
              <w:jc w:val="center"/>
              <w:rPr>
                <w:rFonts w:ascii="Arial" w:hAnsi="Arial" w:cs="Arial"/>
                <w:b/>
                <w:bCs/>
                <w:color w:val="000000"/>
                <w:sz w:val="17"/>
                <w:szCs w:val="17"/>
              </w:rPr>
            </w:pPr>
            <w:r w:rsidRPr="0019195A">
              <w:rPr>
                <w:rFonts w:ascii="Arial" w:hAnsi="Arial" w:cs="Arial"/>
                <w:b/>
                <w:bCs/>
                <w:color w:val="000000"/>
                <w:sz w:val="17"/>
                <w:szCs w:val="17"/>
              </w:rPr>
              <w:t> </w:t>
            </w:r>
          </w:p>
        </w:tc>
        <w:tc>
          <w:tcPr>
            <w:tcW w:w="9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19195A" w:rsidRDefault="00D91F17" w:rsidP="003C65F5">
            <w:pPr>
              <w:jc w:val="center"/>
              <w:rPr>
                <w:rFonts w:ascii="Arial" w:hAnsi="Arial" w:cs="Arial"/>
                <w:b/>
                <w:bCs/>
                <w:color w:val="000000"/>
                <w:sz w:val="17"/>
                <w:szCs w:val="17"/>
              </w:rPr>
            </w:pPr>
            <w:r w:rsidRPr="0019195A">
              <w:rPr>
                <w:rFonts w:ascii="Arial" w:hAnsi="Arial" w:cs="Arial"/>
                <w:b/>
                <w:bCs/>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19195A" w:rsidRDefault="00D91F17" w:rsidP="003C65F5">
            <w:pPr>
              <w:rPr>
                <w:rFonts w:ascii="Arial" w:hAnsi="Arial" w:cs="Arial"/>
                <w:b/>
                <w:bCs/>
                <w:color w:val="000000"/>
                <w:sz w:val="17"/>
                <w:szCs w:val="17"/>
              </w:rPr>
            </w:pPr>
            <w:r w:rsidRPr="0019195A">
              <w:rPr>
                <w:rFonts w:ascii="Arial" w:hAnsi="Arial" w:cs="Arial"/>
                <w:b/>
                <w:bCs/>
                <w:color w:val="000000"/>
                <w:sz w:val="17"/>
                <w:szCs w:val="17"/>
              </w:rPr>
              <w:t>Gospodarka mieszkaniowa</w:t>
            </w:r>
          </w:p>
        </w:tc>
        <w:tc>
          <w:tcPr>
            <w:tcW w:w="1440" w:type="dxa"/>
            <w:tcBorders>
              <w:top w:val="nil"/>
              <w:left w:val="nil"/>
              <w:bottom w:val="single" w:sz="4" w:space="0" w:color="000000"/>
              <w:right w:val="single" w:sz="4" w:space="0" w:color="000000"/>
            </w:tcBorders>
            <w:shd w:val="clear" w:color="000000" w:fill="C0C0C0"/>
            <w:vAlign w:val="center"/>
            <w:hideMark/>
          </w:tcPr>
          <w:p w:rsidR="00D91F17" w:rsidRPr="0019195A" w:rsidRDefault="00D91F17" w:rsidP="003C65F5">
            <w:pPr>
              <w:jc w:val="right"/>
              <w:rPr>
                <w:rFonts w:ascii="Arial" w:hAnsi="Arial" w:cs="Arial"/>
                <w:b/>
                <w:bCs/>
                <w:color w:val="000000"/>
                <w:sz w:val="17"/>
                <w:szCs w:val="17"/>
              </w:rPr>
            </w:pPr>
            <w:r w:rsidRPr="0019195A">
              <w:rPr>
                <w:rFonts w:ascii="Arial" w:hAnsi="Arial" w:cs="Arial"/>
                <w:b/>
                <w:bCs/>
                <w:color w:val="000000"/>
                <w:sz w:val="17"/>
                <w:szCs w:val="17"/>
              </w:rPr>
              <w:t>18 387 066,10</w:t>
            </w:r>
          </w:p>
        </w:tc>
        <w:tc>
          <w:tcPr>
            <w:tcW w:w="1160" w:type="dxa"/>
            <w:tcBorders>
              <w:top w:val="nil"/>
              <w:left w:val="nil"/>
              <w:bottom w:val="single" w:sz="4" w:space="0" w:color="000000"/>
              <w:right w:val="single" w:sz="4" w:space="0" w:color="000000"/>
            </w:tcBorders>
            <w:shd w:val="clear" w:color="000000" w:fill="C0C0C0"/>
            <w:vAlign w:val="center"/>
            <w:hideMark/>
          </w:tcPr>
          <w:p w:rsidR="00D91F17" w:rsidRPr="0019195A" w:rsidRDefault="00D91F17" w:rsidP="003C65F5">
            <w:pPr>
              <w:jc w:val="right"/>
              <w:rPr>
                <w:rFonts w:ascii="Arial" w:hAnsi="Arial" w:cs="Arial"/>
                <w:b/>
                <w:bCs/>
                <w:color w:val="000000"/>
                <w:sz w:val="17"/>
                <w:szCs w:val="17"/>
              </w:rPr>
            </w:pPr>
            <w:r w:rsidRPr="0019195A">
              <w:rPr>
                <w:rFonts w:ascii="Arial" w:hAnsi="Arial" w:cs="Arial"/>
                <w:b/>
                <w:bCs/>
                <w:color w:val="000000"/>
                <w:sz w:val="17"/>
                <w:szCs w:val="17"/>
              </w:rPr>
              <w:t>3 000 000,00</w:t>
            </w:r>
          </w:p>
        </w:tc>
        <w:tc>
          <w:tcPr>
            <w:tcW w:w="14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19195A" w:rsidRDefault="00D91F17" w:rsidP="003C65F5">
            <w:pPr>
              <w:jc w:val="right"/>
              <w:rPr>
                <w:rFonts w:ascii="Arial" w:hAnsi="Arial" w:cs="Arial"/>
                <w:b/>
                <w:bCs/>
                <w:color w:val="000000"/>
                <w:sz w:val="17"/>
                <w:szCs w:val="17"/>
              </w:rPr>
            </w:pPr>
            <w:r w:rsidRPr="0019195A">
              <w:rPr>
                <w:rFonts w:ascii="Arial" w:hAnsi="Arial" w:cs="Arial"/>
                <w:b/>
                <w:bCs/>
                <w:color w:val="000000"/>
                <w:sz w:val="17"/>
                <w:szCs w:val="17"/>
              </w:rPr>
              <w:t>21 387 066,10</w:t>
            </w:r>
          </w:p>
        </w:tc>
      </w:tr>
      <w:tr w:rsidR="00D91F17" w:rsidRPr="0019195A" w:rsidTr="003C65F5">
        <w:trPr>
          <w:trHeight w:val="342"/>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rPr>
            </w:pPr>
            <w:r w:rsidRPr="0019195A">
              <w:rPr>
                <w:rFonts w:ascii="Arial" w:hAnsi="Arial" w:cs="Arial"/>
                <w:color w:val="000000"/>
              </w:rPr>
              <w:t> </w:t>
            </w:r>
          </w:p>
        </w:tc>
        <w:tc>
          <w:tcPr>
            <w:tcW w:w="940" w:type="dxa"/>
            <w:tcBorders>
              <w:top w:val="nil"/>
              <w:left w:val="nil"/>
              <w:bottom w:val="single" w:sz="4" w:space="0" w:color="000000"/>
              <w:right w:val="single" w:sz="4" w:space="0" w:color="000000"/>
            </w:tcBorders>
            <w:shd w:val="clear" w:color="000000" w:fill="D3D3D3"/>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70005</w:t>
            </w:r>
          </w:p>
        </w:tc>
        <w:tc>
          <w:tcPr>
            <w:tcW w:w="940" w:type="dxa"/>
            <w:tcBorders>
              <w:top w:val="nil"/>
              <w:left w:val="nil"/>
              <w:bottom w:val="single" w:sz="4" w:space="0" w:color="000000"/>
              <w:right w:val="single" w:sz="4" w:space="0" w:color="000000"/>
            </w:tcBorders>
            <w:shd w:val="clear" w:color="000000" w:fill="D3D3D3"/>
            <w:vAlign w:val="center"/>
            <w:hideMark/>
          </w:tcPr>
          <w:p w:rsidR="00D91F17" w:rsidRPr="0019195A" w:rsidRDefault="00D91F17" w:rsidP="003C65F5">
            <w:pPr>
              <w:jc w:val="center"/>
              <w:rPr>
                <w:rFonts w:ascii="Arial" w:hAnsi="Arial" w:cs="Arial"/>
                <w:color w:val="000000"/>
              </w:rPr>
            </w:pPr>
            <w:r w:rsidRPr="0019195A">
              <w:rPr>
                <w:rFonts w:ascii="Arial" w:hAnsi="Arial" w:cs="Arial"/>
                <w:color w:val="000000"/>
              </w:rPr>
              <w:t> </w:t>
            </w:r>
          </w:p>
        </w:tc>
        <w:tc>
          <w:tcPr>
            <w:tcW w:w="574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Gospodarka gruntami i nieruchomościami</w:t>
            </w:r>
          </w:p>
        </w:tc>
        <w:tc>
          <w:tcPr>
            <w:tcW w:w="1440" w:type="dxa"/>
            <w:tcBorders>
              <w:top w:val="nil"/>
              <w:left w:val="nil"/>
              <w:bottom w:val="single" w:sz="4" w:space="0" w:color="000000"/>
              <w:right w:val="single" w:sz="4" w:space="0" w:color="000000"/>
            </w:tcBorders>
            <w:shd w:val="clear" w:color="000000" w:fill="D3D3D3"/>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2 000 000,00</w:t>
            </w:r>
          </w:p>
        </w:tc>
        <w:tc>
          <w:tcPr>
            <w:tcW w:w="1160" w:type="dxa"/>
            <w:tcBorders>
              <w:top w:val="nil"/>
              <w:left w:val="nil"/>
              <w:bottom w:val="single" w:sz="4" w:space="0" w:color="000000"/>
              <w:right w:val="single" w:sz="4" w:space="0" w:color="000000"/>
            </w:tcBorders>
            <w:shd w:val="clear" w:color="000000" w:fill="D3D3D3"/>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3 000 000,00</w:t>
            </w:r>
          </w:p>
        </w:tc>
        <w:tc>
          <w:tcPr>
            <w:tcW w:w="144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5 000 000,00</w:t>
            </w:r>
          </w:p>
        </w:tc>
      </w:tr>
      <w:tr w:rsidR="00D91F17" w:rsidRPr="0019195A" w:rsidTr="003C65F5">
        <w:trPr>
          <w:trHeight w:val="342"/>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6060</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Wydatki na zakupy inwestycyjne jednostek budżetowych</w:t>
            </w:r>
          </w:p>
        </w:tc>
        <w:tc>
          <w:tcPr>
            <w:tcW w:w="14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2 000 000,00</w:t>
            </w:r>
          </w:p>
        </w:tc>
        <w:tc>
          <w:tcPr>
            <w:tcW w:w="116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3 000 000,00</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5 000 000,00</w:t>
            </w:r>
          </w:p>
        </w:tc>
      </w:tr>
      <w:tr w:rsidR="00D91F17" w:rsidRPr="0019195A" w:rsidTr="003C65F5">
        <w:trPr>
          <w:trHeight w:val="342"/>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Wykup gruntów do zasobów gminy</w:t>
            </w:r>
          </w:p>
        </w:tc>
        <w:tc>
          <w:tcPr>
            <w:tcW w:w="14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2 000 000,00</w:t>
            </w:r>
          </w:p>
        </w:tc>
        <w:tc>
          <w:tcPr>
            <w:tcW w:w="116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3 000 000,00</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5 000 000,00</w:t>
            </w:r>
          </w:p>
        </w:tc>
      </w:tr>
      <w:tr w:rsidR="00D91F17" w:rsidRPr="0019195A" w:rsidTr="003C65F5">
        <w:trPr>
          <w:trHeight w:val="342"/>
          <w:jc w:val="center"/>
        </w:trPr>
        <w:tc>
          <w:tcPr>
            <w:tcW w:w="580"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D91F17" w:rsidRPr="0019195A" w:rsidRDefault="00D91F17" w:rsidP="003C65F5">
            <w:pPr>
              <w:jc w:val="center"/>
              <w:rPr>
                <w:rFonts w:ascii="Arial" w:hAnsi="Arial" w:cs="Arial"/>
                <w:b/>
                <w:bCs/>
                <w:color w:val="000000"/>
                <w:sz w:val="17"/>
                <w:szCs w:val="17"/>
              </w:rPr>
            </w:pPr>
            <w:r w:rsidRPr="0019195A">
              <w:rPr>
                <w:rFonts w:ascii="Arial" w:hAnsi="Arial" w:cs="Arial"/>
                <w:b/>
                <w:bCs/>
                <w:color w:val="000000"/>
                <w:sz w:val="17"/>
                <w:szCs w:val="17"/>
              </w:rPr>
              <w:t>750</w:t>
            </w:r>
          </w:p>
        </w:tc>
        <w:tc>
          <w:tcPr>
            <w:tcW w:w="9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19195A" w:rsidRDefault="00D91F17" w:rsidP="003C65F5">
            <w:pPr>
              <w:jc w:val="center"/>
              <w:rPr>
                <w:rFonts w:ascii="Arial" w:hAnsi="Arial" w:cs="Arial"/>
                <w:b/>
                <w:bCs/>
                <w:color w:val="000000"/>
                <w:sz w:val="17"/>
                <w:szCs w:val="17"/>
              </w:rPr>
            </w:pPr>
            <w:r w:rsidRPr="0019195A">
              <w:rPr>
                <w:rFonts w:ascii="Arial" w:hAnsi="Arial" w:cs="Arial"/>
                <w:b/>
                <w:bCs/>
                <w:color w:val="000000"/>
                <w:sz w:val="17"/>
                <w:szCs w:val="17"/>
              </w:rPr>
              <w:t> </w:t>
            </w:r>
          </w:p>
        </w:tc>
        <w:tc>
          <w:tcPr>
            <w:tcW w:w="9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19195A" w:rsidRDefault="00D91F17" w:rsidP="003C65F5">
            <w:pPr>
              <w:jc w:val="center"/>
              <w:rPr>
                <w:rFonts w:ascii="Arial" w:hAnsi="Arial" w:cs="Arial"/>
                <w:b/>
                <w:bCs/>
                <w:color w:val="000000"/>
                <w:sz w:val="17"/>
                <w:szCs w:val="17"/>
              </w:rPr>
            </w:pPr>
            <w:r w:rsidRPr="0019195A">
              <w:rPr>
                <w:rFonts w:ascii="Arial" w:hAnsi="Arial" w:cs="Arial"/>
                <w:b/>
                <w:bCs/>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19195A" w:rsidRDefault="00D91F17" w:rsidP="003C65F5">
            <w:pPr>
              <w:rPr>
                <w:rFonts w:ascii="Arial" w:hAnsi="Arial" w:cs="Arial"/>
                <w:b/>
                <w:bCs/>
                <w:color w:val="000000"/>
                <w:sz w:val="17"/>
                <w:szCs w:val="17"/>
              </w:rPr>
            </w:pPr>
            <w:r w:rsidRPr="0019195A">
              <w:rPr>
                <w:rFonts w:ascii="Arial" w:hAnsi="Arial" w:cs="Arial"/>
                <w:b/>
                <w:bCs/>
                <w:color w:val="000000"/>
                <w:sz w:val="17"/>
                <w:szCs w:val="17"/>
              </w:rPr>
              <w:t>Administracja publiczna</w:t>
            </w:r>
          </w:p>
        </w:tc>
        <w:tc>
          <w:tcPr>
            <w:tcW w:w="1440" w:type="dxa"/>
            <w:tcBorders>
              <w:top w:val="nil"/>
              <w:left w:val="nil"/>
              <w:bottom w:val="single" w:sz="4" w:space="0" w:color="000000"/>
              <w:right w:val="single" w:sz="4" w:space="0" w:color="000000"/>
            </w:tcBorders>
            <w:shd w:val="clear" w:color="000000" w:fill="C0C0C0"/>
            <w:vAlign w:val="center"/>
            <w:hideMark/>
          </w:tcPr>
          <w:p w:rsidR="00D91F17" w:rsidRPr="0019195A" w:rsidRDefault="00D91F17" w:rsidP="003C65F5">
            <w:pPr>
              <w:jc w:val="right"/>
              <w:rPr>
                <w:rFonts w:ascii="Arial" w:hAnsi="Arial" w:cs="Arial"/>
                <w:b/>
                <w:bCs/>
                <w:color w:val="000000"/>
                <w:sz w:val="17"/>
                <w:szCs w:val="17"/>
              </w:rPr>
            </w:pPr>
            <w:r w:rsidRPr="0019195A">
              <w:rPr>
                <w:rFonts w:ascii="Arial" w:hAnsi="Arial" w:cs="Arial"/>
                <w:b/>
                <w:bCs/>
                <w:color w:val="000000"/>
                <w:sz w:val="17"/>
                <w:szCs w:val="17"/>
              </w:rPr>
              <w:t>19 401 491,70</w:t>
            </w:r>
          </w:p>
        </w:tc>
        <w:tc>
          <w:tcPr>
            <w:tcW w:w="1160" w:type="dxa"/>
            <w:tcBorders>
              <w:top w:val="nil"/>
              <w:left w:val="nil"/>
              <w:bottom w:val="single" w:sz="4" w:space="0" w:color="000000"/>
              <w:right w:val="single" w:sz="4" w:space="0" w:color="000000"/>
            </w:tcBorders>
            <w:shd w:val="clear" w:color="000000" w:fill="C0C0C0"/>
            <w:vAlign w:val="center"/>
            <w:hideMark/>
          </w:tcPr>
          <w:p w:rsidR="00D91F17" w:rsidRPr="0019195A" w:rsidRDefault="00D91F17" w:rsidP="003C65F5">
            <w:pPr>
              <w:jc w:val="right"/>
              <w:rPr>
                <w:rFonts w:ascii="Arial" w:hAnsi="Arial" w:cs="Arial"/>
                <w:b/>
                <w:bCs/>
                <w:color w:val="000000"/>
                <w:sz w:val="17"/>
                <w:szCs w:val="17"/>
              </w:rPr>
            </w:pPr>
            <w:r w:rsidRPr="0019195A">
              <w:rPr>
                <w:rFonts w:ascii="Arial" w:hAnsi="Arial" w:cs="Arial"/>
                <w:b/>
                <w:bCs/>
                <w:color w:val="000000"/>
                <w:sz w:val="17"/>
                <w:szCs w:val="17"/>
              </w:rPr>
              <w:t>3 889 998,09</w:t>
            </w:r>
          </w:p>
        </w:tc>
        <w:tc>
          <w:tcPr>
            <w:tcW w:w="14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19195A" w:rsidRDefault="00D91F17" w:rsidP="003C65F5">
            <w:pPr>
              <w:jc w:val="right"/>
              <w:rPr>
                <w:rFonts w:ascii="Arial" w:hAnsi="Arial" w:cs="Arial"/>
                <w:b/>
                <w:bCs/>
                <w:color w:val="000000"/>
                <w:sz w:val="17"/>
                <w:szCs w:val="17"/>
              </w:rPr>
            </w:pPr>
            <w:r w:rsidRPr="0019195A">
              <w:rPr>
                <w:rFonts w:ascii="Arial" w:hAnsi="Arial" w:cs="Arial"/>
                <w:b/>
                <w:bCs/>
                <w:color w:val="000000"/>
                <w:sz w:val="17"/>
                <w:szCs w:val="17"/>
              </w:rPr>
              <w:t>23 291 489,79</w:t>
            </w:r>
          </w:p>
        </w:tc>
      </w:tr>
      <w:tr w:rsidR="00D91F17" w:rsidRPr="0019195A" w:rsidTr="003C65F5">
        <w:trPr>
          <w:trHeight w:val="342"/>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rPr>
            </w:pPr>
            <w:r w:rsidRPr="0019195A">
              <w:rPr>
                <w:rFonts w:ascii="Arial" w:hAnsi="Arial" w:cs="Arial"/>
                <w:color w:val="000000"/>
              </w:rPr>
              <w:t> </w:t>
            </w:r>
          </w:p>
        </w:tc>
        <w:tc>
          <w:tcPr>
            <w:tcW w:w="940" w:type="dxa"/>
            <w:tcBorders>
              <w:top w:val="nil"/>
              <w:left w:val="nil"/>
              <w:bottom w:val="single" w:sz="4" w:space="0" w:color="000000"/>
              <w:right w:val="single" w:sz="4" w:space="0" w:color="000000"/>
            </w:tcBorders>
            <w:shd w:val="clear" w:color="000000" w:fill="D3D3D3"/>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75095</w:t>
            </w:r>
          </w:p>
        </w:tc>
        <w:tc>
          <w:tcPr>
            <w:tcW w:w="940" w:type="dxa"/>
            <w:tcBorders>
              <w:top w:val="nil"/>
              <w:left w:val="nil"/>
              <w:bottom w:val="single" w:sz="4" w:space="0" w:color="000000"/>
              <w:right w:val="single" w:sz="4" w:space="0" w:color="000000"/>
            </w:tcBorders>
            <w:shd w:val="clear" w:color="000000" w:fill="D3D3D3"/>
            <w:vAlign w:val="center"/>
            <w:hideMark/>
          </w:tcPr>
          <w:p w:rsidR="00D91F17" w:rsidRPr="0019195A" w:rsidRDefault="00D91F17" w:rsidP="003C65F5">
            <w:pPr>
              <w:jc w:val="center"/>
              <w:rPr>
                <w:rFonts w:ascii="Arial" w:hAnsi="Arial" w:cs="Arial"/>
                <w:color w:val="000000"/>
              </w:rPr>
            </w:pPr>
            <w:r w:rsidRPr="0019195A">
              <w:rPr>
                <w:rFonts w:ascii="Arial" w:hAnsi="Arial" w:cs="Arial"/>
                <w:color w:val="000000"/>
              </w:rPr>
              <w:t> </w:t>
            </w:r>
          </w:p>
        </w:tc>
        <w:tc>
          <w:tcPr>
            <w:tcW w:w="574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Pozostała działalność</w:t>
            </w:r>
          </w:p>
        </w:tc>
        <w:tc>
          <w:tcPr>
            <w:tcW w:w="1440" w:type="dxa"/>
            <w:tcBorders>
              <w:top w:val="nil"/>
              <w:left w:val="nil"/>
              <w:bottom w:val="single" w:sz="4" w:space="0" w:color="000000"/>
              <w:right w:val="single" w:sz="4" w:space="0" w:color="000000"/>
            </w:tcBorders>
            <w:shd w:val="clear" w:color="000000" w:fill="D3D3D3"/>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18 401 491,70</w:t>
            </w:r>
          </w:p>
        </w:tc>
        <w:tc>
          <w:tcPr>
            <w:tcW w:w="1160" w:type="dxa"/>
            <w:tcBorders>
              <w:top w:val="nil"/>
              <w:left w:val="nil"/>
              <w:bottom w:val="single" w:sz="4" w:space="0" w:color="000000"/>
              <w:right w:val="single" w:sz="4" w:space="0" w:color="000000"/>
            </w:tcBorders>
            <w:shd w:val="clear" w:color="000000" w:fill="D3D3D3"/>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3 889 998,09</w:t>
            </w:r>
          </w:p>
        </w:tc>
        <w:tc>
          <w:tcPr>
            <w:tcW w:w="144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22 291 489,79</w:t>
            </w:r>
          </w:p>
        </w:tc>
      </w:tr>
      <w:tr w:rsidR="00D91F17" w:rsidRPr="0019195A" w:rsidTr="003C65F5">
        <w:trPr>
          <w:trHeight w:val="342"/>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6010</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Wydatki na zakup i objęcie akcji i udziałów</w:t>
            </w:r>
          </w:p>
        </w:tc>
        <w:tc>
          <w:tcPr>
            <w:tcW w:w="14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0,00</w:t>
            </w:r>
          </w:p>
        </w:tc>
        <w:tc>
          <w:tcPr>
            <w:tcW w:w="116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3 700 000,00</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3 700 000,00</w:t>
            </w:r>
          </w:p>
        </w:tc>
      </w:tr>
      <w:tr w:rsidR="00D91F17" w:rsidRPr="0019195A" w:rsidTr="003C65F5">
        <w:trPr>
          <w:trHeight w:val="402"/>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lastRenderedPageBreak/>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Dokapitalizowanie Spółki pn.: "Stalowowolska Agencja Rozwoju Regionalnego" Sp. z o.o.</w:t>
            </w:r>
          </w:p>
        </w:tc>
        <w:tc>
          <w:tcPr>
            <w:tcW w:w="14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0,00</w:t>
            </w:r>
          </w:p>
        </w:tc>
        <w:tc>
          <w:tcPr>
            <w:tcW w:w="116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3 700 000,00</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3 700 000,00</w:t>
            </w:r>
          </w:p>
        </w:tc>
      </w:tr>
      <w:tr w:rsidR="00D91F17" w:rsidRPr="0019195A" w:rsidTr="003C65F5">
        <w:trPr>
          <w:trHeight w:val="342"/>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6050</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Wydatki inwestycyjne jednostek budżetowych</w:t>
            </w:r>
          </w:p>
        </w:tc>
        <w:tc>
          <w:tcPr>
            <w:tcW w:w="14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2 548 742,89</w:t>
            </w:r>
          </w:p>
        </w:tc>
        <w:tc>
          <w:tcPr>
            <w:tcW w:w="116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189 998,09</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2 738 740,98</w:t>
            </w:r>
          </w:p>
        </w:tc>
      </w:tr>
      <w:tr w:rsidR="00D91F17" w:rsidRPr="0019195A" w:rsidTr="003C65F5">
        <w:trPr>
          <w:trHeight w:val="342"/>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Aktywne Miasto Stalowa Wola dla młodych ludzi</w:t>
            </w:r>
          </w:p>
        </w:tc>
        <w:tc>
          <w:tcPr>
            <w:tcW w:w="14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995 894,72</w:t>
            </w:r>
          </w:p>
        </w:tc>
        <w:tc>
          <w:tcPr>
            <w:tcW w:w="116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189 998,09</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1 185 892,81</w:t>
            </w:r>
          </w:p>
        </w:tc>
      </w:tr>
      <w:tr w:rsidR="00D91F17" w:rsidRPr="0019195A" w:rsidTr="003C65F5">
        <w:trPr>
          <w:trHeight w:val="342"/>
          <w:jc w:val="center"/>
        </w:trPr>
        <w:tc>
          <w:tcPr>
            <w:tcW w:w="580"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D91F17" w:rsidRPr="0019195A" w:rsidRDefault="00D91F17" w:rsidP="003C65F5">
            <w:pPr>
              <w:jc w:val="center"/>
              <w:rPr>
                <w:rFonts w:ascii="Arial" w:hAnsi="Arial" w:cs="Arial"/>
                <w:b/>
                <w:bCs/>
                <w:color w:val="000000"/>
                <w:sz w:val="17"/>
                <w:szCs w:val="17"/>
              </w:rPr>
            </w:pPr>
            <w:r w:rsidRPr="0019195A">
              <w:rPr>
                <w:rFonts w:ascii="Arial" w:hAnsi="Arial" w:cs="Arial"/>
                <w:b/>
                <w:bCs/>
                <w:color w:val="000000"/>
                <w:sz w:val="17"/>
                <w:szCs w:val="17"/>
              </w:rPr>
              <w:t>801</w:t>
            </w:r>
          </w:p>
        </w:tc>
        <w:tc>
          <w:tcPr>
            <w:tcW w:w="9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19195A" w:rsidRDefault="00D91F17" w:rsidP="003C65F5">
            <w:pPr>
              <w:jc w:val="center"/>
              <w:rPr>
                <w:rFonts w:ascii="Arial" w:hAnsi="Arial" w:cs="Arial"/>
                <w:b/>
                <w:bCs/>
                <w:color w:val="000000"/>
                <w:sz w:val="17"/>
                <w:szCs w:val="17"/>
              </w:rPr>
            </w:pPr>
            <w:r w:rsidRPr="0019195A">
              <w:rPr>
                <w:rFonts w:ascii="Arial" w:hAnsi="Arial" w:cs="Arial"/>
                <w:b/>
                <w:bCs/>
                <w:color w:val="000000"/>
                <w:sz w:val="17"/>
                <w:szCs w:val="17"/>
              </w:rPr>
              <w:t> </w:t>
            </w:r>
          </w:p>
        </w:tc>
        <w:tc>
          <w:tcPr>
            <w:tcW w:w="9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19195A" w:rsidRDefault="00D91F17" w:rsidP="003C65F5">
            <w:pPr>
              <w:jc w:val="center"/>
              <w:rPr>
                <w:rFonts w:ascii="Arial" w:hAnsi="Arial" w:cs="Arial"/>
                <w:b/>
                <w:bCs/>
                <w:color w:val="000000"/>
                <w:sz w:val="17"/>
                <w:szCs w:val="17"/>
              </w:rPr>
            </w:pPr>
            <w:r w:rsidRPr="0019195A">
              <w:rPr>
                <w:rFonts w:ascii="Arial" w:hAnsi="Arial" w:cs="Arial"/>
                <w:b/>
                <w:bCs/>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19195A" w:rsidRDefault="00D91F17" w:rsidP="003C65F5">
            <w:pPr>
              <w:rPr>
                <w:rFonts w:ascii="Arial" w:hAnsi="Arial" w:cs="Arial"/>
                <w:b/>
                <w:bCs/>
                <w:color w:val="000000"/>
                <w:sz w:val="17"/>
                <w:szCs w:val="17"/>
              </w:rPr>
            </w:pPr>
            <w:r w:rsidRPr="0019195A">
              <w:rPr>
                <w:rFonts w:ascii="Arial" w:hAnsi="Arial" w:cs="Arial"/>
                <w:b/>
                <w:bCs/>
                <w:color w:val="000000"/>
                <w:sz w:val="17"/>
                <w:szCs w:val="17"/>
              </w:rPr>
              <w:t>Oświata i wychowanie</w:t>
            </w:r>
          </w:p>
        </w:tc>
        <w:tc>
          <w:tcPr>
            <w:tcW w:w="1440" w:type="dxa"/>
            <w:tcBorders>
              <w:top w:val="nil"/>
              <w:left w:val="nil"/>
              <w:bottom w:val="single" w:sz="4" w:space="0" w:color="000000"/>
              <w:right w:val="single" w:sz="4" w:space="0" w:color="000000"/>
            </w:tcBorders>
            <w:shd w:val="clear" w:color="000000" w:fill="C0C0C0"/>
            <w:vAlign w:val="center"/>
            <w:hideMark/>
          </w:tcPr>
          <w:p w:rsidR="00D91F17" w:rsidRPr="0019195A" w:rsidRDefault="00D91F17" w:rsidP="003C65F5">
            <w:pPr>
              <w:jc w:val="right"/>
              <w:rPr>
                <w:rFonts w:ascii="Arial" w:hAnsi="Arial" w:cs="Arial"/>
                <w:b/>
                <w:bCs/>
                <w:color w:val="000000"/>
                <w:sz w:val="17"/>
                <w:szCs w:val="17"/>
              </w:rPr>
            </w:pPr>
            <w:r w:rsidRPr="0019195A">
              <w:rPr>
                <w:rFonts w:ascii="Arial" w:hAnsi="Arial" w:cs="Arial"/>
                <w:b/>
                <w:bCs/>
                <w:color w:val="000000"/>
                <w:sz w:val="17"/>
                <w:szCs w:val="17"/>
              </w:rPr>
              <w:t>24 872 925,63</w:t>
            </w:r>
          </w:p>
        </w:tc>
        <w:tc>
          <w:tcPr>
            <w:tcW w:w="1160" w:type="dxa"/>
            <w:tcBorders>
              <w:top w:val="nil"/>
              <w:left w:val="nil"/>
              <w:bottom w:val="single" w:sz="4" w:space="0" w:color="000000"/>
              <w:right w:val="single" w:sz="4" w:space="0" w:color="000000"/>
            </w:tcBorders>
            <w:shd w:val="clear" w:color="000000" w:fill="C0C0C0"/>
            <w:vAlign w:val="center"/>
            <w:hideMark/>
          </w:tcPr>
          <w:p w:rsidR="00D91F17" w:rsidRPr="0019195A" w:rsidRDefault="00D91F17" w:rsidP="003C65F5">
            <w:pPr>
              <w:jc w:val="right"/>
              <w:rPr>
                <w:rFonts w:ascii="Arial" w:hAnsi="Arial" w:cs="Arial"/>
                <w:b/>
                <w:bCs/>
                <w:color w:val="000000"/>
                <w:sz w:val="17"/>
                <w:szCs w:val="17"/>
              </w:rPr>
            </w:pPr>
            <w:r w:rsidRPr="0019195A">
              <w:rPr>
                <w:rFonts w:ascii="Arial" w:hAnsi="Arial" w:cs="Arial"/>
                <w:b/>
                <w:bCs/>
                <w:color w:val="000000"/>
                <w:sz w:val="17"/>
                <w:szCs w:val="17"/>
              </w:rPr>
              <w:t>568 097,99</w:t>
            </w:r>
          </w:p>
        </w:tc>
        <w:tc>
          <w:tcPr>
            <w:tcW w:w="14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19195A" w:rsidRDefault="00D91F17" w:rsidP="003C65F5">
            <w:pPr>
              <w:jc w:val="right"/>
              <w:rPr>
                <w:rFonts w:ascii="Arial" w:hAnsi="Arial" w:cs="Arial"/>
                <w:b/>
                <w:bCs/>
                <w:color w:val="000000"/>
                <w:sz w:val="17"/>
                <w:szCs w:val="17"/>
              </w:rPr>
            </w:pPr>
            <w:r w:rsidRPr="0019195A">
              <w:rPr>
                <w:rFonts w:ascii="Arial" w:hAnsi="Arial" w:cs="Arial"/>
                <w:b/>
                <w:bCs/>
                <w:color w:val="000000"/>
                <w:sz w:val="17"/>
                <w:szCs w:val="17"/>
              </w:rPr>
              <w:t>25 441 023,62</w:t>
            </w:r>
          </w:p>
        </w:tc>
      </w:tr>
      <w:tr w:rsidR="00D91F17" w:rsidRPr="0019195A" w:rsidTr="003C65F5">
        <w:trPr>
          <w:trHeight w:val="342"/>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rPr>
            </w:pPr>
            <w:r w:rsidRPr="0019195A">
              <w:rPr>
                <w:rFonts w:ascii="Arial" w:hAnsi="Arial" w:cs="Arial"/>
                <w:color w:val="000000"/>
              </w:rPr>
              <w:t> </w:t>
            </w:r>
          </w:p>
        </w:tc>
        <w:tc>
          <w:tcPr>
            <w:tcW w:w="940" w:type="dxa"/>
            <w:tcBorders>
              <w:top w:val="nil"/>
              <w:left w:val="nil"/>
              <w:bottom w:val="single" w:sz="4" w:space="0" w:color="000000"/>
              <w:right w:val="single" w:sz="4" w:space="0" w:color="000000"/>
            </w:tcBorders>
            <w:shd w:val="clear" w:color="000000" w:fill="D3D3D3"/>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80195</w:t>
            </w:r>
          </w:p>
        </w:tc>
        <w:tc>
          <w:tcPr>
            <w:tcW w:w="940" w:type="dxa"/>
            <w:tcBorders>
              <w:top w:val="nil"/>
              <w:left w:val="nil"/>
              <w:bottom w:val="single" w:sz="4" w:space="0" w:color="000000"/>
              <w:right w:val="single" w:sz="4" w:space="0" w:color="000000"/>
            </w:tcBorders>
            <w:shd w:val="clear" w:color="000000" w:fill="D3D3D3"/>
            <w:vAlign w:val="center"/>
            <w:hideMark/>
          </w:tcPr>
          <w:p w:rsidR="00D91F17" w:rsidRPr="0019195A" w:rsidRDefault="00D91F17" w:rsidP="003C65F5">
            <w:pPr>
              <w:jc w:val="center"/>
              <w:rPr>
                <w:rFonts w:ascii="Arial" w:hAnsi="Arial" w:cs="Arial"/>
                <w:color w:val="000000"/>
              </w:rPr>
            </w:pPr>
            <w:r w:rsidRPr="0019195A">
              <w:rPr>
                <w:rFonts w:ascii="Arial" w:hAnsi="Arial" w:cs="Arial"/>
                <w:color w:val="000000"/>
              </w:rPr>
              <w:t> </w:t>
            </w:r>
          </w:p>
        </w:tc>
        <w:tc>
          <w:tcPr>
            <w:tcW w:w="574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Pozostała działalność</w:t>
            </w:r>
          </w:p>
        </w:tc>
        <w:tc>
          <w:tcPr>
            <w:tcW w:w="1440" w:type="dxa"/>
            <w:tcBorders>
              <w:top w:val="nil"/>
              <w:left w:val="nil"/>
              <w:bottom w:val="single" w:sz="4" w:space="0" w:color="000000"/>
              <w:right w:val="single" w:sz="4" w:space="0" w:color="000000"/>
            </w:tcBorders>
            <w:shd w:val="clear" w:color="000000" w:fill="D3D3D3"/>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24 872 925,63</w:t>
            </w:r>
          </w:p>
        </w:tc>
        <w:tc>
          <w:tcPr>
            <w:tcW w:w="1160" w:type="dxa"/>
            <w:tcBorders>
              <w:top w:val="nil"/>
              <w:left w:val="nil"/>
              <w:bottom w:val="single" w:sz="4" w:space="0" w:color="000000"/>
              <w:right w:val="single" w:sz="4" w:space="0" w:color="000000"/>
            </w:tcBorders>
            <w:shd w:val="clear" w:color="000000" w:fill="D3D3D3"/>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568 097,99</w:t>
            </w:r>
          </w:p>
        </w:tc>
        <w:tc>
          <w:tcPr>
            <w:tcW w:w="144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25 441 023,62</w:t>
            </w:r>
          </w:p>
        </w:tc>
      </w:tr>
      <w:tr w:rsidR="00D91F17" w:rsidRPr="0019195A" w:rsidTr="003C65F5">
        <w:trPr>
          <w:trHeight w:val="342"/>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6050</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Wydatki inwestycyjne jednostek budżetowych</w:t>
            </w:r>
          </w:p>
        </w:tc>
        <w:tc>
          <w:tcPr>
            <w:tcW w:w="14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9 177 448,47</w:t>
            </w:r>
          </w:p>
        </w:tc>
        <w:tc>
          <w:tcPr>
            <w:tcW w:w="116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289 404,16</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9 466 852,63</w:t>
            </w:r>
          </w:p>
        </w:tc>
      </w:tr>
      <w:tr w:rsidR="00D91F17" w:rsidRPr="0019195A" w:rsidTr="003C65F5">
        <w:trPr>
          <w:trHeight w:val="402"/>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Budowa sali gimnastycznej przy PSP Nr 7 oraz remont boisk na PSP nr 4 i PSP nr 9 w Stalowej Woli</w:t>
            </w:r>
          </w:p>
        </w:tc>
        <w:tc>
          <w:tcPr>
            <w:tcW w:w="14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6 204 473,67</w:t>
            </w:r>
          </w:p>
        </w:tc>
        <w:tc>
          <w:tcPr>
            <w:tcW w:w="116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129 750,61</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6 334 224,28</w:t>
            </w:r>
          </w:p>
        </w:tc>
      </w:tr>
      <w:tr w:rsidR="00D91F17" w:rsidRPr="0019195A" w:rsidTr="003C65F5">
        <w:trPr>
          <w:trHeight w:val="402"/>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Utworzenie pracowni STEAM oraz poprawa dostępności w Publicznej Szkole Podstawowej Nr 3 w Stalowej Woli</w:t>
            </w:r>
          </w:p>
        </w:tc>
        <w:tc>
          <w:tcPr>
            <w:tcW w:w="14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914 728,16</w:t>
            </w:r>
          </w:p>
        </w:tc>
        <w:tc>
          <w:tcPr>
            <w:tcW w:w="116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159 653,55</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1 074 381,71</w:t>
            </w:r>
          </w:p>
        </w:tc>
      </w:tr>
      <w:tr w:rsidR="00D91F17" w:rsidRPr="0019195A" w:rsidTr="003C65F5">
        <w:trPr>
          <w:trHeight w:val="342"/>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6057</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Wydatki inwestycyjne jednostek budżetowych</w:t>
            </w:r>
          </w:p>
        </w:tc>
        <w:tc>
          <w:tcPr>
            <w:tcW w:w="14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591 155,58</w:t>
            </w:r>
          </w:p>
        </w:tc>
        <w:tc>
          <w:tcPr>
            <w:tcW w:w="116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236 889,76</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828 045,34</w:t>
            </w:r>
          </w:p>
        </w:tc>
      </w:tr>
      <w:tr w:rsidR="00D91F17" w:rsidRPr="0019195A" w:rsidTr="003C65F5">
        <w:trPr>
          <w:trHeight w:val="402"/>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Utworzenie pracowni STEAM oraz poprawa dostępności w Publicznej Szkole Podstawowej Nr 3 w Stalowej Woli</w:t>
            </w:r>
          </w:p>
        </w:tc>
        <w:tc>
          <w:tcPr>
            <w:tcW w:w="14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591 155,58</w:t>
            </w:r>
          </w:p>
        </w:tc>
        <w:tc>
          <w:tcPr>
            <w:tcW w:w="116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236 889,76</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828 045,34</w:t>
            </w:r>
          </w:p>
        </w:tc>
      </w:tr>
      <w:tr w:rsidR="00D91F17" w:rsidRPr="0019195A" w:rsidTr="003C65F5">
        <w:trPr>
          <w:trHeight w:val="342"/>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6059</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Wydatki inwestycyjne jednostek budżetowych</w:t>
            </w:r>
          </w:p>
        </w:tc>
        <w:tc>
          <w:tcPr>
            <w:tcW w:w="14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104 321,58</w:t>
            </w:r>
          </w:p>
        </w:tc>
        <w:tc>
          <w:tcPr>
            <w:tcW w:w="116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41 804,07</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146 125,65</w:t>
            </w:r>
          </w:p>
        </w:tc>
      </w:tr>
      <w:tr w:rsidR="00D91F17" w:rsidRPr="0019195A" w:rsidTr="003C65F5">
        <w:trPr>
          <w:trHeight w:val="402"/>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Utworzenie pracowni STEAM oraz poprawa dostępności w Publicznej Szkole Podstawowej Nr 3 w Stalowej Woli</w:t>
            </w:r>
          </w:p>
        </w:tc>
        <w:tc>
          <w:tcPr>
            <w:tcW w:w="14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104 321,58</w:t>
            </w:r>
          </w:p>
        </w:tc>
        <w:tc>
          <w:tcPr>
            <w:tcW w:w="116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41 804,07</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146 125,65</w:t>
            </w:r>
          </w:p>
        </w:tc>
      </w:tr>
      <w:tr w:rsidR="00D91F17" w:rsidRPr="0019195A" w:rsidTr="003C65F5">
        <w:trPr>
          <w:trHeight w:val="342"/>
          <w:jc w:val="center"/>
        </w:trPr>
        <w:tc>
          <w:tcPr>
            <w:tcW w:w="580"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D91F17" w:rsidRPr="0019195A" w:rsidRDefault="00D91F17" w:rsidP="003C65F5">
            <w:pPr>
              <w:jc w:val="center"/>
              <w:rPr>
                <w:rFonts w:ascii="Arial" w:hAnsi="Arial" w:cs="Arial"/>
                <w:b/>
                <w:bCs/>
                <w:color w:val="000000"/>
                <w:sz w:val="17"/>
                <w:szCs w:val="17"/>
              </w:rPr>
            </w:pPr>
            <w:r w:rsidRPr="0019195A">
              <w:rPr>
                <w:rFonts w:ascii="Arial" w:hAnsi="Arial" w:cs="Arial"/>
                <w:b/>
                <w:bCs/>
                <w:color w:val="000000"/>
                <w:sz w:val="17"/>
                <w:szCs w:val="17"/>
              </w:rPr>
              <w:t>853</w:t>
            </w:r>
          </w:p>
        </w:tc>
        <w:tc>
          <w:tcPr>
            <w:tcW w:w="9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19195A" w:rsidRDefault="00D91F17" w:rsidP="003C65F5">
            <w:pPr>
              <w:jc w:val="center"/>
              <w:rPr>
                <w:rFonts w:ascii="Arial" w:hAnsi="Arial" w:cs="Arial"/>
                <w:b/>
                <w:bCs/>
                <w:color w:val="000000"/>
                <w:sz w:val="17"/>
                <w:szCs w:val="17"/>
              </w:rPr>
            </w:pPr>
            <w:r w:rsidRPr="0019195A">
              <w:rPr>
                <w:rFonts w:ascii="Arial" w:hAnsi="Arial" w:cs="Arial"/>
                <w:b/>
                <w:bCs/>
                <w:color w:val="000000"/>
                <w:sz w:val="17"/>
                <w:szCs w:val="17"/>
              </w:rPr>
              <w:t> </w:t>
            </w:r>
          </w:p>
        </w:tc>
        <w:tc>
          <w:tcPr>
            <w:tcW w:w="9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19195A" w:rsidRDefault="00D91F17" w:rsidP="003C65F5">
            <w:pPr>
              <w:jc w:val="center"/>
              <w:rPr>
                <w:rFonts w:ascii="Arial" w:hAnsi="Arial" w:cs="Arial"/>
                <w:b/>
                <w:bCs/>
                <w:color w:val="000000"/>
                <w:sz w:val="17"/>
                <w:szCs w:val="17"/>
              </w:rPr>
            </w:pPr>
            <w:r w:rsidRPr="0019195A">
              <w:rPr>
                <w:rFonts w:ascii="Arial" w:hAnsi="Arial" w:cs="Arial"/>
                <w:b/>
                <w:bCs/>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19195A" w:rsidRDefault="00D91F17" w:rsidP="003C65F5">
            <w:pPr>
              <w:rPr>
                <w:rFonts w:ascii="Arial" w:hAnsi="Arial" w:cs="Arial"/>
                <w:b/>
                <w:bCs/>
                <w:color w:val="000000"/>
                <w:sz w:val="17"/>
                <w:szCs w:val="17"/>
              </w:rPr>
            </w:pPr>
            <w:r w:rsidRPr="0019195A">
              <w:rPr>
                <w:rFonts w:ascii="Arial" w:hAnsi="Arial" w:cs="Arial"/>
                <w:b/>
                <w:bCs/>
                <w:color w:val="000000"/>
                <w:sz w:val="17"/>
                <w:szCs w:val="17"/>
              </w:rPr>
              <w:t>Pozostałe zadania w zakresie polityki społecznej</w:t>
            </w:r>
          </w:p>
        </w:tc>
        <w:tc>
          <w:tcPr>
            <w:tcW w:w="1440" w:type="dxa"/>
            <w:tcBorders>
              <w:top w:val="nil"/>
              <w:left w:val="nil"/>
              <w:bottom w:val="single" w:sz="4" w:space="0" w:color="000000"/>
              <w:right w:val="single" w:sz="4" w:space="0" w:color="000000"/>
            </w:tcBorders>
            <w:shd w:val="clear" w:color="000000" w:fill="C0C0C0"/>
            <w:vAlign w:val="center"/>
            <w:hideMark/>
          </w:tcPr>
          <w:p w:rsidR="00D91F17" w:rsidRPr="0019195A" w:rsidRDefault="00D91F17" w:rsidP="003C65F5">
            <w:pPr>
              <w:jc w:val="right"/>
              <w:rPr>
                <w:rFonts w:ascii="Arial" w:hAnsi="Arial" w:cs="Arial"/>
                <w:b/>
                <w:bCs/>
                <w:color w:val="000000"/>
                <w:sz w:val="17"/>
                <w:szCs w:val="17"/>
              </w:rPr>
            </w:pPr>
            <w:r w:rsidRPr="0019195A">
              <w:rPr>
                <w:rFonts w:ascii="Arial" w:hAnsi="Arial" w:cs="Arial"/>
                <w:b/>
                <w:bCs/>
                <w:color w:val="000000"/>
                <w:sz w:val="17"/>
                <w:szCs w:val="17"/>
              </w:rPr>
              <w:t>0,00</w:t>
            </w:r>
          </w:p>
        </w:tc>
        <w:tc>
          <w:tcPr>
            <w:tcW w:w="1160" w:type="dxa"/>
            <w:tcBorders>
              <w:top w:val="nil"/>
              <w:left w:val="nil"/>
              <w:bottom w:val="single" w:sz="4" w:space="0" w:color="000000"/>
              <w:right w:val="single" w:sz="4" w:space="0" w:color="000000"/>
            </w:tcBorders>
            <w:shd w:val="clear" w:color="000000" w:fill="C0C0C0"/>
            <w:vAlign w:val="center"/>
            <w:hideMark/>
          </w:tcPr>
          <w:p w:rsidR="00D91F17" w:rsidRPr="0019195A" w:rsidRDefault="00D91F17" w:rsidP="003C65F5">
            <w:pPr>
              <w:jc w:val="right"/>
              <w:rPr>
                <w:rFonts w:ascii="Arial" w:hAnsi="Arial" w:cs="Arial"/>
                <w:b/>
                <w:bCs/>
                <w:color w:val="000000"/>
                <w:sz w:val="17"/>
                <w:szCs w:val="17"/>
              </w:rPr>
            </w:pPr>
            <w:r w:rsidRPr="0019195A">
              <w:rPr>
                <w:rFonts w:ascii="Arial" w:hAnsi="Arial" w:cs="Arial"/>
                <w:b/>
                <w:bCs/>
                <w:color w:val="000000"/>
                <w:sz w:val="17"/>
                <w:szCs w:val="17"/>
              </w:rPr>
              <w:t>180 000,00</w:t>
            </w:r>
          </w:p>
        </w:tc>
        <w:tc>
          <w:tcPr>
            <w:tcW w:w="14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19195A" w:rsidRDefault="00D91F17" w:rsidP="003C65F5">
            <w:pPr>
              <w:jc w:val="right"/>
              <w:rPr>
                <w:rFonts w:ascii="Arial" w:hAnsi="Arial" w:cs="Arial"/>
                <w:b/>
                <w:bCs/>
                <w:color w:val="000000"/>
                <w:sz w:val="17"/>
                <w:szCs w:val="17"/>
              </w:rPr>
            </w:pPr>
            <w:r w:rsidRPr="0019195A">
              <w:rPr>
                <w:rFonts w:ascii="Arial" w:hAnsi="Arial" w:cs="Arial"/>
                <w:b/>
                <w:bCs/>
                <w:color w:val="000000"/>
                <w:sz w:val="17"/>
                <w:szCs w:val="17"/>
              </w:rPr>
              <w:t>180 000,00</w:t>
            </w:r>
          </w:p>
        </w:tc>
      </w:tr>
      <w:tr w:rsidR="00D91F17" w:rsidRPr="0019195A" w:rsidTr="003C65F5">
        <w:trPr>
          <w:trHeight w:val="342"/>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rPr>
            </w:pPr>
            <w:r w:rsidRPr="0019195A">
              <w:rPr>
                <w:rFonts w:ascii="Arial" w:hAnsi="Arial" w:cs="Arial"/>
                <w:color w:val="000000"/>
              </w:rPr>
              <w:t> </w:t>
            </w:r>
          </w:p>
        </w:tc>
        <w:tc>
          <w:tcPr>
            <w:tcW w:w="940" w:type="dxa"/>
            <w:tcBorders>
              <w:top w:val="nil"/>
              <w:left w:val="nil"/>
              <w:bottom w:val="single" w:sz="4" w:space="0" w:color="000000"/>
              <w:right w:val="single" w:sz="4" w:space="0" w:color="000000"/>
            </w:tcBorders>
            <w:shd w:val="clear" w:color="000000" w:fill="D3D3D3"/>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85395</w:t>
            </w:r>
          </w:p>
        </w:tc>
        <w:tc>
          <w:tcPr>
            <w:tcW w:w="940" w:type="dxa"/>
            <w:tcBorders>
              <w:top w:val="nil"/>
              <w:left w:val="nil"/>
              <w:bottom w:val="single" w:sz="4" w:space="0" w:color="000000"/>
              <w:right w:val="single" w:sz="4" w:space="0" w:color="000000"/>
            </w:tcBorders>
            <w:shd w:val="clear" w:color="000000" w:fill="D3D3D3"/>
            <w:vAlign w:val="center"/>
            <w:hideMark/>
          </w:tcPr>
          <w:p w:rsidR="00D91F17" w:rsidRPr="0019195A" w:rsidRDefault="00D91F17" w:rsidP="003C65F5">
            <w:pPr>
              <w:jc w:val="center"/>
              <w:rPr>
                <w:rFonts w:ascii="Arial" w:hAnsi="Arial" w:cs="Arial"/>
                <w:color w:val="000000"/>
              </w:rPr>
            </w:pPr>
            <w:r w:rsidRPr="0019195A">
              <w:rPr>
                <w:rFonts w:ascii="Arial" w:hAnsi="Arial" w:cs="Arial"/>
                <w:color w:val="000000"/>
              </w:rPr>
              <w:t> </w:t>
            </w:r>
          </w:p>
        </w:tc>
        <w:tc>
          <w:tcPr>
            <w:tcW w:w="574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Pozostała działalność</w:t>
            </w:r>
          </w:p>
        </w:tc>
        <w:tc>
          <w:tcPr>
            <w:tcW w:w="1440" w:type="dxa"/>
            <w:tcBorders>
              <w:top w:val="nil"/>
              <w:left w:val="nil"/>
              <w:bottom w:val="single" w:sz="4" w:space="0" w:color="000000"/>
              <w:right w:val="single" w:sz="4" w:space="0" w:color="000000"/>
            </w:tcBorders>
            <w:shd w:val="clear" w:color="000000" w:fill="D3D3D3"/>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0,00</w:t>
            </w:r>
          </w:p>
        </w:tc>
        <w:tc>
          <w:tcPr>
            <w:tcW w:w="1160" w:type="dxa"/>
            <w:tcBorders>
              <w:top w:val="nil"/>
              <w:left w:val="nil"/>
              <w:bottom w:val="single" w:sz="4" w:space="0" w:color="000000"/>
              <w:right w:val="single" w:sz="4" w:space="0" w:color="000000"/>
            </w:tcBorders>
            <w:shd w:val="clear" w:color="000000" w:fill="D3D3D3"/>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180 000,00</w:t>
            </w:r>
          </w:p>
        </w:tc>
        <w:tc>
          <w:tcPr>
            <w:tcW w:w="144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180 000,00</w:t>
            </w:r>
          </w:p>
        </w:tc>
      </w:tr>
      <w:tr w:rsidR="00D91F17" w:rsidRPr="0019195A" w:rsidTr="003C65F5">
        <w:trPr>
          <w:trHeight w:val="604"/>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6300</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Dotacja celowa na pomoc finansową udzielaną między jednostkami samorządu terytorialnego na dofinansowanie własnych zadań inwestycyjnych i zakupów inwestycyjnych</w:t>
            </w:r>
          </w:p>
        </w:tc>
        <w:tc>
          <w:tcPr>
            <w:tcW w:w="14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0,00</w:t>
            </w:r>
          </w:p>
        </w:tc>
        <w:tc>
          <w:tcPr>
            <w:tcW w:w="116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180 000,00</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180 000,00</w:t>
            </w:r>
          </w:p>
        </w:tc>
      </w:tr>
      <w:tr w:rsidR="00D91F17" w:rsidRPr="0019195A" w:rsidTr="003C65F5">
        <w:trPr>
          <w:trHeight w:val="994"/>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Pomoc finansowa dla Powiatu Stalowowolskiego dla Stowarzyszenia na Rzecz Dzieci i Młodzieży Niepełnosprawnej "Szansa" z przeznaczeniem na dofinansowanie dostosowania budynku placówki do aktualnych przepisów pożarowych, remont dachu, montaż systemu chłodzenia pomieszczeń, montaż instalacji fotowoltaicznej</w:t>
            </w:r>
          </w:p>
        </w:tc>
        <w:tc>
          <w:tcPr>
            <w:tcW w:w="14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0,00</w:t>
            </w:r>
          </w:p>
        </w:tc>
        <w:tc>
          <w:tcPr>
            <w:tcW w:w="116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180 000,00</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180 000,00</w:t>
            </w:r>
          </w:p>
        </w:tc>
      </w:tr>
      <w:tr w:rsidR="00D91F17" w:rsidRPr="0019195A" w:rsidTr="003C65F5">
        <w:trPr>
          <w:trHeight w:val="342"/>
          <w:jc w:val="center"/>
        </w:trPr>
        <w:tc>
          <w:tcPr>
            <w:tcW w:w="580"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D91F17" w:rsidRPr="0019195A" w:rsidRDefault="00D91F17" w:rsidP="003C65F5">
            <w:pPr>
              <w:jc w:val="center"/>
              <w:rPr>
                <w:rFonts w:ascii="Arial" w:hAnsi="Arial" w:cs="Arial"/>
                <w:b/>
                <w:bCs/>
                <w:color w:val="000000"/>
                <w:sz w:val="17"/>
                <w:szCs w:val="17"/>
              </w:rPr>
            </w:pPr>
            <w:r w:rsidRPr="0019195A">
              <w:rPr>
                <w:rFonts w:ascii="Arial" w:hAnsi="Arial" w:cs="Arial"/>
                <w:b/>
                <w:bCs/>
                <w:color w:val="000000"/>
                <w:sz w:val="17"/>
                <w:szCs w:val="17"/>
              </w:rPr>
              <w:t>855</w:t>
            </w:r>
          </w:p>
        </w:tc>
        <w:tc>
          <w:tcPr>
            <w:tcW w:w="9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19195A" w:rsidRDefault="00D91F17" w:rsidP="003C65F5">
            <w:pPr>
              <w:jc w:val="center"/>
              <w:rPr>
                <w:rFonts w:ascii="Arial" w:hAnsi="Arial" w:cs="Arial"/>
                <w:b/>
                <w:bCs/>
                <w:color w:val="000000"/>
                <w:sz w:val="17"/>
                <w:szCs w:val="17"/>
              </w:rPr>
            </w:pPr>
            <w:r w:rsidRPr="0019195A">
              <w:rPr>
                <w:rFonts w:ascii="Arial" w:hAnsi="Arial" w:cs="Arial"/>
                <w:b/>
                <w:bCs/>
                <w:color w:val="000000"/>
                <w:sz w:val="17"/>
                <w:szCs w:val="17"/>
              </w:rPr>
              <w:t> </w:t>
            </w:r>
          </w:p>
        </w:tc>
        <w:tc>
          <w:tcPr>
            <w:tcW w:w="9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19195A" w:rsidRDefault="00D91F17" w:rsidP="003C65F5">
            <w:pPr>
              <w:jc w:val="center"/>
              <w:rPr>
                <w:rFonts w:ascii="Arial" w:hAnsi="Arial" w:cs="Arial"/>
                <w:b/>
                <w:bCs/>
                <w:color w:val="000000"/>
                <w:sz w:val="17"/>
                <w:szCs w:val="17"/>
              </w:rPr>
            </w:pPr>
            <w:r w:rsidRPr="0019195A">
              <w:rPr>
                <w:rFonts w:ascii="Arial" w:hAnsi="Arial" w:cs="Arial"/>
                <w:b/>
                <w:bCs/>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19195A" w:rsidRDefault="00D91F17" w:rsidP="003C65F5">
            <w:pPr>
              <w:rPr>
                <w:rFonts w:ascii="Arial" w:hAnsi="Arial" w:cs="Arial"/>
                <w:b/>
                <w:bCs/>
                <w:color w:val="000000"/>
                <w:sz w:val="17"/>
                <w:szCs w:val="17"/>
              </w:rPr>
            </w:pPr>
            <w:r w:rsidRPr="0019195A">
              <w:rPr>
                <w:rFonts w:ascii="Arial" w:hAnsi="Arial" w:cs="Arial"/>
                <w:b/>
                <w:bCs/>
                <w:color w:val="000000"/>
                <w:sz w:val="17"/>
                <w:szCs w:val="17"/>
              </w:rPr>
              <w:t>Rodzina</w:t>
            </w:r>
          </w:p>
        </w:tc>
        <w:tc>
          <w:tcPr>
            <w:tcW w:w="1440" w:type="dxa"/>
            <w:tcBorders>
              <w:top w:val="nil"/>
              <w:left w:val="nil"/>
              <w:bottom w:val="single" w:sz="4" w:space="0" w:color="000000"/>
              <w:right w:val="single" w:sz="4" w:space="0" w:color="000000"/>
            </w:tcBorders>
            <w:shd w:val="clear" w:color="000000" w:fill="C0C0C0"/>
            <w:vAlign w:val="center"/>
            <w:hideMark/>
          </w:tcPr>
          <w:p w:rsidR="00D91F17" w:rsidRPr="0019195A" w:rsidRDefault="00D91F17" w:rsidP="003C65F5">
            <w:pPr>
              <w:jc w:val="right"/>
              <w:rPr>
                <w:rFonts w:ascii="Arial" w:hAnsi="Arial" w:cs="Arial"/>
                <w:b/>
                <w:bCs/>
                <w:color w:val="000000"/>
                <w:sz w:val="17"/>
                <w:szCs w:val="17"/>
              </w:rPr>
            </w:pPr>
            <w:r w:rsidRPr="0019195A">
              <w:rPr>
                <w:rFonts w:ascii="Arial" w:hAnsi="Arial" w:cs="Arial"/>
                <w:b/>
                <w:bCs/>
                <w:color w:val="000000"/>
                <w:sz w:val="17"/>
                <w:szCs w:val="17"/>
              </w:rPr>
              <w:t>2 502 000,00</w:t>
            </w:r>
          </w:p>
        </w:tc>
        <w:tc>
          <w:tcPr>
            <w:tcW w:w="1160" w:type="dxa"/>
            <w:tcBorders>
              <w:top w:val="nil"/>
              <w:left w:val="nil"/>
              <w:bottom w:val="single" w:sz="4" w:space="0" w:color="000000"/>
              <w:right w:val="single" w:sz="4" w:space="0" w:color="000000"/>
            </w:tcBorders>
            <w:shd w:val="clear" w:color="000000" w:fill="C0C0C0"/>
            <w:vAlign w:val="center"/>
            <w:hideMark/>
          </w:tcPr>
          <w:p w:rsidR="00D91F17" w:rsidRPr="0019195A" w:rsidRDefault="00D91F17" w:rsidP="003C65F5">
            <w:pPr>
              <w:jc w:val="right"/>
              <w:rPr>
                <w:rFonts w:ascii="Arial" w:hAnsi="Arial" w:cs="Arial"/>
                <w:b/>
                <w:bCs/>
                <w:color w:val="000000"/>
                <w:sz w:val="17"/>
                <w:szCs w:val="17"/>
              </w:rPr>
            </w:pPr>
            <w:r w:rsidRPr="0019195A">
              <w:rPr>
                <w:rFonts w:ascii="Arial" w:hAnsi="Arial" w:cs="Arial"/>
                <w:b/>
                <w:bCs/>
                <w:color w:val="000000"/>
                <w:sz w:val="17"/>
                <w:szCs w:val="17"/>
              </w:rPr>
              <w:t>212 000,00</w:t>
            </w:r>
          </w:p>
        </w:tc>
        <w:tc>
          <w:tcPr>
            <w:tcW w:w="14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19195A" w:rsidRDefault="00D91F17" w:rsidP="003C65F5">
            <w:pPr>
              <w:jc w:val="right"/>
              <w:rPr>
                <w:rFonts w:ascii="Arial" w:hAnsi="Arial" w:cs="Arial"/>
                <w:b/>
                <w:bCs/>
                <w:color w:val="000000"/>
                <w:sz w:val="17"/>
                <w:szCs w:val="17"/>
              </w:rPr>
            </w:pPr>
            <w:r w:rsidRPr="0019195A">
              <w:rPr>
                <w:rFonts w:ascii="Arial" w:hAnsi="Arial" w:cs="Arial"/>
                <w:b/>
                <w:bCs/>
                <w:color w:val="000000"/>
                <w:sz w:val="17"/>
                <w:szCs w:val="17"/>
              </w:rPr>
              <w:t>2 714 000,00</w:t>
            </w:r>
          </w:p>
        </w:tc>
      </w:tr>
      <w:tr w:rsidR="00D91F17" w:rsidRPr="0019195A" w:rsidTr="003C65F5">
        <w:trPr>
          <w:trHeight w:val="342"/>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rPr>
            </w:pPr>
            <w:r w:rsidRPr="0019195A">
              <w:rPr>
                <w:rFonts w:ascii="Arial" w:hAnsi="Arial" w:cs="Arial"/>
                <w:color w:val="000000"/>
              </w:rPr>
              <w:lastRenderedPageBreak/>
              <w:t> </w:t>
            </w:r>
          </w:p>
        </w:tc>
        <w:tc>
          <w:tcPr>
            <w:tcW w:w="940" w:type="dxa"/>
            <w:tcBorders>
              <w:top w:val="nil"/>
              <w:left w:val="nil"/>
              <w:bottom w:val="single" w:sz="4" w:space="0" w:color="000000"/>
              <w:right w:val="single" w:sz="4" w:space="0" w:color="000000"/>
            </w:tcBorders>
            <w:shd w:val="clear" w:color="000000" w:fill="D3D3D3"/>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85595</w:t>
            </w:r>
          </w:p>
        </w:tc>
        <w:tc>
          <w:tcPr>
            <w:tcW w:w="940" w:type="dxa"/>
            <w:tcBorders>
              <w:top w:val="nil"/>
              <w:left w:val="nil"/>
              <w:bottom w:val="single" w:sz="4" w:space="0" w:color="000000"/>
              <w:right w:val="single" w:sz="4" w:space="0" w:color="000000"/>
            </w:tcBorders>
            <w:shd w:val="clear" w:color="000000" w:fill="D3D3D3"/>
            <w:vAlign w:val="center"/>
            <w:hideMark/>
          </w:tcPr>
          <w:p w:rsidR="00D91F17" w:rsidRPr="0019195A" w:rsidRDefault="00D91F17" w:rsidP="003C65F5">
            <w:pPr>
              <w:jc w:val="center"/>
              <w:rPr>
                <w:rFonts w:ascii="Arial" w:hAnsi="Arial" w:cs="Arial"/>
                <w:color w:val="000000"/>
              </w:rPr>
            </w:pPr>
            <w:r w:rsidRPr="0019195A">
              <w:rPr>
                <w:rFonts w:ascii="Arial" w:hAnsi="Arial" w:cs="Arial"/>
                <w:color w:val="000000"/>
              </w:rPr>
              <w:t> </w:t>
            </w:r>
          </w:p>
        </w:tc>
        <w:tc>
          <w:tcPr>
            <w:tcW w:w="574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Pozostała działalność</w:t>
            </w:r>
          </w:p>
        </w:tc>
        <w:tc>
          <w:tcPr>
            <w:tcW w:w="1440" w:type="dxa"/>
            <w:tcBorders>
              <w:top w:val="nil"/>
              <w:left w:val="nil"/>
              <w:bottom w:val="single" w:sz="4" w:space="0" w:color="000000"/>
              <w:right w:val="single" w:sz="4" w:space="0" w:color="000000"/>
            </w:tcBorders>
            <w:shd w:val="clear" w:color="000000" w:fill="D3D3D3"/>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0,00</w:t>
            </w:r>
          </w:p>
        </w:tc>
        <w:tc>
          <w:tcPr>
            <w:tcW w:w="1160" w:type="dxa"/>
            <w:tcBorders>
              <w:top w:val="nil"/>
              <w:left w:val="nil"/>
              <w:bottom w:val="single" w:sz="4" w:space="0" w:color="000000"/>
              <w:right w:val="single" w:sz="4" w:space="0" w:color="000000"/>
            </w:tcBorders>
            <w:shd w:val="clear" w:color="000000" w:fill="D3D3D3"/>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212 000,00</w:t>
            </w:r>
          </w:p>
        </w:tc>
        <w:tc>
          <w:tcPr>
            <w:tcW w:w="144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212 000,00</w:t>
            </w:r>
          </w:p>
        </w:tc>
      </w:tr>
      <w:tr w:rsidR="00D91F17" w:rsidRPr="0019195A" w:rsidTr="003C65F5">
        <w:trPr>
          <w:trHeight w:val="342"/>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6050</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Wydatki inwestycyjne jednostek budżetowych</w:t>
            </w:r>
          </w:p>
        </w:tc>
        <w:tc>
          <w:tcPr>
            <w:tcW w:w="14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0,00</w:t>
            </w:r>
          </w:p>
        </w:tc>
        <w:tc>
          <w:tcPr>
            <w:tcW w:w="116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212 000,00</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212 000,00</w:t>
            </w:r>
          </w:p>
        </w:tc>
      </w:tr>
      <w:tr w:rsidR="00D91F17" w:rsidRPr="0019195A" w:rsidTr="003C65F5">
        <w:trPr>
          <w:trHeight w:val="402"/>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Budowa żłobka z oddziałami przedszkolnymi przy ul. Leśnej w Stalowej Woli</w:t>
            </w:r>
          </w:p>
        </w:tc>
        <w:tc>
          <w:tcPr>
            <w:tcW w:w="14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0,00</w:t>
            </w:r>
          </w:p>
        </w:tc>
        <w:tc>
          <w:tcPr>
            <w:tcW w:w="116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212 000,00</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212 000,00</w:t>
            </w:r>
          </w:p>
        </w:tc>
      </w:tr>
      <w:tr w:rsidR="00D91F17" w:rsidRPr="0019195A" w:rsidTr="003C65F5">
        <w:trPr>
          <w:trHeight w:val="342"/>
          <w:jc w:val="center"/>
        </w:trPr>
        <w:tc>
          <w:tcPr>
            <w:tcW w:w="580"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D91F17" w:rsidRPr="0019195A" w:rsidRDefault="00D91F17" w:rsidP="003C65F5">
            <w:pPr>
              <w:jc w:val="center"/>
              <w:rPr>
                <w:rFonts w:ascii="Arial" w:hAnsi="Arial" w:cs="Arial"/>
                <w:b/>
                <w:bCs/>
                <w:color w:val="000000"/>
                <w:sz w:val="17"/>
                <w:szCs w:val="17"/>
              </w:rPr>
            </w:pPr>
            <w:r w:rsidRPr="0019195A">
              <w:rPr>
                <w:rFonts w:ascii="Arial" w:hAnsi="Arial" w:cs="Arial"/>
                <w:b/>
                <w:bCs/>
                <w:color w:val="000000"/>
                <w:sz w:val="17"/>
                <w:szCs w:val="17"/>
              </w:rPr>
              <w:t>900</w:t>
            </w:r>
          </w:p>
        </w:tc>
        <w:tc>
          <w:tcPr>
            <w:tcW w:w="9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19195A" w:rsidRDefault="00D91F17" w:rsidP="003C65F5">
            <w:pPr>
              <w:jc w:val="center"/>
              <w:rPr>
                <w:rFonts w:ascii="Arial" w:hAnsi="Arial" w:cs="Arial"/>
                <w:b/>
                <w:bCs/>
                <w:color w:val="000000"/>
                <w:sz w:val="17"/>
                <w:szCs w:val="17"/>
              </w:rPr>
            </w:pPr>
            <w:r w:rsidRPr="0019195A">
              <w:rPr>
                <w:rFonts w:ascii="Arial" w:hAnsi="Arial" w:cs="Arial"/>
                <w:b/>
                <w:bCs/>
                <w:color w:val="000000"/>
                <w:sz w:val="17"/>
                <w:szCs w:val="17"/>
              </w:rPr>
              <w:t> </w:t>
            </w:r>
          </w:p>
        </w:tc>
        <w:tc>
          <w:tcPr>
            <w:tcW w:w="9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19195A" w:rsidRDefault="00D91F17" w:rsidP="003C65F5">
            <w:pPr>
              <w:jc w:val="center"/>
              <w:rPr>
                <w:rFonts w:ascii="Arial" w:hAnsi="Arial" w:cs="Arial"/>
                <w:b/>
                <w:bCs/>
                <w:color w:val="000000"/>
                <w:sz w:val="17"/>
                <w:szCs w:val="17"/>
              </w:rPr>
            </w:pPr>
            <w:r w:rsidRPr="0019195A">
              <w:rPr>
                <w:rFonts w:ascii="Arial" w:hAnsi="Arial" w:cs="Arial"/>
                <w:b/>
                <w:bCs/>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19195A" w:rsidRDefault="00D91F17" w:rsidP="003C65F5">
            <w:pPr>
              <w:rPr>
                <w:rFonts w:ascii="Arial" w:hAnsi="Arial" w:cs="Arial"/>
                <w:b/>
                <w:bCs/>
                <w:color w:val="000000"/>
                <w:sz w:val="17"/>
                <w:szCs w:val="17"/>
              </w:rPr>
            </w:pPr>
            <w:r w:rsidRPr="0019195A">
              <w:rPr>
                <w:rFonts w:ascii="Arial" w:hAnsi="Arial" w:cs="Arial"/>
                <w:b/>
                <w:bCs/>
                <w:color w:val="000000"/>
                <w:sz w:val="17"/>
                <w:szCs w:val="17"/>
              </w:rPr>
              <w:t>Gospodarka komunalna i ochrona środowiska</w:t>
            </w:r>
          </w:p>
        </w:tc>
        <w:tc>
          <w:tcPr>
            <w:tcW w:w="1440" w:type="dxa"/>
            <w:tcBorders>
              <w:top w:val="nil"/>
              <w:left w:val="nil"/>
              <w:bottom w:val="single" w:sz="4" w:space="0" w:color="000000"/>
              <w:right w:val="single" w:sz="4" w:space="0" w:color="000000"/>
            </w:tcBorders>
            <w:shd w:val="clear" w:color="000000" w:fill="C0C0C0"/>
            <w:vAlign w:val="center"/>
            <w:hideMark/>
          </w:tcPr>
          <w:p w:rsidR="00D91F17" w:rsidRPr="0019195A" w:rsidRDefault="00D91F17" w:rsidP="003C65F5">
            <w:pPr>
              <w:jc w:val="right"/>
              <w:rPr>
                <w:rFonts w:ascii="Arial" w:hAnsi="Arial" w:cs="Arial"/>
                <w:b/>
                <w:bCs/>
                <w:color w:val="000000"/>
                <w:sz w:val="17"/>
                <w:szCs w:val="17"/>
              </w:rPr>
            </w:pPr>
            <w:r w:rsidRPr="0019195A">
              <w:rPr>
                <w:rFonts w:ascii="Arial" w:hAnsi="Arial" w:cs="Arial"/>
                <w:b/>
                <w:bCs/>
                <w:color w:val="000000"/>
                <w:sz w:val="17"/>
                <w:szCs w:val="17"/>
              </w:rPr>
              <w:t>92 830 158,00</w:t>
            </w:r>
          </w:p>
        </w:tc>
        <w:tc>
          <w:tcPr>
            <w:tcW w:w="1160" w:type="dxa"/>
            <w:tcBorders>
              <w:top w:val="nil"/>
              <w:left w:val="nil"/>
              <w:bottom w:val="single" w:sz="4" w:space="0" w:color="000000"/>
              <w:right w:val="single" w:sz="4" w:space="0" w:color="000000"/>
            </w:tcBorders>
            <w:shd w:val="clear" w:color="000000" w:fill="C0C0C0"/>
            <w:vAlign w:val="center"/>
            <w:hideMark/>
          </w:tcPr>
          <w:p w:rsidR="00D91F17" w:rsidRPr="0019195A" w:rsidRDefault="00D91F17" w:rsidP="003C65F5">
            <w:pPr>
              <w:jc w:val="right"/>
              <w:rPr>
                <w:rFonts w:ascii="Arial" w:hAnsi="Arial" w:cs="Arial"/>
                <w:b/>
                <w:bCs/>
                <w:color w:val="000000"/>
                <w:sz w:val="17"/>
                <w:szCs w:val="17"/>
              </w:rPr>
            </w:pPr>
            <w:r w:rsidRPr="0019195A">
              <w:rPr>
                <w:rFonts w:ascii="Arial" w:hAnsi="Arial" w:cs="Arial"/>
                <w:b/>
                <w:bCs/>
                <w:color w:val="000000"/>
                <w:sz w:val="17"/>
                <w:szCs w:val="17"/>
              </w:rPr>
              <w:t>1 172 530,00</w:t>
            </w:r>
          </w:p>
        </w:tc>
        <w:tc>
          <w:tcPr>
            <w:tcW w:w="14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19195A" w:rsidRDefault="00D91F17" w:rsidP="003C65F5">
            <w:pPr>
              <w:jc w:val="right"/>
              <w:rPr>
                <w:rFonts w:ascii="Arial" w:hAnsi="Arial" w:cs="Arial"/>
                <w:b/>
                <w:bCs/>
                <w:color w:val="000000"/>
                <w:sz w:val="17"/>
                <w:szCs w:val="17"/>
              </w:rPr>
            </w:pPr>
            <w:r w:rsidRPr="0019195A">
              <w:rPr>
                <w:rFonts w:ascii="Arial" w:hAnsi="Arial" w:cs="Arial"/>
                <w:b/>
                <w:bCs/>
                <w:color w:val="000000"/>
                <w:sz w:val="17"/>
                <w:szCs w:val="17"/>
              </w:rPr>
              <w:t>94 002 688,00</w:t>
            </w:r>
          </w:p>
        </w:tc>
      </w:tr>
      <w:tr w:rsidR="00D91F17" w:rsidRPr="0019195A" w:rsidTr="003C65F5">
        <w:trPr>
          <w:trHeight w:val="342"/>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rPr>
            </w:pPr>
            <w:r w:rsidRPr="0019195A">
              <w:rPr>
                <w:rFonts w:ascii="Arial" w:hAnsi="Arial" w:cs="Arial"/>
                <w:color w:val="000000"/>
              </w:rPr>
              <w:t> </w:t>
            </w:r>
          </w:p>
        </w:tc>
        <w:tc>
          <w:tcPr>
            <w:tcW w:w="940" w:type="dxa"/>
            <w:tcBorders>
              <w:top w:val="nil"/>
              <w:left w:val="nil"/>
              <w:bottom w:val="single" w:sz="4" w:space="0" w:color="000000"/>
              <w:right w:val="single" w:sz="4" w:space="0" w:color="000000"/>
            </w:tcBorders>
            <w:shd w:val="clear" w:color="000000" w:fill="D3D3D3"/>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90001</w:t>
            </w:r>
          </w:p>
        </w:tc>
        <w:tc>
          <w:tcPr>
            <w:tcW w:w="940" w:type="dxa"/>
            <w:tcBorders>
              <w:top w:val="nil"/>
              <w:left w:val="nil"/>
              <w:bottom w:val="single" w:sz="4" w:space="0" w:color="000000"/>
              <w:right w:val="single" w:sz="4" w:space="0" w:color="000000"/>
            </w:tcBorders>
            <w:shd w:val="clear" w:color="000000" w:fill="D3D3D3"/>
            <w:vAlign w:val="center"/>
            <w:hideMark/>
          </w:tcPr>
          <w:p w:rsidR="00D91F17" w:rsidRPr="0019195A" w:rsidRDefault="00D91F17" w:rsidP="003C65F5">
            <w:pPr>
              <w:jc w:val="center"/>
              <w:rPr>
                <w:rFonts w:ascii="Arial" w:hAnsi="Arial" w:cs="Arial"/>
                <w:color w:val="000000"/>
              </w:rPr>
            </w:pPr>
            <w:r w:rsidRPr="0019195A">
              <w:rPr>
                <w:rFonts w:ascii="Arial" w:hAnsi="Arial" w:cs="Arial"/>
                <w:color w:val="000000"/>
              </w:rPr>
              <w:t> </w:t>
            </w:r>
          </w:p>
        </w:tc>
        <w:tc>
          <w:tcPr>
            <w:tcW w:w="574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Gospodarka ściekowa i ochrona wód</w:t>
            </w:r>
          </w:p>
        </w:tc>
        <w:tc>
          <w:tcPr>
            <w:tcW w:w="1440" w:type="dxa"/>
            <w:tcBorders>
              <w:top w:val="nil"/>
              <w:left w:val="nil"/>
              <w:bottom w:val="single" w:sz="4" w:space="0" w:color="000000"/>
              <w:right w:val="single" w:sz="4" w:space="0" w:color="000000"/>
            </w:tcBorders>
            <w:shd w:val="clear" w:color="000000" w:fill="D3D3D3"/>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59 751 480,00</w:t>
            </w:r>
          </w:p>
        </w:tc>
        <w:tc>
          <w:tcPr>
            <w:tcW w:w="1160" w:type="dxa"/>
            <w:tcBorders>
              <w:top w:val="nil"/>
              <w:left w:val="nil"/>
              <w:bottom w:val="single" w:sz="4" w:space="0" w:color="000000"/>
              <w:right w:val="single" w:sz="4" w:space="0" w:color="000000"/>
            </w:tcBorders>
            <w:shd w:val="clear" w:color="000000" w:fill="D3D3D3"/>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523 000,00</w:t>
            </w:r>
          </w:p>
        </w:tc>
        <w:tc>
          <w:tcPr>
            <w:tcW w:w="144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60 274 480,00</w:t>
            </w:r>
          </w:p>
        </w:tc>
      </w:tr>
      <w:tr w:rsidR="00D91F17" w:rsidRPr="0019195A" w:rsidTr="003C65F5">
        <w:trPr>
          <w:trHeight w:val="342"/>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6050</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Wydatki inwestycyjne jednostek budżetowych</w:t>
            </w:r>
          </w:p>
        </w:tc>
        <w:tc>
          <w:tcPr>
            <w:tcW w:w="14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9 751 480,00</w:t>
            </w:r>
          </w:p>
        </w:tc>
        <w:tc>
          <w:tcPr>
            <w:tcW w:w="116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523 000,00</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10 274 480,00</w:t>
            </w:r>
          </w:p>
        </w:tc>
      </w:tr>
      <w:tr w:rsidR="00D91F17" w:rsidRPr="0019195A" w:rsidTr="003C65F5">
        <w:trPr>
          <w:trHeight w:val="402"/>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Koncepcja budowy kanalizacji deszczowej na osiedlu Posanie w Stalowej Woli</w:t>
            </w:r>
          </w:p>
        </w:tc>
        <w:tc>
          <w:tcPr>
            <w:tcW w:w="14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0,00</w:t>
            </w:r>
          </w:p>
        </w:tc>
        <w:tc>
          <w:tcPr>
            <w:tcW w:w="116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480 000,00</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480 000,00</w:t>
            </w:r>
          </w:p>
        </w:tc>
      </w:tr>
      <w:tr w:rsidR="00D91F17" w:rsidRPr="0019195A" w:rsidTr="003C65F5">
        <w:trPr>
          <w:trHeight w:val="402"/>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Wykonanie projektu technicznego budowy kanalizacji sanitarnej dla działek budowlanych zlokalizowanych w rejonie ul. Przemysłowej Bocznej</w:t>
            </w:r>
          </w:p>
        </w:tc>
        <w:tc>
          <w:tcPr>
            <w:tcW w:w="14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0,00</w:t>
            </w:r>
          </w:p>
        </w:tc>
        <w:tc>
          <w:tcPr>
            <w:tcW w:w="116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43 000,00</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43 000,00</w:t>
            </w:r>
          </w:p>
        </w:tc>
      </w:tr>
      <w:tr w:rsidR="00D91F17" w:rsidRPr="0019195A" w:rsidTr="003C65F5">
        <w:trPr>
          <w:trHeight w:val="342"/>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rPr>
            </w:pPr>
            <w:r w:rsidRPr="0019195A">
              <w:rPr>
                <w:rFonts w:ascii="Arial" w:hAnsi="Arial" w:cs="Arial"/>
                <w:color w:val="000000"/>
              </w:rPr>
              <w:t> </w:t>
            </w:r>
          </w:p>
        </w:tc>
        <w:tc>
          <w:tcPr>
            <w:tcW w:w="94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90095</w:t>
            </w:r>
          </w:p>
        </w:tc>
        <w:tc>
          <w:tcPr>
            <w:tcW w:w="94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19195A" w:rsidRDefault="00D91F17" w:rsidP="003C65F5">
            <w:pPr>
              <w:jc w:val="center"/>
              <w:rPr>
                <w:rFonts w:ascii="Arial" w:hAnsi="Arial" w:cs="Arial"/>
                <w:color w:val="000000"/>
              </w:rPr>
            </w:pPr>
            <w:r w:rsidRPr="0019195A">
              <w:rPr>
                <w:rFonts w:ascii="Arial" w:hAnsi="Arial" w:cs="Arial"/>
                <w:color w:val="000000"/>
              </w:rPr>
              <w:t> </w:t>
            </w:r>
          </w:p>
        </w:tc>
        <w:tc>
          <w:tcPr>
            <w:tcW w:w="574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Pozostała działalność</w:t>
            </w:r>
          </w:p>
        </w:tc>
        <w:tc>
          <w:tcPr>
            <w:tcW w:w="1440" w:type="dxa"/>
            <w:tcBorders>
              <w:top w:val="nil"/>
              <w:left w:val="nil"/>
              <w:bottom w:val="single" w:sz="4" w:space="0" w:color="000000"/>
              <w:right w:val="single" w:sz="4" w:space="0" w:color="000000"/>
            </w:tcBorders>
            <w:shd w:val="clear" w:color="000000" w:fill="D3D3D3"/>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1 560 000,00</w:t>
            </w:r>
          </w:p>
        </w:tc>
        <w:tc>
          <w:tcPr>
            <w:tcW w:w="1160" w:type="dxa"/>
            <w:tcBorders>
              <w:top w:val="nil"/>
              <w:left w:val="nil"/>
              <w:bottom w:val="single" w:sz="4" w:space="0" w:color="000000"/>
              <w:right w:val="single" w:sz="4" w:space="0" w:color="000000"/>
            </w:tcBorders>
            <w:shd w:val="clear" w:color="000000" w:fill="D3D3D3"/>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649 530,00</w:t>
            </w:r>
          </w:p>
        </w:tc>
        <w:tc>
          <w:tcPr>
            <w:tcW w:w="144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2 209 530,00</w:t>
            </w:r>
          </w:p>
        </w:tc>
      </w:tr>
      <w:tr w:rsidR="00D91F17" w:rsidRPr="0019195A" w:rsidTr="003C65F5">
        <w:trPr>
          <w:trHeight w:val="342"/>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6050</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Wydatki inwestycyjne jednostek budżetowych</w:t>
            </w:r>
          </w:p>
        </w:tc>
        <w:tc>
          <w:tcPr>
            <w:tcW w:w="14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960 000,00</w:t>
            </w:r>
          </w:p>
        </w:tc>
        <w:tc>
          <w:tcPr>
            <w:tcW w:w="116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649 530,00</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1 609 530,00</w:t>
            </w:r>
          </w:p>
        </w:tc>
      </w:tr>
      <w:tr w:rsidR="00D91F17" w:rsidRPr="0019195A" w:rsidTr="003C65F5">
        <w:trPr>
          <w:trHeight w:val="402"/>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Przebudowa terenów przyblokowych przy ul. 1-go Sierpnia 7 i ul. Dmowskiego 6 w Stalowej Woli</w:t>
            </w:r>
          </w:p>
        </w:tc>
        <w:tc>
          <w:tcPr>
            <w:tcW w:w="14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0,00</w:t>
            </w:r>
          </w:p>
        </w:tc>
        <w:tc>
          <w:tcPr>
            <w:tcW w:w="116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154 980,00</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154 980,00</w:t>
            </w:r>
          </w:p>
        </w:tc>
      </w:tr>
      <w:tr w:rsidR="00D91F17" w:rsidRPr="0019195A" w:rsidTr="003C65F5">
        <w:trPr>
          <w:trHeight w:val="402"/>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Przygotowanie projektów do zadań inwestycyjnych dofinansowanych ze zródeł zewnętrznych</w:t>
            </w:r>
          </w:p>
        </w:tc>
        <w:tc>
          <w:tcPr>
            <w:tcW w:w="14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600 000,00</w:t>
            </w:r>
          </w:p>
        </w:tc>
        <w:tc>
          <w:tcPr>
            <w:tcW w:w="116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494 550,00</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1 094 550,00</w:t>
            </w:r>
          </w:p>
        </w:tc>
      </w:tr>
      <w:tr w:rsidR="00D91F17" w:rsidRPr="0019195A" w:rsidTr="003C65F5">
        <w:trPr>
          <w:trHeight w:val="342"/>
          <w:jc w:val="center"/>
        </w:trPr>
        <w:tc>
          <w:tcPr>
            <w:tcW w:w="580"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D91F17" w:rsidRPr="0019195A" w:rsidRDefault="00D91F17" w:rsidP="003C65F5">
            <w:pPr>
              <w:jc w:val="center"/>
              <w:rPr>
                <w:rFonts w:ascii="Arial" w:hAnsi="Arial" w:cs="Arial"/>
                <w:b/>
                <w:bCs/>
                <w:color w:val="000000"/>
                <w:sz w:val="17"/>
                <w:szCs w:val="17"/>
              </w:rPr>
            </w:pPr>
            <w:r w:rsidRPr="0019195A">
              <w:rPr>
                <w:rFonts w:ascii="Arial" w:hAnsi="Arial" w:cs="Arial"/>
                <w:b/>
                <w:bCs/>
                <w:color w:val="000000"/>
                <w:sz w:val="17"/>
                <w:szCs w:val="17"/>
              </w:rPr>
              <w:t>921</w:t>
            </w:r>
          </w:p>
        </w:tc>
        <w:tc>
          <w:tcPr>
            <w:tcW w:w="9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19195A" w:rsidRDefault="00D91F17" w:rsidP="003C65F5">
            <w:pPr>
              <w:jc w:val="center"/>
              <w:rPr>
                <w:rFonts w:ascii="Arial" w:hAnsi="Arial" w:cs="Arial"/>
                <w:b/>
                <w:bCs/>
                <w:color w:val="000000"/>
                <w:sz w:val="17"/>
                <w:szCs w:val="17"/>
              </w:rPr>
            </w:pPr>
            <w:r w:rsidRPr="0019195A">
              <w:rPr>
                <w:rFonts w:ascii="Arial" w:hAnsi="Arial" w:cs="Arial"/>
                <w:b/>
                <w:bCs/>
                <w:color w:val="000000"/>
                <w:sz w:val="17"/>
                <w:szCs w:val="17"/>
              </w:rPr>
              <w:t> </w:t>
            </w:r>
          </w:p>
        </w:tc>
        <w:tc>
          <w:tcPr>
            <w:tcW w:w="9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19195A" w:rsidRDefault="00D91F17" w:rsidP="003C65F5">
            <w:pPr>
              <w:jc w:val="center"/>
              <w:rPr>
                <w:rFonts w:ascii="Arial" w:hAnsi="Arial" w:cs="Arial"/>
                <w:b/>
                <w:bCs/>
                <w:color w:val="000000"/>
                <w:sz w:val="17"/>
                <w:szCs w:val="17"/>
              </w:rPr>
            </w:pPr>
            <w:r w:rsidRPr="0019195A">
              <w:rPr>
                <w:rFonts w:ascii="Arial" w:hAnsi="Arial" w:cs="Arial"/>
                <w:b/>
                <w:bCs/>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19195A" w:rsidRDefault="00D91F17" w:rsidP="003C65F5">
            <w:pPr>
              <w:rPr>
                <w:rFonts w:ascii="Arial" w:hAnsi="Arial" w:cs="Arial"/>
                <w:b/>
                <w:bCs/>
                <w:color w:val="000000"/>
                <w:sz w:val="17"/>
                <w:szCs w:val="17"/>
              </w:rPr>
            </w:pPr>
            <w:r w:rsidRPr="0019195A">
              <w:rPr>
                <w:rFonts w:ascii="Arial" w:hAnsi="Arial" w:cs="Arial"/>
                <w:b/>
                <w:bCs/>
                <w:color w:val="000000"/>
                <w:sz w:val="17"/>
                <w:szCs w:val="17"/>
              </w:rPr>
              <w:t>Kultura i ochrona dziedzictwa narodowego</w:t>
            </w:r>
          </w:p>
        </w:tc>
        <w:tc>
          <w:tcPr>
            <w:tcW w:w="1440" w:type="dxa"/>
            <w:tcBorders>
              <w:top w:val="nil"/>
              <w:left w:val="nil"/>
              <w:bottom w:val="single" w:sz="4" w:space="0" w:color="000000"/>
              <w:right w:val="single" w:sz="4" w:space="0" w:color="000000"/>
            </w:tcBorders>
            <w:shd w:val="clear" w:color="000000" w:fill="C0C0C0"/>
            <w:vAlign w:val="center"/>
            <w:hideMark/>
          </w:tcPr>
          <w:p w:rsidR="00D91F17" w:rsidRPr="0019195A" w:rsidRDefault="00D91F17" w:rsidP="003C65F5">
            <w:pPr>
              <w:jc w:val="right"/>
              <w:rPr>
                <w:rFonts w:ascii="Arial" w:hAnsi="Arial" w:cs="Arial"/>
                <w:b/>
                <w:bCs/>
                <w:color w:val="000000"/>
                <w:sz w:val="17"/>
                <w:szCs w:val="17"/>
              </w:rPr>
            </w:pPr>
            <w:r w:rsidRPr="0019195A">
              <w:rPr>
                <w:rFonts w:ascii="Arial" w:hAnsi="Arial" w:cs="Arial"/>
                <w:b/>
                <w:bCs/>
                <w:color w:val="000000"/>
                <w:sz w:val="17"/>
                <w:szCs w:val="17"/>
              </w:rPr>
              <w:t>5 744 197,43</w:t>
            </w:r>
          </w:p>
        </w:tc>
        <w:tc>
          <w:tcPr>
            <w:tcW w:w="1160" w:type="dxa"/>
            <w:tcBorders>
              <w:top w:val="nil"/>
              <w:left w:val="nil"/>
              <w:bottom w:val="single" w:sz="4" w:space="0" w:color="000000"/>
              <w:right w:val="single" w:sz="4" w:space="0" w:color="000000"/>
            </w:tcBorders>
            <w:shd w:val="clear" w:color="000000" w:fill="C0C0C0"/>
            <w:vAlign w:val="center"/>
            <w:hideMark/>
          </w:tcPr>
          <w:p w:rsidR="00D91F17" w:rsidRPr="0019195A" w:rsidRDefault="00D91F17" w:rsidP="003C65F5">
            <w:pPr>
              <w:jc w:val="right"/>
              <w:rPr>
                <w:rFonts w:ascii="Arial" w:hAnsi="Arial" w:cs="Arial"/>
                <w:b/>
                <w:bCs/>
                <w:color w:val="000000"/>
                <w:sz w:val="17"/>
                <w:szCs w:val="17"/>
              </w:rPr>
            </w:pPr>
            <w:r w:rsidRPr="0019195A">
              <w:rPr>
                <w:rFonts w:ascii="Arial" w:hAnsi="Arial" w:cs="Arial"/>
                <w:b/>
                <w:bCs/>
                <w:color w:val="000000"/>
                <w:sz w:val="17"/>
                <w:szCs w:val="17"/>
              </w:rPr>
              <w:t>- 16 767,00</w:t>
            </w:r>
          </w:p>
        </w:tc>
        <w:tc>
          <w:tcPr>
            <w:tcW w:w="14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19195A" w:rsidRDefault="00D91F17" w:rsidP="003C65F5">
            <w:pPr>
              <w:jc w:val="right"/>
              <w:rPr>
                <w:rFonts w:ascii="Arial" w:hAnsi="Arial" w:cs="Arial"/>
                <w:b/>
                <w:bCs/>
                <w:color w:val="000000"/>
                <w:sz w:val="17"/>
                <w:szCs w:val="17"/>
              </w:rPr>
            </w:pPr>
            <w:r w:rsidRPr="0019195A">
              <w:rPr>
                <w:rFonts w:ascii="Arial" w:hAnsi="Arial" w:cs="Arial"/>
                <w:b/>
                <w:bCs/>
                <w:color w:val="000000"/>
                <w:sz w:val="17"/>
                <w:szCs w:val="17"/>
              </w:rPr>
              <w:t>5 727 430,43</w:t>
            </w:r>
          </w:p>
        </w:tc>
      </w:tr>
      <w:tr w:rsidR="00D91F17" w:rsidRPr="0019195A" w:rsidTr="003C65F5">
        <w:trPr>
          <w:trHeight w:val="342"/>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rPr>
            </w:pPr>
            <w:r w:rsidRPr="0019195A">
              <w:rPr>
                <w:rFonts w:ascii="Arial" w:hAnsi="Arial" w:cs="Arial"/>
                <w:color w:val="000000"/>
              </w:rPr>
              <w:t> </w:t>
            </w:r>
          </w:p>
        </w:tc>
        <w:tc>
          <w:tcPr>
            <w:tcW w:w="940" w:type="dxa"/>
            <w:tcBorders>
              <w:top w:val="nil"/>
              <w:left w:val="nil"/>
              <w:bottom w:val="single" w:sz="4" w:space="0" w:color="000000"/>
              <w:right w:val="single" w:sz="4" w:space="0" w:color="000000"/>
            </w:tcBorders>
            <w:shd w:val="clear" w:color="000000" w:fill="D3D3D3"/>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92120</w:t>
            </w:r>
          </w:p>
        </w:tc>
        <w:tc>
          <w:tcPr>
            <w:tcW w:w="940" w:type="dxa"/>
            <w:tcBorders>
              <w:top w:val="nil"/>
              <w:left w:val="nil"/>
              <w:bottom w:val="single" w:sz="4" w:space="0" w:color="000000"/>
              <w:right w:val="single" w:sz="4" w:space="0" w:color="000000"/>
            </w:tcBorders>
            <w:shd w:val="clear" w:color="000000" w:fill="D3D3D3"/>
            <w:vAlign w:val="center"/>
            <w:hideMark/>
          </w:tcPr>
          <w:p w:rsidR="00D91F17" w:rsidRPr="0019195A" w:rsidRDefault="00D91F17" w:rsidP="003C65F5">
            <w:pPr>
              <w:jc w:val="center"/>
              <w:rPr>
                <w:rFonts w:ascii="Arial" w:hAnsi="Arial" w:cs="Arial"/>
                <w:color w:val="000000"/>
              </w:rPr>
            </w:pPr>
            <w:r w:rsidRPr="0019195A">
              <w:rPr>
                <w:rFonts w:ascii="Arial" w:hAnsi="Arial" w:cs="Arial"/>
                <w:color w:val="000000"/>
              </w:rPr>
              <w:t> </w:t>
            </w:r>
          </w:p>
        </w:tc>
        <w:tc>
          <w:tcPr>
            <w:tcW w:w="574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Ochrona zabytków i opieka nad zabytkami</w:t>
            </w:r>
          </w:p>
        </w:tc>
        <w:tc>
          <w:tcPr>
            <w:tcW w:w="1440" w:type="dxa"/>
            <w:tcBorders>
              <w:top w:val="nil"/>
              <w:left w:val="nil"/>
              <w:bottom w:val="single" w:sz="4" w:space="0" w:color="000000"/>
              <w:right w:val="single" w:sz="4" w:space="0" w:color="000000"/>
            </w:tcBorders>
            <w:shd w:val="clear" w:color="000000" w:fill="D3D3D3"/>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877 560,00</w:t>
            </w:r>
          </w:p>
        </w:tc>
        <w:tc>
          <w:tcPr>
            <w:tcW w:w="1160" w:type="dxa"/>
            <w:tcBorders>
              <w:top w:val="nil"/>
              <w:left w:val="nil"/>
              <w:bottom w:val="single" w:sz="4" w:space="0" w:color="000000"/>
              <w:right w:val="single" w:sz="4" w:space="0" w:color="000000"/>
            </w:tcBorders>
            <w:shd w:val="clear" w:color="000000" w:fill="D3D3D3"/>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- 16 767,00</w:t>
            </w:r>
          </w:p>
        </w:tc>
        <w:tc>
          <w:tcPr>
            <w:tcW w:w="144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860 793,00</w:t>
            </w:r>
          </w:p>
        </w:tc>
      </w:tr>
      <w:tr w:rsidR="00D91F17" w:rsidRPr="0019195A" w:rsidTr="003C65F5">
        <w:trPr>
          <w:trHeight w:val="604"/>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6570</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Dotacja celowa przekazana z budżetu na finansowanie lub dofinansowanie zadań inwestycyjnych obiektów zabytkowych jednostkom niezaliczanym do sektora finansów publicznych</w:t>
            </w:r>
          </w:p>
        </w:tc>
        <w:tc>
          <w:tcPr>
            <w:tcW w:w="14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877 560,00</w:t>
            </w:r>
          </w:p>
        </w:tc>
        <w:tc>
          <w:tcPr>
            <w:tcW w:w="116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- 16 767,00</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860 793,00</w:t>
            </w:r>
          </w:p>
        </w:tc>
      </w:tr>
      <w:tr w:rsidR="00D91F17" w:rsidRPr="0019195A" w:rsidTr="003C65F5">
        <w:trPr>
          <w:trHeight w:val="402"/>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Odtworzenie drzwi, okien, ościeżnic i parapetów zewnętrznych w Kościele Braci Mniejszych Kapucynów w Stalowej Woli</w:t>
            </w:r>
          </w:p>
        </w:tc>
        <w:tc>
          <w:tcPr>
            <w:tcW w:w="14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215 000,00</w:t>
            </w:r>
          </w:p>
        </w:tc>
        <w:tc>
          <w:tcPr>
            <w:tcW w:w="116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- 215 000,00</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0,00</w:t>
            </w:r>
          </w:p>
        </w:tc>
      </w:tr>
      <w:tr w:rsidR="00D91F17" w:rsidRPr="0019195A" w:rsidTr="003C65F5">
        <w:trPr>
          <w:trHeight w:val="402"/>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Odtworzenie okien, ościeżnic i parapetów zewnętrznych w Klasztorze Braci Mniejszych Kapucynów w Stalowej Woli</w:t>
            </w:r>
          </w:p>
        </w:tc>
        <w:tc>
          <w:tcPr>
            <w:tcW w:w="14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462 560,00</w:t>
            </w:r>
          </w:p>
        </w:tc>
        <w:tc>
          <w:tcPr>
            <w:tcW w:w="116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198 233,00</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660 793,00</w:t>
            </w:r>
          </w:p>
        </w:tc>
      </w:tr>
      <w:tr w:rsidR="00D91F17" w:rsidRPr="0019195A" w:rsidTr="003C65F5">
        <w:trPr>
          <w:trHeight w:val="342"/>
          <w:jc w:val="center"/>
        </w:trPr>
        <w:tc>
          <w:tcPr>
            <w:tcW w:w="580"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D91F17" w:rsidRPr="0019195A" w:rsidRDefault="00D91F17" w:rsidP="003C65F5">
            <w:pPr>
              <w:jc w:val="center"/>
              <w:rPr>
                <w:rFonts w:ascii="Arial" w:hAnsi="Arial" w:cs="Arial"/>
                <w:b/>
                <w:bCs/>
                <w:color w:val="000000"/>
                <w:sz w:val="17"/>
                <w:szCs w:val="17"/>
              </w:rPr>
            </w:pPr>
            <w:r w:rsidRPr="0019195A">
              <w:rPr>
                <w:rFonts w:ascii="Arial" w:hAnsi="Arial" w:cs="Arial"/>
                <w:b/>
                <w:bCs/>
                <w:color w:val="000000"/>
                <w:sz w:val="17"/>
                <w:szCs w:val="17"/>
              </w:rPr>
              <w:lastRenderedPageBreak/>
              <w:t>926</w:t>
            </w:r>
          </w:p>
        </w:tc>
        <w:tc>
          <w:tcPr>
            <w:tcW w:w="9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19195A" w:rsidRDefault="00D91F17" w:rsidP="003C65F5">
            <w:pPr>
              <w:jc w:val="center"/>
              <w:rPr>
                <w:rFonts w:ascii="Arial" w:hAnsi="Arial" w:cs="Arial"/>
                <w:b/>
                <w:bCs/>
                <w:color w:val="000000"/>
                <w:sz w:val="17"/>
                <w:szCs w:val="17"/>
              </w:rPr>
            </w:pPr>
            <w:r w:rsidRPr="0019195A">
              <w:rPr>
                <w:rFonts w:ascii="Arial" w:hAnsi="Arial" w:cs="Arial"/>
                <w:b/>
                <w:bCs/>
                <w:color w:val="000000"/>
                <w:sz w:val="17"/>
                <w:szCs w:val="17"/>
              </w:rPr>
              <w:t> </w:t>
            </w:r>
          </w:p>
        </w:tc>
        <w:tc>
          <w:tcPr>
            <w:tcW w:w="9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19195A" w:rsidRDefault="00D91F17" w:rsidP="003C65F5">
            <w:pPr>
              <w:jc w:val="center"/>
              <w:rPr>
                <w:rFonts w:ascii="Arial" w:hAnsi="Arial" w:cs="Arial"/>
                <w:b/>
                <w:bCs/>
                <w:color w:val="000000"/>
                <w:sz w:val="17"/>
                <w:szCs w:val="17"/>
              </w:rPr>
            </w:pPr>
            <w:r w:rsidRPr="0019195A">
              <w:rPr>
                <w:rFonts w:ascii="Arial" w:hAnsi="Arial" w:cs="Arial"/>
                <w:b/>
                <w:bCs/>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19195A" w:rsidRDefault="00D91F17" w:rsidP="003C65F5">
            <w:pPr>
              <w:rPr>
                <w:rFonts w:ascii="Arial" w:hAnsi="Arial" w:cs="Arial"/>
                <w:b/>
                <w:bCs/>
                <w:color w:val="000000"/>
                <w:sz w:val="17"/>
                <w:szCs w:val="17"/>
              </w:rPr>
            </w:pPr>
            <w:r w:rsidRPr="0019195A">
              <w:rPr>
                <w:rFonts w:ascii="Arial" w:hAnsi="Arial" w:cs="Arial"/>
                <w:b/>
                <w:bCs/>
                <w:color w:val="000000"/>
                <w:sz w:val="17"/>
                <w:szCs w:val="17"/>
              </w:rPr>
              <w:t>Kultura fizyczna</w:t>
            </w:r>
          </w:p>
        </w:tc>
        <w:tc>
          <w:tcPr>
            <w:tcW w:w="1440" w:type="dxa"/>
            <w:tcBorders>
              <w:top w:val="nil"/>
              <w:left w:val="nil"/>
              <w:bottom w:val="single" w:sz="4" w:space="0" w:color="000000"/>
              <w:right w:val="single" w:sz="4" w:space="0" w:color="000000"/>
            </w:tcBorders>
            <w:shd w:val="clear" w:color="000000" w:fill="C0C0C0"/>
            <w:vAlign w:val="center"/>
            <w:hideMark/>
          </w:tcPr>
          <w:p w:rsidR="00D91F17" w:rsidRPr="0019195A" w:rsidRDefault="00D91F17" w:rsidP="003C65F5">
            <w:pPr>
              <w:jc w:val="right"/>
              <w:rPr>
                <w:rFonts w:ascii="Arial" w:hAnsi="Arial" w:cs="Arial"/>
                <w:b/>
                <w:bCs/>
                <w:color w:val="000000"/>
                <w:sz w:val="17"/>
                <w:szCs w:val="17"/>
              </w:rPr>
            </w:pPr>
            <w:r w:rsidRPr="0019195A">
              <w:rPr>
                <w:rFonts w:ascii="Arial" w:hAnsi="Arial" w:cs="Arial"/>
                <w:b/>
                <w:bCs/>
                <w:color w:val="000000"/>
                <w:sz w:val="17"/>
                <w:szCs w:val="17"/>
              </w:rPr>
              <w:t>23 547 973,65</w:t>
            </w:r>
          </w:p>
        </w:tc>
        <w:tc>
          <w:tcPr>
            <w:tcW w:w="1160" w:type="dxa"/>
            <w:tcBorders>
              <w:top w:val="nil"/>
              <w:left w:val="nil"/>
              <w:bottom w:val="single" w:sz="4" w:space="0" w:color="000000"/>
              <w:right w:val="single" w:sz="4" w:space="0" w:color="000000"/>
            </w:tcBorders>
            <w:shd w:val="clear" w:color="000000" w:fill="C0C0C0"/>
            <w:vAlign w:val="center"/>
            <w:hideMark/>
          </w:tcPr>
          <w:p w:rsidR="00D91F17" w:rsidRPr="0019195A" w:rsidRDefault="00D91F17" w:rsidP="003C65F5">
            <w:pPr>
              <w:jc w:val="right"/>
              <w:rPr>
                <w:rFonts w:ascii="Arial" w:hAnsi="Arial" w:cs="Arial"/>
                <w:b/>
                <w:bCs/>
                <w:color w:val="000000"/>
                <w:sz w:val="17"/>
                <w:szCs w:val="17"/>
              </w:rPr>
            </w:pPr>
            <w:r w:rsidRPr="0019195A">
              <w:rPr>
                <w:rFonts w:ascii="Arial" w:hAnsi="Arial" w:cs="Arial"/>
                <w:b/>
                <w:bCs/>
                <w:color w:val="000000"/>
                <w:sz w:val="17"/>
                <w:szCs w:val="17"/>
              </w:rPr>
              <w:t>- 1 168 900,00</w:t>
            </w:r>
          </w:p>
        </w:tc>
        <w:tc>
          <w:tcPr>
            <w:tcW w:w="14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19195A" w:rsidRDefault="00D91F17" w:rsidP="003C65F5">
            <w:pPr>
              <w:jc w:val="right"/>
              <w:rPr>
                <w:rFonts w:ascii="Arial" w:hAnsi="Arial" w:cs="Arial"/>
                <w:b/>
                <w:bCs/>
                <w:color w:val="000000"/>
                <w:sz w:val="17"/>
                <w:szCs w:val="17"/>
              </w:rPr>
            </w:pPr>
            <w:r w:rsidRPr="0019195A">
              <w:rPr>
                <w:rFonts w:ascii="Arial" w:hAnsi="Arial" w:cs="Arial"/>
                <w:b/>
                <w:bCs/>
                <w:color w:val="000000"/>
                <w:sz w:val="17"/>
                <w:szCs w:val="17"/>
              </w:rPr>
              <w:t>22 379 073,65</w:t>
            </w:r>
          </w:p>
        </w:tc>
      </w:tr>
      <w:tr w:rsidR="00D91F17" w:rsidRPr="0019195A" w:rsidTr="003C65F5">
        <w:trPr>
          <w:trHeight w:val="342"/>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rPr>
            </w:pPr>
            <w:r w:rsidRPr="0019195A">
              <w:rPr>
                <w:rFonts w:ascii="Arial" w:hAnsi="Arial" w:cs="Arial"/>
                <w:color w:val="000000"/>
              </w:rPr>
              <w:t> </w:t>
            </w:r>
          </w:p>
        </w:tc>
        <w:tc>
          <w:tcPr>
            <w:tcW w:w="940" w:type="dxa"/>
            <w:tcBorders>
              <w:top w:val="nil"/>
              <w:left w:val="nil"/>
              <w:bottom w:val="single" w:sz="4" w:space="0" w:color="000000"/>
              <w:right w:val="single" w:sz="4" w:space="0" w:color="000000"/>
            </w:tcBorders>
            <w:shd w:val="clear" w:color="000000" w:fill="D3D3D3"/>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92601</w:t>
            </w:r>
          </w:p>
        </w:tc>
        <w:tc>
          <w:tcPr>
            <w:tcW w:w="940" w:type="dxa"/>
            <w:tcBorders>
              <w:top w:val="nil"/>
              <w:left w:val="nil"/>
              <w:bottom w:val="single" w:sz="4" w:space="0" w:color="000000"/>
              <w:right w:val="single" w:sz="4" w:space="0" w:color="000000"/>
            </w:tcBorders>
            <w:shd w:val="clear" w:color="000000" w:fill="D3D3D3"/>
            <w:vAlign w:val="center"/>
            <w:hideMark/>
          </w:tcPr>
          <w:p w:rsidR="00D91F17" w:rsidRPr="0019195A" w:rsidRDefault="00D91F17" w:rsidP="003C65F5">
            <w:pPr>
              <w:jc w:val="center"/>
              <w:rPr>
                <w:rFonts w:ascii="Arial" w:hAnsi="Arial" w:cs="Arial"/>
                <w:color w:val="000000"/>
              </w:rPr>
            </w:pPr>
            <w:r w:rsidRPr="0019195A">
              <w:rPr>
                <w:rFonts w:ascii="Arial" w:hAnsi="Arial" w:cs="Arial"/>
                <w:color w:val="000000"/>
              </w:rPr>
              <w:t> </w:t>
            </w:r>
          </w:p>
        </w:tc>
        <w:tc>
          <w:tcPr>
            <w:tcW w:w="574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Obiekty sportowe</w:t>
            </w:r>
          </w:p>
        </w:tc>
        <w:tc>
          <w:tcPr>
            <w:tcW w:w="1440" w:type="dxa"/>
            <w:tcBorders>
              <w:top w:val="nil"/>
              <w:left w:val="nil"/>
              <w:bottom w:val="single" w:sz="4" w:space="0" w:color="000000"/>
              <w:right w:val="single" w:sz="4" w:space="0" w:color="000000"/>
            </w:tcBorders>
            <w:shd w:val="clear" w:color="000000" w:fill="D3D3D3"/>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4 297 264,02</w:t>
            </w:r>
          </w:p>
        </w:tc>
        <w:tc>
          <w:tcPr>
            <w:tcW w:w="1160" w:type="dxa"/>
            <w:tcBorders>
              <w:top w:val="nil"/>
              <w:left w:val="nil"/>
              <w:bottom w:val="single" w:sz="4" w:space="0" w:color="000000"/>
              <w:right w:val="single" w:sz="4" w:space="0" w:color="000000"/>
            </w:tcBorders>
            <w:shd w:val="clear" w:color="000000" w:fill="D3D3D3"/>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- 1 168 900,00</w:t>
            </w:r>
          </w:p>
        </w:tc>
        <w:tc>
          <w:tcPr>
            <w:tcW w:w="144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3 128 364,02</w:t>
            </w:r>
          </w:p>
        </w:tc>
      </w:tr>
      <w:tr w:rsidR="00D91F17" w:rsidRPr="0019195A" w:rsidTr="003C65F5">
        <w:trPr>
          <w:trHeight w:val="342"/>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6050</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Wydatki inwestycyjne jednostek budżetowych</w:t>
            </w:r>
          </w:p>
        </w:tc>
        <w:tc>
          <w:tcPr>
            <w:tcW w:w="14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4 297 264,02</w:t>
            </w:r>
          </w:p>
        </w:tc>
        <w:tc>
          <w:tcPr>
            <w:tcW w:w="116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- 1 168 900,00</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3 128 364,02</w:t>
            </w:r>
          </w:p>
        </w:tc>
      </w:tr>
      <w:tr w:rsidR="00D91F17" w:rsidRPr="0019195A" w:rsidTr="003C65F5">
        <w:trPr>
          <w:trHeight w:val="402"/>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Budowa hali sportowej z boiskiem wielofunkcyjnym przy Publicznej Szkole Podstawowej nr 1 im. Wacława Górskiego w Stalowej Woli</w:t>
            </w:r>
          </w:p>
        </w:tc>
        <w:tc>
          <w:tcPr>
            <w:tcW w:w="14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2 134 317,58</w:t>
            </w:r>
          </w:p>
        </w:tc>
        <w:tc>
          <w:tcPr>
            <w:tcW w:w="116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- 409 400,00</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1 724 917,58</w:t>
            </w:r>
          </w:p>
        </w:tc>
      </w:tr>
      <w:tr w:rsidR="00D91F17" w:rsidRPr="0019195A" w:rsidTr="003C65F5">
        <w:trPr>
          <w:trHeight w:val="402"/>
          <w:jc w:val="center"/>
        </w:trPr>
        <w:tc>
          <w:tcPr>
            <w:tcW w:w="580" w:type="dxa"/>
            <w:tcBorders>
              <w:top w:val="nil"/>
              <w:left w:val="single" w:sz="4" w:space="0" w:color="000000"/>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940" w:type="dxa"/>
            <w:tcBorders>
              <w:top w:val="nil"/>
              <w:left w:val="nil"/>
              <w:bottom w:val="nil"/>
              <w:right w:val="single" w:sz="4" w:space="0" w:color="000000"/>
            </w:tcBorders>
            <w:shd w:val="clear" w:color="000000" w:fill="FFFFFF"/>
            <w:vAlign w:val="center"/>
            <w:hideMark/>
          </w:tcPr>
          <w:p w:rsidR="00D91F17" w:rsidRPr="0019195A" w:rsidRDefault="00D91F17" w:rsidP="003C65F5">
            <w:pPr>
              <w:jc w:val="center"/>
              <w:rPr>
                <w:rFonts w:ascii="Arial" w:hAnsi="Arial" w:cs="Arial"/>
                <w:color w:val="000000"/>
                <w:sz w:val="17"/>
                <w:szCs w:val="17"/>
              </w:rPr>
            </w:pPr>
            <w:r w:rsidRPr="0019195A">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rPr>
                <w:rFonts w:ascii="Arial" w:hAnsi="Arial" w:cs="Arial"/>
                <w:color w:val="000000"/>
                <w:sz w:val="17"/>
                <w:szCs w:val="17"/>
              </w:rPr>
            </w:pPr>
            <w:r w:rsidRPr="0019195A">
              <w:rPr>
                <w:rFonts w:ascii="Arial" w:hAnsi="Arial" w:cs="Arial"/>
                <w:color w:val="000000"/>
                <w:sz w:val="17"/>
                <w:szCs w:val="17"/>
              </w:rPr>
              <w:t>Budowa hali sportowej z boiskiem wielofunkcyjnym przy Publicznej Szkole Podstawowej nr 5 im.Energetyków w Stalowej Woli</w:t>
            </w:r>
          </w:p>
        </w:tc>
        <w:tc>
          <w:tcPr>
            <w:tcW w:w="14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2 162 946,44</w:t>
            </w:r>
          </w:p>
        </w:tc>
        <w:tc>
          <w:tcPr>
            <w:tcW w:w="116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- 759 500,00</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color w:val="000000"/>
                <w:sz w:val="17"/>
                <w:szCs w:val="17"/>
              </w:rPr>
            </w:pPr>
            <w:r w:rsidRPr="0019195A">
              <w:rPr>
                <w:rFonts w:ascii="Arial" w:hAnsi="Arial" w:cs="Arial"/>
                <w:color w:val="000000"/>
                <w:sz w:val="17"/>
                <w:szCs w:val="17"/>
              </w:rPr>
              <w:t>1 403 446,44</w:t>
            </w:r>
          </w:p>
        </w:tc>
      </w:tr>
      <w:tr w:rsidR="00D91F17" w:rsidRPr="0019195A" w:rsidTr="003C65F5">
        <w:trPr>
          <w:trHeight w:val="342"/>
          <w:jc w:val="center"/>
        </w:trPr>
        <w:tc>
          <w:tcPr>
            <w:tcW w:w="8200"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b/>
                <w:bCs/>
                <w:color w:val="000000"/>
                <w:sz w:val="18"/>
                <w:szCs w:val="18"/>
              </w:rPr>
            </w:pPr>
            <w:r w:rsidRPr="0019195A">
              <w:rPr>
                <w:rFonts w:ascii="Arial" w:hAnsi="Arial" w:cs="Arial"/>
                <w:b/>
                <w:bCs/>
                <w:color w:val="000000"/>
                <w:sz w:val="18"/>
                <w:szCs w:val="18"/>
              </w:rPr>
              <w:t>Razem</w:t>
            </w:r>
          </w:p>
        </w:tc>
        <w:tc>
          <w:tcPr>
            <w:tcW w:w="144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b/>
                <w:bCs/>
                <w:color w:val="000000"/>
                <w:sz w:val="17"/>
                <w:szCs w:val="17"/>
              </w:rPr>
            </w:pPr>
            <w:r w:rsidRPr="0019195A">
              <w:rPr>
                <w:rFonts w:ascii="Arial" w:hAnsi="Arial" w:cs="Arial"/>
                <w:b/>
                <w:bCs/>
                <w:color w:val="000000"/>
                <w:sz w:val="17"/>
                <w:szCs w:val="17"/>
              </w:rPr>
              <w:t>447 742 269,13</w:t>
            </w:r>
          </w:p>
        </w:tc>
        <w:tc>
          <w:tcPr>
            <w:tcW w:w="1160" w:type="dxa"/>
            <w:tcBorders>
              <w:top w:val="nil"/>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b/>
                <w:bCs/>
                <w:color w:val="000000"/>
                <w:sz w:val="17"/>
                <w:szCs w:val="17"/>
              </w:rPr>
            </w:pPr>
            <w:r w:rsidRPr="0019195A">
              <w:rPr>
                <w:rFonts w:ascii="Arial" w:hAnsi="Arial" w:cs="Arial"/>
                <w:b/>
                <w:bCs/>
                <w:color w:val="000000"/>
                <w:sz w:val="17"/>
                <w:szCs w:val="17"/>
              </w:rPr>
              <w:t>9 579 994,36</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19195A" w:rsidRDefault="00D91F17" w:rsidP="003C65F5">
            <w:pPr>
              <w:jc w:val="right"/>
              <w:rPr>
                <w:rFonts w:ascii="Arial" w:hAnsi="Arial" w:cs="Arial"/>
                <w:b/>
                <w:bCs/>
                <w:color w:val="000000"/>
                <w:sz w:val="17"/>
                <w:szCs w:val="17"/>
              </w:rPr>
            </w:pPr>
            <w:r w:rsidRPr="0019195A">
              <w:rPr>
                <w:rFonts w:ascii="Arial" w:hAnsi="Arial" w:cs="Arial"/>
                <w:b/>
                <w:bCs/>
                <w:color w:val="000000"/>
                <w:sz w:val="17"/>
                <w:szCs w:val="17"/>
              </w:rPr>
              <w:t>457 322 263,49</w:t>
            </w:r>
          </w:p>
        </w:tc>
      </w:tr>
    </w:tbl>
    <w:p w:rsidR="00D91F17" w:rsidRDefault="00D91F17" w:rsidP="00D91F17">
      <w:pPr>
        <w:spacing w:before="120" w:line="288" w:lineRule="auto"/>
        <w:jc w:val="center"/>
        <w:rPr>
          <w:rFonts w:ascii="Calibri" w:hAnsi="Calibri" w:cs="Calibri"/>
        </w:rPr>
      </w:pPr>
    </w:p>
    <w:p w:rsidR="00D91F17" w:rsidRDefault="00D91F17" w:rsidP="00D91F17">
      <w:pPr>
        <w:spacing w:before="120" w:line="288" w:lineRule="auto"/>
        <w:jc w:val="both"/>
        <w:rPr>
          <w:rFonts w:ascii="Calibri" w:hAnsi="Calibri" w:cs="Calibri"/>
        </w:rPr>
      </w:pPr>
    </w:p>
    <w:p w:rsidR="00D91F17" w:rsidRDefault="00D91F17" w:rsidP="00D91F17">
      <w:pPr>
        <w:spacing w:before="120" w:line="288" w:lineRule="auto"/>
        <w:jc w:val="both"/>
        <w:rPr>
          <w:rFonts w:ascii="Calibri" w:hAnsi="Calibri" w:cs="Calibri"/>
        </w:rPr>
      </w:pPr>
    </w:p>
    <w:p w:rsidR="00D91F17" w:rsidRDefault="00D91F17" w:rsidP="00D91F17">
      <w:pPr>
        <w:spacing w:before="120" w:line="288" w:lineRule="auto"/>
        <w:jc w:val="both"/>
        <w:rPr>
          <w:rFonts w:ascii="Calibri" w:hAnsi="Calibri" w:cs="Calibri"/>
        </w:rPr>
        <w:sectPr w:rsidR="00D91F17" w:rsidSect="003C65F5">
          <w:pgSz w:w="16838" w:h="11906" w:orient="landscape"/>
          <w:pgMar w:top="1417" w:right="1417" w:bottom="1417" w:left="1417" w:header="708" w:footer="708" w:gutter="0"/>
          <w:cols w:space="708"/>
          <w:docGrid w:linePitch="360"/>
        </w:sectPr>
      </w:pPr>
    </w:p>
    <w:p w:rsidR="00D91F17" w:rsidRDefault="00D91F17" w:rsidP="00D91F17">
      <w:pPr>
        <w:spacing w:before="120" w:line="288" w:lineRule="auto"/>
        <w:jc w:val="right"/>
        <w:rPr>
          <w:rFonts w:ascii="Calibri" w:hAnsi="Calibri" w:cs="Calibri"/>
        </w:rPr>
      </w:pPr>
      <w:r>
        <w:rPr>
          <w:rFonts w:ascii="Calibri" w:hAnsi="Calibri" w:cs="Calibri"/>
        </w:rPr>
        <w:lastRenderedPageBreak/>
        <w:t>Załącznik Nr 3</w:t>
      </w:r>
    </w:p>
    <w:tbl>
      <w:tblPr>
        <w:tblW w:w="14203" w:type="dxa"/>
        <w:tblCellMar>
          <w:left w:w="70" w:type="dxa"/>
          <w:right w:w="70" w:type="dxa"/>
        </w:tblCellMar>
        <w:tblLook w:val="04A0" w:firstRow="1" w:lastRow="0" w:firstColumn="1" w:lastColumn="0" w:noHBand="0" w:noVBand="1"/>
      </w:tblPr>
      <w:tblGrid>
        <w:gridCol w:w="920"/>
        <w:gridCol w:w="1140"/>
        <w:gridCol w:w="1063"/>
        <w:gridCol w:w="5740"/>
        <w:gridCol w:w="1780"/>
        <w:gridCol w:w="1780"/>
        <w:gridCol w:w="1780"/>
      </w:tblGrid>
      <w:tr w:rsidR="00D91F17" w:rsidRPr="008F5961" w:rsidTr="003C65F5">
        <w:trPr>
          <w:trHeight w:val="342"/>
        </w:trPr>
        <w:tc>
          <w:tcPr>
            <w:tcW w:w="9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91F17" w:rsidRPr="008F5961" w:rsidRDefault="00D91F17" w:rsidP="003C65F5">
            <w:pPr>
              <w:jc w:val="center"/>
              <w:rPr>
                <w:rFonts w:ascii="Arial" w:hAnsi="Arial" w:cs="Arial"/>
                <w:b/>
                <w:bCs/>
                <w:color w:val="000000"/>
                <w:sz w:val="20"/>
                <w:szCs w:val="20"/>
              </w:rPr>
            </w:pPr>
            <w:r w:rsidRPr="008F5961">
              <w:rPr>
                <w:rFonts w:ascii="Arial" w:hAnsi="Arial" w:cs="Arial"/>
                <w:b/>
                <w:bCs/>
                <w:color w:val="000000"/>
                <w:sz w:val="20"/>
                <w:szCs w:val="20"/>
              </w:rPr>
              <w:t>Dział</w:t>
            </w:r>
          </w:p>
        </w:tc>
        <w:tc>
          <w:tcPr>
            <w:tcW w:w="11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center"/>
              <w:rPr>
                <w:rFonts w:ascii="Arial" w:hAnsi="Arial" w:cs="Arial"/>
                <w:b/>
                <w:bCs/>
                <w:color w:val="000000"/>
                <w:sz w:val="20"/>
                <w:szCs w:val="20"/>
              </w:rPr>
            </w:pPr>
            <w:r w:rsidRPr="008F5961">
              <w:rPr>
                <w:rFonts w:ascii="Arial" w:hAnsi="Arial" w:cs="Arial"/>
                <w:b/>
                <w:bCs/>
                <w:color w:val="000000"/>
                <w:sz w:val="20"/>
                <w:szCs w:val="20"/>
              </w:rPr>
              <w:t>Rozdział</w:t>
            </w:r>
          </w:p>
        </w:tc>
        <w:tc>
          <w:tcPr>
            <w:tcW w:w="1063"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center"/>
              <w:rPr>
                <w:rFonts w:ascii="Arial" w:hAnsi="Arial" w:cs="Arial"/>
                <w:b/>
                <w:bCs/>
                <w:color w:val="000000"/>
                <w:sz w:val="20"/>
                <w:szCs w:val="20"/>
              </w:rPr>
            </w:pPr>
            <w:r w:rsidRPr="008F5961">
              <w:rPr>
                <w:rFonts w:ascii="Arial" w:hAnsi="Arial" w:cs="Arial"/>
                <w:b/>
                <w:bCs/>
                <w:color w:val="000000"/>
                <w:sz w:val="20"/>
                <w:szCs w:val="20"/>
              </w:rPr>
              <w:t>Paragraf</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center"/>
              <w:rPr>
                <w:rFonts w:ascii="Arial" w:hAnsi="Arial" w:cs="Arial"/>
                <w:b/>
                <w:bCs/>
                <w:color w:val="000000"/>
                <w:sz w:val="20"/>
                <w:szCs w:val="20"/>
              </w:rPr>
            </w:pPr>
            <w:r w:rsidRPr="008F5961">
              <w:rPr>
                <w:rFonts w:ascii="Arial" w:hAnsi="Arial" w:cs="Arial"/>
                <w:b/>
                <w:bCs/>
                <w:color w:val="000000"/>
                <w:sz w:val="20"/>
                <w:szCs w:val="20"/>
              </w:rPr>
              <w:t>Treść</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center"/>
              <w:rPr>
                <w:rFonts w:ascii="Arial" w:hAnsi="Arial" w:cs="Arial"/>
                <w:b/>
                <w:bCs/>
                <w:color w:val="000000"/>
                <w:sz w:val="20"/>
                <w:szCs w:val="20"/>
              </w:rPr>
            </w:pPr>
            <w:r w:rsidRPr="008F5961">
              <w:rPr>
                <w:rFonts w:ascii="Arial" w:hAnsi="Arial" w:cs="Arial"/>
                <w:b/>
                <w:bCs/>
                <w:color w:val="000000"/>
                <w:sz w:val="20"/>
                <w:szCs w:val="20"/>
              </w:rPr>
              <w:t>Przed zmianą</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center"/>
              <w:rPr>
                <w:rFonts w:ascii="Arial" w:hAnsi="Arial" w:cs="Arial"/>
                <w:b/>
                <w:bCs/>
                <w:color w:val="000000"/>
                <w:sz w:val="20"/>
                <w:szCs w:val="20"/>
              </w:rPr>
            </w:pPr>
            <w:r w:rsidRPr="008F5961">
              <w:rPr>
                <w:rFonts w:ascii="Arial" w:hAnsi="Arial" w:cs="Arial"/>
                <w:b/>
                <w:bCs/>
                <w:color w:val="000000"/>
                <w:sz w:val="20"/>
                <w:szCs w:val="20"/>
              </w:rPr>
              <w:t>Zmiana</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center"/>
              <w:rPr>
                <w:rFonts w:ascii="Arial" w:hAnsi="Arial" w:cs="Arial"/>
                <w:b/>
                <w:bCs/>
                <w:color w:val="000000"/>
                <w:sz w:val="20"/>
                <w:szCs w:val="20"/>
              </w:rPr>
            </w:pPr>
            <w:r w:rsidRPr="008F5961">
              <w:rPr>
                <w:rFonts w:ascii="Arial" w:hAnsi="Arial" w:cs="Arial"/>
                <w:b/>
                <w:bCs/>
                <w:color w:val="000000"/>
                <w:sz w:val="20"/>
                <w:szCs w:val="20"/>
              </w:rPr>
              <w:t>Po zmianie</w:t>
            </w:r>
          </w:p>
        </w:tc>
      </w:tr>
      <w:tr w:rsidR="00D91F17" w:rsidRPr="008F5961" w:rsidTr="003C65F5">
        <w:trPr>
          <w:trHeight w:val="342"/>
        </w:trPr>
        <w:tc>
          <w:tcPr>
            <w:tcW w:w="920" w:type="dxa"/>
            <w:tcBorders>
              <w:top w:val="nil"/>
              <w:left w:val="single" w:sz="4" w:space="0" w:color="000000"/>
              <w:bottom w:val="single" w:sz="4" w:space="0" w:color="000000"/>
              <w:right w:val="single" w:sz="4" w:space="0" w:color="000000"/>
            </w:tcBorders>
            <w:shd w:val="clear" w:color="000000" w:fill="C0C0C0"/>
            <w:vAlign w:val="center"/>
            <w:hideMark/>
          </w:tcPr>
          <w:p w:rsidR="00D91F17" w:rsidRPr="008F5961" w:rsidRDefault="00D91F17" w:rsidP="003C65F5">
            <w:pPr>
              <w:jc w:val="center"/>
              <w:rPr>
                <w:rFonts w:ascii="Arial" w:hAnsi="Arial" w:cs="Arial"/>
                <w:b/>
                <w:bCs/>
                <w:color w:val="000000"/>
                <w:sz w:val="17"/>
                <w:szCs w:val="17"/>
              </w:rPr>
            </w:pPr>
            <w:r w:rsidRPr="008F5961">
              <w:rPr>
                <w:rFonts w:ascii="Arial" w:hAnsi="Arial" w:cs="Arial"/>
                <w:b/>
                <w:bCs/>
                <w:color w:val="000000"/>
                <w:sz w:val="17"/>
                <w:szCs w:val="17"/>
              </w:rPr>
              <w:t>600</w:t>
            </w:r>
          </w:p>
        </w:tc>
        <w:tc>
          <w:tcPr>
            <w:tcW w:w="1140" w:type="dxa"/>
            <w:tcBorders>
              <w:top w:val="nil"/>
              <w:left w:val="nil"/>
              <w:bottom w:val="single" w:sz="4" w:space="0" w:color="000000"/>
              <w:right w:val="single" w:sz="4" w:space="0" w:color="000000"/>
            </w:tcBorders>
            <w:shd w:val="clear" w:color="000000" w:fill="C0C0C0"/>
            <w:vAlign w:val="center"/>
            <w:hideMark/>
          </w:tcPr>
          <w:p w:rsidR="00D91F17" w:rsidRPr="008F5961" w:rsidRDefault="00D91F17" w:rsidP="003C65F5">
            <w:pPr>
              <w:jc w:val="center"/>
              <w:rPr>
                <w:rFonts w:ascii="Arial" w:hAnsi="Arial" w:cs="Arial"/>
                <w:b/>
                <w:bCs/>
                <w:color w:val="000000"/>
                <w:sz w:val="17"/>
                <w:szCs w:val="17"/>
              </w:rPr>
            </w:pPr>
            <w:r w:rsidRPr="008F5961">
              <w:rPr>
                <w:rFonts w:ascii="Arial" w:hAnsi="Arial" w:cs="Arial"/>
                <w:b/>
                <w:bCs/>
                <w:color w:val="000000"/>
                <w:sz w:val="17"/>
                <w:szCs w:val="17"/>
              </w:rPr>
              <w:t> </w:t>
            </w:r>
          </w:p>
        </w:tc>
        <w:tc>
          <w:tcPr>
            <w:tcW w:w="1063" w:type="dxa"/>
            <w:tcBorders>
              <w:top w:val="nil"/>
              <w:left w:val="nil"/>
              <w:bottom w:val="single" w:sz="4" w:space="0" w:color="000000"/>
              <w:right w:val="single" w:sz="4" w:space="0" w:color="000000"/>
            </w:tcBorders>
            <w:shd w:val="clear" w:color="000000" w:fill="C0C0C0"/>
            <w:vAlign w:val="center"/>
            <w:hideMark/>
          </w:tcPr>
          <w:p w:rsidR="00D91F17" w:rsidRPr="008F5961" w:rsidRDefault="00D91F17" w:rsidP="003C65F5">
            <w:pPr>
              <w:jc w:val="center"/>
              <w:rPr>
                <w:rFonts w:ascii="Arial" w:hAnsi="Arial" w:cs="Arial"/>
                <w:b/>
                <w:bCs/>
                <w:color w:val="000000"/>
                <w:sz w:val="17"/>
                <w:szCs w:val="17"/>
              </w:rPr>
            </w:pPr>
            <w:r w:rsidRPr="008F5961">
              <w:rPr>
                <w:rFonts w:ascii="Arial" w:hAnsi="Arial" w:cs="Arial"/>
                <w:b/>
                <w:bCs/>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8F5961" w:rsidRDefault="00D91F17" w:rsidP="003C65F5">
            <w:pPr>
              <w:rPr>
                <w:rFonts w:ascii="Arial" w:hAnsi="Arial" w:cs="Arial"/>
                <w:b/>
                <w:bCs/>
                <w:color w:val="000000"/>
                <w:sz w:val="17"/>
                <w:szCs w:val="17"/>
              </w:rPr>
            </w:pPr>
            <w:r w:rsidRPr="008F5961">
              <w:rPr>
                <w:rFonts w:ascii="Arial" w:hAnsi="Arial" w:cs="Arial"/>
                <w:b/>
                <w:bCs/>
                <w:color w:val="000000"/>
                <w:sz w:val="17"/>
                <w:szCs w:val="17"/>
              </w:rPr>
              <w:t>Transport i łączność</w:t>
            </w:r>
          </w:p>
        </w:tc>
        <w:tc>
          <w:tcPr>
            <w:tcW w:w="1780" w:type="dxa"/>
            <w:tcBorders>
              <w:top w:val="nil"/>
              <w:left w:val="nil"/>
              <w:bottom w:val="single" w:sz="4" w:space="0" w:color="000000"/>
              <w:right w:val="single" w:sz="4" w:space="0" w:color="000000"/>
            </w:tcBorders>
            <w:shd w:val="clear" w:color="000000" w:fill="C0C0C0"/>
            <w:vAlign w:val="center"/>
            <w:hideMark/>
          </w:tcPr>
          <w:p w:rsidR="00D91F17" w:rsidRPr="008F5961" w:rsidRDefault="00D91F17" w:rsidP="003C65F5">
            <w:pPr>
              <w:jc w:val="right"/>
              <w:rPr>
                <w:rFonts w:ascii="Arial" w:hAnsi="Arial" w:cs="Arial"/>
                <w:b/>
                <w:bCs/>
                <w:color w:val="000000"/>
                <w:sz w:val="17"/>
                <w:szCs w:val="17"/>
              </w:rPr>
            </w:pPr>
            <w:r w:rsidRPr="008F5961">
              <w:rPr>
                <w:rFonts w:ascii="Arial" w:hAnsi="Arial" w:cs="Arial"/>
                <w:b/>
                <w:bCs/>
                <w:color w:val="000000"/>
                <w:sz w:val="17"/>
                <w:szCs w:val="17"/>
              </w:rPr>
              <w:t>189 309 842,04</w:t>
            </w:r>
          </w:p>
        </w:tc>
        <w:tc>
          <w:tcPr>
            <w:tcW w:w="1780" w:type="dxa"/>
            <w:tcBorders>
              <w:top w:val="nil"/>
              <w:left w:val="nil"/>
              <w:bottom w:val="single" w:sz="4" w:space="0" w:color="000000"/>
              <w:right w:val="single" w:sz="4" w:space="0" w:color="000000"/>
            </w:tcBorders>
            <w:shd w:val="clear" w:color="000000" w:fill="C0C0C0"/>
            <w:vAlign w:val="center"/>
            <w:hideMark/>
          </w:tcPr>
          <w:p w:rsidR="00D91F17" w:rsidRPr="008F5961" w:rsidRDefault="00D91F17" w:rsidP="003C65F5">
            <w:pPr>
              <w:jc w:val="right"/>
              <w:rPr>
                <w:rFonts w:ascii="Arial" w:hAnsi="Arial" w:cs="Arial"/>
                <w:b/>
                <w:bCs/>
                <w:color w:val="000000"/>
                <w:sz w:val="17"/>
                <w:szCs w:val="17"/>
              </w:rPr>
            </w:pPr>
            <w:r w:rsidRPr="008F5961">
              <w:rPr>
                <w:rFonts w:ascii="Arial" w:hAnsi="Arial" w:cs="Arial"/>
                <w:b/>
                <w:bCs/>
                <w:color w:val="000000"/>
                <w:sz w:val="17"/>
                <w:szCs w:val="17"/>
              </w:rPr>
              <w:t>1 743 035,28</w:t>
            </w:r>
          </w:p>
        </w:tc>
        <w:tc>
          <w:tcPr>
            <w:tcW w:w="178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8F5961" w:rsidRDefault="00D91F17" w:rsidP="003C65F5">
            <w:pPr>
              <w:jc w:val="right"/>
              <w:rPr>
                <w:rFonts w:ascii="Arial" w:hAnsi="Arial" w:cs="Arial"/>
                <w:b/>
                <w:bCs/>
                <w:color w:val="000000"/>
                <w:sz w:val="17"/>
                <w:szCs w:val="17"/>
              </w:rPr>
            </w:pPr>
            <w:r w:rsidRPr="008F5961">
              <w:rPr>
                <w:rFonts w:ascii="Arial" w:hAnsi="Arial" w:cs="Arial"/>
                <w:b/>
                <w:bCs/>
                <w:color w:val="000000"/>
                <w:sz w:val="17"/>
                <w:szCs w:val="17"/>
              </w:rPr>
              <w:t>191 052 877,32</w:t>
            </w:r>
          </w:p>
        </w:tc>
      </w:tr>
      <w:tr w:rsidR="00D91F17" w:rsidRPr="008F5961" w:rsidTr="003C65F5">
        <w:trPr>
          <w:trHeight w:val="342"/>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rPr>
            </w:pPr>
            <w:r w:rsidRPr="008F5961">
              <w:rPr>
                <w:rFonts w:ascii="Arial" w:hAnsi="Arial" w:cs="Arial"/>
                <w:color w:val="000000"/>
              </w:rPr>
              <w:t> </w:t>
            </w:r>
          </w:p>
        </w:tc>
        <w:tc>
          <w:tcPr>
            <w:tcW w:w="1140" w:type="dxa"/>
            <w:tcBorders>
              <w:top w:val="nil"/>
              <w:left w:val="nil"/>
              <w:bottom w:val="single" w:sz="4" w:space="0" w:color="000000"/>
              <w:right w:val="single" w:sz="4" w:space="0" w:color="000000"/>
            </w:tcBorders>
            <w:shd w:val="clear" w:color="000000" w:fill="D3D3D3"/>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60004</w:t>
            </w:r>
          </w:p>
        </w:tc>
        <w:tc>
          <w:tcPr>
            <w:tcW w:w="1063" w:type="dxa"/>
            <w:tcBorders>
              <w:top w:val="nil"/>
              <w:left w:val="nil"/>
              <w:bottom w:val="single" w:sz="4" w:space="0" w:color="000000"/>
              <w:right w:val="single" w:sz="4" w:space="0" w:color="000000"/>
            </w:tcBorders>
            <w:shd w:val="clear" w:color="000000" w:fill="D3D3D3"/>
            <w:vAlign w:val="center"/>
            <w:hideMark/>
          </w:tcPr>
          <w:p w:rsidR="00D91F17" w:rsidRPr="008F5961" w:rsidRDefault="00D91F17" w:rsidP="003C65F5">
            <w:pPr>
              <w:jc w:val="center"/>
              <w:rPr>
                <w:rFonts w:ascii="Arial" w:hAnsi="Arial" w:cs="Arial"/>
                <w:color w:val="000000"/>
              </w:rPr>
            </w:pPr>
            <w:r w:rsidRPr="008F5961">
              <w:rPr>
                <w:rFonts w:ascii="Arial" w:hAnsi="Arial" w:cs="Arial"/>
                <w:color w:val="000000"/>
              </w:rPr>
              <w:t> </w:t>
            </w:r>
          </w:p>
        </w:tc>
        <w:tc>
          <w:tcPr>
            <w:tcW w:w="574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Lokalny transport zbiorowy</w:t>
            </w:r>
          </w:p>
        </w:tc>
        <w:tc>
          <w:tcPr>
            <w:tcW w:w="1780" w:type="dxa"/>
            <w:tcBorders>
              <w:top w:val="nil"/>
              <w:left w:val="nil"/>
              <w:bottom w:val="single" w:sz="4" w:space="0" w:color="000000"/>
              <w:right w:val="single" w:sz="4" w:space="0" w:color="000000"/>
            </w:tcBorders>
            <w:shd w:val="clear" w:color="000000" w:fill="D3D3D3"/>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68 735 862,06</w:t>
            </w:r>
          </w:p>
        </w:tc>
        <w:tc>
          <w:tcPr>
            <w:tcW w:w="1780" w:type="dxa"/>
            <w:tcBorders>
              <w:top w:val="nil"/>
              <w:left w:val="nil"/>
              <w:bottom w:val="single" w:sz="4" w:space="0" w:color="000000"/>
              <w:right w:val="single" w:sz="4" w:space="0" w:color="000000"/>
            </w:tcBorders>
            <w:shd w:val="clear" w:color="000000" w:fill="D3D3D3"/>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108 609,00</w:t>
            </w:r>
          </w:p>
        </w:tc>
        <w:tc>
          <w:tcPr>
            <w:tcW w:w="178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68 844 471,06</w:t>
            </w:r>
          </w:p>
        </w:tc>
      </w:tr>
      <w:tr w:rsidR="00D91F17" w:rsidRPr="008F5961" w:rsidTr="003C65F5">
        <w:trPr>
          <w:trHeight w:val="342"/>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063"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6050</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Wydatki inwestycyjne jednostek budżetowych</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23 377 271,90</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108 609,00</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23 485 880,90</w:t>
            </w:r>
          </w:p>
        </w:tc>
      </w:tr>
      <w:tr w:rsidR="00D91F17" w:rsidRPr="008F5961" w:rsidTr="003C65F5">
        <w:trPr>
          <w:trHeight w:val="342"/>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063"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Budowa tablic dynamicznej informacji pasażerskiej w Stalowej Woli</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0,00</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108 609,00</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108 609,00</w:t>
            </w:r>
          </w:p>
        </w:tc>
      </w:tr>
      <w:tr w:rsidR="00D91F17" w:rsidRPr="008F5961" w:rsidTr="003C65F5">
        <w:trPr>
          <w:trHeight w:val="342"/>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rPr>
            </w:pPr>
            <w:r w:rsidRPr="008F5961">
              <w:rPr>
                <w:rFonts w:ascii="Arial" w:hAnsi="Arial" w:cs="Arial"/>
                <w:color w:val="000000"/>
              </w:rPr>
              <w:t> </w:t>
            </w:r>
          </w:p>
        </w:tc>
        <w:tc>
          <w:tcPr>
            <w:tcW w:w="114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60016</w:t>
            </w:r>
          </w:p>
        </w:tc>
        <w:tc>
          <w:tcPr>
            <w:tcW w:w="1063"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8F5961" w:rsidRDefault="00D91F17" w:rsidP="003C65F5">
            <w:pPr>
              <w:jc w:val="center"/>
              <w:rPr>
                <w:rFonts w:ascii="Arial" w:hAnsi="Arial" w:cs="Arial"/>
                <w:color w:val="000000"/>
              </w:rPr>
            </w:pPr>
            <w:r w:rsidRPr="008F5961">
              <w:rPr>
                <w:rFonts w:ascii="Arial" w:hAnsi="Arial" w:cs="Arial"/>
                <w:color w:val="000000"/>
              </w:rPr>
              <w:t> </w:t>
            </w:r>
          </w:p>
        </w:tc>
        <w:tc>
          <w:tcPr>
            <w:tcW w:w="574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Drogi publiczne gminne</w:t>
            </w:r>
          </w:p>
        </w:tc>
        <w:tc>
          <w:tcPr>
            <w:tcW w:w="1780" w:type="dxa"/>
            <w:tcBorders>
              <w:top w:val="nil"/>
              <w:left w:val="nil"/>
              <w:bottom w:val="single" w:sz="4" w:space="0" w:color="000000"/>
              <w:right w:val="single" w:sz="4" w:space="0" w:color="000000"/>
            </w:tcBorders>
            <w:shd w:val="clear" w:color="000000" w:fill="D3D3D3"/>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115 953 979,98</w:t>
            </w:r>
          </w:p>
        </w:tc>
        <w:tc>
          <w:tcPr>
            <w:tcW w:w="1780" w:type="dxa"/>
            <w:tcBorders>
              <w:top w:val="nil"/>
              <w:left w:val="nil"/>
              <w:bottom w:val="single" w:sz="4" w:space="0" w:color="000000"/>
              <w:right w:val="single" w:sz="4" w:space="0" w:color="000000"/>
            </w:tcBorders>
            <w:shd w:val="clear" w:color="000000" w:fill="D3D3D3"/>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1 634 426,28</w:t>
            </w:r>
          </w:p>
        </w:tc>
        <w:tc>
          <w:tcPr>
            <w:tcW w:w="178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117 588 406,26</w:t>
            </w:r>
          </w:p>
        </w:tc>
      </w:tr>
      <w:tr w:rsidR="00D91F17" w:rsidRPr="008F5961" w:rsidTr="003C65F5">
        <w:trPr>
          <w:trHeight w:val="342"/>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063"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6050</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Wydatki inwestycyjne jednostek budżetowych</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18 310 155,20</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1 634 426,28</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19 944 581,48</w:t>
            </w:r>
          </w:p>
        </w:tc>
      </w:tr>
      <w:tr w:rsidR="00D91F17" w:rsidRPr="008F5961" w:rsidTr="003C65F5">
        <w:trPr>
          <w:trHeight w:val="342"/>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063"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Projekt i budowa dróg na os. Posanie</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0,00</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59 040,00</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59 040,00</w:t>
            </w:r>
          </w:p>
        </w:tc>
      </w:tr>
      <w:tr w:rsidR="00D91F17" w:rsidRPr="008F5961" w:rsidTr="003C65F5">
        <w:trPr>
          <w:trHeight w:val="342"/>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063"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Projekt rozbudowy i przebudowy ul. Leśnej w Stalowej Woli</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0,00</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80 500,00</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80 500,00</w:t>
            </w:r>
          </w:p>
        </w:tc>
      </w:tr>
      <w:tr w:rsidR="00D91F17" w:rsidRPr="008F5961" w:rsidTr="003C65F5">
        <w:trPr>
          <w:trHeight w:val="342"/>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063"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Przebudowa i budowa drogi ul. Żurawiej</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0,00</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109 470,00</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109 470,00</w:t>
            </w:r>
          </w:p>
        </w:tc>
      </w:tr>
      <w:tr w:rsidR="00D91F17" w:rsidRPr="008F5961" w:rsidTr="003C65F5">
        <w:trPr>
          <w:trHeight w:val="604"/>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063"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Przebudowa i rozbudowa odcinka drogi gminnej ul. Sandomierskiej na terenie Gminy Stalowa Wola i Gminy Zaleszany z nawiązaniem do skrzyżowania z drogą krajową nr 77</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0,00</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295 200,00</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295 200,00</w:t>
            </w:r>
          </w:p>
        </w:tc>
      </w:tr>
      <w:tr w:rsidR="00D91F17" w:rsidRPr="008F5961" w:rsidTr="003C65F5">
        <w:trPr>
          <w:trHeight w:val="342"/>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063"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Przebudowa ul. 11-go Listopada II etap</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0,00</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600 000,00</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600 000,00</w:t>
            </w:r>
          </w:p>
        </w:tc>
      </w:tr>
      <w:tr w:rsidR="00D91F17" w:rsidRPr="008F5961" w:rsidTr="003C65F5">
        <w:trPr>
          <w:trHeight w:val="402"/>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063"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Rozbudowa drogi gminnej G10107R ul. Jaśminowa w Stalowej Woli - odcinek nr 4</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2 353 256,53</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490 216,28</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2 843 472,81</w:t>
            </w:r>
          </w:p>
        </w:tc>
      </w:tr>
      <w:tr w:rsidR="00D91F17" w:rsidRPr="008F5961" w:rsidTr="003C65F5">
        <w:trPr>
          <w:trHeight w:val="342"/>
        </w:trPr>
        <w:tc>
          <w:tcPr>
            <w:tcW w:w="920"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D91F17" w:rsidRPr="008F5961" w:rsidRDefault="00D91F17" w:rsidP="003C65F5">
            <w:pPr>
              <w:jc w:val="center"/>
              <w:rPr>
                <w:rFonts w:ascii="Arial" w:hAnsi="Arial" w:cs="Arial"/>
                <w:b/>
                <w:bCs/>
                <w:color w:val="000000"/>
                <w:sz w:val="17"/>
                <w:szCs w:val="17"/>
              </w:rPr>
            </w:pPr>
            <w:r w:rsidRPr="008F5961">
              <w:rPr>
                <w:rFonts w:ascii="Arial" w:hAnsi="Arial" w:cs="Arial"/>
                <w:b/>
                <w:bCs/>
                <w:color w:val="000000"/>
                <w:sz w:val="17"/>
                <w:szCs w:val="17"/>
              </w:rPr>
              <w:t>700</w:t>
            </w:r>
          </w:p>
        </w:tc>
        <w:tc>
          <w:tcPr>
            <w:tcW w:w="11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8F5961" w:rsidRDefault="00D91F17" w:rsidP="003C65F5">
            <w:pPr>
              <w:jc w:val="center"/>
              <w:rPr>
                <w:rFonts w:ascii="Arial" w:hAnsi="Arial" w:cs="Arial"/>
                <w:b/>
                <w:bCs/>
                <w:color w:val="000000"/>
                <w:sz w:val="17"/>
                <w:szCs w:val="17"/>
              </w:rPr>
            </w:pPr>
            <w:r w:rsidRPr="008F5961">
              <w:rPr>
                <w:rFonts w:ascii="Arial" w:hAnsi="Arial" w:cs="Arial"/>
                <w:b/>
                <w:bCs/>
                <w:color w:val="000000"/>
                <w:sz w:val="17"/>
                <w:szCs w:val="17"/>
              </w:rPr>
              <w:t> </w:t>
            </w:r>
          </w:p>
        </w:tc>
        <w:tc>
          <w:tcPr>
            <w:tcW w:w="1063"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8F5961" w:rsidRDefault="00D91F17" w:rsidP="003C65F5">
            <w:pPr>
              <w:jc w:val="center"/>
              <w:rPr>
                <w:rFonts w:ascii="Arial" w:hAnsi="Arial" w:cs="Arial"/>
                <w:b/>
                <w:bCs/>
                <w:color w:val="000000"/>
                <w:sz w:val="17"/>
                <w:szCs w:val="17"/>
              </w:rPr>
            </w:pPr>
            <w:r w:rsidRPr="008F5961">
              <w:rPr>
                <w:rFonts w:ascii="Arial" w:hAnsi="Arial" w:cs="Arial"/>
                <w:b/>
                <w:bCs/>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8F5961" w:rsidRDefault="00D91F17" w:rsidP="003C65F5">
            <w:pPr>
              <w:rPr>
                <w:rFonts w:ascii="Arial" w:hAnsi="Arial" w:cs="Arial"/>
                <w:b/>
                <w:bCs/>
                <w:color w:val="000000"/>
                <w:sz w:val="17"/>
                <w:szCs w:val="17"/>
              </w:rPr>
            </w:pPr>
            <w:r w:rsidRPr="008F5961">
              <w:rPr>
                <w:rFonts w:ascii="Arial" w:hAnsi="Arial" w:cs="Arial"/>
                <w:b/>
                <w:bCs/>
                <w:color w:val="000000"/>
                <w:sz w:val="17"/>
                <w:szCs w:val="17"/>
              </w:rPr>
              <w:t>Gospodarka mieszkaniowa</w:t>
            </w:r>
          </w:p>
        </w:tc>
        <w:tc>
          <w:tcPr>
            <w:tcW w:w="1780" w:type="dxa"/>
            <w:tcBorders>
              <w:top w:val="nil"/>
              <w:left w:val="nil"/>
              <w:bottom w:val="single" w:sz="4" w:space="0" w:color="000000"/>
              <w:right w:val="single" w:sz="4" w:space="0" w:color="000000"/>
            </w:tcBorders>
            <w:shd w:val="clear" w:color="000000" w:fill="C0C0C0"/>
            <w:vAlign w:val="center"/>
            <w:hideMark/>
          </w:tcPr>
          <w:p w:rsidR="00D91F17" w:rsidRPr="008F5961" w:rsidRDefault="00D91F17" w:rsidP="003C65F5">
            <w:pPr>
              <w:jc w:val="right"/>
              <w:rPr>
                <w:rFonts w:ascii="Arial" w:hAnsi="Arial" w:cs="Arial"/>
                <w:b/>
                <w:bCs/>
                <w:color w:val="000000"/>
                <w:sz w:val="17"/>
                <w:szCs w:val="17"/>
              </w:rPr>
            </w:pPr>
            <w:r w:rsidRPr="008F5961">
              <w:rPr>
                <w:rFonts w:ascii="Arial" w:hAnsi="Arial" w:cs="Arial"/>
                <w:b/>
                <w:bCs/>
                <w:color w:val="000000"/>
                <w:sz w:val="17"/>
                <w:szCs w:val="17"/>
              </w:rPr>
              <w:t>18 387 066,10</w:t>
            </w:r>
          </w:p>
        </w:tc>
        <w:tc>
          <w:tcPr>
            <w:tcW w:w="1780" w:type="dxa"/>
            <w:tcBorders>
              <w:top w:val="nil"/>
              <w:left w:val="nil"/>
              <w:bottom w:val="single" w:sz="4" w:space="0" w:color="000000"/>
              <w:right w:val="single" w:sz="4" w:space="0" w:color="000000"/>
            </w:tcBorders>
            <w:shd w:val="clear" w:color="000000" w:fill="C0C0C0"/>
            <w:vAlign w:val="center"/>
            <w:hideMark/>
          </w:tcPr>
          <w:p w:rsidR="00D91F17" w:rsidRPr="008F5961" w:rsidRDefault="00D91F17" w:rsidP="003C65F5">
            <w:pPr>
              <w:jc w:val="right"/>
              <w:rPr>
                <w:rFonts w:ascii="Arial" w:hAnsi="Arial" w:cs="Arial"/>
                <w:b/>
                <w:bCs/>
                <w:color w:val="000000"/>
                <w:sz w:val="17"/>
                <w:szCs w:val="17"/>
              </w:rPr>
            </w:pPr>
            <w:r w:rsidRPr="008F5961">
              <w:rPr>
                <w:rFonts w:ascii="Arial" w:hAnsi="Arial" w:cs="Arial"/>
                <w:b/>
                <w:bCs/>
                <w:color w:val="000000"/>
                <w:sz w:val="17"/>
                <w:szCs w:val="17"/>
              </w:rPr>
              <w:t>3 000 000,00</w:t>
            </w:r>
          </w:p>
        </w:tc>
        <w:tc>
          <w:tcPr>
            <w:tcW w:w="178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8F5961" w:rsidRDefault="00D91F17" w:rsidP="003C65F5">
            <w:pPr>
              <w:jc w:val="right"/>
              <w:rPr>
                <w:rFonts w:ascii="Arial" w:hAnsi="Arial" w:cs="Arial"/>
                <w:b/>
                <w:bCs/>
                <w:color w:val="000000"/>
                <w:sz w:val="17"/>
                <w:szCs w:val="17"/>
              </w:rPr>
            </w:pPr>
            <w:r w:rsidRPr="008F5961">
              <w:rPr>
                <w:rFonts w:ascii="Arial" w:hAnsi="Arial" w:cs="Arial"/>
                <w:b/>
                <w:bCs/>
                <w:color w:val="000000"/>
                <w:sz w:val="17"/>
                <w:szCs w:val="17"/>
              </w:rPr>
              <w:t>21 387 066,10</w:t>
            </w:r>
          </w:p>
        </w:tc>
      </w:tr>
      <w:tr w:rsidR="00D91F17" w:rsidRPr="008F5961" w:rsidTr="003C65F5">
        <w:trPr>
          <w:trHeight w:val="342"/>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rPr>
            </w:pPr>
            <w:r w:rsidRPr="008F5961">
              <w:rPr>
                <w:rFonts w:ascii="Arial" w:hAnsi="Arial" w:cs="Arial"/>
                <w:color w:val="000000"/>
              </w:rPr>
              <w:t> </w:t>
            </w:r>
          </w:p>
        </w:tc>
        <w:tc>
          <w:tcPr>
            <w:tcW w:w="1140" w:type="dxa"/>
            <w:tcBorders>
              <w:top w:val="nil"/>
              <w:left w:val="nil"/>
              <w:bottom w:val="single" w:sz="4" w:space="0" w:color="000000"/>
              <w:right w:val="single" w:sz="4" w:space="0" w:color="000000"/>
            </w:tcBorders>
            <w:shd w:val="clear" w:color="000000" w:fill="D3D3D3"/>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70005</w:t>
            </w:r>
          </w:p>
        </w:tc>
        <w:tc>
          <w:tcPr>
            <w:tcW w:w="1063" w:type="dxa"/>
            <w:tcBorders>
              <w:top w:val="nil"/>
              <w:left w:val="nil"/>
              <w:bottom w:val="single" w:sz="4" w:space="0" w:color="000000"/>
              <w:right w:val="single" w:sz="4" w:space="0" w:color="000000"/>
            </w:tcBorders>
            <w:shd w:val="clear" w:color="000000" w:fill="D3D3D3"/>
            <w:vAlign w:val="center"/>
            <w:hideMark/>
          </w:tcPr>
          <w:p w:rsidR="00D91F17" w:rsidRPr="008F5961" w:rsidRDefault="00D91F17" w:rsidP="003C65F5">
            <w:pPr>
              <w:jc w:val="center"/>
              <w:rPr>
                <w:rFonts w:ascii="Arial" w:hAnsi="Arial" w:cs="Arial"/>
                <w:color w:val="000000"/>
              </w:rPr>
            </w:pPr>
            <w:r w:rsidRPr="008F5961">
              <w:rPr>
                <w:rFonts w:ascii="Arial" w:hAnsi="Arial" w:cs="Arial"/>
                <w:color w:val="000000"/>
              </w:rPr>
              <w:t> </w:t>
            </w:r>
          </w:p>
        </w:tc>
        <w:tc>
          <w:tcPr>
            <w:tcW w:w="574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Gospodarka gruntami i nieruchomościami</w:t>
            </w:r>
          </w:p>
        </w:tc>
        <w:tc>
          <w:tcPr>
            <w:tcW w:w="1780" w:type="dxa"/>
            <w:tcBorders>
              <w:top w:val="nil"/>
              <w:left w:val="nil"/>
              <w:bottom w:val="single" w:sz="4" w:space="0" w:color="000000"/>
              <w:right w:val="single" w:sz="4" w:space="0" w:color="000000"/>
            </w:tcBorders>
            <w:shd w:val="clear" w:color="000000" w:fill="D3D3D3"/>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2 000 000,00</w:t>
            </w:r>
          </w:p>
        </w:tc>
        <w:tc>
          <w:tcPr>
            <w:tcW w:w="1780" w:type="dxa"/>
            <w:tcBorders>
              <w:top w:val="nil"/>
              <w:left w:val="nil"/>
              <w:bottom w:val="single" w:sz="4" w:space="0" w:color="000000"/>
              <w:right w:val="single" w:sz="4" w:space="0" w:color="000000"/>
            </w:tcBorders>
            <w:shd w:val="clear" w:color="000000" w:fill="D3D3D3"/>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3 000 000,00</w:t>
            </w:r>
          </w:p>
        </w:tc>
        <w:tc>
          <w:tcPr>
            <w:tcW w:w="178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5 000 000,00</w:t>
            </w:r>
          </w:p>
        </w:tc>
      </w:tr>
      <w:tr w:rsidR="00D91F17" w:rsidRPr="008F5961" w:rsidTr="003C65F5">
        <w:trPr>
          <w:trHeight w:val="342"/>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063"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6060</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Wydatki na zakupy inwestycyjne jednostek budżetowych</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2 000 000,00</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3 000 000,00</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5 000 000,00</w:t>
            </w:r>
          </w:p>
        </w:tc>
      </w:tr>
      <w:tr w:rsidR="00D91F17" w:rsidRPr="008F5961" w:rsidTr="003C65F5">
        <w:trPr>
          <w:trHeight w:val="342"/>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063"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Wykup gruntów do zasobów gminy</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2 000 000,00</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3 000 000,00</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5 000 000,00</w:t>
            </w:r>
          </w:p>
        </w:tc>
      </w:tr>
      <w:tr w:rsidR="00D91F17" w:rsidRPr="008F5961" w:rsidTr="003C65F5">
        <w:trPr>
          <w:trHeight w:val="342"/>
        </w:trPr>
        <w:tc>
          <w:tcPr>
            <w:tcW w:w="920"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D91F17" w:rsidRPr="008F5961" w:rsidRDefault="00D91F17" w:rsidP="003C65F5">
            <w:pPr>
              <w:jc w:val="center"/>
              <w:rPr>
                <w:rFonts w:ascii="Arial" w:hAnsi="Arial" w:cs="Arial"/>
                <w:b/>
                <w:bCs/>
                <w:color w:val="000000"/>
                <w:sz w:val="17"/>
                <w:szCs w:val="17"/>
              </w:rPr>
            </w:pPr>
            <w:r w:rsidRPr="008F5961">
              <w:rPr>
                <w:rFonts w:ascii="Arial" w:hAnsi="Arial" w:cs="Arial"/>
                <w:b/>
                <w:bCs/>
                <w:color w:val="000000"/>
                <w:sz w:val="17"/>
                <w:szCs w:val="17"/>
              </w:rPr>
              <w:t>750</w:t>
            </w:r>
          </w:p>
        </w:tc>
        <w:tc>
          <w:tcPr>
            <w:tcW w:w="11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8F5961" w:rsidRDefault="00D91F17" w:rsidP="003C65F5">
            <w:pPr>
              <w:jc w:val="center"/>
              <w:rPr>
                <w:rFonts w:ascii="Arial" w:hAnsi="Arial" w:cs="Arial"/>
                <w:b/>
                <w:bCs/>
                <w:color w:val="000000"/>
                <w:sz w:val="17"/>
                <w:szCs w:val="17"/>
              </w:rPr>
            </w:pPr>
            <w:r w:rsidRPr="008F5961">
              <w:rPr>
                <w:rFonts w:ascii="Arial" w:hAnsi="Arial" w:cs="Arial"/>
                <w:b/>
                <w:bCs/>
                <w:color w:val="000000"/>
                <w:sz w:val="17"/>
                <w:szCs w:val="17"/>
              </w:rPr>
              <w:t> </w:t>
            </w:r>
          </w:p>
        </w:tc>
        <w:tc>
          <w:tcPr>
            <w:tcW w:w="1063"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8F5961" w:rsidRDefault="00D91F17" w:rsidP="003C65F5">
            <w:pPr>
              <w:jc w:val="center"/>
              <w:rPr>
                <w:rFonts w:ascii="Arial" w:hAnsi="Arial" w:cs="Arial"/>
                <w:b/>
                <w:bCs/>
                <w:color w:val="000000"/>
                <w:sz w:val="17"/>
                <w:szCs w:val="17"/>
              </w:rPr>
            </w:pPr>
            <w:r w:rsidRPr="008F5961">
              <w:rPr>
                <w:rFonts w:ascii="Arial" w:hAnsi="Arial" w:cs="Arial"/>
                <w:b/>
                <w:bCs/>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8F5961" w:rsidRDefault="00D91F17" w:rsidP="003C65F5">
            <w:pPr>
              <w:rPr>
                <w:rFonts w:ascii="Arial" w:hAnsi="Arial" w:cs="Arial"/>
                <w:b/>
                <w:bCs/>
                <w:color w:val="000000"/>
                <w:sz w:val="17"/>
                <w:szCs w:val="17"/>
              </w:rPr>
            </w:pPr>
            <w:r w:rsidRPr="008F5961">
              <w:rPr>
                <w:rFonts w:ascii="Arial" w:hAnsi="Arial" w:cs="Arial"/>
                <w:b/>
                <w:bCs/>
                <w:color w:val="000000"/>
                <w:sz w:val="17"/>
                <w:szCs w:val="17"/>
              </w:rPr>
              <w:t>Administracja publiczna</w:t>
            </w:r>
          </w:p>
        </w:tc>
        <w:tc>
          <w:tcPr>
            <w:tcW w:w="1780" w:type="dxa"/>
            <w:tcBorders>
              <w:top w:val="nil"/>
              <w:left w:val="nil"/>
              <w:bottom w:val="single" w:sz="4" w:space="0" w:color="000000"/>
              <w:right w:val="single" w:sz="4" w:space="0" w:color="000000"/>
            </w:tcBorders>
            <w:shd w:val="clear" w:color="000000" w:fill="C0C0C0"/>
            <w:vAlign w:val="center"/>
            <w:hideMark/>
          </w:tcPr>
          <w:p w:rsidR="00D91F17" w:rsidRPr="008F5961" w:rsidRDefault="00D91F17" w:rsidP="003C65F5">
            <w:pPr>
              <w:jc w:val="right"/>
              <w:rPr>
                <w:rFonts w:ascii="Arial" w:hAnsi="Arial" w:cs="Arial"/>
                <w:b/>
                <w:bCs/>
                <w:color w:val="000000"/>
                <w:sz w:val="17"/>
                <w:szCs w:val="17"/>
              </w:rPr>
            </w:pPr>
            <w:r w:rsidRPr="008F5961">
              <w:rPr>
                <w:rFonts w:ascii="Arial" w:hAnsi="Arial" w:cs="Arial"/>
                <w:b/>
                <w:bCs/>
                <w:color w:val="000000"/>
                <w:sz w:val="17"/>
                <w:szCs w:val="17"/>
              </w:rPr>
              <w:t>19 401 491,70</w:t>
            </w:r>
          </w:p>
        </w:tc>
        <w:tc>
          <w:tcPr>
            <w:tcW w:w="1780" w:type="dxa"/>
            <w:tcBorders>
              <w:top w:val="nil"/>
              <w:left w:val="nil"/>
              <w:bottom w:val="single" w:sz="4" w:space="0" w:color="000000"/>
              <w:right w:val="single" w:sz="4" w:space="0" w:color="000000"/>
            </w:tcBorders>
            <w:shd w:val="clear" w:color="000000" w:fill="C0C0C0"/>
            <w:vAlign w:val="center"/>
            <w:hideMark/>
          </w:tcPr>
          <w:p w:rsidR="00D91F17" w:rsidRPr="008F5961" w:rsidRDefault="00D91F17" w:rsidP="003C65F5">
            <w:pPr>
              <w:jc w:val="right"/>
              <w:rPr>
                <w:rFonts w:ascii="Arial" w:hAnsi="Arial" w:cs="Arial"/>
                <w:b/>
                <w:bCs/>
                <w:color w:val="000000"/>
                <w:sz w:val="17"/>
                <w:szCs w:val="17"/>
              </w:rPr>
            </w:pPr>
            <w:r w:rsidRPr="008F5961">
              <w:rPr>
                <w:rFonts w:ascii="Arial" w:hAnsi="Arial" w:cs="Arial"/>
                <w:b/>
                <w:bCs/>
                <w:color w:val="000000"/>
                <w:sz w:val="17"/>
                <w:szCs w:val="17"/>
              </w:rPr>
              <w:t>3 889 998,09</w:t>
            </w:r>
          </w:p>
        </w:tc>
        <w:tc>
          <w:tcPr>
            <w:tcW w:w="178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8F5961" w:rsidRDefault="00D91F17" w:rsidP="003C65F5">
            <w:pPr>
              <w:jc w:val="right"/>
              <w:rPr>
                <w:rFonts w:ascii="Arial" w:hAnsi="Arial" w:cs="Arial"/>
                <w:b/>
                <w:bCs/>
                <w:color w:val="000000"/>
                <w:sz w:val="17"/>
                <w:szCs w:val="17"/>
              </w:rPr>
            </w:pPr>
            <w:r w:rsidRPr="008F5961">
              <w:rPr>
                <w:rFonts w:ascii="Arial" w:hAnsi="Arial" w:cs="Arial"/>
                <w:b/>
                <w:bCs/>
                <w:color w:val="000000"/>
                <w:sz w:val="17"/>
                <w:szCs w:val="17"/>
              </w:rPr>
              <w:t>23 291 489,79</w:t>
            </w:r>
          </w:p>
        </w:tc>
      </w:tr>
      <w:tr w:rsidR="00D91F17" w:rsidRPr="008F5961" w:rsidTr="003C65F5">
        <w:trPr>
          <w:trHeight w:val="342"/>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rPr>
            </w:pPr>
            <w:r w:rsidRPr="008F5961">
              <w:rPr>
                <w:rFonts w:ascii="Arial" w:hAnsi="Arial" w:cs="Arial"/>
                <w:color w:val="000000"/>
              </w:rPr>
              <w:t> </w:t>
            </w:r>
          </w:p>
        </w:tc>
        <w:tc>
          <w:tcPr>
            <w:tcW w:w="1140" w:type="dxa"/>
            <w:tcBorders>
              <w:top w:val="nil"/>
              <w:left w:val="nil"/>
              <w:bottom w:val="single" w:sz="4" w:space="0" w:color="000000"/>
              <w:right w:val="single" w:sz="4" w:space="0" w:color="000000"/>
            </w:tcBorders>
            <w:shd w:val="clear" w:color="000000" w:fill="D3D3D3"/>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75095</w:t>
            </w:r>
          </w:p>
        </w:tc>
        <w:tc>
          <w:tcPr>
            <w:tcW w:w="1063" w:type="dxa"/>
            <w:tcBorders>
              <w:top w:val="nil"/>
              <w:left w:val="nil"/>
              <w:bottom w:val="single" w:sz="4" w:space="0" w:color="000000"/>
              <w:right w:val="single" w:sz="4" w:space="0" w:color="000000"/>
            </w:tcBorders>
            <w:shd w:val="clear" w:color="000000" w:fill="D3D3D3"/>
            <w:vAlign w:val="center"/>
            <w:hideMark/>
          </w:tcPr>
          <w:p w:rsidR="00D91F17" w:rsidRPr="008F5961" w:rsidRDefault="00D91F17" w:rsidP="003C65F5">
            <w:pPr>
              <w:jc w:val="center"/>
              <w:rPr>
                <w:rFonts w:ascii="Arial" w:hAnsi="Arial" w:cs="Arial"/>
                <w:color w:val="000000"/>
              </w:rPr>
            </w:pPr>
            <w:r w:rsidRPr="008F5961">
              <w:rPr>
                <w:rFonts w:ascii="Arial" w:hAnsi="Arial" w:cs="Arial"/>
                <w:color w:val="000000"/>
              </w:rPr>
              <w:t> </w:t>
            </w:r>
          </w:p>
        </w:tc>
        <w:tc>
          <w:tcPr>
            <w:tcW w:w="574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Pozostała działalność</w:t>
            </w:r>
          </w:p>
        </w:tc>
        <w:tc>
          <w:tcPr>
            <w:tcW w:w="1780" w:type="dxa"/>
            <w:tcBorders>
              <w:top w:val="nil"/>
              <w:left w:val="nil"/>
              <w:bottom w:val="single" w:sz="4" w:space="0" w:color="000000"/>
              <w:right w:val="single" w:sz="4" w:space="0" w:color="000000"/>
            </w:tcBorders>
            <w:shd w:val="clear" w:color="000000" w:fill="D3D3D3"/>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18 401 491,70</w:t>
            </w:r>
          </w:p>
        </w:tc>
        <w:tc>
          <w:tcPr>
            <w:tcW w:w="1780" w:type="dxa"/>
            <w:tcBorders>
              <w:top w:val="nil"/>
              <w:left w:val="nil"/>
              <w:bottom w:val="single" w:sz="4" w:space="0" w:color="000000"/>
              <w:right w:val="single" w:sz="4" w:space="0" w:color="000000"/>
            </w:tcBorders>
            <w:shd w:val="clear" w:color="000000" w:fill="D3D3D3"/>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3 889 998,09</w:t>
            </w:r>
          </w:p>
        </w:tc>
        <w:tc>
          <w:tcPr>
            <w:tcW w:w="178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22 291 489,79</w:t>
            </w:r>
          </w:p>
        </w:tc>
      </w:tr>
      <w:tr w:rsidR="00D91F17" w:rsidRPr="008F5961" w:rsidTr="003C65F5">
        <w:trPr>
          <w:trHeight w:val="342"/>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063"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6010</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Wydatki na zakup i objęcie akcji i udziałów</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0,00</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3 700 000,00</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3 700 000,00</w:t>
            </w:r>
          </w:p>
        </w:tc>
      </w:tr>
      <w:tr w:rsidR="00D91F17" w:rsidRPr="008F5961" w:rsidTr="003C65F5">
        <w:trPr>
          <w:trHeight w:val="402"/>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lastRenderedPageBreak/>
              <w:t> </w:t>
            </w:r>
          </w:p>
        </w:tc>
        <w:tc>
          <w:tcPr>
            <w:tcW w:w="1140"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063"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Dokapitalizowanie Spółki pn.: "Stalowowolska Agencja Rozwoju Regionalnego" Sp. z o.o.</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0,00</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3 700 000,00</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3 700 000,00</w:t>
            </w:r>
          </w:p>
        </w:tc>
      </w:tr>
      <w:tr w:rsidR="00D91F17" w:rsidRPr="008F5961" w:rsidTr="003C65F5">
        <w:trPr>
          <w:trHeight w:val="342"/>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063"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6050</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Wydatki inwestycyjne jednostek budżetowych</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2 548 742,89</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189 998,09</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2 738 740,98</w:t>
            </w:r>
          </w:p>
        </w:tc>
      </w:tr>
      <w:tr w:rsidR="00D91F17" w:rsidRPr="008F5961" w:rsidTr="003C65F5">
        <w:trPr>
          <w:trHeight w:val="342"/>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063"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Aktywne Miasto Stalowa Wola dla młodych ludzi</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995 894,72</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189 998,09</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1 185 892,81</w:t>
            </w:r>
          </w:p>
        </w:tc>
      </w:tr>
      <w:tr w:rsidR="00D91F17" w:rsidRPr="008F5961" w:rsidTr="003C65F5">
        <w:trPr>
          <w:trHeight w:val="342"/>
        </w:trPr>
        <w:tc>
          <w:tcPr>
            <w:tcW w:w="920"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D91F17" w:rsidRPr="008F5961" w:rsidRDefault="00D91F17" w:rsidP="003C65F5">
            <w:pPr>
              <w:jc w:val="center"/>
              <w:rPr>
                <w:rFonts w:ascii="Arial" w:hAnsi="Arial" w:cs="Arial"/>
                <w:b/>
                <w:bCs/>
                <w:color w:val="000000"/>
                <w:sz w:val="17"/>
                <w:szCs w:val="17"/>
              </w:rPr>
            </w:pPr>
            <w:r w:rsidRPr="008F5961">
              <w:rPr>
                <w:rFonts w:ascii="Arial" w:hAnsi="Arial" w:cs="Arial"/>
                <w:b/>
                <w:bCs/>
                <w:color w:val="000000"/>
                <w:sz w:val="17"/>
                <w:szCs w:val="17"/>
              </w:rPr>
              <w:t>801</w:t>
            </w:r>
          </w:p>
        </w:tc>
        <w:tc>
          <w:tcPr>
            <w:tcW w:w="11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8F5961" w:rsidRDefault="00D91F17" w:rsidP="003C65F5">
            <w:pPr>
              <w:jc w:val="center"/>
              <w:rPr>
                <w:rFonts w:ascii="Arial" w:hAnsi="Arial" w:cs="Arial"/>
                <w:b/>
                <w:bCs/>
                <w:color w:val="000000"/>
                <w:sz w:val="17"/>
                <w:szCs w:val="17"/>
              </w:rPr>
            </w:pPr>
            <w:r w:rsidRPr="008F5961">
              <w:rPr>
                <w:rFonts w:ascii="Arial" w:hAnsi="Arial" w:cs="Arial"/>
                <w:b/>
                <w:bCs/>
                <w:color w:val="000000"/>
                <w:sz w:val="17"/>
                <w:szCs w:val="17"/>
              </w:rPr>
              <w:t> </w:t>
            </w:r>
          </w:p>
        </w:tc>
        <w:tc>
          <w:tcPr>
            <w:tcW w:w="1063"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8F5961" w:rsidRDefault="00D91F17" w:rsidP="003C65F5">
            <w:pPr>
              <w:jc w:val="center"/>
              <w:rPr>
                <w:rFonts w:ascii="Arial" w:hAnsi="Arial" w:cs="Arial"/>
                <w:b/>
                <w:bCs/>
                <w:color w:val="000000"/>
                <w:sz w:val="17"/>
                <w:szCs w:val="17"/>
              </w:rPr>
            </w:pPr>
            <w:r w:rsidRPr="008F5961">
              <w:rPr>
                <w:rFonts w:ascii="Arial" w:hAnsi="Arial" w:cs="Arial"/>
                <w:b/>
                <w:bCs/>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8F5961" w:rsidRDefault="00D91F17" w:rsidP="003C65F5">
            <w:pPr>
              <w:rPr>
                <w:rFonts w:ascii="Arial" w:hAnsi="Arial" w:cs="Arial"/>
                <w:b/>
                <w:bCs/>
                <w:color w:val="000000"/>
                <w:sz w:val="17"/>
                <w:szCs w:val="17"/>
              </w:rPr>
            </w:pPr>
            <w:r w:rsidRPr="008F5961">
              <w:rPr>
                <w:rFonts w:ascii="Arial" w:hAnsi="Arial" w:cs="Arial"/>
                <w:b/>
                <w:bCs/>
                <w:color w:val="000000"/>
                <w:sz w:val="17"/>
                <w:szCs w:val="17"/>
              </w:rPr>
              <w:t>Oświata i wychowanie</w:t>
            </w:r>
          </w:p>
        </w:tc>
        <w:tc>
          <w:tcPr>
            <w:tcW w:w="1780" w:type="dxa"/>
            <w:tcBorders>
              <w:top w:val="nil"/>
              <w:left w:val="nil"/>
              <w:bottom w:val="single" w:sz="4" w:space="0" w:color="000000"/>
              <w:right w:val="single" w:sz="4" w:space="0" w:color="000000"/>
            </w:tcBorders>
            <w:shd w:val="clear" w:color="000000" w:fill="C0C0C0"/>
            <w:vAlign w:val="center"/>
            <w:hideMark/>
          </w:tcPr>
          <w:p w:rsidR="00D91F17" w:rsidRPr="008F5961" w:rsidRDefault="00D91F17" w:rsidP="003C65F5">
            <w:pPr>
              <w:jc w:val="right"/>
              <w:rPr>
                <w:rFonts w:ascii="Arial" w:hAnsi="Arial" w:cs="Arial"/>
                <w:b/>
                <w:bCs/>
                <w:color w:val="000000"/>
                <w:sz w:val="17"/>
                <w:szCs w:val="17"/>
              </w:rPr>
            </w:pPr>
            <w:r w:rsidRPr="008F5961">
              <w:rPr>
                <w:rFonts w:ascii="Arial" w:hAnsi="Arial" w:cs="Arial"/>
                <w:b/>
                <w:bCs/>
                <w:color w:val="000000"/>
                <w:sz w:val="17"/>
                <w:szCs w:val="17"/>
              </w:rPr>
              <w:t>24 872 925,63</w:t>
            </w:r>
          </w:p>
        </w:tc>
        <w:tc>
          <w:tcPr>
            <w:tcW w:w="1780" w:type="dxa"/>
            <w:tcBorders>
              <w:top w:val="nil"/>
              <w:left w:val="nil"/>
              <w:bottom w:val="single" w:sz="4" w:space="0" w:color="000000"/>
              <w:right w:val="single" w:sz="4" w:space="0" w:color="000000"/>
            </w:tcBorders>
            <w:shd w:val="clear" w:color="000000" w:fill="C0C0C0"/>
            <w:vAlign w:val="center"/>
            <w:hideMark/>
          </w:tcPr>
          <w:p w:rsidR="00D91F17" w:rsidRPr="008F5961" w:rsidRDefault="00D91F17" w:rsidP="003C65F5">
            <w:pPr>
              <w:jc w:val="right"/>
              <w:rPr>
                <w:rFonts w:ascii="Arial" w:hAnsi="Arial" w:cs="Arial"/>
                <w:b/>
                <w:bCs/>
                <w:color w:val="000000"/>
                <w:sz w:val="17"/>
                <w:szCs w:val="17"/>
              </w:rPr>
            </w:pPr>
            <w:r w:rsidRPr="008F5961">
              <w:rPr>
                <w:rFonts w:ascii="Arial" w:hAnsi="Arial" w:cs="Arial"/>
                <w:b/>
                <w:bCs/>
                <w:color w:val="000000"/>
                <w:sz w:val="17"/>
                <w:szCs w:val="17"/>
              </w:rPr>
              <w:t>568 097,99</w:t>
            </w:r>
          </w:p>
        </w:tc>
        <w:tc>
          <w:tcPr>
            <w:tcW w:w="178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8F5961" w:rsidRDefault="00D91F17" w:rsidP="003C65F5">
            <w:pPr>
              <w:jc w:val="right"/>
              <w:rPr>
                <w:rFonts w:ascii="Arial" w:hAnsi="Arial" w:cs="Arial"/>
                <w:b/>
                <w:bCs/>
                <w:color w:val="000000"/>
                <w:sz w:val="17"/>
                <w:szCs w:val="17"/>
              </w:rPr>
            </w:pPr>
            <w:r w:rsidRPr="008F5961">
              <w:rPr>
                <w:rFonts w:ascii="Arial" w:hAnsi="Arial" w:cs="Arial"/>
                <w:b/>
                <w:bCs/>
                <w:color w:val="000000"/>
                <w:sz w:val="17"/>
                <w:szCs w:val="17"/>
              </w:rPr>
              <w:t>25 441 023,62</w:t>
            </w:r>
          </w:p>
        </w:tc>
      </w:tr>
      <w:tr w:rsidR="00D91F17" w:rsidRPr="008F5961" w:rsidTr="003C65F5">
        <w:trPr>
          <w:trHeight w:val="342"/>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rPr>
            </w:pPr>
            <w:r w:rsidRPr="008F5961">
              <w:rPr>
                <w:rFonts w:ascii="Arial" w:hAnsi="Arial" w:cs="Arial"/>
                <w:color w:val="000000"/>
              </w:rPr>
              <w:t> </w:t>
            </w:r>
          </w:p>
        </w:tc>
        <w:tc>
          <w:tcPr>
            <w:tcW w:w="1140" w:type="dxa"/>
            <w:tcBorders>
              <w:top w:val="nil"/>
              <w:left w:val="nil"/>
              <w:bottom w:val="single" w:sz="4" w:space="0" w:color="000000"/>
              <w:right w:val="single" w:sz="4" w:space="0" w:color="000000"/>
            </w:tcBorders>
            <w:shd w:val="clear" w:color="000000" w:fill="D3D3D3"/>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80195</w:t>
            </w:r>
          </w:p>
        </w:tc>
        <w:tc>
          <w:tcPr>
            <w:tcW w:w="1063" w:type="dxa"/>
            <w:tcBorders>
              <w:top w:val="nil"/>
              <w:left w:val="nil"/>
              <w:bottom w:val="single" w:sz="4" w:space="0" w:color="000000"/>
              <w:right w:val="single" w:sz="4" w:space="0" w:color="000000"/>
            </w:tcBorders>
            <w:shd w:val="clear" w:color="000000" w:fill="D3D3D3"/>
            <w:vAlign w:val="center"/>
            <w:hideMark/>
          </w:tcPr>
          <w:p w:rsidR="00D91F17" w:rsidRPr="008F5961" w:rsidRDefault="00D91F17" w:rsidP="003C65F5">
            <w:pPr>
              <w:jc w:val="center"/>
              <w:rPr>
                <w:rFonts w:ascii="Arial" w:hAnsi="Arial" w:cs="Arial"/>
                <w:color w:val="000000"/>
              </w:rPr>
            </w:pPr>
            <w:r w:rsidRPr="008F5961">
              <w:rPr>
                <w:rFonts w:ascii="Arial" w:hAnsi="Arial" w:cs="Arial"/>
                <w:color w:val="000000"/>
              </w:rPr>
              <w:t> </w:t>
            </w:r>
          </w:p>
        </w:tc>
        <w:tc>
          <w:tcPr>
            <w:tcW w:w="574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Pozostała działalność</w:t>
            </w:r>
          </w:p>
        </w:tc>
        <w:tc>
          <w:tcPr>
            <w:tcW w:w="1780" w:type="dxa"/>
            <w:tcBorders>
              <w:top w:val="nil"/>
              <w:left w:val="nil"/>
              <w:bottom w:val="single" w:sz="4" w:space="0" w:color="000000"/>
              <w:right w:val="single" w:sz="4" w:space="0" w:color="000000"/>
            </w:tcBorders>
            <w:shd w:val="clear" w:color="000000" w:fill="D3D3D3"/>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24 872 925,63</w:t>
            </w:r>
          </w:p>
        </w:tc>
        <w:tc>
          <w:tcPr>
            <w:tcW w:w="1780" w:type="dxa"/>
            <w:tcBorders>
              <w:top w:val="nil"/>
              <w:left w:val="nil"/>
              <w:bottom w:val="single" w:sz="4" w:space="0" w:color="000000"/>
              <w:right w:val="single" w:sz="4" w:space="0" w:color="000000"/>
            </w:tcBorders>
            <w:shd w:val="clear" w:color="000000" w:fill="D3D3D3"/>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568 097,99</w:t>
            </w:r>
          </w:p>
        </w:tc>
        <w:tc>
          <w:tcPr>
            <w:tcW w:w="178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25 441 023,62</w:t>
            </w:r>
          </w:p>
        </w:tc>
      </w:tr>
      <w:tr w:rsidR="00D91F17" w:rsidRPr="008F5961" w:rsidTr="003C65F5">
        <w:trPr>
          <w:trHeight w:val="342"/>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063"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6050</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Wydatki inwestycyjne jednostek budżetowych</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9 177 448,47</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289 404,16</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9 466 852,63</w:t>
            </w:r>
          </w:p>
        </w:tc>
      </w:tr>
      <w:tr w:rsidR="00D91F17" w:rsidRPr="008F5961" w:rsidTr="003C65F5">
        <w:trPr>
          <w:trHeight w:val="402"/>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063"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Budowa sali gimnastycznej przy PSP Nr 7 oraz remont boisk na PSP nr 4 i PSP nr 9 w Stalowej Woli</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6 204 473,67</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129 750,61</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6 334 224,28</w:t>
            </w:r>
          </w:p>
        </w:tc>
      </w:tr>
      <w:tr w:rsidR="00D91F17" w:rsidRPr="008F5961" w:rsidTr="003C65F5">
        <w:trPr>
          <w:trHeight w:val="402"/>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063"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Utworzenie pracowni STEAM oraz poprawa dostępności w Publicznej Szkole Podstawowej Nr 3 w Stalowej Woli</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914 728,16</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159 653,55</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1 074 381,71</w:t>
            </w:r>
          </w:p>
        </w:tc>
      </w:tr>
      <w:tr w:rsidR="00D91F17" w:rsidRPr="008F5961" w:rsidTr="003C65F5">
        <w:trPr>
          <w:trHeight w:val="342"/>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063"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6057</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Wydatki inwestycyjne jednostek budżetowych</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591 155,58</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236 889,76</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828 045,34</w:t>
            </w:r>
          </w:p>
        </w:tc>
      </w:tr>
      <w:tr w:rsidR="00D91F17" w:rsidRPr="008F5961" w:rsidTr="003C65F5">
        <w:trPr>
          <w:trHeight w:val="402"/>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063"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Utworzenie pracowni STEAM oraz poprawa dostępności w Publicznej Szkole Podstawowej Nr 3 w Stalowej Woli</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591 155,58</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236 889,76</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828 045,34</w:t>
            </w:r>
          </w:p>
        </w:tc>
      </w:tr>
      <w:tr w:rsidR="00D91F17" w:rsidRPr="008F5961" w:rsidTr="003C65F5">
        <w:trPr>
          <w:trHeight w:val="342"/>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063"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6059</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Wydatki inwestycyjne jednostek budżetowych</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104 321,58</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41 804,07</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146 125,65</w:t>
            </w:r>
          </w:p>
        </w:tc>
      </w:tr>
      <w:tr w:rsidR="00D91F17" w:rsidRPr="008F5961" w:rsidTr="003C65F5">
        <w:trPr>
          <w:trHeight w:val="402"/>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063"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Utworzenie pracowni STEAM oraz poprawa dostępności w Publicznej Szkole Podstawowej Nr 3 w Stalowej Woli</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104 321,58</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41 804,07</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146 125,65</w:t>
            </w:r>
          </w:p>
        </w:tc>
      </w:tr>
      <w:tr w:rsidR="00D91F17" w:rsidRPr="008F5961" w:rsidTr="003C65F5">
        <w:trPr>
          <w:trHeight w:val="342"/>
        </w:trPr>
        <w:tc>
          <w:tcPr>
            <w:tcW w:w="920"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D91F17" w:rsidRPr="008F5961" w:rsidRDefault="00D91F17" w:rsidP="003C65F5">
            <w:pPr>
              <w:jc w:val="center"/>
              <w:rPr>
                <w:rFonts w:ascii="Arial" w:hAnsi="Arial" w:cs="Arial"/>
                <w:b/>
                <w:bCs/>
                <w:color w:val="000000"/>
                <w:sz w:val="17"/>
                <w:szCs w:val="17"/>
              </w:rPr>
            </w:pPr>
            <w:r w:rsidRPr="008F5961">
              <w:rPr>
                <w:rFonts w:ascii="Arial" w:hAnsi="Arial" w:cs="Arial"/>
                <w:b/>
                <w:bCs/>
                <w:color w:val="000000"/>
                <w:sz w:val="17"/>
                <w:szCs w:val="17"/>
              </w:rPr>
              <w:t>853</w:t>
            </w:r>
          </w:p>
        </w:tc>
        <w:tc>
          <w:tcPr>
            <w:tcW w:w="11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8F5961" w:rsidRDefault="00D91F17" w:rsidP="003C65F5">
            <w:pPr>
              <w:jc w:val="center"/>
              <w:rPr>
                <w:rFonts w:ascii="Arial" w:hAnsi="Arial" w:cs="Arial"/>
                <w:b/>
                <w:bCs/>
                <w:color w:val="000000"/>
                <w:sz w:val="17"/>
                <w:szCs w:val="17"/>
              </w:rPr>
            </w:pPr>
            <w:r w:rsidRPr="008F5961">
              <w:rPr>
                <w:rFonts w:ascii="Arial" w:hAnsi="Arial" w:cs="Arial"/>
                <w:b/>
                <w:bCs/>
                <w:color w:val="000000"/>
                <w:sz w:val="17"/>
                <w:szCs w:val="17"/>
              </w:rPr>
              <w:t> </w:t>
            </w:r>
          </w:p>
        </w:tc>
        <w:tc>
          <w:tcPr>
            <w:tcW w:w="1063"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8F5961" w:rsidRDefault="00D91F17" w:rsidP="003C65F5">
            <w:pPr>
              <w:jc w:val="center"/>
              <w:rPr>
                <w:rFonts w:ascii="Arial" w:hAnsi="Arial" w:cs="Arial"/>
                <w:b/>
                <w:bCs/>
                <w:color w:val="000000"/>
                <w:sz w:val="17"/>
                <w:szCs w:val="17"/>
              </w:rPr>
            </w:pPr>
            <w:r w:rsidRPr="008F5961">
              <w:rPr>
                <w:rFonts w:ascii="Arial" w:hAnsi="Arial" w:cs="Arial"/>
                <w:b/>
                <w:bCs/>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8F5961" w:rsidRDefault="00D91F17" w:rsidP="003C65F5">
            <w:pPr>
              <w:rPr>
                <w:rFonts w:ascii="Arial" w:hAnsi="Arial" w:cs="Arial"/>
                <w:b/>
                <w:bCs/>
                <w:color w:val="000000"/>
                <w:sz w:val="17"/>
                <w:szCs w:val="17"/>
              </w:rPr>
            </w:pPr>
            <w:r w:rsidRPr="008F5961">
              <w:rPr>
                <w:rFonts w:ascii="Arial" w:hAnsi="Arial" w:cs="Arial"/>
                <w:b/>
                <w:bCs/>
                <w:color w:val="000000"/>
                <w:sz w:val="17"/>
                <w:szCs w:val="17"/>
              </w:rPr>
              <w:t>Pozostałe zadania w zakresie polityki społecznej</w:t>
            </w:r>
          </w:p>
        </w:tc>
        <w:tc>
          <w:tcPr>
            <w:tcW w:w="1780" w:type="dxa"/>
            <w:tcBorders>
              <w:top w:val="nil"/>
              <w:left w:val="nil"/>
              <w:bottom w:val="single" w:sz="4" w:space="0" w:color="000000"/>
              <w:right w:val="single" w:sz="4" w:space="0" w:color="000000"/>
            </w:tcBorders>
            <w:shd w:val="clear" w:color="000000" w:fill="C0C0C0"/>
            <w:vAlign w:val="center"/>
            <w:hideMark/>
          </w:tcPr>
          <w:p w:rsidR="00D91F17" w:rsidRPr="008F5961" w:rsidRDefault="00D91F17" w:rsidP="003C65F5">
            <w:pPr>
              <w:jc w:val="right"/>
              <w:rPr>
                <w:rFonts w:ascii="Arial" w:hAnsi="Arial" w:cs="Arial"/>
                <w:b/>
                <w:bCs/>
                <w:color w:val="000000"/>
                <w:sz w:val="17"/>
                <w:szCs w:val="17"/>
              </w:rPr>
            </w:pPr>
            <w:r w:rsidRPr="008F5961">
              <w:rPr>
                <w:rFonts w:ascii="Arial" w:hAnsi="Arial" w:cs="Arial"/>
                <w:b/>
                <w:bCs/>
                <w:color w:val="000000"/>
                <w:sz w:val="17"/>
                <w:szCs w:val="17"/>
              </w:rPr>
              <w:t>0,00</w:t>
            </w:r>
          </w:p>
        </w:tc>
        <w:tc>
          <w:tcPr>
            <w:tcW w:w="1780" w:type="dxa"/>
            <w:tcBorders>
              <w:top w:val="nil"/>
              <w:left w:val="nil"/>
              <w:bottom w:val="single" w:sz="4" w:space="0" w:color="000000"/>
              <w:right w:val="single" w:sz="4" w:space="0" w:color="000000"/>
            </w:tcBorders>
            <w:shd w:val="clear" w:color="000000" w:fill="C0C0C0"/>
            <w:vAlign w:val="center"/>
            <w:hideMark/>
          </w:tcPr>
          <w:p w:rsidR="00D91F17" w:rsidRPr="008F5961" w:rsidRDefault="00D91F17" w:rsidP="003C65F5">
            <w:pPr>
              <w:jc w:val="right"/>
              <w:rPr>
                <w:rFonts w:ascii="Arial" w:hAnsi="Arial" w:cs="Arial"/>
                <w:b/>
                <w:bCs/>
                <w:color w:val="000000"/>
                <w:sz w:val="17"/>
                <w:szCs w:val="17"/>
              </w:rPr>
            </w:pPr>
            <w:r w:rsidRPr="008F5961">
              <w:rPr>
                <w:rFonts w:ascii="Arial" w:hAnsi="Arial" w:cs="Arial"/>
                <w:b/>
                <w:bCs/>
                <w:color w:val="000000"/>
                <w:sz w:val="17"/>
                <w:szCs w:val="17"/>
              </w:rPr>
              <w:t>180 000,00</w:t>
            </w:r>
          </w:p>
        </w:tc>
        <w:tc>
          <w:tcPr>
            <w:tcW w:w="178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8F5961" w:rsidRDefault="00D91F17" w:rsidP="003C65F5">
            <w:pPr>
              <w:jc w:val="right"/>
              <w:rPr>
                <w:rFonts w:ascii="Arial" w:hAnsi="Arial" w:cs="Arial"/>
                <w:b/>
                <w:bCs/>
                <w:color w:val="000000"/>
                <w:sz w:val="17"/>
                <w:szCs w:val="17"/>
              </w:rPr>
            </w:pPr>
            <w:r w:rsidRPr="008F5961">
              <w:rPr>
                <w:rFonts w:ascii="Arial" w:hAnsi="Arial" w:cs="Arial"/>
                <w:b/>
                <w:bCs/>
                <w:color w:val="000000"/>
                <w:sz w:val="17"/>
                <w:szCs w:val="17"/>
              </w:rPr>
              <w:t>180 000,00</w:t>
            </w:r>
          </w:p>
        </w:tc>
      </w:tr>
      <w:tr w:rsidR="00D91F17" w:rsidRPr="008F5961" w:rsidTr="003C65F5">
        <w:trPr>
          <w:trHeight w:val="342"/>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rPr>
            </w:pPr>
            <w:r w:rsidRPr="008F5961">
              <w:rPr>
                <w:rFonts w:ascii="Arial" w:hAnsi="Arial" w:cs="Arial"/>
                <w:color w:val="000000"/>
              </w:rPr>
              <w:t> </w:t>
            </w:r>
          </w:p>
        </w:tc>
        <w:tc>
          <w:tcPr>
            <w:tcW w:w="1140" w:type="dxa"/>
            <w:tcBorders>
              <w:top w:val="nil"/>
              <w:left w:val="nil"/>
              <w:bottom w:val="single" w:sz="4" w:space="0" w:color="000000"/>
              <w:right w:val="single" w:sz="4" w:space="0" w:color="000000"/>
            </w:tcBorders>
            <w:shd w:val="clear" w:color="000000" w:fill="D3D3D3"/>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85395</w:t>
            </w:r>
          </w:p>
        </w:tc>
        <w:tc>
          <w:tcPr>
            <w:tcW w:w="1063" w:type="dxa"/>
            <w:tcBorders>
              <w:top w:val="nil"/>
              <w:left w:val="nil"/>
              <w:bottom w:val="single" w:sz="4" w:space="0" w:color="000000"/>
              <w:right w:val="single" w:sz="4" w:space="0" w:color="000000"/>
            </w:tcBorders>
            <w:shd w:val="clear" w:color="000000" w:fill="D3D3D3"/>
            <w:vAlign w:val="center"/>
            <w:hideMark/>
          </w:tcPr>
          <w:p w:rsidR="00D91F17" w:rsidRPr="008F5961" w:rsidRDefault="00D91F17" w:rsidP="003C65F5">
            <w:pPr>
              <w:jc w:val="center"/>
              <w:rPr>
                <w:rFonts w:ascii="Arial" w:hAnsi="Arial" w:cs="Arial"/>
                <w:color w:val="000000"/>
              </w:rPr>
            </w:pPr>
            <w:r w:rsidRPr="008F5961">
              <w:rPr>
                <w:rFonts w:ascii="Arial" w:hAnsi="Arial" w:cs="Arial"/>
                <w:color w:val="000000"/>
              </w:rPr>
              <w:t> </w:t>
            </w:r>
          </w:p>
        </w:tc>
        <w:tc>
          <w:tcPr>
            <w:tcW w:w="574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Pozostała działalność</w:t>
            </w:r>
          </w:p>
        </w:tc>
        <w:tc>
          <w:tcPr>
            <w:tcW w:w="1780" w:type="dxa"/>
            <w:tcBorders>
              <w:top w:val="nil"/>
              <w:left w:val="nil"/>
              <w:bottom w:val="single" w:sz="4" w:space="0" w:color="000000"/>
              <w:right w:val="single" w:sz="4" w:space="0" w:color="000000"/>
            </w:tcBorders>
            <w:shd w:val="clear" w:color="000000" w:fill="D3D3D3"/>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0,00</w:t>
            </w:r>
          </w:p>
        </w:tc>
        <w:tc>
          <w:tcPr>
            <w:tcW w:w="1780" w:type="dxa"/>
            <w:tcBorders>
              <w:top w:val="nil"/>
              <w:left w:val="nil"/>
              <w:bottom w:val="single" w:sz="4" w:space="0" w:color="000000"/>
              <w:right w:val="single" w:sz="4" w:space="0" w:color="000000"/>
            </w:tcBorders>
            <w:shd w:val="clear" w:color="000000" w:fill="D3D3D3"/>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180 000,00</w:t>
            </w:r>
          </w:p>
        </w:tc>
        <w:tc>
          <w:tcPr>
            <w:tcW w:w="178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180 000,00</w:t>
            </w:r>
          </w:p>
        </w:tc>
      </w:tr>
      <w:tr w:rsidR="00D91F17" w:rsidRPr="008F5961" w:rsidTr="003C65F5">
        <w:trPr>
          <w:trHeight w:val="604"/>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063"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6300</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Dotacja celowa na pomoc finansową udzielaną między jednostkami samorządu terytorialnego na dofinansowanie własnych zadań inwestycyjnych i zakupów inwestycyjnych</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0,00</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180 000,00</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180 000,00</w:t>
            </w:r>
          </w:p>
        </w:tc>
      </w:tr>
      <w:tr w:rsidR="00D91F17" w:rsidRPr="008F5961" w:rsidTr="003C65F5">
        <w:trPr>
          <w:trHeight w:val="994"/>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063"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Pomoc finansowa dla Powiatu Stalowowolskiego dla Stowarzyszenia na Rzecz Dzieci i Młodzieży Niepełnosprawnej "Szansa" z przeznaczeniem na dofinansowanie dostosowania budynku placówki do aktualnych przepisów pożarowych, remont dachu, montaż systemu chłodzenia pomieszczeń, montaż instalacji fotowoltaicznej</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0,00</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180 000,00</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180 000,00</w:t>
            </w:r>
          </w:p>
        </w:tc>
      </w:tr>
      <w:tr w:rsidR="00D91F17" w:rsidRPr="008F5961" w:rsidTr="003C65F5">
        <w:trPr>
          <w:trHeight w:val="342"/>
        </w:trPr>
        <w:tc>
          <w:tcPr>
            <w:tcW w:w="920"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D91F17" w:rsidRPr="008F5961" w:rsidRDefault="00D91F17" w:rsidP="003C65F5">
            <w:pPr>
              <w:jc w:val="center"/>
              <w:rPr>
                <w:rFonts w:ascii="Arial" w:hAnsi="Arial" w:cs="Arial"/>
                <w:b/>
                <w:bCs/>
                <w:color w:val="000000"/>
                <w:sz w:val="17"/>
                <w:szCs w:val="17"/>
              </w:rPr>
            </w:pPr>
            <w:r w:rsidRPr="008F5961">
              <w:rPr>
                <w:rFonts w:ascii="Arial" w:hAnsi="Arial" w:cs="Arial"/>
                <w:b/>
                <w:bCs/>
                <w:color w:val="000000"/>
                <w:sz w:val="17"/>
                <w:szCs w:val="17"/>
              </w:rPr>
              <w:t>855</w:t>
            </w:r>
          </w:p>
        </w:tc>
        <w:tc>
          <w:tcPr>
            <w:tcW w:w="11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8F5961" w:rsidRDefault="00D91F17" w:rsidP="003C65F5">
            <w:pPr>
              <w:jc w:val="center"/>
              <w:rPr>
                <w:rFonts w:ascii="Arial" w:hAnsi="Arial" w:cs="Arial"/>
                <w:b/>
                <w:bCs/>
                <w:color w:val="000000"/>
                <w:sz w:val="17"/>
                <w:szCs w:val="17"/>
              </w:rPr>
            </w:pPr>
            <w:r w:rsidRPr="008F5961">
              <w:rPr>
                <w:rFonts w:ascii="Arial" w:hAnsi="Arial" w:cs="Arial"/>
                <w:b/>
                <w:bCs/>
                <w:color w:val="000000"/>
                <w:sz w:val="17"/>
                <w:szCs w:val="17"/>
              </w:rPr>
              <w:t> </w:t>
            </w:r>
          </w:p>
        </w:tc>
        <w:tc>
          <w:tcPr>
            <w:tcW w:w="1063"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8F5961" w:rsidRDefault="00D91F17" w:rsidP="003C65F5">
            <w:pPr>
              <w:jc w:val="center"/>
              <w:rPr>
                <w:rFonts w:ascii="Arial" w:hAnsi="Arial" w:cs="Arial"/>
                <w:b/>
                <w:bCs/>
                <w:color w:val="000000"/>
                <w:sz w:val="17"/>
                <w:szCs w:val="17"/>
              </w:rPr>
            </w:pPr>
            <w:r w:rsidRPr="008F5961">
              <w:rPr>
                <w:rFonts w:ascii="Arial" w:hAnsi="Arial" w:cs="Arial"/>
                <w:b/>
                <w:bCs/>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8F5961" w:rsidRDefault="00D91F17" w:rsidP="003C65F5">
            <w:pPr>
              <w:rPr>
                <w:rFonts w:ascii="Arial" w:hAnsi="Arial" w:cs="Arial"/>
                <w:b/>
                <w:bCs/>
                <w:color w:val="000000"/>
                <w:sz w:val="17"/>
                <w:szCs w:val="17"/>
              </w:rPr>
            </w:pPr>
            <w:r w:rsidRPr="008F5961">
              <w:rPr>
                <w:rFonts w:ascii="Arial" w:hAnsi="Arial" w:cs="Arial"/>
                <w:b/>
                <w:bCs/>
                <w:color w:val="000000"/>
                <w:sz w:val="17"/>
                <w:szCs w:val="17"/>
              </w:rPr>
              <w:t>Rodzina</w:t>
            </w:r>
          </w:p>
        </w:tc>
        <w:tc>
          <w:tcPr>
            <w:tcW w:w="1780" w:type="dxa"/>
            <w:tcBorders>
              <w:top w:val="nil"/>
              <w:left w:val="nil"/>
              <w:bottom w:val="single" w:sz="4" w:space="0" w:color="000000"/>
              <w:right w:val="single" w:sz="4" w:space="0" w:color="000000"/>
            </w:tcBorders>
            <w:shd w:val="clear" w:color="000000" w:fill="C0C0C0"/>
            <w:vAlign w:val="center"/>
            <w:hideMark/>
          </w:tcPr>
          <w:p w:rsidR="00D91F17" w:rsidRPr="008F5961" w:rsidRDefault="00D91F17" w:rsidP="003C65F5">
            <w:pPr>
              <w:jc w:val="right"/>
              <w:rPr>
                <w:rFonts w:ascii="Arial" w:hAnsi="Arial" w:cs="Arial"/>
                <w:b/>
                <w:bCs/>
                <w:color w:val="000000"/>
                <w:sz w:val="17"/>
                <w:szCs w:val="17"/>
              </w:rPr>
            </w:pPr>
            <w:r w:rsidRPr="008F5961">
              <w:rPr>
                <w:rFonts w:ascii="Arial" w:hAnsi="Arial" w:cs="Arial"/>
                <w:b/>
                <w:bCs/>
                <w:color w:val="000000"/>
                <w:sz w:val="17"/>
                <w:szCs w:val="17"/>
              </w:rPr>
              <w:t>2 502 000,00</w:t>
            </w:r>
          </w:p>
        </w:tc>
        <w:tc>
          <w:tcPr>
            <w:tcW w:w="1780" w:type="dxa"/>
            <w:tcBorders>
              <w:top w:val="nil"/>
              <w:left w:val="nil"/>
              <w:bottom w:val="single" w:sz="4" w:space="0" w:color="000000"/>
              <w:right w:val="single" w:sz="4" w:space="0" w:color="000000"/>
            </w:tcBorders>
            <w:shd w:val="clear" w:color="000000" w:fill="C0C0C0"/>
            <w:vAlign w:val="center"/>
            <w:hideMark/>
          </w:tcPr>
          <w:p w:rsidR="00D91F17" w:rsidRPr="008F5961" w:rsidRDefault="00D91F17" w:rsidP="003C65F5">
            <w:pPr>
              <w:jc w:val="right"/>
              <w:rPr>
                <w:rFonts w:ascii="Arial" w:hAnsi="Arial" w:cs="Arial"/>
                <w:b/>
                <w:bCs/>
                <w:color w:val="000000"/>
                <w:sz w:val="17"/>
                <w:szCs w:val="17"/>
              </w:rPr>
            </w:pPr>
            <w:r w:rsidRPr="008F5961">
              <w:rPr>
                <w:rFonts w:ascii="Arial" w:hAnsi="Arial" w:cs="Arial"/>
                <w:b/>
                <w:bCs/>
                <w:color w:val="000000"/>
                <w:sz w:val="17"/>
                <w:szCs w:val="17"/>
              </w:rPr>
              <w:t>212 000,00</w:t>
            </w:r>
          </w:p>
        </w:tc>
        <w:tc>
          <w:tcPr>
            <w:tcW w:w="178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8F5961" w:rsidRDefault="00D91F17" w:rsidP="003C65F5">
            <w:pPr>
              <w:jc w:val="right"/>
              <w:rPr>
                <w:rFonts w:ascii="Arial" w:hAnsi="Arial" w:cs="Arial"/>
                <w:b/>
                <w:bCs/>
                <w:color w:val="000000"/>
                <w:sz w:val="17"/>
                <w:szCs w:val="17"/>
              </w:rPr>
            </w:pPr>
            <w:r w:rsidRPr="008F5961">
              <w:rPr>
                <w:rFonts w:ascii="Arial" w:hAnsi="Arial" w:cs="Arial"/>
                <w:b/>
                <w:bCs/>
                <w:color w:val="000000"/>
                <w:sz w:val="17"/>
                <w:szCs w:val="17"/>
              </w:rPr>
              <w:t>2 714 000,00</w:t>
            </w:r>
          </w:p>
        </w:tc>
      </w:tr>
      <w:tr w:rsidR="00D91F17" w:rsidRPr="008F5961" w:rsidTr="003C65F5">
        <w:trPr>
          <w:trHeight w:val="342"/>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rPr>
            </w:pPr>
            <w:r w:rsidRPr="008F5961">
              <w:rPr>
                <w:rFonts w:ascii="Arial" w:hAnsi="Arial" w:cs="Arial"/>
                <w:color w:val="000000"/>
              </w:rPr>
              <w:lastRenderedPageBreak/>
              <w:t> </w:t>
            </w:r>
          </w:p>
        </w:tc>
        <w:tc>
          <w:tcPr>
            <w:tcW w:w="1140" w:type="dxa"/>
            <w:tcBorders>
              <w:top w:val="nil"/>
              <w:left w:val="nil"/>
              <w:bottom w:val="single" w:sz="4" w:space="0" w:color="000000"/>
              <w:right w:val="single" w:sz="4" w:space="0" w:color="000000"/>
            </w:tcBorders>
            <w:shd w:val="clear" w:color="000000" w:fill="D3D3D3"/>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85595</w:t>
            </w:r>
          </w:p>
        </w:tc>
        <w:tc>
          <w:tcPr>
            <w:tcW w:w="1063" w:type="dxa"/>
            <w:tcBorders>
              <w:top w:val="nil"/>
              <w:left w:val="nil"/>
              <w:bottom w:val="single" w:sz="4" w:space="0" w:color="000000"/>
              <w:right w:val="single" w:sz="4" w:space="0" w:color="000000"/>
            </w:tcBorders>
            <w:shd w:val="clear" w:color="000000" w:fill="D3D3D3"/>
            <w:vAlign w:val="center"/>
            <w:hideMark/>
          </w:tcPr>
          <w:p w:rsidR="00D91F17" w:rsidRPr="008F5961" w:rsidRDefault="00D91F17" w:rsidP="003C65F5">
            <w:pPr>
              <w:jc w:val="center"/>
              <w:rPr>
                <w:rFonts w:ascii="Arial" w:hAnsi="Arial" w:cs="Arial"/>
                <w:color w:val="000000"/>
              </w:rPr>
            </w:pPr>
            <w:r w:rsidRPr="008F5961">
              <w:rPr>
                <w:rFonts w:ascii="Arial" w:hAnsi="Arial" w:cs="Arial"/>
                <w:color w:val="000000"/>
              </w:rPr>
              <w:t> </w:t>
            </w:r>
          </w:p>
        </w:tc>
        <w:tc>
          <w:tcPr>
            <w:tcW w:w="574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Pozostała działalność</w:t>
            </w:r>
          </w:p>
        </w:tc>
        <w:tc>
          <w:tcPr>
            <w:tcW w:w="1780" w:type="dxa"/>
            <w:tcBorders>
              <w:top w:val="nil"/>
              <w:left w:val="nil"/>
              <w:bottom w:val="single" w:sz="4" w:space="0" w:color="000000"/>
              <w:right w:val="single" w:sz="4" w:space="0" w:color="000000"/>
            </w:tcBorders>
            <w:shd w:val="clear" w:color="000000" w:fill="D3D3D3"/>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0,00</w:t>
            </w:r>
          </w:p>
        </w:tc>
        <w:tc>
          <w:tcPr>
            <w:tcW w:w="1780" w:type="dxa"/>
            <w:tcBorders>
              <w:top w:val="nil"/>
              <w:left w:val="nil"/>
              <w:bottom w:val="single" w:sz="4" w:space="0" w:color="000000"/>
              <w:right w:val="single" w:sz="4" w:space="0" w:color="000000"/>
            </w:tcBorders>
            <w:shd w:val="clear" w:color="000000" w:fill="D3D3D3"/>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212 000,00</w:t>
            </w:r>
          </w:p>
        </w:tc>
        <w:tc>
          <w:tcPr>
            <w:tcW w:w="178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212 000,00</w:t>
            </w:r>
          </w:p>
        </w:tc>
      </w:tr>
      <w:tr w:rsidR="00D91F17" w:rsidRPr="008F5961" w:rsidTr="003C65F5">
        <w:trPr>
          <w:trHeight w:val="342"/>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063"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6050</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Wydatki inwestycyjne jednostek budżetowych</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0,00</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212 000,00</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212 000,00</w:t>
            </w:r>
          </w:p>
        </w:tc>
      </w:tr>
      <w:tr w:rsidR="00D91F17" w:rsidRPr="008F5961" w:rsidTr="003C65F5">
        <w:trPr>
          <w:trHeight w:val="402"/>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063"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Budowa żłobka z oddziałami przedszkolnymi przy ul. Leśnej w Stalowej Woli</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0,00</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212 000,00</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212 000,00</w:t>
            </w:r>
          </w:p>
        </w:tc>
      </w:tr>
      <w:tr w:rsidR="00D91F17" w:rsidRPr="008F5961" w:rsidTr="003C65F5">
        <w:trPr>
          <w:trHeight w:val="342"/>
        </w:trPr>
        <w:tc>
          <w:tcPr>
            <w:tcW w:w="920"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D91F17" w:rsidRPr="008F5961" w:rsidRDefault="00D91F17" w:rsidP="003C65F5">
            <w:pPr>
              <w:jc w:val="center"/>
              <w:rPr>
                <w:rFonts w:ascii="Arial" w:hAnsi="Arial" w:cs="Arial"/>
                <w:b/>
                <w:bCs/>
                <w:color w:val="000000"/>
                <w:sz w:val="17"/>
                <w:szCs w:val="17"/>
              </w:rPr>
            </w:pPr>
            <w:r w:rsidRPr="008F5961">
              <w:rPr>
                <w:rFonts w:ascii="Arial" w:hAnsi="Arial" w:cs="Arial"/>
                <w:b/>
                <w:bCs/>
                <w:color w:val="000000"/>
                <w:sz w:val="17"/>
                <w:szCs w:val="17"/>
              </w:rPr>
              <w:t>900</w:t>
            </w:r>
          </w:p>
        </w:tc>
        <w:tc>
          <w:tcPr>
            <w:tcW w:w="11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8F5961" w:rsidRDefault="00D91F17" w:rsidP="003C65F5">
            <w:pPr>
              <w:jc w:val="center"/>
              <w:rPr>
                <w:rFonts w:ascii="Arial" w:hAnsi="Arial" w:cs="Arial"/>
                <w:b/>
                <w:bCs/>
                <w:color w:val="000000"/>
                <w:sz w:val="17"/>
                <w:szCs w:val="17"/>
              </w:rPr>
            </w:pPr>
            <w:r w:rsidRPr="008F5961">
              <w:rPr>
                <w:rFonts w:ascii="Arial" w:hAnsi="Arial" w:cs="Arial"/>
                <w:b/>
                <w:bCs/>
                <w:color w:val="000000"/>
                <w:sz w:val="17"/>
                <w:szCs w:val="17"/>
              </w:rPr>
              <w:t> </w:t>
            </w:r>
          </w:p>
        </w:tc>
        <w:tc>
          <w:tcPr>
            <w:tcW w:w="1063"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8F5961" w:rsidRDefault="00D91F17" w:rsidP="003C65F5">
            <w:pPr>
              <w:jc w:val="center"/>
              <w:rPr>
                <w:rFonts w:ascii="Arial" w:hAnsi="Arial" w:cs="Arial"/>
                <w:b/>
                <w:bCs/>
                <w:color w:val="000000"/>
                <w:sz w:val="17"/>
                <w:szCs w:val="17"/>
              </w:rPr>
            </w:pPr>
            <w:r w:rsidRPr="008F5961">
              <w:rPr>
                <w:rFonts w:ascii="Arial" w:hAnsi="Arial" w:cs="Arial"/>
                <w:b/>
                <w:bCs/>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8F5961" w:rsidRDefault="00D91F17" w:rsidP="003C65F5">
            <w:pPr>
              <w:rPr>
                <w:rFonts w:ascii="Arial" w:hAnsi="Arial" w:cs="Arial"/>
                <w:b/>
                <w:bCs/>
                <w:color w:val="000000"/>
                <w:sz w:val="17"/>
                <w:szCs w:val="17"/>
              </w:rPr>
            </w:pPr>
            <w:r w:rsidRPr="008F5961">
              <w:rPr>
                <w:rFonts w:ascii="Arial" w:hAnsi="Arial" w:cs="Arial"/>
                <w:b/>
                <w:bCs/>
                <w:color w:val="000000"/>
                <w:sz w:val="17"/>
                <w:szCs w:val="17"/>
              </w:rPr>
              <w:t>Gospodarka komunalna i ochrona środowiska</w:t>
            </w:r>
          </w:p>
        </w:tc>
        <w:tc>
          <w:tcPr>
            <w:tcW w:w="1780" w:type="dxa"/>
            <w:tcBorders>
              <w:top w:val="nil"/>
              <w:left w:val="nil"/>
              <w:bottom w:val="single" w:sz="4" w:space="0" w:color="000000"/>
              <w:right w:val="single" w:sz="4" w:space="0" w:color="000000"/>
            </w:tcBorders>
            <w:shd w:val="clear" w:color="000000" w:fill="C0C0C0"/>
            <w:vAlign w:val="center"/>
            <w:hideMark/>
          </w:tcPr>
          <w:p w:rsidR="00D91F17" w:rsidRPr="008F5961" w:rsidRDefault="00D91F17" w:rsidP="003C65F5">
            <w:pPr>
              <w:jc w:val="right"/>
              <w:rPr>
                <w:rFonts w:ascii="Arial" w:hAnsi="Arial" w:cs="Arial"/>
                <w:b/>
                <w:bCs/>
                <w:color w:val="000000"/>
                <w:sz w:val="17"/>
                <w:szCs w:val="17"/>
              </w:rPr>
            </w:pPr>
            <w:r w:rsidRPr="008F5961">
              <w:rPr>
                <w:rFonts w:ascii="Arial" w:hAnsi="Arial" w:cs="Arial"/>
                <w:b/>
                <w:bCs/>
                <w:color w:val="000000"/>
                <w:sz w:val="17"/>
                <w:szCs w:val="17"/>
              </w:rPr>
              <w:t>92 830 158,00</w:t>
            </w:r>
          </w:p>
        </w:tc>
        <w:tc>
          <w:tcPr>
            <w:tcW w:w="1780" w:type="dxa"/>
            <w:tcBorders>
              <w:top w:val="nil"/>
              <w:left w:val="nil"/>
              <w:bottom w:val="single" w:sz="4" w:space="0" w:color="000000"/>
              <w:right w:val="single" w:sz="4" w:space="0" w:color="000000"/>
            </w:tcBorders>
            <w:shd w:val="clear" w:color="000000" w:fill="C0C0C0"/>
            <w:vAlign w:val="center"/>
            <w:hideMark/>
          </w:tcPr>
          <w:p w:rsidR="00D91F17" w:rsidRPr="008F5961" w:rsidRDefault="00D91F17" w:rsidP="003C65F5">
            <w:pPr>
              <w:jc w:val="right"/>
              <w:rPr>
                <w:rFonts w:ascii="Arial" w:hAnsi="Arial" w:cs="Arial"/>
                <w:b/>
                <w:bCs/>
                <w:color w:val="000000"/>
                <w:sz w:val="17"/>
                <w:szCs w:val="17"/>
              </w:rPr>
            </w:pPr>
            <w:r w:rsidRPr="008F5961">
              <w:rPr>
                <w:rFonts w:ascii="Arial" w:hAnsi="Arial" w:cs="Arial"/>
                <w:b/>
                <w:bCs/>
                <w:color w:val="000000"/>
                <w:sz w:val="17"/>
                <w:szCs w:val="17"/>
              </w:rPr>
              <w:t>1 172 530,00</w:t>
            </w:r>
          </w:p>
        </w:tc>
        <w:tc>
          <w:tcPr>
            <w:tcW w:w="178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8F5961" w:rsidRDefault="00D91F17" w:rsidP="003C65F5">
            <w:pPr>
              <w:jc w:val="right"/>
              <w:rPr>
                <w:rFonts w:ascii="Arial" w:hAnsi="Arial" w:cs="Arial"/>
                <w:b/>
                <w:bCs/>
                <w:color w:val="000000"/>
                <w:sz w:val="17"/>
                <w:szCs w:val="17"/>
              </w:rPr>
            </w:pPr>
            <w:r w:rsidRPr="008F5961">
              <w:rPr>
                <w:rFonts w:ascii="Arial" w:hAnsi="Arial" w:cs="Arial"/>
                <w:b/>
                <w:bCs/>
                <w:color w:val="000000"/>
                <w:sz w:val="17"/>
                <w:szCs w:val="17"/>
              </w:rPr>
              <w:t>94 002 688,00</w:t>
            </w:r>
          </w:p>
        </w:tc>
      </w:tr>
      <w:tr w:rsidR="00D91F17" w:rsidRPr="008F5961" w:rsidTr="003C65F5">
        <w:trPr>
          <w:trHeight w:val="342"/>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rPr>
            </w:pPr>
            <w:r w:rsidRPr="008F5961">
              <w:rPr>
                <w:rFonts w:ascii="Arial" w:hAnsi="Arial" w:cs="Arial"/>
                <w:color w:val="000000"/>
              </w:rPr>
              <w:t> </w:t>
            </w:r>
          </w:p>
        </w:tc>
        <w:tc>
          <w:tcPr>
            <w:tcW w:w="1140" w:type="dxa"/>
            <w:tcBorders>
              <w:top w:val="nil"/>
              <w:left w:val="nil"/>
              <w:bottom w:val="single" w:sz="4" w:space="0" w:color="000000"/>
              <w:right w:val="single" w:sz="4" w:space="0" w:color="000000"/>
            </w:tcBorders>
            <w:shd w:val="clear" w:color="000000" w:fill="D3D3D3"/>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90001</w:t>
            </w:r>
          </w:p>
        </w:tc>
        <w:tc>
          <w:tcPr>
            <w:tcW w:w="1063" w:type="dxa"/>
            <w:tcBorders>
              <w:top w:val="nil"/>
              <w:left w:val="nil"/>
              <w:bottom w:val="single" w:sz="4" w:space="0" w:color="000000"/>
              <w:right w:val="single" w:sz="4" w:space="0" w:color="000000"/>
            </w:tcBorders>
            <w:shd w:val="clear" w:color="000000" w:fill="D3D3D3"/>
            <w:vAlign w:val="center"/>
            <w:hideMark/>
          </w:tcPr>
          <w:p w:rsidR="00D91F17" w:rsidRPr="008F5961" w:rsidRDefault="00D91F17" w:rsidP="003C65F5">
            <w:pPr>
              <w:jc w:val="center"/>
              <w:rPr>
                <w:rFonts w:ascii="Arial" w:hAnsi="Arial" w:cs="Arial"/>
                <w:color w:val="000000"/>
              </w:rPr>
            </w:pPr>
            <w:r w:rsidRPr="008F5961">
              <w:rPr>
                <w:rFonts w:ascii="Arial" w:hAnsi="Arial" w:cs="Arial"/>
                <w:color w:val="000000"/>
              </w:rPr>
              <w:t> </w:t>
            </w:r>
          </w:p>
        </w:tc>
        <w:tc>
          <w:tcPr>
            <w:tcW w:w="574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Gospodarka ściekowa i ochrona wód</w:t>
            </w:r>
          </w:p>
        </w:tc>
        <w:tc>
          <w:tcPr>
            <w:tcW w:w="1780" w:type="dxa"/>
            <w:tcBorders>
              <w:top w:val="nil"/>
              <w:left w:val="nil"/>
              <w:bottom w:val="single" w:sz="4" w:space="0" w:color="000000"/>
              <w:right w:val="single" w:sz="4" w:space="0" w:color="000000"/>
            </w:tcBorders>
            <w:shd w:val="clear" w:color="000000" w:fill="D3D3D3"/>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59 751 480,00</w:t>
            </w:r>
          </w:p>
        </w:tc>
        <w:tc>
          <w:tcPr>
            <w:tcW w:w="1780" w:type="dxa"/>
            <w:tcBorders>
              <w:top w:val="nil"/>
              <w:left w:val="nil"/>
              <w:bottom w:val="single" w:sz="4" w:space="0" w:color="000000"/>
              <w:right w:val="single" w:sz="4" w:space="0" w:color="000000"/>
            </w:tcBorders>
            <w:shd w:val="clear" w:color="000000" w:fill="D3D3D3"/>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523 000,00</w:t>
            </w:r>
          </w:p>
        </w:tc>
        <w:tc>
          <w:tcPr>
            <w:tcW w:w="178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60 274 480,00</w:t>
            </w:r>
          </w:p>
        </w:tc>
      </w:tr>
      <w:tr w:rsidR="00D91F17" w:rsidRPr="008F5961" w:rsidTr="003C65F5">
        <w:trPr>
          <w:trHeight w:val="342"/>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063"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6050</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Wydatki inwestycyjne jednostek budżetowych</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9 751 480,00</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523 000,00</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10 274 480,00</w:t>
            </w:r>
          </w:p>
        </w:tc>
      </w:tr>
      <w:tr w:rsidR="00D91F17" w:rsidRPr="008F5961" w:rsidTr="003C65F5">
        <w:trPr>
          <w:trHeight w:val="402"/>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063"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Koncepcja budowy kanalizacji deszczowej na osiedlu Posanie w Stalowej Woli</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0,00</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480 000,00</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480 000,00</w:t>
            </w:r>
          </w:p>
        </w:tc>
      </w:tr>
      <w:tr w:rsidR="00D91F17" w:rsidRPr="008F5961" w:rsidTr="003C65F5">
        <w:trPr>
          <w:trHeight w:val="402"/>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063"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Wykonanie projektu technicznego budowy kanalizacji sanitarnej dla działek budowlanych zlokalizowanych w rejonie ul. Przemysłowej Bocznej</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0,00</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43 000,00</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43 000,00</w:t>
            </w:r>
          </w:p>
        </w:tc>
      </w:tr>
      <w:tr w:rsidR="00D91F17" w:rsidRPr="008F5961" w:rsidTr="003C65F5">
        <w:trPr>
          <w:trHeight w:val="342"/>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rPr>
            </w:pPr>
            <w:r w:rsidRPr="008F5961">
              <w:rPr>
                <w:rFonts w:ascii="Arial" w:hAnsi="Arial" w:cs="Arial"/>
                <w:color w:val="000000"/>
              </w:rPr>
              <w:t> </w:t>
            </w:r>
          </w:p>
        </w:tc>
        <w:tc>
          <w:tcPr>
            <w:tcW w:w="114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90095</w:t>
            </w:r>
          </w:p>
        </w:tc>
        <w:tc>
          <w:tcPr>
            <w:tcW w:w="1063"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8F5961" w:rsidRDefault="00D91F17" w:rsidP="003C65F5">
            <w:pPr>
              <w:jc w:val="center"/>
              <w:rPr>
                <w:rFonts w:ascii="Arial" w:hAnsi="Arial" w:cs="Arial"/>
                <w:color w:val="000000"/>
              </w:rPr>
            </w:pPr>
            <w:r w:rsidRPr="008F5961">
              <w:rPr>
                <w:rFonts w:ascii="Arial" w:hAnsi="Arial" w:cs="Arial"/>
                <w:color w:val="000000"/>
              </w:rPr>
              <w:t> </w:t>
            </w:r>
          </w:p>
        </w:tc>
        <w:tc>
          <w:tcPr>
            <w:tcW w:w="574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Pozostała działalność</w:t>
            </w:r>
          </w:p>
        </w:tc>
        <w:tc>
          <w:tcPr>
            <w:tcW w:w="1780" w:type="dxa"/>
            <w:tcBorders>
              <w:top w:val="nil"/>
              <w:left w:val="nil"/>
              <w:bottom w:val="single" w:sz="4" w:space="0" w:color="000000"/>
              <w:right w:val="single" w:sz="4" w:space="0" w:color="000000"/>
            </w:tcBorders>
            <w:shd w:val="clear" w:color="000000" w:fill="D3D3D3"/>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1 560 000,00</w:t>
            </w:r>
          </w:p>
        </w:tc>
        <w:tc>
          <w:tcPr>
            <w:tcW w:w="1780" w:type="dxa"/>
            <w:tcBorders>
              <w:top w:val="nil"/>
              <w:left w:val="nil"/>
              <w:bottom w:val="single" w:sz="4" w:space="0" w:color="000000"/>
              <w:right w:val="single" w:sz="4" w:space="0" w:color="000000"/>
            </w:tcBorders>
            <w:shd w:val="clear" w:color="000000" w:fill="D3D3D3"/>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649 530,00</w:t>
            </w:r>
          </w:p>
        </w:tc>
        <w:tc>
          <w:tcPr>
            <w:tcW w:w="178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2 209 530,00</w:t>
            </w:r>
          </w:p>
        </w:tc>
      </w:tr>
      <w:tr w:rsidR="00D91F17" w:rsidRPr="008F5961" w:rsidTr="003C65F5">
        <w:trPr>
          <w:trHeight w:val="342"/>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063"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6050</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Wydatki inwestycyjne jednostek budżetowych</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960 000,00</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649 530,00</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1 609 530,00</w:t>
            </w:r>
          </w:p>
        </w:tc>
      </w:tr>
      <w:tr w:rsidR="00D91F17" w:rsidRPr="008F5961" w:rsidTr="003C65F5">
        <w:trPr>
          <w:trHeight w:val="402"/>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063"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Przebudowa terenów przyblokowych przy ul. 1-go Sierpnia 7 i ul. Dmowskiego 6 w Stalowej Woli</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0,00</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154 980,00</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154 980,00</w:t>
            </w:r>
          </w:p>
        </w:tc>
      </w:tr>
      <w:tr w:rsidR="00D91F17" w:rsidRPr="008F5961" w:rsidTr="003C65F5">
        <w:trPr>
          <w:trHeight w:val="402"/>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063"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Przygotowanie projektów do zadań inwestycyjnych dofinansowanych ze zródeł zewnętrznych</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600 000,00</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494 550,00</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1 094 550,00</w:t>
            </w:r>
          </w:p>
        </w:tc>
      </w:tr>
      <w:tr w:rsidR="00D91F17" w:rsidRPr="008F5961" w:rsidTr="003C65F5">
        <w:trPr>
          <w:trHeight w:val="342"/>
        </w:trPr>
        <w:tc>
          <w:tcPr>
            <w:tcW w:w="920"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D91F17" w:rsidRPr="008F5961" w:rsidRDefault="00D91F17" w:rsidP="003C65F5">
            <w:pPr>
              <w:jc w:val="center"/>
              <w:rPr>
                <w:rFonts w:ascii="Arial" w:hAnsi="Arial" w:cs="Arial"/>
                <w:b/>
                <w:bCs/>
                <w:color w:val="000000"/>
                <w:sz w:val="17"/>
                <w:szCs w:val="17"/>
              </w:rPr>
            </w:pPr>
            <w:r w:rsidRPr="008F5961">
              <w:rPr>
                <w:rFonts w:ascii="Arial" w:hAnsi="Arial" w:cs="Arial"/>
                <w:b/>
                <w:bCs/>
                <w:color w:val="000000"/>
                <w:sz w:val="17"/>
                <w:szCs w:val="17"/>
              </w:rPr>
              <w:t>921</w:t>
            </w:r>
          </w:p>
        </w:tc>
        <w:tc>
          <w:tcPr>
            <w:tcW w:w="11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8F5961" w:rsidRDefault="00D91F17" w:rsidP="003C65F5">
            <w:pPr>
              <w:jc w:val="center"/>
              <w:rPr>
                <w:rFonts w:ascii="Arial" w:hAnsi="Arial" w:cs="Arial"/>
                <w:b/>
                <w:bCs/>
                <w:color w:val="000000"/>
                <w:sz w:val="17"/>
                <w:szCs w:val="17"/>
              </w:rPr>
            </w:pPr>
            <w:r w:rsidRPr="008F5961">
              <w:rPr>
                <w:rFonts w:ascii="Arial" w:hAnsi="Arial" w:cs="Arial"/>
                <w:b/>
                <w:bCs/>
                <w:color w:val="000000"/>
                <w:sz w:val="17"/>
                <w:szCs w:val="17"/>
              </w:rPr>
              <w:t> </w:t>
            </w:r>
          </w:p>
        </w:tc>
        <w:tc>
          <w:tcPr>
            <w:tcW w:w="1063"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8F5961" w:rsidRDefault="00D91F17" w:rsidP="003C65F5">
            <w:pPr>
              <w:jc w:val="center"/>
              <w:rPr>
                <w:rFonts w:ascii="Arial" w:hAnsi="Arial" w:cs="Arial"/>
                <w:b/>
                <w:bCs/>
                <w:color w:val="000000"/>
                <w:sz w:val="17"/>
                <w:szCs w:val="17"/>
              </w:rPr>
            </w:pPr>
            <w:r w:rsidRPr="008F5961">
              <w:rPr>
                <w:rFonts w:ascii="Arial" w:hAnsi="Arial" w:cs="Arial"/>
                <w:b/>
                <w:bCs/>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8F5961" w:rsidRDefault="00D91F17" w:rsidP="003C65F5">
            <w:pPr>
              <w:rPr>
                <w:rFonts w:ascii="Arial" w:hAnsi="Arial" w:cs="Arial"/>
                <w:b/>
                <w:bCs/>
                <w:color w:val="000000"/>
                <w:sz w:val="17"/>
                <w:szCs w:val="17"/>
              </w:rPr>
            </w:pPr>
            <w:r w:rsidRPr="008F5961">
              <w:rPr>
                <w:rFonts w:ascii="Arial" w:hAnsi="Arial" w:cs="Arial"/>
                <w:b/>
                <w:bCs/>
                <w:color w:val="000000"/>
                <w:sz w:val="17"/>
                <w:szCs w:val="17"/>
              </w:rPr>
              <w:t>Kultura i ochrona dziedzictwa narodowego</w:t>
            </w:r>
          </w:p>
        </w:tc>
        <w:tc>
          <w:tcPr>
            <w:tcW w:w="1780" w:type="dxa"/>
            <w:tcBorders>
              <w:top w:val="nil"/>
              <w:left w:val="nil"/>
              <w:bottom w:val="single" w:sz="4" w:space="0" w:color="000000"/>
              <w:right w:val="single" w:sz="4" w:space="0" w:color="000000"/>
            </w:tcBorders>
            <w:shd w:val="clear" w:color="000000" w:fill="C0C0C0"/>
            <w:vAlign w:val="center"/>
            <w:hideMark/>
          </w:tcPr>
          <w:p w:rsidR="00D91F17" w:rsidRPr="008F5961" w:rsidRDefault="00D91F17" w:rsidP="003C65F5">
            <w:pPr>
              <w:jc w:val="right"/>
              <w:rPr>
                <w:rFonts w:ascii="Arial" w:hAnsi="Arial" w:cs="Arial"/>
                <w:b/>
                <w:bCs/>
                <w:color w:val="000000"/>
                <w:sz w:val="17"/>
                <w:szCs w:val="17"/>
              </w:rPr>
            </w:pPr>
            <w:r w:rsidRPr="008F5961">
              <w:rPr>
                <w:rFonts w:ascii="Arial" w:hAnsi="Arial" w:cs="Arial"/>
                <w:b/>
                <w:bCs/>
                <w:color w:val="000000"/>
                <w:sz w:val="17"/>
                <w:szCs w:val="17"/>
              </w:rPr>
              <w:t>5 744 197,43</w:t>
            </w:r>
          </w:p>
        </w:tc>
        <w:tc>
          <w:tcPr>
            <w:tcW w:w="1780" w:type="dxa"/>
            <w:tcBorders>
              <w:top w:val="nil"/>
              <w:left w:val="nil"/>
              <w:bottom w:val="single" w:sz="4" w:space="0" w:color="000000"/>
              <w:right w:val="single" w:sz="4" w:space="0" w:color="000000"/>
            </w:tcBorders>
            <w:shd w:val="clear" w:color="000000" w:fill="C0C0C0"/>
            <w:vAlign w:val="center"/>
            <w:hideMark/>
          </w:tcPr>
          <w:p w:rsidR="00D91F17" w:rsidRPr="008F5961" w:rsidRDefault="00D91F17" w:rsidP="003C65F5">
            <w:pPr>
              <w:jc w:val="right"/>
              <w:rPr>
                <w:rFonts w:ascii="Arial" w:hAnsi="Arial" w:cs="Arial"/>
                <w:b/>
                <w:bCs/>
                <w:color w:val="000000"/>
                <w:sz w:val="17"/>
                <w:szCs w:val="17"/>
              </w:rPr>
            </w:pPr>
            <w:r w:rsidRPr="008F5961">
              <w:rPr>
                <w:rFonts w:ascii="Arial" w:hAnsi="Arial" w:cs="Arial"/>
                <w:b/>
                <w:bCs/>
                <w:color w:val="000000"/>
                <w:sz w:val="17"/>
                <w:szCs w:val="17"/>
              </w:rPr>
              <w:t>- 16 767,00</w:t>
            </w:r>
          </w:p>
        </w:tc>
        <w:tc>
          <w:tcPr>
            <w:tcW w:w="178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8F5961" w:rsidRDefault="00D91F17" w:rsidP="003C65F5">
            <w:pPr>
              <w:jc w:val="right"/>
              <w:rPr>
                <w:rFonts w:ascii="Arial" w:hAnsi="Arial" w:cs="Arial"/>
                <w:b/>
                <w:bCs/>
                <w:color w:val="000000"/>
                <w:sz w:val="17"/>
                <w:szCs w:val="17"/>
              </w:rPr>
            </w:pPr>
            <w:r w:rsidRPr="008F5961">
              <w:rPr>
                <w:rFonts w:ascii="Arial" w:hAnsi="Arial" w:cs="Arial"/>
                <w:b/>
                <w:bCs/>
                <w:color w:val="000000"/>
                <w:sz w:val="17"/>
                <w:szCs w:val="17"/>
              </w:rPr>
              <w:t>5 727 430,43</w:t>
            </w:r>
          </w:p>
        </w:tc>
      </w:tr>
      <w:tr w:rsidR="00D91F17" w:rsidRPr="008F5961" w:rsidTr="003C65F5">
        <w:trPr>
          <w:trHeight w:val="342"/>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rPr>
            </w:pPr>
            <w:r w:rsidRPr="008F5961">
              <w:rPr>
                <w:rFonts w:ascii="Arial" w:hAnsi="Arial" w:cs="Arial"/>
                <w:color w:val="000000"/>
              </w:rPr>
              <w:t> </w:t>
            </w:r>
          </w:p>
        </w:tc>
        <w:tc>
          <w:tcPr>
            <w:tcW w:w="1140" w:type="dxa"/>
            <w:tcBorders>
              <w:top w:val="nil"/>
              <w:left w:val="nil"/>
              <w:bottom w:val="single" w:sz="4" w:space="0" w:color="000000"/>
              <w:right w:val="single" w:sz="4" w:space="0" w:color="000000"/>
            </w:tcBorders>
            <w:shd w:val="clear" w:color="000000" w:fill="D3D3D3"/>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92120</w:t>
            </w:r>
          </w:p>
        </w:tc>
        <w:tc>
          <w:tcPr>
            <w:tcW w:w="1063" w:type="dxa"/>
            <w:tcBorders>
              <w:top w:val="nil"/>
              <w:left w:val="nil"/>
              <w:bottom w:val="single" w:sz="4" w:space="0" w:color="000000"/>
              <w:right w:val="single" w:sz="4" w:space="0" w:color="000000"/>
            </w:tcBorders>
            <w:shd w:val="clear" w:color="000000" w:fill="D3D3D3"/>
            <w:vAlign w:val="center"/>
            <w:hideMark/>
          </w:tcPr>
          <w:p w:rsidR="00D91F17" w:rsidRPr="008F5961" w:rsidRDefault="00D91F17" w:rsidP="003C65F5">
            <w:pPr>
              <w:jc w:val="center"/>
              <w:rPr>
                <w:rFonts w:ascii="Arial" w:hAnsi="Arial" w:cs="Arial"/>
                <w:color w:val="000000"/>
              </w:rPr>
            </w:pPr>
            <w:r w:rsidRPr="008F5961">
              <w:rPr>
                <w:rFonts w:ascii="Arial" w:hAnsi="Arial" w:cs="Arial"/>
                <w:color w:val="000000"/>
              </w:rPr>
              <w:t> </w:t>
            </w:r>
          </w:p>
        </w:tc>
        <w:tc>
          <w:tcPr>
            <w:tcW w:w="574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Ochrona zabytków i opieka nad zabytkami</w:t>
            </w:r>
          </w:p>
        </w:tc>
        <w:tc>
          <w:tcPr>
            <w:tcW w:w="1780" w:type="dxa"/>
            <w:tcBorders>
              <w:top w:val="nil"/>
              <w:left w:val="nil"/>
              <w:bottom w:val="single" w:sz="4" w:space="0" w:color="000000"/>
              <w:right w:val="single" w:sz="4" w:space="0" w:color="000000"/>
            </w:tcBorders>
            <w:shd w:val="clear" w:color="000000" w:fill="D3D3D3"/>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877 560,00</w:t>
            </w:r>
          </w:p>
        </w:tc>
        <w:tc>
          <w:tcPr>
            <w:tcW w:w="1780" w:type="dxa"/>
            <w:tcBorders>
              <w:top w:val="nil"/>
              <w:left w:val="nil"/>
              <w:bottom w:val="single" w:sz="4" w:space="0" w:color="000000"/>
              <w:right w:val="single" w:sz="4" w:space="0" w:color="000000"/>
            </w:tcBorders>
            <w:shd w:val="clear" w:color="000000" w:fill="D3D3D3"/>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- 16 767,00</w:t>
            </w:r>
          </w:p>
        </w:tc>
        <w:tc>
          <w:tcPr>
            <w:tcW w:w="178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860 793,00</w:t>
            </w:r>
          </w:p>
        </w:tc>
      </w:tr>
      <w:tr w:rsidR="00D91F17" w:rsidRPr="008F5961" w:rsidTr="003C65F5">
        <w:trPr>
          <w:trHeight w:val="604"/>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063"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6570</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Dotacja celowa przekazana z budżetu na finansowanie lub dofinansowanie zadań inwestycyjnych obiektów zabytkowych jednostkom niezaliczanym do sektora finansów publicznych</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877 560,00</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- 16 767,00</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860 793,00</w:t>
            </w:r>
          </w:p>
        </w:tc>
      </w:tr>
      <w:tr w:rsidR="00D91F17" w:rsidRPr="008F5961" w:rsidTr="003C65F5">
        <w:trPr>
          <w:trHeight w:val="402"/>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063"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Odtworzenie drzwi, okien, ościeżnic i parapetów zewnętrznych w Kościele Braci Mniejszych Kapucynów w Stalowej Woli</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215 000,00</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- 215 000,00</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0,00</w:t>
            </w:r>
          </w:p>
        </w:tc>
      </w:tr>
      <w:tr w:rsidR="00D91F17" w:rsidRPr="008F5961" w:rsidTr="003C65F5">
        <w:trPr>
          <w:trHeight w:val="402"/>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063"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Odtworzenie okien, ościeżnic i parapetów zewnętrznych w Klasztorze Braci Mniejszych Kapucynów w Stalowej Woli</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462 560,00</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198 233,00</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660 793,00</w:t>
            </w:r>
          </w:p>
        </w:tc>
      </w:tr>
      <w:tr w:rsidR="00D91F17" w:rsidRPr="008F5961" w:rsidTr="003C65F5">
        <w:trPr>
          <w:trHeight w:val="342"/>
        </w:trPr>
        <w:tc>
          <w:tcPr>
            <w:tcW w:w="920"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D91F17" w:rsidRPr="008F5961" w:rsidRDefault="00D91F17" w:rsidP="003C65F5">
            <w:pPr>
              <w:jc w:val="center"/>
              <w:rPr>
                <w:rFonts w:ascii="Arial" w:hAnsi="Arial" w:cs="Arial"/>
                <w:b/>
                <w:bCs/>
                <w:color w:val="000000"/>
                <w:sz w:val="17"/>
                <w:szCs w:val="17"/>
              </w:rPr>
            </w:pPr>
            <w:r w:rsidRPr="008F5961">
              <w:rPr>
                <w:rFonts w:ascii="Arial" w:hAnsi="Arial" w:cs="Arial"/>
                <w:b/>
                <w:bCs/>
                <w:color w:val="000000"/>
                <w:sz w:val="17"/>
                <w:szCs w:val="17"/>
              </w:rPr>
              <w:t>926</w:t>
            </w:r>
          </w:p>
        </w:tc>
        <w:tc>
          <w:tcPr>
            <w:tcW w:w="11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8F5961" w:rsidRDefault="00D91F17" w:rsidP="003C65F5">
            <w:pPr>
              <w:jc w:val="center"/>
              <w:rPr>
                <w:rFonts w:ascii="Arial" w:hAnsi="Arial" w:cs="Arial"/>
                <w:b/>
                <w:bCs/>
                <w:color w:val="000000"/>
                <w:sz w:val="17"/>
                <w:szCs w:val="17"/>
              </w:rPr>
            </w:pPr>
            <w:r w:rsidRPr="008F5961">
              <w:rPr>
                <w:rFonts w:ascii="Arial" w:hAnsi="Arial" w:cs="Arial"/>
                <w:b/>
                <w:bCs/>
                <w:color w:val="000000"/>
                <w:sz w:val="17"/>
                <w:szCs w:val="17"/>
              </w:rPr>
              <w:t> </w:t>
            </w:r>
          </w:p>
        </w:tc>
        <w:tc>
          <w:tcPr>
            <w:tcW w:w="1063"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8F5961" w:rsidRDefault="00D91F17" w:rsidP="003C65F5">
            <w:pPr>
              <w:jc w:val="center"/>
              <w:rPr>
                <w:rFonts w:ascii="Arial" w:hAnsi="Arial" w:cs="Arial"/>
                <w:b/>
                <w:bCs/>
                <w:color w:val="000000"/>
                <w:sz w:val="17"/>
                <w:szCs w:val="17"/>
              </w:rPr>
            </w:pPr>
            <w:r w:rsidRPr="008F5961">
              <w:rPr>
                <w:rFonts w:ascii="Arial" w:hAnsi="Arial" w:cs="Arial"/>
                <w:b/>
                <w:bCs/>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8F5961" w:rsidRDefault="00D91F17" w:rsidP="003C65F5">
            <w:pPr>
              <w:rPr>
                <w:rFonts w:ascii="Arial" w:hAnsi="Arial" w:cs="Arial"/>
                <w:b/>
                <w:bCs/>
                <w:color w:val="000000"/>
                <w:sz w:val="17"/>
                <w:szCs w:val="17"/>
              </w:rPr>
            </w:pPr>
            <w:r w:rsidRPr="008F5961">
              <w:rPr>
                <w:rFonts w:ascii="Arial" w:hAnsi="Arial" w:cs="Arial"/>
                <w:b/>
                <w:bCs/>
                <w:color w:val="000000"/>
                <w:sz w:val="17"/>
                <w:szCs w:val="17"/>
              </w:rPr>
              <w:t>Kultura fizyczna</w:t>
            </w:r>
          </w:p>
        </w:tc>
        <w:tc>
          <w:tcPr>
            <w:tcW w:w="1780" w:type="dxa"/>
            <w:tcBorders>
              <w:top w:val="nil"/>
              <w:left w:val="nil"/>
              <w:bottom w:val="single" w:sz="4" w:space="0" w:color="000000"/>
              <w:right w:val="single" w:sz="4" w:space="0" w:color="000000"/>
            </w:tcBorders>
            <w:shd w:val="clear" w:color="000000" w:fill="C0C0C0"/>
            <w:vAlign w:val="center"/>
            <w:hideMark/>
          </w:tcPr>
          <w:p w:rsidR="00D91F17" w:rsidRPr="008F5961" w:rsidRDefault="00D91F17" w:rsidP="003C65F5">
            <w:pPr>
              <w:jc w:val="right"/>
              <w:rPr>
                <w:rFonts w:ascii="Arial" w:hAnsi="Arial" w:cs="Arial"/>
                <w:b/>
                <w:bCs/>
                <w:color w:val="000000"/>
                <w:sz w:val="17"/>
                <w:szCs w:val="17"/>
              </w:rPr>
            </w:pPr>
            <w:r w:rsidRPr="008F5961">
              <w:rPr>
                <w:rFonts w:ascii="Arial" w:hAnsi="Arial" w:cs="Arial"/>
                <w:b/>
                <w:bCs/>
                <w:color w:val="000000"/>
                <w:sz w:val="17"/>
                <w:szCs w:val="17"/>
              </w:rPr>
              <w:t>23 547 973,65</w:t>
            </w:r>
          </w:p>
        </w:tc>
        <w:tc>
          <w:tcPr>
            <w:tcW w:w="1780" w:type="dxa"/>
            <w:tcBorders>
              <w:top w:val="nil"/>
              <w:left w:val="nil"/>
              <w:bottom w:val="single" w:sz="4" w:space="0" w:color="000000"/>
              <w:right w:val="single" w:sz="4" w:space="0" w:color="000000"/>
            </w:tcBorders>
            <w:shd w:val="clear" w:color="000000" w:fill="C0C0C0"/>
            <w:vAlign w:val="center"/>
            <w:hideMark/>
          </w:tcPr>
          <w:p w:rsidR="00D91F17" w:rsidRPr="008F5961" w:rsidRDefault="00D91F17" w:rsidP="003C65F5">
            <w:pPr>
              <w:jc w:val="right"/>
              <w:rPr>
                <w:rFonts w:ascii="Arial" w:hAnsi="Arial" w:cs="Arial"/>
                <w:b/>
                <w:bCs/>
                <w:color w:val="000000"/>
                <w:sz w:val="17"/>
                <w:szCs w:val="17"/>
              </w:rPr>
            </w:pPr>
            <w:r w:rsidRPr="008F5961">
              <w:rPr>
                <w:rFonts w:ascii="Arial" w:hAnsi="Arial" w:cs="Arial"/>
                <w:b/>
                <w:bCs/>
                <w:color w:val="000000"/>
                <w:sz w:val="17"/>
                <w:szCs w:val="17"/>
              </w:rPr>
              <w:t>- 1 168 900,00</w:t>
            </w:r>
          </w:p>
        </w:tc>
        <w:tc>
          <w:tcPr>
            <w:tcW w:w="1780" w:type="dxa"/>
            <w:tcBorders>
              <w:top w:val="single" w:sz="4" w:space="0" w:color="000000"/>
              <w:left w:val="nil"/>
              <w:bottom w:val="single" w:sz="4" w:space="0" w:color="000000"/>
              <w:right w:val="single" w:sz="4" w:space="0" w:color="000000"/>
            </w:tcBorders>
            <w:shd w:val="clear" w:color="000000" w:fill="C0C0C0"/>
            <w:vAlign w:val="center"/>
            <w:hideMark/>
          </w:tcPr>
          <w:p w:rsidR="00D91F17" w:rsidRPr="008F5961" w:rsidRDefault="00D91F17" w:rsidP="003C65F5">
            <w:pPr>
              <w:jc w:val="right"/>
              <w:rPr>
                <w:rFonts w:ascii="Arial" w:hAnsi="Arial" w:cs="Arial"/>
                <w:b/>
                <w:bCs/>
                <w:color w:val="000000"/>
                <w:sz w:val="17"/>
                <w:szCs w:val="17"/>
              </w:rPr>
            </w:pPr>
            <w:r w:rsidRPr="008F5961">
              <w:rPr>
                <w:rFonts w:ascii="Arial" w:hAnsi="Arial" w:cs="Arial"/>
                <w:b/>
                <w:bCs/>
                <w:color w:val="000000"/>
                <w:sz w:val="17"/>
                <w:szCs w:val="17"/>
              </w:rPr>
              <w:t>22 379 073,65</w:t>
            </w:r>
          </w:p>
        </w:tc>
      </w:tr>
      <w:tr w:rsidR="00D91F17" w:rsidRPr="008F5961" w:rsidTr="003C65F5">
        <w:trPr>
          <w:trHeight w:val="342"/>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rPr>
            </w:pPr>
            <w:r w:rsidRPr="008F5961">
              <w:rPr>
                <w:rFonts w:ascii="Arial" w:hAnsi="Arial" w:cs="Arial"/>
                <w:color w:val="000000"/>
              </w:rPr>
              <w:lastRenderedPageBreak/>
              <w:t> </w:t>
            </w:r>
          </w:p>
        </w:tc>
        <w:tc>
          <w:tcPr>
            <w:tcW w:w="1140" w:type="dxa"/>
            <w:tcBorders>
              <w:top w:val="nil"/>
              <w:left w:val="nil"/>
              <w:bottom w:val="single" w:sz="4" w:space="0" w:color="000000"/>
              <w:right w:val="single" w:sz="4" w:space="0" w:color="000000"/>
            </w:tcBorders>
            <w:shd w:val="clear" w:color="000000" w:fill="D3D3D3"/>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92601</w:t>
            </w:r>
          </w:p>
        </w:tc>
        <w:tc>
          <w:tcPr>
            <w:tcW w:w="1063" w:type="dxa"/>
            <w:tcBorders>
              <w:top w:val="nil"/>
              <w:left w:val="nil"/>
              <w:bottom w:val="single" w:sz="4" w:space="0" w:color="000000"/>
              <w:right w:val="single" w:sz="4" w:space="0" w:color="000000"/>
            </w:tcBorders>
            <w:shd w:val="clear" w:color="000000" w:fill="D3D3D3"/>
            <w:vAlign w:val="center"/>
            <w:hideMark/>
          </w:tcPr>
          <w:p w:rsidR="00D91F17" w:rsidRPr="008F5961" w:rsidRDefault="00D91F17" w:rsidP="003C65F5">
            <w:pPr>
              <w:jc w:val="center"/>
              <w:rPr>
                <w:rFonts w:ascii="Arial" w:hAnsi="Arial" w:cs="Arial"/>
                <w:color w:val="000000"/>
              </w:rPr>
            </w:pPr>
            <w:r w:rsidRPr="008F5961">
              <w:rPr>
                <w:rFonts w:ascii="Arial" w:hAnsi="Arial" w:cs="Arial"/>
                <w:color w:val="000000"/>
              </w:rPr>
              <w:t> </w:t>
            </w:r>
          </w:p>
        </w:tc>
        <w:tc>
          <w:tcPr>
            <w:tcW w:w="574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Obiekty sportowe</w:t>
            </w:r>
          </w:p>
        </w:tc>
        <w:tc>
          <w:tcPr>
            <w:tcW w:w="1780" w:type="dxa"/>
            <w:tcBorders>
              <w:top w:val="nil"/>
              <w:left w:val="nil"/>
              <w:bottom w:val="single" w:sz="4" w:space="0" w:color="000000"/>
              <w:right w:val="single" w:sz="4" w:space="0" w:color="000000"/>
            </w:tcBorders>
            <w:shd w:val="clear" w:color="000000" w:fill="D3D3D3"/>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4 297 264,02</w:t>
            </w:r>
          </w:p>
        </w:tc>
        <w:tc>
          <w:tcPr>
            <w:tcW w:w="1780" w:type="dxa"/>
            <w:tcBorders>
              <w:top w:val="nil"/>
              <w:left w:val="nil"/>
              <w:bottom w:val="single" w:sz="4" w:space="0" w:color="000000"/>
              <w:right w:val="single" w:sz="4" w:space="0" w:color="000000"/>
            </w:tcBorders>
            <w:shd w:val="clear" w:color="000000" w:fill="D3D3D3"/>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- 1 168 900,00</w:t>
            </w:r>
          </w:p>
        </w:tc>
        <w:tc>
          <w:tcPr>
            <w:tcW w:w="1780" w:type="dxa"/>
            <w:tcBorders>
              <w:top w:val="single" w:sz="4" w:space="0" w:color="000000"/>
              <w:left w:val="nil"/>
              <w:bottom w:val="single" w:sz="4" w:space="0" w:color="000000"/>
              <w:right w:val="single" w:sz="4" w:space="0" w:color="000000"/>
            </w:tcBorders>
            <w:shd w:val="clear" w:color="000000" w:fill="D3D3D3"/>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3 128 364,02</w:t>
            </w:r>
          </w:p>
        </w:tc>
      </w:tr>
      <w:tr w:rsidR="00D91F17" w:rsidRPr="008F5961" w:rsidTr="003C65F5">
        <w:trPr>
          <w:trHeight w:val="342"/>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063"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6050</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Wydatki inwestycyjne jednostek budżetowych</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4 297 264,02</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- 1 168 900,00</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3 128 364,02</w:t>
            </w:r>
          </w:p>
        </w:tc>
      </w:tr>
      <w:tr w:rsidR="00D91F17" w:rsidRPr="008F5961" w:rsidTr="003C65F5">
        <w:trPr>
          <w:trHeight w:val="402"/>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063"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Budowa hali sportowej z boiskiem wielofunkcyjnym przy Publicznej Szkole Podstawowej nr 1 im. Wacława Górskiego w Stalowej Woli</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2 134 317,58</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- 409 400,00</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1 724 917,58</w:t>
            </w:r>
          </w:p>
        </w:tc>
      </w:tr>
      <w:tr w:rsidR="00D91F17" w:rsidRPr="008F5961" w:rsidTr="003C65F5">
        <w:trPr>
          <w:trHeight w:val="402"/>
        </w:trPr>
        <w:tc>
          <w:tcPr>
            <w:tcW w:w="920" w:type="dxa"/>
            <w:tcBorders>
              <w:top w:val="nil"/>
              <w:left w:val="single" w:sz="4" w:space="0" w:color="000000"/>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140"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1063" w:type="dxa"/>
            <w:tcBorders>
              <w:top w:val="nil"/>
              <w:left w:val="nil"/>
              <w:bottom w:val="nil"/>
              <w:right w:val="single" w:sz="4" w:space="0" w:color="000000"/>
            </w:tcBorders>
            <w:shd w:val="clear" w:color="000000" w:fill="FFFFFF"/>
            <w:vAlign w:val="center"/>
            <w:hideMark/>
          </w:tcPr>
          <w:p w:rsidR="00D91F17" w:rsidRPr="008F5961" w:rsidRDefault="00D91F17" w:rsidP="003C65F5">
            <w:pPr>
              <w:jc w:val="center"/>
              <w:rPr>
                <w:rFonts w:ascii="Arial" w:hAnsi="Arial" w:cs="Arial"/>
                <w:color w:val="000000"/>
                <w:sz w:val="17"/>
                <w:szCs w:val="17"/>
              </w:rPr>
            </w:pPr>
            <w:r w:rsidRPr="008F5961">
              <w:rPr>
                <w:rFonts w:ascii="Arial" w:hAnsi="Arial" w:cs="Arial"/>
                <w:color w:val="000000"/>
                <w:sz w:val="17"/>
                <w:szCs w:val="17"/>
              </w:rPr>
              <w:t> </w:t>
            </w:r>
          </w:p>
        </w:tc>
        <w:tc>
          <w:tcPr>
            <w:tcW w:w="574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rPr>
                <w:rFonts w:ascii="Arial" w:hAnsi="Arial" w:cs="Arial"/>
                <w:color w:val="000000"/>
                <w:sz w:val="17"/>
                <w:szCs w:val="17"/>
              </w:rPr>
            </w:pPr>
            <w:r w:rsidRPr="008F5961">
              <w:rPr>
                <w:rFonts w:ascii="Arial" w:hAnsi="Arial" w:cs="Arial"/>
                <w:color w:val="000000"/>
                <w:sz w:val="17"/>
                <w:szCs w:val="17"/>
              </w:rPr>
              <w:t>Budowa hali sportowej z boiskiem wielofunkcyjnym przy Publicznej Szkole Podstawowej nr 5 im.Energetyków w Stalowej Woli</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2 162 946,44</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- 759 500,00</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color w:val="000000"/>
                <w:sz w:val="17"/>
                <w:szCs w:val="17"/>
              </w:rPr>
            </w:pPr>
            <w:r w:rsidRPr="008F5961">
              <w:rPr>
                <w:rFonts w:ascii="Arial" w:hAnsi="Arial" w:cs="Arial"/>
                <w:color w:val="000000"/>
                <w:sz w:val="17"/>
                <w:szCs w:val="17"/>
              </w:rPr>
              <w:t>1 403 446,44</w:t>
            </w:r>
          </w:p>
        </w:tc>
      </w:tr>
      <w:tr w:rsidR="00D91F17" w:rsidRPr="008F5961" w:rsidTr="003C65F5">
        <w:trPr>
          <w:trHeight w:val="342"/>
        </w:trPr>
        <w:tc>
          <w:tcPr>
            <w:tcW w:w="8863"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b/>
                <w:bCs/>
                <w:color w:val="000000"/>
                <w:sz w:val="18"/>
                <w:szCs w:val="18"/>
              </w:rPr>
            </w:pPr>
            <w:r w:rsidRPr="008F5961">
              <w:rPr>
                <w:rFonts w:ascii="Arial" w:hAnsi="Arial" w:cs="Arial"/>
                <w:b/>
                <w:bCs/>
                <w:color w:val="000000"/>
                <w:sz w:val="18"/>
                <w:szCs w:val="18"/>
              </w:rPr>
              <w:t>Razem</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b/>
                <w:bCs/>
                <w:color w:val="000000"/>
                <w:sz w:val="17"/>
                <w:szCs w:val="17"/>
              </w:rPr>
            </w:pPr>
            <w:r w:rsidRPr="008F5961">
              <w:rPr>
                <w:rFonts w:ascii="Arial" w:hAnsi="Arial" w:cs="Arial"/>
                <w:b/>
                <w:bCs/>
                <w:color w:val="000000"/>
                <w:sz w:val="17"/>
                <w:szCs w:val="17"/>
              </w:rPr>
              <w:t>447 742 269,13</w:t>
            </w:r>
          </w:p>
        </w:tc>
        <w:tc>
          <w:tcPr>
            <w:tcW w:w="1780" w:type="dxa"/>
            <w:tcBorders>
              <w:top w:val="nil"/>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b/>
                <w:bCs/>
                <w:color w:val="000000"/>
                <w:sz w:val="17"/>
                <w:szCs w:val="17"/>
              </w:rPr>
            </w:pPr>
            <w:r w:rsidRPr="008F5961">
              <w:rPr>
                <w:rFonts w:ascii="Arial" w:hAnsi="Arial" w:cs="Arial"/>
                <w:b/>
                <w:bCs/>
                <w:color w:val="000000"/>
                <w:sz w:val="17"/>
                <w:szCs w:val="17"/>
              </w:rPr>
              <w:t>9 579 994,36</w:t>
            </w:r>
          </w:p>
        </w:tc>
        <w:tc>
          <w:tcPr>
            <w:tcW w:w="1780" w:type="dxa"/>
            <w:tcBorders>
              <w:top w:val="single" w:sz="4" w:space="0" w:color="000000"/>
              <w:left w:val="nil"/>
              <w:bottom w:val="single" w:sz="4" w:space="0" w:color="000000"/>
              <w:right w:val="single" w:sz="4" w:space="0" w:color="000000"/>
            </w:tcBorders>
            <w:shd w:val="clear" w:color="000000" w:fill="FFFFFF"/>
            <w:vAlign w:val="center"/>
            <w:hideMark/>
          </w:tcPr>
          <w:p w:rsidR="00D91F17" w:rsidRPr="008F5961" w:rsidRDefault="00D91F17" w:rsidP="003C65F5">
            <w:pPr>
              <w:jc w:val="right"/>
              <w:rPr>
                <w:rFonts w:ascii="Arial" w:hAnsi="Arial" w:cs="Arial"/>
                <w:b/>
                <w:bCs/>
                <w:color w:val="000000"/>
                <w:sz w:val="17"/>
                <w:szCs w:val="17"/>
              </w:rPr>
            </w:pPr>
            <w:r w:rsidRPr="008F5961">
              <w:rPr>
                <w:rFonts w:ascii="Arial" w:hAnsi="Arial" w:cs="Arial"/>
                <w:b/>
                <w:bCs/>
                <w:color w:val="000000"/>
                <w:sz w:val="17"/>
                <w:szCs w:val="17"/>
              </w:rPr>
              <w:t>457 322 263,49</w:t>
            </w:r>
          </w:p>
        </w:tc>
      </w:tr>
    </w:tbl>
    <w:p w:rsidR="00D91F17" w:rsidRDefault="00D91F17" w:rsidP="00D91F17">
      <w:pPr>
        <w:spacing w:before="120" w:line="288" w:lineRule="auto"/>
        <w:jc w:val="both"/>
        <w:rPr>
          <w:rFonts w:ascii="Calibri" w:hAnsi="Calibri" w:cs="Calibri"/>
        </w:rPr>
      </w:pPr>
    </w:p>
    <w:p w:rsidR="00D91F17" w:rsidRDefault="00D91F17" w:rsidP="00D91F17">
      <w:pPr>
        <w:rPr>
          <w:rFonts w:ascii="Calibri" w:hAnsi="Calibri" w:cs="Calibri"/>
        </w:rPr>
        <w:sectPr w:rsidR="00D91F17" w:rsidSect="003C65F5">
          <w:pgSz w:w="16838" w:h="11906" w:orient="landscape"/>
          <w:pgMar w:top="1417" w:right="1417" w:bottom="1417" w:left="1417" w:header="708" w:footer="708" w:gutter="0"/>
          <w:cols w:space="708"/>
          <w:docGrid w:linePitch="360"/>
        </w:sectPr>
      </w:pPr>
    </w:p>
    <w:p w:rsidR="00113B25" w:rsidRDefault="009E0525" w:rsidP="00334EDE">
      <w:pPr>
        <w:jc w:val="both"/>
        <w:rPr>
          <w:rFonts w:ascii="Arial" w:hAnsi="Arial" w:cs="Arial"/>
          <w:sz w:val="24"/>
          <w:szCs w:val="24"/>
        </w:rPr>
      </w:pPr>
      <w:r>
        <w:rPr>
          <w:rFonts w:ascii="Arial" w:hAnsi="Arial" w:cs="Arial"/>
          <w:sz w:val="24"/>
          <w:szCs w:val="24"/>
        </w:rPr>
        <w:lastRenderedPageBreak/>
        <w:t xml:space="preserve">Pani Joanna Grobel-Proszowska </w:t>
      </w:r>
      <w:r w:rsidR="00A24B3C">
        <w:rPr>
          <w:rFonts w:ascii="Arial" w:hAnsi="Arial" w:cs="Arial"/>
          <w:sz w:val="24"/>
          <w:szCs w:val="24"/>
        </w:rPr>
        <w:t>powiedziała, że Prezydent</w:t>
      </w:r>
      <w:r>
        <w:rPr>
          <w:rFonts w:ascii="Arial" w:hAnsi="Arial" w:cs="Arial"/>
          <w:sz w:val="24"/>
          <w:szCs w:val="24"/>
        </w:rPr>
        <w:t xml:space="preserve"> </w:t>
      </w:r>
      <w:r w:rsidR="00D4305C">
        <w:rPr>
          <w:rFonts w:ascii="Arial" w:hAnsi="Arial" w:cs="Arial"/>
          <w:sz w:val="24"/>
          <w:szCs w:val="24"/>
        </w:rPr>
        <w:t xml:space="preserve">w swoim przemówieniu był koncyliacyjny, </w:t>
      </w:r>
      <w:r w:rsidR="00A24B3C">
        <w:rPr>
          <w:rFonts w:ascii="Arial" w:hAnsi="Arial" w:cs="Arial"/>
          <w:sz w:val="24"/>
          <w:szCs w:val="24"/>
        </w:rPr>
        <w:t>zwrócił</w:t>
      </w:r>
      <w:r>
        <w:rPr>
          <w:rFonts w:ascii="Arial" w:hAnsi="Arial" w:cs="Arial"/>
          <w:sz w:val="24"/>
          <w:szCs w:val="24"/>
        </w:rPr>
        <w:t xml:space="preserve"> uwagę na </w:t>
      </w:r>
      <w:r w:rsidR="00A24B3C">
        <w:rPr>
          <w:rFonts w:ascii="Arial" w:hAnsi="Arial" w:cs="Arial"/>
          <w:sz w:val="24"/>
          <w:szCs w:val="24"/>
        </w:rPr>
        <w:t xml:space="preserve">winę opozycji </w:t>
      </w:r>
      <w:r w:rsidR="00D4305C">
        <w:rPr>
          <w:rFonts w:ascii="Arial" w:hAnsi="Arial" w:cs="Arial"/>
          <w:sz w:val="24"/>
          <w:szCs w:val="24"/>
        </w:rPr>
        <w:t xml:space="preserve">w braku pozyskania inwestorów </w:t>
      </w:r>
      <w:r w:rsidR="00A24B3C">
        <w:rPr>
          <w:rFonts w:ascii="Arial" w:hAnsi="Arial" w:cs="Arial"/>
          <w:sz w:val="24"/>
          <w:szCs w:val="24"/>
        </w:rPr>
        <w:t>oraz</w:t>
      </w:r>
      <w:r>
        <w:rPr>
          <w:rFonts w:ascii="Arial" w:hAnsi="Arial" w:cs="Arial"/>
          <w:sz w:val="24"/>
          <w:szCs w:val="24"/>
        </w:rPr>
        <w:t xml:space="preserve"> na </w:t>
      </w:r>
      <w:r w:rsidR="00A24B3C">
        <w:rPr>
          <w:rFonts w:ascii="Arial" w:hAnsi="Arial" w:cs="Arial"/>
          <w:sz w:val="24"/>
          <w:szCs w:val="24"/>
        </w:rPr>
        <w:t>uwarunkowania</w:t>
      </w:r>
      <w:r>
        <w:rPr>
          <w:rFonts w:ascii="Arial" w:hAnsi="Arial" w:cs="Arial"/>
          <w:sz w:val="24"/>
          <w:szCs w:val="24"/>
        </w:rPr>
        <w:t xml:space="preserve"> </w:t>
      </w:r>
      <w:r w:rsidR="00A24B3C">
        <w:rPr>
          <w:rFonts w:ascii="Arial" w:hAnsi="Arial" w:cs="Arial"/>
          <w:sz w:val="24"/>
          <w:szCs w:val="24"/>
        </w:rPr>
        <w:t>zewnętrzne</w:t>
      </w:r>
      <w:r w:rsidR="00D4305C">
        <w:rPr>
          <w:rFonts w:ascii="Arial" w:hAnsi="Arial" w:cs="Arial"/>
          <w:sz w:val="24"/>
          <w:szCs w:val="24"/>
        </w:rPr>
        <w:t xml:space="preserve"> – kryzys gospodarczy, wojna na Ukrainie</w:t>
      </w:r>
      <w:r>
        <w:rPr>
          <w:rFonts w:ascii="Arial" w:hAnsi="Arial" w:cs="Arial"/>
          <w:sz w:val="24"/>
          <w:szCs w:val="24"/>
        </w:rPr>
        <w:t xml:space="preserve">. </w:t>
      </w:r>
      <w:r w:rsidR="00A24B3C">
        <w:rPr>
          <w:rFonts w:ascii="Arial" w:hAnsi="Arial" w:cs="Arial"/>
          <w:sz w:val="24"/>
          <w:szCs w:val="24"/>
        </w:rPr>
        <w:t xml:space="preserve">Radna dodała, iż jest w niekomfortowej sytuacji, gdyż </w:t>
      </w:r>
      <w:r>
        <w:rPr>
          <w:rFonts w:ascii="Arial" w:hAnsi="Arial" w:cs="Arial"/>
          <w:sz w:val="24"/>
          <w:szCs w:val="24"/>
        </w:rPr>
        <w:t xml:space="preserve">na </w:t>
      </w:r>
      <w:r w:rsidR="00A24B3C">
        <w:rPr>
          <w:rFonts w:ascii="Arial" w:hAnsi="Arial" w:cs="Arial"/>
          <w:sz w:val="24"/>
          <w:szCs w:val="24"/>
        </w:rPr>
        <w:t xml:space="preserve">posiedzeniu Komisji Budżetu </w:t>
      </w:r>
      <w:r w:rsidR="00D4305C">
        <w:rPr>
          <w:rFonts w:ascii="Arial" w:hAnsi="Arial" w:cs="Arial"/>
          <w:sz w:val="24"/>
          <w:szCs w:val="24"/>
        </w:rPr>
        <w:br/>
      </w:r>
      <w:r w:rsidR="00A24B3C">
        <w:rPr>
          <w:rFonts w:ascii="Arial" w:hAnsi="Arial" w:cs="Arial"/>
          <w:sz w:val="24"/>
          <w:szCs w:val="24"/>
        </w:rPr>
        <w:t>i Finansów, Komisji Gospodarki Komunalnej</w:t>
      </w:r>
      <w:r>
        <w:rPr>
          <w:rFonts w:ascii="Arial" w:hAnsi="Arial" w:cs="Arial"/>
          <w:sz w:val="24"/>
          <w:szCs w:val="24"/>
        </w:rPr>
        <w:t xml:space="preserve"> </w:t>
      </w:r>
      <w:r w:rsidR="00A24B3C">
        <w:rPr>
          <w:rFonts w:ascii="Arial" w:hAnsi="Arial" w:cs="Arial"/>
          <w:sz w:val="24"/>
          <w:szCs w:val="24"/>
        </w:rPr>
        <w:t>została przedstawiona</w:t>
      </w:r>
      <w:r>
        <w:rPr>
          <w:rFonts w:ascii="Arial" w:hAnsi="Arial" w:cs="Arial"/>
          <w:sz w:val="24"/>
          <w:szCs w:val="24"/>
        </w:rPr>
        <w:t xml:space="preserve"> </w:t>
      </w:r>
      <w:r w:rsidR="00A24B3C">
        <w:rPr>
          <w:rFonts w:ascii="Arial" w:hAnsi="Arial" w:cs="Arial"/>
          <w:sz w:val="24"/>
          <w:szCs w:val="24"/>
        </w:rPr>
        <w:t>autopoprawka</w:t>
      </w:r>
      <w:r>
        <w:rPr>
          <w:rFonts w:ascii="Arial" w:hAnsi="Arial" w:cs="Arial"/>
          <w:sz w:val="24"/>
          <w:szCs w:val="24"/>
        </w:rPr>
        <w:t xml:space="preserve"> do budżetu na 2024</w:t>
      </w:r>
      <w:r w:rsidR="00A24B3C">
        <w:rPr>
          <w:rFonts w:ascii="Arial" w:hAnsi="Arial" w:cs="Arial"/>
          <w:sz w:val="24"/>
          <w:szCs w:val="24"/>
        </w:rPr>
        <w:t xml:space="preserve"> rok, która rzutuje</w:t>
      </w:r>
      <w:r>
        <w:rPr>
          <w:rFonts w:ascii="Arial" w:hAnsi="Arial" w:cs="Arial"/>
          <w:sz w:val="24"/>
          <w:szCs w:val="24"/>
        </w:rPr>
        <w:t xml:space="preserve"> na projekt budżet</w:t>
      </w:r>
      <w:r w:rsidR="00A24B3C">
        <w:rPr>
          <w:rFonts w:ascii="Arial" w:hAnsi="Arial" w:cs="Arial"/>
          <w:sz w:val="24"/>
          <w:szCs w:val="24"/>
        </w:rPr>
        <w:t>u na 2025 rok. Jak zaznaczyła pa</w:t>
      </w:r>
      <w:r w:rsidR="00BA20CA">
        <w:rPr>
          <w:rFonts w:ascii="Arial" w:hAnsi="Arial" w:cs="Arial"/>
          <w:sz w:val="24"/>
          <w:szCs w:val="24"/>
        </w:rPr>
        <w:t>ni Proszowska, dopiero dzisiaj R</w:t>
      </w:r>
      <w:r w:rsidR="00A24B3C">
        <w:rPr>
          <w:rFonts w:ascii="Arial" w:hAnsi="Arial" w:cs="Arial"/>
          <w:sz w:val="24"/>
          <w:szCs w:val="24"/>
        </w:rPr>
        <w:t xml:space="preserve">adni otrzymali autopoprawkę do budżetu na 2025 rok. </w:t>
      </w:r>
      <w:r w:rsidR="00A60209">
        <w:rPr>
          <w:rFonts w:ascii="Arial" w:hAnsi="Arial" w:cs="Arial"/>
          <w:sz w:val="24"/>
          <w:szCs w:val="24"/>
        </w:rPr>
        <w:t xml:space="preserve">Radna zaapelowała, aby ważne sprawy budżetowe były </w:t>
      </w:r>
      <w:r w:rsidR="00AA5091">
        <w:rPr>
          <w:rFonts w:ascii="Arial" w:hAnsi="Arial" w:cs="Arial"/>
          <w:sz w:val="24"/>
          <w:szCs w:val="24"/>
        </w:rPr>
        <w:t>omawiane w innym t</w:t>
      </w:r>
      <w:r w:rsidR="00BA20CA">
        <w:rPr>
          <w:rFonts w:ascii="Arial" w:hAnsi="Arial" w:cs="Arial"/>
          <w:sz w:val="24"/>
          <w:szCs w:val="24"/>
        </w:rPr>
        <w:t>rybie, np. poprzez spotkanie z R</w:t>
      </w:r>
      <w:r w:rsidR="00AA5091">
        <w:rPr>
          <w:rFonts w:ascii="Arial" w:hAnsi="Arial" w:cs="Arial"/>
          <w:sz w:val="24"/>
          <w:szCs w:val="24"/>
        </w:rPr>
        <w:t xml:space="preserve">adnymi. </w:t>
      </w:r>
      <w:r w:rsidR="00A60209">
        <w:rPr>
          <w:rFonts w:ascii="Arial" w:hAnsi="Arial" w:cs="Arial"/>
          <w:sz w:val="24"/>
          <w:szCs w:val="24"/>
        </w:rPr>
        <w:t>Dodała, że podziwia Prezydenta za wiedzę</w:t>
      </w:r>
      <w:r>
        <w:rPr>
          <w:rFonts w:ascii="Arial" w:hAnsi="Arial" w:cs="Arial"/>
          <w:sz w:val="24"/>
          <w:szCs w:val="24"/>
        </w:rPr>
        <w:t xml:space="preserve"> </w:t>
      </w:r>
      <w:r w:rsidR="00666925">
        <w:rPr>
          <w:rFonts w:ascii="Arial" w:hAnsi="Arial" w:cs="Arial"/>
          <w:sz w:val="24"/>
          <w:szCs w:val="24"/>
        </w:rPr>
        <w:br/>
      </w:r>
      <w:r w:rsidR="00A60209">
        <w:rPr>
          <w:rFonts w:ascii="Arial" w:hAnsi="Arial" w:cs="Arial"/>
          <w:sz w:val="24"/>
          <w:szCs w:val="24"/>
        </w:rPr>
        <w:t>w zakresie miasta</w:t>
      </w:r>
      <w:r>
        <w:rPr>
          <w:rFonts w:ascii="Arial" w:hAnsi="Arial" w:cs="Arial"/>
          <w:sz w:val="24"/>
          <w:szCs w:val="24"/>
        </w:rPr>
        <w:t xml:space="preserve">, </w:t>
      </w:r>
      <w:r w:rsidR="00A60209">
        <w:rPr>
          <w:rFonts w:ascii="Arial" w:hAnsi="Arial" w:cs="Arial"/>
          <w:sz w:val="24"/>
          <w:szCs w:val="24"/>
        </w:rPr>
        <w:t>jednak</w:t>
      </w:r>
      <w:r>
        <w:rPr>
          <w:rFonts w:ascii="Arial" w:hAnsi="Arial" w:cs="Arial"/>
          <w:sz w:val="24"/>
          <w:szCs w:val="24"/>
        </w:rPr>
        <w:t xml:space="preserve"> wcześniej radni nie mieli </w:t>
      </w:r>
      <w:r w:rsidR="00A60209">
        <w:rPr>
          <w:rFonts w:ascii="Arial" w:hAnsi="Arial" w:cs="Arial"/>
          <w:sz w:val="24"/>
          <w:szCs w:val="24"/>
        </w:rPr>
        <w:t>szans</w:t>
      </w:r>
      <w:r>
        <w:rPr>
          <w:rFonts w:ascii="Arial" w:hAnsi="Arial" w:cs="Arial"/>
          <w:sz w:val="24"/>
          <w:szCs w:val="24"/>
        </w:rPr>
        <w:t xml:space="preserve"> </w:t>
      </w:r>
      <w:r w:rsidR="00BA20CA">
        <w:rPr>
          <w:rFonts w:ascii="Arial" w:hAnsi="Arial" w:cs="Arial"/>
          <w:sz w:val="24"/>
          <w:szCs w:val="24"/>
        </w:rPr>
        <w:t>podjąć dyskusji</w:t>
      </w:r>
      <w:r w:rsidR="00A60209">
        <w:rPr>
          <w:rFonts w:ascii="Arial" w:hAnsi="Arial" w:cs="Arial"/>
          <w:sz w:val="24"/>
          <w:szCs w:val="24"/>
        </w:rPr>
        <w:t xml:space="preserve"> w tym temacie. </w:t>
      </w:r>
      <w:r w:rsidR="00BA20CA">
        <w:rPr>
          <w:rFonts w:ascii="Arial" w:hAnsi="Arial" w:cs="Arial"/>
          <w:sz w:val="24"/>
          <w:szCs w:val="24"/>
        </w:rPr>
        <w:t>Pani Proszowska</w:t>
      </w:r>
      <w:r w:rsidR="00D32B05">
        <w:rPr>
          <w:rFonts w:ascii="Arial" w:hAnsi="Arial" w:cs="Arial"/>
          <w:sz w:val="24"/>
          <w:szCs w:val="24"/>
        </w:rPr>
        <w:t xml:space="preserve"> poinformowała, że </w:t>
      </w:r>
      <w:r w:rsidR="00BA20CA">
        <w:rPr>
          <w:rFonts w:ascii="Arial" w:hAnsi="Arial" w:cs="Arial"/>
          <w:sz w:val="24"/>
          <w:szCs w:val="24"/>
        </w:rPr>
        <w:t>R</w:t>
      </w:r>
      <w:r w:rsidR="00600E8E">
        <w:rPr>
          <w:rFonts w:ascii="Arial" w:hAnsi="Arial" w:cs="Arial"/>
          <w:sz w:val="24"/>
          <w:szCs w:val="24"/>
        </w:rPr>
        <w:t xml:space="preserve">adni nie </w:t>
      </w:r>
      <w:r w:rsidR="00D32B05">
        <w:rPr>
          <w:rFonts w:ascii="Arial" w:hAnsi="Arial" w:cs="Arial"/>
          <w:sz w:val="24"/>
          <w:szCs w:val="24"/>
        </w:rPr>
        <w:t>uzyskali odpowiedzi dlaczego rolowany jest kredyt w 2024 roku i 2025 roku w kwocie 59 mln zł</w:t>
      </w:r>
      <w:r w:rsidR="00600E8E">
        <w:rPr>
          <w:rFonts w:ascii="Arial" w:hAnsi="Arial" w:cs="Arial"/>
          <w:sz w:val="24"/>
          <w:szCs w:val="24"/>
        </w:rPr>
        <w:t>,</w:t>
      </w:r>
      <w:r w:rsidR="00D32B05">
        <w:rPr>
          <w:rFonts w:ascii="Arial" w:hAnsi="Arial" w:cs="Arial"/>
          <w:sz w:val="24"/>
          <w:szCs w:val="24"/>
        </w:rPr>
        <w:t xml:space="preserve"> a kwota długu pozostaje w kwocie 371 mln 904 tys. zł, których spł</w:t>
      </w:r>
      <w:r>
        <w:rPr>
          <w:rFonts w:ascii="Arial" w:hAnsi="Arial" w:cs="Arial"/>
          <w:sz w:val="24"/>
          <w:szCs w:val="24"/>
        </w:rPr>
        <w:t xml:space="preserve">ata </w:t>
      </w:r>
      <w:r w:rsidR="00D32B05">
        <w:rPr>
          <w:rFonts w:ascii="Arial" w:hAnsi="Arial" w:cs="Arial"/>
          <w:sz w:val="24"/>
          <w:szCs w:val="24"/>
        </w:rPr>
        <w:t>zaplanowana</w:t>
      </w:r>
      <w:r>
        <w:rPr>
          <w:rFonts w:ascii="Arial" w:hAnsi="Arial" w:cs="Arial"/>
          <w:sz w:val="24"/>
          <w:szCs w:val="24"/>
        </w:rPr>
        <w:t xml:space="preserve"> jest na 2036 rok. </w:t>
      </w:r>
    </w:p>
    <w:p w:rsidR="009E0525" w:rsidRDefault="00334EDE" w:rsidP="00334EDE">
      <w:pPr>
        <w:jc w:val="both"/>
        <w:rPr>
          <w:rFonts w:ascii="Arial" w:hAnsi="Arial" w:cs="Arial"/>
          <w:sz w:val="24"/>
          <w:szCs w:val="24"/>
        </w:rPr>
      </w:pPr>
      <w:r>
        <w:rPr>
          <w:rFonts w:ascii="Arial" w:hAnsi="Arial" w:cs="Arial"/>
          <w:sz w:val="24"/>
          <w:szCs w:val="24"/>
        </w:rPr>
        <w:t xml:space="preserve">Pani Joanna Grobel-Proszowska </w:t>
      </w:r>
      <w:r w:rsidR="00BA20CA">
        <w:rPr>
          <w:rFonts w:ascii="Arial" w:hAnsi="Arial" w:cs="Arial"/>
          <w:sz w:val="24"/>
          <w:szCs w:val="24"/>
        </w:rPr>
        <w:t>zaproponowała po raz kolejny,</w:t>
      </w:r>
      <w:r w:rsidR="00113B25">
        <w:rPr>
          <w:rFonts w:ascii="Arial" w:hAnsi="Arial" w:cs="Arial"/>
          <w:sz w:val="24"/>
          <w:szCs w:val="24"/>
        </w:rPr>
        <w:t xml:space="preserve"> aby miasto zrezygnowało z niektórych przedsięwzięć kosztochłonnych</w:t>
      </w:r>
      <w:r w:rsidR="00872B1B">
        <w:rPr>
          <w:rFonts w:ascii="Arial" w:hAnsi="Arial" w:cs="Arial"/>
          <w:sz w:val="24"/>
          <w:szCs w:val="24"/>
        </w:rPr>
        <w:t>. P</w:t>
      </w:r>
      <w:r>
        <w:rPr>
          <w:rFonts w:ascii="Arial" w:hAnsi="Arial" w:cs="Arial"/>
          <w:sz w:val="24"/>
          <w:szCs w:val="24"/>
        </w:rPr>
        <w:t xml:space="preserve">oruszyła także temat centrum sportów młodzieżowych oraz zapytała dlaczego usunięto plany modernizacji </w:t>
      </w:r>
      <w:r w:rsidR="009E0525">
        <w:rPr>
          <w:rFonts w:ascii="Arial" w:hAnsi="Arial" w:cs="Arial"/>
          <w:sz w:val="24"/>
          <w:szCs w:val="24"/>
        </w:rPr>
        <w:t xml:space="preserve">hali </w:t>
      </w:r>
      <w:r>
        <w:rPr>
          <w:rFonts w:ascii="Arial" w:hAnsi="Arial" w:cs="Arial"/>
          <w:sz w:val="24"/>
          <w:szCs w:val="24"/>
        </w:rPr>
        <w:t>tenisowej</w:t>
      </w:r>
      <w:r w:rsidR="009E0525">
        <w:rPr>
          <w:rFonts w:ascii="Arial" w:hAnsi="Arial" w:cs="Arial"/>
          <w:sz w:val="24"/>
          <w:szCs w:val="24"/>
        </w:rPr>
        <w:t xml:space="preserve"> i stadion</w:t>
      </w:r>
      <w:r>
        <w:rPr>
          <w:rFonts w:ascii="Arial" w:hAnsi="Arial" w:cs="Arial"/>
          <w:sz w:val="24"/>
          <w:szCs w:val="24"/>
        </w:rPr>
        <w:t>u</w:t>
      </w:r>
      <w:r w:rsidR="009E0525">
        <w:rPr>
          <w:rFonts w:ascii="Arial" w:hAnsi="Arial" w:cs="Arial"/>
          <w:sz w:val="24"/>
          <w:szCs w:val="24"/>
        </w:rPr>
        <w:t xml:space="preserve"> lek</w:t>
      </w:r>
      <w:r>
        <w:rPr>
          <w:rFonts w:ascii="Arial" w:hAnsi="Arial" w:cs="Arial"/>
          <w:sz w:val="24"/>
          <w:szCs w:val="24"/>
        </w:rPr>
        <w:t>koatletycznego, który</w:t>
      </w:r>
      <w:r w:rsidR="009E0525">
        <w:rPr>
          <w:rFonts w:ascii="Arial" w:hAnsi="Arial" w:cs="Arial"/>
          <w:sz w:val="24"/>
          <w:szCs w:val="24"/>
        </w:rPr>
        <w:t xml:space="preserve"> nie może doczekać się za</w:t>
      </w:r>
      <w:r>
        <w:rPr>
          <w:rFonts w:ascii="Arial" w:hAnsi="Arial" w:cs="Arial"/>
          <w:sz w:val="24"/>
          <w:szCs w:val="24"/>
        </w:rPr>
        <w:t>p</w:t>
      </w:r>
      <w:r w:rsidR="009E0525">
        <w:rPr>
          <w:rFonts w:ascii="Arial" w:hAnsi="Arial" w:cs="Arial"/>
          <w:sz w:val="24"/>
          <w:szCs w:val="24"/>
        </w:rPr>
        <w:t xml:space="preserve">lecza socjalnego i </w:t>
      </w:r>
      <w:r w:rsidR="00D32BFF">
        <w:rPr>
          <w:rFonts w:ascii="Arial" w:hAnsi="Arial" w:cs="Arial"/>
          <w:sz w:val="24"/>
          <w:szCs w:val="24"/>
        </w:rPr>
        <w:t>miejsca</w:t>
      </w:r>
      <w:r>
        <w:rPr>
          <w:rFonts w:ascii="Arial" w:hAnsi="Arial" w:cs="Arial"/>
          <w:sz w:val="24"/>
          <w:szCs w:val="24"/>
        </w:rPr>
        <w:t xml:space="preserve"> do ćwiczeń</w:t>
      </w:r>
      <w:r w:rsidR="009E0525">
        <w:rPr>
          <w:rFonts w:ascii="Arial" w:hAnsi="Arial" w:cs="Arial"/>
          <w:sz w:val="24"/>
          <w:szCs w:val="24"/>
        </w:rPr>
        <w:t xml:space="preserve"> w </w:t>
      </w:r>
      <w:r>
        <w:rPr>
          <w:rFonts w:ascii="Arial" w:hAnsi="Arial" w:cs="Arial"/>
          <w:sz w:val="24"/>
          <w:szCs w:val="24"/>
        </w:rPr>
        <w:t>warunkach</w:t>
      </w:r>
      <w:r w:rsidR="009E0525">
        <w:rPr>
          <w:rFonts w:ascii="Arial" w:hAnsi="Arial" w:cs="Arial"/>
          <w:sz w:val="24"/>
          <w:szCs w:val="24"/>
        </w:rPr>
        <w:t xml:space="preserve"> zimowych. </w:t>
      </w:r>
      <w:r w:rsidR="006B3C2B">
        <w:rPr>
          <w:rFonts w:ascii="Arial" w:hAnsi="Arial" w:cs="Arial"/>
          <w:sz w:val="24"/>
          <w:szCs w:val="24"/>
        </w:rPr>
        <w:t xml:space="preserve">Radna zwróciła uwagę na uchwałę dot. funkcjonowania Stalowowolskiej Agencji Rozwoju Regionalnego. Dodała, iż w dziale administracja publiczna zwiększane są wydatki o </w:t>
      </w:r>
      <w:r w:rsidR="00F91CBC">
        <w:rPr>
          <w:rFonts w:ascii="Arial" w:hAnsi="Arial" w:cs="Arial"/>
          <w:sz w:val="24"/>
          <w:szCs w:val="24"/>
        </w:rPr>
        <w:t xml:space="preserve">ponad </w:t>
      </w:r>
      <w:r w:rsidR="006B3C2B">
        <w:rPr>
          <w:rFonts w:ascii="Arial" w:hAnsi="Arial" w:cs="Arial"/>
          <w:sz w:val="24"/>
          <w:szCs w:val="24"/>
        </w:rPr>
        <w:t>3 mln zł na utrzymanie</w:t>
      </w:r>
      <w:r w:rsidR="00F91CBC">
        <w:rPr>
          <w:rFonts w:ascii="Arial" w:hAnsi="Arial" w:cs="Arial"/>
          <w:sz w:val="24"/>
          <w:szCs w:val="24"/>
        </w:rPr>
        <w:t xml:space="preserve"> A</w:t>
      </w:r>
      <w:r w:rsidR="006B3C2B">
        <w:rPr>
          <w:rFonts w:ascii="Arial" w:hAnsi="Arial" w:cs="Arial"/>
          <w:sz w:val="24"/>
          <w:szCs w:val="24"/>
        </w:rPr>
        <w:t>gencji. Radna zapytała skąd taki wzrost</w:t>
      </w:r>
      <w:r w:rsidR="00504C0A">
        <w:rPr>
          <w:rFonts w:ascii="Arial" w:hAnsi="Arial" w:cs="Arial"/>
          <w:sz w:val="24"/>
          <w:szCs w:val="24"/>
        </w:rPr>
        <w:t xml:space="preserve"> kosztów</w:t>
      </w:r>
      <w:r w:rsidR="006B3C2B">
        <w:rPr>
          <w:rFonts w:ascii="Arial" w:hAnsi="Arial" w:cs="Arial"/>
          <w:sz w:val="24"/>
          <w:szCs w:val="24"/>
        </w:rPr>
        <w:t xml:space="preserve">? Pani </w:t>
      </w:r>
      <w:r w:rsidR="00092735">
        <w:rPr>
          <w:rFonts w:ascii="Arial" w:hAnsi="Arial" w:cs="Arial"/>
          <w:sz w:val="24"/>
          <w:szCs w:val="24"/>
        </w:rPr>
        <w:t>Grobel-</w:t>
      </w:r>
      <w:r w:rsidR="006B3C2B">
        <w:rPr>
          <w:rFonts w:ascii="Arial" w:hAnsi="Arial" w:cs="Arial"/>
          <w:sz w:val="24"/>
          <w:szCs w:val="24"/>
        </w:rPr>
        <w:t xml:space="preserve">Proszowska podsumowała, </w:t>
      </w:r>
      <w:r w:rsidR="00092735">
        <w:rPr>
          <w:rFonts w:ascii="Arial" w:hAnsi="Arial" w:cs="Arial"/>
          <w:sz w:val="24"/>
          <w:szCs w:val="24"/>
        </w:rPr>
        <w:t xml:space="preserve">że chciałaby, by miasto się rozwijało, jednak zależy jej na wspólnym szacunku. Dodała, </w:t>
      </w:r>
      <w:r w:rsidR="006B3C2B">
        <w:rPr>
          <w:rFonts w:ascii="Arial" w:hAnsi="Arial" w:cs="Arial"/>
          <w:sz w:val="24"/>
          <w:szCs w:val="24"/>
        </w:rPr>
        <w:t xml:space="preserve">iż nie chce głosować przeciwko uchwale budżetowej, ale brakuje jej pewnej procedury w tym zakresie. </w:t>
      </w:r>
    </w:p>
    <w:p w:rsidR="009E0525" w:rsidRDefault="00C85768" w:rsidP="00660580">
      <w:pPr>
        <w:jc w:val="both"/>
        <w:rPr>
          <w:rFonts w:ascii="Arial" w:hAnsi="Arial" w:cs="Arial"/>
          <w:sz w:val="24"/>
          <w:szCs w:val="24"/>
        </w:rPr>
      </w:pPr>
      <w:r>
        <w:rPr>
          <w:rFonts w:ascii="Arial" w:hAnsi="Arial" w:cs="Arial"/>
          <w:sz w:val="24"/>
          <w:szCs w:val="24"/>
        </w:rPr>
        <w:t>Prezydent Miasta Stalowej Woli podziękował za głos. Dodał, ż</w:t>
      </w:r>
      <w:r w:rsidR="009E0525">
        <w:rPr>
          <w:rFonts w:ascii="Arial" w:hAnsi="Arial" w:cs="Arial"/>
          <w:sz w:val="24"/>
          <w:szCs w:val="24"/>
        </w:rPr>
        <w:t xml:space="preserve">e </w:t>
      </w:r>
      <w:r w:rsidR="009D4A21">
        <w:rPr>
          <w:rFonts w:ascii="Arial" w:hAnsi="Arial" w:cs="Arial"/>
          <w:sz w:val="24"/>
          <w:szCs w:val="24"/>
        </w:rPr>
        <w:t xml:space="preserve">w ostatnim czasie </w:t>
      </w:r>
      <w:r w:rsidR="009E0525">
        <w:rPr>
          <w:rFonts w:ascii="Arial" w:hAnsi="Arial" w:cs="Arial"/>
          <w:sz w:val="24"/>
          <w:szCs w:val="24"/>
        </w:rPr>
        <w:t>było</w:t>
      </w:r>
      <w:r w:rsidR="009D4A21">
        <w:rPr>
          <w:rFonts w:ascii="Arial" w:hAnsi="Arial" w:cs="Arial"/>
          <w:sz w:val="24"/>
          <w:szCs w:val="24"/>
        </w:rPr>
        <w:t xml:space="preserve"> kierowanych</w:t>
      </w:r>
      <w:r w:rsidR="009E0525">
        <w:rPr>
          <w:rFonts w:ascii="Arial" w:hAnsi="Arial" w:cs="Arial"/>
          <w:sz w:val="24"/>
          <w:szCs w:val="24"/>
        </w:rPr>
        <w:t xml:space="preserve"> wiele </w:t>
      </w:r>
      <w:r>
        <w:rPr>
          <w:rFonts w:ascii="Arial" w:hAnsi="Arial" w:cs="Arial"/>
          <w:sz w:val="24"/>
          <w:szCs w:val="24"/>
        </w:rPr>
        <w:t>nieprawdziwych, niesłusznych</w:t>
      </w:r>
      <w:r w:rsidR="009E0525">
        <w:rPr>
          <w:rFonts w:ascii="Arial" w:hAnsi="Arial" w:cs="Arial"/>
          <w:sz w:val="24"/>
          <w:szCs w:val="24"/>
        </w:rPr>
        <w:t xml:space="preserve"> </w:t>
      </w:r>
      <w:r>
        <w:rPr>
          <w:rFonts w:ascii="Arial" w:hAnsi="Arial" w:cs="Arial"/>
          <w:sz w:val="24"/>
          <w:szCs w:val="24"/>
        </w:rPr>
        <w:t>oskarżeń</w:t>
      </w:r>
      <w:r w:rsidR="009E0525">
        <w:rPr>
          <w:rFonts w:ascii="Arial" w:hAnsi="Arial" w:cs="Arial"/>
          <w:sz w:val="24"/>
          <w:szCs w:val="24"/>
        </w:rPr>
        <w:t xml:space="preserve">, które miały </w:t>
      </w:r>
      <w:r>
        <w:rPr>
          <w:rFonts w:ascii="Arial" w:hAnsi="Arial" w:cs="Arial"/>
          <w:sz w:val="24"/>
          <w:szCs w:val="24"/>
        </w:rPr>
        <w:t xml:space="preserve">odzwierciadlenie w problemach, z którymi borykało się miasto. </w:t>
      </w:r>
      <w:r w:rsidR="00234DDE">
        <w:rPr>
          <w:rFonts w:ascii="Arial" w:hAnsi="Arial" w:cs="Arial"/>
          <w:sz w:val="24"/>
          <w:szCs w:val="24"/>
        </w:rPr>
        <w:t xml:space="preserve">Zaznaczył, iż nie jest idealny i chciałby to naprawić. </w:t>
      </w:r>
      <w:r w:rsidR="00D30678">
        <w:rPr>
          <w:rFonts w:ascii="Arial" w:hAnsi="Arial" w:cs="Arial"/>
          <w:sz w:val="24"/>
          <w:szCs w:val="24"/>
        </w:rPr>
        <w:t xml:space="preserve">Pan Nadbereżny poprosił o wspólne podejmowanie decyzji dla dobra miasta. </w:t>
      </w:r>
      <w:r w:rsidR="00D72EA8">
        <w:rPr>
          <w:rFonts w:ascii="Arial" w:hAnsi="Arial" w:cs="Arial"/>
          <w:sz w:val="24"/>
          <w:szCs w:val="24"/>
        </w:rPr>
        <w:t xml:space="preserve">Jak poinformował Prezydent, duże zadania będą musiały być dostosowywane do wyników przetargów. W ostatnim czasie odbył się przetarg na remont placu Piłsudskiego. W styczniu odbędą się przetargi na budowę aqua parku </w:t>
      </w:r>
      <w:r w:rsidR="00D72EA8">
        <w:rPr>
          <w:rFonts w:ascii="Arial" w:hAnsi="Arial" w:cs="Arial"/>
          <w:sz w:val="24"/>
          <w:szCs w:val="24"/>
        </w:rPr>
        <w:br/>
        <w:t>i</w:t>
      </w:r>
      <w:r w:rsidR="00660580">
        <w:rPr>
          <w:rFonts w:ascii="Arial" w:hAnsi="Arial" w:cs="Arial"/>
          <w:sz w:val="24"/>
          <w:szCs w:val="24"/>
        </w:rPr>
        <w:t xml:space="preserve"> centrum sportów młodzieżowych oraz kino Ballada. Jeżeli chodzi o plac Piłsudskiego zgłosiło się 11 wykonawców, z czego 4 bardzo duże firmy. Realny kosztorys tego zadania wynosi między 38 a 40 mln zł</w:t>
      </w:r>
      <w:r w:rsidR="00291CE8">
        <w:rPr>
          <w:rFonts w:ascii="Arial" w:hAnsi="Arial" w:cs="Arial"/>
          <w:sz w:val="24"/>
          <w:szCs w:val="24"/>
        </w:rPr>
        <w:t>, natomiast złożone oferty opiewały na kwoty od 27 do 50 mln zł</w:t>
      </w:r>
      <w:r w:rsidR="00660580">
        <w:rPr>
          <w:rFonts w:ascii="Arial" w:hAnsi="Arial" w:cs="Arial"/>
          <w:sz w:val="24"/>
          <w:szCs w:val="24"/>
        </w:rPr>
        <w:t>. Składane</w:t>
      </w:r>
      <w:r w:rsidR="009E0525">
        <w:rPr>
          <w:rFonts w:ascii="Arial" w:hAnsi="Arial" w:cs="Arial"/>
          <w:sz w:val="24"/>
          <w:szCs w:val="24"/>
        </w:rPr>
        <w:t xml:space="preserve"> </w:t>
      </w:r>
      <w:r w:rsidR="00660580">
        <w:rPr>
          <w:rFonts w:ascii="Arial" w:hAnsi="Arial" w:cs="Arial"/>
          <w:sz w:val="24"/>
          <w:szCs w:val="24"/>
        </w:rPr>
        <w:t>są wniosk</w:t>
      </w:r>
      <w:r w:rsidR="00291CE8">
        <w:rPr>
          <w:rFonts w:ascii="Arial" w:hAnsi="Arial" w:cs="Arial"/>
          <w:sz w:val="24"/>
          <w:szCs w:val="24"/>
        </w:rPr>
        <w:t>i o</w:t>
      </w:r>
      <w:r w:rsidR="009E0525">
        <w:rPr>
          <w:rFonts w:ascii="Arial" w:hAnsi="Arial" w:cs="Arial"/>
          <w:sz w:val="24"/>
          <w:szCs w:val="24"/>
        </w:rPr>
        <w:t xml:space="preserve"> </w:t>
      </w:r>
      <w:r w:rsidR="00660580">
        <w:rPr>
          <w:rFonts w:ascii="Arial" w:hAnsi="Arial" w:cs="Arial"/>
          <w:sz w:val="24"/>
          <w:szCs w:val="24"/>
        </w:rPr>
        <w:t xml:space="preserve">dofinansowanie </w:t>
      </w:r>
      <w:r w:rsidR="009E0525">
        <w:rPr>
          <w:rFonts w:ascii="Arial" w:hAnsi="Arial" w:cs="Arial"/>
          <w:sz w:val="24"/>
          <w:szCs w:val="24"/>
        </w:rPr>
        <w:t xml:space="preserve">na to zadanie. Jest ono </w:t>
      </w:r>
      <w:r w:rsidR="00291CE8">
        <w:rPr>
          <w:rFonts w:ascii="Arial" w:hAnsi="Arial" w:cs="Arial"/>
          <w:sz w:val="24"/>
          <w:szCs w:val="24"/>
        </w:rPr>
        <w:br/>
      </w:r>
      <w:r w:rsidR="009E0525">
        <w:rPr>
          <w:rFonts w:ascii="Arial" w:hAnsi="Arial" w:cs="Arial"/>
          <w:sz w:val="24"/>
          <w:szCs w:val="24"/>
        </w:rPr>
        <w:t xml:space="preserve">w </w:t>
      </w:r>
      <w:r w:rsidR="00660580">
        <w:rPr>
          <w:rFonts w:ascii="Arial" w:hAnsi="Arial" w:cs="Arial"/>
          <w:sz w:val="24"/>
          <w:szCs w:val="24"/>
        </w:rPr>
        <w:t>budżecie</w:t>
      </w:r>
      <w:r w:rsidR="006F33D8">
        <w:rPr>
          <w:rFonts w:ascii="Arial" w:hAnsi="Arial" w:cs="Arial"/>
          <w:sz w:val="24"/>
          <w:szCs w:val="24"/>
        </w:rPr>
        <w:t xml:space="preserve"> na 2025 rok</w:t>
      </w:r>
      <w:r w:rsidR="00660580">
        <w:rPr>
          <w:rFonts w:ascii="Arial" w:hAnsi="Arial" w:cs="Arial"/>
          <w:sz w:val="24"/>
          <w:szCs w:val="24"/>
        </w:rPr>
        <w:t>,</w:t>
      </w:r>
      <w:r w:rsidR="006F33D8">
        <w:rPr>
          <w:rFonts w:ascii="Arial" w:hAnsi="Arial" w:cs="Arial"/>
          <w:sz w:val="24"/>
          <w:szCs w:val="24"/>
        </w:rPr>
        <w:t xml:space="preserve"> lecz nie w zakresie, aby podpisać umowę na wykonanie placu. </w:t>
      </w:r>
      <w:r w:rsidR="009E0525">
        <w:rPr>
          <w:rFonts w:ascii="Arial" w:hAnsi="Arial" w:cs="Arial"/>
          <w:sz w:val="24"/>
          <w:szCs w:val="24"/>
        </w:rPr>
        <w:t xml:space="preserve"> </w:t>
      </w:r>
    </w:p>
    <w:p w:rsidR="00D479B3" w:rsidRDefault="00D479B3" w:rsidP="00660580">
      <w:pPr>
        <w:jc w:val="both"/>
        <w:rPr>
          <w:rFonts w:ascii="Arial" w:hAnsi="Arial" w:cs="Arial"/>
          <w:sz w:val="24"/>
          <w:szCs w:val="24"/>
        </w:rPr>
      </w:pPr>
      <w:r>
        <w:rPr>
          <w:rFonts w:ascii="Arial" w:hAnsi="Arial" w:cs="Arial"/>
          <w:sz w:val="24"/>
          <w:szCs w:val="24"/>
        </w:rPr>
        <w:t>Prezydent Miasta wspomniał także o budowie centrum tenisa i małej hali lekkoatletycznej. Pan Nadbereżny wspomniał o zmianach wprowadzo</w:t>
      </w:r>
      <w:r w:rsidR="00BA20CA">
        <w:rPr>
          <w:rFonts w:ascii="Arial" w:hAnsi="Arial" w:cs="Arial"/>
          <w:sz w:val="24"/>
          <w:szCs w:val="24"/>
        </w:rPr>
        <w:t>nych przez Ministerstwo Sportu i dodał, że</w:t>
      </w:r>
      <w:r>
        <w:rPr>
          <w:rFonts w:ascii="Arial" w:hAnsi="Arial" w:cs="Arial"/>
          <w:sz w:val="24"/>
          <w:szCs w:val="24"/>
        </w:rPr>
        <w:t xml:space="preserve"> bez</w:t>
      </w:r>
      <w:r w:rsidR="00BA20CA">
        <w:rPr>
          <w:rFonts w:ascii="Arial" w:hAnsi="Arial" w:cs="Arial"/>
          <w:sz w:val="24"/>
          <w:szCs w:val="24"/>
        </w:rPr>
        <w:t xml:space="preserve"> wsparcia R</w:t>
      </w:r>
      <w:r>
        <w:rPr>
          <w:rFonts w:ascii="Arial" w:hAnsi="Arial" w:cs="Arial"/>
          <w:sz w:val="24"/>
          <w:szCs w:val="24"/>
        </w:rPr>
        <w:t xml:space="preserve">adnych trudno będzie uzyskać dofinansowanie. </w:t>
      </w:r>
    </w:p>
    <w:p w:rsidR="009E0525" w:rsidRDefault="00B91640" w:rsidP="00B91640">
      <w:pPr>
        <w:jc w:val="both"/>
        <w:rPr>
          <w:rFonts w:ascii="Arial" w:hAnsi="Arial" w:cs="Arial"/>
          <w:sz w:val="24"/>
          <w:szCs w:val="24"/>
        </w:rPr>
      </w:pPr>
      <w:r>
        <w:rPr>
          <w:rFonts w:ascii="Arial" w:hAnsi="Arial" w:cs="Arial"/>
          <w:sz w:val="24"/>
          <w:szCs w:val="24"/>
        </w:rPr>
        <w:t xml:space="preserve">Jak zaznaczył Prezydent, została udzielona dotacja na budowę lodowiska, co obniżyłoby roczny koszt sprzętu potrzebnego do obsługi lodowiska, które obecnie funkcjonuje na obiektach PCPN. </w:t>
      </w:r>
      <w:r w:rsidR="00F93EF8">
        <w:rPr>
          <w:rFonts w:ascii="Arial" w:hAnsi="Arial" w:cs="Arial"/>
          <w:sz w:val="24"/>
          <w:szCs w:val="24"/>
        </w:rPr>
        <w:t xml:space="preserve">Latem i wiosną strefa ta byłaby wyposażona </w:t>
      </w:r>
      <w:r w:rsidR="00F93EF8">
        <w:rPr>
          <w:rFonts w:ascii="Arial" w:hAnsi="Arial" w:cs="Arial"/>
          <w:sz w:val="24"/>
          <w:szCs w:val="24"/>
        </w:rPr>
        <w:br/>
      </w:r>
      <w:r w:rsidR="00F93EF8">
        <w:rPr>
          <w:rFonts w:ascii="Arial" w:hAnsi="Arial" w:cs="Arial"/>
          <w:sz w:val="24"/>
          <w:szCs w:val="24"/>
        </w:rPr>
        <w:lastRenderedPageBreak/>
        <w:t xml:space="preserve">w dodatkowe boiska. Pan Nadbereżny zaznaczył, iż chciałby porozmawiać z radnymi o tym, czy podejmować się tego zadania. Jest dotacja w wysokości 1 mln zł, natomiast realny koszt wyniesie między 4 a 5 mln zł. </w:t>
      </w:r>
      <w:r w:rsidR="0010092A">
        <w:rPr>
          <w:rFonts w:ascii="Arial" w:hAnsi="Arial" w:cs="Arial"/>
          <w:sz w:val="24"/>
          <w:szCs w:val="24"/>
        </w:rPr>
        <w:t>P</w:t>
      </w:r>
      <w:r w:rsidR="00AA2E00">
        <w:rPr>
          <w:rFonts w:ascii="Arial" w:hAnsi="Arial" w:cs="Arial"/>
          <w:sz w:val="24"/>
          <w:szCs w:val="24"/>
        </w:rPr>
        <w:t xml:space="preserve">rezydent poinformował, że miasto może pozostać przy formie wynajmowanego lodowiska, część kosztów jego wynajęcia zwraca się ze sprzedaży biletów. </w:t>
      </w:r>
      <w:r w:rsidR="00C7033A">
        <w:rPr>
          <w:rFonts w:ascii="Arial" w:hAnsi="Arial" w:cs="Arial"/>
          <w:sz w:val="24"/>
          <w:szCs w:val="24"/>
        </w:rPr>
        <w:t xml:space="preserve">Prezydent chciałby, aby w toku dyskusji podjąć decyzję, aby może zamiast lodowiska środki przeznaczyć na zadaszoną bieżnię dla środowiska lekkoatletycznego w Stalowej Woli. </w:t>
      </w:r>
      <w:r w:rsidR="00697339">
        <w:rPr>
          <w:rFonts w:ascii="Arial" w:hAnsi="Arial" w:cs="Arial"/>
          <w:sz w:val="24"/>
          <w:szCs w:val="24"/>
        </w:rPr>
        <w:t xml:space="preserve">Decyzja musi być podjęta w styczniu 2025 roku. </w:t>
      </w:r>
      <w:r w:rsidR="007A545A">
        <w:rPr>
          <w:rFonts w:ascii="Arial" w:hAnsi="Arial" w:cs="Arial"/>
          <w:sz w:val="24"/>
          <w:szCs w:val="24"/>
        </w:rPr>
        <w:t>Pan Lucjusz Nadbereżny powiedział, że jest otwarty na dyskusję, lecz musi być w tym wszystkim zaufanie. Przeprosił za autopoprawki do budżetu przedstawio</w:t>
      </w:r>
      <w:r w:rsidR="009F6A63">
        <w:rPr>
          <w:rFonts w:ascii="Arial" w:hAnsi="Arial" w:cs="Arial"/>
          <w:sz w:val="24"/>
          <w:szCs w:val="24"/>
        </w:rPr>
        <w:t>ne na ostatnią chwilę i dodał, ż</w:t>
      </w:r>
      <w:r w:rsidR="007A545A">
        <w:rPr>
          <w:rFonts w:ascii="Arial" w:hAnsi="Arial" w:cs="Arial"/>
          <w:sz w:val="24"/>
          <w:szCs w:val="24"/>
        </w:rPr>
        <w:t xml:space="preserve">e jest to wynikiem pracy do </w:t>
      </w:r>
      <w:r w:rsidR="0010092A">
        <w:rPr>
          <w:rFonts w:ascii="Arial" w:hAnsi="Arial" w:cs="Arial"/>
          <w:sz w:val="24"/>
          <w:szCs w:val="24"/>
        </w:rPr>
        <w:t xml:space="preserve">ostatniego momentu. </w:t>
      </w:r>
      <w:r w:rsidR="007A545A">
        <w:rPr>
          <w:rFonts w:ascii="Arial" w:hAnsi="Arial" w:cs="Arial"/>
          <w:sz w:val="24"/>
          <w:szCs w:val="24"/>
        </w:rPr>
        <w:t xml:space="preserve"> </w:t>
      </w:r>
    </w:p>
    <w:p w:rsidR="003D720E" w:rsidRDefault="00FA18EA" w:rsidP="003D720E">
      <w:pPr>
        <w:jc w:val="both"/>
        <w:rPr>
          <w:rFonts w:ascii="Arial" w:hAnsi="Arial" w:cs="Arial"/>
          <w:sz w:val="24"/>
          <w:szCs w:val="24"/>
        </w:rPr>
      </w:pPr>
      <w:r>
        <w:rPr>
          <w:rFonts w:ascii="Arial" w:hAnsi="Arial" w:cs="Arial"/>
          <w:sz w:val="24"/>
          <w:szCs w:val="24"/>
        </w:rPr>
        <w:t xml:space="preserve">Pan Lucjusz Nadbereżny odniósł się do zabezpieczenia środków na Stalowowolską Agencję Rozwoju Regionalnego </w:t>
      </w:r>
      <w:r w:rsidR="001D4A53">
        <w:rPr>
          <w:rFonts w:ascii="Arial" w:hAnsi="Arial" w:cs="Arial"/>
          <w:sz w:val="24"/>
          <w:szCs w:val="24"/>
        </w:rPr>
        <w:t xml:space="preserve">i zaznaczył, iż nie są to nowe środki obciążające budżet. </w:t>
      </w:r>
      <w:r w:rsidR="00527571">
        <w:rPr>
          <w:rFonts w:ascii="Arial" w:hAnsi="Arial" w:cs="Arial"/>
          <w:sz w:val="24"/>
          <w:szCs w:val="24"/>
        </w:rPr>
        <w:t>Są to środki na wkład własny, które miasto zapewniło w projekcie finansowanym z Komisji Europejskiej na kwotę ponad 20 mln zł. Wkład własny miasta trzeba przenieść do spółki. Ten zabieg jest korzystny</w:t>
      </w:r>
      <w:r w:rsidR="003D720E">
        <w:rPr>
          <w:rFonts w:ascii="Arial" w:hAnsi="Arial" w:cs="Arial"/>
          <w:sz w:val="24"/>
          <w:szCs w:val="24"/>
        </w:rPr>
        <w:t>,</w:t>
      </w:r>
      <w:r w:rsidR="00527571">
        <w:rPr>
          <w:rFonts w:ascii="Arial" w:hAnsi="Arial" w:cs="Arial"/>
          <w:sz w:val="24"/>
          <w:szCs w:val="24"/>
        </w:rPr>
        <w:t xml:space="preserve"> </w:t>
      </w:r>
      <w:r w:rsidR="003D720E">
        <w:rPr>
          <w:rFonts w:ascii="Arial" w:hAnsi="Arial" w:cs="Arial"/>
          <w:sz w:val="24"/>
          <w:szCs w:val="24"/>
        </w:rPr>
        <w:t>gdyż</w:t>
      </w:r>
      <w:r w:rsidR="00527571">
        <w:rPr>
          <w:rFonts w:ascii="Arial" w:hAnsi="Arial" w:cs="Arial"/>
          <w:sz w:val="24"/>
          <w:szCs w:val="24"/>
        </w:rPr>
        <w:t xml:space="preserve"> </w:t>
      </w:r>
      <w:r w:rsidR="003D720E">
        <w:rPr>
          <w:rFonts w:ascii="Arial" w:hAnsi="Arial" w:cs="Arial"/>
          <w:sz w:val="24"/>
          <w:szCs w:val="24"/>
        </w:rPr>
        <w:t>duża</w:t>
      </w:r>
      <w:r w:rsidR="00527571">
        <w:rPr>
          <w:rFonts w:ascii="Arial" w:hAnsi="Arial" w:cs="Arial"/>
          <w:sz w:val="24"/>
          <w:szCs w:val="24"/>
        </w:rPr>
        <w:t xml:space="preserve"> </w:t>
      </w:r>
      <w:r w:rsidR="003D720E">
        <w:rPr>
          <w:rFonts w:ascii="Arial" w:hAnsi="Arial" w:cs="Arial"/>
          <w:sz w:val="24"/>
          <w:szCs w:val="24"/>
        </w:rPr>
        <w:t>część</w:t>
      </w:r>
      <w:r w:rsidR="00527571">
        <w:rPr>
          <w:rFonts w:ascii="Arial" w:hAnsi="Arial" w:cs="Arial"/>
          <w:sz w:val="24"/>
          <w:szCs w:val="24"/>
        </w:rPr>
        <w:t xml:space="preserve"> </w:t>
      </w:r>
      <w:r w:rsidR="003D720E">
        <w:rPr>
          <w:rFonts w:ascii="Arial" w:hAnsi="Arial" w:cs="Arial"/>
          <w:sz w:val="24"/>
          <w:szCs w:val="24"/>
        </w:rPr>
        <w:t>etatów,</w:t>
      </w:r>
      <w:r w:rsidR="00527571">
        <w:rPr>
          <w:rFonts w:ascii="Arial" w:hAnsi="Arial" w:cs="Arial"/>
          <w:sz w:val="24"/>
          <w:szCs w:val="24"/>
        </w:rPr>
        <w:t xml:space="preserve"> które były w COP </w:t>
      </w:r>
      <w:r w:rsidR="003D720E">
        <w:rPr>
          <w:rFonts w:ascii="Arial" w:hAnsi="Arial" w:cs="Arial"/>
          <w:sz w:val="24"/>
          <w:szCs w:val="24"/>
        </w:rPr>
        <w:t>będzie</w:t>
      </w:r>
      <w:r w:rsidR="00527571">
        <w:rPr>
          <w:rFonts w:ascii="Arial" w:hAnsi="Arial" w:cs="Arial"/>
          <w:sz w:val="24"/>
          <w:szCs w:val="24"/>
        </w:rPr>
        <w:t xml:space="preserve"> </w:t>
      </w:r>
      <w:r w:rsidR="003D720E">
        <w:rPr>
          <w:rFonts w:ascii="Arial" w:hAnsi="Arial" w:cs="Arial"/>
          <w:sz w:val="24"/>
          <w:szCs w:val="24"/>
        </w:rPr>
        <w:t>finansowana</w:t>
      </w:r>
      <w:r w:rsidR="00527571">
        <w:rPr>
          <w:rFonts w:ascii="Arial" w:hAnsi="Arial" w:cs="Arial"/>
          <w:sz w:val="24"/>
          <w:szCs w:val="24"/>
        </w:rPr>
        <w:t xml:space="preserve"> ze </w:t>
      </w:r>
      <w:r w:rsidR="003D720E">
        <w:rPr>
          <w:rFonts w:ascii="Arial" w:hAnsi="Arial" w:cs="Arial"/>
          <w:sz w:val="24"/>
          <w:szCs w:val="24"/>
        </w:rPr>
        <w:t>środków</w:t>
      </w:r>
      <w:r w:rsidR="00527571">
        <w:rPr>
          <w:rFonts w:ascii="Arial" w:hAnsi="Arial" w:cs="Arial"/>
          <w:sz w:val="24"/>
          <w:szCs w:val="24"/>
        </w:rPr>
        <w:t xml:space="preserve"> europejskich. </w:t>
      </w:r>
      <w:r w:rsidR="00FB68F9">
        <w:rPr>
          <w:rFonts w:ascii="Arial" w:hAnsi="Arial" w:cs="Arial"/>
          <w:sz w:val="24"/>
          <w:szCs w:val="24"/>
        </w:rPr>
        <w:t xml:space="preserve">Projekt ten daje oszczędności w zakresie utrzymania etatów. </w:t>
      </w:r>
      <w:r w:rsidR="00F41328">
        <w:rPr>
          <w:rFonts w:ascii="Arial" w:hAnsi="Arial" w:cs="Arial"/>
          <w:sz w:val="24"/>
          <w:szCs w:val="24"/>
        </w:rPr>
        <w:t>Prezydent zwrócił uwagę na budżety jednostek struktury miasta, gdzie założony został rygor wydatkowy.</w:t>
      </w:r>
      <w:r w:rsidR="00E93033">
        <w:rPr>
          <w:rFonts w:ascii="Arial" w:hAnsi="Arial" w:cs="Arial"/>
          <w:sz w:val="24"/>
          <w:szCs w:val="24"/>
        </w:rPr>
        <w:t xml:space="preserve"> Zaznaczył, iż m</w:t>
      </w:r>
      <w:r w:rsidR="00CA6845">
        <w:rPr>
          <w:rFonts w:ascii="Arial" w:hAnsi="Arial" w:cs="Arial"/>
          <w:sz w:val="24"/>
          <w:szCs w:val="24"/>
        </w:rPr>
        <w:t xml:space="preserve">iasto przeprowadziło reformę administracji i struktury miasta bez protestów na Sesji, co daje dobre wskaźniki budżetowe. </w:t>
      </w:r>
      <w:r w:rsidR="00E93033">
        <w:rPr>
          <w:rFonts w:ascii="Arial" w:hAnsi="Arial" w:cs="Arial"/>
          <w:sz w:val="24"/>
          <w:szCs w:val="24"/>
        </w:rPr>
        <w:t xml:space="preserve">Zwrócił uwagę na energooszczędne oświetlenie miejskie. </w:t>
      </w:r>
      <w:r w:rsidR="00165BD9">
        <w:rPr>
          <w:rFonts w:ascii="Arial" w:hAnsi="Arial" w:cs="Arial"/>
          <w:sz w:val="24"/>
          <w:szCs w:val="24"/>
        </w:rPr>
        <w:t xml:space="preserve">Zaapelował o porozumienie i częstsze rozmowy i debaty na tematy ważne dla miasta, aby wspólnie realizować budżet. Prezydent jeszcze raz przeprosił za późne przedstawienie autopoprawki do budżetu. </w:t>
      </w:r>
    </w:p>
    <w:p w:rsidR="004B5EF0" w:rsidRDefault="004B5EF0" w:rsidP="00ED009A">
      <w:pPr>
        <w:jc w:val="both"/>
        <w:rPr>
          <w:rFonts w:ascii="Arial" w:hAnsi="Arial" w:cs="Arial"/>
          <w:sz w:val="24"/>
          <w:szCs w:val="24"/>
        </w:rPr>
      </w:pPr>
      <w:r>
        <w:rPr>
          <w:rFonts w:ascii="Arial" w:hAnsi="Arial" w:cs="Arial"/>
          <w:sz w:val="24"/>
          <w:szCs w:val="24"/>
        </w:rPr>
        <w:t>Pan Damian Marczak</w:t>
      </w:r>
      <w:r w:rsidR="009E0525">
        <w:rPr>
          <w:rFonts w:ascii="Arial" w:hAnsi="Arial" w:cs="Arial"/>
          <w:sz w:val="24"/>
          <w:szCs w:val="24"/>
        </w:rPr>
        <w:t xml:space="preserve"> </w:t>
      </w:r>
      <w:r>
        <w:rPr>
          <w:rFonts w:ascii="Arial" w:hAnsi="Arial" w:cs="Arial"/>
          <w:sz w:val="24"/>
          <w:szCs w:val="24"/>
        </w:rPr>
        <w:t xml:space="preserve">zgodził się na propozycję Prezydenta, aby oczyścić atmosferę, jednak dodał, że każdy powinien najpierw popatrzeć na swoje czyny i słowa, dopiero </w:t>
      </w:r>
      <w:r w:rsidR="00612D07">
        <w:rPr>
          <w:rFonts w:ascii="Arial" w:hAnsi="Arial" w:cs="Arial"/>
          <w:sz w:val="24"/>
          <w:szCs w:val="24"/>
        </w:rPr>
        <w:t xml:space="preserve">później na cudze oraz zrozumieć drugą stronę. </w:t>
      </w:r>
      <w:r w:rsidR="00ED009A">
        <w:rPr>
          <w:rFonts w:ascii="Arial" w:hAnsi="Arial" w:cs="Arial"/>
          <w:sz w:val="24"/>
          <w:szCs w:val="24"/>
        </w:rPr>
        <w:t xml:space="preserve">Radny zaapelował do Przewodniczącej Rady Miejskiej, aby podejść do tematu merytorycznie i porozmawiać o przeszłości oraz przyszłości. </w:t>
      </w:r>
      <w:r w:rsidR="009E0525">
        <w:rPr>
          <w:rFonts w:ascii="Arial" w:hAnsi="Arial" w:cs="Arial"/>
          <w:sz w:val="24"/>
          <w:szCs w:val="24"/>
        </w:rPr>
        <w:t xml:space="preserve"> </w:t>
      </w:r>
    </w:p>
    <w:p w:rsidR="004469DC" w:rsidRDefault="00871D8D" w:rsidP="00ED009A">
      <w:pPr>
        <w:jc w:val="both"/>
        <w:rPr>
          <w:rFonts w:ascii="Arial" w:hAnsi="Arial" w:cs="Arial"/>
          <w:sz w:val="24"/>
          <w:szCs w:val="24"/>
        </w:rPr>
      </w:pPr>
      <w:r>
        <w:rPr>
          <w:rFonts w:ascii="Arial" w:hAnsi="Arial" w:cs="Arial"/>
          <w:sz w:val="24"/>
          <w:szCs w:val="24"/>
        </w:rPr>
        <w:t xml:space="preserve">W pierwszej kolejności radny Marczak zwrócił uwagę na budżet 2024 roku. </w:t>
      </w:r>
      <w:r w:rsidR="006807BF">
        <w:rPr>
          <w:rFonts w:ascii="Arial" w:hAnsi="Arial" w:cs="Arial"/>
          <w:sz w:val="24"/>
          <w:szCs w:val="24"/>
        </w:rPr>
        <w:t xml:space="preserve">Odniósł się do słów Prezydenta sprzed roku dotyczących realizacji budżetu w całości. Dodał, iż dzisiaj Prezydent powiedział, że budżet udało się zrealizować w 85 proc. Pan Marczak zaznaczył, iż dochody </w:t>
      </w:r>
      <w:r w:rsidR="00C153E3">
        <w:rPr>
          <w:rFonts w:ascii="Arial" w:hAnsi="Arial" w:cs="Arial"/>
          <w:sz w:val="24"/>
          <w:szCs w:val="24"/>
        </w:rPr>
        <w:t>ogółem</w:t>
      </w:r>
      <w:r w:rsidR="00DE4F0B">
        <w:rPr>
          <w:rFonts w:ascii="Arial" w:hAnsi="Arial" w:cs="Arial"/>
          <w:sz w:val="24"/>
          <w:szCs w:val="24"/>
        </w:rPr>
        <w:t xml:space="preserve"> wynoszą 732 mln zł. Natomiast</w:t>
      </w:r>
      <w:r w:rsidR="00C153E3">
        <w:rPr>
          <w:rFonts w:ascii="Arial" w:hAnsi="Arial" w:cs="Arial"/>
          <w:sz w:val="24"/>
          <w:szCs w:val="24"/>
        </w:rPr>
        <w:t xml:space="preserve"> dochody </w:t>
      </w:r>
      <w:r w:rsidR="006807BF">
        <w:rPr>
          <w:rFonts w:ascii="Arial" w:hAnsi="Arial" w:cs="Arial"/>
          <w:sz w:val="24"/>
          <w:szCs w:val="24"/>
        </w:rPr>
        <w:t xml:space="preserve">ze sprzedaży majątku wynoszą 142 mln zł, jeśli odejmie się 95 mln zł </w:t>
      </w:r>
      <w:r w:rsidR="00C153E3">
        <w:rPr>
          <w:rFonts w:ascii="Arial" w:hAnsi="Arial" w:cs="Arial"/>
          <w:sz w:val="24"/>
          <w:szCs w:val="24"/>
        </w:rPr>
        <w:t xml:space="preserve">i </w:t>
      </w:r>
      <w:r w:rsidR="00DE4F0B">
        <w:rPr>
          <w:rFonts w:ascii="Arial" w:hAnsi="Arial" w:cs="Arial"/>
          <w:sz w:val="24"/>
          <w:szCs w:val="24"/>
        </w:rPr>
        <w:t>zmniejszy</w:t>
      </w:r>
      <w:r w:rsidR="00C153E3">
        <w:rPr>
          <w:rFonts w:ascii="Arial" w:hAnsi="Arial" w:cs="Arial"/>
          <w:sz w:val="24"/>
          <w:szCs w:val="24"/>
        </w:rPr>
        <w:t xml:space="preserve"> realizację zadań zapisanych w budżecie to</w:t>
      </w:r>
      <w:r w:rsidR="006807BF">
        <w:rPr>
          <w:rFonts w:ascii="Arial" w:hAnsi="Arial" w:cs="Arial"/>
          <w:sz w:val="24"/>
          <w:szCs w:val="24"/>
        </w:rPr>
        <w:t xml:space="preserve"> nie daje to 80 procent. </w:t>
      </w:r>
      <w:r w:rsidR="00F006A9">
        <w:rPr>
          <w:rFonts w:ascii="Arial" w:hAnsi="Arial" w:cs="Arial"/>
          <w:sz w:val="24"/>
          <w:szCs w:val="24"/>
        </w:rPr>
        <w:t xml:space="preserve">Z budżetu na rok 2024 55 mln zł zostało usunięte i były to inwestycje, które nie miały dofinansowania zewnętrznego. </w:t>
      </w:r>
      <w:r w:rsidR="00764169">
        <w:rPr>
          <w:rFonts w:ascii="Arial" w:hAnsi="Arial" w:cs="Arial"/>
          <w:sz w:val="24"/>
          <w:szCs w:val="24"/>
        </w:rPr>
        <w:t xml:space="preserve">Zdaniem radnego Marczaka mieszkańcy powinni dowiedzieć się, że niektóre ulice, które miały być wyremontowane, nie zostaną wykonane. </w:t>
      </w:r>
      <w:r w:rsidR="00BD6AF9">
        <w:rPr>
          <w:rFonts w:ascii="Arial" w:hAnsi="Arial" w:cs="Arial"/>
          <w:sz w:val="24"/>
          <w:szCs w:val="24"/>
        </w:rPr>
        <w:t>Radny powołał się na artykuł w tygodni</w:t>
      </w:r>
      <w:r w:rsidR="0010092A">
        <w:rPr>
          <w:rFonts w:ascii="Arial" w:hAnsi="Arial" w:cs="Arial"/>
          <w:sz w:val="24"/>
          <w:szCs w:val="24"/>
        </w:rPr>
        <w:t>k</w:t>
      </w:r>
      <w:r w:rsidR="00BD6AF9">
        <w:rPr>
          <w:rFonts w:ascii="Arial" w:hAnsi="Arial" w:cs="Arial"/>
          <w:sz w:val="24"/>
          <w:szCs w:val="24"/>
        </w:rPr>
        <w:t xml:space="preserve">u „Sztafeta”, w którym Pan Prezydent mówił: „opozycja nie proponowała nigdy żadnych zmian”. Zwrócił uwagę, iż przy konstruowaniu budżetu na 2024 rok radni Stalowowolskiego Porozumienia Samorządowego wysłali do Prezydenta swoje propozycje w terminie. Jednak nie znalazły się one w budżecie. </w:t>
      </w:r>
    </w:p>
    <w:p w:rsidR="004469DC" w:rsidRDefault="00BC6BAF" w:rsidP="00ED009A">
      <w:pPr>
        <w:jc w:val="both"/>
        <w:rPr>
          <w:rFonts w:ascii="Arial" w:hAnsi="Arial" w:cs="Arial"/>
          <w:sz w:val="24"/>
          <w:szCs w:val="24"/>
        </w:rPr>
      </w:pPr>
      <w:r>
        <w:rPr>
          <w:rFonts w:ascii="Arial" w:hAnsi="Arial" w:cs="Arial"/>
          <w:sz w:val="24"/>
          <w:szCs w:val="24"/>
        </w:rPr>
        <w:t xml:space="preserve">Pan Marczak wymienił działania, przed którymi opozycja ostrzegała Prezydenta: </w:t>
      </w:r>
    </w:p>
    <w:p w:rsidR="00871D8D" w:rsidRDefault="004469DC" w:rsidP="00ED009A">
      <w:pPr>
        <w:jc w:val="both"/>
        <w:rPr>
          <w:rFonts w:ascii="Arial" w:hAnsi="Arial" w:cs="Arial"/>
          <w:sz w:val="24"/>
          <w:szCs w:val="24"/>
        </w:rPr>
      </w:pPr>
      <w:r>
        <w:rPr>
          <w:rFonts w:ascii="Arial" w:hAnsi="Arial" w:cs="Arial"/>
          <w:sz w:val="24"/>
          <w:szCs w:val="24"/>
        </w:rPr>
        <w:t xml:space="preserve">- </w:t>
      </w:r>
      <w:r w:rsidR="00BC6BAF">
        <w:rPr>
          <w:rFonts w:ascii="Arial" w:hAnsi="Arial" w:cs="Arial"/>
          <w:sz w:val="24"/>
          <w:szCs w:val="24"/>
        </w:rPr>
        <w:t xml:space="preserve">Centrum Usług Wspólnych, </w:t>
      </w:r>
      <w:r w:rsidR="005D75B6">
        <w:rPr>
          <w:rFonts w:ascii="Arial" w:hAnsi="Arial" w:cs="Arial"/>
          <w:sz w:val="24"/>
          <w:szCs w:val="24"/>
        </w:rPr>
        <w:t>które</w:t>
      </w:r>
      <w:r>
        <w:rPr>
          <w:rFonts w:ascii="Arial" w:hAnsi="Arial" w:cs="Arial"/>
          <w:sz w:val="24"/>
          <w:szCs w:val="24"/>
        </w:rPr>
        <w:t xml:space="preserve"> generuje straty;</w:t>
      </w:r>
    </w:p>
    <w:p w:rsidR="004469DC" w:rsidRDefault="004469DC" w:rsidP="00ED009A">
      <w:pPr>
        <w:jc w:val="both"/>
        <w:rPr>
          <w:rFonts w:ascii="Arial" w:hAnsi="Arial" w:cs="Arial"/>
          <w:sz w:val="24"/>
          <w:szCs w:val="24"/>
        </w:rPr>
      </w:pPr>
      <w:r>
        <w:rPr>
          <w:rFonts w:ascii="Arial" w:hAnsi="Arial" w:cs="Arial"/>
          <w:sz w:val="24"/>
          <w:szCs w:val="24"/>
        </w:rPr>
        <w:lastRenderedPageBreak/>
        <w:t>- Centrum Aktywności Seniora i temat podpisania umowy ze Spółdzielnią Mieszkaniową;</w:t>
      </w:r>
    </w:p>
    <w:p w:rsidR="004469DC" w:rsidRDefault="004469DC" w:rsidP="00ED009A">
      <w:pPr>
        <w:jc w:val="both"/>
        <w:rPr>
          <w:rFonts w:ascii="Arial" w:hAnsi="Arial" w:cs="Arial"/>
          <w:sz w:val="24"/>
          <w:szCs w:val="24"/>
        </w:rPr>
      </w:pPr>
      <w:r>
        <w:rPr>
          <w:rFonts w:ascii="Arial" w:hAnsi="Arial" w:cs="Arial"/>
          <w:sz w:val="24"/>
          <w:szCs w:val="24"/>
        </w:rPr>
        <w:t>- Podkarpackie Centrum Piłki Nożnej;</w:t>
      </w:r>
    </w:p>
    <w:p w:rsidR="004469DC" w:rsidRDefault="004469DC" w:rsidP="00ED009A">
      <w:pPr>
        <w:jc w:val="both"/>
        <w:rPr>
          <w:rFonts w:ascii="Arial" w:hAnsi="Arial" w:cs="Arial"/>
          <w:sz w:val="24"/>
          <w:szCs w:val="24"/>
        </w:rPr>
      </w:pPr>
      <w:r>
        <w:rPr>
          <w:rFonts w:ascii="Arial" w:hAnsi="Arial" w:cs="Arial"/>
          <w:sz w:val="24"/>
          <w:szCs w:val="24"/>
        </w:rPr>
        <w:t>- Piłkarska Spółka Akcyjna oraz tem</w:t>
      </w:r>
      <w:r w:rsidR="005D75B6">
        <w:rPr>
          <w:rFonts w:ascii="Arial" w:hAnsi="Arial" w:cs="Arial"/>
          <w:sz w:val="24"/>
          <w:szCs w:val="24"/>
        </w:rPr>
        <w:t>at udziałów miasta w tej spółce, która nie generuje zysków. Opozycja prosiła, aby nie kupować wszystkich udziałów w tej spółce;</w:t>
      </w:r>
    </w:p>
    <w:p w:rsidR="004B54A8" w:rsidRDefault="004B54A8" w:rsidP="00ED009A">
      <w:pPr>
        <w:jc w:val="both"/>
        <w:rPr>
          <w:rFonts w:ascii="Arial" w:hAnsi="Arial" w:cs="Arial"/>
          <w:sz w:val="24"/>
          <w:szCs w:val="24"/>
        </w:rPr>
      </w:pPr>
      <w:r>
        <w:rPr>
          <w:rFonts w:ascii="Arial" w:hAnsi="Arial" w:cs="Arial"/>
          <w:sz w:val="24"/>
          <w:szCs w:val="24"/>
        </w:rPr>
        <w:t>- utrzymanie zieleni w mieście – opozycja mówiła w jaki sposób zarządzać zielenią, aby ograniczyć koszty, kwestionowała powierzenie MZK umowy;</w:t>
      </w:r>
    </w:p>
    <w:p w:rsidR="0042127C" w:rsidRDefault="0042127C" w:rsidP="00ED009A">
      <w:pPr>
        <w:jc w:val="both"/>
        <w:rPr>
          <w:rFonts w:ascii="Arial" w:hAnsi="Arial" w:cs="Arial"/>
          <w:sz w:val="24"/>
          <w:szCs w:val="24"/>
        </w:rPr>
      </w:pPr>
      <w:r>
        <w:rPr>
          <w:rFonts w:ascii="Arial" w:hAnsi="Arial" w:cs="Arial"/>
          <w:sz w:val="24"/>
          <w:szCs w:val="24"/>
        </w:rPr>
        <w:t>- strefa gospodarcza – zarzuty, że radni działali wspólnie, teraz nagle są przeciwko</w:t>
      </w:r>
      <w:r w:rsidR="00050C56">
        <w:rPr>
          <w:rFonts w:ascii="Arial" w:hAnsi="Arial" w:cs="Arial"/>
          <w:sz w:val="24"/>
          <w:szCs w:val="24"/>
        </w:rPr>
        <w:t>. Radny Marczak powiedział, iż był za budową dróg na strefie. Zwrócił uwagę na zapisy miejscowego planu zagospodarowania przestrzennego. Dodał, iż zmieniono plan, by mogły być lokowane zakłady oddziałujące na środowisko i ludzi. Kolejnym problemem był brak konsultacji w sprawie SK Nexilis oraz wylesienia terenów. Pan Damian Marczak zaznaczył, iż dokumentacja prze</w:t>
      </w:r>
      <w:r w:rsidR="000F7146">
        <w:rPr>
          <w:rFonts w:ascii="Arial" w:hAnsi="Arial" w:cs="Arial"/>
          <w:sz w:val="24"/>
          <w:szCs w:val="24"/>
        </w:rPr>
        <w:t>d</w:t>
      </w:r>
      <w:r w:rsidR="00050C56">
        <w:rPr>
          <w:rFonts w:ascii="Arial" w:hAnsi="Arial" w:cs="Arial"/>
          <w:sz w:val="24"/>
          <w:szCs w:val="24"/>
        </w:rPr>
        <w:t xml:space="preserve">stawiona przez firmę okazała się niewiele warta. </w:t>
      </w:r>
    </w:p>
    <w:p w:rsidR="00106DAF" w:rsidRDefault="00106DAF" w:rsidP="00ED009A">
      <w:pPr>
        <w:jc w:val="both"/>
        <w:rPr>
          <w:rFonts w:ascii="Arial" w:hAnsi="Arial" w:cs="Arial"/>
          <w:sz w:val="24"/>
          <w:szCs w:val="24"/>
        </w:rPr>
      </w:pPr>
      <w:r>
        <w:rPr>
          <w:rFonts w:ascii="Arial" w:hAnsi="Arial" w:cs="Arial"/>
          <w:sz w:val="24"/>
          <w:szCs w:val="24"/>
        </w:rPr>
        <w:t xml:space="preserve">Radny </w:t>
      </w:r>
      <w:r w:rsidR="005802AB">
        <w:rPr>
          <w:rFonts w:ascii="Arial" w:hAnsi="Arial" w:cs="Arial"/>
          <w:sz w:val="24"/>
          <w:szCs w:val="24"/>
        </w:rPr>
        <w:t xml:space="preserve">Marczak </w:t>
      </w:r>
      <w:r>
        <w:rPr>
          <w:rFonts w:ascii="Arial" w:hAnsi="Arial" w:cs="Arial"/>
          <w:sz w:val="24"/>
          <w:szCs w:val="24"/>
        </w:rPr>
        <w:t xml:space="preserve">zaznaczył, iż były opóźnienia w wypłatach dla nauczycieli, płatnościach dla przedsiębiorców realizujących inwestycje na terenie miasta. </w:t>
      </w:r>
      <w:r w:rsidR="009522BC">
        <w:rPr>
          <w:rFonts w:ascii="Arial" w:hAnsi="Arial" w:cs="Arial"/>
          <w:sz w:val="24"/>
          <w:szCs w:val="24"/>
        </w:rPr>
        <w:t xml:space="preserve">Dodał, że radni opozycji będą stać po stronie mieszkańców czy pracowników gminy, oświaty w Stalowej Woli. </w:t>
      </w:r>
    </w:p>
    <w:p w:rsidR="004B5EF0" w:rsidRDefault="005A0001" w:rsidP="002D509A">
      <w:pPr>
        <w:jc w:val="both"/>
        <w:rPr>
          <w:rFonts w:ascii="Arial" w:hAnsi="Arial" w:cs="Arial"/>
          <w:sz w:val="24"/>
          <w:szCs w:val="24"/>
        </w:rPr>
      </w:pPr>
      <w:r>
        <w:rPr>
          <w:rFonts w:ascii="Arial" w:hAnsi="Arial" w:cs="Arial"/>
          <w:sz w:val="24"/>
          <w:szCs w:val="24"/>
        </w:rPr>
        <w:t>Pan Marczak zwrócił uwagę na takie tematy jak zakup Arkadii czy hala owocowo-warzywna</w:t>
      </w:r>
      <w:r w:rsidR="00DA26B6">
        <w:rPr>
          <w:rFonts w:ascii="Arial" w:hAnsi="Arial" w:cs="Arial"/>
          <w:sz w:val="24"/>
          <w:szCs w:val="24"/>
        </w:rPr>
        <w:t>, nagrody czy łączenie lub likwidacja spółek, sprzedaż działek przez SK Ne</w:t>
      </w:r>
      <w:r w:rsidR="007604A6">
        <w:rPr>
          <w:rFonts w:ascii="Arial" w:hAnsi="Arial" w:cs="Arial"/>
          <w:sz w:val="24"/>
          <w:szCs w:val="24"/>
        </w:rPr>
        <w:t xml:space="preserve">xilis czy udziały w Urbi Ferro, spółka ARP czy pieniądze wydawane corocznie na promocję miasta. Radny powiedział, iż były plany, aby Muzeum COP przeszło pod Ministerstwo Kultury. Wspomniał też o zakupie budynku Muzeum Kedywu czy budownictwie wielorodzinnym. Pan Marczak pochwalił pomysł sprzedaży działek deweloperom pod budownictwo wielorodzinne. Zwrócił uwagę na Rynek </w:t>
      </w:r>
      <w:r w:rsidR="007604A6">
        <w:rPr>
          <w:rFonts w:ascii="Arial" w:hAnsi="Arial" w:cs="Arial"/>
          <w:sz w:val="24"/>
          <w:szCs w:val="24"/>
        </w:rPr>
        <w:br/>
        <w:t xml:space="preserve">w Rozwadowie, który jego zdaniem powinien zostać wybudowany na jednym poziomie z drogami. </w:t>
      </w:r>
      <w:r w:rsidR="00466306">
        <w:rPr>
          <w:rFonts w:ascii="Arial" w:hAnsi="Arial" w:cs="Arial"/>
          <w:sz w:val="24"/>
          <w:szCs w:val="24"/>
        </w:rPr>
        <w:t xml:space="preserve">Kolejnymi zagadnieniami poruszonym przez radnego były: sygnalizacja na ul. Okulickiego, drzewa na ul. Popiełuszki, wzrost kosztów edukacji, zakup „Sztafety” czy 500 tys. zł wydane w trakcie pandemii na ulice. </w:t>
      </w:r>
      <w:r w:rsidR="002708D6">
        <w:rPr>
          <w:rFonts w:ascii="Arial" w:hAnsi="Arial" w:cs="Arial"/>
          <w:sz w:val="24"/>
          <w:szCs w:val="24"/>
        </w:rPr>
        <w:t xml:space="preserve">Radny Marczak podkreślił, iż na te apele Pan Prezydent nie reagował. </w:t>
      </w:r>
    </w:p>
    <w:p w:rsidR="002D509A" w:rsidRDefault="002D509A" w:rsidP="002D509A">
      <w:pPr>
        <w:jc w:val="both"/>
        <w:rPr>
          <w:rFonts w:ascii="Arial" w:hAnsi="Arial" w:cs="Arial"/>
          <w:sz w:val="24"/>
          <w:szCs w:val="24"/>
        </w:rPr>
      </w:pPr>
      <w:r>
        <w:rPr>
          <w:rFonts w:ascii="Arial" w:hAnsi="Arial" w:cs="Arial"/>
          <w:sz w:val="24"/>
          <w:szCs w:val="24"/>
        </w:rPr>
        <w:t xml:space="preserve">Radny przyznał rację, iż 2024 rok był trudny, lecz jest to wynik ostatnich 4 lat oraz wprowadzenia Polskiego Ładu. </w:t>
      </w:r>
      <w:r w:rsidR="00C67D8F">
        <w:rPr>
          <w:rFonts w:ascii="Arial" w:hAnsi="Arial" w:cs="Arial"/>
          <w:sz w:val="24"/>
          <w:szCs w:val="24"/>
        </w:rPr>
        <w:t xml:space="preserve">Zwrócił uwagę na kwestię wynagrodzeń w kraju </w:t>
      </w:r>
      <w:r w:rsidR="00C67D8F">
        <w:rPr>
          <w:rFonts w:ascii="Arial" w:hAnsi="Arial" w:cs="Arial"/>
          <w:sz w:val="24"/>
          <w:szCs w:val="24"/>
        </w:rPr>
        <w:br/>
        <w:t xml:space="preserve">i koszty edukacji. </w:t>
      </w:r>
    </w:p>
    <w:p w:rsidR="004B5EF0" w:rsidRDefault="005C38B3" w:rsidP="005C38B3">
      <w:pPr>
        <w:jc w:val="both"/>
        <w:rPr>
          <w:rFonts w:ascii="Arial" w:hAnsi="Arial" w:cs="Arial"/>
          <w:sz w:val="24"/>
          <w:szCs w:val="24"/>
        </w:rPr>
      </w:pPr>
      <w:r>
        <w:rPr>
          <w:rFonts w:ascii="Arial" w:hAnsi="Arial" w:cs="Arial"/>
          <w:sz w:val="24"/>
          <w:szCs w:val="24"/>
        </w:rPr>
        <w:t>Pan Damian Marczak zwrócił uwagę na porównanie Sta</w:t>
      </w:r>
      <w:r w:rsidR="0027791E">
        <w:rPr>
          <w:rFonts w:ascii="Arial" w:hAnsi="Arial" w:cs="Arial"/>
          <w:sz w:val="24"/>
          <w:szCs w:val="24"/>
        </w:rPr>
        <w:t xml:space="preserve">lowej Woli to Gdańska, Krakowa oraz dodał, że władze tych miast głosiły, iż zabierane są im pieniądze </w:t>
      </w:r>
      <w:r w:rsidR="0027791E">
        <w:rPr>
          <w:rFonts w:ascii="Arial" w:hAnsi="Arial" w:cs="Arial"/>
          <w:sz w:val="24"/>
          <w:szCs w:val="24"/>
        </w:rPr>
        <w:br/>
        <w:t xml:space="preserve">i kierowane do innych ośrodków. </w:t>
      </w:r>
      <w:r w:rsidR="000F7146">
        <w:rPr>
          <w:rFonts w:ascii="Arial" w:hAnsi="Arial" w:cs="Arial"/>
          <w:sz w:val="24"/>
          <w:szCs w:val="24"/>
        </w:rPr>
        <w:t>Radny powiedział, iż Przemyśl m</w:t>
      </w:r>
      <w:r w:rsidR="007246DF">
        <w:rPr>
          <w:rFonts w:ascii="Arial" w:hAnsi="Arial" w:cs="Arial"/>
          <w:sz w:val="24"/>
          <w:szCs w:val="24"/>
        </w:rPr>
        <w:t xml:space="preserve">a budżet zbliżony do Stalowej Woli, natomiast budżet Tarnobrzega jest mniejszy. </w:t>
      </w:r>
      <w:r w:rsidR="000A1D8F">
        <w:rPr>
          <w:rFonts w:ascii="Arial" w:hAnsi="Arial" w:cs="Arial"/>
          <w:sz w:val="24"/>
          <w:szCs w:val="24"/>
        </w:rPr>
        <w:t xml:space="preserve">Pan Radny liczy, iż od dzisiaj będzie się liczyć tylko dobro Stalowej Woli, gdyż miasto było ukierunkowane na promocję jednej partii. </w:t>
      </w:r>
      <w:r w:rsidR="007B2E60">
        <w:rPr>
          <w:rFonts w:ascii="Arial" w:hAnsi="Arial" w:cs="Arial"/>
          <w:sz w:val="24"/>
          <w:szCs w:val="24"/>
        </w:rPr>
        <w:t xml:space="preserve">Pan Marczak poruszył temat zarzutów wobec opozycji </w:t>
      </w:r>
      <w:r w:rsidR="007B2E60">
        <w:rPr>
          <w:rFonts w:ascii="Arial" w:hAnsi="Arial" w:cs="Arial"/>
          <w:sz w:val="24"/>
          <w:szCs w:val="24"/>
        </w:rPr>
        <w:br/>
        <w:t xml:space="preserve">w kontekście zniechęcenia inwestorów do inwestowania w Stalowej Woli. Dodał, iż Prezydent zapewniał o szybkiej spłacie zaciągniętego na 2024 roku kredytu. Radny zaznaczył, że kredyt nie został spłacony. </w:t>
      </w:r>
      <w:r w:rsidR="00376117">
        <w:rPr>
          <w:rFonts w:ascii="Arial" w:hAnsi="Arial" w:cs="Arial"/>
          <w:sz w:val="24"/>
          <w:szCs w:val="24"/>
        </w:rPr>
        <w:t xml:space="preserve">Zdaniem Pana Marczaka Prezydent szuka </w:t>
      </w:r>
      <w:r w:rsidR="00376117">
        <w:rPr>
          <w:rFonts w:ascii="Arial" w:hAnsi="Arial" w:cs="Arial"/>
          <w:sz w:val="24"/>
          <w:szCs w:val="24"/>
        </w:rPr>
        <w:lastRenderedPageBreak/>
        <w:t xml:space="preserve">winnego niezrealizowania budżetu na 2024 rok. </w:t>
      </w:r>
      <w:r w:rsidR="00BC677B">
        <w:rPr>
          <w:rFonts w:ascii="Arial" w:hAnsi="Arial" w:cs="Arial"/>
          <w:sz w:val="24"/>
          <w:szCs w:val="24"/>
        </w:rPr>
        <w:t xml:space="preserve">Radny nie zgodził się ze stwierdzeniem, że lepiej podejmować błędne decyzje niż ich nie podejmować. </w:t>
      </w:r>
    </w:p>
    <w:p w:rsidR="000E077D" w:rsidRDefault="00C47D38" w:rsidP="005C38B3">
      <w:pPr>
        <w:jc w:val="both"/>
        <w:rPr>
          <w:rFonts w:ascii="Arial" w:hAnsi="Arial" w:cs="Arial"/>
          <w:sz w:val="24"/>
          <w:szCs w:val="24"/>
        </w:rPr>
      </w:pPr>
      <w:r w:rsidRPr="000E077D">
        <w:rPr>
          <w:rFonts w:ascii="Arial" w:hAnsi="Arial" w:cs="Arial"/>
          <w:sz w:val="24"/>
          <w:szCs w:val="24"/>
        </w:rPr>
        <w:t xml:space="preserve">Pan Damian Marczak powiedział w kontekście budżetu na 2025 rok, że zmienia się podejście władz centralnych do samorządów. </w:t>
      </w:r>
      <w:r w:rsidR="00E81D4C" w:rsidRPr="000E077D">
        <w:rPr>
          <w:rFonts w:ascii="Arial" w:hAnsi="Arial" w:cs="Arial"/>
          <w:sz w:val="24"/>
          <w:szCs w:val="24"/>
        </w:rPr>
        <w:t xml:space="preserve">Jeżeli chodzi o podatek od osób fizycznych jest to wzrost z 71 mln zł do 181 mln zł. Podatek od osób prawnych z 14 mln zł do 22 mln zł. </w:t>
      </w:r>
      <w:r w:rsidR="000E077D" w:rsidRPr="000E077D">
        <w:rPr>
          <w:rFonts w:ascii="Arial" w:hAnsi="Arial" w:cs="Arial"/>
          <w:sz w:val="24"/>
          <w:szCs w:val="24"/>
        </w:rPr>
        <w:t xml:space="preserve">Zdaniem pana Damiana Marczaka budżet jest niedoszacowany. </w:t>
      </w:r>
      <w:r w:rsidR="000E077D">
        <w:rPr>
          <w:rFonts w:ascii="Arial" w:hAnsi="Arial" w:cs="Arial"/>
          <w:sz w:val="24"/>
          <w:szCs w:val="24"/>
        </w:rPr>
        <w:t xml:space="preserve">Radny uważa, iż nie może mieć miejsca sytuacja, że zapisana jest kwota na działalność miasta a wiadomo, że będzie ona większa. Dodał, że budżety instytucji takich jak Biblioteka Miejska czy MDK nie mogą być projektowane tak, że w ciągu roku ciągle dokładane są pieniądze. </w:t>
      </w:r>
      <w:r w:rsidR="009D3F18">
        <w:rPr>
          <w:rFonts w:ascii="Arial" w:hAnsi="Arial" w:cs="Arial"/>
          <w:sz w:val="24"/>
          <w:szCs w:val="24"/>
        </w:rPr>
        <w:t xml:space="preserve">Pan Marczak uważa, że dla MDK należy przeznaczyć większe środki, gdyż potrafi je bardzo dobrze spożytkować. </w:t>
      </w:r>
      <w:r w:rsidR="00D319AF">
        <w:rPr>
          <w:rFonts w:ascii="Arial" w:hAnsi="Arial" w:cs="Arial"/>
          <w:sz w:val="24"/>
          <w:szCs w:val="24"/>
        </w:rPr>
        <w:t xml:space="preserve">Jeżeli chodzi o zadłużenie miasta to radny uważa, iż zamiana obecnych kredytów na kredyty preferencyjne jest bardzo korzystna. </w:t>
      </w:r>
      <w:r w:rsidR="00A07761">
        <w:rPr>
          <w:rFonts w:ascii="Arial" w:hAnsi="Arial" w:cs="Arial"/>
          <w:sz w:val="24"/>
          <w:szCs w:val="24"/>
        </w:rPr>
        <w:t>Natomiast dyskusja czy miasto stać na pewne inwestycje powinna odbyć się 2 miesiące temu. Pan Marczak wymienił także inne problemy: niedoszacowanie instytucji miejskich, niskie wynagrodzenia pracowników, ukrywanie części k</w:t>
      </w:r>
      <w:r w:rsidR="00F260CF">
        <w:rPr>
          <w:rFonts w:ascii="Arial" w:hAnsi="Arial" w:cs="Arial"/>
          <w:sz w:val="24"/>
          <w:szCs w:val="24"/>
        </w:rPr>
        <w:t xml:space="preserve">osztów w spółkach. Radny poruszył również temat sportu młodzieżowego </w:t>
      </w:r>
      <w:r w:rsidR="00F260CF">
        <w:rPr>
          <w:rFonts w:ascii="Arial" w:hAnsi="Arial" w:cs="Arial"/>
          <w:sz w:val="24"/>
          <w:szCs w:val="24"/>
        </w:rPr>
        <w:br/>
        <w:t xml:space="preserve">i zaznaczył, że tylko 30 tys. zł zostało przekazane na nagrody dla najwybitniejszej młodzieży ze Stalowej Woli. </w:t>
      </w:r>
      <w:r w:rsidR="004C0475">
        <w:rPr>
          <w:rFonts w:ascii="Arial" w:hAnsi="Arial" w:cs="Arial"/>
          <w:sz w:val="24"/>
          <w:szCs w:val="24"/>
        </w:rPr>
        <w:t xml:space="preserve">Zdaniem Radnego, z budżetu miasta przekazywanych jest dużo środków dla seniorów, natomiast również należałoby zadbać o młodzież </w:t>
      </w:r>
      <w:r w:rsidR="004C0475">
        <w:rPr>
          <w:rFonts w:ascii="Arial" w:hAnsi="Arial" w:cs="Arial"/>
          <w:sz w:val="24"/>
          <w:szCs w:val="24"/>
        </w:rPr>
        <w:br/>
        <w:t xml:space="preserve">i dofinansowanie klubów młodzieżowych. Pan Marczak wspomniał, iż spotkał się </w:t>
      </w:r>
      <w:r w:rsidR="004C0475">
        <w:rPr>
          <w:rFonts w:ascii="Arial" w:hAnsi="Arial" w:cs="Arial"/>
          <w:sz w:val="24"/>
          <w:szCs w:val="24"/>
        </w:rPr>
        <w:br/>
        <w:t xml:space="preserve">z Prezesem Piłkarskiej Spółki Akcyjnej, który mówił o ciężkiej sytuacji </w:t>
      </w:r>
      <w:r w:rsidR="00D81F0D">
        <w:rPr>
          <w:rFonts w:ascii="Arial" w:hAnsi="Arial" w:cs="Arial"/>
          <w:sz w:val="24"/>
          <w:szCs w:val="24"/>
        </w:rPr>
        <w:t xml:space="preserve">klubu </w:t>
      </w:r>
      <w:r w:rsidR="00D81F0D">
        <w:rPr>
          <w:rFonts w:ascii="Arial" w:hAnsi="Arial" w:cs="Arial"/>
          <w:sz w:val="24"/>
          <w:szCs w:val="24"/>
        </w:rPr>
        <w:br/>
        <w:t xml:space="preserve">w najbliższym czasie. </w:t>
      </w:r>
      <w:r w:rsidR="00100273">
        <w:rPr>
          <w:rFonts w:ascii="Arial" w:hAnsi="Arial" w:cs="Arial"/>
          <w:sz w:val="24"/>
          <w:szCs w:val="24"/>
        </w:rPr>
        <w:t xml:space="preserve">Radny zaznaczył, iż Prezydent powiedział wiele pięknych słów, lecz „po czynach poznamy nie po słowach”. </w:t>
      </w:r>
      <w:r w:rsidR="00D36F5D">
        <w:rPr>
          <w:rFonts w:ascii="Arial" w:hAnsi="Arial" w:cs="Arial"/>
          <w:sz w:val="24"/>
          <w:szCs w:val="24"/>
        </w:rPr>
        <w:t xml:space="preserve">Zdaniem pana Marczaka nie ma merytorycznej dyskusji w Radzie Miejskiej. </w:t>
      </w:r>
      <w:r w:rsidR="00551CA2">
        <w:rPr>
          <w:rFonts w:ascii="Arial" w:hAnsi="Arial" w:cs="Arial"/>
          <w:sz w:val="24"/>
          <w:szCs w:val="24"/>
        </w:rPr>
        <w:t xml:space="preserve">Radny Marczak podsumował, </w:t>
      </w:r>
      <w:r w:rsidR="001C3838">
        <w:rPr>
          <w:rFonts w:ascii="Arial" w:hAnsi="Arial" w:cs="Arial"/>
          <w:sz w:val="24"/>
          <w:szCs w:val="24"/>
        </w:rPr>
        <w:t xml:space="preserve">iż </w:t>
      </w:r>
      <w:r w:rsidR="00551CA2">
        <w:rPr>
          <w:rFonts w:ascii="Arial" w:hAnsi="Arial" w:cs="Arial"/>
          <w:sz w:val="24"/>
          <w:szCs w:val="24"/>
        </w:rPr>
        <w:t xml:space="preserve">jeżeli Prezydent widzi potrzebę wsparcia ze strony opozycji prosi, aby przedstawić inicjatywy, które radnych łączą. </w:t>
      </w:r>
    </w:p>
    <w:p w:rsidR="00A0535F" w:rsidRDefault="00EF73AD" w:rsidP="00EF73AD">
      <w:pPr>
        <w:jc w:val="both"/>
        <w:rPr>
          <w:rFonts w:ascii="Arial" w:hAnsi="Arial" w:cs="Arial"/>
          <w:sz w:val="24"/>
          <w:szCs w:val="24"/>
        </w:rPr>
      </w:pPr>
      <w:r>
        <w:rPr>
          <w:rFonts w:ascii="Arial" w:hAnsi="Arial" w:cs="Arial"/>
          <w:sz w:val="24"/>
          <w:szCs w:val="24"/>
        </w:rPr>
        <w:t xml:space="preserve">Prezydent Miasta powiedział, że do tego budżetu i dyskusji przygotowywał się 10 lat </w:t>
      </w:r>
      <w:r w:rsidR="00A0535F">
        <w:rPr>
          <w:rFonts w:ascii="Arial" w:hAnsi="Arial" w:cs="Arial"/>
          <w:sz w:val="24"/>
          <w:szCs w:val="24"/>
        </w:rPr>
        <w:br/>
      </w:r>
      <w:r>
        <w:rPr>
          <w:rFonts w:ascii="Arial" w:hAnsi="Arial" w:cs="Arial"/>
          <w:sz w:val="24"/>
          <w:szCs w:val="24"/>
        </w:rPr>
        <w:t xml:space="preserve">i ma przekonanie, iż </w:t>
      </w:r>
      <w:r w:rsidR="009E0525">
        <w:rPr>
          <w:rFonts w:ascii="Arial" w:hAnsi="Arial" w:cs="Arial"/>
          <w:sz w:val="24"/>
          <w:szCs w:val="24"/>
        </w:rPr>
        <w:t>jest to budżet zbudowany na dobrych filarach.</w:t>
      </w:r>
      <w:r w:rsidR="00A0535F">
        <w:rPr>
          <w:rFonts w:ascii="Arial" w:hAnsi="Arial" w:cs="Arial"/>
          <w:sz w:val="24"/>
          <w:szCs w:val="24"/>
        </w:rPr>
        <w:t xml:space="preserve"> Dodał, że pani Grobel-</w:t>
      </w:r>
      <w:r w:rsidR="001C3838">
        <w:rPr>
          <w:rFonts w:ascii="Arial" w:hAnsi="Arial" w:cs="Arial"/>
          <w:sz w:val="24"/>
          <w:szCs w:val="24"/>
        </w:rPr>
        <w:t>Proszowska zna kwestie dotyczące</w:t>
      </w:r>
      <w:r w:rsidR="00A0535F">
        <w:rPr>
          <w:rFonts w:ascii="Arial" w:hAnsi="Arial" w:cs="Arial"/>
          <w:sz w:val="24"/>
          <w:szCs w:val="24"/>
        </w:rPr>
        <w:t xml:space="preserve"> współpracy w momentach kiedy potrzebne jest znalezienie osób, które mogą pomóc w projekcie. </w:t>
      </w:r>
      <w:r w:rsidR="00CF1850">
        <w:rPr>
          <w:rFonts w:ascii="Arial" w:hAnsi="Arial" w:cs="Arial"/>
          <w:sz w:val="24"/>
          <w:szCs w:val="24"/>
        </w:rPr>
        <w:t xml:space="preserve">Pan Lucjusz Nadbereżny podkreślił, że miasto nie zrealizuje przedsięwzięć bez pomocy radnych opozycji </w:t>
      </w:r>
      <w:r w:rsidR="00CF1850">
        <w:rPr>
          <w:rFonts w:ascii="Arial" w:hAnsi="Arial" w:cs="Arial"/>
          <w:sz w:val="24"/>
          <w:szCs w:val="24"/>
        </w:rPr>
        <w:br/>
        <w:t xml:space="preserve">i współpracy. </w:t>
      </w:r>
      <w:r w:rsidR="008C1BA6">
        <w:rPr>
          <w:rFonts w:ascii="Arial" w:hAnsi="Arial" w:cs="Arial"/>
          <w:sz w:val="24"/>
          <w:szCs w:val="24"/>
        </w:rPr>
        <w:t>Pan Lucjusz Nadbereżny wrócił pamięcią do poprzedniej kadencji Rady Miej</w:t>
      </w:r>
      <w:r w:rsidR="001C3838">
        <w:rPr>
          <w:rFonts w:ascii="Arial" w:hAnsi="Arial" w:cs="Arial"/>
          <w:sz w:val="24"/>
          <w:szCs w:val="24"/>
        </w:rPr>
        <w:t>skiej 2018-2024. Zaznaczył, że R</w:t>
      </w:r>
      <w:r w:rsidR="008C1BA6">
        <w:rPr>
          <w:rFonts w:ascii="Arial" w:hAnsi="Arial" w:cs="Arial"/>
          <w:sz w:val="24"/>
          <w:szCs w:val="24"/>
        </w:rPr>
        <w:t xml:space="preserve">adni potrafili wspólnie podjąć działania, natomiast obecnie nie ma takiej współpracy. </w:t>
      </w:r>
    </w:p>
    <w:p w:rsidR="00052060" w:rsidRDefault="005503BB" w:rsidP="00EC1EF1">
      <w:pPr>
        <w:jc w:val="both"/>
        <w:rPr>
          <w:rFonts w:ascii="Arial" w:hAnsi="Arial" w:cs="Arial"/>
          <w:sz w:val="24"/>
          <w:szCs w:val="24"/>
        </w:rPr>
      </w:pPr>
      <w:r>
        <w:rPr>
          <w:rFonts w:ascii="Arial" w:hAnsi="Arial" w:cs="Arial"/>
          <w:sz w:val="24"/>
          <w:szCs w:val="24"/>
        </w:rPr>
        <w:t>Pan Lucjusz Nadbereżny poinformował, że kwestia sprzedaży nieruchomości na strefie nie zostanie zrealizowana i j</w:t>
      </w:r>
      <w:r w:rsidR="009E0525">
        <w:rPr>
          <w:rFonts w:ascii="Arial" w:hAnsi="Arial" w:cs="Arial"/>
          <w:sz w:val="24"/>
          <w:szCs w:val="24"/>
        </w:rPr>
        <w:t xml:space="preserve">est to </w:t>
      </w:r>
      <w:r>
        <w:rPr>
          <w:rFonts w:ascii="Arial" w:hAnsi="Arial" w:cs="Arial"/>
          <w:sz w:val="24"/>
          <w:szCs w:val="24"/>
        </w:rPr>
        <w:t>porażka</w:t>
      </w:r>
      <w:r w:rsidR="00387A41">
        <w:rPr>
          <w:rFonts w:ascii="Arial" w:hAnsi="Arial" w:cs="Arial"/>
          <w:sz w:val="24"/>
          <w:szCs w:val="24"/>
        </w:rPr>
        <w:t xml:space="preserve"> Stalowej Woli, gdyż d</w:t>
      </w:r>
      <w:r w:rsidR="009E0525">
        <w:rPr>
          <w:rFonts w:ascii="Arial" w:hAnsi="Arial" w:cs="Arial"/>
          <w:sz w:val="24"/>
          <w:szCs w:val="24"/>
        </w:rPr>
        <w:t>z</w:t>
      </w:r>
      <w:r w:rsidR="00387A41">
        <w:rPr>
          <w:rFonts w:ascii="Arial" w:hAnsi="Arial" w:cs="Arial"/>
          <w:sz w:val="24"/>
          <w:szCs w:val="24"/>
        </w:rPr>
        <w:t>iałki nie zostały sprzedane. Pan Nadbereżny powiedział, że k</w:t>
      </w:r>
      <w:r w:rsidR="009E0525">
        <w:rPr>
          <w:rFonts w:ascii="Arial" w:hAnsi="Arial" w:cs="Arial"/>
          <w:sz w:val="24"/>
          <w:szCs w:val="24"/>
        </w:rPr>
        <w:t>limat</w:t>
      </w:r>
      <w:r>
        <w:rPr>
          <w:rFonts w:ascii="Arial" w:hAnsi="Arial" w:cs="Arial"/>
          <w:sz w:val="24"/>
          <w:szCs w:val="24"/>
        </w:rPr>
        <w:t>,</w:t>
      </w:r>
      <w:r w:rsidR="009E0525">
        <w:rPr>
          <w:rFonts w:ascii="Arial" w:hAnsi="Arial" w:cs="Arial"/>
          <w:sz w:val="24"/>
          <w:szCs w:val="24"/>
        </w:rPr>
        <w:t xml:space="preserve"> który </w:t>
      </w:r>
      <w:r>
        <w:rPr>
          <w:rFonts w:ascii="Arial" w:hAnsi="Arial" w:cs="Arial"/>
          <w:sz w:val="24"/>
          <w:szCs w:val="24"/>
        </w:rPr>
        <w:t>udzielił się od poł</w:t>
      </w:r>
      <w:r w:rsidR="00803F37">
        <w:rPr>
          <w:rFonts w:ascii="Arial" w:hAnsi="Arial" w:cs="Arial"/>
          <w:sz w:val="24"/>
          <w:szCs w:val="24"/>
        </w:rPr>
        <w:t xml:space="preserve">owy maja i trwał, </w:t>
      </w:r>
      <w:r w:rsidR="009E0525">
        <w:rPr>
          <w:rFonts w:ascii="Arial" w:hAnsi="Arial" w:cs="Arial"/>
          <w:sz w:val="24"/>
          <w:szCs w:val="24"/>
        </w:rPr>
        <w:t xml:space="preserve">miał kluczowe znaczenie dla oceny </w:t>
      </w:r>
      <w:r>
        <w:rPr>
          <w:rFonts w:ascii="Arial" w:hAnsi="Arial" w:cs="Arial"/>
          <w:sz w:val="24"/>
          <w:szCs w:val="24"/>
        </w:rPr>
        <w:t xml:space="preserve">inwestycyjnej Stalowej Woli </w:t>
      </w:r>
      <w:r w:rsidR="009E0525">
        <w:rPr>
          <w:rFonts w:ascii="Arial" w:hAnsi="Arial" w:cs="Arial"/>
          <w:sz w:val="24"/>
          <w:szCs w:val="24"/>
        </w:rPr>
        <w:t>i ocena</w:t>
      </w:r>
      <w:r w:rsidR="00F96F42">
        <w:rPr>
          <w:rFonts w:ascii="Arial" w:hAnsi="Arial" w:cs="Arial"/>
          <w:sz w:val="24"/>
          <w:szCs w:val="24"/>
        </w:rPr>
        <w:t xml:space="preserve"> ta</w:t>
      </w:r>
      <w:r w:rsidR="009E0525">
        <w:rPr>
          <w:rFonts w:ascii="Arial" w:hAnsi="Arial" w:cs="Arial"/>
          <w:sz w:val="24"/>
          <w:szCs w:val="24"/>
        </w:rPr>
        <w:t xml:space="preserve"> była negatywna. </w:t>
      </w:r>
      <w:r w:rsidR="00EC1EF1">
        <w:rPr>
          <w:rFonts w:ascii="Arial" w:hAnsi="Arial" w:cs="Arial"/>
          <w:sz w:val="24"/>
          <w:szCs w:val="24"/>
        </w:rPr>
        <w:t>Prezydent zaznaczył, że b</w:t>
      </w:r>
      <w:r w:rsidR="00F96F42">
        <w:rPr>
          <w:rFonts w:ascii="Arial" w:hAnsi="Arial" w:cs="Arial"/>
          <w:sz w:val="24"/>
          <w:szCs w:val="24"/>
        </w:rPr>
        <w:t>rak realizacji</w:t>
      </w:r>
      <w:r w:rsidR="009E0525">
        <w:rPr>
          <w:rFonts w:ascii="Arial" w:hAnsi="Arial" w:cs="Arial"/>
          <w:sz w:val="24"/>
          <w:szCs w:val="24"/>
        </w:rPr>
        <w:t xml:space="preserve"> budżetu </w:t>
      </w:r>
      <w:r w:rsidR="00052060">
        <w:rPr>
          <w:rFonts w:ascii="Arial" w:hAnsi="Arial" w:cs="Arial"/>
          <w:sz w:val="24"/>
          <w:szCs w:val="24"/>
        </w:rPr>
        <w:t xml:space="preserve">inwestycyjnego </w:t>
      </w:r>
      <w:r w:rsidR="009E0525">
        <w:rPr>
          <w:rFonts w:ascii="Arial" w:hAnsi="Arial" w:cs="Arial"/>
          <w:sz w:val="24"/>
          <w:szCs w:val="24"/>
        </w:rPr>
        <w:t xml:space="preserve">pod </w:t>
      </w:r>
      <w:r w:rsidR="00F96F42">
        <w:rPr>
          <w:rFonts w:ascii="Arial" w:hAnsi="Arial" w:cs="Arial"/>
          <w:sz w:val="24"/>
          <w:szCs w:val="24"/>
        </w:rPr>
        <w:t>względem</w:t>
      </w:r>
      <w:r w:rsidR="009E0525">
        <w:rPr>
          <w:rFonts w:ascii="Arial" w:hAnsi="Arial" w:cs="Arial"/>
          <w:sz w:val="24"/>
          <w:szCs w:val="24"/>
        </w:rPr>
        <w:t xml:space="preserve"> </w:t>
      </w:r>
      <w:r w:rsidR="00F96F42">
        <w:rPr>
          <w:rFonts w:ascii="Arial" w:hAnsi="Arial" w:cs="Arial"/>
          <w:sz w:val="24"/>
          <w:szCs w:val="24"/>
        </w:rPr>
        <w:t>sprzedaży</w:t>
      </w:r>
      <w:r w:rsidR="009E0525">
        <w:rPr>
          <w:rFonts w:ascii="Arial" w:hAnsi="Arial" w:cs="Arial"/>
          <w:sz w:val="24"/>
          <w:szCs w:val="24"/>
        </w:rPr>
        <w:t xml:space="preserve"> </w:t>
      </w:r>
      <w:r w:rsidR="00EC1EF1">
        <w:rPr>
          <w:rFonts w:ascii="Arial" w:hAnsi="Arial" w:cs="Arial"/>
          <w:sz w:val="24"/>
          <w:szCs w:val="24"/>
        </w:rPr>
        <w:t>nieruchomości</w:t>
      </w:r>
      <w:r w:rsidR="001C3838">
        <w:rPr>
          <w:rFonts w:ascii="Arial" w:hAnsi="Arial" w:cs="Arial"/>
          <w:sz w:val="24"/>
          <w:szCs w:val="24"/>
        </w:rPr>
        <w:t xml:space="preserve"> jest faktem.</w:t>
      </w:r>
    </w:p>
    <w:p w:rsidR="009E0525" w:rsidRDefault="00AF5918" w:rsidP="003976F3">
      <w:pPr>
        <w:jc w:val="both"/>
        <w:rPr>
          <w:rFonts w:ascii="Arial" w:hAnsi="Arial" w:cs="Arial"/>
          <w:sz w:val="24"/>
          <w:szCs w:val="24"/>
        </w:rPr>
      </w:pPr>
      <w:r>
        <w:rPr>
          <w:rFonts w:ascii="Arial" w:hAnsi="Arial" w:cs="Arial"/>
          <w:sz w:val="24"/>
          <w:szCs w:val="24"/>
        </w:rPr>
        <w:t>Prezydent powiedział, że k</w:t>
      </w:r>
      <w:r w:rsidR="009E0525">
        <w:rPr>
          <w:rFonts w:ascii="Arial" w:hAnsi="Arial" w:cs="Arial"/>
          <w:sz w:val="24"/>
          <w:szCs w:val="24"/>
        </w:rPr>
        <w:t xml:space="preserve">ilka </w:t>
      </w:r>
      <w:r>
        <w:rPr>
          <w:rFonts w:ascii="Arial" w:hAnsi="Arial" w:cs="Arial"/>
          <w:sz w:val="24"/>
          <w:szCs w:val="24"/>
        </w:rPr>
        <w:t>elementów z przeszłości,</w:t>
      </w:r>
      <w:r w:rsidR="009E0525">
        <w:rPr>
          <w:rFonts w:ascii="Arial" w:hAnsi="Arial" w:cs="Arial"/>
          <w:sz w:val="24"/>
          <w:szCs w:val="24"/>
        </w:rPr>
        <w:t xml:space="preserve"> które </w:t>
      </w:r>
      <w:r>
        <w:rPr>
          <w:rFonts w:ascii="Arial" w:hAnsi="Arial" w:cs="Arial"/>
          <w:sz w:val="24"/>
          <w:szCs w:val="24"/>
        </w:rPr>
        <w:t>przywołał Pan Marczak</w:t>
      </w:r>
      <w:r w:rsidR="009E0525">
        <w:rPr>
          <w:rFonts w:ascii="Arial" w:hAnsi="Arial" w:cs="Arial"/>
          <w:sz w:val="24"/>
          <w:szCs w:val="24"/>
        </w:rPr>
        <w:t xml:space="preserve"> </w:t>
      </w:r>
      <w:r>
        <w:rPr>
          <w:rFonts w:ascii="Arial" w:hAnsi="Arial" w:cs="Arial"/>
          <w:sz w:val="24"/>
          <w:szCs w:val="24"/>
        </w:rPr>
        <w:t>ma</w:t>
      </w:r>
      <w:r w:rsidR="009E0525">
        <w:rPr>
          <w:rFonts w:ascii="Arial" w:hAnsi="Arial" w:cs="Arial"/>
          <w:sz w:val="24"/>
          <w:szCs w:val="24"/>
        </w:rPr>
        <w:t xml:space="preserve"> odzwierciedlenie w </w:t>
      </w:r>
      <w:r>
        <w:rPr>
          <w:rFonts w:ascii="Arial" w:hAnsi="Arial" w:cs="Arial"/>
          <w:sz w:val="24"/>
          <w:szCs w:val="24"/>
        </w:rPr>
        <w:t>przyszłości</w:t>
      </w:r>
      <w:r w:rsidR="009E0525">
        <w:rPr>
          <w:rFonts w:ascii="Arial" w:hAnsi="Arial" w:cs="Arial"/>
          <w:sz w:val="24"/>
          <w:szCs w:val="24"/>
        </w:rPr>
        <w:t xml:space="preserve">. </w:t>
      </w:r>
      <w:r w:rsidR="000F0753">
        <w:rPr>
          <w:rFonts w:ascii="Arial" w:hAnsi="Arial" w:cs="Arial"/>
          <w:sz w:val="24"/>
          <w:szCs w:val="24"/>
        </w:rPr>
        <w:t>Odniósł się do jednostek budżetowych. Zdaniem Prezydenta nie można mówić o stracie</w:t>
      </w:r>
      <w:r w:rsidR="00AE152A">
        <w:rPr>
          <w:rFonts w:ascii="Arial" w:hAnsi="Arial" w:cs="Arial"/>
          <w:sz w:val="24"/>
          <w:szCs w:val="24"/>
        </w:rPr>
        <w:t xml:space="preserve"> finansowej</w:t>
      </w:r>
      <w:r w:rsidR="000F0753">
        <w:rPr>
          <w:rFonts w:ascii="Arial" w:hAnsi="Arial" w:cs="Arial"/>
          <w:sz w:val="24"/>
          <w:szCs w:val="24"/>
        </w:rPr>
        <w:t xml:space="preserve"> CUW kiedy jest to miejska jednostka budżetowa, gdyż ona nigdy nie przyniesie zysku. J</w:t>
      </w:r>
      <w:r w:rsidR="009E0525">
        <w:rPr>
          <w:rFonts w:ascii="Arial" w:hAnsi="Arial" w:cs="Arial"/>
          <w:sz w:val="24"/>
          <w:szCs w:val="24"/>
        </w:rPr>
        <w:t xml:space="preserve">est strata, ale 8 mln zł to nie </w:t>
      </w:r>
      <w:r w:rsidR="000F0753">
        <w:rPr>
          <w:rFonts w:ascii="Arial" w:hAnsi="Arial" w:cs="Arial"/>
          <w:sz w:val="24"/>
          <w:szCs w:val="24"/>
        </w:rPr>
        <w:t>są</w:t>
      </w:r>
      <w:r w:rsidR="009E0525">
        <w:rPr>
          <w:rFonts w:ascii="Arial" w:hAnsi="Arial" w:cs="Arial"/>
          <w:sz w:val="24"/>
          <w:szCs w:val="24"/>
        </w:rPr>
        <w:t xml:space="preserve"> </w:t>
      </w:r>
      <w:r w:rsidR="000F0753">
        <w:rPr>
          <w:rFonts w:ascii="Arial" w:hAnsi="Arial" w:cs="Arial"/>
          <w:sz w:val="24"/>
          <w:szCs w:val="24"/>
        </w:rPr>
        <w:lastRenderedPageBreak/>
        <w:t>nowe koszty. Powstanie Centrum Usług Wspólnych</w:t>
      </w:r>
      <w:r w:rsidR="009E0525">
        <w:rPr>
          <w:rFonts w:ascii="Arial" w:hAnsi="Arial" w:cs="Arial"/>
          <w:sz w:val="24"/>
          <w:szCs w:val="24"/>
        </w:rPr>
        <w:t xml:space="preserve"> było </w:t>
      </w:r>
      <w:r w:rsidR="000F0753">
        <w:rPr>
          <w:rFonts w:ascii="Arial" w:hAnsi="Arial" w:cs="Arial"/>
          <w:sz w:val="24"/>
          <w:szCs w:val="24"/>
        </w:rPr>
        <w:t>wyciagnięciem</w:t>
      </w:r>
      <w:r w:rsidR="009E0525">
        <w:rPr>
          <w:rFonts w:ascii="Arial" w:hAnsi="Arial" w:cs="Arial"/>
          <w:sz w:val="24"/>
          <w:szCs w:val="24"/>
        </w:rPr>
        <w:t xml:space="preserve"> </w:t>
      </w:r>
      <w:r w:rsidR="000F0753">
        <w:rPr>
          <w:rFonts w:ascii="Arial" w:hAnsi="Arial" w:cs="Arial"/>
          <w:sz w:val="24"/>
          <w:szCs w:val="24"/>
        </w:rPr>
        <w:t>administracji</w:t>
      </w:r>
      <w:r w:rsidR="009E0525">
        <w:rPr>
          <w:rFonts w:ascii="Arial" w:hAnsi="Arial" w:cs="Arial"/>
          <w:sz w:val="24"/>
          <w:szCs w:val="24"/>
        </w:rPr>
        <w:t xml:space="preserve"> księgowo-</w:t>
      </w:r>
      <w:r w:rsidR="000F0753">
        <w:rPr>
          <w:rFonts w:ascii="Arial" w:hAnsi="Arial" w:cs="Arial"/>
          <w:sz w:val="24"/>
          <w:szCs w:val="24"/>
        </w:rPr>
        <w:t>płacowej z jednostek i szkół oraz zgromadzenie ich w jednym</w:t>
      </w:r>
      <w:r w:rsidR="009E0525">
        <w:rPr>
          <w:rFonts w:ascii="Arial" w:hAnsi="Arial" w:cs="Arial"/>
          <w:sz w:val="24"/>
          <w:szCs w:val="24"/>
        </w:rPr>
        <w:t xml:space="preserve"> podmiocie. </w:t>
      </w:r>
      <w:r w:rsidR="00630F5A">
        <w:rPr>
          <w:rFonts w:ascii="Arial" w:hAnsi="Arial" w:cs="Arial"/>
          <w:sz w:val="24"/>
          <w:szCs w:val="24"/>
        </w:rPr>
        <w:t xml:space="preserve">Prezydent odniósł się do zamówień publicznych i powiedział, że budżet inwestycyjny </w:t>
      </w:r>
      <w:r w:rsidR="00630F5A">
        <w:rPr>
          <w:rFonts w:ascii="Arial" w:hAnsi="Arial" w:cs="Arial"/>
          <w:sz w:val="24"/>
          <w:szCs w:val="24"/>
        </w:rPr>
        <w:br/>
        <w:t xml:space="preserve">i bieżący są realizowane przez zamówienia publiczne. Część wydatków jest wynikiem realizacji ustaw. </w:t>
      </w:r>
      <w:r w:rsidR="003301E2">
        <w:rPr>
          <w:rFonts w:ascii="Arial" w:hAnsi="Arial" w:cs="Arial"/>
          <w:sz w:val="24"/>
          <w:szCs w:val="24"/>
        </w:rPr>
        <w:t>W przypadku Centrum Aktywności Seniora</w:t>
      </w:r>
      <w:r w:rsidR="00093344">
        <w:rPr>
          <w:rFonts w:ascii="Arial" w:hAnsi="Arial" w:cs="Arial"/>
          <w:sz w:val="24"/>
          <w:szCs w:val="24"/>
        </w:rPr>
        <w:t>,</w:t>
      </w:r>
      <w:r w:rsidR="003301E2">
        <w:rPr>
          <w:rFonts w:ascii="Arial" w:hAnsi="Arial" w:cs="Arial"/>
          <w:sz w:val="24"/>
          <w:szCs w:val="24"/>
        </w:rPr>
        <w:t xml:space="preserve"> zdaniem Prezydenta</w:t>
      </w:r>
      <w:r w:rsidR="00093344">
        <w:rPr>
          <w:rFonts w:ascii="Arial" w:hAnsi="Arial" w:cs="Arial"/>
          <w:sz w:val="24"/>
          <w:szCs w:val="24"/>
        </w:rPr>
        <w:t>,</w:t>
      </w:r>
      <w:r w:rsidR="003301E2">
        <w:rPr>
          <w:rFonts w:ascii="Arial" w:hAnsi="Arial" w:cs="Arial"/>
          <w:sz w:val="24"/>
          <w:szCs w:val="24"/>
        </w:rPr>
        <w:t xml:space="preserve"> nie byłoby szansy w inny sposób pozyskać lokal, a wybudowanie tysiąca metrów kwadratowych kosztowałoby kilkanaście milionów złotych. </w:t>
      </w:r>
      <w:r w:rsidR="003976F3">
        <w:rPr>
          <w:rFonts w:ascii="Arial" w:hAnsi="Arial" w:cs="Arial"/>
          <w:sz w:val="24"/>
          <w:szCs w:val="24"/>
        </w:rPr>
        <w:t xml:space="preserve">Jeżeli chodzi o </w:t>
      </w:r>
      <w:r w:rsidR="009E0525">
        <w:rPr>
          <w:rFonts w:ascii="Arial" w:hAnsi="Arial" w:cs="Arial"/>
          <w:sz w:val="24"/>
          <w:szCs w:val="24"/>
        </w:rPr>
        <w:t>P</w:t>
      </w:r>
      <w:r w:rsidR="003976F3">
        <w:rPr>
          <w:rFonts w:ascii="Arial" w:hAnsi="Arial" w:cs="Arial"/>
          <w:sz w:val="24"/>
          <w:szCs w:val="24"/>
        </w:rPr>
        <w:t xml:space="preserve">iłkarską </w:t>
      </w:r>
      <w:r w:rsidR="009E0525">
        <w:rPr>
          <w:rFonts w:ascii="Arial" w:hAnsi="Arial" w:cs="Arial"/>
          <w:sz w:val="24"/>
          <w:szCs w:val="24"/>
        </w:rPr>
        <w:t>S</w:t>
      </w:r>
      <w:r w:rsidR="003976F3">
        <w:rPr>
          <w:rFonts w:ascii="Arial" w:hAnsi="Arial" w:cs="Arial"/>
          <w:sz w:val="24"/>
          <w:szCs w:val="24"/>
        </w:rPr>
        <w:t xml:space="preserve">półkę </w:t>
      </w:r>
      <w:r w:rsidR="009E0525">
        <w:rPr>
          <w:rFonts w:ascii="Arial" w:hAnsi="Arial" w:cs="Arial"/>
          <w:sz w:val="24"/>
          <w:szCs w:val="24"/>
        </w:rPr>
        <w:t>A</w:t>
      </w:r>
      <w:r w:rsidR="003976F3">
        <w:rPr>
          <w:rFonts w:ascii="Arial" w:hAnsi="Arial" w:cs="Arial"/>
          <w:sz w:val="24"/>
          <w:szCs w:val="24"/>
        </w:rPr>
        <w:t xml:space="preserve">kcyjną </w:t>
      </w:r>
      <w:r w:rsidR="009E0525">
        <w:rPr>
          <w:rFonts w:ascii="Arial" w:hAnsi="Arial" w:cs="Arial"/>
          <w:sz w:val="24"/>
          <w:szCs w:val="24"/>
        </w:rPr>
        <w:t xml:space="preserve">stoi </w:t>
      </w:r>
      <w:r w:rsidR="003976F3">
        <w:rPr>
          <w:rFonts w:ascii="Arial" w:hAnsi="Arial" w:cs="Arial"/>
          <w:sz w:val="24"/>
          <w:szCs w:val="24"/>
        </w:rPr>
        <w:t xml:space="preserve">ona </w:t>
      </w:r>
      <w:r w:rsidR="009E0525">
        <w:rPr>
          <w:rFonts w:ascii="Arial" w:hAnsi="Arial" w:cs="Arial"/>
          <w:sz w:val="24"/>
          <w:szCs w:val="24"/>
        </w:rPr>
        <w:t xml:space="preserve">przed wyzwaniem, </w:t>
      </w:r>
      <w:r w:rsidR="003976F3">
        <w:rPr>
          <w:rFonts w:ascii="Arial" w:hAnsi="Arial" w:cs="Arial"/>
          <w:sz w:val="24"/>
          <w:szCs w:val="24"/>
        </w:rPr>
        <w:t>gdyż</w:t>
      </w:r>
      <w:r w:rsidR="009E0525">
        <w:rPr>
          <w:rFonts w:ascii="Arial" w:hAnsi="Arial" w:cs="Arial"/>
          <w:sz w:val="24"/>
          <w:szCs w:val="24"/>
        </w:rPr>
        <w:t xml:space="preserve"> jed</w:t>
      </w:r>
      <w:r w:rsidR="003976F3">
        <w:rPr>
          <w:rFonts w:ascii="Arial" w:hAnsi="Arial" w:cs="Arial"/>
          <w:sz w:val="24"/>
          <w:szCs w:val="24"/>
        </w:rPr>
        <w:t>y</w:t>
      </w:r>
      <w:r w:rsidR="009E0525">
        <w:rPr>
          <w:rFonts w:ascii="Arial" w:hAnsi="Arial" w:cs="Arial"/>
          <w:sz w:val="24"/>
          <w:szCs w:val="24"/>
        </w:rPr>
        <w:t xml:space="preserve">nym sponsorem rozgrywek </w:t>
      </w:r>
      <w:r w:rsidR="00AB2DE4">
        <w:rPr>
          <w:rFonts w:ascii="Arial" w:hAnsi="Arial" w:cs="Arial"/>
          <w:sz w:val="24"/>
          <w:szCs w:val="24"/>
        </w:rPr>
        <w:t xml:space="preserve">seniorskich </w:t>
      </w:r>
      <w:r w:rsidR="009E0525">
        <w:rPr>
          <w:rFonts w:ascii="Arial" w:hAnsi="Arial" w:cs="Arial"/>
          <w:sz w:val="24"/>
          <w:szCs w:val="24"/>
        </w:rPr>
        <w:t>jest Miasto</w:t>
      </w:r>
      <w:r w:rsidR="003976F3">
        <w:rPr>
          <w:rFonts w:ascii="Arial" w:hAnsi="Arial" w:cs="Arial"/>
          <w:sz w:val="24"/>
          <w:szCs w:val="24"/>
        </w:rPr>
        <w:t xml:space="preserve"> Stalowa Wola. Prezydent poinformował, że poprosił Prezesa, aby porozmawiał z Panem </w:t>
      </w:r>
      <w:r w:rsidR="009E0525">
        <w:rPr>
          <w:rFonts w:ascii="Arial" w:hAnsi="Arial" w:cs="Arial"/>
          <w:sz w:val="24"/>
          <w:szCs w:val="24"/>
        </w:rPr>
        <w:t xml:space="preserve">Marczakiem. </w:t>
      </w:r>
      <w:r w:rsidR="00215A35">
        <w:rPr>
          <w:rFonts w:ascii="Arial" w:hAnsi="Arial" w:cs="Arial"/>
          <w:sz w:val="24"/>
          <w:szCs w:val="24"/>
        </w:rPr>
        <w:t xml:space="preserve">Jak dodał Pan Nadbereżny trzeba zrobić wszytko, aby Stal Stalowa Wola została w I lidze. </w:t>
      </w:r>
    </w:p>
    <w:p w:rsidR="00B9494B" w:rsidRDefault="003301E2" w:rsidP="00AB41D9">
      <w:pPr>
        <w:jc w:val="both"/>
        <w:rPr>
          <w:rFonts w:ascii="Arial" w:hAnsi="Arial" w:cs="Arial"/>
          <w:sz w:val="24"/>
          <w:szCs w:val="24"/>
        </w:rPr>
      </w:pPr>
      <w:r>
        <w:rPr>
          <w:rFonts w:ascii="Arial" w:hAnsi="Arial" w:cs="Arial"/>
          <w:sz w:val="24"/>
          <w:szCs w:val="24"/>
        </w:rPr>
        <w:t>Zieleń</w:t>
      </w:r>
      <w:r w:rsidR="002C11D0">
        <w:rPr>
          <w:rFonts w:ascii="Arial" w:hAnsi="Arial" w:cs="Arial"/>
          <w:sz w:val="24"/>
          <w:szCs w:val="24"/>
        </w:rPr>
        <w:t xml:space="preserve"> miejska przeszła w ostatnich latach dużą metamorfozę, zadanie zostało powierzone Miejskiemu Zakładowi Komunalnemu. </w:t>
      </w:r>
      <w:r w:rsidR="00AB41D9">
        <w:rPr>
          <w:rFonts w:ascii="Arial" w:hAnsi="Arial" w:cs="Arial"/>
          <w:sz w:val="24"/>
          <w:szCs w:val="24"/>
        </w:rPr>
        <w:t xml:space="preserve">Prezydent poinformował, że zielona Stalowa Wola jest pozytywnie oceniana wśród mieszkańców. Dodał, że w 2024 roku dużo kosztowało podlewanie drzew i krzewów. </w:t>
      </w:r>
      <w:r w:rsidR="009E0525">
        <w:rPr>
          <w:rFonts w:ascii="Arial" w:hAnsi="Arial" w:cs="Arial"/>
          <w:sz w:val="24"/>
          <w:szCs w:val="24"/>
        </w:rPr>
        <w:t xml:space="preserve">Drzewa stanowią najwyższy koszt </w:t>
      </w:r>
      <w:r w:rsidR="00C32950">
        <w:rPr>
          <w:rFonts w:ascii="Arial" w:hAnsi="Arial" w:cs="Arial"/>
          <w:sz w:val="24"/>
          <w:szCs w:val="24"/>
        </w:rPr>
        <w:t xml:space="preserve">zarządzania </w:t>
      </w:r>
      <w:r w:rsidR="009E0525">
        <w:rPr>
          <w:rFonts w:ascii="Arial" w:hAnsi="Arial" w:cs="Arial"/>
          <w:sz w:val="24"/>
          <w:szCs w:val="24"/>
        </w:rPr>
        <w:t xml:space="preserve">w zakresie zieleni. </w:t>
      </w:r>
      <w:r w:rsidR="00470C51">
        <w:rPr>
          <w:rFonts w:ascii="Arial" w:hAnsi="Arial" w:cs="Arial"/>
          <w:sz w:val="24"/>
          <w:szCs w:val="24"/>
        </w:rPr>
        <w:t xml:space="preserve">Prezydent zwrócił uwagę na nasadzenia zieleni na ul. Wolności. </w:t>
      </w:r>
      <w:r w:rsidR="00232C98">
        <w:rPr>
          <w:rFonts w:ascii="Arial" w:hAnsi="Arial" w:cs="Arial"/>
          <w:sz w:val="24"/>
          <w:szCs w:val="24"/>
        </w:rPr>
        <w:t xml:space="preserve">Prezydent odniósł się też do tematu dróg na strefie oraz całego projektu strefy Euro-Park Stalowa Wola. </w:t>
      </w:r>
    </w:p>
    <w:p w:rsidR="00232C98" w:rsidRDefault="00232C98" w:rsidP="00AB41D9">
      <w:pPr>
        <w:jc w:val="both"/>
        <w:rPr>
          <w:rFonts w:ascii="Arial" w:hAnsi="Arial" w:cs="Arial"/>
          <w:sz w:val="24"/>
          <w:szCs w:val="24"/>
        </w:rPr>
      </w:pPr>
      <w:r>
        <w:rPr>
          <w:rFonts w:ascii="Arial" w:hAnsi="Arial" w:cs="Arial"/>
          <w:sz w:val="24"/>
          <w:szCs w:val="24"/>
        </w:rPr>
        <w:t xml:space="preserve">Jeżeli chodzi o finanse, Prezydent odniósł się do regulowania należności w Zakładzie Ubezpieczeń Społecznych. </w:t>
      </w:r>
      <w:r w:rsidR="00630AAA">
        <w:rPr>
          <w:rFonts w:ascii="Arial" w:hAnsi="Arial" w:cs="Arial"/>
          <w:sz w:val="24"/>
          <w:szCs w:val="24"/>
        </w:rPr>
        <w:t xml:space="preserve">Dodał, iż w sierpniu i wrześniu brakowało codziennej płynności, ale później nigdy nie było </w:t>
      </w:r>
      <w:r w:rsidR="009A0FE9">
        <w:rPr>
          <w:rFonts w:ascii="Arial" w:hAnsi="Arial" w:cs="Arial"/>
          <w:sz w:val="24"/>
          <w:szCs w:val="24"/>
        </w:rPr>
        <w:t xml:space="preserve">już takiej </w:t>
      </w:r>
      <w:r w:rsidR="00630AAA">
        <w:rPr>
          <w:rFonts w:ascii="Arial" w:hAnsi="Arial" w:cs="Arial"/>
          <w:sz w:val="24"/>
          <w:szCs w:val="24"/>
        </w:rPr>
        <w:t>sytuacji</w:t>
      </w:r>
      <w:r w:rsidR="009A0FE9">
        <w:rPr>
          <w:rFonts w:ascii="Arial" w:hAnsi="Arial" w:cs="Arial"/>
          <w:sz w:val="24"/>
          <w:szCs w:val="24"/>
        </w:rPr>
        <w:t xml:space="preserve">. </w:t>
      </w:r>
      <w:r w:rsidR="00630AAA">
        <w:rPr>
          <w:rFonts w:ascii="Arial" w:hAnsi="Arial" w:cs="Arial"/>
          <w:sz w:val="24"/>
          <w:szCs w:val="24"/>
        </w:rPr>
        <w:t xml:space="preserve">Miasto dokonało wszelkich korekt i płatności. Pan Nadbereżny poinformował, iż wcześniej był dobry dialog samorządowy i wspólnie z Rządem można było wypracować rozwiązania, które dawały dobry efekt finansowy, szczególnie dla miast średniej wielkości. </w:t>
      </w:r>
      <w:r w:rsidR="00832160">
        <w:rPr>
          <w:rFonts w:ascii="Arial" w:hAnsi="Arial" w:cs="Arial"/>
          <w:sz w:val="24"/>
          <w:szCs w:val="24"/>
        </w:rPr>
        <w:t xml:space="preserve">Prezydent poinformował, że realny wzrost dla Stalowej Woli na ustawie o dochodach samorządów terytorialnych wynosi ponad 11 mln zł. Dodał, że nie ma już subwencji oświatowej. Obecnie miasto ma dochód 180 mln zł z podatku PIT i 20 mln zł z podatku CIT oraz niecałe 5 mln zł z subwencji. Prezydent wspomniał o podwyżkach dla nauczycieli </w:t>
      </w:r>
      <w:r w:rsidR="0031042A">
        <w:rPr>
          <w:rFonts w:ascii="Arial" w:hAnsi="Arial" w:cs="Arial"/>
          <w:sz w:val="24"/>
          <w:szCs w:val="24"/>
        </w:rPr>
        <w:t xml:space="preserve">i o wskaźnikach, które się zmieniają. </w:t>
      </w:r>
      <w:r w:rsidR="00B40307">
        <w:rPr>
          <w:rFonts w:ascii="Arial" w:hAnsi="Arial" w:cs="Arial"/>
          <w:sz w:val="24"/>
          <w:szCs w:val="24"/>
        </w:rPr>
        <w:t>Zaznaczył, iż na oświatę brakuje 30-40 mln zł. Miasto otrzymało 16 ml</w:t>
      </w:r>
      <w:r w:rsidR="009A0FE9">
        <w:rPr>
          <w:rFonts w:ascii="Arial" w:hAnsi="Arial" w:cs="Arial"/>
          <w:sz w:val="24"/>
          <w:szCs w:val="24"/>
        </w:rPr>
        <w:t>n zł mniej. Natomiast Warszawa</w:t>
      </w:r>
      <w:r w:rsidR="00B40307">
        <w:rPr>
          <w:rFonts w:ascii="Arial" w:hAnsi="Arial" w:cs="Arial"/>
          <w:sz w:val="24"/>
          <w:szCs w:val="24"/>
        </w:rPr>
        <w:t xml:space="preserve"> otrzymała 1 mld zł z 10 mld zł przeznaczonych na cały kraj. Zdaniem Prezydenta, Stalowa Wola otrzymała nieco ponad 11 mln zł, natomiast duże miasta </w:t>
      </w:r>
      <w:r w:rsidR="007F393A">
        <w:rPr>
          <w:rFonts w:ascii="Arial" w:hAnsi="Arial" w:cs="Arial"/>
          <w:sz w:val="24"/>
          <w:szCs w:val="24"/>
        </w:rPr>
        <w:t xml:space="preserve">zyskały po kilkaset mln zł. </w:t>
      </w:r>
      <w:r w:rsidR="001730F2">
        <w:rPr>
          <w:rFonts w:ascii="Arial" w:hAnsi="Arial" w:cs="Arial"/>
          <w:sz w:val="24"/>
          <w:szCs w:val="24"/>
        </w:rPr>
        <w:t>Największym problemem ostatniego roku zdaniem Prezydenta jest fakt, że samorządy zostały pozbawione narzędzi finansowania inwestycji. Dodał, że Polski Ład sprawił, iż w ostatnich latach prawie 10</w:t>
      </w:r>
      <w:r w:rsidR="009A0FE9">
        <w:rPr>
          <w:rFonts w:ascii="Arial" w:hAnsi="Arial" w:cs="Arial"/>
          <w:sz w:val="24"/>
          <w:szCs w:val="24"/>
        </w:rPr>
        <w:t>0 mld zł zostało zainwestowane</w:t>
      </w:r>
      <w:r w:rsidR="001730F2">
        <w:rPr>
          <w:rFonts w:ascii="Arial" w:hAnsi="Arial" w:cs="Arial"/>
          <w:sz w:val="24"/>
          <w:szCs w:val="24"/>
        </w:rPr>
        <w:t xml:space="preserve"> w samorząd lokalny, dzisiaj tego nie ma. </w:t>
      </w:r>
    </w:p>
    <w:p w:rsidR="000939A6" w:rsidRDefault="000939A6" w:rsidP="00AB41D9">
      <w:pPr>
        <w:jc w:val="both"/>
        <w:rPr>
          <w:rFonts w:ascii="Arial" w:hAnsi="Arial" w:cs="Arial"/>
          <w:sz w:val="24"/>
          <w:szCs w:val="24"/>
        </w:rPr>
      </w:pPr>
      <w:r>
        <w:rPr>
          <w:rFonts w:ascii="Arial" w:hAnsi="Arial" w:cs="Arial"/>
          <w:sz w:val="24"/>
          <w:szCs w:val="24"/>
        </w:rPr>
        <w:t>Pan Nadbereżny poinformował, iż w budżecie nie wpisano zadań takich jak remont ul. 3 maja, ul. Witosa, ul. Zielonej, które powinny być zrealizowane i miasto było na to goto</w:t>
      </w:r>
      <w:r w:rsidR="00AC28F5">
        <w:rPr>
          <w:rFonts w:ascii="Arial" w:hAnsi="Arial" w:cs="Arial"/>
          <w:sz w:val="24"/>
          <w:szCs w:val="24"/>
        </w:rPr>
        <w:t>we, ale nie mogło przewidzieć, że zostanie zmieniona</w:t>
      </w:r>
      <w:r>
        <w:rPr>
          <w:rFonts w:ascii="Arial" w:hAnsi="Arial" w:cs="Arial"/>
          <w:sz w:val="24"/>
          <w:szCs w:val="24"/>
        </w:rPr>
        <w:t xml:space="preserve"> zasada finansowania </w:t>
      </w:r>
      <w:r>
        <w:rPr>
          <w:rFonts w:ascii="Arial" w:hAnsi="Arial" w:cs="Arial"/>
          <w:sz w:val="24"/>
          <w:szCs w:val="24"/>
        </w:rPr>
        <w:br/>
        <w:t xml:space="preserve">z Funduszu Rozwoju Dróg. </w:t>
      </w:r>
      <w:r w:rsidR="00275E60">
        <w:rPr>
          <w:rFonts w:ascii="Arial" w:hAnsi="Arial" w:cs="Arial"/>
          <w:sz w:val="24"/>
          <w:szCs w:val="24"/>
        </w:rPr>
        <w:t xml:space="preserve">Miasto mogło złożyć tylko jedną drogę i zgłosiło </w:t>
      </w:r>
      <w:r w:rsidR="00D83314">
        <w:rPr>
          <w:rFonts w:ascii="Arial" w:hAnsi="Arial" w:cs="Arial"/>
          <w:sz w:val="24"/>
          <w:szCs w:val="24"/>
        </w:rPr>
        <w:br/>
        <w:t xml:space="preserve">ul. </w:t>
      </w:r>
      <w:r w:rsidR="00275E60">
        <w:rPr>
          <w:rFonts w:ascii="Arial" w:hAnsi="Arial" w:cs="Arial"/>
          <w:sz w:val="24"/>
          <w:szCs w:val="24"/>
        </w:rPr>
        <w:t xml:space="preserve">Sandomierską, a teraz czeka na decyzję. </w:t>
      </w:r>
      <w:r w:rsidR="00A97162">
        <w:rPr>
          <w:rFonts w:ascii="Arial" w:hAnsi="Arial" w:cs="Arial"/>
          <w:sz w:val="24"/>
          <w:szCs w:val="24"/>
        </w:rPr>
        <w:t>Jak zaznaczył Pan Nadbereżny,</w:t>
      </w:r>
      <w:r w:rsidR="00A97162">
        <w:rPr>
          <w:rFonts w:ascii="Arial" w:hAnsi="Arial" w:cs="Arial"/>
          <w:sz w:val="24"/>
          <w:szCs w:val="24"/>
        </w:rPr>
        <w:br/>
        <w:t xml:space="preserve">w następnych latach zostaną złożone wnioski na kolejne ulice w Rozwadowie. </w:t>
      </w:r>
    </w:p>
    <w:p w:rsidR="009E0525" w:rsidRDefault="00845032" w:rsidP="005A1B66">
      <w:pPr>
        <w:jc w:val="both"/>
        <w:rPr>
          <w:rFonts w:ascii="Arial" w:hAnsi="Arial" w:cs="Arial"/>
          <w:sz w:val="24"/>
          <w:szCs w:val="24"/>
        </w:rPr>
      </w:pPr>
      <w:r>
        <w:rPr>
          <w:rFonts w:ascii="Arial" w:hAnsi="Arial" w:cs="Arial"/>
          <w:sz w:val="24"/>
          <w:szCs w:val="24"/>
        </w:rPr>
        <w:t>Jeżeli chodzi o p</w:t>
      </w:r>
      <w:r w:rsidR="009E0525">
        <w:rPr>
          <w:rFonts w:ascii="Arial" w:hAnsi="Arial" w:cs="Arial"/>
          <w:sz w:val="24"/>
          <w:szCs w:val="24"/>
        </w:rPr>
        <w:t>atronaty</w:t>
      </w:r>
      <w:r>
        <w:rPr>
          <w:rFonts w:ascii="Arial" w:hAnsi="Arial" w:cs="Arial"/>
          <w:sz w:val="24"/>
          <w:szCs w:val="24"/>
        </w:rPr>
        <w:t xml:space="preserve"> Parlamentarzystów to Prezydent uważa, iż są to Posłowie </w:t>
      </w:r>
      <w:r>
        <w:rPr>
          <w:rFonts w:ascii="Arial" w:hAnsi="Arial" w:cs="Arial"/>
          <w:sz w:val="24"/>
          <w:szCs w:val="24"/>
        </w:rPr>
        <w:br/>
        <w:t xml:space="preserve">i Senatorowie ziemi stalowowolskiej. Jeżeli byłby wybrany parlamentarzysta z innej </w:t>
      </w:r>
      <w:r>
        <w:rPr>
          <w:rFonts w:ascii="Arial" w:hAnsi="Arial" w:cs="Arial"/>
          <w:sz w:val="24"/>
          <w:szCs w:val="24"/>
        </w:rPr>
        <w:lastRenderedPageBreak/>
        <w:t xml:space="preserve">opcji politycznej, lecz ze Stalowej Woli to miałby ten patronat. </w:t>
      </w:r>
      <w:r w:rsidR="004200D0">
        <w:rPr>
          <w:rFonts w:ascii="Arial" w:hAnsi="Arial" w:cs="Arial"/>
          <w:sz w:val="24"/>
          <w:szCs w:val="24"/>
        </w:rPr>
        <w:t>Prezydent Miasta odniósł się także do inwestorów na strefie ekonomicznej</w:t>
      </w:r>
      <w:r w:rsidR="00517C0D">
        <w:rPr>
          <w:rFonts w:ascii="Arial" w:hAnsi="Arial" w:cs="Arial"/>
          <w:sz w:val="24"/>
          <w:szCs w:val="24"/>
        </w:rPr>
        <w:t xml:space="preserve"> oraz do planu miejscowego. Zaznaczył, iż plan został zmieniony, aby miasto mogło złożyć oferty inwestycyjne dla największych inwestorów, którzy na ten moment wycofali się również z inwestycji </w:t>
      </w:r>
      <w:r w:rsidR="00517C0D">
        <w:rPr>
          <w:rFonts w:ascii="Arial" w:hAnsi="Arial" w:cs="Arial"/>
          <w:sz w:val="24"/>
          <w:szCs w:val="24"/>
        </w:rPr>
        <w:br/>
        <w:t>w innych częściach Polski. Prezydent wierzy, że za kilka lat przyjdzie moment, że Stalowa Wola będzie d</w:t>
      </w:r>
      <w:r w:rsidR="00C76CD7">
        <w:rPr>
          <w:rFonts w:ascii="Arial" w:hAnsi="Arial" w:cs="Arial"/>
          <w:sz w:val="24"/>
          <w:szCs w:val="24"/>
        </w:rPr>
        <w:t xml:space="preserve">obrym miejscem do inwestowania, ale cała infrastruktura musi być gotowa. </w:t>
      </w:r>
      <w:r w:rsidR="007F065F">
        <w:rPr>
          <w:rFonts w:ascii="Arial" w:hAnsi="Arial" w:cs="Arial"/>
          <w:sz w:val="24"/>
          <w:szCs w:val="24"/>
        </w:rPr>
        <w:t>Według Pana Lucjusza Nadbereżnego, inwestorzy podtrzymujący chęć inwestowania w Stalowej Woli uruchomią tutaj swoje firmy</w:t>
      </w:r>
      <w:r w:rsidR="00D83314">
        <w:rPr>
          <w:rFonts w:ascii="Arial" w:hAnsi="Arial" w:cs="Arial"/>
          <w:sz w:val="24"/>
          <w:szCs w:val="24"/>
        </w:rPr>
        <w:t>,</w:t>
      </w:r>
      <w:r w:rsidR="007F065F">
        <w:rPr>
          <w:rFonts w:ascii="Arial" w:hAnsi="Arial" w:cs="Arial"/>
          <w:sz w:val="24"/>
          <w:szCs w:val="24"/>
        </w:rPr>
        <w:t xml:space="preserve"> wówczas zadłużenie miasta nie będzie stanowić problemu, gdyż sama sprzedaż majątku pozwoli na spłatę zadłużenia. </w:t>
      </w:r>
      <w:r w:rsidR="00CC303F">
        <w:rPr>
          <w:rFonts w:ascii="Arial" w:hAnsi="Arial" w:cs="Arial"/>
          <w:sz w:val="24"/>
          <w:szCs w:val="24"/>
        </w:rPr>
        <w:t xml:space="preserve">Jeżeli chodzi o budżet bieżący, Prezydent powiedział, </w:t>
      </w:r>
      <w:r w:rsidR="00D83314">
        <w:rPr>
          <w:rFonts w:ascii="Arial" w:hAnsi="Arial" w:cs="Arial"/>
          <w:sz w:val="24"/>
          <w:szCs w:val="24"/>
        </w:rPr>
        <w:t xml:space="preserve">iż </w:t>
      </w:r>
      <w:r w:rsidR="00CC303F">
        <w:rPr>
          <w:rFonts w:ascii="Arial" w:hAnsi="Arial" w:cs="Arial"/>
          <w:sz w:val="24"/>
          <w:szCs w:val="24"/>
        </w:rPr>
        <w:t xml:space="preserve">nastąpiła zmiana polegająca na tym, że wydatki bieżące stały się w części wydatkami majątkowymi. </w:t>
      </w:r>
      <w:r w:rsidR="00B85CAE">
        <w:rPr>
          <w:rFonts w:ascii="Arial" w:hAnsi="Arial" w:cs="Arial"/>
          <w:sz w:val="24"/>
          <w:szCs w:val="24"/>
        </w:rPr>
        <w:t>Prezydent zapowiedział</w:t>
      </w:r>
      <w:r w:rsidR="00D83314">
        <w:rPr>
          <w:rFonts w:ascii="Arial" w:hAnsi="Arial" w:cs="Arial"/>
          <w:sz w:val="24"/>
          <w:szCs w:val="24"/>
        </w:rPr>
        <w:t xml:space="preserve">, że to nie koniec zmian, gdyż </w:t>
      </w:r>
      <w:r w:rsidR="00B85CAE">
        <w:rPr>
          <w:rFonts w:ascii="Arial" w:hAnsi="Arial" w:cs="Arial"/>
          <w:sz w:val="24"/>
          <w:szCs w:val="24"/>
        </w:rPr>
        <w:t xml:space="preserve">w strukturze zostały dwa podmioty, które powinny działać w ramach spółki prawa handlowego. </w:t>
      </w:r>
    </w:p>
    <w:p w:rsidR="009E0525" w:rsidRDefault="00361677" w:rsidP="00361677">
      <w:pPr>
        <w:jc w:val="both"/>
        <w:rPr>
          <w:rFonts w:ascii="Arial" w:hAnsi="Arial" w:cs="Arial"/>
          <w:sz w:val="24"/>
          <w:szCs w:val="24"/>
        </w:rPr>
      </w:pPr>
      <w:r>
        <w:rPr>
          <w:rFonts w:ascii="Arial" w:hAnsi="Arial" w:cs="Arial"/>
          <w:sz w:val="24"/>
          <w:szCs w:val="24"/>
        </w:rPr>
        <w:t xml:space="preserve">Pan Lucjusz </w:t>
      </w:r>
      <w:r w:rsidR="00BB7ACC">
        <w:rPr>
          <w:rFonts w:ascii="Arial" w:hAnsi="Arial" w:cs="Arial"/>
          <w:sz w:val="24"/>
          <w:szCs w:val="24"/>
        </w:rPr>
        <w:t>Nadbereżny</w:t>
      </w:r>
      <w:r>
        <w:rPr>
          <w:rFonts w:ascii="Arial" w:hAnsi="Arial" w:cs="Arial"/>
          <w:sz w:val="24"/>
          <w:szCs w:val="24"/>
        </w:rPr>
        <w:t xml:space="preserve"> odniósł się także do jednostek kultury i zaznaczył, że miasto przeznacza 20 mln zł na kulturę w Stalowej Woli. </w:t>
      </w:r>
      <w:r w:rsidR="00660ECA">
        <w:rPr>
          <w:rFonts w:ascii="Arial" w:hAnsi="Arial" w:cs="Arial"/>
          <w:sz w:val="24"/>
          <w:szCs w:val="24"/>
        </w:rPr>
        <w:t xml:space="preserve">Podziękował za działalność Muzeum i wyjaśnił, że Muzeum COP nie mogło w pierwszych latach być zaliczone do podmiotów współfinansowanych przez Ministerstwo Kultury, ponieważ musiało wykazać swoje działania oraz plan. </w:t>
      </w:r>
      <w:r w:rsidR="00A90496">
        <w:rPr>
          <w:rFonts w:ascii="Arial" w:hAnsi="Arial" w:cs="Arial"/>
          <w:sz w:val="24"/>
          <w:szCs w:val="24"/>
        </w:rPr>
        <w:t>Dz</w:t>
      </w:r>
      <w:r w:rsidR="008241BE">
        <w:rPr>
          <w:rFonts w:ascii="Arial" w:hAnsi="Arial" w:cs="Arial"/>
          <w:sz w:val="24"/>
          <w:szCs w:val="24"/>
        </w:rPr>
        <w:t>isiaj M</w:t>
      </w:r>
      <w:r w:rsidR="00A90496">
        <w:rPr>
          <w:rFonts w:ascii="Arial" w:hAnsi="Arial" w:cs="Arial"/>
          <w:sz w:val="24"/>
          <w:szCs w:val="24"/>
        </w:rPr>
        <w:t xml:space="preserve">uzeum COP mogłoby się starać </w:t>
      </w:r>
      <w:r w:rsidR="00A90496">
        <w:rPr>
          <w:rFonts w:ascii="Arial" w:hAnsi="Arial" w:cs="Arial"/>
          <w:sz w:val="24"/>
          <w:szCs w:val="24"/>
        </w:rPr>
        <w:br/>
        <w:t xml:space="preserve">o współfinansowanie, ale jest to decyzja również o charakterze politycznym.  </w:t>
      </w:r>
    </w:p>
    <w:p w:rsidR="00153E2D" w:rsidRDefault="00C36F3A" w:rsidP="00C36F3A">
      <w:pPr>
        <w:jc w:val="both"/>
        <w:rPr>
          <w:rFonts w:ascii="Arial" w:hAnsi="Arial" w:cs="Arial"/>
          <w:sz w:val="24"/>
          <w:szCs w:val="24"/>
        </w:rPr>
      </w:pPr>
      <w:r>
        <w:rPr>
          <w:rFonts w:ascii="Arial" w:hAnsi="Arial" w:cs="Arial"/>
          <w:sz w:val="24"/>
          <w:szCs w:val="24"/>
        </w:rPr>
        <w:t>Jeżeli chodzi o w</w:t>
      </w:r>
      <w:r w:rsidR="009E0525">
        <w:rPr>
          <w:rFonts w:ascii="Arial" w:hAnsi="Arial" w:cs="Arial"/>
          <w:sz w:val="24"/>
          <w:szCs w:val="24"/>
        </w:rPr>
        <w:t xml:space="preserve">nioski </w:t>
      </w:r>
      <w:r>
        <w:rPr>
          <w:rFonts w:ascii="Arial" w:hAnsi="Arial" w:cs="Arial"/>
          <w:sz w:val="24"/>
          <w:szCs w:val="24"/>
        </w:rPr>
        <w:t xml:space="preserve">do budżetu, jak powiedział Prezydent każdy radny składał je do 30 września i żaden z tych wniosków nie został wpisany do budżetu na 2025 rok. </w:t>
      </w:r>
    </w:p>
    <w:p w:rsidR="009E0525" w:rsidRDefault="00C36F3A" w:rsidP="00C36F3A">
      <w:pPr>
        <w:jc w:val="both"/>
        <w:rPr>
          <w:rFonts w:ascii="Arial" w:hAnsi="Arial" w:cs="Arial"/>
          <w:sz w:val="24"/>
          <w:szCs w:val="24"/>
        </w:rPr>
      </w:pPr>
      <w:r>
        <w:rPr>
          <w:rFonts w:ascii="Arial" w:hAnsi="Arial" w:cs="Arial"/>
          <w:sz w:val="24"/>
          <w:szCs w:val="24"/>
        </w:rPr>
        <w:t xml:space="preserve">Pan Nadbereżny odniósł się do wniosku Pana Marczaka odnośnie stypendiów sportowych dla młodych sportowców ze Stalowej Woli. </w:t>
      </w:r>
      <w:r w:rsidR="00292A31">
        <w:rPr>
          <w:rFonts w:ascii="Arial" w:hAnsi="Arial" w:cs="Arial"/>
          <w:sz w:val="24"/>
          <w:szCs w:val="24"/>
        </w:rPr>
        <w:t xml:space="preserve">Prezydent przyznał rację Panu Marczakowi, że docenienie </w:t>
      </w:r>
      <w:r w:rsidR="00253F98">
        <w:rPr>
          <w:rFonts w:ascii="Arial" w:hAnsi="Arial" w:cs="Arial"/>
          <w:sz w:val="24"/>
          <w:szCs w:val="24"/>
        </w:rPr>
        <w:t xml:space="preserve">finansowe sportowców </w:t>
      </w:r>
      <w:r w:rsidR="00292A31">
        <w:rPr>
          <w:rFonts w:ascii="Arial" w:hAnsi="Arial" w:cs="Arial"/>
          <w:sz w:val="24"/>
          <w:szCs w:val="24"/>
        </w:rPr>
        <w:t xml:space="preserve">powinno być na wyższym poziomie. </w:t>
      </w:r>
    </w:p>
    <w:p w:rsidR="00D91F17" w:rsidRPr="00E675DB" w:rsidRDefault="00D91F17" w:rsidP="00D91F17">
      <w:pPr>
        <w:spacing w:line="276" w:lineRule="auto"/>
        <w:jc w:val="both"/>
        <w:rPr>
          <w:rFonts w:ascii="Arial" w:hAnsi="Arial" w:cs="Arial"/>
          <w:sz w:val="24"/>
          <w:szCs w:val="24"/>
        </w:rPr>
      </w:pPr>
      <w:r w:rsidRPr="00E675DB">
        <w:rPr>
          <w:rFonts w:ascii="Arial" w:hAnsi="Arial" w:cs="Arial"/>
          <w:sz w:val="24"/>
          <w:szCs w:val="24"/>
        </w:rPr>
        <w:t xml:space="preserve">Pan Prezydent zgłosił autopoprawkę do projektu budżetu na 2025 rok. Dodał, że jest to skutek wniosku Pana Damiana Marczaka. Prezydent zawnioskował o zdjęcie </w:t>
      </w:r>
      <w:r w:rsidRPr="00E675DB">
        <w:rPr>
          <w:rFonts w:ascii="Arial" w:hAnsi="Arial" w:cs="Arial"/>
          <w:sz w:val="24"/>
          <w:szCs w:val="24"/>
        </w:rPr>
        <w:br/>
        <w:t xml:space="preserve">z działu 750, rozdziału 75075, paragrafu 4210 kwoty 70 tys. zł z promocji miasta </w:t>
      </w:r>
      <w:r w:rsidRPr="00E675DB">
        <w:rPr>
          <w:rFonts w:ascii="Arial" w:hAnsi="Arial" w:cs="Arial"/>
          <w:sz w:val="24"/>
          <w:szCs w:val="24"/>
        </w:rPr>
        <w:br/>
        <w:t xml:space="preserve">i zwiększenie tą kwotą wydatków w dziale 926, rozdziale 92605, paragrafie 3040 jako nagrody dla sportowców, tworząc budżet nagród dla sportowców w kwocie 100 tys. zł. </w:t>
      </w:r>
    </w:p>
    <w:p w:rsidR="005B50F4" w:rsidRDefault="005B50F4" w:rsidP="00D91F17">
      <w:pPr>
        <w:jc w:val="both"/>
        <w:rPr>
          <w:rFonts w:ascii="Arial" w:hAnsi="Arial" w:cs="Arial"/>
          <w:sz w:val="24"/>
          <w:szCs w:val="24"/>
        </w:rPr>
      </w:pPr>
      <w:r>
        <w:rPr>
          <w:rFonts w:ascii="Arial" w:hAnsi="Arial" w:cs="Arial"/>
          <w:sz w:val="24"/>
          <w:szCs w:val="24"/>
        </w:rPr>
        <w:t xml:space="preserve">Pan Damian Marczak powiedział, że chciałby porozmawiać na temat Centrum Usług Wspólnych, gdyż mówiono o przejściu pracowników ze szkół do CUW-u, lecz okazuje się, że w szkołach ponownie zostały zatrudnione osoby realizujące te zadania. Zdaniem Radnego o przeznaczaniu konkretnych kwot na różne cele należy rozmawiać. Pan Marczak odniósł się także do zieleni miejskiej, Miejskiego Zakładu Komunalnego i firmy Prometeusz. Radny odniósł się także do finansów miasta. </w:t>
      </w:r>
    </w:p>
    <w:p w:rsidR="00603780" w:rsidRDefault="00603780" w:rsidP="00D91F17">
      <w:pPr>
        <w:jc w:val="both"/>
        <w:rPr>
          <w:rFonts w:ascii="Arial" w:hAnsi="Arial" w:cs="Arial"/>
          <w:sz w:val="24"/>
          <w:szCs w:val="24"/>
        </w:rPr>
      </w:pPr>
      <w:r>
        <w:rPr>
          <w:rFonts w:ascii="Arial" w:hAnsi="Arial" w:cs="Arial"/>
          <w:sz w:val="24"/>
          <w:szCs w:val="24"/>
        </w:rPr>
        <w:t xml:space="preserve">Pan Mariusz Bajek </w:t>
      </w:r>
      <w:r w:rsidR="00BE791D">
        <w:rPr>
          <w:rFonts w:ascii="Arial" w:hAnsi="Arial" w:cs="Arial"/>
          <w:sz w:val="24"/>
          <w:szCs w:val="24"/>
        </w:rPr>
        <w:t xml:space="preserve">zwrócił uwagę na zagrożenia, które są w </w:t>
      </w:r>
      <w:r w:rsidR="00905E2B">
        <w:rPr>
          <w:rFonts w:ascii="Arial" w:hAnsi="Arial" w:cs="Arial"/>
          <w:sz w:val="24"/>
          <w:szCs w:val="24"/>
        </w:rPr>
        <w:t>budżecie</w:t>
      </w:r>
      <w:r w:rsidR="00BE791D">
        <w:rPr>
          <w:rFonts w:ascii="Arial" w:hAnsi="Arial" w:cs="Arial"/>
          <w:sz w:val="24"/>
          <w:szCs w:val="24"/>
        </w:rPr>
        <w:t xml:space="preserve">. </w:t>
      </w:r>
      <w:r w:rsidR="00905E2B">
        <w:rPr>
          <w:rFonts w:ascii="Arial" w:hAnsi="Arial" w:cs="Arial"/>
          <w:sz w:val="24"/>
          <w:szCs w:val="24"/>
        </w:rPr>
        <w:t xml:space="preserve">Zdaniem Pana Bajka finansowanie instytucji kultury jest wystarczające na podstawowe funkcjonowanie jednostek. </w:t>
      </w:r>
      <w:r w:rsidR="00743F9C">
        <w:rPr>
          <w:rFonts w:ascii="Arial" w:hAnsi="Arial" w:cs="Arial"/>
          <w:sz w:val="24"/>
          <w:szCs w:val="24"/>
        </w:rPr>
        <w:t xml:space="preserve">Dodał, że w drugiej połowie roku trzeba będzie wrócić do tematu. Według Radnego wielu pracowników instytucji kultury zarabia najniższą krajową a zarobki są niskie, co może prowadzić do odejścia pracowników. </w:t>
      </w:r>
      <w:r w:rsidR="00BD1E19">
        <w:rPr>
          <w:rFonts w:ascii="Arial" w:hAnsi="Arial" w:cs="Arial"/>
          <w:sz w:val="24"/>
          <w:szCs w:val="24"/>
        </w:rPr>
        <w:t xml:space="preserve">Pan Bajek wrócił do tematu inwestycji „podwórkowych” </w:t>
      </w:r>
      <w:r w:rsidR="00867DCE">
        <w:rPr>
          <w:rFonts w:ascii="Arial" w:hAnsi="Arial" w:cs="Arial"/>
          <w:sz w:val="24"/>
          <w:szCs w:val="24"/>
        </w:rPr>
        <w:t xml:space="preserve">przy ul. Staszica i dodał, że nie należy zapominać o tych inwestycjach, gdyż jest to najmniej przyjazne podwórko w Stalowej </w:t>
      </w:r>
      <w:r w:rsidR="00867DCE">
        <w:rPr>
          <w:rFonts w:ascii="Arial" w:hAnsi="Arial" w:cs="Arial"/>
          <w:sz w:val="24"/>
          <w:szCs w:val="24"/>
        </w:rPr>
        <w:lastRenderedPageBreak/>
        <w:t xml:space="preserve">Woli i wymaga inwestycji. Zdaniem radnego, jeżeli będą środki zewnętrzne to warto wrócić do tej kwestii. </w:t>
      </w:r>
      <w:r w:rsidR="006516BB">
        <w:rPr>
          <w:rFonts w:ascii="Arial" w:hAnsi="Arial" w:cs="Arial"/>
          <w:sz w:val="24"/>
          <w:szCs w:val="24"/>
        </w:rPr>
        <w:t>Pa</w:t>
      </w:r>
      <w:r w:rsidR="008241BE">
        <w:rPr>
          <w:rFonts w:ascii="Arial" w:hAnsi="Arial" w:cs="Arial"/>
          <w:sz w:val="24"/>
          <w:szCs w:val="24"/>
        </w:rPr>
        <w:t xml:space="preserve">n Mariusz Bajek powiedział, że </w:t>
      </w:r>
      <w:r w:rsidR="006516BB">
        <w:rPr>
          <w:rFonts w:ascii="Arial" w:hAnsi="Arial" w:cs="Arial"/>
          <w:sz w:val="24"/>
          <w:szCs w:val="24"/>
        </w:rPr>
        <w:t xml:space="preserve">w budżecie w dochodach zapisano 80 mln zł ze sprzedaży działek. Radny zapytał, czy ta kwota jest realna i czy są nowe informacje. </w:t>
      </w:r>
      <w:r w:rsidR="00E60E21">
        <w:rPr>
          <w:rFonts w:ascii="Arial" w:hAnsi="Arial" w:cs="Arial"/>
          <w:sz w:val="24"/>
          <w:szCs w:val="24"/>
        </w:rPr>
        <w:t xml:space="preserve">Radny wrócił do tematu 285 mln zł pozyskanych na inwestycje oraz alokacji. </w:t>
      </w:r>
    </w:p>
    <w:p w:rsidR="00603780" w:rsidRDefault="007F214C" w:rsidP="00D91F17">
      <w:pPr>
        <w:jc w:val="both"/>
        <w:rPr>
          <w:rFonts w:ascii="Arial" w:hAnsi="Arial" w:cs="Arial"/>
          <w:sz w:val="24"/>
          <w:szCs w:val="24"/>
        </w:rPr>
      </w:pPr>
      <w:r>
        <w:rPr>
          <w:rFonts w:ascii="Arial" w:hAnsi="Arial" w:cs="Arial"/>
          <w:sz w:val="24"/>
          <w:szCs w:val="24"/>
        </w:rPr>
        <w:t xml:space="preserve">Pan Lucjusz Nadbereżny zaznaczył, iż liczy na projekt szwajcarski, który mógłby pomóc w zakresie finansowania zadań. Jeżeli chodzi o rewitalizację podwórek przy ul. Staszica 3, 3a i 3b to mieszkańcy tych bloków będą sąsiadować z budową bloków przy ul. Leśnej. Prezydent dodał, że prawdopodobnie pojawią się środki </w:t>
      </w:r>
      <w:r w:rsidR="008241BE">
        <w:rPr>
          <w:rFonts w:ascii="Arial" w:hAnsi="Arial" w:cs="Arial"/>
          <w:sz w:val="24"/>
          <w:szCs w:val="24"/>
        </w:rPr>
        <w:t>z Lokalnego Programu Działania. Jeżeli</w:t>
      </w:r>
      <w:r>
        <w:rPr>
          <w:rFonts w:ascii="Arial" w:hAnsi="Arial" w:cs="Arial"/>
          <w:sz w:val="24"/>
          <w:szCs w:val="24"/>
        </w:rPr>
        <w:t xml:space="preserve"> podwórka będą spełniać wymagania to zapewne</w:t>
      </w:r>
      <w:r w:rsidR="008241BE">
        <w:rPr>
          <w:rFonts w:ascii="Arial" w:hAnsi="Arial" w:cs="Arial"/>
          <w:sz w:val="24"/>
          <w:szCs w:val="24"/>
        </w:rPr>
        <w:t xml:space="preserve"> remonty</w:t>
      </w:r>
      <w:r>
        <w:rPr>
          <w:rFonts w:ascii="Arial" w:hAnsi="Arial" w:cs="Arial"/>
          <w:sz w:val="24"/>
          <w:szCs w:val="24"/>
        </w:rPr>
        <w:t xml:space="preserve"> zostaną wykonane. </w:t>
      </w:r>
    </w:p>
    <w:p w:rsidR="00AE01B3" w:rsidRDefault="00AE01B3" w:rsidP="00D91F17">
      <w:pPr>
        <w:jc w:val="both"/>
        <w:rPr>
          <w:rFonts w:ascii="Arial" w:hAnsi="Arial" w:cs="Arial"/>
          <w:sz w:val="24"/>
          <w:szCs w:val="24"/>
        </w:rPr>
      </w:pPr>
      <w:r>
        <w:rPr>
          <w:rFonts w:ascii="Arial" w:hAnsi="Arial" w:cs="Arial"/>
          <w:sz w:val="24"/>
          <w:szCs w:val="24"/>
        </w:rPr>
        <w:t>W przypadku wpływów ze sprzedaży nieruchomości jest to często sprawa niepewna</w:t>
      </w:r>
      <w:r w:rsidR="00B443E2">
        <w:rPr>
          <w:rFonts w:ascii="Arial" w:hAnsi="Arial" w:cs="Arial"/>
          <w:sz w:val="24"/>
          <w:szCs w:val="24"/>
        </w:rPr>
        <w:t xml:space="preserve"> </w:t>
      </w:r>
      <w:r w:rsidR="00B443E2">
        <w:rPr>
          <w:rFonts w:ascii="Arial" w:hAnsi="Arial" w:cs="Arial"/>
          <w:sz w:val="24"/>
          <w:szCs w:val="24"/>
        </w:rPr>
        <w:br/>
        <w:t>i niezależna</w:t>
      </w:r>
      <w:r w:rsidR="004E746F">
        <w:rPr>
          <w:rFonts w:ascii="Arial" w:hAnsi="Arial" w:cs="Arial"/>
          <w:sz w:val="24"/>
          <w:szCs w:val="24"/>
        </w:rPr>
        <w:t xml:space="preserve"> od miasta. Dlatego kwota, która została </w:t>
      </w:r>
      <w:r w:rsidR="00923F51">
        <w:rPr>
          <w:rFonts w:ascii="Arial" w:hAnsi="Arial" w:cs="Arial"/>
          <w:sz w:val="24"/>
          <w:szCs w:val="24"/>
        </w:rPr>
        <w:t xml:space="preserve">wpisana w budżet jest wyliczalna na podstawie rozmów prowadzonych z inwestorami. </w:t>
      </w:r>
      <w:r w:rsidR="00B443E2">
        <w:rPr>
          <w:rFonts w:ascii="Arial" w:hAnsi="Arial" w:cs="Arial"/>
          <w:sz w:val="24"/>
          <w:szCs w:val="24"/>
        </w:rPr>
        <w:t xml:space="preserve">Prezydent poruszył także temat zielonego placu Piłsudskiego. </w:t>
      </w:r>
    </w:p>
    <w:p w:rsidR="00023D2E" w:rsidRDefault="00B96A3C" w:rsidP="00D91F17">
      <w:pPr>
        <w:jc w:val="both"/>
        <w:rPr>
          <w:rFonts w:ascii="Arial" w:hAnsi="Arial" w:cs="Arial"/>
          <w:sz w:val="24"/>
          <w:szCs w:val="24"/>
        </w:rPr>
      </w:pPr>
      <w:r>
        <w:rPr>
          <w:rFonts w:ascii="Arial" w:hAnsi="Arial" w:cs="Arial"/>
          <w:sz w:val="24"/>
          <w:szCs w:val="24"/>
        </w:rPr>
        <w:t xml:space="preserve">Głos zabrał radny Aleksander Kapuściński, który zwrócił uwagę na problem demograficzny. Zdaniem pana Kapuścińskiego Europa zmaga się z dramatycznym spadkiem liczby ludności, spadającą liczbą urodzeń i starzejącym się społeczeństwem. Jak dodał radny, demografia związana jest z bezpieczeństwem, a to wszystko wpływa na naszą gospodarkę, rynek pacy, opiekę zdrowotną i jakość życia mieszkańców. Radny powiedział, </w:t>
      </w:r>
      <w:r w:rsidR="00626D5C">
        <w:rPr>
          <w:rFonts w:ascii="Arial" w:hAnsi="Arial" w:cs="Arial"/>
          <w:sz w:val="24"/>
          <w:szCs w:val="24"/>
        </w:rPr>
        <w:t xml:space="preserve">że </w:t>
      </w:r>
      <w:r>
        <w:rPr>
          <w:rFonts w:ascii="Arial" w:hAnsi="Arial" w:cs="Arial"/>
          <w:sz w:val="24"/>
          <w:szCs w:val="24"/>
        </w:rPr>
        <w:t>aby zatrzymać młode pokolenie</w:t>
      </w:r>
      <w:r w:rsidR="00626D5C">
        <w:rPr>
          <w:rFonts w:ascii="Arial" w:hAnsi="Arial" w:cs="Arial"/>
          <w:sz w:val="24"/>
          <w:szCs w:val="24"/>
        </w:rPr>
        <w:t>,</w:t>
      </w:r>
      <w:r>
        <w:rPr>
          <w:rFonts w:ascii="Arial" w:hAnsi="Arial" w:cs="Arial"/>
          <w:sz w:val="24"/>
          <w:szCs w:val="24"/>
        </w:rPr>
        <w:t xml:space="preserve"> priorytetem powinna być edukacja młodego pokolenia. Dodał, że to nie tylko wydatki na edukację </w:t>
      </w:r>
      <w:r>
        <w:rPr>
          <w:rFonts w:ascii="Arial" w:hAnsi="Arial" w:cs="Arial"/>
          <w:sz w:val="24"/>
          <w:szCs w:val="24"/>
        </w:rPr>
        <w:br/>
        <w:t xml:space="preserve">i infrastrukturę, ale też możliwości rozwoju zawodowego. Zdaniem Pana Kapuścińskiego budżet musi być przewidywalny i trzeba myśleć długofalowo. </w:t>
      </w:r>
      <w:r w:rsidR="00023D2E">
        <w:rPr>
          <w:rFonts w:ascii="Arial" w:hAnsi="Arial" w:cs="Arial"/>
          <w:sz w:val="24"/>
          <w:szCs w:val="24"/>
        </w:rPr>
        <w:t xml:space="preserve">Radny za kilka </w:t>
      </w:r>
      <w:r w:rsidR="007E1F32">
        <w:rPr>
          <w:rFonts w:ascii="Arial" w:hAnsi="Arial" w:cs="Arial"/>
          <w:sz w:val="24"/>
          <w:szCs w:val="24"/>
        </w:rPr>
        <w:t xml:space="preserve">lat </w:t>
      </w:r>
      <w:r w:rsidR="00023D2E">
        <w:rPr>
          <w:rFonts w:ascii="Arial" w:hAnsi="Arial" w:cs="Arial"/>
          <w:sz w:val="24"/>
          <w:szCs w:val="24"/>
        </w:rPr>
        <w:t xml:space="preserve">chciałby mieć poczucie spełnienia i tego, że zrobił coś dla mieszkańców. </w:t>
      </w:r>
    </w:p>
    <w:p w:rsidR="00023D2E" w:rsidRDefault="00023D2E" w:rsidP="00D91F17">
      <w:pPr>
        <w:jc w:val="both"/>
        <w:rPr>
          <w:rFonts w:ascii="Arial" w:hAnsi="Arial" w:cs="Arial"/>
          <w:sz w:val="24"/>
          <w:szCs w:val="24"/>
        </w:rPr>
      </w:pPr>
      <w:r>
        <w:rPr>
          <w:rFonts w:ascii="Arial" w:hAnsi="Arial" w:cs="Arial"/>
          <w:sz w:val="24"/>
          <w:szCs w:val="24"/>
        </w:rPr>
        <w:t xml:space="preserve">Pan Andrzej Dorosz </w:t>
      </w:r>
      <w:r w:rsidR="00934A64">
        <w:rPr>
          <w:rFonts w:ascii="Arial" w:hAnsi="Arial" w:cs="Arial"/>
          <w:sz w:val="24"/>
          <w:szCs w:val="24"/>
        </w:rPr>
        <w:t>powiedział, że apel Prezydenta ocenia jako próbę odpolitycznienia polityków, z których największym jest sam Prezydent. Dodał, że wyzywanie Prezesa Rady Ministrów od najgorszych ma swoje kon</w:t>
      </w:r>
      <w:r w:rsidR="00626D5C">
        <w:rPr>
          <w:rFonts w:ascii="Arial" w:hAnsi="Arial" w:cs="Arial"/>
          <w:sz w:val="24"/>
          <w:szCs w:val="24"/>
        </w:rPr>
        <w:t xml:space="preserve">sekwencje </w:t>
      </w:r>
      <w:r w:rsidR="00626D5C">
        <w:rPr>
          <w:rFonts w:ascii="Arial" w:hAnsi="Arial" w:cs="Arial"/>
          <w:sz w:val="24"/>
          <w:szCs w:val="24"/>
        </w:rPr>
        <w:br/>
        <w:t>i zrzucanie winy na R</w:t>
      </w:r>
      <w:r w:rsidR="00934A64">
        <w:rPr>
          <w:rFonts w:ascii="Arial" w:hAnsi="Arial" w:cs="Arial"/>
          <w:sz w:val="24"/>
          <w:szCs w:val="24"/>
        </w:rPr>
        <w:t>a</w:t>
      </w:r>
      <w:r w:rsidR="00626D5C">
        <w:rPr>
          <w:rFonts w:ascii="Arial" w:hAnsi="Arial" w:cs="Arial"/>
          <w:sz w:val="24"/>
          <w:szCs w:val="24"/>
        </w:rPr>
        <w:t>dnych jest prowokacją. Zdaniem R</w:t>
      </w:r>
      <w:r w:rsidR="00934A64">
        <w:rPr>
          <w:rFonts w:ascii="Arial" w:hAnsi="Arial" w:cs="Arial"/>
          <w:sz w:val="24"/>
          <w:szCs w:val="24"/>
        </w:rPr>
        <w:t xml:space="preserve">adnego projekt strefy ekonomicznej będzie rzutował na budżetu miasta w najbliższych latach. Pan Dorosz uważa tę inwestycję za przeskalowaną. </w:t>
      </w:r>
      <w:r w:rsidR="007B6FB9">
        <w:rPr>
          <w:rFonts w:ascii="Arial" w:hAnsi="Arial" w:cs="Arial"/>
          <w:sz w:val="24"/>
          <w:szCs w:val="24"/>
        </w:rPr>
        <w:t xml:space="preserve">Dodał, iż miastu zostało 8 lat na zagospodarowanie tysiąca hektarów a za 5 lat nowy Prezydent będzie miał zaledwie 3 lata i będzie to bardzo trudne zadanie. </w:t>
      </w:r>
      <w:r w:rsidR="00E05047">
        <w:rPr>
          <w:rFonts w:ascii="Arial" w:hAnsi="Arial" w:cs="Arial"/>
          <w:sz w:val="24"/>
          <w:szCs w:val="24"/>
        </w:rPr>
        <w:t xml:space="preserve">Radny zaznaczył, że poprzedni Prezydent Andrzej Szlęzak zostawił budżet miasta w dobrym stanie. </w:t>
      </w:r>
      <w:r w:rsidR="007E1F32">
        <w:rPr>
          <w:rFonts w:ascii="Arial" w:hAnsi="Arial" w:cs="Arial"/>
          <w:sz w:val="24"/>
          <w:szCs w:val="24"/>
        </w:rPr>
        <w:t xml:space="preserve">Pan Dorosz poruszył także temat wysokości nagród przyznawanych przez Urząd niektórym pracownikom. </w:t>
      </w:r>
      <w:r w:rsidR="00E709AC">
        <w:rPr>
          <w:rFonts w:ascii="Arial" w:hAnsi="Arial" w:cs="Arial"/>
          <w:sz w:val="24"/>
          <w:szCs w:val="24"/>
        </w:rPr>
        <w:t xml:space="preserve">Radny podał przykład klubu piłkarskiego Kotwica Kołobrzeg, który jak powiedział radny, jest </w:t>
      </w:r>
      <w:r w:rsidR="00626D5C">
        <w:rPr>
          <w:rFonts w:ascii="Arial" w:hAnsi="Arial" w:cs="Arial"/>
          <w:sz w:val="24"/>
          <w:szCs w:val="24"/>
        </w:rPr>
        <w:t>„</w:t>
      </w:r>
      <w:r w:rsidR="00E709AC">
        <w:rPr>
          <w:rFonts w:ascii="Arial" w:hAnsi="Arial" w:cs="Arial"/>
          <w:sz w:val="24"/>
          <w:szCs w:val="24"/>
        </w:rPr>
        <w:t>bankrutem</w:t>
      </w:r>
      <w:r w:rsidR="00626D5C">
        <w:rPr>
          <w:rFonts w:ascii="Arial" w:hAnsi="Arial" w:cs="Arial"/>
          <w:sz w:val="24"/>
          <w:szCs w:val="24"/>
        </w:rPr>
        <w:t>”</w:t>
      </w:r>
      <w:r w:rsidR="00E709AC">
        <w:rPr>
          <w:rFonts w:ascii="Arial" w:hAnsi="Arial" w:cs="Arial"/>
          <w:sz w:val="24"/>
          <w:szCs w:val="24"/>
        </w:rPr>
        <w:t xml:space="preserve">. Pan Andrzej Dorosz </w:t>
      </w:r>
      <w:r w:rsidR="001454D0">
        <w:rPr>
          <w:rFonts w:ascii="Arial" w:hAnsi="Arial" w:cs="Arial"/>
          <w:sz w:val="24"/>
          <w:szCs w:val="24"/>
        </w:rPr>
        <w:t xml:space="preserve">zaznaczył, że Stalowa Wola była w gorszej sytuacji finansowej końcem lat 90. i na początku 2000. Radny uważa, że miasto nie zdąży przyjąć inwestorów w ciągu najbliższych 8 lat. </w:t>
      </w:r>
      <w:r w:rsidR="00765E09">
        <w:rPr>
          <w:rFonts w:ascii="Arial" w:hAnsi="Arial" w:cs="Arial"/>
          <w:sz w:val="24"/>
          <w:szCs w:val="24"/>
        </w:rPr>
        <w:t xml:space="preserve">Pan Dorosz poinformował, że nie poprze przyszłorocznego budżetu. </w:t>
      </w:r>
      <w:r w:rsidR="006A7EC4">
        <w:rPr>
          <w:rFonts w:ascii="Arial" w:hAnsi="Arial" w:cs="Arial"/>
          <w:sz w:val="24"/>
          <w:szCs w:val="24"/>
        </w:rPr>
        <w:t>Decyzję swoją uzasadnił</w:t>
      </w:r>
      <w:r w:rsidR="00765E09">
        <w:rPr>
          <w:rFonts w:ascii="Arial" w:hAnsi="Arial" w:cs="Arial"/>
          <w:sz w:val="24"/>
          <w:szCs w:val="24"/>
        </w:rPr>
        <w:t xml:space="preserve"> </w:t>
      </w:r>
      <w:r w:rsidR="003C65F5">
        <w:rPr>
          <w:rFonts w:ascii="Arial" w:hAnsi="Arial" w:cs="Arial"/>
          <w:sz w:val="24"/>
          <w:szCs w:val="24"/>
        </w:rPr>
        <w:t xml:space="preserve">między innymi </w:t>
      </w:r>
      <w:r w:rsidR="00765E09">
        <w:rPr>
          <w:rFonts w:ascii="Arial" w:hAnsi="Arial" w:cs="Arial"/>
          <w:sz w:val="24"/>
          <w:szCs w:val="24"/>
        </w:rPr>
        <w:t xml:space="preserve">zwiększającym się długiem, </w:t>
      </w:r>
      <w:r w:rsidR="006A7EC4">
        <w:rPr>
          <w:rFonts w:ascii="Arial" w:hAnsi="Arial" w:cs="Arial"/>
          <w:sz w:val="24"/>
          <w:szCs w:val="24"/>
        </w:rPr>
        <w:t xml:space="preserve">brakiem perspektyw na oszczędności czy </w:t>
      </w:r>
      <w:r w:rsidR="00A764C4">
        <w:rPr>
          <w:rFonts w:ascii="Arial" w:hAnsi="Arial" w:cs="Arial"/>
          <w:sz w:val="24"/>
          <w:szCs w:val="24"/>
        </w:rPr>
        <w:t xml:space="preserve">inwestycjami kosztochłonnymi. </w:t>
      </w:r>
      <w:r w:rsidR="003C65F5">
        <w:rPr>
          <w:rFonts w:ascii="Arial" w:hAnsi="Arial" w:cs="Arial"/>
          <w:sz w:val="24"/>
          <w:szCs w:val="24"/>
        </w:rPr>
        <w:t>Radny poruszy</w:t>
      </w:r>
      <w:r w:rsidR="00626D5C">
        <w:rPr>
          <w:rFonts w:ascii="Arial" w:hAnsi="Arial" w:cs="Arial"/>
          <w:sz w:val="24"/>
          <w:szCs w:val="24"/>
        </w:rPr>
        <w:t xml:space="preserve">ł też temat klubu piłkarskiego </w:t>
      </w:r>
      <w:r w:rsidR="003C65F5">
        <w:rPr>
          <w:rFonts w:ascii="Arial" w:hAnsi="Arial" w:cs="Arial"/>
          <w:sz w:val="24"/>
          <w:szCs w:val="24"/>
        </w:rPr>
        <w:t>i zaznaczył, że stalowowolscy inwestorzy nie chcą wspierać klubu. Jeżeli chodzi o ul. Wolności to zdaniem radn</w:t>
      </w:r>
      <w:r w:rsidR="008F53F6">
        <w:rPr>
          <w:rFonts w:ascii="Arial" w:hAnsi="Arial" w:cs="Arial"/>
          <w:sz w:val="24"/>
          <w:szCs w:val="24"/>
        </w:rPr>
        <w:t xml:space="preserve">ego brakuje tam wielu elementów. Dodał, że miasto nie powinno inwestować w place zabaw, gdyż to </w:t>
      </w:r>
      <w:r w:rsidR="008F53F6">
        <w:rPr>
          <w:rFonts w:ascii="Arial" w:hAnsi="Arial" w:cs="Arial"/>
          <w:sz w:val="24"/>
          <w:szCs w:val="24"/>
        </w:rPr>
        <w:lastRenderedPageBreak/>
        <w:t xml:space="preserve">nie są inwestycje strategiczne, natomiast powinno się skupić na kwestiach </w:t>
      </w:r>
      <w:r w:rsidR="00096E09">
        <w:rPr>
          <w:rFonts w:ascii="Arial" w:hAnsi="Arial" w:cs="Arial"/>
          <w:sz w:val="24"/>
          <w:szCs w:val="24"/>
        </w:rPr>
        <w:t xml:space="preserve">obronnych w szerokim zakresie. </w:t>
      </w:r>
    </w:p>
    <w:p w:rsidR="007E7C67" w:rsidRDefault="007E7C67" w:rsidP="00D91F17">
      <w:pPr>
        <w:jc w:val="both"/>
        <w:rPr>
          <w:rFonts w:ascii="Arial" w:hAnsi="Arial" w:cs="Arial"/>
          <w:sz w:val="24"/>
          <w:szCs w:val="24"/>
        </w:rPr>
      </w:pPr>
      <w:r>
        <w:rPr>
          <w:rFonts w:ascii="Arial" w:hAnsi="Arial" w:cs="Arial"/>
          <w:sz w:val="24"/>
          <w:szCs w:val="24"/>
        </w:rPr>
        <w:t xml:space="preserve">Głos zabrał Prezydent Miasta, który zaznaczył, iż </w:t>
      </w:r>
      <w:r w:rsidR="00626D5C">
        <w:rPr>
          <w:rFonts w:ascii="Arial" w:hAnsi="Arial" w:cs="Arial"/>
          <w:sz w:val="24"/>
          <w:szCs w:val="24"/>
        </w:rPr>
        <w:t>R</w:t>
      </w:r>
      <w:r>
        <w:rPr>
          <w:rFonts w:ascii="Arial" w:hAnsi="Arial" w:cs="Arial"/>
          <w:sz w:val="24"/>
          <w:szCs w:val="24"/>
        </w:rPr>
        <w:t>adny niewiele powiedzia</w:t>
      </w:r>
      <w:r w:rsidR="008C3405">
        <w:rPr>
          <w:rFonts w:ascii="Arial" w:hAnsi="Arial" w:cs="Arial"/>
          <w:sz w:val="24"/>
          <w:szCs w:val="24"/>
        </w:rPr>
        <w:t>ł na temat budżet</w:t>
      </w:r>
      <w:r w:rsidR="00626D5C">
        <w:rPr>
          <w:rFonts w:ascii="Arial" w:hAnsi="Arial" w:cs="Arial"/>
          <w:sz w:val="24"/>
          <w:szCs w:val="24"/>
        </w:rPr>
        <w:t>u na 2025 rok i poprosił</w:t>
      </w:r>
      <w:r w:rsidR="008C3405">
        <w:rPr>
          <w:rFonts w:ascii="Arial" w:hAnsi="Arial" w:cs="Arial"/>
          <w:sz w:val="24"/>
          <w:szCs w:val="24"/>
        </w:rPr>
        <w:t xml:space="preserve"> o uzasadnienie swojego negatywnego podejścia do budżetu. </w:t>
      </w:r>
      <w:r w:rsidR="009E75C4">
        <w:rPr>
          <w:rFonts w:ascii="Arial" w:hAnsi="Arial" w:cs="Arial"/>
          <w:sz w:val="24"/>
          <w:szCs w:val="24"/>
        </w:rPr>
        <w:t xml:space="preserve">Prezydent odniósł się do historii powstania </w:t>
      </w:r>
      <w:r w:rsidR="00E136AC">
        <w:rPr>
          <w:rFonts w:ascii="Arial" w:hAnsi="Arial" w:cs="Arial"/>
          <w:sz w:val="24"/>
          <w:szCs w:val="24"/>
        </w:rPr>
        <w:t xml:space="preserve">Stalowej Woli </w:t>
      </w:r>
      <w:r w:rsidR="00E136AC">
        <w:rPr>
          <w:rFonts w:ascii="Arial" w:hAnsi="Arial" w:cs="Arial"/>
          <w:sz w:val="24"/>
          <w:szCs w:val="24"/>
        </w:rPr>
        <w:br/>
        <w:t>i zaznaczył, że nie chce zamykać Stalowej Woli w określonych ramach. Prezydent poprosił Radnego Dorosza, aby odważniej spojrzał na przyszłość Stalowej</w:t>
      </w:r>
      <w:r w:rsidR="00D36694">
        <w:rPr>
          <w:rFonts w:ascii="Arial" w:hAnsi="Arial" w:cs="Arial"/>
          <w:sz w:val="24"/>
          <w:szCs w:val="24"/>
        </w:rPr>
        <w:t xml:space="preserve"> Woli. Jeżeli miasto zrealizuje plan minimum to skomercjalizowane zostanie 300 hektarów terenu, 100 hektarów zajmują już przedsiębiorcy, którzy realizują największe inwestycje </w:t>
      </w:r>
      <w:r w:rsidR="00D36694">
        <w:rPr>
          <w:rFonts w:ascii="Arial" w:hAnsi="Arial" w:cs="Arial"/>
          <w:sz w:val="24"/>
          <w:szCs w:val="24"/>
        </w:rPr>
        <w:br/>
        <w:t>w Polsce Południowo-Wschodniej. Jeżeli udałoby się zrealizować inwestycje, które są w trakcie rozmów to 400 hektarów zostanie skomercjalizowan</w:t>
      </w:r>
      <w:r w:rsidR="003E0384">
        <w:rPr>
          <w:rFonts w:ascii="Arial" w:hAnsi="Arial" w:cs="Arial"/>
          <w:sz w:val="24"/>
          <w:szCs w:val="24"/>
        </w:rPr>
        <w:t xml:space="preserve">e. </w:t>
      </w:r>
      <w:r w:rsidR="004D1761">
        <w:rPr>
          <w:rFonts w:ascii="Arial" w:hAnsi="Arial" w:cs="Arial"/>
          <w:sz w:val="24"/>
          <w:szCs w:val="24"/>
        </w:rPr>
        <w:t xml:space="preserve">Prezydent powiedział, iż podtrzymuje </w:t>
      </w:r>
      <w:r w:rsidR="000A4406">
        <w:rPr>
          <w:rFonts w:ascii="Arial" w:hAnsi="Arial" w:cs="Arial"/>
          <w:sz w:val="24"/>
          <w:szCs w:val="24"/>
        </w:rPr>
        <w:t xml:space="preserve">swoją obietnicę, że 200 hektarów </w:t>
      </w:r>
      <w:r w:rsidR="00834F19">
        <w:rPr>
          <w:rFonts w:ascii="Arial" w:hAnsi="Arial" w:cs="Arial"/>
          <w:sz w:val="24"/>
          <w:szCs w:val="24"/>
        </w:rPr>
        <w:t>od strony osiedla Hutnik powinno</w:t>
      </w:r>
      <w:r w:rsidR="000A4406">
        <w:rPr>
          <w:rFonts w:ascii="Arial" w:hAnsi="Arial" w:cs="Arial"/>
          <w:sz w:val="24"/>
          <w:szCs w:val="24"/>
        </w:rPr>
        <w:t xml:space="preserve"> być</w:t>
      </w:r>
      <w:r w:rsidR="00834F19">
        <w:rPr>
          <w:rFonts w:ascii="Arial" w:hAnsi="Arial" w:cs="Arial"/>
          <w:sz w:val="24"/>
          <w:szCs w:val="24"/>
        </w:rPr>
        <w:t xml:space="preserve"> w części pozostawione</w:t>
      </w:r>
      <w:r w:rsidR="000A4406">
        <w:rPr>
          <w:rFonts w:ascii="Arial" w:hAnsi="Arial" w:cs="Arial"/>
          <w:sz w:val="24"/>
          <w:szCs w:val="24"/>
        </w:rPr>
        <w:t xml:space="preserve"> jako teren zielony. </w:t>
      </w:r>
      <w:r w:rsidR="006B0377">
        <w:rPr>
          <w:rFonts w:ascii="Arial" w:hAnsi="Arial" w:cs="Arial"/>
          <w:sz w:val="24"/>
          <w:szCs w:val="24"/>
        </w:rPr>
        <w:t>Wówczas zostaje niecałe 200 hektarów do zagos</w:t>
      </w:r>
      <w:r w:rsidR="00A448C6">
        <w:rPr>
          <w:rFonts w:ascii="Arial" w:hAnsi="Arial" w:cs="Arial"/>
          <w:sz w:val="24"/>
          <w:szCs w:val="24"/>
        </w:rPr>
        <w:t xml:space="preserve">podarowania dla małych i średnich przedsiębiorstw. </w:t>
      </w:r>
      <w:r w:rsidR="00B363B2">
        <w:rPr>
          <w:rFonts w:ascii="Arial" w:hAnsi="Arial" w:cs="Arial"/>
          <w:sz w:val="24"/>
          <w:szCs w:val="24"/>
        </w:rPr>
        <w:t>Pan Nadbereżny przypomniał, że 600 mln zł Stalowa Wola pozyskała wspólnie z województwem na budowę strefy</w:t>
      </w:r>
      <w:r w:rsidR="00E22B1B">
        <w:rPr>
          <w:rFonts w:ascii="Arial" w:hAnsi="Arial" w:cs="Arial"/>
          <w:sz w:val="24"/>
          <w:szCs w:val="24"/>
        </w:rPr>
        <w:t xml:space="preserve"> Strategicznego Parku Inwestycyjnego Euro-Park Stalowa Wola. Prezydent zapytał radnego Dorosza, czy inwestycją strategiczną nie jest ulica Wańkowicza, ul. Parkingowa?</w:t>
      </w:r>
      <w:r w:rsidR="000A01F0">
        <w:rPr>
          <w:rFonts w:ascii="Arial" w:hAnsi="Arial" w:cs="Arial"/>
          <w:sz w:val="24"/>
          <w:szCs w:val="24"/>
        </w:rPr>
        <w:t xml:space="preserve"> Dla każdego mieszkańca strategicznym tematem będzie coś innego. </w:t>
      </w:r>
    </w:p>
    <w:p w:rsidR="00117C37" w:rsidRDefault="00117C37" w:rsidP="00D91F17">
      <w:pPr>
        <w:jc w:val="both"/>
        <w:rPr>
          <w:rFonts w:ascii="Arial" w:hAnsi="Arial" w:cs="Arial"/>
          <w:sz w:val="24"/>
          <w:szCs w:val="24"/>
        </w:rPr>
      </w:pPr>
      <w:r>
        <w:rPr>
          <w:rFonts w:ascii="Arial" w:hAnsi="Arial" w:cs="Arial"/>
          <w:sz w:val="24"/>
          <w:szCs w:val="24"/>
        </w:rPr>
        <w:t>Pan Andrzej Dorosz odpowiedział, że w budżecie jest szereg potrzebnych i ważnych inwestycji</w:t>
      </w:r>
      <w:r w:rsidR="00365B71">
        <w:rPr>
          <w:rFonts w:ascii="Arial" w:hAnsi="Arial" w:cs="Arial"/>
          <w:sz w:val="24"/>
          <w:szCs w:val="24"/>
        </w:rPr>
        <w:t>, lecz są one w mniejszości nad tymi, których nie należy popierać</w:t>
      </w:r>
      <w:r>
        <w:rPr>
          <w:rFonts w:ascii="Arial" w:hAnsi="Arial" w:cs="Arial"/>
          <w:sz w:val="24"/>
          <w:szCs w:val="24"/>
        </w:rPr>
        <w:t xml:space="preserve">. </w:t>
      </w:r>
      <w:r w:rsidR="00BA592D">
        <w:rPr>
          <w:rFonts w:ascii="Arial" w:hAnsi="Arial" w:cs="Arial"/>
          <w:sz w:val="24"/>
          <w:szCs w:val="24"/>
        </w:rPr>
        <w:t xml:space="preserve">Dlatego radny Dorosz uważa budżet za zły. </w:t>
      </w:r>
      <w:r w:rsidR="008E6AFB">
        <w:rPr>
          <w:rFonts w:ascii="Arial" w:hAnsi="Arial" w:cs="Arial"/>
          <w:sz w:val="24"/>
          <w:szCs w:val="24"/>
        </w:rPr>
        <w:t xml:space="preserve">Radny zaznaczył, iż rozpoczęcie prac na ul. Wańkowicza będzie w 2026 roku, w 2025 r. będą to prace projektowe. </w:t>
      </w:r>
    </w:p>
    <w:p w:rsidR="00083750" w:rsidRDefault="00083750" w:rsidP="00D91F17">
      <w:pPr>
        <w:jc w:val="both"/>
        <w:rPr>
          <w:rFonts w:ascii="Arial" w:hAnsi="Arial" w:cs="Arial"/>
          <w:sz w:val="24"/>
          <w:szCs w:val="24"/>
        </w:rPr>
      </w:pPr>
      <w:r>
        <w:rPr>
          <w:rFonts w:ascii="Arial" w:hAnsi="Arial" w:cs="Arial"/>
          <w:sz w:val="24"/>
          <w:szCs w:val="24"/>
        </w:rPr>
        <w:t xml:space="preserve">Radny Jan Sibiga </w:t>
      </w:r>
      <w:r w:rsidR="00915228">
        <w:rPr>
          <w:rFonts w:ascii="Arial" w:hAnsi="Arial" w:cs="Arial"/>
          <w:sz w:val="24"/>
          <w:szCs w:val="24"/>
        </w:rPr>
        <w:t>zakomunikował, że postrzega budżet na 2025 rok jako kontynuację budżetu</w:t>
      </w:r>
      <w:r w:rsidR="00773C82">
        <w:rPr>
          <w:rFonts w:ascii="Arial" w:hAnsi="Arial" w:cs="Arial"/>
          <w:sz w:val="24"/>
          <w:szCs w:val="24"/>
        </w:rPr>
        <w:t xml:space="preserve"> z roku bieżącego oraz zarysowanie budżetów do końca obecnej kadencji Rady Miejskiej, gdyż większość zadań majątkowych będzie kontynuowana bądź rozpoczynana w przyszłych latach. Jeżeli miasto zacznie realizację 3 dużych inwestycji majątkowych: plac Piłsudskiego, Aquapark </w:t>
      </w:r>
      <w:r w:rsidR="00834F19">
        <w:rPr>
          <w:rFonts w:ascii="Arial" w:hAnsi="Arial" w:cs="Arial"/>
          <w:sz w:val="24"/>
          <w:szCs w:val="24"/>
        </w:rPr>
        <w:t>i Centrum Młodzieżowe oraz dróg na strefie i infrastruktury medialnej,</w:t>
      </w:r>
      <w:r w:rsidR="00773C82">
        <w:rPr>
          <w:rFonts w:ascii="Arial" w:hAnsi="Arial" w:cs="Arial"/>
          <w:sz w:val="24"/>
          <w:szCs w:val="24"/>
        </w:rPr>
        <w:t xml:space="preserve"> będzie to pakiet na przyszłą kadencję. Radny dodał, iż ważne są także wnioski do programu szwajcarskiego. </w:t>
      </w:r>
      <w:r w:rsidR="00846A89">
        <w:rPr>
          <w:rFonts w:ascii="Arial" w:hAnsi="Arial" w:cs="Arial"/>
          <w:sz w:val="24"/>
          <w:szCs w:val="24"/>
        </w:rPr>
        <w:t xml:space="preserve">Jego zdaniem wszystkie te elementy przyczynią się do rozwoju miasta i poprawy demografii. </w:t>
      </w:r>
      <w:r w:rsidR="000D6C0A">
        <w:rPr>
          <w:rFonts w:ascii="Arial" w:hAnsi="Arial" w:cs="Arial"/>
          <w:sz w:val="24"/>
          <w:szCs w:val="24"/>
        </w:rPr>
        <w:t xml:space="preserve">Pan Sibiga poprosił, aby nie zapominać o inwestycjach bliższych zwykłym mieszkańcom – chodniki, parkingi itp. </w:t>
      </w:r>
      <w:r w:rsidR="00B876A1">
        <w:rPr>
          <w:rFonts w:ascii="Arial" w:hAnsi="Arial" w:cs="Arial"/>
          <w:sz w:val="24"/>
          <w:szCs w:val="24"/>
        </w:rPr>
        <w:t xml:space="preserve">Poprosił o zwrócenie uwagi na osiedle Sochy, Posanie. </w:t>
      </w:r>
      <w:r w:rsidR="003E1AD6">
        <w:rPr>
          <w:rFonts w:ascii="Arial" w:hAnsi="Arial" w:cs="Arial"/>
          <w:sz w:val="24"/>
          <w:szCs w:val="24"/>
        </w:rPr>
        <w:t xml:space="preserve">Pan Sibiga zaapelował, aby radni wykazali się większym optymizmem. </w:t>
      </w:r>
    </w:p>
    <w:p w:rsidR="003B1EB9" w:rsidRDefault="003B1EB9" w:rsidP="00D91F17">
      <w:pPr>
        <w:jc w:val="both"/>
        <w:rPr>
          <w:rFonts w:ascii="Arial" w:hAnsi="Arial" w:cs="Arial"/>
          <w:sz w:val="24"/>
          <w:szCs w:val="24"/>
        </w:rPr>
      </w:pPr>
      <w:r>
        <w:rPr>
          <w:rFonts w:ascii="Arial" w:hAnsi="Arial" w:cs="Arial"/>
          <w:sz w:val="24"/>
          <w:szCs w:val="24"/>
        </w:rPr>
        <w:t>Głos zabrał Pan Kamil Maciejak</w:t>
      </w:r>
      <w:r w:rsidR="00834F19">
        <w:rPr>
          <w:rFonts w:ascii="Arial" w:hAnsi="Arial" w:cs="Arial"/>
          <w:sz w:val="24"/>
          <w:szCs w:val="24"/>
        </w:rPr>
        <w:t>, który</w:t>
      </w:r>
      <w:r>
        <w:rPr>
          <w:rFonts w:ascii="Arial" w:hAnsi="Arial" w:cs="Arial"/>
          <w:sz w:val="24"/>
          <w:szCs w:val="24"/>
        </w:rPr>
        <w:t xml:space="preserve"> przypomniał, że w tym roku miasto podnio</w:t>
      </w:r>
      <w:r w:rsidR="005157FD">
        <w:rPr>
          <w:rFonts w:ascii="Arial" w:hAnsi="Arial" w:cs="Arial"/>
          <w:sz w:val="24"/>
          <w:szCs w:val="24"/>
        </w:rPr>
        <w:t xml:space="preserve">sło podatki dla przedsiębiorców i stawka będzie rosła co roku. Radny dodał, iż szykują się również zwolnienia a miasto przyczyni się do nich poprzez podnoszenie podatków. Jak zaznaczył Pan Maciejak podnoszona zostaje także opłata za wywóz odpadów. Zdaniem radnego miasto powinno się skupić na szkolnictwie wyższym, natomiast kierunki w Stalowej Woli są wygaszane. </w:t>
      </w:r>
      <w:r w:rsidR="0061615D">
        <w:rPr>
          <w:rFonts w:ascii="Arial" w:hAnsi="Arial" w:cs="Arial"/>
          <w:sz w:val="24"/>
          <w:szCs w:val="24"/>
        </w:rPr>
        <w:t xml:space="preserve">Radny odniósł się także do apelu dot. połączeń PKP i dodał, że młodzież, która wyjeżdża na studia do większych miast nie wraca do Stalowej Woli, gdyż nie ma tutaj atrakcyjnych ofert pracy. </w:t>
      </w:r>
    </w:p>
    <w:p w:rsidR="004457F6" w:rsidRDefault="004457F6" w:rsidP="00D91F17">
      <w:pPr>
        <w:jc w:val="both"/>
        <w:rPr>
          <w:rFonts w:ascii="Arial" w:hAnsi="Arial" w:cs="Arial"/>
          <w:sz w:val="24"/>
          <w:szCs w:val="24"/>
        </w:rPr>
      </w:pPr>
      <w:r>
        <w:rPr>
          <w:rFonts w:ascii="Arial" w:hAnsi="Arial" w:cs="Arial"/>
          <w:sz w:val="24"/>
          <w:szCs w:val="24"/>
        </w:rPr>
        <w:t xml:space="preserve">Prezydent odpowiedział, że chciałby usłyszeć propozycje czy pomysły na miasto, lecz one nie padają. </w:t>
      </w:r>
      <w:r w:rsidR="00106CB4">
        <w:rPr>
          <w:rFonts w:ascii="Arial" w:hAnsi="Arial" w:cs="Arial"/>
          <w:sz w:val="24"/>
          <w:szCs w:val="24"/>
        </w:rPr>
        <w:t xml:space="preserve">Pan Nadbereżny nawiązał do słów radnych Dorosza i Maciejaka </w:t>
      </w:r>
      <w:r w:rsidR="00106CB4">
        <w:rPr>
          <w:rFonts w:ascii="Arial" w:hAnsi="Arial" w:cs="Arial"/>
          <w:sz w:val="24"/>
          <w:szCs w:val="24"/>
        </w:rPr>
        <w:br/>
      </w:r>
      <w:r w:rsidR="00106CB4">
        <w:rPr>
          <w:rFonts w:ascii="Arial" w:hAnsi="Arial" w:cs="Arial"/>
          <w:sz w:val="24"/>
          <w:szCs w:val="24"/>
        </w:rPr>
        <w:lastRenderedPageBreak/>
        <w:t xml:space="preserve">i powiedział, iż po poprzedniku otrzymał procedurę postępowania dyscypliny finansów publicznych, gdyż konto było puste. </w:t>
      </w:r>
      <w:r w:rsidR="006F1F8E">
        <w:rPr>
          <w:rFonts w:ascii="Arial" w:hAnsi="Arial" w:cs="Arial"/>
          <w:sz w:val="24"/>
          <w:szCs w:val="24"/>
        </w:rPr>
        <w:t xml:space="preserve">Prezydent zapytał Pana Dorosza o nagrodę na koniec kadencji Pana Szlęzaka. </w:t>
      </w:r>
      <w:r w:rsidR="00323109">
        <w:rPr>
          <w:rFonts w:ascii="Arial" w:hAnsi="Arial" w:cs="Arial"/>
          <w:sz w:val="24"/>
          <w:szCs w:val="24"/>
        </w:rPr>
        <w:t xml:space="preserve">Prezydent zaznaczył, że problem budynku po Katolickim Uniwersytecie Lubelskim przy ul. Kwiatkowskiego został już poruszony. </w:t>
      </w:r>
      <w:r w:rsidR="0053565E">
        <w:rPr>
          <w:rFonts w:ascii="Arial" w:hAnsi="Arial" w:cs="Arial"/>
          <w:sz w:val="24"/>
          <w:szCs w:val="24"/>
        </w:rPr>
        <w:t xml:space="preserve">Jest też problem z budynkiem Biblioteki. </w:t>
      </w:r>
      <w:r w:rsidR="00F07A2D">
        <w:rPr>
          <w:rFonts w:ascii="Arial" w:hAnsi="Arial" w:cs="Arial"/>
          <w:sz w:val="24"/>
          <w:szCs w:val="24"/>
        </w:rPr>
        <w:t xml:space="preserve">Dodał, że umowy z uczelniami były podpisane bez zapewnień, że szkoły te będą opłacać i korzystać z budynków. </w:t>
      </w:r>
      <w:r w:rsidR="004A36AB">
        <w:rPr>
          <w:rFonts w:ascii="Arial" w:hAnsi="Arial" w:cs="Arial"/>
          <w:sz w:val="24"/>
          <w:szCs w:val="24"/>
        </w:rPr>
        <w:t xml:space="preserve">Zdaniem Pana Nadbereżnego, ludzie wyjeżdżają do większych miast, gdyż są tam elementy rozrywkowe, jak aquapark, centra młodzieżowe, czyli elementy które radni kwestionują. </w:t>
      </w:r>
      <w:r w:rsidR="00247C89">
        <w:rPr>
          <w:rFonts w:ascii="Arial" w:hAnsi="Arial" w:cs="Arial"/>
          <w:sz w:val="24"/>
          <w:szCs w:val="24"/>
        </w:rPr>
        <w:t xml:space="preserve">Prezydent podsumował, że nie pozwoli, aby mówić o Stalowej Woli jako mieście przegranym. Zaznaczył, że nigdy nie obraził Pana Donalda Tuska odkąd został Prezesem Rady Ministrów. </w:t>
      </w:r>
    </w:p>
    <w:p w:rsidR="00120B56" w:rsidRDefault="00120B56" w:rsidP="00D91F17">
      <w:pPr>
        <w:jc w:val="both"/>
        <w:rPr>
          <w:rFonts w:ascii="Arial" w:hAnsi="Arial" w:cs="Arial"/>
          <w:sz w:val="24"/>
          <w:szCs w:val="24"/>
        </w:rPr>
      </w:pPr>
      <w:r>
        <w:rPr>
          <w:rFonts w:ascii="Arial" w:hAnsi="Arial" w:cs="Arial"/>
          <w:sz w:val="24"/>
          <w:szCs w:val="24"/>
        </w:rPr>
        <w:t>Pan Dorosz powiedział, że wspomniał o sprawach, które były poruszane przed laty. Dodał, że od Pana Szlęzaka na koniec kadencji otrzymał nagrodę w wysokości 5 ty</w:t>
      </w:r>
      <w:r w:rsidR="006E08C6">
        <w:rPr>
          <w:rFonts w:ascii="Arial" w:hAnsi="Arial" w:cs="Arial"/>
          <w:sz w:val="24"/>
          <w:szCs w:val="24"/>
        </w:rPr>
        <w:t>s</w:t>
      </w:r>
      <w:r>
        <w:rPr>
          <w:rFonts w:ascii="Arial" w:hAnsi="Arial" w:cs="Arial"/>
          <w:sz w:val="24"/>
          <w:szCs w:val="24"/>
        </w:rPr>
        <w:t xml:space="preserve">. zł. </w:t>
      </w:r>
      <w:r w:rsidR="0074631D">
        <w:rPr>
          <w:rFonts w:ascii="Arial" w:hAnsi="Arial" w:cs="Arial"/>
          <w:sz w:val="24"/>
          <w:szCs w:val="24"/>
        </w:rPr>
        <w:t>Według Radnego, w jego kompetencji jako szefa kancelarii nie leżało podpisywanie umów z KUL-em. Zdaniem Pana Dorosza</w:t>
      </w:r>
      <w:r w:rsidR="006E08C6">
        <w:rPr>
          <w:rFonts w:ascii="Arial" w:hAnsi="Arial" w:cs="Arial"/>
          <w:sz w:val="24"/>
          <w:szCs w:val="24"/>
        </w:rPr>
        <w:t>,</w:t>
      </w:r>
      <w:r w:rsidR="0074631D">
        <w:rPr>
          <w:rFonts w:ascii="Arial" w:hAnsi="Arial" w:cs="Arial"/>
          <w:sz w:val="24"/>
          <w:szCs w:val="24"/>
        </w:rPr>
        <w:t xml:space="preserve"> kiedy Pan Szlęzak </w:t>
      </w:r>
      <w:r w:rsidR="00B55FBE">
        <w:rPr>
          <w:rFonts w:ascii="Arial" w:hAnsi="Arial" w:cs="Arial"/>
          <w:sz w:val="24"/>
          <w:szCs w:val="24"/>
        </w:rPr>
        <w:t>odchodził,</w:t>
      </w:r>
      <w:r w:rsidR="0074631D">
        <w:rPr>
          <w:rFonts w:ascii="Arial" w:hAnsi="Arial" w:cs="Arial"/>
          <w:sz w:val="24"/>
          <w:szCs w:val="24"/>
        </w:rPr>
        <w:t xml:space="preserve"> sytuacja budżetu była lepsza niż obecnie. </w:t>
      </w:r>
    </w:p>
    <w:p w:rsidR="00B843C4" w:rsidRDefault="00B843C4" w:rsidP="00D91F17">
      <w:pPr>
        <w:jc w:val="both"/>
        <w:rPr>
          <w:rFonts w:ascii="Arial" w:hAnsi="Arial" w:cs="Arial"/>
          <w:sz w:val="24"/>
          <w:szCs w:val="24"/>
        </w:rPr>
      </w:pPr>
      <w:r>
        <w:rPr>
          <w:rFonts w:ascii="Arial" w:hAnsi="Arial" w:cs="Arial"/>
          <w:sz w:val="24"/>
          <w:szCs w:val="24"/>
        </w:rPr>
        <w:t xml:space="preserve">Pan Kamil Maciejak powiedział, że miasto powinno myśleć o inwestycjach, które zarabiają na siebie. Dodał, że rozwój nie bierze się z zabawy lecz z ciężkiej pracy, </w:t>
      </w:r>
      <w:r>
        <w:rPr>
          <w:rFonts w:ascii="Arial" w:hAnsi="Arial" w:cs="Arial"/>
          <w:sz w:val="24"/>
          <w:szCs w:val="24"/>
        </w:rPr>
        <w:br/>
        <w:t xml:space="preserve">w Stalowej Woli brakuje dobrych miejsc pracy i uczelni wyższych. </w:t>
      </w:r>
    </w:p>
    <w:p w:rsidR="00B57FAB" w:rsidRDefault="00B57FAB" w:rsidP="00D91F17">
      <w:pPr>
        <w:jc w:val="both"/>
        <w:rPr>
          <w:rFonts w:ascii="Arial" w:hAnsi="Arial" w:cs="Arial"/>
          <w:sz w:val="24"/>
          <w:szCs w:val="24"/>
        </w:rPr>
      </w:pPr>
      <w:r>
        <w:rPr>
          <w:rFonts w:ascii="Arial" w:hAnsi="Arial" w:cs="Arial"/>
          <w:sz w:val="24"/>
          <w:szCs w:val="24"/>
        </w:rPr>
        <w:t xml:space="preserve">Prezydent odpowiedział, że gdyby nie miała miejsca sytuacja z obniżeniem dochodów dla jednostek samorządu terytorialnego miasto nie podnosiłoby podatków. Prezydent odniósł się do klubu sportowego Kotwica Kołobrzeg i dodał, że jest tam sponsor </w:t>
      </w:r>
      <w:r>
        <w:rPr>
          <w:rFonts w:ascii="Arial" w:hAnsi="Arial" w:cs="Arial"/>
          <w:sz w:val="24"/>
          <w:szCs w:val="24"/>
        </w:rPr>
        <w:br/>
        <w:t xml:space="preserve">i problemy klubu nie są aktualne. </w:t>
      </w:r>
    </w:p>
    <w:p w:rsidR="00B57FAB" w:rsidRDefault="00B57FAB" w:rsidP="00B57FAB">
      <w:pPr>
        <w:jc w:val="both"/>
        <w:rPr>
          <w:rFonts w:ascii="Arial" w:hAnsi="Arial" w:cs="Arial"/>
          <w:sz w:val="24"/>
          <w:szCs w:val="24"/>
        </w:rPr>
      </w:pPr>
      <w:r>
        <w:rPr>
          <w:rFonts w:ascii="Arial" w:hAnsi="Arial" w:cs="Arial"/>
          <w:sz w:val="24"/>
          <w:szCs w:val="24"/>
        </w:rPr>
        <w:t xml:space="preserve">Pan Piotr Rut powiedział, iż każdy zauważa wiele problemów na osiedlach. Zaproponował, aby wspólnie zawalczyć o strefę ekonomiczną i wspierać budżet, aby w przyszłych latach można było zrealizować wszystkie zamierzenia. Pan Radny powiedział, że mieszkańcy przekazują swoje oczekiwania radnym. Wspomniał także </w:t>
      </w:r>
      <w:r w:rsidR="0087384A">
        <w:rPr>
          <w:rFonts w:ascii="Arial" w:hAnsi="Arial" w:cs="Arial"/>
          <w:sz w:val="24"/>
          <w:szCs w:val="24"/>
        </w:rPr>
        <w:br/>
      </w:r>
      <w:r>
        <w:rPr>
          <w:rFonts w:ascii="Arial" w:hAnsi="Arial" w:cs="Arial"/>
          <w:sz w:val="24"/>
          <w:szCs w:val="24"/>
        </w:rPr>
        <w:t>o hotelu biznesowym w Stalowej Woli czy lotnisku</w:t>
      </w:r>
      <w:r w:rsidR="00337F98">
        <w:rPr>
          <w:rFonts w:ascii="Arial" w:hAnsi="Arial" w:cs="Arial"/>
          <w:sz w:val="24"/>
          <w:szCs w:val="24"/>
        </w:rPr>
        <w:t xml:space="preserve"> i kwestii bezpieczeństwa</w:t>
      </w:r>
      <w:r>
        <w:rPr>
          <w:rFonts w:ascii="Arial" w:hAnsi="Arial" w:cs="Arial"/>
          <w:sz w:val="24"/>
          <w:szCs w:val="24"/>
        </w:rPr>
        <w:t xml:space="preserve">. Radny Rut zaznaczył, że klub Prawa i Sprawiedliwości wspiera Pana Prezydenta i będzie głosować za budżetem. </w:t>
      </w:r>
    </w:p>
    <w:p w:rsidR="00D91F17" w:rsidRPr="00E675DB" w:rsidRDefault="00D91F17" w:rsidP="00D91F17">
      <w:pPr>
        <w:jc w:val="both"/>
        <w:rPr>
          <w:rFonts w:ascii="Arial" w:hAnsi="Arial" w:cs="Arial"/>
          <w:sz w:val="24"/>
          <w:szCs w:val="24"/>
        </w:rPr>
      </w:pPr>
      <w:r w:rsidRPr="00E675DB">
        <w:rPr>
          <w:rFonts w:ascii="Arial" w:hAnsi="Arial" w:cs="Arial"/>
          <w:sz w:val="24"/>
          <w:szCs w:val="24"/>
        </w:rPr>
        <w:t xml:space="preserve">Skarbnik powiedział, że głosowanie odbędzie się nad projektem uchwały budżetowej na 2025 rok w wersji pierwotnej, którą trzymali Radni wraz z autopoprawką </w:t>
      </w:r>
      <w:r w:rsidRPr="00E675DB">
        <w:rPr>
          <w:rFonts w:ascii="Arial" w:hAnsi="Arial" w:cs="Arial"/>
          <w:sz w:val="24"/>
          <w:szCs w:val="24"/>
        </w:rPr>
        <w:br/>
        <w:t>i autopoprawką ustną przedsta</w:t>
      </w:r>
      <w:r w:rsidR="00880046">
        <w:rPr>
          <w:rFonts w:ascii="Arial" w:hAnsi="Arial" w:cs="Arial"/>
          <w:sz w:val="24"/>
          <w:szCs w:val="24"/>
        </w:rPr>
        <w:t xml:space="preserve">wioną przez Prezydenta Miasta na Sesji Rady Miejskiej. </w:t>
      </w:r>
    </w:p>
    <w:p w:rsidR="00D91F17" w:rsidRDefault="00D91F17" w:rsidP="00D91F17">
      <w:pPr>
        <w:tabs>
          <w:tab w:val="left" w:pos="567"/>
        </w:tabs>
        <w:spacing w:line="276" w:lineRule="auto"/>
        <w:rPr>
          <w:rFonts w:ascii="Arial" w:hAnsi="Arial" w:cs="Arial"/>
          <w:b/>
          <w:bCs/>
          <w:u w:val="single"/>
        </w:rPr>
      </w:pPr>
    </w:p>
    <w:p w:rsidR="00141007" w:rsidRPr="00E675DB" w:rsidRDefault="00D91F17" w:rsidP="00141007">
      <w:pPr>
        <w:spacing w:line="276" w:lineRule="auto"/>
        <w:rPr>
          <w:rFonts w:ascii="Arial" w:hAnsi="Arial" w:cs="Arial"/>
          <w:color w:val="FF0000"/>
          <w:sz w:val="24"/>
          <w:szCs w:val="24"/>
        </w:rPr>
      </w:pPr>
      <w:r w:rsidRPr="00E675DB">
        <w:rPr>
          <w:rFonts w:ascii="Arial" w:hAnsi="Arial" w:cs="Arial"/>
          <w:b/>
          <w:bCs/>
          <w:sz w:val="24"/>
          <w:szCs w:val="24"/>
          <w:u w:val="single"/>
        </w:rPr>
        <w:t>Głosowano w sprawie:</w:t>
      </w:r>
      <w:r w:rsidRPr="00E675DB">
        <w:rPr>
          <w:rFonts w:ascii="Arial" w:hAnsi="Arial" w:cs="Arial"/>
          <w:sz w:val="24"/>
          <w:szCs w:val="24"/>
        </w:rPr>
        <w:br/>
        <w:t xml:space="preserve">Projektu uchwały </w:t>
      </w:r>
      <w:r w:rsidR="00141007">
        <w:rPr>
          <w:rFonts w:ascii="Arial" w:hAnsi="Arial" w:cs="Arial"/>
          <w:sz w:val="24"/>
          <w:szCs w:val="24"/>
        </w:rPr>
        <w:t xml:space="preserve">w sprawie </w:t>
      </w:r>
      <w:r w:rsidR="00141007" w:rsidRPr="00E675DB">
        <w:rPr>
          <w:rFonts w:ascii="Arial" w:hAnsi="Arial" w:cs="Arial"/>
          <w:bCs/>
          <w:sz w:val="24"/>
          <w:szCs w:val="24"/>
        </w:rPr>
        <w:t xml:space="preserve">budżetu Miasta Stalowej Woli na 2025 rok. </w:t>
      </w:r>
    </w:p>
    <w:p w:rsidR="00D91F17" w:rsidRPr="00E675DB" w:rsidRDefault="00D91F17" w:rsidP="00D91F17">
      <w:pPr>
        <w:tabs>
          <w:tab w:val="left" w:pos="567"/>
        </w:tabs>
        <w:spacing w:line="276" w:lineRule="auto"/>
        <w:rPr>
          <w:rFonts w:ascii="Arial" w:hAnsi="Arial" w:cs="Arial"/>
          <w:sz w:val="24"/>
          <w:szCs w:val="24"/>
        </w:rPr>
      </w:pPr>
      <w:r w:rsidRPr="00E675DB">
        <w:rPr>
          <w:rFonts w:ascii="Arial" w:hAnsi="Arial" w:cs="Arial"/>
          <w:sz w:val="24"/>
          <w:szCs w:val="24"/>
        </w:rPr>
        <w:br/>
      </w:r>
      <w:r w:rsidRPr="00E675DB">
        <w:rPr>
          <w:rStyle w:val="Pogrubienie"/>
          <w:rFonts w:ascii="Arial" w:hAnsi="Arial" w:cs="Arial"/>
          <w:sz w:val="24"/>
          <w:szCs w:val="24"/>
          <w:u w:val="single"/>
        </w:rPr>
        <w:t>Wyniki głosowania</w:t>
      </w:r>
      <w:r w:rsidRPr="00E675DB">
        <w:rPr>
          <w:rFonts w:ascii="Arial" w:hAnsi="Arial" w:cs="Arial"/>
          <w:sz w:val="24"/>
          <w:szCs w:val="24"/>
        </w:rPr>
        <w:br/>
        <w:t>ZA: 14, PRZECIW: 5, WSTRZYMUJĘ SIĘ: 2, BRAK GŁOSU: 1, NIEOBECNI: 1</w:t>
      </w:r>
      <w:r w:rsidRPr="00E675DB">
        <w:rPr>
          <w:rFonts w:ascii="Arial" w:hAnsi="Arial" w:cs="Arial"/>
          <w:sz w:val="24"/>
          <w:szCs w:val="24"/>
        </w:rPr>
        <w:br/>
      </w:r>
      <w:r w:rsidRPr="00E675DB">
        <w:rPr>
          <w:rFonts w:ascii="Arial" w:hAnsi="Arial" w:cs="Arial"/>
          <w:sz w:val="24"/>
          <w:szCs w:val="24"/>
        </w:rPr>
        <w:br/>
      </w:r>
      <w:r w:rsidRPr="00E675DB">
        <w:rPr>
          <w:rFonts w:ascii="Arial" w:hAnsi="Arial" w:cs="Arial"/>
          <w:b/>
          <w:sz w:val="24"/>
          <w:szCs w:val="24"/>
          <w:u w:val="single"/>
        </w:rPr>
        <w:t>Wyniki imienne:</w:t>
      </w:r>
      <w:r w:rsidRPr="00E675DB">
        <w:rPr>
          <w:rFonts w:ascii="Arial" w:hAnsi="Arial" w:cs="Arial"/>
          <w:sz w:val="24"/>
          <w:szCs w:val="24"/>
        </w:rPr>
        <w:br/>
        <w:t>ZA (14)</w:t>
      </w:r>
      <w:r w:rsidRPr="00E675DB">
        <w:rPr>
          <w:rFonts w:ascii="Arial" w:hAnsi="Arial" w:cs="Arial"/>
          <w:sz w:val="24"/>
          <w:szCs w:val="24"/>
        </w:rPr>
        <w:br/>
      </w:r>
      <w:r w:rsidRPr="00E675DB">
        <w:rPr>
          <w:rFonts w:ascii="Arial" w:hAnsi="Arial" w:cs="Arial"/>
          <w:sz w:val="24"/>
          <w:szCs w:val="24"/>
        </w:rPr>
        <w:lastRenderedPageBreak/>
        <w:t>Mariusz Bajek, Damian Bryk, Łukasz Durek, Ilona Kaczmarek, Aleksander Kapuściński, Andrzej Kochan, Adam Krotoszyński, Agata Krzek, Elżbieta Kulpa, Paweł Madej, Karolina Paleń, Piotr Rut, Jan Sibiga, Wiesław Siembida</w:t>
      </w:r>
      <w:r w:rsidRPr="00E675DB">
        <w:rPr>
          <w:rFonts w:ascii="Arial" w:hAnsi="Arial" w:cs="Arial"/>
          <w:sz w:val="24"/>
          <w:szCs w:val="24"/>
        </w:rPr>
        <w:br/>
        <w:t>PRZECIW (5)</w:t>
      </w:r>
      <w:r w:rsidRPr="00E675DB">
        <w:rPr>
          <w:rFonts w:ascii="Arial" w:hAnsi="Arial" w:cs="Arial"/>
          <w:sz w:val="24"/>
          <w:szCs w:val="24"/>
        </w:rPr>
        <w:br/>
        <w:t>Andrzej Dorosz, Daniel Hausner, Kamil Maciejak, Damian Marczak, Andrzej Szymonik</w:t>
      </w:r>
      <w:r w:rsidRPr="00E675DB">
        <w:rPr>
          <w:rFonts w:ascii="Arial" w:hAnsi="Arial" w:cs="Arial"/>
          <w:sz w:val="24"/>
          <w:szCs w:val="24"/>
        </w:rPr>
        <w:br/>
        <w:t>WSTRZYMUJĘ SIĘ (2)</w:t>
      </w:r>
      <w:r w:rsidRPr="00E675DB">
        <w:rPr>
          <w:rFonts w:ascii="Arial" w:hAnsi="Arial" w:cs="Arial"/>
          <w:sz w:val="24"/>
          <w:szCs w:val="24"/>
        </w:rPr>
        <w:br/>
        <w:t>Joanna Grobel-Proszowska, Urszula Tatys</w:t>
      </w:r>
      <w:r w:rsidRPr="00E675DB">
        <w:rPr>
          <w:rFonts w:ascii="Arial" w:hAnsi="Arial" w:cs="Arial"/>
          <w:sz w:val="24"/>
          <w:szCs w:val="24"/>
        </w:rPr>
        <w:br/>
        <w:t>BRAK GŁOSU (1)</w:t>
      </w:r>
      <w:r w:rsidRPr="00E675DB">
        <w:rPr>
          <w:rFonts w:ascii="Arial" w:hAnsi="Arial" w:cs="Arial"/>
          <w:sz w:val="24"/>
          <w:szCs w:val="24"/>
        </w:rPr>
        <w:br/>
        <w:t>Janina Siek</w:t>
      </w:r>
      <w:r w:rsidRPr="00E675DB">
        <w:rPr>
          <w:rFonts w:ascii="Arial" w:hAnsi="Arial" w:cs="Arial"/>
          <w:sz w:val="24"/>
          <w:szCs w:val="24"/>
        </w:rPr>
        <w:br/>
        <w:t>NIEOBECNI (1)</w:t>
      </w:r>
      <w:r w:rsidRPr="00E675DB">
        <w:rPr>
          <w:rFonts w:ascii="Arial" w:hAnsi="Arial" w:cs="Arial"/>
          <w:sz w:val="24"/>
          <w:szCs w:val="24"/>
        </w:rPr>
        <w:br/>
        <w:t>Dariusz Przytuła</w:t>
      </w:r>
      <w:r w:rsidRPr="00E675DB">
        <w:rPr>
          <w:rFonts w:ascii="Arial" w:hAnsi="Arial" w:cs="Arial"/>
          <w:sz w:val="24"/>
          <w:szCs w:val="24"/>
        </w:rPr>
        <w:br/>
      </w:r>
      <w:r w:rsidRPr="00E675DB">
        <w:rPr>
          <w:rFonts w:ascii="Arial" w:hAnsi="Arial" w:cs="Arial"/>
          <w:sz w:val="24"/>
          <w:szCs w:val="24"/>
        </w:rPr>
        <w:br/>
      </w:r>
    </w:p>
    <w:p w:rsidR="00D91F17" w:rsidRPr="00E675DB" w:rsidRDefault="00D91F17" w:rsidP="00D91F17">
      <w:pPr>
        <w:tabs>
          <w:tab w:val="left" w:pos="567"/>
        </w:tabs>
        <w:spacing w:line="276" w:lineRule="auto"/>
        <w:rPr>
          <w:rFonts w:ascii="Arial" w:hAnsi="Arial" w:cs="Arial"/>
          <w:sz w:val="24"/>
          <w:szCs w:val="24"/>
        </w:rPr>
      </w:pPr>
      <w:r w:rsidRPr="00E675DB">
        <w:rPr>
          <w:rFonts w:ascii="Arial" w:hAnsi="Arial" w:cs="Arial"/>
          <w:sz w:val="24"/>
          <w:szCs w:val="24"/>
        </w:rPr>
        <w:t>Rada Miejska przy 14 głosach za, 5 głosach przeciwnych i 2 wstrzymujących podjęła</w:t>
      </w:r>
    </w:p>
    <w:p w:rsidR="00D91F17" w:rsidRPr="00E675DB" w:rsidRDefault="00D91F17" w:rsidP="00D91F17">
      <w:pPr>
        <w:tabs>
          <w:tab w:val="left" w:pos="567"/>
        </w:tabs>
        <w:spacing w:line="276" w:lineRule="auto"/>
        <w:jc w:val="both"/>
        <w:rPr>
          <w:rFonts w:ascii="Arial" w:hAnsi="Arial" w:cs="Arial"/>
          <w:color w:val="000000"/>
          <w:sz w:val="24"/>
          <w:szCs w:val="24"/>
        </w:rPr>
      </w:pPr>
    </w:p>
    <w:p w:rsidR="00D91F17" w:rsidRPr="00E675DB" w:rsidRDefault="00D91F17" w:rsidP="00D91F17">
      <w:pPr>
        <w:spacing w:line="276" w:lineRule="auto"/>
        <w:jc w:val="center"/>
        <w:rPr>
          <w:rFonts w:ascii="Arial" w:hAnsi="Arial" w:cs="Arial"/>
          <w:b/>
          <w:i/>
          <w:sz w:val="24"/>
          <w:szCs w:val="24"/>
        </w:rPr>
      </w:pPr>
      <w:r w:rsidRPr="00E675DB">
        <w:rPr>
          <w:rFonts w:ascii="Arial" w:hAnsi="Arial" w:cs="Arial"/>
          <w:b/>
          <w:i/>
          <w:sz w:val="24"/>
          <w:szCs w:val="24"/>
        </w:rPr>
        <w:t>U c h w a ł ę  Nr IX/119/2024</w:t>
      </w:r>
    </w:p>
    <w:p w:rsidR="00D91F17" w:rsidRPr="00E675DB" w:rsidRDefault="00D91F17" w:rsidP="00D91F17">
      <w:pPr>
        <w:spacing w:line="276" w:lineRule="auto"/>
        <w:jc w:val="center"/>
        <w:rPr>
          <w:rFonts w:ascii="Arial" w:hAnsi="Arial" w:cs="Arial"/>
          <w:b/>
          <w:i/>
          <w:sz w:val="24"/>
          <w:szCs w:val="24"/>
        </w:rPr>
      </w:pPr>
    </w:p>
    <w:p w:rsidR="00D91F17" w:rsidRPr="00E675DB" w:rsidRDefault="00D91F17" w:rsidP="00D91F17">
      <w:pPr>
        <w:pStyle w:val="Default"/>
      </w:pPr>
    </w:p>
    <w:p w:rsidR="00D91F17" w:rsidRPr="00E675DB" w:rsidRDefault="00D91F17" w:rsidP="00D91F17">
      <w:pPr>
        <w:spacing w:line="276" w:lineRule="auto"/>
        <w:rPr>
          <w:rFonts w:ascii="Arial" w:hAnsi="Arial" w:cs="Arial"/>
          <w:color w:val="FF0000"/>
          <w:sz w:val="24"/>
          <w:szCs w:val="24"/>
        </w:rPr>
      </w:pPr>
      <w:r w:rsidRPr="00E675DB">
        <w:rPr>
          <w:rFonts w:ascii="Arial" w:hAnsi="Arial" w:cs="Arial"/>
          <w:bCs/>
          <w:sz w:val="24"/>
          <w:szCs w:val="24"/>
        </w:rPr>
        <w:t xml:space="preserve">w sprawie budżetu Miasta Stalowej Woli na 2025 rok. </w:t>
      </w:r>
    </w:p>
    <w:p w:rsidR="00D91F17" w:rsidRPr="00E675DB" w:rsidRDefault="00D91F17" w:rsidP="00D91F17">
      <w:pPr>
        <w:spacing w:line="276" w:lineRule="auto"/>
        <w:jc w:val="both"/>
        <w:rPr>
          <w:rFonts w:ascii="Arial" w:hAnsi="Arial" w:cs="Arial"/>
          <w:sz w:val="24"/>
          <w:szCs w:val="24"/>
        </w:rPr>
      </w:pPr>
      <w:r w:rsidRPr="00E675DB">
        <w:rPr>
          <w:rFonts w:ascii="Arial" w:hAnsi="Arial" w:cs="Arial"/>
          <w:sz w:val="24"/>
          <w:szCs w:val="24"/>
        </w:rPr>
        <w:t>Prezydent Miasta podziękował za głosowanie i debatę nad budżetem. Dodał, że jest nieco rozczarowany głosowaniem, ale się nie podda i na każdej sesji będzie mówił, że sprawa Stalowej Woli jest to odpowiedzialność wszystkich zgormadzonych na sali obrad. Dodał, nawet jeżeli ktoś głosował przeciw to nie zwalnia go z odpowiedzialności za miasto. Pan Nadbereżny powiedział, iż początkiem stycznia odbędzie się spotkanie dotyczące strefy. Podziękował radnym, którzy głosowali za budżetem, a głos wstrzymujący odbiera jako zaufanie do nowych działań dla miasta. Prezydent złożył podziękowania za pracę n</w:t>
      </w:r>
      <w:r w:rsidR="002F2176">
        <w:rPr>
          <w:rFonts w:ascii="Arial" w:hAnsi="Arial" w:cs="Arial"/>
          <w:sz w:val="24"/>
          <w:szCs w:val="24"/>
        </w:rPr>
        <w:t>ad budżetem na ręce Skarbnika, N</w:t>
      </w:r>
      <w:r w:rsidRPr="00E675DB">
        <w:rPr>
          <w:rFonts w:ascii="Arial" w:hAnsi="Arial" w:cs="Arial"/>
          <w:sz w:val="24"/>
          <w:szCs w:val="24"/>
        </w:rPr>
        <w:t xml:space="preserve">aczelnik Wydziału Budżetu oraz innych wydziałów i struktury miasta Stalowej Woli.  </w:t>
      </w:r>
    </w:p>
    <w:p w:rsidR="00D91F17" w:rsidRPr="00E675DB" w:rsidRDefault="00D91F17" w:rsidP="00837107">
      <w:pPr>
        <w:spacing w:line="276" w:lineRule="auto"/>
        <w:jc w:val="both"/>
        <w:rPr>
          <w:rFonts w:ascii="Arial" w:hAnsi="Arial" w:cs="Arial"/>
          <w:sz w:val="24"/>
          <w:szCs w:val="24"/>
        </w:rPr>
      </w:pPr>
      <w:r w:rsidRPr="00E675DB">
        <w:rPr>
          <w:rFonts w:ascii="Arial" w:hAnsi="Arial" w:cs="Arial"/>
          <w:sz w:val="24"/>
          <w:szCs w:val="24"/>
        </w:rPr>
        <w:t xml:space="preserve">Skarbnik Miasta podziękował za słowa uznania i podziękował współpracownikom. </w:t>
      </w:r>
    </w:p>
    <w:p w:rsidR="00D91F17" w:rsidRPr="00E675DB" w:rsidRDefault="00D91F17" w:rsidP="00837107">
      <w:pPr>
        <w:spacing w:line="276" w:lineRule="auto"/>
        <w:jc w:val="both"/>
        <w:rPr>
          <w:rFonts w:ascii="Arial" w:hAnsi="Arial" w:cs="Arial"/>
          <w:sz w:val="24"/>
          <w:szCs w:val="24"/>
        </w:rPr>
      </w:pPr>
      <w:r w:rsidRPr="00E675DB">
        <w:rPr>
          <w:rFonts w:ascii="Arial" w:hAnsi="Arial" w:cs="Arial"/>
          <w:sz w:val="24"/>
          <w:szCs w:val="24"/>
        </w:rPr>
        <w:t>Pan Damian Marczak powiedział, że cieszy się, iż Prezydent uznał głosowanie radnych Stalowowolskiego Porozumienia Samorządowego nie jako wrogość do pracowników czy budżetu, lecz jako odmienny punkt widzenia na budżet. Dodał, iż są różne spojrzenia na funkcjonowanie miasta. Radny Marczak liczy na to, że Prezydent nie b</w:t>
      </w:r>
      <w:r w:rsidR="002F2176">
        <w:rPr>
          <w:rFonts w:ascii="Arial" w:hAnsi="Arial" w:cs="Arial"/>
          <w:sz w:val="24"/>
          <w:szCs w:val="24"/>
        </w:rPr>
        <w:t>ędzie tylko chciał przekonywać R</w:t>
      </w:r>
      <w:r w:rsidRPr="00E675DB">
        <w:rPr>
          <w:rFonts w:ascii="Arial" w:hAnsi="Arial" w:cs="Arial"/>
          <w:sz w:val="24"/>
          <w:szCs w:val="24"/>
        </w:rPr>
        <w:t xml:space="preserve">adnych do swojej wizji miasta, ale zrobi krok wstecz i przyjmie punkt widzenia radnych SPS, aby wspólnie budować miasto. </w:t>
      </w:r>
    </w:p>
    <w:p w:rsidR="00D91F17" w:rsidRPr="00E675DB" w:rsidRDefault="00D91F17" w:rsidP="00D91F17">
      <w:pPr>
        <w:spacing w:line="276" w:lineRule="auto"/>
        <w:jc w:val="both"/>
        <w:rPr>
          <w:rFonts w:ascii="Arial" w:hAnsi="Arial" w:cs="Arial"/>
          <w:sz w:val="24"/>
          <w:szCs w:val="24"/>
        </w:rPr>
      </w:pPr>
      <w:r w:rsidRPr="00E675DB">
        <w:rPr>
          <w:rFonts w:ascii="Arial" w:hAnsi="Arial" w:cs="Arial"/>
          <w:sz w:val="24"/>
          <w:szCs w:val="24"/>
        </w:rPr>
        <w:t xml:space="preserve">Prezydent powiedział, że nie będzie robił kroku wstecz, lecz duży krok do przodu dla rozwoju Stalowej Woli.  </w:t>
      </w:r>
    </w:p>
    <w:p w:rsidR="00D91F17" w:rsidRDefault="00D91F17" w:rsidP="0081498D">
      <w:pPr>
        <w:jc w:val="center"/>
        <w:rPr>
          <w:rFonts w:ascii="Arial" w:hAnsi="Arial" w:cs="Arial"/>
          <w:b/>
          <w:sz w:val="24"/>
          <w:szCs w:val="24"/>
        </w:rPr>
      </w:pPr>
    </w:p>
    <w:p w:rsidR="006070DA" w:rsidRDefault="006070DA" w:rsidP="00A04DF0">
      <w:pPr>
        <w:jc w:val="center"/>
        <w:rPr>
          <w:rFonts w:ascii="Arial" w:hAnsi="Arial" w:cs="Arial"/>
          <w:b/>
          <w:sz w:val="24"/>
          <w:szCs w:val="24"/>
        </w:rPr>
      </w:pPr>
      <w:r w:rsidRPr="006070DA">
        <w:rPr>
          <w:rFonts w:ascii="Arial" w:hAnsi="Arial" w:cs="Arial"/>
          <w:b/>
          <w:sz w:val="24"/>
          <w:szCs w:val="24"/>
        </w:rPr>
        <w:lastRenderedPageBreak/>
        <w:t>Ad 6</w:t>
      </w:r>
    </w:p>
    <w:p w:rsidR="00EF666D" w:rsidRDefault="00EF666D" w:rsidP="00A04DF0">
      <w:pPr>
        <w:jc w:val="center"/>
        <w:rPr>
          <w:rFonts w:ascii="Arial" w:hAnsi="Arial" w:cs="Arial"/>
          <w:b/>
          <w:sz w:val="24"/>
          <w:szCs w:val="24"/>
        </w:rPr>
      </w:pPr>
    </w:p>
    <w:p w:rsidR="00EF666D" w:rsidRPr="00EF666D" w:rsidRDefault="00EF666D" w:rsidP="00EF666D">
      <w:pPr>
        <w:rPr>
          <w:rFonts w:ascii="Arial" w:hAnsi="Arial" w:cs="Arial"/>
          <w:b/>
          <w:sz w:val="24"/>
          <w:szCs w:val="24"/>
        </w:rPr>
      </w:pPr>
      <w:r w:rsidRPr="00EF666D">
        <w:rPr>
          <w:rFonts w:ascii="Arial" w:hAnsi="Arial" w:cs="Arial"/>
          <w:sz w:val="24"/>
          <w:szCs w:val="24"/>
        </w:rPr>
        <w:t>Projekt uchwały w sprawie Wieloletniej Prognozy Finansowej Miasta Stalowa Wola</w:t>
      </w:r>
      <w:r>
        <w:rPr>
          <w:rFonts w:ascii="Arial" w:hAnsi="Arial" w:cs="Arial"/>
          <w:sz w:val="24"/>
          <w:szCs w:val="24"/>
        </w:rPr>
        <w:t xml:space="preserve"> </w:t>
      </w:r>
      <w:r>
        <w:rPr>
          <w:rFonts w:ascii="Arial" w:hAnsi="Arial" w:cs="Arial"/>
          <w:sz w:val="24"/>
          <w:szCs w:val="24"/>
        </w:rPr>
        <w:br/>
      </w:r>
      <w:r w:rsidRPr="00EF666D">
        <w:rPr>
          <w:rFonts w:ascii="Arial" w:hAnsi="Arial" w:cs="Arial"/>
          <w:sz w:val="24"/>
          <w:szCs w:val="24"/>
        </w:rPr>
        <w:t>- autopoprawka.</w:t>
      </w:r>
      <w:r w:rsidRPr="00EF666D">
        <w:rPr>
          <w:rFonts w:ascii="Arial" w:hAnsi="Arial" w:cs="Arial"/>
          <w:sz w:val="24"/>
          <w:szCs w:val="24"/>
        </w:rPr>
        <w:br/>
      </w:r>
    </w:p>
    <w:p w:rsidR="00EF666D" w:rsidRPr="00EF666D"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r w:rsidRPr="00EF666D">
        <w:rPr>
          <w:bCs/>
        </w:rPr>
        <w:t>Uwagi ogólne:</w:t>
      </w:r>
    </w:p>
    <w:p w:rsidR="00EF666D" w:rsidRPr="00EF666D"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EF666D">
        <w:t>Wieloletnia Prognoza Finansowa Miasta została sporządzona</w:t>
      </w:r>
      <w:r>
        <w:t xml:space="preserve"> zgodnie z art. 226-232 ustawy </w:t>
      </w:r>
      <w:r w:rsidRPr="00EF666D">
        <w:t>z dnia 27 sierpnia 2009 r. o finansach publicznych. Obejmuje ona lata 2025-2036</w:t>
      </w:r>
      <w:r>
        <w:t xml:space="preserve">, co wynika </w:t>
      </w:r>
      <w:r w:rsidRPr="00EF666D">
        <w:t xml:space="preserve">z ujęcia prognozy kwoty długu, stanowiącej integralną część wieloletniej prognozy finansowej na okres zaciągniętych zobowiązań. Załączniki Nr 1 </w:t>
      </w:r>
      <w:r>
        <w:br/>
      </w:r>
      <w:r w:rsidRPr="00EF666D">
        <w:t>i Nr 2 zostały sporządzone zgodnie z wzorem wieloletniej prognozy finansowej jednostki samorządu terytorialnego do Rozporządzenia Ministra Finansów z dnia 10 stycznia 2013 r. w sprawie wieloletniej prognozy finansowej jednostki samorządu terytorialnego (Dz. U. z 2021 r. poz. 83)</w:t>
      </w:r>
    </w:p>
    <w:p w:rsidR="00EF666D" w:rsidRPr="00EF666D"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EF666D">
        <w:t>Przy opracowaniu WPF istotne znaczenie miało prognozowane wykonanie budżetu roku 2024, a głównie to prognozowane przychody budżetu z tytułu kredytów i pożyczek, gdyż wpływa to bezpośrednio na planowane w latach następnych kwoty rozchodów. Ponadto należy zaznaczyć, że 2025 rok to kontynuacja zadań z lat poprzednich oraz realizacja nowych zadań z dofinansowaniem ze środków Rządowego Funduszu Rozwoju Dróg, Rządowego Funduszu Polski Ład: Programu Inwestycji Strategicznych, NFOŚiGW, środków rządowych (MSiT, MKiDN)  oraz środków UE.</w:t>
      </w:r>
    </w:p>
    <w:p w:rsidR="00EF666D" w:rsidRPr="00EF666D"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EF666D">
        <w:t xml:space="preserve">Przy ustalaniu kwoty dochodów i wydatków na rok 2025 za podstawę przyjęto wytyczne Ministra Finansów dotyczące założeń makroekonomicznych, przede wszystkim prognozę kształtowania się indeksu cen towarów i usług konsumpcyjnych opublikowaną na stronie internetowej Ministra Finansów. </w:t>
      </w:r>
    </w:p>
    <w:p w:rsidR="00EF666D" w:rsidRPr="00EF666D"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EF666D">
        <w:t>W Wieloletniej Prognozie Finansowej rok 2036 jest to okres ostatecznej spłaty zaciągniętego długu.</w:t>
      </w:r>
    </w:p>
    <w:p w:rsidR="00EF666D" w:rsidRPr="00EF666D"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EF666D">
        <w:t>Na lata 2029 – 2036 ustalono planowane dochody i wydatki na stałym poziomie ze względu na fakt, iż określenie ich jest obarczone dużym ryzykiem błędu.</w:t>
      </w:r>
    </w:p>
    <w:p w:rsidR="00EF666D" w:rsidRPr="00EF666D"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EF666D">
        <w:t>Wielkości wykazane w 2025 roku są zgodne z projektem uchwały budżetowej na 2025 rok.</w:t>
      </w:r>
    </w:p>
    <w:p w:rsidR="00EF666D" w:rsidRPr="00EF666D"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EF666D" w:rsidRPr="00EF666D" w:rsidRDefault="00EF666D" w:rsidP="0008742D">
      <w:pPr>
        <w:pStyle w:val="Normal"/>
        <w:numPr>
          <w:ilvl w:val="0"/>
          <w:numId w:val="21"/>
        </w:numPr>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both"/>
        <w:rPr>
          <w:bCs/>
        </w:rPr>
      </w:pPr>
      <w:r w:rsidRPr="00EF666D">
        <w:rPr>
          <w:bCs/>
        </w:rPr>
        <w:t>Dochody</w:t>
      </w:r>
    </w:p>
    <w:p w:rsidR="00EF666D" w:rsidRPr="00EF666D" w:rsidRDefault="00EF666D" w:rsidP="00EF666D">
      <w:pPr>
        <w:pStyle w:val="Norma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rPr>
      </w:pPr>
      <w:r w:rsidRPr="00EF666D">
        <w:rPr>
          <w:bCs/>
        </w:rPr>
        <w:t xml:space="preserve">Dochody budżetowe na 2025 rok zaplanowano w wysokości 809.066.628,32 zł. </w:t>
      </w:r>
      <w:r>
        <w:rPr>
          <w:bCs/>
        </w:rPr>
        <w:br/>
      </w:r>
      <w:r w:rsidRPr="00EF666D">
        <w:rPr>
          <w:bCs/>
        </w:rPr>
        <w:t>W niniejszym dokumencie wyszczególniono jedynie te pozycje dochodów, które zostały wyodrębnione w Załączniku Nr 1 do Wieloletniej Prognozy Finansowej.</w:t>
      </w:r>
    </w:p>
    <w:p w:rsidR="00EF666D" w:rsidRPr="00EF666D" w:rsidRDefault="00EF666D" w:rsidP="00EF666D">
      <w:pPr>
        <w:pStyle w:val="Normal"/>
        <w:tabs>
          <w:tab w:val="left" w:pos="28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rPr>
      </w:pPr>
      <w:r w:rsidRPr="00EF666D">
        <w:rPr>
          <w:bCs/>
        </w:rPr>
        <w:t xml:space="preserve">Dochody bieżące na nadchodzący rok budżetowy zostały zaplanowane w kwocie 444.299.215,52 zł, co w odniesieniu do planu na 2024 rok daje 4,28% wzrostu. Wartości przyjęte w kolejnych latach wynikają z poziomu wykonania dochodów </w:t>
      </w:r>
      <w:r>
        <w:rPr>
          <w:bCs/>
        </w:rPr>
        <w:br/>
      </w:r>
      <w:r w:rsidRPr="00EF666D">
        <w:rPr>
          <w:bCs/>
        </w:rPr>
        <w:t xml:space="preserve">z poszczególnych źródeł w latach poprzednich, prognozowanej dynamiki PKB oraz dynamiki cen towarów i usług konsumpcyjnych. </w:t>
      </w:r>
    </w:p>
    <w:p w:rsidR="00EF666D" w:rsidRPr="00EF666D" w:rsidRDefault="00EF666D" w:rsidP="0008742D">
      <w:pPr>
        <w:pStyle w:val="Normal"/>
        <w:numPr>
          <w:ilvl w:val="0"/>
          <w:numId w:val="19"/>
        </w:numPr>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both"/>
        <w:rPr>
          <w:bCs/>
        </w:rPr>
      </w:pPr>
      <w:r w:rsidRPr="00EF666D">
        <w:rPr>
          <w:bCs/>
        </w:rPr>
        <w:t xml:space="preserve">Dochody z tytułu udziału we wpływach podatku dochodowego od osób fizycznych </w:t>
      </w:r>
      <w:r w:rsidRPr="00EF666D">
        <w:rPr>
          <w:bCs/>
        </w:rPr>
        <w:br/>
        <w:t xml:space="preserve">przyjęto, zgodnie z informacją z Ministerstwa Finansów w kwocie 180.575.671,28 zł. W kolejnych latach, bazując na danych z lat poprzednich oraz zmianie ustawy </w:t>
      </w:r>
      <w:r>
        <w:rPr>
          <w:bCs/>
        </w:rPr>
        <w:br/>
      </w:r>
      <w:r w:rsidRPr="00EF666D">
        <w:rPr>
          <w:bCs/>
        </w:rPr>
        <w:t>o dochodach jednostek samorządu terytorialnego założono corocznie wzrost ok. 20% rok do roku, w latach 2028 – 2036 na stałym poziomie.</w:t>
      </w:r>
    </w:p>
    <w:p w:rsidR="00EF666D" w:rsidRPr="00EF666D" w:rsidRDefault="00EF666D" w:rsidP="0008742D">
      <w:pPr>
        <w:pStyle w:val="Normal"/>
        <w:numPr>
          <w:ilvl w:val="0"/>
          <w:numId w:val="19"/>
        </w:numPr>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both"/>
        <w:rPr>
          <w:bCs/>
        </w:rPr>
      </w:pPr>
      <w:r w:rsidRPr="00EF666D">
        <w:rPr>
          <w:bCs/>
        </w:rPr>
        <w:lastRenderedPageBreak/>
        <w:t xml:space="preserve">Dochody z tytułu udziału we wpływach z podatku dochodowego od osób prawnych przyjęto, zgodnie z informacją z Ministerstwa Finansów w kwocie 22.224.689,41,00 zł. W kolejnych latach dochody z tego tytułu planuje się ze wzrostem ok. 20%, </w:t>
      </w:r>
      <w:r>
        <w:rPr>
          <w:bCs/>
        </w:rPr>
        <w:br/>
      </w:r>
      <w:r w:rsidRPr="00EF666D">
        <w:rPr>
          <w:bCs/>
        </w:rPr>
        <w:t>w latach 2028 – 2036 na stałym poziomie.</w:t>
      </w:r>
    </w:p>
    <w:p w:rsidR="00EF666D" w:rsidRPr="00EF666D" w:rsidRDefault="00EF666D" w:rsidP="0008742D">
      <w:pPr>
        <w:pStyle w:val="Normal"/>
        <w:numPr>
          <w:ilvl w:val="0"/>
          <w:numId w:val="19"/>
        </w:numPr>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both"/>
        <w:rPr>
          <w:bCs/>
        </w:rPr>
      </w:pPr>
      <w:r w:rsidRPr="00EF666D">
        <w:rPr>
          <w:bCs/>
        </w:rPr>
        <w:t>Dochody z subwencji ogólnej na 2024 rok zostały określone na podstawie informacji przekazanej przez Ministerstwo Finansów i wynoszą 4.090.247,85,00 zł. W latach 2026 - 2028 założono wzrost subwencji o ok. 10%, od 2029 roku na stałym poziomie.</w:t>
      </w:r>
    </w:p>
    <w:p w:rsidR="00EF666D" w:rsidRPr="00EF666D" w:rsidRDefault="00EF666D" w:rsidP="0008742D">
      <w:pPr>
        <w:pStyle w:val="Normal"/>
        <w:numPr>
          <w:ilvl w:val="0"/>
          <w:numId w:val="19"/>
        </w:numPr>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both"/>
        <w:rPr>
          <w:bCs/>
        </w:rPr>
      </w:pPr>
      <w:r w:rsidRPr="00EF666D">
        <w:rPr>
          <w:bCs/>
        </w:rPr>
        <w:t>Dochody z tytułu dotacji  i środków przeznaczonych na cele bieżące obejmują następujące źródła dochodów:</w:t>
      </w:r>
    </w:p>
    <w:p w:rsidR="00EF666D" w:rsidRPr="00EF666D" w:rsidRDefault="00EF666D" w:rsidP="00EF666D">
      <w:pPr>
        <w:pStyle w:val="Norma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rPr>
      </w:pPr>
      <w:r w:rsidRPr="00EF666D">
        <w:rPr>
          <w:bCs/>
        </w:rPr>
        <w:tab/>
        <w:t>- dotacje celowe z budżetu państwa,</w:t>
      </w:r>
    </w:p>
    <w:p w:rsidR="00EF666D" w:rsidRPr="00EF666D" w:rsidRDefault="00EF666D" w:rsidP="00EF666D">
      <w:pPr>
        <w:pStyle w:val="Norma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rPr>
      </w:pPr>
      <w:r w:rsidRPr="00EF666D">
        <w:rPr>
          <w:bCs/>
        </w:rPr>
        <w:tab/>
        <w:t>- dotacje celowe na zadania realizowane na podstawie porozumień między jednostkami  samorządu terytorialnego,</w:t>
      </w:r>
    </w:p>
    <w:p w:rsidR="00EF666D" w:rsidRPr="00EF666D" w:rsidRDefault="00EF666D" w:rsidP="00EF666D">
      <w:pPr>
        <w:pStyle w:val="Norma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rPr>
      </w:pPr>
      <w:r w:rsidRPr="00EF666D">
        <w:rPr>
          <w:bCs/>
        </w:rPr>
        <w:tab/>
        <w:t xml:space="preserve">- środki na zadania realizowane na podstawie porozumień/umów pozyskane </w:t>
      </w:r>
      <w:r>
        <w:rPr>
          <w:bCs/>
        </w:rPr>
        <w:br/>
      </w:r>
      <w:r w:rsidRPr="00EF666D">
        <w:rPr>
          <w:bCs/>
        </w:rPr>
        <w:t>z innych  źródeł,</w:t>
      </w:r>
    </w:p>
    <w:p w:rsidR="00EF666D" w:rsidRPr="00EF666D" w:rsidRDefault="00EF666D" w:rsidP="00EF666D">
      <w:pPr>
        <w:pStyle w:val="Normal"/>
        <w:tabs>
          <w:tab w:val="left" w:pos="284"/>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rPr>
      </w:pPr>
      <w:r w:rsidRPr="00EF666D">
        <w:rPr>
          <w:bCs/>
        </w:rPr>
        <w:tab/>
        <w:t>- dotacje i środki na finansowanie wydatków związanych z realizacją zadań współfinansowanych ze środków europejskich,</w:t>
      </w:r>
    </w:p>
    <w:p w:rsidR="00EF666D" w:rsidRPr="00EF666D" w:rsidRDefault="00EF666D" w:rsidP="00EF666D">
      <w:pPr>
        <w:pStyle w:val="Norma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rPr>
      </w:pPr>
      <w:r w:rsidRPr="00EF666D">
        <w:rPr>
          <w:bCs/>
        </w:rPr>
        <w:tab/>
        <w:t xml:space="preserve">- dotacje i środki z funduszy. </w:t>
      </w:r>
    </w:p>
    <w:p w:rsidR="00EF666D" w:rsidRPr="00EF666D" w:rsidRDefault="00EF666D" w:rsidP="00EF666D">
      <w:pPr>
        <w:pStyle w:val="Norma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bCs/>
        </w:rPr>
      </w:pPr>
      <w:r w:rsidRPr="00EF666D">
        <w:rPr>
          <w:bCs/>
        </w:rPr>
        <w:t xml:space="preserve">W roku 2025 planuje się, że dochody w tej pozycji wyniosą 49.140.220,94 zł i są to m. in. dochody otrzymane na podstawie pisma Wojewody Podkarpackiego </w:t>
      </w:r>
      <w:r>
        <w:rPr>
          <w:bCs/>
        </w:rPr>
        <w:br/>
      </w:r>
      <w:r w:rsidRPr="00EF666D">
        <w:rPr>
          <w:bCs/>
        </w:rPr>
        <w:t>w Rzeszowie w  kwocie 43.715.035,00 zł, w tym na zadania zlecone 39.703.679,00 zł i zadania własne w kwocie 4.023.012,00 zł oraz planowane wpływy ze środków unijnych w kwocie 1.216.069,75  zł.</w:t>
      </w:r>
    </w:p>
    <w:p w:rsidR="00EF666D" w:rsidRPr="00EF666D" w:rsidRDefault="00EF666D" w:rsidP="00EF666D">
      <w:pPr>
        <w:pStyle w:val="Norma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bCs/>
        </w:rPr>
      </w:pPr>
      <w:r w:rsidRPr="00EF666D">
        <w:rPr>
          <w:bCs/>
        </w:rPr>
        <w:t xml:space="preserve">W latach 2026-2027 założono coroczny wzrost tych dochodów o ok. 10%, a w latach następnych na stałym poziomie 2028 roku.  </w:t>
      </w:r>
    </w:p>
    <w:p w:rsidR="00EF666D" w:rsidRPr="00EF666D" w:rsidRDefault="00EF666D" w:rsidP="0008742D">
      <w:pPr>
        <w:pStyle w:val="Normal"/>
        <w:numPr>
          <w:ilvl w:val="0"/>
          <w:numId w:val="19"/>
        </w:numPr>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both"/>
        <w:rPr>
          <w:bCs/>
        </w:rPr>
      </w:pPr>
      <w:r w:rsidRPr="00EF666D">
        <w:rPr>
          <w:bCs/>
        </w:rPr>
        <w:t xml:space="preserve">Pozostałe dochody bieżące zaplanowane zostały w kwocie 188.268.386,04 zł. </w:t>
      </w:r>
      <w:r>
        <w:rPr>
          <w:bCs/>
        </w:rPr>
        <w:br/>
      </w:r>
      <w:r w:rsidRPr="00EF666D">
        <w:rPr>
          <w:bCs/>
        </w:rPr>
        <w:t xml:space="preserve">W latach 2026 - 2027 planuje się wzrost tych dochodów o ok. 30%, głównie ze względu planowane zwiększenie bazy podatników płacących podatki lokalne, </w:t>
      </w:r>
      <w:r>
        <w:rPr>
          <w:bCs/>
        </w:rPr>
        <w:br/>
      </w:r>
      <w:r w:rsidRPr="00EF666D">
        <w:rPr>
          <w:bCs/>
        </w:rPr>
        <w:t>w kolejnych latach planuje się poziom tych dochodów na stałym poziomie 2028 roku.</w:t>
      </w:r>
    </w:p>
    <w:p w:rsidR="00EF666D" w:rsidRPr="00EF666D" w:rsidRDefault="00EF666D" w:rsidP="0008742D">
      <w:pPr>
        <w:pStyle w:val="Normal"/>
        <w:numPr>
          <w:ilvl w:val="0"/>
          <w:numId w:val="19"/>
        </w:numPr>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both"/>
        <w:rPr>
          <w:bCs/>
        </w:rPr>
      </w:pPr>
      <w:r w:rsidRPr="00EF666D">
        <w:rPr>
          <w:bCs/>
        </w:rPr>
        <w:t xml:space="preserve">Dochody z podatku od nieruchomości zaplanowano w kwocie 91.229.543,00 zł. </w:t>
      </w:r>
      <w:r w:rsidRPr="00EF666D">
        <w:rPr>
          <w:bCs/>
        </w:rPr>
        <w:br/>
        <w:t>Planuje się, że wartość dochodów z tego tytułu będzie się zmieniała m. in. z uwagi na systematycznie powiększającą się bazę podatników. W kolejnych latach prognozowany jest dalszy wzrost wpływów z podatku od nieruchomości o ok 20% rocznie. W latach 2028 – 2036 dochody te planuje się na stałym poziomie.</w:t>
      </w:r>
    </w:p>
    <w:p w:rsidR="00EF666D" w:rsidRPr="00EF666D" w:rsidRDefault="00EF666D" w:rsidP="00EF666D">
      <w:pPr>
        <w:pStyle w:val="Norma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bCs/>
        </w:rPr>
      </w:pPr>
    </w:p>
    <w:p w:rsidR="00EF666D" w:rsidRPr="00EF666D" w:rsidRDefault="00EF666D" w:rsidP="00EF666D">
      <w:pPr>
        <w:pStyle w:val="Norma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rPr>
      </w:pPr>
      <w:r w:rsidRPr="00EF666D">
        <w:rPr>
          <w:bCs/>
        </w:rPr>
        <w:t>Dochody majątkowe na rok 2025 zaplanowano w wysokości 364.767.412,80 zł, w tym:</w:t>
      </w:r>
    </w:p>
    <w:p w:rsidR="00EF666D" w:rsidRPr="00EF666D" w:rsidRDefault="00EF666D" w:rsidP="00EF666D">
      <w:pPr>
        <w:pStyle w:val="Normal"/>
        <w:tabs>
          <w:tab w:val="left" w:pos="426"/>
          <w:tab w:val="left" w:pos="567"/>
          <w:tab w:val="left" w:pos="4248"/>
          <w:tab w:val="left" w:pos="4956"/>
          <w:tab w:val="left" w:pos="5664"/>
          <w:tab w:val="left" w:pos="6372"/>
          <w:tab w:val="left" w:pos="7080"/>
          <w:tab w:val="left" w:pos="7788"/>
          <w:tab w:val="left" w:pos="8496"/>
          <w:tab w:val="left" w:pos="9204"/>
          <w:tab w:val="left" w:pos="9912"/>
        </w:tabs>
        <w:jc w:val="both"/>
        <w:rPr>
          <w:bCs/>
          <w:u w:val="single"/>
        </w:rPr>
      </w:pPr>
      <w:r w:rsidRPr="00EF666D">
        <w:rPr>
          <w:bCs/>
        </w:rPr>
        <w:t xml:space="preserve">I. </w:t>
      </w:r>
      <w:r w:rsidRPr="00EF666D">
        <w:rPr>
          <w:bCs/>
          <w:u w:val="single"/>
        </w:rPr>
        <w:t>wpływy ze sprzedaży majątku:</w:t>
      </w:r>
    </w:p>
    <w:p w:rsidR="00EF666D" w:rsidRPr="00EF666D" w:rsidRDefault="00EF666D" w:rsidP="00EF666D">
      <w:pPr>
        <w:pStyle w:val="Normal"/>
        <w:tabs>
          <w:tab w:val="left" w:pos="426"/>
          <w:tab w:val="left" w:pos="567"/>
          <w:tab w:val="left" w:pos="4248"/>
          <w:tab w:val="left" w:pos="4956"/>
          <w:tab w:val="left" w:pos="5664"/>
          <w:tab w:val="left" w:pos="6372"/>
          <w:tab w:val="left" w:pos="7080"/>
          <w:tab w:val="left" w:pos="7788"/>
          <w:tab w:val="left" w:pos="8496"/>
          <w:tab w:val="left" w:pos="9204"/>
          <w:tab w:val="left" w:pos="9912"/>
        </w:tabs>
        <w:jc w:val="both"/>
        <w:rPr>
          <w:lang w:eastAsia="zh-CN"/>
        </w:rPr>
      </w:pPr>
      <w:r w:rsidRPr="00EF666D">
        <w:t>W 2025 roku wpływy z odpłatnego nabycia prawa własności oraz prawa użytkowania wieczystego nieruchomości planuje się w wysokości 80.000.000,00 zł, w której to kwocie planowana jest</w:t>
      </w:r>
      <w:r w:rsidRPr="00EF666D">
        <w:rPr>
          <w:color w:val="FF0000"/>
          <w:lang w:eastAsia="zh-CN"/>
        </w:rPr>
        <w:t xml:space="preserve"> </w:t>
      </w:r>
      <w:r w:rsidRPr="00EF666D">
        <w:rPr>
          <w:lang w:eastAsia="zh-CN"/>
        </w:rPr>
        <w:t>sprzedaż nieruchomości, w tym:</w:t>
      </w:r>
    </w:p>
    <w:p w:rsidR="00EF666D" w:rsidRPr="00EF666D" w:rsidRDefault="00EF666D" w:rsidP="00EF666D">
      <w:pPr>
        <w:pStyle w:val="Normal"/>
        <w:tabs>
          <w:tab w:val="left" w:pos="426"/>
          <w:tab w:val="left" w:pos="567"/>
          <w:tab w:val="left" w:pos="4248"/>
          <w:tab w:val="left" w:pos="4956"/>
          <w:tab w:val="left" w:pos="5664"/>
          <w:tab w:val="left" w:pos="6372"/>
          <w:tab w:val="left" w:pos="7080"/>
          <w:tab w:val="left" w:pos="7788"/>
          <w:tab w:val="left" w:pos="8496"/>
          <w:tab w:val="left" w:pos="9204"/>
          <w:tab w:val="left" w:pos="9912"/>
        </w:tabs>
        <w:jc w:val="both"/>
        <w:rPr>
          <w:lang w:eastAsia="zh-CN"/>
        </w:rPr>
      </w:pPr>
      <w:r w:rsidRPr="00EF666D">
        <w:t>1. działki leśne 107/1, 129/1, 128/1 o łącznej pow. ok. 63 ha – kwota 80.000.000,00 zł.</w:t>
      </w:r>
    </w:p>
    <w:p w:rsidR="00EF666D" w:rsidRDefault="00EF666D" w:rsidP="00EF666D">
      <w:pPr>
        <w:jc w:val="both"/>
        <w:rPr>
          <w:rFonts w:ascii="Arial" w:hAnsi="Arial" w:cs="Arial"/>
          <w:color w:val="FF0000"/>
          <w:sz w:val="24"/>
          <w:szCs w:val="24"/>
          <w:lang w:eastAsia="zh-CN"/>
        </w:rPr>
      </w:pPr>
    </w:p>
    <w:p w:rsidR="00EF666D" w:rsidRPr="00EF666D" w:rsidRDefault="00EF666D" w:rsidP="00EF666D">
      <w:pPr>
        <w:jc w:val="both"/>
        <w:rPr>
          <w:rFonts w:ascii="Arial" w:hAnsi="Arial" w:cs="Arial"/>
          <w:color w:val="FF0000"/>
          <w:sz w:val="24"/>
          <w:szCs w:val="24"/>
          <w:lang w:eastAsia="zh-CN"/>
        </w:rPr>
      </w:pPr>
      <w:r w:rsidRPr="00EF666D">
        <w:rPr>
          <w:rFonts w:ascii="Arial" w:hAnsi="Arial" w:cs="Arial"/>
          <w:sz w:val="24"/>
          <w:szCs w:val="24"/>
        </w:rPr>
        <w:t>W 2026 r. planuje się sprzedaż nieruchomości Gminy Stalowa Wola na łączną kwotę 100.000.000,00 zł, w tym:</w:t>
      </w:r>
    </w:p>
    <w:p w:rsidR="00EF666D" w:rsidRPr="00EF666D" w:rsidRDefault="00EF666D" w:rsidP="00EF666D">
      <w:pPr>
        <w:ind w:left="284" w:hanging="284"/>
        <w:jc w:val="both"/>
        <w:rPr>
          <w:rFonts w:ascii="Arial" w:hAnsi="Arial" w:cs="Arial"/>
          <w:sz w:val="24"/>
          <w:szCs w:val="24"/>
        </w:rPr>
      </w:pPr>
      <w:r w:rsidRPr="00EF666D">
        <w:rPr>
          <w:rFonts w:ascii="Arial" w:hAnsi="Arial" w:cs="Arial"/>
          <w:sz w:val="24"/>
          <w:szCs w:val="24"/>
        </w:rPr>
        <w:t>1. działki leśne 140/2, 141, 144/2, 143, 142 o łącznej powierzchni ok. 80 ha – kwota 100.000.000,00 zł</w:t>
      </w:r>
    </w:p>
    <w:p w:rsidR="00EF666D" w:rsidRPr="00EF666D" w:rsidRDefault="00EF666D" w:rsidP="00EF666D">
      <w:pPr>
        <w:jc w:val="both"/>
        <w:rPr>
          <w:rFonts w:ascii="Arial" w:hAnsi="Arial" w:cs="Arial"/>
          <w:sz w:val="24"/>
          <w:szCs w:val="24"/>
        </w:rPr>
      </w:pPr>
      <w:r w:rsidRPr="00EF666D">
        <w:rPr>
          <w:rFonts w:ascii="Arial" w:hAnsi="Arial" w:cs="Arial"/>
          <w:sz w:val="24"/>
          <w:szCs w:val="24"/>
        </w:rPr>
        <w:lastRenderedPageBreak/>
        <w:t>W 2027 r. planuje się sprzedaż nieruchomości Gminy Stalowa Wola na łączną kwotę 90.000.000,00 zł, w tym:</w:t>
      </w:r>
    </w:p>
    <w:p w:rsidR="00EF666D" w:rsidRPr="00EF666D" w:rsidRDefault="00EF666D" w:rsidP="00EF666D">
      <w:pPr>
        <w:ind w:left="284" w:hanging="284"/>
        <w:rPr>
          <w:rFonts w:ascii="Arial" w:hAnsi="Arial" w:cs="Arial"/>
          <w:sz w:val="24"/>
          <w:szCs w:val="24"/>
        </w:rPr>
      </w:pPr>
      <w:r w:rsidRPr="00EF666D">
        <w:rPr>
          <w:rFonts w:ascii="Arial" w:hAnsi="Arial" w:cs="Arial"/>
          <w:sz w:val="24"/>
          <w:szCs w:val="24"/>
        </w:rPr>
        <w:t>1. działki leśne 152, 153, 154 o łącznej pow. ok. 40 ha – kwota 52.000.000,00 zł,</w:t>
      </w:r>
    </w:p>
    <w:p w:rsidR="00EF666D" w:rsidRPr="00EF666D" w:rsidRDefault="00EF666D" w:rsidP="00EF666D">
      <w:pPr>
        <w:jc w:val="both"/>
        <w:rPr>
          <w:rFonts w:ascii="Arial" w:hAnsi="Arial" w:cs="Arial"/>
          <w:sz w:val="24"/>
          <w:szCs w:val="24"/>
        </w:rPr>
      </w:pPr>
      <w:r w:rsidRPr="00EF666D">
        <w:rPr>
          <w:rFonts w:ascii="Arial" w:hAnsi="Arial" w:cs="Arial"/>
          <w:sz w:val="24"/>
          <w:szCs w:val="24"/>
        </w:rPr>
        <w:t>2. działka leśna 133 obr.  6 HSW o łącznej pow. ok. 21 ha – kwota 27.000.000,00 zł,</w:t>
      </w:r>
    </w:p>
    <w:p w:rsidR="00EF666D" w:rsidRPr="00EF666D" w:rsidRDefault="00EF666D" w:rsidP="00EF666D">
      <w:pPr>
        <w:jc w:val="both"/>
        <w:rPr>
          <w:rFonts w:ascii="Arial" w:hAnsi="Arial" w:cs="Arial"/>
          <w:sz w:val="24"/>
          <w:szCs w:val="24"/>
        </w:rPr>
      </w:pPr>
      <w:r w:rsidRPr="00EF666D">
        <w:rPr>
          <w:rFonts w:ascii="Arial" w:hAnsi="Arial" w:cs="Arial"/>
          <w:sz w:val="24"/>
          <w:szCs w:val="24"/>
        </w:rPr>
        <w:t>3. część działki leśnej 122 obr. 6 HSW o łącznej powierzchni ok. 8 ha – kwota 11.000.000,00 zł.</w:t>
      </w:r>
    </w:p>
    <w:p w:rsidR="00EF666D" w:rsidRPr="00EF666D" w:rsidRDefault="00EF666D" w:rsidP="00EF666D">
      <w:pPr>
        <w:jc w:val="both"/>
        <w:rPr>
          <w:rFonts w:ascii="Arial" w:hAnsi="Arial" w:cs="Arial"/>
          <w:sz w:val="24"/>
          <w:szCs w:val="24"/>
        </w:rPr>
      </w:pPr>
      <w:r w:rsidRPr="00EF666D">
        <w:rPr>
          <w:rFonts w:ascii="Arial" w:hAnsi="Arial" w:cs="Arial"/>
          <w:sz w:val="24"/>
          <w:szCs w:val="24"/>
        </w:rPr>
        <w:t>W 2028 r. planuje się sprzedaż nieruchomości Gminy na łączną kwotę 91.000.000,00 zł, w tym:</w:t>
      </w:r>
    </w:p>
    <w:p w:rsidR="00EF666D" w:rsidRPr="00EF666D" w:rsidRDefault="00EF666D" w:rsidP="00EF666D">
      <w:pPr>
        <w:ind w:left="284" w:hanging="284"/>
        <w:jc w:val="both"/>
        <w:rPr>
          <w:rFonts w:ascii="Arial" w:hAnsi="Arial" w:cs="Arial"/>
          <w:sz w:val="24"/>
          <w:szCs w:val="24"/>
        </w:rPr>
      </w:pPr>
      <w:r w:rsidRPr="00EF666D">
        <w:rPr>
          <w:rFonts w:ascii="Arial" w:hAnsi="Arial" w:cs="Arial"/>
          <w:sz w:val="24"/>
          <w:szCs w:val="24"/>
        </w:rPr>
        <w:t>1. działki leśne 130/1, 138/1 i 146 o łącznej pow. ok. 70 ha – kwota 91.000.000,00 zł.</w:t>
      </w:r>
    </w:p>
    <w:p w:rsidR="00EF666D" w:rsidRPr="00EF666D" w:rsidRDefault="00EF666D" w:rsidP="00EF666D">
      <w:pPr>
        <w:jc w:val="both"/>
        <w:rPr>
          <w:rFonts w:ascii="Arial" w:hAnsi="Arial" w:cs="Arial"/>
          <w:sz w:val="24"/>
          <w:szCs w:val="24"/>
        </w:rPr>
      </w:pPr>
      <w:r w:rsidRPr="00EF666D">
        <w:rPr>
          <w:rFonts w:ascii="Arial" w:hAnsi="Arial" w:cs="Arial"/>
          <w:sz w:val="24"/>
          <w:szCs w:val="24"/>
        </w:rPr>
        <w:t>W 2029 roku planuje się sprzedaż majątku Gminy na kwotę 72.800.000,00 zł, w tym:</w:t>
      </w:r>
    </w:p>
    <w:p w:rsidR="00EF666D" w:rsidRPr="00EF666D" w:rsidRDefault="00EF666D" w:rsidP="00EF666D">
      <w:pPr>
        <w:ind w:left="284" w:hanging="284"/>
        <w:jc w:val="both"/>
        <w:rPr>
          <w:rFonts w:ascii="Arial" w:hAnsi="Arial" w:cs="Arial"/>
          <w:sz w:val="24"/>
          <w:szCs w:val="24"/>
        </w:rPr>
      </w:pPr>
      <w:r w:rsidRPr="00EF666D">
        <w:rPr>
          <w:rFonts w:ascii="Arial" w:hAnsi="Arial" w:cs="Arial"/>
          <w:sz w:val="24"/>
          <w:szCs w:val="24"/>
        </w:rPr>
        <w:t>1. działki leśne 112 i 119 obr. 0006 HSW o łącznej pow. 56 ha – kwota 72.800.000,00 zł.</w:t>
      </w:r>
    </w:p>
    <w:p w:rsidR="00EF666D" w:rsidRPr="00EF666D" w:rsidRDefault="00EF666D" w:rsidP="00EF666D">
      <w:pPr>
        <w:jc w:val="both"/>
        <w:rPr>
          <w:rFonts w:ascii="Arial" w:hAnsi="Arial" w:cs="Arial"/>
          <w:sz w:val="24"/>
          <w:szCs w:val="24"/>
        </w:rPr>
      </w:pPr>
      <w:r w:rsidRPr="00EF666D">
        <w:rPr>
          <w:rFonts w:ascii="Arial" w:hAnsi="Arial" w:cs="Arial"/>
          <w:sz w:val="24"/>
          <w:szCs w:val="24"/>
        </w:rPr>
        <w:t>W 2030 roku planuje się sprzedaż majątku Gminy na kwotę 76.700.000,00 zł, w tym:</w:t>
      </w:r>
    </w:p>
    <w:p w:rsidR="00EF666D" w:rsidRPr="00EF666D" w:rsidRDefault="00EF666D" w:rsidP="00EF666D">
      <w:pPr>
        <w:ind w:left="284" w:hanging="284"/>
        <w:jc w:val="both"/>
        <w:rPr>
          <w:rFonts w:ascii="Arial" w:hAnsi="Arial" w:cs="Arial"/>
          <w:sz w:val="24"/>
          <w:szCs w:val="24"/>
        </w:rPr>
      </w:pPr>
      <w:r w:rsidRPr="00EF666D">
        <w:rPr>
          <w:rFonts w:ascii="Arial" w:hAnsi="Arial" w:cs="Arial"/>
          <w:sz w:val="24"/>
          <w:szCs w:val="24"/>
        </w:rPr>
        <w:t>1. działki leśne 120 i 121/2 obr. 0006 HSW o łącznej pow. 59 ha – kwota 76.700.000,00 zł.</w:t>
      </w:r>
    </w:p>
    <w:p w:rsidR="00EF666D" w:rsidRPr="00EF666D" w:rsidRDefault="00EF666D" w:rsidP="00EF666D">
      <w:pPr>
        <w:jc w:val="both"/>
        <w:rPr>
          <w:rFonts w:ascii="Arial" w:hAnsi="Arial" w:cs="Arial"/>
          <w:sz w:val="24"/>
          <w:szCs w:val="24"/>
        </w:rPr>
      </w:pPr>
      <w:r w:rsidRPr="00EF666D">
        <w:rPr>
          <w:rFonts w:ascii="Arial" w:hAnsi="Arial" w:cs="Arial"/>
          <w:sz w:val="24"/>
          <w:szCs w:val="24"/>
        </w:rPr>
        <w:t>W 2031 roku planuje się sprzedaż majątku Gminy na kwotę 74.100.000,00 zł, w tym:</w:t>
      </w:r>
    </w:p>
    <w:p w:rsidR="00EF666D" w:rsidRPr="00EF666D" w:rsidRDefault="00EF666D" w:rsidP="00EF666D">
      <w:pPr>
        <w:ind w:left="284" w:hanging="284"/>
        <w:jc w:val="both"/>
        <w:rPr>
          <w:rFonts w:ascii="Arial" w:hAnsi="Arial" w:cs="Arial"/>
          <w:sz w:val="24"/>
          <w:szCs w:val="24"/>
        </w:rPr>
      </w:pPr>
      <w:r w:rsidRPr="00EF666D">
        <w:rPr>
          <w:rFonts w:ascii="Arial" w:hAnsi="Arial" w:cs="Arial"/>
          <w:sz w:val="24"/>
          <w:szCs w:val="24"/>
        </w:rPr>
        <w:t>1. działki leśne 131 i 132 obr. 0006 HSW o łącznej pow. 57 ha – kwota 74.100.000,00 zł.</w:t>
      </w:r>
    </w:p>
    <w:p w:rsidR="00EF666D" w:rsidRPr="00EF666D" w:rsidRDefault="00EF666D" w:rsidP="00EF666D">
      <w:pPr>
        <w:jc w:val="both"/>
        <w:rPr>
          <w:rFonts w:ascii="Arial" w:hAnsi="Arial" w:cs="Arial"/>
          <w:sz w:val="24"/>
          <w:szCs w:val="24"/>
        </w:rPr>
      </w:pPr>
      <w:r w:rsidRPr="00EF666D">
        <w:rPr>
          <w:rFonts w:ascii="Arial" w:hAnsi="Arial" w:cs="Arial"/>
          <w:sz w:val="24"/>
          <w:szCs w:val="24"/>
        </w:rPr>
        <w:t>W 2032 roku planuje się sprzedaż majątku Gminy na kwotę 70.000.000,00 zł, w tym:</w:t>
      </w:r>
    </w:p>
    <w:p w:rsidR="00EF666D" w:rsidRPr="00EF666D" w:rsidRDefault="00EF666D" w:rsidP="00EF666D">
      <w:pPr>
        <w:ind w:left="284" w:hanging="284"/>
        <w:jc w:val="both"/>
        <w:rPr>
          <w:rFonts w:ascii="Arial" w:hAnsi="Arial" w:cs="Arial"/>
          <w:sz w:val="24"/>
          <w:szCs w:val="24"/>
        </w:rPr>
      </w:pPr>
      <w:r w:rsidRPr="00EF666D">
        <w:rPr>
          <w:rFonts w:ascii="Arial" w:hAnsi="Arial" w:cs="Arial"/>
          <w:sz w:val="24"/>
          <w:szCs w:val="24"/>
        </w:rPr>
        <w:t>1. działki leśne 137 i część działki 130 obr. 0006 HSW o łącznej pow. 54 ha – kwota 70.000.000,00 zł.</w:t>
      </w:r>
    </w:p>
    <w:p w:rsidR="00EF666D" w:rsidRPr="00EF666D" w:rsidRDefault="00EF666D" w:rsidP="00EF666D">
      <w:pPr>
        <w:jc w:val="both"/>
        <w:rPr>
          <w:rFonts w:ascii="Arial" w:hAnsi="Arial" w:cs="Arial"/>
          <w:sz w:val="24"/>
          <w:szCs w:val="24"/>
        </w:rPr>
      </w:pPr>
      <w:r w:rsidRPr="00EF666D">
        <w:rPr>
          <w:rFonts w:ascii="Arial" w:hAnsi="Arial" w:cs="Arial"/>
          <w:sz w:val="24"/>
          <w:szCs w:val="24"/>
        </w:rPr>
        <w:t>W 2033 roku planuje się sprzedaż majątku Gminy na kwotę 60.000.000,00 zł, w tym:</w:t>
      </w:r>
    </w:p>
    <w:p w:rsidR="00EF666D" w:rsidRPr="00EF666D" w:rsidRDefault="00EF666D" w:rsidP="00EF666D">
      <w:pPr>
        <w:ind w:left="284" w:hanging="284"/>
        <w:jc w:val="both"/>
        <w:rPr>
          <w:rFonts w:ascii="Arial" w:hAnsi="Arial" w:cs="Arial"/>
          <w:sz w:val="24"/>
          <w:szCs w:val="24"/>
        </w:rPr>
      </w:pPr>
      <w:r w:rsidRPr="00EF666D">
        <w:rPr>
          <w:rFonts w:ascii="Arial" w:hAnsi="Arial" w:cs="Arial"/>
          <w:sz w:val="24"/>
          <w:szCs w:val="24"/>
        </w:rPr>
        <w:t>1. działki leśne 138/1, 146 i 147 obr. 0006 HSW o łącznej pow. 46 ha – kwota 60.000.000,00 zł.</w:t>
      </w:r>
    </w:p>
    <w:p w:rsidR="00EF666D" w:rsidRPr="00EF666D" w:rsidRDefault="00EF666D" w:rsidP="00EF666D">
      <w:pPr>
        <w:jc w:val="both"/>
        <w:rPr>
          <w:rFonts w:ascii="Arial" w:hAnsi="Arial" w:cs="Arial"/>
          <w:sz w:val="24"/>
          <w:szCs w:val="24"/>
        </w:rPr>
      </w:pPr>
      <w:r w:rsidRPr="00EF666D">
        <w:rPr>
          <w:rFonts w:ascii="Arial" w:hAnsi="Arial" w:cs="Arial"/>
          <w:sz w:val="24"/>
          <w:szCs w:val="24"/>
        </w:rPr>
        <w:t>W latach 2034 – 2036 planuje się sprzedaż majątku Gminy na kwotę 10.000.000,00 zł.</w:t>
      </w:r>
    </w:p>
    <w:p w:rsidR="00EF666D" w:rsidRPr="00EF666D" w:rsidRDefault="00EF666D" w:rsidP="00EF666D">
      <w:pPr>
        <w:pStyle w:val="Normal"/>
        <w:tabs>
          <w:tab w:val="left" w:pos="284"/>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FF0000"/>
        </w:rPr>
      </w:pPr>
      <w:r w:rsidRPr="00EF666D">
        <w:rPr>
          <w:color w:val="FF0000"/>
        </w:rPr>
        <w:t xml:space="preserve">   </w:t>
      </w:r>
    </w:p>
    <w:p w:rsidR="00EF666D" w:rsidRPr="00EF666D" w:rsidRDefault="00EF666D" w:rsidP="00EF666D">
      <w:pPr>
        <w:pStyle w:val="Normal"/>
        <w:tabs>
          <w:tab w:val="left" w:pos="284"/>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both"/>
      </w:pPr>
      <w:r w:rsidRPr="00EF666D">
        <w:rPr>
          <w:bCs/>
        </w:rPr>
        <w:t xml:space="preserve">II. </w:t>
      </w:r>
      <w:r w:rsidRPr="00EF666D">
        <w:rPr>
          <w:bCs/>
          <w:u w:val="single"/>
        </w:rPr>
        <w:t>z tytułu dotacji i środków przeznaczonych na inwestycję</w:t>
      </w:r>
      <w:r w:rsidRPr="00EF666D">
        <w:rPr>
          <w:bCs/>
        </w:rPr>
        <w:t xml:space="preserve"> – dotacje i środki na finansowanie wydatków związanych z realizacją zadań współfinansowanych ze środków europejskich stanowią główne źródło dochodów majątkowych Miasta. Ponadto planuje się zadania, które będą dofinansowane m. in. z  </w:t>
      </w:r>
      <w:r w:rsidRPr="00EF666D">
        <w:t xml:space="preserve">Rządowego Funduszu Rozwoju Dróg, Rządowego Funduszu Polski Ład, NFOŚiGW, środków rządowych oraz Funduszy UE. </w:t>
      </w:r>
      <w:r w:rsidRPr="00EF666D">
        <w:rPr>
          <w:bCs/>
        </w:rPr>
        <w:t xml:space="preserve">Ich wysokość została określona w oparciu o prognozę wpływu tych środków dla poszczególnych zadań.  Poziom zarówno dochodów unijnych jak i krajowych w latach kolejnych jest ściśle skorelowany z realizacją wydatków inwestycyjnych, dla których planowane jest współfinansowanie ze środków zewnętrznych. Warto jednak zaznaczyć, iż z uwagi na czas niezbędny do rozliczenia wniosków o płatność składanych przez beneficjenta następuje </w:t>
      </w:r>
      <w:r w:rsidRPr="00EF666D">
        <w:rPr>
          <w:bCs/>
        </w:rPr>
        <w:lastRenderedPageBreak/>
        <w:t xml:space="preserve">przesunięcie czasowe pomiędzy wydatkowaniem a wpływem środków europejskich. </w:t>
      </w:r>
    </w:p>
    <w:p w:rsidR="00EF666D" w:rsidRPr="00EF666D" w:rsidRDefault="00EF666D" w:rsidP="00EF666D">
      <w:pPr>
        <w:pStyle w:val="Normal"/>
        <w:tabs>
          <w:tab w:val="left" w:pos="284"/>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bCs/>
        </w:rPr>
      </w:pPr>
      <w:r w:rsidRPr="00EF666D">
        <w:rPr>
          <w:bCs/>
        </w:rPr>
        <w:t xml:space="preserve">Zgodnie z harmonogramami w nadchodzącym roku z tego tytułu planuje się dochody </w:t>
      </w:r>
      <w:r w:rsidRPr="00EF666D">
        <w:rPr>
          <w:bCs/>
        </w:rPr>
        <w:br/>
        <w:t xml:space="preserve">na poziomie </w:t>
      </w:r>
      <w:r w:rsidRPr="00173293">
        <w:rPr>
          <w:bCs/>
        </w:rPr>
        <w:t>284.650.482,00 zł,</w:t>
      </w:r>
      <w:r w:rsidRPr="00EF666D">
        <w:rPr>
          <w:bCs/>
        </w:rPr>
        <w:t xml:space="preserve"> na co składają się wpływy:</w:t>
      </w:r>
    </w:p>
    <w:p w:rsidR="00EF666D" w:rsidRPr="00EF666D" w:rsidRDefault="00EF666D" w:rsidP="00EF666D">
      <w:pPr>
        <w:pStyle w:val="Normal"/>
        <w:tabs>
          <w:tab w:val="left" w:pos="284"/>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bCs/>
        </w:rPr>
      </w:pPr>
      <w:r w:rsidRPr="00EF666D">
        <w:rPr>
          <w:bCs/>
        </w:rPr>
        <w:t xml:space="preserve">1) z dotacji na dofinansowanie zadań unijnych w kwocie </w:t>
      </w:r>
      <w:r w:rsidRPr="00173293">
        <w:rPr>
          <w:bCs/>
        </w:rPr>
        <w:t>62.524.411,22 zł,</w:t>
      </w:r>
    </w:p>
    <w:p w:rsidR="00EF666D" w:rsidRPr="00EF666D" w:rsidRDefault="00EF666D" w:rsidP="00EF666D">
      <w:pPr>
        <w:pStyle w:val="Normal"/>
        <w:tabs>
          <w:tab w:val="left" w:pos="284"/>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iCs/>
        </w:rPr>
      </w:pPr>
      <w:r w:rsidRPr="00EF666D">
        <w:rPr>
          <w:bCs/>
        </w:rPr>
        <w:t xml:space="preserve">2) z pozostałych źródeł (dotacje z ministerstw oraz funduszy celowych) na kwotę </w:t>
      </w:r>
      <w:r w:rsidRPr="00EF666D">
        <w:rPr>
          <w:bCs/>
        </w:rPr>
        <w:br/>
        <w:t xml:space="preserve">       </w:t>
      </w:r>
      <w:r w:rsidRPr="00173293">
        <w:rPr>
          <w:bCs/>
        </w:rPr>
        <w:t>222.126.070,78 zł.</w:t>
      </w:r>
    </w:p>
    <w:p w:rsidR="00EF666D" w:rsidRPr="00EF666D" w:rsidRDefault="00EF666D" w:rsidP="00EF666D">
      <w:pPr>
        <w:ind w:firstLine="432"/>
        <w:jc w:val="both"/>
        <w:rPr>
          <w:rFonts w:ascii="Arial" w:hAnsi="Arial" w:cs="Arial"/>
          <w:bCs/>
          <w:sz w:val="24"/>
          <w:szCs w:val="24"/>
        </w:rPr>
      </w:pPr>
    </w:p>
    <w:p w:rsidR="00EF666D" w:rsidRPr="00EF666D" w:rsidRDefault="00EF666D" w:rsidP="00EF666D">
      <w:pPr>
        <w:pStyle w:val="Normal"/>
        <w:tabs>
          <w:tab w:val="left" w:pos="284"/>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u w:val="single"/>
        </w:rPr>
      </w:pPr>
      <w:r w:rsidRPr="00EF666D">
        <w:t>W 2026 roku na zadania inwestycyjne planowane jest dofinansowanie w kwocie 183.270.142,25 zł, a w 2027 r. w kwocie 98.277.274,41 zł.</w:t>
      </w:r>
    </w:p>
    <w:p w:rsidR="00EF666D" w:rsidRPr="00EF666D" w:rsidRDefault="00EF666D" w:rsidP="00EF666D">
      <w:pPr>
        <w:pStyle w:val="Norma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pPr>
      <w:r w:rsidRPr="00EF666D">
        <w:t>W latach 2028 – 2034 nie planuje się wpływów z dotacji UE (brak umów) ani krajowych, co nie  oznacza, że Gmina nie będzie się o nie starała w miarę ogłaszania nowych naborów na dofinansowanie projektów.</w:t>
      </w:r>
    </w:p>
    <w:p w:rsidR="00EF666D" w:rsidRPr="00EF666D" w:rsidRDefault="00EF666D" w:rsidP="00EF666D">
      <w:pPr>
        <w:pStyle w:val="Norma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pPr>
    </w:p>
    <w:p w:rsidR="00EF666D" w:rsidRPr="00EF666D" w:rsidRDefault="00EF666D" w:rsidP="00ED6FFA">
      <w:pPr>
        <w:pStyle w:val="Norma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EF666D">
        <w:t xml:space="preserve">W ramach dochodów majątkowych zaplanowano również w 2025 roku wpływy </w:t>
      </w:r>
      <w:r w:rsidR="00ED6FFA">
        <w:br/>
        <w:t xml:space="preserve">z </w:t>
      </w:r>
      <w:r w:rsidRPr="00EF666D">
        <w:t>tytułu przekształcenia prawa użytkowania wieczystego przysługującego osobom fizycznym w prawo własności w wysokości 116.930,80 zł, w latach 2026 - 2028 roku 150.000,00 zł.</w:t>
      </w:r>
    </w:p>
    <w:p w:rsidR="00EF666D" w:rsidRPr="00EF666D" w:rsidRDefault="00EF666D" w:rsidP="00EF666D">
      <w:pPr>
        <w:pStyle w:val="Norma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both"/>
      </w:pPr>
    </w:p>
    <w:p w:rsidR="00EF666D" w:rsidRPr="00EF666D" w:rsidRDefault="00EF666D" w:rsidP="00EF666D">
      <w:pPr>
        <w:pStyle w:val="Norma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both"/>
      </w:pPr>
    </w:p>
    <w:p w:rsidR="00EF666D" w:rsidRPr="00ED6FFA" w:rsidRDefault="00EF666D" w:rsidP="00EF666D">
      <w:pPr>
        <w:pStyle w:val="Norma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ED6FFA">
        <w:rPr>
          <w:bCs/>
        </w:rPr>
        <w:t>II. Wydatki</w:t>
      </w:r>
    </w:p>
    <w:p w:rsidR="00EF666D" w:rsidRPr="00EF666D"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EF666D">
        <w:t xml:space="preserve">Wydatki budżetu Miasta w roku 2025 zaplanowano w łącznej kwocie 852.066.628,32 zł. Zgodnie z Rozporządzeniem Ministra Finansów w sprawie wieloletniej prognozy finansowej jednostki samorządu terytorialnego w latach objętych WPF, wykazano je </w:t>
      </w:r>
      <w:r w:rsidR="00ED6FFA">
        <w:br/>
      </w:r>
      <w:r w:rsidRPr="00EF666D">
        <w:t>w podziale na wydatki bieżące i wydatki majątkowe:</w:t>
      </w:r>
    </w:p>
    <w:p w:rsidR="00EF666D" w:rsidRPr="00EF666D" w:rsidRDefault="00EF666D" w:rsidP="0008742D">
      <w:pPr>
        <w:pStyle w:val="Normal"/>
        <w:numPr>
          <w:ilvl w:val="0"/>
          <w:numId w:val="20"/>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both"/>
      </w:pPr>
      <w:r w:rsidRPr="00EF666D">
        <w:rPr>
          <w:u w:val="single"/>
        </w:rPr>
        <w:t>wydatki bieżące</w:t>
      </w:r>
      <w:r w:rsidRPr="00EF666D">
        <w:t xml:space="preserve"> – na rok 2025 zaplanowano w kwocie 394.744.364,83 zł. Za podstawę do oszacowania wielkości wydatków bieżących w kolejnych latach objętych prognozą przyjęto dane obejmujące zakres realizowanych zadań własnych i zleconych, wydatki wynikające z wieloletnich przedsięwzięć oraz poziomu wykonania poszczególnych kategorii wydatków w latach ubiegłych. </w:t>
      </w:r>
      <w:r w:rsidRPr="00EF666D">
        <w:br/>
        <w:t xml:space="preserve">W latach 2028 – 2036 ustalono wydatki bieżące na stałym poziomie ze względu na fakt, iż określenie ich jest obarczone dużym ryzykiem błędu. </w:t>
      </w:r>
    </w:p>
    <w:p w:rsidR="00EF666D" w:rsidRPr="00EF666D"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pPr>
      <w:r w:rsidRPr="00EF666D">
        <w:t>W ramach wydatków bieżących zostały wyodrębnione:</w:t>
      </w:r>
    </w:p>
    <w:p w:rsidR="00EF666D" w:rsidRPr="00EF666D"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pPr>
      <w:r w:rsidRPr="00EF666D">
        <w:t xml:space="preserve">a) </w:t>
      </w:r>
      <w:r w:rsidRPr="00EF666D">
        <w:rPr>
          <w:u w:val="single"/>
        </w:rPr>
        <w:t>wydatki na wynagrodzenia i składki od nich naliczane</w:t>
      </w:r>
      <w:r w:rsidRPr="00EF666D">
        <w:t>, które w 2025 r. zaplanowano w kwocie 183.519.008,92 zł, w kolejnych latach (2026 – 2028) przewiduje się ich wzrost o ok. 3%, m. in. z uwagi na planowany wzrost wynagrodzenia minimalnego, natomiast w latach kolejnych 2029-2036 na stałym poziomie,</w:t>
      </w:r>
    </w:p>
    <w:p w:rsidR="00EF666D" w:rsidRPr="00EF666D"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pPr>
      <w:r w:rsidRPr="00EF666D">
        <w:t xml:space="preserve">b) </w:t>
      </w:r>
      <w:r w:rsidRPr="00EF666D">
        <w:rPr>
          <w:u w:val="single"/>
        </w:rPr>
        <w:t xml:space="preserve">wydatki z tytułu poręczeń i gwarancji </w:t>
      </w:r>
      <w:r w:rsidRPr="00EF666D">
        <w:t>udzielonych przez Gminę, które w 2025</w:t>
      </w:r>
      <w:r w:rsidR="00ED6FFA">
        <w:t xml:space="preserve"> roku </w:t>
      </w:r>
      <w:r w:rsidRPr="00EF666D">
        <w:t xml:space="preserve">zaplanowano w kwocie 1.429.730,93 zł, na które składają się:   </w:t>
      </w:r>
    </w:p>
    <w:p w:rsidR="00EF666D" w:rsidRPr="00EF666D" w:rsidRDefault="00EF666D" w:rsidP="00EF666D">
      <w:pPr>
        <w:pStyle w:val="Normal"/>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pPr>
      <w:r w:rsidRPr="00EF666D">
        <w:t>- udzielone w 2017 roku poręczenie na okres 20 lat (20</w:t>
      </w:r>
      <w:r w:rsidR="00ED6FFA">
        <w:t>18-2037) dla Miejskiego</w:t>
      </w:r>
      <w:r w:rsidR="00ED6FFA">
        <w:br/>
      </w:r>
      <w:r w:rsidRPr="00EF666D">
        <w:t>Zakładu Budynków Sp. z. o.o. ( 100 % udziałów Gminy St</w:t>
      </w:r>
      <w:r w:rsidR="00ED6FFA">
        <w:t xml:space="preserve">alowa Wola ) w związku </w:t>
      </w:r>
      <w:r w:rsidR="00ED6FFA">
        <w:br/>
      </w:r>
      <w:r w:rsidRPr="00EF666D">
        <w:t xml:space="preserve">z zaciągnięciem kredytu na realizację zadania </w:t>
      </w:r>
      <w:r w:rsidR="00ED6FFA">
        <w:t xml:space="preserve">„Budowa dwóch budynków </w:t>
      </w:r>
      <w:r w:rsidR="00ED6FFA">
        <w:br/>
      </w:r>
      <w:r w:rsidRPr="00EF666D">
        <w:t xml:space="preserve">mieszkalnych wielorodzinnych przy ul. Orzeszkowej w Stalowej Woli” w kwocie </w:t>
      </w:r>
      <w:r w:rsidRPr="00EF666D">
        <w:br/>
        <w:t>800.125,80 zł,</w:t>
      </w:r>
    </w:p>
    <w:p w:rsidR="00ED6FFA" w:rsidRDefault="00EF666D" w:rsidP="00ED6FFA">
      <w:pPr>
        <w:pStyle w:val="Normal"/>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pPr>
      <w:r w:rsidRPr="00EF666D">
        <w:t xml:space="preserve">- udzielone w 2018 r. poręczenie dla MZK Sp. z o.o. w związku z zaciągnięciem pożyczki od ARP S.A. na zakup i modernizację nieruchomości zabudowanych budynkiem biurowym przy Al. J. Pawła II 25A w Stalowej Woli oraz na modernizację stacji paliw – 629.605,13 zł. </w:t>
      </w:r>
    </w:p>
    <w:p w:rsidR="00EF666D" w:rsidRPr="00EF666D" w:rsidRDefault="00EF666D" w:rsidP="00ED6FFA">
      <w:pPr>
        <w:pStyle w:val="Normal"/>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pPr>
      <w:r w:rsidRPr="00EF666D">
        <w:lastRenderedPageBreak/>
        <w:t>W kolejnych latach wydatki te zostały zabezpieczone w w</w:t>
      </w:r>
      <w:r w:rsidR="00ED6FFA">
        <w:t xml:space="preserve">ielkościach wynikających z umów </w:t>
      </w:r>
      <w:r w:rsidRPr="00EF666D">
        <w:t>poręczenia. Ponadto zaznaczyć należy, że spółki regulują terminowo swoje zobowiązania, a uwolnione środki przeznaczane są na bieżącą realizację budżetu</w:t>
      </w:r>
      <w:r w:rsidR="00ED6FFA">
        <w:t xml:space="preserve">. Plan udzielonych poręczeń </w:t>
      </w:r>
      <w:r w:rsidRPr="00EF666D">
        <w:t>zawarty jest w Załączniku Nr 1 do 2036 roku, jednak obejmuje on okres dłuższy,</w:t>
      </w:r>
      <w:r w:rsidR="00ED6FFA">
        <w:t xml:space="preserve"> </w:t>
      </w:r>
      <w:r w:rsidRPr="00EF666D">
        <w:t>niż okres prognozy kwoty długu. W roku 2037 planowana kwota poręczeń</w:t>
      </w:r>
      <w:r w:rsidR="00ED6FFA">
        <w:t xml:space="preserve"> </w:t>
      </w:r>
      <w:r w:rsidRPr="00EF666D">
        <w:t>wynosi 670.775,78 zł.</w:t>
      </w:r>
    </w:p>
    <w:p w:rsidR="00EF666D" w:rsidRPr="00EF666D" w:rsidRDefault="00EF666D" w:rsidP="00EF666D">
      <w:pPr>
        <w:pStyle w:val="Normal"/>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pPr>
      <w:r w:rsidRPr="00EF666D">
        <w:t xml:space="preserve"> c) </w:t>
      </w:r>
      <w:r w:rsidRPr="00EF666D">
        <w:rPr>
          <w:u w:val="single"/>
        </w:rPr>
        <w:t xml:space="preserve">wydatki na obsługę długu </w:t>
      </w:r>
      <w:r w:rsidRPr="00EF666D">
        <w:t xml:space="preserve">w roku 2025 są planowane są w wysokości 18.020.000,00 zł, z tego wyłączenia z limitu spłaty zobowiązań, o których mowa </w:t>
      </w:r>
      <w:r w:rsidR="00ED6FFA">
        <w:br/>
      </w:r>
      <w:r w:rsidRPr="00EF666D">
        <w:t>w art. 243 ustawy wynoszą 2.341.172,33 zł. W latach 2026-2036 odsetki wykazane w pozycji 2.1.3.2 Załącznika Nr 1 do WPF zaplanowano na podstawie harmonogramów spłat zaciągniętych kredytów oraz wyemitowanych obligacji.</w:t>
      </w:r>
    </w:p>
    <w:p w:rsidR="00EF666D" w:rsidRPr="00EF666D" w:rsidRDefault="00EF666D" w:rsidP="00EF666D">
      <w:pPr>
        <w:pStyle w:val="Normal"/>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pPr>
    </w:p>
    <w:p w:rsidR="00EF666D" w:rsidRPr="00EF666D" w:rsidRDefault="00EF666D" w:rsidP="0008742D">
      <w:pPr>
        <w:pStyle w:val="Normal"/>
        <w:numPr>
          <w:ilvl w:val="0"/>
          <w:numId w:val="20"/>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both"/>
      </w:pPr>
      <w:r w:rsidRPr="00EF666D">
        <w:rPr>
          <w:u w:val="single"/>
        </w:rPr>
        <w:t>wydatki majątkowe</w:t>
      </w:r>
      <w:r w:rsidRPr="00EF666D">
        <w:t xml:space="preserve"> – w ramach Załącznika Nr 1 do wieloletniej prognozy finansowej Miasta zapisano łączne kwoty wydatków majątkowych, które na 2025</w:t>
      </w:r>
      <w:r w:rsidR="00ED6FFA">
        <w:t xml:space="preserve"> rok planowane są </w:t>
      </w:r>
      <w:r w:rsidRPr="00EF666D">
        <w:t xml:space="preserve">w wysokości 457.322.263,49 zł. Wydatki majątkowe zostały oszacowane na podstawie danych dotyczących wieloletnich przedsięwzięć </w:t>
      </w:r>
      <w:r w:rsidR="00ED6FFA">
        <w:br/>
      </w:r>
      <w:r w:rsidRPr="00EF666D">
        <w:t>o charakterze majątkowym</w:t>
      </w:r>
      <w:r w:rsidR="00ED6FFA">
        <w:t xml:space="preserve"> oraz w oparciu </w:t>
      </w:r>
      <w:r w:rsidRPr="00EF666D">
        <w:t xml:space="preserve">o prognozowaną kwotę wydatków majątkowych, w skład których wchodzą rezerwy inwestycyjne, inwestycje drobne, </w:t>
      </w:r>
      <w:r w:rsidR="00ED6FFA">
        <w:br/>
      </w:r>
      <w:r w:rsidRPr="00EF666D">
        <w:t xml:space="preserve">a także wydatki inwestycyjne przewidziane na zadania, na które nie są jeszcze podpisane umowy. W wydatkach objętych limitem art. 226 ust. 3 pkt 4 ufp  - </w:t>
      </w:r>
      <w:r w:rsidR="00ED6FFA">
        <w:br/>
      </w:r>
      <w:r w:rsidRPr="00EF666D">
        <w:t xml:space="preserve">w wykazie przedsięwzięć wieloletnich ujęto zadania, które są zgodne ze strategią rozwoju gminy i niezbędne dla realizacji umów zawartych w latach poprzednich </w:t>
      </w:r>
      <w:r w:rsidR="00ED6FFA">
        <w:br/>
      </w:r>
      <w:r w:rsidRPr="00EF666D">
        <w:t xml:space="preserve">i planowanych do realizacji w 2025 roku oraz w latach następnych. </w:t>
      </w:r>
    </w:p>
    <w:p w:rsidR="00EF666D" w:rsidRPr="00EF666D" w:rsidRDefault="00EF666D" w:rsidP="00EF666D">
      <w:pPr>
        <w:pStyle w:val="Normal"/>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EF666D" w:rsidRPr="00EF666D" w:rsidRDefault="00EF666D" w:rsidP="00EF666D">
      <w:pPr>
        <w:pStyle w:val="Normal"/>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EF666D" w:rsidRPr="00ED6FFA"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hanging="360"/>
        <w:jc w:val="both"/>
        <w:rPr>
          <w:bCs/>
        </w:rPr>
      </w:pPr>
      <w:r w:rsidRPr="00ED6FFA">
        <w:rPr>
          <w:bCs/>
        </w:rPr>
        <w:t>III. Wynik budżetu</w:t>
      </w:r>
    </w:p>
    <w:p w:rsidR="00EF666D" w:rsidRPr="00EF666D"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EF666D">
        <w:t>Wynik budżetu jako różnica między dochodami a wydatkami budżetu jednostki samorządu terytorialnego, w przypadku dochodów wyższych od wydatków stanowi nadwyżkę budżetu, a w odwrotnym przypadku deficyt budżetu. W projekcie budżetu na 2025 r. planuje się  deficyt budżetu w wysokości 43.000.000,00 zł, w latach 2026 - 2036 prognozuje się, iż budżet będzie się zamykał wynikiem dodatnim, tj. nadwyżką budżetową, która będzie przeznaczana w całości na spłatę zobowiązań wynikających z zaciągniętych kredytów oraz wyemitowanych papierów wartościowych.</w:t>
      </w:r>
    </w:p>
    <w:p w:rsidR="00EF666D" w:rsidRPr="00EF666D"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EF666D" w:rsidRPr="00EF666D" w:rsidRDefault="00EF666D" w:rsidP="00EF666D">
      <w:pPr>
        <w:pStyle w:val="Normal"/>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720"/>
        <w:jc w:val="both"/>
        <w:rPr>
          <w:u w:val="single"/>
        </w:rPr>
      </w:pPr>
    </w:p>
    <w:p w:rsidR="00EF666D" w:rsidRPr="00ED6FFA"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rPr>
      </w:pPr>
      <w:r w:rsidRPr="00ED6FFA">
        <w:rPr>
          <w:bCs/>
        </w:rPr>
        <w:t>IV. Przychody budżetu</w:t>
      </w:r>
    </w:p>
    <w:p w:rsidR="00EF666D" w:rsidRPr="00EF666D"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EF666D">
        <w:t>W 2025 roku planuje się przychody w wysokości 59.804.000,00 zł z tytułu planowanej pożyczki. W latach 2026-2036 z uwagi na planowane nadwyżki budżetowe nie planuje się przychodów budżetowych.</w:t>
      </w:r>
    </w:p>
    <w:p w:rsidR="00EF666D" w:rsidRPr="00EF666D"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EF666D" w:rsidRPr="00ED6FFA"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rPr>
      </w:pPr>
      <w:r w:rsidRPr="00ED6FFA">
        <w:rPr>
          <w:bCs/>
        </w:rPr>
        <w:t>V. Rozchody:</w:t>
      </w:r>
    </w:p>
    <w:p w:rsidR="00EF666D" w:rsidRPr="00EF666D"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EF666D">
        <w:t>Ujęte rozchody budżetowe zaplanowano na podstawie harmonogramów spłat zaciągniętych zobowiązań z lat ubiegłych, wynikających z podpisanych przez Miasto umów oraz zaplanowanych do zaciągnięcia w 2025 roku zobowiązań.</w:t>
      </w:r>
    </w:p>
    <w:p w:rsidR="00EF666D" w:rsidRPr="00EF666D"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EF666D">
        <w:t>Rozchody w poszczególnych latach przedstawiają się następująco:</w:t>
      </w:r>
    </w:p>
    <w:p w:rsidR="00EF666D" w:rsidRPr="00EF666D"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EF666D">
        <w:t>- 2025 r. rozchody wynoszą</w:t>
      </w:r>
      <w:r w:rsidRPr="00EF666D">
        <w:tab/>
        <w:t>16.804.000,00 zł,</w:t>
      </w:r>
    </w:p>
    <w:p w:rsidR="00EF666D" w:rsidRPr="00EF666D"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EF666D">
        <w:t>- 2026 r. rozchody wynoszą</w:t>
      </w:r>
      <w:r w:rsidRPr="00EF666D">
        <w:tab/>
        <w:t>16.388.000,00 zł,</w:t>
      </w:r>
    </w:p>
    <w:p w:rsidR="00EF666D" w:rsidRPr="00EF666D"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EF666D">
        <w:t>- 2027 r. rozchody wynoszą</w:t>
      </w:r>
      <w:r w:rsidRPr="00EF666D">
        <w:tab/>
        <w:t>19.904.000,00 zł,</w:t>
      </w:r>
    </w:p>
    <w:p w:rsidR="00EF666D" w:rsidRPr="00EF666D"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EF666D">
        <w:t>- 2028 r. rozchody wynoszą</w:t>
      </w:r>
      <w:r w:rsidRPr="00EF666D">
        <w:tab/>
        <w:t>24.805100,00 zł,</w:t>
      </w:r>
    </w:p>
    <w:p w:rsidR="00EF666D" w:rsidRPr="00EF666D"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EF666D">
        <w:t>- 2029 r. rozchody wynoszą</w:t>
      </w:r>
      <w:r w:rsidRPr="00EF666D">
        <w:tab/>
        <w:t xml:space="preserve">35.104.700,00 zł,     </w:t>
      </w:r>
    </w:p>
    <w:p w:rsidR="00EF666D" w:rsidRPr="00EF666D"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EF666D">
        <w:lastRenderedPageBreak/>
        <w:t>- 2030 r. rozchody wynoszą</w:t>
      </w:r>
      <w:r w:rsidRPr="00EF666D">
        <w:tab/>
        <w:t xml:space="preserve">45.899.000,00 zł,     </w:t>
      </w:r>
    </w:p>
    <w:p w:rsidR="00EF666D" w:rsidRPr="00EF666D"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EF666D">
        <w:t>- 2031 r. rozchody wynoszą</w:t>
      </w:r>
      <w:r w:rsidRPr="00EF666D">
        <w:tab/>
        <w:t xml:space="preserve">44.787.000,00 zł    </w:t>
      </w:r>
    </w:p>
    <w:p w:rsidR="00EF666D" w:rsidRPr="00EF666D"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EF666D">
        <w:t>- 2032 r. rozchody wynoszą</w:t>
      </w:r>
      <w:r w:rsidRPr="00EF666D">
        <w:tab/>
        <w:t xml:space="preserve">49.008.100,00 zł    </w:t>
      </w:r>
    </w:p>
    <w:p w:rsidR="00EF666D" w:rsidRPr="00EF666D"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EF666D">
        <w:t>- 2033 r. rozchody wynoszą</w:t>
      </w:r>
      <w:r w:rsidRPr="00EF666D">
        <w:tab/>
        <w:t>39.000.100,00 zł,</w:t>
      </w:r>
    </w:p>
    <w:p w:rsidR="00EF666D" w:rsidRPr="00EF666D"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EF666D">
        <w:t>- 2034 r. rozchody wynoszą</w:t>
      </w:r>
      <w:r w:rsidRPr="00EF666D">
        <w:tab/>
        <w:t>39.396.000,00 zł,</w:t>
      </w:r>
    </w:p>
    <w:p w:rsidR="00EF666D" w:rsidRPr="00EF666D"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EF666D">
        <w:t xml:space="preserve">- 2035 r. rozchody wynoszą </w:t>
      </w:r>
      <w:r w:rsidRPr="00EF666D">
        <w:tab/>
        <w:t>37.000.000,00 zł,</w:t>
      </w:r>
    </w:p>
    <w:p w:rsidR="00EF666D" w:rsidRPr="00EF666D"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EF666D">
        <w:t xml:space="preserve">- 2036 r. rozchody wynoszą </w:t>
      </w:r>
      <w:r w:rsidRPr="00EF666D">
        <w:tab/>
        <w:t>37.000.000,00 zł.</w:t>
      </w:r>
    </w:p>
    <w:p w:rsidR="00EF666D" w:rsidRPr="00ED6FFA"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ED6FFA">
        <w:t xml:space="preserve"> </w:t>
      </w:r>
    </w:p>
    <w:p w:rsidR="00EF666D" w:rsidRPr="00ED6FFA"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rPr>
      </w:pPr>
      <w:r w:rsidRPr="00ED6FFA">
        <w:rPr>
          <w:bCs/>
        </w:rPr>
        <w:t>VI. Kwota długu:</w:t>
      </w:r>
    </w:p>
    <w:p w:rsidR="00EF666D" w:rsidRPr="00EF666D"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bCs/>
        </w:rPr>
      </w:pPr>
      <w:r w:rsidRPr="00EF666D">
        <w:rPr>
          <w:bCs/>
        </w:rPr>
        <w:t>W 2025 roku kwota długu zwiększy się o planowaną pożyczkę w wysokości 59.804.000,00 zł oraz zmniejszy się</w:t>
      </w:r>
      <w:r w:rsidRPr="00EF666D">
        <w:rPr>
          <w:b/>
          <w:bCs/>
        </w:rPr>
        <w:t xml:space="preserve"> </w:t>
      </w:r>
      <w:r w:rsidRPr="00EF666D">
        <w:rPr>
          <w:bCs/>
        </w:rPr>
        <w:t>o planowany</w:t>
      </w:r>
      <w:r w:rsidRPr="00EF666D">
        <w:rPr>
          <w:b/>
          <w:bCs/>
        </w:rPr>
        <w:t xml:space="preserve"> </w:t>
      </w:r>
      <w:r w:rsidRPr="00EF666D">
        <w:rPr>
          <w:bCs/>
        </w:rPr>
        <w:t xml:space="preserve">wykup obligacji komunalnych zgodnie z zawartymi umowami na łączną kwotę 16.804.000,00 zł. Planowana kwota długu na koniec 2025 roku wyniesie </w:t>
      </w:r>
      <w:r w:rsidRPr="00ED6FFA">
        <w:rPr>
          <w:bCs/>
        </w:rPr>
        <w:t>388.292.000,00 zł.</w:t>
      </w:r>
    </w:p>
    <w:p w:rsidR="00EF666D" w:rsidRPr="00EF666D"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rPr>
      </w:pPr>
      <w:r w:rsidRPr="00EF666D">
        <w:rPr>
          <w:bCs/>
        </w:rPr>
        <w:t>W kolejnych latach kwota długu będzie przedstawiała się następująco:</w:t>
      </w:r>
    </w:p>
    <w:p w:rsidR="00EF666D" w:rsidRPr="00EF666D" w:rsidRDefault="00EF666D" w:rsidP="00EF666D">
      <w:pPr>
        <w:pStyle w:val="Normal"/>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76" w:hanging="1416"/>
        <w:jc w:val="both"/>
        <w:rPr>
          <w:b/>
          <w:bCs/>
        </w:rPr>
      </w:pPr>
      <w:r w:rsidRPr="00EF666D">
        <w:rPr>
          <w:bCs/>
        </w:rPr>
        <w:t xml:space="preserve">  - w 2026 r. – zmniejszenie kwoty długu o wykup obligacji w kwocie 16.388.000,00 zł, co daje kwotę długu w wysokości </w:t>
      </w:r>
      <w:r w:rsidRPr="00ED6FFA">
        <w:rPr>
          <w:bCs/>
        </w:rPr>
        <w:t>371.904.000,00 zł,</w:t>
      </w:r>
    </w:p>
    <w:p w:rsidR="00EF666D" w:rsidRPr="00EF666D" w:rsidRDefault="00EF666D" w:rsidP="00EF666D">
      <w:pPr>
        <w:pStyle w:val="Normal"/>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34" w:hanging="1134"/>
        <w:jc w:val="both"/>
        <w:rPr>
          <w:b/>
          <w:bCs/>
        </w:rPr>
      </w:pPr>
      <w:r w:rsidRPr="00EF666D">
        <w:rPr>
          <w:bCs/>
        </w:rPr>
        <w:t xml:space="preserve">- w 2027 r.–  zmniejszenie kwoty długu o wykup obligacji w kwocie 16.904.000,00 zł oraz spłatę pożyczki w kwocie 3.000.000,00 zł, co daje kwotę długu w wysokości </w:t>
      </w:r>
      <w:r w:rsidRPr="00ED6FFA">
        <w:rPr>
          <w:bCs/>
        </w:rPr>
        <w:t>352.000.000,00 zł,</w:t>
      </w:r>
    </w:p>
    <w:p w:rsidR="00EF666D" w:rsidRPr="00EF666D" w:rsidRDefault="00EF666D" w:rsidP="00EF666D">
      <w:pPr>
        <w:pStyle w:val="Normal"/>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76" w:hanging="1276"/>
        <w:jc w:val="both"/>
        <w:rPr>
          <w:b/>
          <w:bCs/>
        </w:rPr>
      </w:pPr>
      <w:r w:rsidRPr="00EF666D">
        <w:rPr>
          <w:bCs/>
        </w:rPr>
        <w:t xml:space="preserve">- w 2028 r.–  zmniejszenie kwoty długu o wykup obligacji w kwocie 21.805.100,00 zł oraz spłatę pożyczki w kwocie 3.000.000,00 zł, co daje kwotę długu w wysokości </w:t>
      </w:r>
      <w:r w:rsidRPr="00ED6FFA">
        <w:rPr>
          <w:bCs/>
        </w:rPr>
        <w:t>327.194.900,00 zł,</w:t>
      </w:r>
    </w:p>
    <w:p w:rsidR="00EF666D" w:rsidRPr="00EF666D" w:rsidRDefault="00EF666D" w:rsidP="00EF666D">
      <w:pPr>
        <w:pStyle w:val="Normal"/>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76" w:hanging="1276"/>
        <w:jc w:val="both"/>
        <w:rPr>
          <w:b/>
          <w:bCs/>
        </w:rPr>
      </w:pPr>
      <w:r w:rsidRPr="00EF666D">
        <w:rPr>
          <w:bCs/>
        </w:rPr>
        <w:t>- w 2029 r.–  zmniejszenie kwoty długu o wykup obligacji w kwocie 32.104.700,00 zł</w:t>
      </w:r>
      <w:r w:rsidRPr="00EF666D">
        <w:t xml:space="preserve"> </w:t>
      </w:r>
      <w:r w:rsidRPr="00EF666D">
        <w:rPr>
          <w:bCs/>
        </w:rPr>
        <w:t xml:space="preserve">oraz spłatę pożyczki w kwocie 3.000.000,00 zł, co daje kwotę długu w wysokości </w:t>
      </w:r>
      <w:r w:rsidRPr="00ED6FFA">
        <w:rPr>
          <w:bCs/>
        </w:rPr>
        <w:t>292.090.200,00 zł,</w:t>
      </w:r>
    </w:p>
    <w:p w:rsidR="00EF666D" w:rsidRPr="00EF666D" w:rsidRDefault="00EF666D" w:rsidP="00EF666D">
      <w:pPr>
        <w:pStyle w:val="Normal"/>
        <w:tabs>
          <w:tab w:val="left" w:pos="708"/>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76" w:hanging="1274"/>
        <w:jc w:val="both"/>
        <w:rPr>
          <w:b/>
          <w:bCs/>
        </w:rPr>
      </w:pPr>
      <w:r w:rsidRPr="00EF666D">
        <w:rPr>
          <w:bCs/>
        </w:rPr>
        <w:t>- w 2030 r.–  zmniejszenie kwoty długu o wykup obligacji w kwocie 42.899.000,00 zł</w:t>
      </w:r>
      <w:r w:rsidRPr="00EF666D">
        <w:t xml:space="preserve"> </w:t>
      </w:r>
      <w:r w:rsidRPr="00EF666D">
        <w:rPr>
          <w:bCs/>
        </w:rPr>
        <w:t xml:space="preserve">oraz spłatę pożyczki w kwocie 3.000.000,00 zł, co daje kwotę długu w wysokości </w:t>
      </w:r>
      <w:r w:rsidRPr="00ED6FFA">
        <w:rPr>
          <w:bCs/>
        </w:rPr>
        <w:t>246.191.200,00 zł,</w:t>
      </w:r>
    </w:p>
    <w:p w:rsidR="00EF666D" w:rsidRPr="00EF666D" w:rsidRDefault="00EF666D" w:rsidP="00EF666D">
      <w:pPr>
        <w:pStyle w:val="Normal"/>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76" w:hanging="1416"/>
        <w:jc w:val="both"/>
        <w:rPr>
          <w:b/>
          <w:bCs/>
        </w:rPr>
      </w:pPr>
      <w:r w:rsidRPr="00EF666D">
        <w:rPr>
          <w:bCs/>
        </w:rPr>
        <w:t xml:space="preserve">   - w 2031 r.–  zmniejszenie kwoty długu o wykup obligacji w kwocie 41.787.000,00 zł</w:t>
      </w:r>
      <w:r w:rsidRPr="00EF666D">
        <w:t xml:space="preserve"> </w:t>
      </w:r>
      <w:r w:rsidRPr="00EF666D">
        <w:rPr>
          <w:bCs/>
        </w:rPr>
        <w:t xml:space="preserve">oraz spłatę pożyczki w kwocie 3.000.000,00 zł, co daje kwotę długu w wysokości </w:t>
      </w:r>
      <w:r w:rsidRPr="00ED6FFA">
        <w:rPr>
          <w:bCs/>
        </w:rPr>
        <w:t>201.404.200,00 zł,</w:t>
      </w:r>
    </w:p>
    <w:p w:rsidR="00EF666D" w:rsidRPr="00EF666D" w:rsidRDefault="00EF666D" w:rsidP="00EF666D">
      <w:pPr>
        <w:pStyle w:val="Normal"/>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76" w:hanging="1276"/>
        <w:jc w:val="both"/>
        <w:rPr>
          <w:b/>
          <w:bCs/>
        </w:rPr>
      </w:pPr>
      <w:r w:rsidRPr="00EF666D">
        <w:rPr>
          <w:bCs/>
        </w:rPr>
        <w:t>- w 2032 r.–  zmniejszenie kwoty długu o wykup obligacji w kwocie 46.008.100,00 zł</w:t>
      </w:r>
      <w:r w:rsidRPr="00EF666D">
        <w:t xml:space="preserve"> </w:t>
      </w:r>
      <w:r w:rsidRPr="00EF666D">
        <w:rPr>
          <w:bCs/>
        </w:rPr>
        <w:t xml:space="preserve">oraz spłatę pożyczki w kwocie 3.000.000,00 zł, co daje kwotę długu w wysokości </w:t>
      </w:r>
      <w:r w:rsidRPr="00ED6FFA">
        <w:rPr>
          <w:bCs/>
        </w:rPr>
        <w:t>152.396.100,00 zł,</w:t>
      </w:r>
    </w:p>
    <w:p w:rsidR="00EF666D" w:rsidRPr="00EF666D" w:rsidRDefault="00EF666D" w:rsidP="00EF666D">
      <w:pPr>
        <w:pStyle w:val="Normal"/>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76" w:hanging="1276"/>
        <w:jc w:val="both"/>
        <w:rPr>
          <w:b/>
          <w:bCs/>
        </w:rPr>
      </w:pPr>
      <w:r w:rsidRPr="00EF666D">
        <w:rPr>
          <w:bCs/>
        </w:rPr>
        <w:t>- w 2033 r.–  zmniejszenie kwoty długu o wykup obligacji w kwocie 36.000.100,00 zł</w:t>
      </w:r>
      <w:r w:rsidRPr="00EF666D">
        <w:t xml:space="preserve"> </w:t>
      </w:r>
      <w:r w:rsidRPr="00EF666D">
        <w:rPr>
          <w:bCs/>
        </w:rPr>
        <w:t xml:space="preserve">oraz spłatę pożyczki w kwocie 3.000.000,00 zł, co daje kwotę długu w wysokości </w:t>
      </w:r>
      <w:r w:rsidRPr="00ED6FFA">
        <w:rPr>
          <w:bCs/>
        </w:rPr>
        <w:t>113.396.000,00 zł,</w:t>
      </w:r>
    </w:p>
    <w:p w:rsidR="00EF666D" w:rsidRPr="00EF666D" w:rsidRDefault="00EF666D" w:rsidP="00EF666D">
      <w:pPr>
        <w:pStyle w:val="Normal"/>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76" w:hanging="1276"/>
        <w:jc w:val="both"/>
        <w:rPr>
          <w:b/>
          <w:bCs/>
        </w:rPr>
      </w:pPr>
      <w:r w:rsidRPr="00EF666D">
        <w:rPr>
          <w:bCs/>
        </w:rPr>
        <w:t xml:space="preserve">- w 2034 r.–  zmniejszenie kwoty długu o wykup obligacji w kwocie 19.592.000,00 zł oraz spłatę pożyczki w kwocie 19.804.000,00 zł, co daje kwotę długu w wysokości </w:t>
      </w:r>
      <w:r w:rsidRPr="00ED6FFA">
        <w:rPr>
          <w:bCs/>
        </w:rPr>
        <w:t>74.000.000,00 zł,</w:t>
      </w:r>
    </w:p>
    <w:p w:rsidR="00EF666D" w:rsidRPr="00EF666D" w:rsidRDefault="00EF666D" w:rsidP="00EF666D">
      <w:pPr>
        <w:pStyle w:val="Normal"/>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76" w:hanging="1276"/>
        <w:jc w:val="both"/>
        <w:rPr>
          <w:b/>
          <w:bCs/>
        </w:rPr>
      </w:pPr>
      <w:r w:rsidRPr="00EF666D">
        <w:rPr>
          <w:bCs/>
        </w:rPr>
        <w:t xml:space="preserve">- w 2035 r. – zmniejszenie kwoty długu o spłatę pożyczki w kwocie 37.000.000,00 zł, co daje kwotę długu w wysokości </w:t>
      </w:r>
      <w:r w:rsidRPr="00ED6FFA">
        <w:rPr>
          <w:bCs/>
        </w:rPr>
        <w:t>37.000.000,00 zł,</w:t>
      </w:r>
    </w:p>
    <w:p w:rsidR="00EF666D" w:rsidRPr="00EF666D" w:rsidRDefault="00EF666D" w:rsidP="00EF666D">
      <w:pPr>
        <w:pStyle w:val="Normal"/>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76" w:hanging="1276"/>
        <w:jc w:val="both"/>
        <w:rPr>
          <w:b/>
          <w:bCs/>
        </w:rPr>
      </w:pPr>
      <w:r w:rsidRPr="00EF666D">
        <w:rPr>
          <w:bCs/>
        </w:rPr>
        <w:t xml:space="preserve">- w 2036 r. – zmniejszenie kwoty długu o spłatę pożyczki w kwocie 37.000.000,00 zł do kwoty </w:t>
      </w:r>
      <w:r w:rsidRPr="00ED6FFA">
        <w:rPr>
          <w:bCs/>
        </w:rPr>
        <w:t>0,00 zł.</w:t>
      </w:r>
    </w:p>
    <w:p w:rsidR="00EF666D" w:rsidRPr="00EF666D" w:rsidRDefault="00EF666D" w:rsidP="00EF666D">
      <w:pPr>
        <w:pStyle w:val="Normal"/>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76" w:hanging="1276"/>
        <w:jc w:val="both"/>
        <w:rPr>
          <w:bCs/>
        </w:rPr>
      </w:pPr>
    </w:p>
    <w:p w:rsidR="00EF666D" w:rsidRPr="00EF666D"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16" w:hanging="1416"/>
        <w:jc w:val="both"/>
        <w:rPr>
          <w:b/>
          <w:bCs/>
        </w:rPr>
      </w:pPr>
    </w:p>
    <w:p w:rsidR="00EF666D" w:rsidRPr="00EF666D"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rPr>
      </w:pPr>
      <w:r w:rsidRPr="00EF666D">
        <w:rPr>
          <w:bCs/>
        </w:rPr>
        <w:t xml:space="preserve">W Załączniku Nr 1 w kol. 2.1.3.2, 5.1.1 i 5.1.1.2 zastosowano wyłączenia wynikające z art. 243 ust. 3a ustawy o finansach publicznych, które dotyczą spłat rat kredytów oraz wykupu obligacji komunalnych, jakie zaciągnięto lub wyemitowano na realizację projektu  finansowanego w wysokości co najmniej 60% ze środków, o których mowa </w:t>
      </w:r>
      <w:r w:rsidRPr="00EF666D">
        <w:rPr>
          <w:bCs/>
        </w:rPr>
        <w:lastRenderedPageBreak/>
        <w:t>w art. 5 ust. 1 pkt 2 w części odpowiadającej wydatkom na wkład krajowy. Poniżej przedstawiono sposób zastosowanych wyłączeń w poszczególnych latach.</w:t>
      </w:r>
    </w:p>
    <w:p w:rsidR="00EF666D" w:rsidRPr="00EF666D"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color w:val="FF0000"/>
        </w:rPr>
      </w:pPr>
    </w:p>
    <w:p w:rsidR="00EF666D" w:rsidRPr="00EF666D"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u w:val="single"/>
        </w:rPr>
      </w:pPr>
      <w:r w:rsidRPr="00EF666D">
        <w:rPr>
          <w:bCs/>
        </w:rPr>
        <w:t xml:space="preserve">Dokonano wyłączeń, które dotyczą spłat rat emisji obligacji komunalnych, jakie wyemitowano w 2017 roku na kwotę 40.000.000,00 zł (ze spłatą w latach 2020-2025) </w:t>
      </w:r>
      <w:r w:rsidR="00206B9E">
        <w:rPr>
          <w:bCs/>
        </w:rPr>
        <w:t xml:space="preserve">z wyłączeniami </w:t>
      </w:r>
      <w:r w:rsidRPr="00EF666D">
        <w:rPr>
          <w:bCs/>
        </w:rPr>
        <w:t>na kwotę 5.261.950,30 zł, emisję obligacji w 2018 r. na kwotę 86.000.000 zł (ze spłatą w latach 2023-2030) z wyłączeniami na kwotę 17.535.690,43 zł, emisję obligacji w 2019 r. na kwotę 40.000.000,00 zł (ze spłatą w latach 2024-2032) z wyłączeniami w kwocie 3.549.147,83 zł oraz emisję obligacji w 2023 r. na kwotę 130.000.000,00 zł (ze spłatą w latach 2028-2033) z wyłączeniami w kwocie 13.549.142,05 zł, na wkład krajowy do zadań dofinansowanych ze środków unijnych:</w:t>
      </w:r>
      <w:r w:rsidRPr="00EF666D">
        <w:rPr>
          <w:bCs/>
          <w:u w:val="single"/>
        </w:rPr>
        <w:t xml:space="preserve"> </w:t>
      </w:r>
    </w:p>
    <w:p w:rsidR="00EF666D" w:rsidRPr="00EF666D"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u w:val="single"/>
        </w:rPr>
      </w:pPr>
    </w:p>
    <w:p w:rsidR="00EF666D" w:rsidRPr="00EF666D"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u w:val="single"/>
        </w:rPr>
      </w:pPr>
    </w:p>
    <w:tbl>
      <w:tblPr>
        <w:tblW w:w="8642" w:type="dxa"/>
        <w:tblCellMar>
          <w:left w:w="70" w:type="dxa"/>
          <w:right w:w="70" w:type="dxa"/>
        </w:tblCellMar>
        <w:tblLook w:val="04A0" w:firstRow="1" w:lastRow="0" w:firstColumn="1" w:lastColumn="0" w:noHBand="0" w:noVBand="1"/>
      </w:tblPr>
      <w:tblGrid>
        <w:gridCol w:w="3679"/>
        <w:gridCol w:w="1345"/>
        <w:gridCol w:w="1346"/>
        <w:gridCol w:w="1346"/>
        <w:gridCol w:w="1346"/>
      </w:tblGrid>
      <w:tr w:rsidR="00EF666D" w:rsidRPr="00EF666D" w:rsidTr="005C18AF">
        <w:trPr>
          <w:trHeight w:val="300"/>
        </w:trPr>
        <w:tc>
          <w:tcPr>
            <w:tcW w:w="38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F666D" w:rsidRPr="00EF666D" w:rsidRDefault="00EF666D" w:rsidP="005C18AF">
            <w:pPr>
              <w:jc w:val="center"/>
              <w:rPr>
                <w:rFonts w:ascii="Arial" w:hAnsi="Arial" w:cs="Arial"/>
                <w:b/>
                <w:bCs/>
                <w:color w:val="000000"/>
                <w:sz w:val="24"/>
                <w:szCs w:val="24"/>
              </w:rPr>
            </w:pPr>
            <w:r w:rsidRPr="00EF666D">
              <w:rPr>
                <w:rFonts w:ascii="Arial" w:hAnsi="Arial" w:cs="Arial"/>
                <w:b/>
                <w:bCs/>
                <w:color w:val="000000"/>
                <w:sz w:val="24"/>
                <w:szCs w:val="24"/>
              </w:rPr>
              <w:t>Nazwa zadania</w:t>
            </w:r>
          </w:p>
        </w:tc>
        <w:tc>
          <w:tcPr>
            <w:tcW w:w="3506" w:type="dxa"/>
            <w:gridSpan w:val="3"/>
            <w:tcBorders>
              <w:top w:val="single" w:sz="4" w:space="0" w:color="auto"/>
              <w:left w:val="nil"/>
              <w:bottom w:val="single" w:sz="4" w:space="0" w:color="auto"/>
            </w:tcBorders>
            <w:shd w:val="clear" w:color="auto" w:fill="auto"/>
            <w:noWrap/>
            <w:vAlign w:val="bottom"/>
            <w:hideMark/>
          </w:tcPr>
          <w:p w:rsidR="00EF666D" w:rsidRPr="00EF666D" w:rsidRDefault="00EF666D" w:rsidP="005C18AF">
            <w:pPr>
              <w:jc w:val="center"/>
              <w:rPr>
                <w:rFonts w:ascii="Arial" w:hAnsi="Arial" w:cs="Arial"/>
                <w:b/>
                <w:bCs/>
                <w:color w:val="000000"/>
                <w:sz w:val="24"/>
                <w:szCs w:val="24"/>
              </w:rPr>
            </w:pPr>
            <w:r w:rsidRPr="00EF666D">
              <w:rPr>
                <w:rFonts w:ascii="Arial" w:hAnsi="Arial" w:cs="Arial"/>
                <w:b/>
                <w:bCs/>
                <w:color w:val="000000"/>
                <w:sz w:val="24"/>
                <w:szCs w:val="24"/>
              </w:rPr>
              <w:t>Wkład własny</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F666D" w:rsidRPr="00EF666D" w:rsidRDefault="00EF666D" w:rsidP="005C18AF">
            <w:pPr>
              <w:jc w:val="center"/>
              <w:rPr>
                <w:rFonts w:ascii="Arial" w:hAnsi="Arial" w:cs="Arial"/>
                <w:color w:val="000000"/>
                <w:sz w:val="24"/>
                <w:szCs w:val="24"/>
              </w:rPr>
            </w:pPr>
          </w:p>
        </w:tc>
      </w:tr>
      <w:tr w:rsidR="00EF666D" w:rsidRPr="00EF666D" w:rsidTr="005C18AF">
        <w:trPr>
          <w:trHeight w:val="495"/>
        </w:trPr>
        <w:tc>
          <w:tcPr>
            <w:tcW w:w="3860" w:type="dxa"/>
            <w:vMerge/>
            <w:tcBorders>
              <w:top w:val="single" w:sz="4" w:space="0" w:color="auto"/>
              <w:left w:val="single" w:sz="4" w:space="0" w:color="auto"/>
              <w:bottom w:val="single" w:sz="4" w:space="0" w:color="000000"/>
              <w:right w:val="single" w:sz="4" w:space="0" w:color="auto"/>
            </w:tcBorders>
            <w:vAlign w:val="center"/>
            <w:hideMark/>
          </w:tcPr>
          <w:p w:rsidR="00EF666D" w:rsidRPr="00EF666D" w:rsidRDefault="00EF666D" w:rsidP="005C18AF">
            <w:pPr>
              <w:rPr>
                <w:rFonts w:ascii="Arial" w:hAnsi="Arial" w:cs="Arial"/>
                <w:b/>
                <w:bCs/>
                <w:color w:val="000000"/>
                <w:sz w:val="24"/>
                <w:szCs w:val="24"/>
              </w:rPr>
            </w:pPr>
          </w:p>
        </w:tc>
        <w:tc>
          <w:tcPr>
            <w:tcW w:w="1140" w:type="dxa"/>
            <w:tcBorders>
              <w:top w:val="nil"/>
              <w:left w:val="nil"/>
              <w:bottom w:val="single" w:sz="4" w:space="0" w:color="auto"/>
              <w:right w:val="single" w:sz="4" w:space="0" w:color="auto"/>
            </w:tcBorders>
            <w:shd w:val="clear" w:color="auto" w:fill="auto"/>
            <w:vAlign w:val="bottom"/>
            <w:hideMark/>
          </w:tcPr>
          <w:p w:rsidR="00EF666D" w:rsidRPr="00EF666D" w:rsidRDefault="00EF666D" w:rsidP="005C18AF">
            <w:pPr>
              <w:jc w:val="center"/>
              <w:rPr>
                <w:rFonts w:ascii="Arial" w:hAnsi="Arial" w:cs="Arial"/>
                <w:b/>
                <w:bCs/>
                <w:color w:val="000000"/>
                <w:sz w:val="24"/>
                <w:szCs w:val="24"/>
              </w:rPr>
            </w:pPr>
            <w:r w:rsidRPr="00EF666D">
              <w:rPr>
                <w:rFonts w:ascii="Arial" w:hAnsi="Arial" w:cs="Arial"/>
                <w:b/>
                <w:bCs/>
                <w:color w:val="000000"/>
                <w:sz w:val="24"/>
                <w:szCs w:val="24"/>
              </w:rPr>
              <w:t>Wykonanie 2017</w:t>
            </w:r>
          </w:p>
        </w:tc>
        <w:tc>
          <w:tcPr>
            <w:tcW w:w="1232" w:type="dxa"/>
            <w:tcBorders>
              <w:top w:val="nil"/>
              <w:left w:val="nil"/>
              <w:bottom w:val="single" w:sz="4" w:space="0" w:color="auto"/>
              <w:right w:val="single" w:sz="4" w:space="0" w:color="auto"/>
            </w:tcBorders>
            <w:shd w:val="clear" w:color="auto" w:fill="auto"/>
            <w:vAlign w:val="bottom"/>
            <w:hideMark/>
          </w:tcPr>
          <w:p w:rsidR="00EF666D" w:rsidRPr="00EF666D" w:rsidRDefault="00EF666D" w:rsidP="005C18AF">
            <w:pPr>
              <w:jc w:val="center"/>
              <w:rPr>
                <w:rFonts w:ascii="Arial" w:hAnsi="Arial" w:cs="Arial"/>
                <w:b/>
                <w:bCs/>
                <w:color w:val="000000"/>
                <w:sz w:val="24"/>
                <w:szCs w:val="24"/>
              </w:rPr>
            </w:pPr>
            <w:r w:rsidRPr="00EF666D">
              <w:rPr>
                <w:rFonts w:ascii="Arial" w:hAnsi="Arial" w:cs="Arial"/>
                <w:b/>
                <w:bCs/>
                <w:color w:val="000000"/>
                <w:sz w:val="24"/>
                <w:szCs w:val="24"/>
              </w:rPr>
              <w:t>Wykonanie 2018</w:t>
            </w:r>
          </w:p>
        </w:tc>
        <w:tc>
          <w:tcPr>
            <w:tcW w:w="1134" w:type="dxa"/>
            <w:tcBorders>
              <w:top w:val="nil"/>
              <w:left w:val="nil"/>
              <w:bottom w:val="single" w:sz="4" w:space="0" w:color="auto"/>
              <w:right w:val="single" w:sz="4" w:space="0" w:color="auto"/>
            </w:tcBorders>
            <w:shd w:val="clear" w:color="auto" w:fill="auto"/>
            <w:vAlign w:val="bottom"/>
            <w:hideMark/>
          </w:tcPr>
          <w:p w:rsidR="00EF666D" w:rsidRPr="00EF666D" w:rsidRDefault="00EF666D" w:rsidP="005C18AF">
            <w:pPr>
              <w:jc w:val="center"/>
              <w:rPr>
                <w:rFonts w:ascii="Arial" w:hAnsi="Arial" w:cs="Arial"/>
                <w:b/>
                <w:bCs/>
                <w:color w:val="000000"/>
                <w:sz w:val="24"/>
                <w:szCs w:val="24"/>
              </w:rPr>
            </w:pPr>
            <w:r w:rsidRPr="00EF666D">
              <w:rPr>
                <w:rFonts w:ascii="Arial" w:hAnsi="Arial" w:cs="Arial"/>
                <w:b/>
                <w:bCs/>
                <w:color w:val="000000"/>
                <w:sz w:val="24"/>
                <w:szCs w:val="24"/>
              </w:rPr>
              <w:t>Wykonanie  2019</w:t>
            </w:r>
          </w:p>
        </w:tc>
        <w:tc>
          <w:tcPr>
            <w:tcW w:w="1276" w:type="dxa"/>
            <w:tcBorders>
              <w:top w:val="nil"/>
              <w:left w:val="nil"/>
              <w:bottom w:val="single" w:sz="4" w:space="0" w:color="auto"/>
              <w:right w:val="single" w:sz="4" w:space="0" w:color="auto"/>
            </w:tcBorders>
            <w:shd w:val="clear" w:color="auto" w:fill="auto"/>
            <w:vAlign w:val="bottom"/>
            <w:hideMark/>
          </w:tcPr>
          <w:p w:rsidR="00EF666D" w:rsidRPr="00EF666D" w:rsidRDefault="00EF666D" w:rsidP="005C18AF">
            <w:pPr>
              <w:jc w:val="center"/>
              <w:rPr>
                <w:rFonts w:ascii="Arial" w:hAnsi="Arial" w:cs="Arial"/>
                <w:b/>
                <w:bCs/>
                <w:color w:val="000000"/>
                <w:sz w:val="24"/>
                <w:szCs w:val="24"/>
              </w:rPr>
            </w:pPr>
            <w:r w:rsidRPr="00EF666D">
              <w:rPr>
                <w:rFonts w:ascii="Arial" w:hAnsi="Arial" w:cs="Arial"/>
                <w:b/>
                <w:bCs/>
                <w:color w:val="000000"/>
                <w:sz w:val="24"/>
                <w:szCs w:val="24"/>
              </w:rPr>
              <w:t>Wykonanie 2023</w:t>
            </w:r>
          </w:p>
        </w:tc>
      </w:tr>
      <w:tr w:rsidR="00EF666D" w:rsidRPr="00EF666D" w:rsidTr="005C18AF">
        <w:trPr>
          <w:trHeight w:val="354"/>
        </w:trPr>
        <w:tc>
          <w:tcPr>
            <w:tcW w:w="3860" w:type="dxa"/>
            <w:tcBorders>
              <w:top w:val="nil"/>
              <w:left w:val="single" w:sz="4" w:space="0" w:color="auto"/>
              <w:bottom w:val="single" w:sz="4" w:space="0" w:color="auto"/>
              <w:right w:val="single" w:sz="4" w:space="0" w:color="auto"/>
            </w:tcBorders>
            <w:shd w:val="clear" w:color="auto" w:fill="auto"/>
            <w:vAlign w:val="center"/>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Mobilny MOF Stalowej Woli</w:t>
            </w:r>
          </w:p>
        </w:tc>
        <w:tc>
          <w:tcPr>
            <w:tcW w:w="1140" w:type="dxa"/>
            <w:tcBorders>
              <w:top w:val="nil"/>
              <w:left w:val="nil"/>
              <w:bottom w:val="single" w:sz="4" w:space="0" w:color="auto"/>
              <w:right w:val="single" w:sz="4" w:space="0" w:color="auto"/>
            </w:tcBorders>
            <w:shd w:val="clear" w:color="000000" w:fill="FFFFFF"/>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68 480,59</w:t>
            </w:r>
          </w:p>
        </w:tc>
        <w:tc>
          <w:tcPr>
            <w:tcW w:w="1232"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11 560 865,42</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2 831 795,81</w:t>
            </w:r>
          </w:p>
        </w:tc>
        <w:tc>
          <w:tcPr>
            <w:tcW w:w="1276"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 </w:t>
            </w:r>
          </w:p>
        </w:tc>
      </w:tr>
      <w:tr w:rsidR="00EF666D" w:rsidRPr="00EF666D" w:rsidTr="005C18AF">
        <w:trPr>
          <w:trHeight w:val="480"/>
        </w:trPr>
        <w:tc>
          <w:tcPr>
            <w:tcW w:w="3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Kompleksowa termomodernizacja obiektów MOSiR</w:t>
            </w:r>
          </w:p>
        </w:tc>
        <w:tc>
          <w:tcPr>
            <w:tcW w:w="1140" w:type="dxa"/>
            <w:tcBorders>
              <w:top w:val="single" w:sz="4" w:space="0" w:color="auto"/>
              <w:left w:val="nil"/>
              <w:bottom w:val="single" w:sz="4" w:space="0" w:color="auto"/>
              <w:right w:val="single" w:sz="4" w:space="0" w:color="auto"/>
            </w:tcBorders>
            <w:shd w:val="clear" w:color="000000" w:fill="FFFFFF"/>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2 822 603,28</w:t>
            </w:r>
          </w:p>
        </w:tc>
        <w:tc>
          <w:tcPr>
            <w:tcW w:w="1232" w:type="dxa"/>
            <w:tcBorders>
              <w:top w:val="single" w:sz="4" w:space="0" w:color="auto"/>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949 799,43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 </w:t>
            </w:r>
          </w:p>
        </w:tc>
      </w:tr>
      <w:tr w:rsidR="00EF666D" w:rsidRPr="00EF666D" w:rsidTr="005C18AF">
        <w:trPr>
          <w:trHeight w:val="720"/>
        </w:trPr>
        <w:tc>
          <w:tcPr>
            <w:tcW w:w="3860" w:type="dxa"/>
            <w:tcBorders>
              <w:top w:val="nil"/>
              <w:left w:val="single" w:sz="4" w:space="0" w:color="auto"/>
              <w:bottom w:val="single" w:sz="4" w:space="0" w:color="auto"/>
              <w:right w:val="single" w:sz="4" w:space="0" w:color="auto"/>
            </w:tcBorders>
            <w:shd w:val="clear" w:color="auto" w:fill="auto"/>
            <w:vAlign w:val="center"/>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Poprawa dostępności do usług społecznych poprzez rozbudowę i przebudowę budynku MOPS w Stalowej Woli</w:t>
            </w:r>
          </w:p>
        </w:tc>
        <w:tc>
          <w:tcPr>
            <w:tcW w:w="1140" w:type="dxa"/>
            <w:tcBorders>
              <w:top w:val="nil"/>
              <w:left w:val="nil"/>
              <w:bottom w:val="single" w:sz="4" w:space="0" w:color="auto"/>
              <w:right w:val="single" w:sz="4" w:space="0" w:color="auto"/>
            </w:tcBorders>
            <w:shd w:val="clear" w:color="000000" w:fill="FFFFFF"/>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1 203 063,07</w:t>
            </w:r>
          </w:p>
        </w:tc>
        <w:tc>
          <w:tcPr>
            <w:tcW w:w="1232"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1 223 488,75</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 </w:t>
            </w:r>
          </w:p>
        </w:tc>
      </w:tr>
      <w:tr w:rsidR="00EF666D" w:rsidRPr="00EF666D" w:rsidTr="005C18AF">
        <w:trPr>
          <w:trHeight w:val="392"/>
        </w:trPr>
        <w:tc>
          <w:tcPr>
            <w:tcW w:w="3860" w:type="dxa"/>
            <w:tcBorders>
              <w:top w:val="nil"/>
              <w:left w:val="single" w:sz="4" w:space="0" w:color="auto"/>
              <w:bottom w:val="single" w:sz="4" w:space="0" w:color="auto"/>
              <w:right w:val="single" w:sz="4" w:space="0" w:color="auto"/>
            </w:tcBorders>
            <w:shd w:val="clear" w:color="auto" w:fill="auto"/>
            <w:vAlign w:val="center"/>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Rozwój terenów zielonych w Gminie Stalowa Wola</w:t>
            </w:r>
          </w:p>
        </w:tc>
        <w:tc>
          <w:tcPr>
            <w:tcW w:w="1140" w:type="dxa"/>
            <w:tcBorders>
              <w:top w:val="nil"/>
              <w:left w:val="nil"/>
              <w:bottom w:val="single" w:sz="4" w:space="0" w:color="auto"/>
              <w:right w:val="single" w:sz="4" w:space="0" w:color="auto"/>
            </w:tcBorders>
            <w:shd w:val="clear" w:color="000000" w:fill="FFFFFF"/>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194 998,07</w:t>
            </w:r>
          </w:p>
        </w:tc>
        <w:tc>
          <w:tcPr>
            <w:tcW w:w="1232"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2 950 688,71</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98 350,61</w:t>
            </w:r>
          </w:p>
        </w:tc>
        <w:tc>
          <w:tcPr>
            <w:tcW w:w="1276"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 </w:t>
            </w:r>
          </w:p>
        </w:tc>
      </w:tr>
      <w:tr w:rsidR="00EF666D" w:rsidRPr="00EF666D" w:rsidTr="005C18AF">
        <w:trPr>
          <w:trHeight w:val="735"/>
        </w:trPr>
        <w:tc>
          <w:tcPr>
            <w:tcW w:w="3860" w:type="dxa"/>
            <w:tcBorders>
              <w:top w:val="nil"/>
              <w:left w:val="single" w:sz="4" w:space="0" w:color="auto"/>
              <w:bottom w:val="nil"/>
              <w:right w:val="single" w:sz="4" w:space="0" w:color="auto"/>
            </w:tcBorders>
            <w:shd w:val="clear" w:color="auto" w:fill="auto"/>
            <w:vAlign w:val="bottom"/>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Termomodernizacja stalowowolskich budynków użyteczności publicznej - Przychodnia Nr 6 w Stalowej Woli</w:t>
            </w:r>
          </w:p>
        </w:tc>
        <w:tc>
          <w:tcPr>
            <w:tcW w:w="1140" w:type="dxa"/>
            <w:tcBorders>
              <w:top w:val="nil"/>
              <w:left w:val="nil"/>
              <w:bottom w:val="nil"/>
              <w:right w:val="single" w:sz="4" w:space="0" w:color="auto"/>
            </w:tcBorders>
            <w:shd w:val="clear" w:color="auto" w:fill="auto"/>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0,00</w:t>
            </w:r>
          </w:p>
        </w:tc>
        <w:tc>
          <w:tcPr>
            <w:tcW w:w="1232"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31 059,85</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82 534,55</w:t>
            </w:r>
          </w:p>
        </w:tc>
        <w:tc>
          <w:tcPr>
            <w:tcW w:w="1276"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 </w:t>
            </w:r>
          </w:p>
        </w:tc>
      </w:tr>
      <w:tr w:rsidR="00EF666D" w:rsidRPr="00EF666D" w:rsidTr="005C18AF">
        <w:trPr>
          <w:trHeight w:val="720"/>
        </w:trPr>
        <w:tc>
          <w:tcPr>
            <w:tcW w:w="3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Projekt cyfryzacji jednostek organizacyjnych Gminy Stalowa Wola poprzez rozszerzenie e - usług publicznych</w:t>
            </w:r>
          </w:p>
        </w:tc>
        <w:tc>
          <w:tcPr>
            <w:tcW w:w="1140" w:type="dxa"/>
            <w:tcBorders>
              <w:top w:val="single" w:sz="4" w:space="0" w:color="auto"/>
              <w:left w:val="nil"/>
              <w:bottom w:val="single" w:sz="4" w:space="0" w:color="auto"/>
              <w:right w:val="single" w:sz="4" w:space="0" w:color="auto"/>
            </w:tcBorders>
            <w:shd w:val="clear" w:color="000000" w:fill="FFFFFF"/>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368 477,31</w:t>
            </w:r>
          </w:p>
        </w:tc>
        <w:tc>
          <w:tcPr>
            <w:tcW w:w="1232"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787 524,07</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 </w:t>
            </w:r>
          </w:p>
        </w:tc>
      </w:tr>
      <w:tr w:rsidR="00EF666D" w:rsidRPr="00EF666D" w:rsidTr="005C18AF">
        <w:trPr>
          <w:trHeight w:val="432"/>
        </w:trPr>
        <w:tc>
          <w:tcPr>
            <w:tcW w:w="3860" w:type="dxa"/>
            <w:tcBorders>
              <w:top w:val="nil"/>
              <w:left w:val="single" w:sz="4" w:space="0" w:color="auto"/>
              <w:bottom w:val="nil"/>
              <w:right w:val="single" w:sz="4" w:space="0" w:color="auto"/>
            </w:tcBorders>
            <w:shd w:val="clear" w:color="auto" w:fill="auto"/>
            <w:vAlign w:val="center"/>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Adaptacja pomieszczeń na potrzeby placówek wsparcia dziennego w Stalowej Woli</w:t>
            </w:r>
          </w:p>
        </w:tc>
        <w:tc>
          <w:tcPr>
            <w:tcW w:w="1140" w:type="dxa"/>
            <w:tcBorders>
              <w:top w:val="nil"/>
              <w:left w:val="nil"/>
              <w:bottom w:val="nil"/>
              <w:right w:val="single" w:sz="4" w:space="0" w:color="auto"/>
            </w:tcBorders>
            <w:shd w:val="clear" w:color="000000" w:fill="FFFFFF"/>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191 681,25</w:t>
            </w:r>
          </w:p>
        </w:tc>
        <w:tc>
          <w:tcPr>
            <w:tcW w:w="1232"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 </w:t>
            </w:r>
          </w:p>
        </w:tc>
      </w:tr>
      <w:tr w:rsidR="00EF666D" w:rsidRPr="00EF666D" w:rsidTr="005C18AF">
        <w:trPr>
          <w:trHeight w:val="694"/>
        </w:trPr>
        <w:tc>
          <w:tcPr>
            <w:tcW w:w="3860" w:type="dxa"/>
            <w:tcBorders>
              <w:top w:val="single" w:sz="4" w:space="0" w:color="auto"/>
              <w:left w:val="single" w:sz="4" w:space="0" w:color="auto"/>
              <w:bottom w:val="nil"/>
              <w:right w:val="single" w:sz="4" w:space="0" w:color="auto"/>
            </w:tcBorders>
            <w:shd w:val="clear" w:color="auto" w:fill="auto"/>
            <w:vAlign w:val="center"/>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 xml:space="preserve">Tworzenie warunków dla nowoczesnego nauczania poprzez modernizację </w:t>
            </w:r>
            <w:r w:rsidRPr="00EF666D">
              <w:rPr>
                <w:rFonts w:ascii="Arial" w:hAnsi="Arial" w:cs="Arial"/>
                <w:color w:val="000000"/>
                <w:sz w:val="24"/>
                <w:szCs w:val="24"/>
              </w:rPr>
              <w:lastRenderedPageBreak/>
              <w:t>infrastruktury edukacyjnej w Gminie Stalowa Wola</w:t>
            </w:r>
          </w:p>
        </w:tc>
        <w:tc>
          <w:tcPr>
            <w:tcW w:w="1140" w:type="dxa"/>
            <w:tcBorders>
              <w:top w:val="single" w:sz="4" w:space="0" w:color="auto"/>
              <w:left w:val="nil"/>
              <w:bottom w:val="nil"/>
              <w:right w:val="single" w:sz="4" w:space="0" w:color="auto"/>
            </w:tcBorders>
            <w:shd w:val="clear" w:color="000000" w:fill="FFFFFF"/>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lastRenderedPageBreak/>
              <w:t>412 646,73</w:t>
            </w:r>
          </w:p>
        </w:tc>
        <w:tc>
          <w:tcPr>
            <w:tcW w:w="1232"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 </w:t>
            </w:r>
          </w:p>
        </w:tc>
      </w:tr>
      <w:tr w:rsidR="00EF666D" w:rsidRPr="00EF666D" w:rsidTr="005C18AF">
        <w:trPr>
          <w:trHeight w:val="720"/>
        </w:trPr>
        <w:tc>
          <w:tcPr>
            <w:tcW w:w="3860" w:type="dxa"/>
            <w:tcBorders>
              <w:top w:val="single" w:sz="4" w:space="0" w:color="auto"/>
              <w:left w:val="single" w:sz="4" w:space="0" w:color="auto"/>
              <w:bottom w:val="nil"/>
              <w:right w:val="single" w:sz="4" w:space="0" w:color="auto"/>
            </w:tcBorders>
            <w:shd w:val="clear" w:color="auto" w:fill="auto"/>
            <w:vAlign w:val="center"/>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Modelowanie kompleksowej rewitalizacji Stalowej Woli z wykorzystaniem narzędzi partycypacji społecznej</w:t>
            </w:r>
          </w:p>
        </w:tc>
        <w:tc>
          <w:tcPr>
            <w:tcW w:w="1140" w:type="dxa"/>
            <w:tcBorders>
              <w:top w:val="single" w:sz="4" w:space="0" w:color="auto"/>
              <w:left w:val="nil"/>
              <w:bottom w:val="nil"/>
              <w:right w:val="single" w:sz="4" w:space="0" w:color="auto"/>
            </w:tcBorders>
            <w:shd w:val="clear" w:color="000000" w:fill="FFFFFF"/>
            <w:vAlign w:val="bottom"/>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 </w:t>
            </w:r>
          </w:p>
        </w:tc>
        <w:tc>
          <w:tcPr>
            <w:tcW w:w="1232"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32 249,20</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50 823,60</w:t>
            </w:r>
          </w:p>
        </w:tc>
        <w:tc>
          <w:tcPr>
            <w:tcW w:w="1276"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 </w:t>
            </w:r>
          </w:p>
        </w:tc>
      </w:tr>
      <w:tr w:rsidR="00EF666D" w:rsidRPr="00EF666D" w:rsidTr="005C18AF">
        <w:trPr>
          <w:trHeight w:val="672"/>
        </w:trPr>
        <w:tc>
          <w:tcPr>
            <w:tcW w:w="3860" w:type="dxa"/>
            <w:tcBorders>
              <w:top w:val="single" w:sz="4" w:space="0" w:color="auto"/>
              <w:left w:val="single" w:sz="4" w:space="0" w:color="auto"/>
              <w:bottom w:val="nil"/>
              <w:right w:val="single" w:sz="4" w:space="0" w:color="auto"/>
            </w:tcBorders>
            <w:shd w:val="clear" w:color="auto" w:fill="auto"/>
            <w:vAlign w:val="center"/>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Rewaloryzacja modernistycznych warsztatów szkolnych w Stalowej Woli na potrzeby Muzeum Centralnego Okręgu Przemysłowego</w:t>
            </w:r>
          </w:p>
        </w:tc>
        <w:tc>
          <w:tcPr>
            <w:tcW w:w="1140" w:type="dxa"/>
            <w:tcBorders>
              <w:top w:val="single" w:sz="4" w:space="0" w:color="auto"/>
              <w:left w:val="nil"/>
              <w:bottom w:val="nil"/>
              <w:right w:val="single" w:sz="4" w:space="0" w:color="auto"/>
            </w:tcBorders>
            <w:shd w:val="clear" w:color="000000" w:fill="FFFFFF"/>
            <w:vAlign w:val="bottom"/>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 </w:t>
            </w:r>
          </w:p>
        </w:tc>
        <w:tc>
          <w:tcPr>
            <w:tcW w:w="1232"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147 725,97</w:t>
            </w:r>
          </w:p>
        </w:tc>
        <w:tc>
          <w:tcPr>
            <w:tcW w:w="1276"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 </w:t>
            </w:r>
          </w:p>
        </w:tc>
      </w:tr>
      <w:tr w:rsidR="00EF666D" w:rsidRPr="00EF666D" w:rsidTr="005C18AF">
        <w:trPr>
          <w:trHeight w:val="375"/>
        </w:trPr>
        <w:tc>
          <w:tcPr>
            <w:tcW w:w="3860" w:type="dxa"/>
            <w:tcBorders>
              <w:top w:val="single" w:sz="4" w:space="0" w:color="auto"/>
              <w:left w:val="single" w:sz="4" w:space="0" w:color="auto"/>
              <w:bottom w:val="nil"/>
              <w:right w:val="single" w:sz="4" w:space="0" w:color="auto"/>
            </w:tcBorders>
            <w:shd w:val="clear" w:color="auto" w:fill="auto"/>
            <w:vAlign w:val="center"/>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Rewitalizacja przestrzenna MOF</w:t>
            </w:r>
          </w:p>
        </w:tc>
        <w:tc>
          <w:tcPr>
            <w:tcW w:w="1140" w:type="dxa"/>
            <w:tcBorders>
              <w:top w:val="single" w:sz="4" w:space="0" w:color="auto"/>
              <w:left w:val="nil"/>
              <w:bottom w:val="nil"/>
              <w:right w:val="single" w:sz="4" w:space="0" w:color="auto"/>
            </w:tcBorders>
            <w:shd w:val="clear" w:color="000000" w:fill="FFFFFF"/>
            <w:vAlign w:val="bottom"/>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 </w:t>
            </w:r>
          </w:p>
        </w:tc>
        <w:tc>
          <w:tcPr>
            <w:tcW w:w="1232"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sz w:val="24"/>
                <w:szCs w:val="24"/>
              </w:rPr>
            </w:pPr>
            <w:r w:rsidRPr="00EF666D">
              <w:rPr>
                <w:rFonts w:ascii="Arial" w:hAnsi="Arial" w:cs="Arial"/>
                <w:sz w:val="24"/>
                <w:szCs w:val="24"/>
              </w:rPr>
              <w:t>337 917,29</w:t>
            </w:r>
          </w:p>
        </w:tc>
        <w:tc>
          <w:tcPr>
            <w:tcW w:w="1276"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 </w:t>
            </w:r>
          </w:p>
        </w:tc>
      </w:tr>
      <w:tr w:rsidR="00EF666D" w:rsidRPr="00EF666D" w:rsidTr="005C18AF">
        <w:trPr>
          <w:trHeight w:val="645"/>
        </w:trPr>
        <w:tc>
          <w:tcPr>
            <w:tcW w:w="3860" w:type="dxa"/>
            <w:tcBorders>
              <w:top w:val="single" w:sz="4" w:space="0" w:color="auto"/>
              <w:left w:val="single" w:sz="4" w:space="0" w:color="auto"/>
              <w:bottom w:val="nil"/>
              <w:right w:val="single" w:sz="4" w:space="0" w:color="auto"/>
            </w:tcBorders>
            <w:shd w:val="clear" w:color="auto" w:fill="auto"/>
            <w:vAlign w:val="center"/>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Budowa integracyjnego przedszkola i żłobka w technologii pasywnej</w:t>
            </w:r>
          </w:p>
        </w:tc>
        <w:tc>
          <w:tcPr>
            <w:tcW w:w="1140" w:type="dxa"/>
            <w:tcBorders>
              <w:top w:val="single" w:sz="4" w:space="0" w:color="auto"/>
              <w:left w:val="nil"/>
              <w:bottom w:val="nil"/>
              <w:right w:val="single" w:sz="4" w:space="0" w:color="auto"/>
            </w:tcBorders>
            <w:shd w:val="clear" w:color="000000" w:fill="FFFFFF"/>
            <w:vAlign w:val="bottom"/>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 </w:t>
            </w:r>
          </w:p>
        </w:tc>
        <w:tc>
          <w:tcPr>
            <w:tcW w:w="1232"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4 536 519,57</w:t>
            </w:r>
          </w:p>
        </w:tc>
      </w:tr>
      <w:tr w:rsidR="00EF666D" w:rsidRPr="00EF666D" w:rsidTr="005C18AF">
        <w:trPr>
          <w:trHeight w:val="780"/>
        </w:trPr>
        <w:tc>
          <w:tcPr>
            <w:tcW w:w="3860" w:type="dxa"/>
            <w:tcBorders>
              <w:top w:val="single" w:sz="4" w:space="0" w:color="auto"/>
              <w:left w:val="single" w:sz="4" w:space="0" w:color="auto"/>
              <w:bottom w:val="nil"/>
              <w:right w:val="single" w:sz="4" w:space="0" w:color="auto"/>
            </w:tcBorders>
            <w:shd w:val="clear" w:color="auto" w:fill="auto"/>
            <w:vAlign w:val="center"/>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Przebudowa i wykonanie prac konserwatorskich w Miejskim Domu Kultury w Stalowej Woli celem efektywnego wykorzystania dziedzictwa kulturowego</w:t>
            </w:r>
          </w:p>
        </w:tc>
        <w:tc>
          <w:tcPr>
            <w:tcW w:w="1140" w:type="dxa"/>
            <w:tcBorders>
              <w:top w:val="single" w:sz="4" w:space="0" w:color="auto"/>
              <w:left w:val="nil"/>
              <w:bottom w:val="nil"/>
              <w:right w:val="single" w:sz="4" w:space="0" w:color="auto"/>
            </w:tcBorders>
            <w:shd w:val="clear" w:color="000000" w:fill="FFFFFF"/>
            <w:vAlign w:val="bottom"/>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 </w:t>
            </w:r>
          </w:p>
        </w:tc>
        <w:tc>
          <w:tcPr>
            <w:tcW w:w="1232"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6 169 255,14</w:t>
            </w:r>
          </w:p>
        </w:tc>
      </w:tr>
      <w:tr w:rsidR="00EF666D" w:rsidRPr="00EF666D" w:rsidTr="005C18AF">
        <w:trPr>
          <w:trHeight w:val="780"/>
        </w:trPr>
        <w:tc>
          <w:tcPr>
            <w:tcW w:w="3860" w:type="dxa"/>
            <w:tcBorders>
              <w:top w:val="single" w:sz="4" w:space="0" w:color="auto"/>
              <w:left w:val="single" w:sz="4" w:space="0" w:color="auto"/>
              <w:bottom w:val="nil"/>
              <w:right w:val="single" w:sz="4" w:space="0" w:color="auto"/>
            </w:tcBorders>
            <w:shd w:val="clear" w:color="auto" w:fill="auto"/>
            <w:vAlign w:val="center"/>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Stworzenie przyjaznej przestrzeni edukacyjnej i dostosowanie budynków PSP nr 7 i PSP nr 4 do potrzeb osób niepełnosprawnych</w:t>
            </w:r>
          </w:p>
        </w:tc>
        <w:tc>
          <w:tcPr>
            <w:tcW w:w="1140" w:type="dxa"/>
            <w:tcBorders>
              <w:top w:val="single" w:sz="4" w:space="0" w:color="auto"/>
              <w:left w:val="nil"/>
              <w:bottom w:val="nil"/>
              <w:right w:val="single" w:sz="4" w:space="0" w:color="auto"/>
            </w:tcBorders>
            <w:shd w:val="clear" w:color="000000" w:fill="FFFFFF"/>
            <w:vAlign w:val="bottom"/>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 </w:t>
            </w:r>
          </w:p>
        </w:tc>
        <w:tc>
          <w:tcPr>
            <w:tcW w:w="1232"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2 046 411,10</w:t>
            </w:r>
          </w:p>
        </w:tc>
      </w:tr>
      <w:tr w:rsidR="00EF666D" w:rsidRPr="00EF666D" w:rsidTr="005C18AF">
        <w:trPr>
          <w:trHeight w:val="780"/>
        </w:trPr>
        <w:tc>
          <w:tcPr>
            <w:tcW w:w="3860" w:type="dxa"/>
            <w:tcBorders>
              <w:top w:val="single" w:sz="4" w:space="0" w:color="auto"/>
              <w:left w:val="single" w:sz="4" w:space="0" w:color="auto"/>
              <w:bottom w:val="nil"/>
              <w:right w:val="single" w:sz="4" w:space="0" w:color="auto"/>
            </w:tcBorders>
            <w:shd w:val="clear" w:color="auto" w:fill="auto"/>
            <w:vAlign w:val="center"/>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Modelowe Rozwiązania na Trudne Wyzwania - Plan Rozwoju Lokalnego i Instytucjonalnego Stalowej Woli</w:t>
            </w:r>
          </w:p>
        </w:tc>
        <w:tc>
          <w:tcPr>
            <w:tcW w:w="1140" w:type="dxa"/>
            <w:tcBorders>
              <w:top w:val="single" w:sz="4" w:space="0" w:color="auto"/>
              <w:left w:val="nil"/>
              <w:bottom w:val="nil"/>
              <w:right w:val="single" w:sz="4" w:space="0" w:color="auto"/>
            </w:tcBorders>
            <w:shd w:val="clear" w:color="000000" w:fill="FFFFFF"/>
            <w:vAlign w:val="bottom"/>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 </w:t>
            </w:r>
          </w:p>
        </w:tc>
        <w:tc>
          <w:tcPr>
            <w:tcW w:w="1232"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6 765,00</w:t>
            </w:r>
          </w:p>
        </w:tc>
      </w:tr>
      <w:tr w:rsidR="00EF666D" w:rsidRPr="00EF666D" w:rsidTr="005C18AF">
        <w:trPr>
          <w:trHeight w:val="480"/>
        </w:trPr>
        <w:tc>
          <w:tcPr>
            <w:tcW w:w="3860" w:type="dxa"/>
            <w:tcBorders>
              <w:top w:val="single" w:sz="4" w:space="0" w:color="auto"/>
              <w:left w:val="single" w:sz="4" w:space="0" w:color="auto"/>
              <w:bottom w:val="nil"/>
              <w:right w:val="single" w:sz="4" w:space="0" w:color="auto"/>
            </w:tcBorders>
            <w:shd w:val="clear" w:color="auto" w:fill="auto"/>
            <w:vAlign w:val="center"/>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Mikroinstalacje OZE w Gminie Stalowa Wola</w:t>
            </w:r>
          </w:p>
        </w:tc>
        <w:tc>
          <w:tcPr>
            <w:tcW w:w="1140" w:type="dxa"/>
            <w:tcBorders>
              <w:top w:val="single" w:sz="4" w:space="0" w:color="auto"/>
              <w:left w:val="nil"/>
              <w:bottom w:val="nil"/>
              <w:right w:val="single" w:sz="4" w:space="0" w:color="auto"/>
            </w:tcBorders>
            <w:shd w:val="clear" w:color="000000" w:fill="FFFFFF"/>
            <w:vAlign w:val="bottom"/>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 </w:t>
            </w:r>
          </w:p>
        </w:tc>
        <w:tc>
          <w:tcPr>
            <w:tcW w:w="1232"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rPr>
                <w:rFonts w:ascii="Arial" w:hAnsi="Arial" w:cs="Arial"/>
                <w:color w:val="000000"/>
                <w:sz w:val="24"/>
                <w:szCs w:val="24"/>
              </w:rPr>
            </w:pPr>
            <w:r w:rsidRPr="00EF666D">
              <w:rPr>
                <w:rFonts w:ascii="Arial" w:hAnsi="Arial" w:cs="Arial"/>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790 191,24</w:t>
            </w:r>
          </w:p>
        </w:tc>
      </w:tr>
      <w:tr w:rsidR="00EF666D" w:rsidRPr="00EF666D" w:rsidTr="005C18AF">
        <w:trPr>
          <w:trHeight w:val="435"/>
        </w:trPr>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b/>
                <w:bCs/>
                <w:color w:val="000000"/>
                <w:sz w:val="24"/>
                <w:szCs w:val="24"/>
              </w:rPr>
            </w:pPr>
            <w:r w:rsidRPr="00EF666D">
              <w:rPr>
                <w:rFonts w:ascii="Arial" w:hAnsi="Arial" w:cs="Arial"/>
                <w:b/>
                <w:bCs/>
                <w:color w:val="000000"/>
                <w:sz w:val="24"/>
                <w:szCs w:val="24"/>
              </w:rPr>
              <w:t>Razem:</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b/>
                <w:bCs/>
                <w:color w:val="000000"/>
                <w:sz w:val="24"/>
                <w:szCs w:val="24"/>
              </w:rPr>
            </w:pPr>
            <w:r w:rsidRPr="00EF666D">
              <w:rPr>
                <w:rFonts w:ascii="Arial" w:hAnsi="Arial" w:cs="Arial"/>
                <w:b/>
                <w:bCs/>
                <w:color w:val="000000"/>
                <w:sz w:val="24"/>
                <w:szCs w:val="24"/>
              </w:rPr>
              <w:t>5 261 950,30</w:t>
            </w:r>
          </w:p>
        </w:tc>
        <w:tc>
          <w:tcPr>
            <w:tcW w:w="1232"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b/>
                <w:bCs/>
                <w:color w:val="000000"/>
                <w:sz w:val="24"/>
                <w:szCs w:val="24"/>
              </w:rPr>
            </w:pPr>
            <w:r w:rsidRPr="00EF666D">
              <w:rPr>
                <w:rFonts w:ascii="Arial" w:hAnsi="Arial" w:cs="Arial"/>
                <w:b/>
                <w:bCs/>
                <w:color w:val="000000"/>
                <w:sz w:val="24"/>
                <w:szCs w:val="24"/>
              </w:rPr>
              <w:t>17 535 690,43</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b/>
                <w:bCs/>
                <w:color w:val="000000"/>
                <w:sz w:val="24"/>
                <w:szCs w:val="24"/>
              </w:rPr>
            </w:pPr>
            <w:r w:rsidRPr="00EF666D">
              <w:rPr>
                <w:rFonts w:ascii="Arial" w:hAnsi="Arial" w:cs="Arial"/>
                <w:b/>
                <w:bCs/>
                <w:color w:val="000000"/>
                <w:sz w:val="24"/>
                <w:szCs w:val="24"/>
              </w:rPr>
              <w:t>3 549 147,83</w:t>
            </w:r>
          </w:p>
        </w:tc>
        <w:tc>
          <w:tcPr>
            <w:tcW w:w="1276"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b/>
                <w:bCs/>
                <w:color w:val="000000"/>
                <w:sz w:val="24"/>
                <w:szCs w:val="24"/>
              </w:rPr>
            </w:pPr>
            <w:r w:rsidRPr="00EF666D">
              <w:rPr>
                <w:rFonts w:ascii="Arial" w:hAnsi="Arial" w:cs="Arial"/>
                <w:b/>
                <w:bCs/>
                <w:color w:val="000000"/>
                <w:sz w:val="24"/>
                <w:szCs w:val="24"/>
              </w:rPr>
              <w:t>13 549 142,05</w:t>
            </w:r>
          </w:p>
        </w:tc>
      </w:tr>
    </w:tbl>
    <w:p w:rsidR="00EF666D" w:rsidRPr="00EF666D"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u w:val="single"/>
        </w:rPr>
      </w:pPr>
      <w:r w:rsidRPr="00EF666D">
        <w:rPr>
          <w:bCs/>
          <w:u w:val="single"/>
        </w:rPr>
        <w:t xml:space="preserve"> </w:t>
      </w:r>
    </w:p>
    <w:p w:rsidR="00EF666D" w:rsidRPr="00EF666D"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rPr>
      </w:pPr>
      <w:r w:rsidRPr="00EF666D">
        <w:rPr>
          <w:bCs/>
        </w:rPr>
        <w:t xml:space="preserve">Umowy na realizację projektów sfinansowane zostały w wysokości większej niż 60%, ze środków, o których mowa w art. 5 ust. 1 pkt 2, w części odpowiadającej wydatkom na wkład krajowy i spełniają wymogi art. 243 ust. 3a. </w:t>
      </w:r>
    </w:p>
    <w:p w:rsidR="00EF666D" w:rsidRPr="00EF666D"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rPr>
      </w:pPr>
    </w:p>
    <w:p w:rsidR="00EF666D" w:rsidRPr="00EF666D"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rPr>
      </w:pPr>
      <w:r w:rsidRPr="00EF666D">
        <w:rPr>
          <w:bCs/>
        </w:rPr>
        <w:t>Poniżej przedstawiono sposób obliczonych wyłączeń w  poszczególnych latach:</w:t>
      </w:r>
    </w:p>
    <w:p w:rsidR="00EF666D" w:rsidRPr="00EF666D" w:rsidRDefault="00EF666D" w:rsidP="0008742D">
      <w:pPr>
        <w:pStyle w:val="Normal"/>
        <w:numPr>
          <w:ilvl w:val="0"/>
          <w:numId w:val="22"/>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284"/>
        <w:jc w:val="both"/>
        <w:rPr>
          <w:bCs/>
        </w:rPr>
      </w:pPr>
      <w:r w:rsidRPr="00EF666D">
        <w:rPr>
          <w:bCs/>
        </w:rPr>
        <w:lastRenderedPageBreak/>
        <w:t>w roku 2017 wyemitowano obligacje komunalne na kwotę 40.000.000,00 zł, wkład krajowy wyniósł 5.261.950,30 zł, proporcja – 13,15%</w:t>
      </w:r>
    </w:p>
    <w:p w:rsidR="00EF666D" w:rsidRPr="00EF666D" w:rsidRDefault="00EF666D" w:rsidP="00EF666D">
      <w:pPr>
        <w:pStyle w:val="Normal"/>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rPr>
      </w:pPr>
    </w:p>
    <w:tbl>
      <w:tblPr>
        <w:tblW w:w="8926" w:type="dxa"/>
        <w:tblCellMar>
          <w:left w:w="70" w:type="dxa"/>
          <w:right w:w="70" w:type="dxa"/>
        </w:tblCellMar>
        <w:tblLook w:val="04A0" w:firstRow="1" w:lastRow="0" w:firstColumn="1" w:lastColumn="0" w:noHBand="0" w:noVBand="1"/>
      </w:tblPr>
      <w:tblGrid>
        <w:gridCol w:w="787"/>
        <w:gridCol w:w="1067"/>
        <w:gridCol w:w="936"/>
        <w:gridCol w:w="1067"/>
        <w:gridCol w:w="899"/>
        <w:gridCol w:w="1223"/>
        <w:gridCol w:w="1067"/>
        <w:gridCol w:w="949"/>
        <w:gridCol w:w="1067"/>
      </w:tblGrid>
      <w:tr w:rsidR="00EF666D" w:rsidRPr="00EF666D" w:rsidTr="005C18AF">
        <w:trPr>
          <w:trHeight w:val="9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66D" w:rsidRPr="00EF666D" w:rsidRDefault="00EF666D" w:rsidP="005C18AF">
            <w:pPr>
              <w:jc w:val="center"/>
              <w:rPr>
                <w:rFonts w:ascii="Arial" w:hAnsi="Arial" w:cs="Arial"/>
                <w:b/>
                <w:bCs/>
                <w:color w:val="000000"/>
                <w:sz w:val="24"/>
                <w:szCs w:val="24"/>
              </w:rPr>
            </w:pPr>
            <w:r w:rsidRPr="00EF666D">
              <w:rPr>
                <w:rFonts w:ascii="Arial" w:hAnsi="Arial" w:cs="Arial"/>
                <w:b/>
                <w:bCs/>
                <w:color w:val="000000"/>
                <w:sz w:val="24"/>
                <w:szCs w:val="24"/>
              </w:rPr>
              <w:t xml:space="preserve">Rok spłaty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666D" w:rsidRPr="00EF666D" w:rsidRDefault="00EF666D" w:rsidP="005C18AF">
            <w:pPr>
              <w:jc w:val="center"/>
              <w:rPr>
                <w:rFonts w:ascii="Arial" w:hAnsi="Arial" w:cs="Arial"/>
                <w:b/>
                <w:bCs/>
                <w:color w:val="000000"/>
                <w:sz w:val="24"/>
                <w:szCs w:val="24"/>
              </w:rPr>
            </w:pPr>
            <w:r w:rsidRPr="00EF666D">
              <w:rPr>
                <w:rFonts w:ascii="Arial" w:hAnsi="Arial" w:cs="Arial"/>
                <w:b/>
                <w:bCs/>
                <w:color w:val="000000"/>
                <w:sz w:val="24"/>
                <w:szCs w:val="24"/>
              </w:rPr>
              <w:t>raty</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F666D" w:rsidRPr="00EF666D" w:rsidRDefault="00EF666D" w:rsidP="005C18AF">
            <w:pPr>
              <w:jc w:val="center"/>
              <w:rPr>
                <w:rFonts w:ascii="Arial" w:hAnsi="Arial" w:cs="Arial"/>
                <w:b/>
                <w:bCs/>
                <w:color w:val="000000"/>
                <w:sz w:val="24"/>
                <w:szCs w:val="24"/>
              </w:rPr>
            </w:pPr>
            <w:r w:rsidRPr="00EF666D">
              <w:rPr>
                <w:rFonts w:ascii="Arial" w:hAnsi="Arial" w:cs="Arial"/>
                <w:b/>
                <w:bCs/>
                <w:color w:val="000000"/>
                <w:sz w:val="24"/>
                <w:szCs w:val="24"/>
              </w:rPr>
              <w:t>odsetki</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666D" w:rsidRPr="00EF666D" w:rsidRDefault="00EF666D" w:rsidP="005C18AF">
            <w:pPr>
              <w:jc w:val="center"/>
              <w:rPr>
                <w:rFonts w:ascii="Arial" w:hAnsi="Arial" w:cs="Arial"/>
                <w:b/>
                <w:bCs/>
                <w:color w:val="000000"/>
                <w:sz w:val="24"/>
                <w:szCs w:val="24"/>
              </w:rPr>
            </w:pPr>
            <w:r w:rsidRPr="00EF666D">
              <w:rPr>
                <w:rFonts w:ascii="Arial" w:hAnsi="Arial" w:cs="Arial"/>
                <w:b/>
                <w:bCs/>
                <w:color w:val="000000"/>
                <w:sz w:val="24"/>
                <w:szCs w:val="24"/>
              </w:rPr>
              <w:t>Razem</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F666D" w:rsidRPr="00EF666D" w:rsidRDefault="00EF666D" w:rsidP="005C18AF">
            <w:pPr>
              <w:jc w:val="center"/>
              <w:rPr>
                <w:rFonts w:ascii="Arial" w:hAnsi="Arial" w:cs="Arial"/>
                <w:b/>
                <w:bCs/>
                <w:color w:val="000000"/>
                <w:sz w:val="24"/>
                <w:szCs w:val="24"/>
              </w:rPr>
            </w:pPr>
            <w:r w:rsidRPr="00EF666D">
              <w:rPr>
                <w:rFonts w:ascii="Arial" w:hAnsi="Arial" w:cs="Arial"/>
                <w:b/>
                <w:bCs/>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F666D" w:rsidRPr="00EF666D" w:rsidRDefault="00EF666D" w:rsidP="005C18AF">
            <w:pPr>
              <w:jc w:val="center"/>
              <w:rPr>
                <w:rFonts w:ascii="Arial" w:hAnsi="Arial" w:cs="Arial"/>
                <w:b/>
                <w:bCs/>
                <w:color w:val="000000"/>
                <w:sz w:val="24"/>
                <w:szCs w:val="24"/>
              </w:rPr>
            </w:pPr>
            <w:r w:rsidRPr="00EF666D">
              <w:rPr>
                <w:rFonts w:ascii="Arial" w:hAnsi="Arial" w:cs="Arial"/>
                <w:b/>
                <w:bCs/>
                <w:color w:val="000000"/>
                <w:sz w:val="24"/>
                <w:szCs w:val="24"/>
              </w:rPr>
              <w:t>Razem odliczenie z kredytu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F666D" w:rsidRPr="00EF666D" w:rsidRDefault="00EF666D" w:rsidP="005C18AF">
            <w:pPr>
              <w:jc w:val="center"/>
              <w:rPr>
                <w:rFonts w:ascii="Arial" w:hAnsi="Arial" w:cs="Arial"/>
                <w:b/>
                <w:bCs/>
                <w:color w:val="000000"/>
                <w:sz w:val="24"/>
                <w:szCs w:val="24"/>
              </w:rPr>
            </w:pPr>
            <w:r w:rsidRPr="00EF666D">
              <w:rPr>
                <w:rFonts w:ascii="Arial" w:hAnsi="Arial" w:cs="Arial"/>
                <w:b/>
                <w:bCs/>
                <w:color w:val="000000"/>
                <w:sz w:val="24"/>
                <w:szCs w:val="24"/>
              </w:rPr>
              <w:t>w tym odsetki</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F666D" w:rsidRPr="00EF666D" w:rsidRDefault="00EF666D" w:rsidP="005C18AF">
            <w:pPr>
              <w:jc w:val="center"/>
              <w:rPr>
                <w:rFonts w:ascii="Arial" w:hAnsi="Arial" w:cs="Arial"/>
                <w:b/>
                <w:bCs/>
                <w:color w:val="000000"/>
                <w:sz w:val="24"/>
                <w:szCs w:val="24"/>
              </w:rPr>
            </w:pPr>
            <w:r w:rsidRPr="00EF666D">
              <w:rPr>
                <w:rFonts w:ascii="Arial" w:hAnsi="Arial" w:cs="Arial"/>
                <w:b/>
                <w:bCs/>
                <w:color w:val="000000"/>
                <w:sz w:val="24"/>
                <w:szCs w:val="24"/>
              </w:rPr>
              <w:t>w tym rata kredytu</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666D" w:rsidRPr="00EF666D" w:rsidRDefault="00EF666D" w:rsidP="005C18AF">
            <w:pPr>
              <w:jc w:val="center"/>
              <w:rPr>
                <w:rFonts w:ascii="Arial" w:hAnsi="Arial" w:cs="Arial"/>
                <w:b/>
                <w:bCs/>
                <w:color w:val="000000"/>
                <w:sz w:val="24"/>
                <w:szCs w:val="24"/>
              </w:rPr>
            </w:pPr>
            <w:r w:rsidRPr="00EF666D">
              <w:rPr>
                <w:rFonts w:ascii="Arial" w:hAnsi="Arial" w:cs="Arial"/>
                <w:b/>
                <w:bCs/>
                <w:color w:val="000000"/>
                <w:sz w:val="24"/>
                <w:szCs w:val="24"/>
              </w:rPr>
              <w:t>Razem</w:t>
            </w:r>
          </w:p>
        </w:tc>
      </w:tr>
      <w:tr w:rsidR="00EF666D" w:rsidRPr="00EF666D" w:rsidTr="005C18AF">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2025</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4 000 000,00</w:t>
            </w:r>
          </w:p>
        </w:tc>
        <w:tc>
          <w:tcPr>
            <w:tcW w:w="993"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264 400,00</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4 264 400,00</w:t>
            </w:r>
          </w:p>
        </w:tc>
        <w:tc>
          <w:tcPr>
            <w:tcW w:w="708"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13,15%</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b/>
                <w:bCs/>
                <w:color w:val="000000"/>
                <w:sz w:val="24"/>
                <w:szCs w:val="24"/>
              </w:rPr>
            </w:pPr>
            <w:r w:rsidRPr="00EF666D">
              <w:rPr>
                <w:rFonts w:ascii="Arial" w:hAnsi="Arial" w:cs="Arial"/>
                <w:b/>
                <w:bCs/>
                <w:color w:val="000000"/>
                <w:sz w:val="24"/>
                <w:szCs w:val="24"/>
              </w:rPr>
              <w:t>560 976,52</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34 781,49</w:t>
            </w:r>
          </w:p>
        </w:tc>
        <w:tc>
          <w:tcPr>
            <w:tcW w:w="993"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526 195,03</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b/>
                <w:bCs/>
                <w:color w:val="000000"/>
                <w:sz w:val="24"/>
                <w:szCs w:val="24"/>
              </w:rPr>
            </w:pPr>
            <w:r w:rsidRPr="00EF666D">
              <w:rPr>
                <w:rFonts w:ascii="Arial" w:hAnsi="Arial" w:cs="Arial"/>
                <w:b/>
                <w:bCs/>
                <w:color w:val="000000"/>
                <w:sz w:val="24"/>
                <w:szCs w:val="24"/>
              </w:rPr>
              <w:t>560 976,52</w:t>
            </w:r>
          </w:p>
        </w:tc>
      </w:tr>
    </w:tbl>
    <w:p w:rsidR="00EF666D" w:rsidRPr="00EF666D" w:rsidRDefault="00EF666D" w:rsidP="00EF666D">
      <w:pPr>
        <w:pStyle w:val="Normal"/>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rPr>
      </w:pPr>
    </w:p>
    <w:p w:rsidR="00EF666D" w:rsidRPr="00EF666D" w:rsidRDefault="00EF666D" w:rsidP="0008742D">
      <w:pPr>
        <w:pStyle w:val="Normal"/>
        <w:numPr>
          <w:ilvl w:val="0"/>
          <w:numId w:val="22"/>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hanging="284"/>
        <w:jc w:val="both"/>
        <w:rPr>
          <w:bCs/>
        </w:rPr>
      </w:pPr>
      <w:r w:rsidRPr="00EF666D">
        <w:rPr>
          <w:bCs/>
        </w:rPr>
        <w:t>w roku 2018 wyemitowano obligacje komunalne na kwotę 86.000.000,00 zł, wkład krajowy wyniósł 17.535.690,43 zł, proporcja – 20,39%</w:t>
      </w:r>
    </w:p>
    <w:p w:rsidR="00EF666D" w:rsidRPr="00EF666D" w:rsidRDefault="00EF666D" w:rsidP="00EF666D">
      <w:pPr>
        <w:pStyle w:val="Normal"/>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jc w:val="both"/>
        <w:rPr>
          <w:bCs/>
        </w:rPr>
      </w:pPr>
    </w:p>
    <w:tbl>
      <w:tblPr>
        <w:tblW w:w="8926" w:type="dxa"/>
        <w:tblCellMar>
          <w:left w:w="70" w:type="dxa"/>
          <w:right w:w="70" w:type="dxa"/>
        </w:tblCellMar>
        <w:tblLook w:val="04A0" w:firstRow="1" w:lastRow="0" w:firstColumn="1" w:lastColumn="0" w:noHBand="0" w:noVBand="1"/>
      </w:tblPr>
      <w:tblGrid>
        <w:gridCol w:w="785"/>
        <w:gridCol w:w="1064"/>
        <w:gridCol w:w="959"/>
        <w:gridCol w:w="1064"/>
        <w:gridCol w:w="897"/>
        <w:gridCol w:w="1219"/>
        <w:gridCol w:w="1064"/>
        <w:gridCol w:w="946"/>
        <w:gridCol w:w="1064"/>
      </w:tblGrid>
      <w:tr w:rsidR="00EF666D" w:rsidRPr="00EF666D" w:rsidTr="005C18AF">
        <w:trPr>
          <w:trHeight w:val="76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66D" w:rsidRPr="00EF666D" w:rsidRDefault="00EF666D" w:rsidP="005C18AF">
            <w:pPr>
              <w:jc w:val="center"/>
              <w:rPr>
                <w:rFonts w:ascii="Arial" w:hAnsi="Arial" w:cs="Arial"/>
                <w:b/>
                <w:bCs/>
                <w:color w:val="000000"/>
                <w:sz w:val="24"/>
                <w:szCs w:val="24"/>
              </w:rPr>
            </w:pPr>
            <w:r w:rsidRPr="00EF666D">
              <w:rPr>
                <w:rFonts w:ascii="Arial" w:hAnsi="Arial" w:cs="Arial"/>
                <w:b/>
                <w:bCs/>
                <w:color w:val="000000"/>
                <w:sz w:val="24"/>
                <w:szCs w:val="24"/>
              </w:rPr>
              <w:t>Rok spłaty</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666D" w:rsidRPr="00EF666D" w:rsidRDefault="00EF666D" w:rsidP="005C18AF">
            <w:pPr>
              <w:jc w:val="center"/>
              <w:rPr>
                <w:rFonts w:ascii="Arial" w:hAnsi="Arial" w:cs="Arial"/>
                <w:b/>
                <w:bCs/>
                <w:color w:val="000000"/>
                <w:sz w:val="24"/>
                <w:szCs w:val="24"/>
              </w:rPr>
            </w:pPr>
            <w:r w:rsidRPr="00EF666D">
              <w:rPr>
                <w:rFonts w:ascii="Arial" w:hAnsi="Arial" w:cs="Arial"/>
                <w:b/>
                <w:bCs/>
                <w:color w:val="000000"/>
                <w:sz w:val="24"/>
                <w:szCs w:val="24"/>
              </w:rPr>
              <w:t xml:space="preserve">Rata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F666D" w:rsidRPr="00EF666D" w:rsidRDefault="00EF666D" w:rsidP="005C18AF">
            <w:pPr>
              <w:jc w:val="center"/>
              <w:rPr>
                <w:rFonts w:ascii="Arial" w:hAnsi="Arial" w:cs="Arial"/>
                <w:b/>
                <w:bCs/>
                <w:color w:val="000000"/>
                <w:sz w:val="24"/>
                <w:szCs w:val="24"/>
              </w:rPr>
            </w:pPr>
            <w:r w:rsidRPr="00EF666D">
              <w:rPr>
                <w:rFonts w:ascii="Arial" w:hAnsi="Arial" w:cs="Arial"/>
                <w:b/>
                <w:bCs/>
                <w:color w:val="000000"/>
                <w:sz w:val="24"/>
                <w:szCs w:val="24"/>
              </w:rPr>
              <w:t>Odsetki</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666D" w:rsidRPr="00EF666D" w:rsidRDefault="00EF666D" w:rsidP="005C18AF">
            <w:pPr>
              <w:jc w:val="center"/>
              <w:rPr>
                <w:rFonts w:ascii="Arial" w:hAnsi="Arial" w:cs="Arial"/>
                <w:b/>
                <w:bCs/>
                <w:color w:val="000000"/>
                <w:sz w:val="24"/>
                <w:szCs w:val="24"/>
              </w:rPr>
            </w:pPr>
            <w:r w:rsidRPr="00EF666D">
              <w:rPr>
                <w:rFonts w:ascii="Arial" w:hAnsi="Arial" w:cs="Arial"/>
                <w:b/>
                <w:bCs/>
                <w:color w:val="000000"/>
                <w:sz w:val="24"/>
                <w:szCs w:val="24"/>
              </w:rPr>
              <w:t>Razem</w:t>
            </w:r>
          </w:p>
        </w:tc>
        <w:tc>
          <w:tcPr>
            <w:tcW w:w="708" w:type="dxa"/>
            <w:tcBorders>
              <w:top w:val="single" w:sz="4" w:space="0" w:color="auto"/>
              <w:left w:val="nil"/>
              <w:bottom w:val="single" w:sz="4" w:space="0" w:color="auto"/>
              <w:right w:val="nil"/>
            </w:tcBorders>
            <w:shd w:val="clear" w:color="auto" w:fill="auto"/>
            <w:noWrap/>
            <w:vAlign w:val="center"/>
            <w:hideMark/>
          </w:tcPr>
          <w:p w:rsidR="00EF666D" w:rsidRPr="00EF666D" w:rsidRDefault="00EF666D" w:rsidP="005C18AF">
            <w:pPr>
              <w:jc w:val="center"/>
              <w:rPr>
                <w:rFonts w:ascii="Arial" w:hAnsi="Arial" w:cs="Arial"/>
                <w:b/>
                <w:bCs/>
                <w:color w:val="000000"/>
                <w:sz w:val="24"/>
                <w:szCs w:val="24"/>
              </w:rPr>
            </w:pPr>
            <w:r w:rsidRPr="00EF666D">
              <w:rPr>
                <w:rFonts w:ascii="Arial" w:hAnsi="Arial" w:cs="Arial"/>
                <w:b/>
                <w:bCs/>
                <w:color w:val="000000"/>
                <w:sz w:val="24"/>
                <w:szCs w:val="24"/>
              </w:rPr>
              <w:t> </w:t>
            </w:r>
          </w:p>
        </w:tc>
        <w:tc>
          <w:tcPr>
            <w:tcW w:w="113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F666D" w:rsidRPr="00EF666D" w:rsidRDefault="00EF666D" w:rsidP="005C18AF">
            <w:pPr>
              <w:jc w:val="center"/>
              <w:rPr>
                <w:rFonts w:ascii="Arial" w:hAnsi="Arial" w:cs="Arial"/>
                <w:b/>
                <w:bCs/>
                <w:color w:val="000000"/>
                <w:sz w:val="24"/>
                <w:szCs w:val="24"/>
              </w:rPr>
            </w:pPr>
            <w:r w:rsidRPr="00EF666D">
              <w:rPr>
                <w:rFonts w:ascii="Arial" w:hAnsi="Arial" w:cs="Arial"/>
                <w:b/>
                <w:bCs/>
                <w:color w:val="000000"/>
                <w:sz w:val="24"/>
                <w:szCs w:val="24"/>
              </w:rPr>
              <w:t>Razem odliczenie z kredytu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F666D" w:rsidRPr="00EF666D" w:rsidRDefault="00EF666D" w:rsidP="005C18AF">
            <w:pPr>
              <w:jc w:val="center"/>
              <w:rPr>
                <w:rFonts w:ascii="Arial" w:hAnsi="Arial" w:cs="Arial"/>
                <w:b/>
                <w:bCs/>
                <w:color w:val="000000"/>
                <w:sz w:val="24"/>
                <w:szCs w:val="24"/>
              </w:rPr>
            </w:pPr>
            <w:r w:rsidRPr="00EF666D">
              <w:rPr>
                <w:rFonts w:ascii="Arial" w:hAnsi="Arial" w:cs="Arial"/>
                <w:b/>
                <w:bCs/>
                <w:color w:val="000000"/>
                <w:sz w:val="24"/>
                <w:szCs w:val="24"/>
              </w:rPr>
              <w:t>w tym odsetki</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F666D" w:rsidRPr="00EF666D" w:rsidRDefault="00EF666D" w:rsidP="005C18AF">
            <w:pPr>
              <w:jc w:val="center"/>
              <w:rPr>
                <w:rFonts w:ascii="Arial" w:hAnsi="Arial" w:cs="Arial"/>
                <w:b/>
                <w:bCs/>
                <w:color w:val="000000"/>
                <w:sz w:val="24"/>
                <w:szCs w:val="24"/>
              </w:rPr>
            </w:pPr>
            <w:r w:rsidRPr="00EF666D">
              <w:rPr>
                <w:rFonts w:ascii="Arial" w:hAnsi="Arial" w:cs="Arial"/>
                <w:b/>
                <w:bCs/>
                <w:color w:val="000000"/>
                <w:sz w:val="24"/>
                <w:szCs w:val="24"/>
              </w:rPr>
              <w:t>w tym rata kredytu</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666D" w:rsidRPr="00EF666D" w:rsidRDefault="00EF666D" w:rsidP="005C18AF">
            <w:pPr>
              <w:jc w:val="center"/>
              <w:rPr>
                <w:rFonts w:ascii="Arial" w:hAnsi="Arial" w:cs="Arial"/>
                <w:b/>
                <w:bCs/>
                <w:color w:val="000000"/>
                <w:sz w:val="24"/>
                <w:szCs w:val="24"/>
              </w:rPr>
            </w:pPr>
            <w:r w:rsidRPr="00EF666D">
              <w:rPr>
                <w:rFonts w:ascii="Arial" w:hAnsi="Arial" w:cs="Arial"/>
                <w:b/>
                <w:bCs/>
                <w:color w:val="000000"/>
                <w:sz w:val="24"/>
                <w:szCs w:val="24"/>
              </w:rPr>
              <w:t>Razem</w:t>
            </w:r>
          </w:p>
        </w:tc>
      </w:tr>
      <w:tr w:rsidR="00EF666D" w:rsidRPr="00EF666D" w:rsidTr="005C18AF">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F666D" w:rsidRPr="00EF666D" w:rsidRDefault="00EF666D" w:rsidP="005C18AF">
            <w:pPr>
              <w:jc w:val="center"/>
              <w:rPr>
                <w:rFonts w:ascii="Arial" w:hAnsi="Arial" w:cs="Arial"/>
                <w:color w:val="000000"/>
                <w:sz w:val="24"/>
                <w:szCs w:val="24"/>
              </w:rPr>
            </w:pPr>
            <w:r w:rsidRPr="00EF666D">
              <w:rPr>
                <w:rFonts w:ascii="Arial" w:hAnsi="Arial" w:cs="Arial"/>
                <w:color w:val="000000"/>
                <w:sz w:val="24"/>
                <w:szCs w:val="24"/>
              </w:rPr>
              <w:t>2025</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10 500 000,00</w:t>
            </w:r>
          </w:p>
        </w:tc>
        <w:tc>
          <w:tcPr>
            <w:tcW w:w="993"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4 959 922,87</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15 459 922,87</w:t>
            </w:r>
          </w:p>
        </w:tc>
        <w:tc>
          <w:tcPr>
            <w:tcW w:w="708" w:type="dxa"/>
            <w:tcBorders>
              <w:top w:val="nil"/>
              <w:left w:val="nil"/>
              <w:bottom w:val="single" w:sz="4" w:space="0" w:color="auto"/>
              <w:right w:val="nil"/>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20,39%</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EF666D" w:rsidRPr="00EF666D" w:rsidRDefault="00EF666D" w:rsidP="005C18AF">
            <w:pPr>
              <w:jc w:val="right"/>
              <w:rPr>
                <w:rFonts w:ascii="Arial" w:hAnsi="Arial" w:cs="Arial"/>
                <w:b/>
                <w:bCs/>
                <w:color w:val="000000"/>
                <w:sz w:val="24"/>
                <w:szCs w:val="24"/>
              </w:rPr>
            </w:pPr>
            <w:r w:rsidRPr="00EF666D">
              <w:rPr>
                <w:rFonts w:ascii="Arial" w:hAnsi="Arial" w:cs="Arial"/>
                <w:b/>
                <w:bCs/>
                <w:color w:val="000000"/>
                <w:sz w:val="24"/>
                <w:szCs w:val="24"/>
              </w:rPr>
              <w:t>3 152 330,48</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1 011 345,02</w:t>
            </w:r>
          </w:p>
        </w:tc>
        <w:tc>
          <w:tcPr>
            <w:tcW w:w="993"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2 140 985,46</w:t>
            </w:r>
          </w:p>
        </w:tc>
        <w:tc>
          <w:tcPr>
            <w:tcW w:w="1134" w:type="dxa"/>
            <w:tcBorders>
              <w:top w:val="nil"/>
              <w:left w:val="nil"/>
              <w:bottom w:val="single" w:sz="4" w:space="0" w:color="auto"/>
              <w:right w:val="single" w:sz="4" w:space="0" w:color="auto"/>
            </w:tcBorders>
            <w:shd w:val="clear" w:color="000000" w:fill="FFFFFF"/>
            <w:noWrap/>
            <w:vAlign w:val="bottom"/>
            <w:hideMark/>
          </w:tcPr>
          <w:p w:rsidR="00EF666D" w:rsidRPr="00EF666D" w:rsidRDefault="00EF666D" w:rsidP="005C18AF">
            <w:pPr>
              <w:jc w:val="right"/>
              <w:rPr>
                <w:rFonts w:ascii="Arial" w:hAnsi="Arial" w:cs="Arial"/>
                <w:b/>
                <w:bCs/>
                <w:color w:val="000000"/>
                <w:sz w:val="24"/>
                <w:szCs w:val="24"/>
              </w:rPr>
            </w:pPr>
            <w:r w:rsidRPr="00EF666D">
              <w:rPr>
                <w:rFonts w:ascii="Arial" w:hAnsi="Arial" w:cs="Arial"/>
                <w:b/>
                <w:bCs/>
                <w:color w:val="000000"/>
                <w:sz w:val="24"/>
                <w:szCs w:val="24"/>
              </w:rPr>
              <w:t>3 152 330,48</w:t>
            </w:r>
          </w:p>
        </w:tc>
      </w:tr>
      <w:tr w:rsidR="00EF666D" w:rsidRPr="00EF666D" w:rsidTr="005C18AF">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F666D" w:rsidRPr="00EF666D" w:rsidRDefault="00EF666D" w:rsidP="005C18AF">
            <w:pPr>
              <w:jc w:val="center"/>
              <w:rPr>
                <w:rFonts w:ascii="Arial" w:hAnsi="Arial" w:cs="Arial"/>
                <w:color w:val="000000"/>
                <w:sz w:val="24"/>
                <w:szCs w:val="24"/>
              </w:rPr>
            </w:pPr>
            <w:r w:rsidRPr="00EF666D">
              <w:rPr>
                <w:rFonts w:ascii="Arial" w:hAnsi="Arial" w:cs="Arial"/>
                <w:color w:val="000000"/>
                <w:sz w:val="24"/>
                <w:szCs w:val="24"/>
              </w:rPr>
              <w:t>2026</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11 000 000,00</w:t>
            </w:r>
          </w:p>
        </w:tc>
        <w:tc>
          <w:tcPr>
            <w:tcW w:w="993"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4 235 022,87</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15 235 022,87</w:t>
            </w:r>
          </w:p>
        </w:tc>
        <w:tc>
          <w:tcPr>
            <w:tcW w:w="708" w:type="dxa"/>
            <w:tcBorders>
              <w:top w:val="nil"/>
              <w:left w:val="nil"/>
              <w:bottom w:val="single" w:sz="4" w:space="0" w:color="auto"/>
              <w:right w:val="nil"/>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20,39%</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EF666D" w:rsidRPr="00EF666D" w:rsidRDefault="00EF666D" w:rsidP="005C18AF">
            <w:pPr>
              <w:jc w:val="right"/>
              <w:rPr>
                <w:rFonts w:ascii="Arial" w:hAnsi="Arial" w:cs="Arial"/>
                <w:b/>
                <w:bCs/>
                <w:color w:val="000000"/>
                <w:sz w:val="24"/>
                <w:szCs w:val="24"/>
              </w:rPr>
            </w:pPr>
            <w:r w:rsidRPr="00EF666D">
              <w:rPr>
                <w:rFonts w:ascii="Arial" w:hAnsi="Arial" w:cs="Arial"/>
                <w:b/>
                <w:bCs/>
                <w:color w:val="000000"/>
                <w:sz w:val="24"/>
                <w:szCs w:val="24"/>
              </w:rPr>
              <w:t>3 106 472,61</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863 535,47</w:t>
            </w:r>
          </w:p>
        </w:tc>
        <w:tc>
          <w:tcPr>
            <w:tcW w:w="993"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2 242 937,15</w:t>
            </w:r>
          </w:p>
        </w:tc>
        <w:tc>
          <w:tcPr>
            <w:tcW w:w="1134" w:type="dxa"/>
            <w:tcBorders>
              <w:top w:val="nil"/>
              <w:left w:val="nil"/>
              <w:bottom w:val="single" w:sz="4" w:space="0" w:color="auto"/>
              <w:right w:val="single" w:sz="4" w:space="0" w:color="auto"/>
            </w:tcBorders>
            <w:shd w:val="clear" w:color="000000" w:fill="FFFFFF"/>
            <w:noWrap/>
            <w:vAlign w:val="bottom"/>
            <w:hideMark/>
          </w:tcPr>
          <w:p w:rsidR="00EF666D" w:rsidRPr="00EF666D" w:rsidRDefault="00EF666D" w:rsidP="005C18AF">
            <w:pPr>
              <w:jc w:val="right"/>
              <w:rPr>
                <w:rFonts w:ascii="Arial" w:hAnsi="Arial" w:cs="Arial"/>
                <w:b/>
                <w:bCs/>
                <w:color w:val="000000"/>
                <w:sz w:val="24"/>
                <w:szCs w:val="24"/>
              </w:rPr>
            </w:pPr>
            <w:r w:rsidRPr="00EF666D">
              <w:rPr>
                <w:rFonts w:ascii="Arial" w:hAnsi="Arial" w:cs="Arial"/>
                <w:b/>
                <w:bCs/>
                <w:color w:val="000000"/>
                <w:sz w:val="24"/>
                <w:szCs w:val="24"/>
              </w:rPr>
              <w:t>3 106 472,62</w:t>
            </w:r>
          </w:p>
        </w:tc>
      </w:tr>
      <w:tr w:rsidR="00EF666D" w:rsidRPr="00EF666D" w:rsidTr="005C18AF">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F666D" w:rsidRPr="00EF666D" w:rsidRDefault="00EF666D" w:rsidP="005C18AF">
            <w:pPr>
              <w:jc w:val="center"/>
              <w:rPr>
                <w:rFonts w:ascii="Arial" w:hAnsi="Arial" w:cs="Arial"/>
                <w:color w:val="000000"/>
                <w:sz w:val="24"/>
                <w:szCs w:val="24"/>
              </w:rPr>
            </w:pPr>
            <w:r w:rsidRPr="00EF666D">
              <w:rPr>
                <w:rFonts w:ascii="Arial" w:hAnsi="Arial" w:cs="Arial"/>
                <w:color w:val="000000"/>
                <w:sz w:val="24"/>
                <w:szCs w:val="24"/>
              </w:rPr>
              <w:t>2027</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14 000 000,00</w:t>
            </w:r>
          </w:p>
        </w:tc>
        <w:tc>
          <w:tcPr>
            <w:tcW w:w="993"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3 487 915,47</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17 487 915,47</w:t>
            </w:r>
          </w:p>
        </w:tc>
        <w:tc>
          <w:tcPr>
            <w:tcW w:w="708" w:type="dxa"/>
            <w:tcBorders>
              <w:top w:val="nil"/>
              <w:left w:val="nil"/>
              <w:bottom w:val="single" w:sz="4" w:space="0" w:color="auto"/>
              <w:right w:val="nil"/>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20,39%</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EF666D" w:rsidRPr="00EF666D" w:rsidRDefault="00EF666D" w:rsidP="005C18AF">
            <w:pPr>
              <w:jc w:val="right"/>
              <w:rPr>
                <w:rFonts w:ascii="Arial" w:hAnsi="Arial" w:cs="Arial"/>
                <w:b/>
                <w:bCs/>
                <w:color w:val="000000"/>
                <w:sz w:val="24"/>
                <w:szCs w:val="24"/>
              </w:rPr>
            </w:pPr>
            <w:r w:rsidRPr="00EF666D">
              <w:rPr>
                <w:rFonts w:ascii="Arial" w:hAnsi="Arial" w:cs="Arial"/>
                <w:b/>
                <w:bCs/>
                <w:color w:val="000000"/>
                <w:sz w:val="24"/>
                <w:szCs w:val="24"/>
              </w:rPr>
              <w:t>3 565 845,02</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711 197,74</w:t>
            </w:r>
          </w:p>
        </w:tc>
        <w:tc>
          <w:tcPr>
            <w:tcW w:w="993"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2 854 647,28</w:t>
            </w:r>
          </w:p>
        </w:tc>
        <w:tc>
          <w:tcPr>
            <w:tcW w:w="1134" w:type="dxa"/>
            <w:tcBorders>
              <w:top w:val="nil"/>
              <w:left w:val="nil"/>
              <w:bottom w:val="single" w:sz="4" w:space="0" w:color="auto"/>
              <w:right w:val="single" w:sz="4" w:space="0" w:color="auto"/>
            </w:tcBorders>
            <w:shd w:val="clear" w:color="000000" w:fill="FFFFFF"/>
            <w:noWrap/>
            <w:vAlign w:val="bottom"/>
            <w:hideMark/>
          </w:tcPr>
          <w:p w:rsidR="00EF666D" w:rsidRPr="00EF666D" w:rsidRDefault="00EF666D" w:rsidP="005C18AF">
            <w:pPr>
              <w:jc w:val="right"/>
              <w:rPr>
                <w:rFonts w:ascii="Arial" w:hAnsi="Arial" w:cs="Arial"/>
                <w:b/>
                <w:bCs/>
                <w:color w:val="000000"/>
                <w:sz w:val="24"/>
                <w:szCs w:val="24"/>
              </w:rPr>
            </w:pPr>
            <w:r w:rsidRPr="00EF666D">
              <w:rPr>
                <w:rFonts w:ascii="Arial" w:hAnsi="Arial" w:cs="Arial"/>
                <w:b/>
                <w:bCs/>
                <w:color w:val="000000"/>
                <w:sz w:val="24"/>
                <w:szCs w:val="24"/>
              </w:rPr>
              <w:t>3 565 845,02</w:t>
            </w:r>
          </w:p>
        </w:tc>
      </w:tr>
      <w:tr w:rsidR="00EF666D" w:rsidRPr="00EF666D" w:rsidTr="005C18AF">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F666D" w:rsidRPr="00EF666D" w:rsidRDefault="00EF666D" w:rsidP="005C18AF">
            <w:pPr>
              <w:jc w:val="center"/>
              <w:rPr>
                <w:rFonts w:ascii="Arial" w:hAnsi="Arial" w:cs="Arial"/>
                <w:color w:val="000000"/>
                <w:sz w:val="24"/>
                <w:szCs w:val="24"/>
              </w:rPr>
            </w:pPr>
            <w:r w:rsidRPr="00EF666D">
              <w:rPr>
                <w:rFonts w:ascii="Arial" w:hAnsi="Arial" w:cs="Arial"/>
                <w:color w:val="000000"/>
                <w:sz w:val="24"/>
                <w:szCs w:val="24"/>
              </w:rPr>
              <w:t>2028</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14 000 000,00</w:t>
            </w:r>
          </w:p>
        </w:tc>
        <w:tc>
          <w:tcPr>
            <w:tcW w:w="993"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2 572 627,70</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16 572 627,70</w:t>
            </w:r>
          </w:p>
        </w:tc>
        <w:tc>
          <w:tcPr>
            <w:tcW w:w="708" w:type="dxa"/>
            <w:tcBorders>
              <w:top w:val="nil"/>
              <w:left w:val="nil"/>
              <w:bottom w:val="single" w:sz="4" w:space="0" w:color="auto"/>
              <w:right w:val="nil"/>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20,39%</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EF666D" w:rsidRPr="00EF666D" w:rsidRDefault="00EF666D" w:rsidP="005C18AF">
            <w:pPr>
              <w:jc w:val="right"/>
              <w:rPr>
                <w:rFonts w:ascii="Arial" w:hAnsi="Arial" w:cs="Arial"/>
                <w:b/>
                <w:bCs/>
                <w:color w:val="000000"/>
                <w:sz w:val="24"/>
                <w:szCs w:val="24"/>
              </w:rPr>
            </w:pPr>
            <w:r w:rsidRPr="00EF666D">
              <w:rPr>
                <w:rFonts w:ascii="Arial" w:hAnsi="Arial" w:cs="Arial"/>
                <w:b/>
                <w:bCs/>
                <w:color w:val="000000"/>
                <w:sz w:val="24"/>
                <w:szCs w:val="24"/>
              </w:rPr>
              <w:t>3 379 214,76</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524 567,48</w:t>
            </w:r>
          </w:p>
        </w:tc>
        <w:tc>
          <w:tcPr>
            <w:tcW w:w="993"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2 854 647,28</w:t>
            </w:r>
          </w:p>
        </w:tc>
        <w:tc>
          <w:tcPr>
            <w:tcW w:w="1134" w:type="dxa"/>
            <w:tcBorders>
              <w:top w:val="nil"/>
              <w:left w:val="nil"/>
              <w:bottom w:val="single" w:sz="4" w:space="0" w:color="auto"/>
              <w:right w:val="single" w:sz="4" w:space="0" w:color="auto"/>
            </w:tcBorders>
            <w:shd w:val="clear" w:color="000000" w:fill="FFFFFF"/>
            <w:noWrap/>
            <w:vAlign w:val="bottom"/>
            <w:hideMark/>
          </w:tcPr>
          <w:p w:rsidR="00EF666D" w:rsidRPr="00EF666D" w:rsidRDefault="00EF666D" w:rsidP="005C18AF">
            <w:pPr>
              <w:jc w:val="right"/>
              <w:rPr>
                <w:rFonts w:ascii="Arial" w:hAnsi="Arial" w:cs="Arial"/>
                <w:b/>
                <w:bCs/>
                <w:color w:val="000000"/>
                <w:sz w:val="24"/>
                <w:szCs w:val="24"/>
              </w:rPr>
            </w:pPr>
            <w:r w:rsidRPr="00EF666D">
              <w:rPr>
                <w:rFonts w:ascii="Arial" w:hAnsi="Arial" w:cs="Arial"/>
                <w:b/>
                <w:bCs/>
                <w:color w:val="000000"/>
                <w:sz w:val="24"/>
                <w:szCs w:val="24"/>
              </w:rPr>
              <w:t>3 379 214,76</w:t>
            </w:r>
          </w:p>
        </w:tc>
      </w:tr>
      <w:tr w:rsidR="00EF666D" w:rsidRPr="00EF666D" w:rsidTr="005C18AF">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F666D" w:rsidRPr="00EF666D" w:rsidRDefault="00EF666D" w:rsidP="005C18AF">
            <w:pPr>
              <w:jc w:val="center"/>
              <w:rPr>
                <w:rFonts w:ascii="Arial" w:hAnsi="Arial" w:cs="Arial"/>
                <w:color w:val="000000"/>
                <w:sz w:val="24"/>
                <w:szCs w:val="24"/>
              </w:rPr>
            </w:pPr>
            <w:r w:rsidRPr="00EF666D">
              <w:rPr>
                <w:rFonts w:ascii="Arial" w:hAnsi="Arial" w:cs="Arial"/>
                <w:color w:val="000000"/>
                <w:sz w:val="24"/>
                <w:szCs w:val="24"/>
              </w:rPr>
              <w:t>2029</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15 000 000,00</w:t>
            </w:r>
          </w:p>
        </w:tc>
        <w:tc>
          <w:tcPr>
            <w:tcW w:w="993"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1 635 313,01</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16 635 313,01</w:t>
            </w:r>
          </w:p>
        </w:tc>
        <w:tc>
          <w:tcPr>
            <w:tcW w:w="708" w:type="dxa"/>
            <w:tcBorders>
              <w:top w:val="nil"/>
              <w:left w:val="nil"/>
              <w:bottom w:val="single" w:sz="4" w:space="0" w:color="auto"/>
              <w:right w:val="nil"/>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20,39%</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EF666D" w:rsidRPr="00EF666D" w:rsidRDefault="00EF666D" w:rsidP="005C18AF">
            <w:pPr>
              <w:jc w:val="right"/>
              <w:rPr>
                <w:rFonts w:ascii="Arial" w:hAnsi="Arial" w:cs="Arial"/>
                <w:b/>
                <w:bCs/>
                <w:color w:val="000000"/>
                <w:sz w:val="24"/>
                <w:szCs w:val="24"/>
              </w:rPr>
            </w:pPr>
            <w:r w:rsidRPr="00EF666D">
              <w:rPr>
                <w:rFonts w:ascii="Arial" w:hAnsi="Arial" w:cs="Arial"/>
                <w:b/>
                <w:bCs/>
                <w:color w:val="000000"/>
                <w:sz w:val="24"/>
                <w:szCs w:val="24"/>
              </w:rPr>
              <w:t>3 391 996,50</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333 445,85</w:t>
            </w:r>
          </w:p>
        </w:tc>
        <w:tc>
          <w:tcPr>
            <w:tcW w:w="993"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3 058 550,66</w:t>
            </w:r>
          </w:p>
        </w:tc>
        <w:tc>
          <w:tcPr>
            <w:tcW w:w="1134" w:type="dxa"/>
            <w:tcBorders>
              <w:top w:val="nil"/>
              <w:left w:val="nil"/>
              <w:bottom w:val="single" w:sz="4" w:space="0" w:color="auto"/>
              <w:right w:val="single" w:sz="4" w:space="0" w:color="auto"/>
            </w:tcBorders>
            <w:shd w:val="clear" w:color="000000" w:fill="FFFFFF"/>
            <w:noWrap/>
            <w:vAlign w:val="bottom"/>
            <w:hideMark/>
          </w:tcPr>
          <w:p w:rsidR="00EF666D" w:rsidRPr="00EF666D" w:rsidRDefault="00EF666D" w:rsidP="005C18AF">
            <w:pPr>
              <w:jc w:val="right"/>
              <w:rPr>
                <w:rFonts w:ascii="Arial" w:hAnsi="Arial" w:cs="Arial"/>
                <w:b/>
                <w:bCs/>
                <w:color w:val="000000"/>
                <w:sz w:val="24"/>
                <w:szCs w:val="24"/>
              </w:rPr>
            </w:pPr>
            <w:r w:rsidRPr="00EF666D">
              <w:rPr>
                <w:rFonts w:ascii="Arial" w:hAnsi="Arial" w:cs="Arial"/>
                <w:b/>
                <w:bCs/>
                <w:color w:val="000000"/>
                <w:sz w:val="24"/>
                <w:szCs w:val="24"/>
              </w:rPr>
              <w:t>3 391 996,51</w:t>
            </w:r>
          </w:p>
        </w:tc>
      </w:tr>
      <w:tr w:rsidR="00EF666D" w:rsidRPr="00EF666D" w:rsidTr="005C18AF">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F666D" w:rsidRPr="00EF666D" w:rsidRDefault="00EF666D" w:rsidP="005C18AF">
            <w:pPr>
              <w:jc w:val="center"/>
              <w:rPr>
                <w:rFonts w:ascii="Arial" w:hAnsi="Arial" w:cs="Arial"/>
                <w:color w:val="000000"/>
                <w:sz w:val="24"/>
                <w:szCs w:val="24"/>
              </w:rPr>
            </w:pPr>
            <w:r w:rsidRPr="00EF666D">
              <w:rPr>
                <w:rFonts w:ascii="Arial" w:hAnsi="Arial" w:cs="Arial"/>
                <w:color w:val="000000"/>
                <w:sz w:val="24"/>
                <w:szCs w:val="24"/>
              </w:rPr>
              <w:t>2030</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11 500 000,00</w:t>
            </w:r>
          </w:p>
        </w:tc>
        <w:tc>
          <w:tcPr>
            <w:tcW w:w="993"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672 721,64</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12 172 721,64</w:t>
            </w:r>
          </w:p>
        </w:tc>
        <w:tc>
          <w:tcPr>
            <w:tcW w:w="708" w:type="dxa"/>
            <w:tcBorders>
              <w:top w:val="nil"/>
              <w:left w:val="nil"/>
              <w:bottom w:val="single" w:sz="4" w:space="0" w:color="auto"/>
              <w:right w:val="nil"/>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20,39%</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EF666D" w:rsidRPr="00EF666D" w:rsidRDefault="00EF666D" w:rsidP="005C18AF">
            <w:pPr>
              <w:jc w:val="right"/>
              <w:rPr>
                <w:rFonts w:ascii="Arial" w:hAnsi="Arial" w:cs="Arial"/>
                <w:b/>
                <w:bCs/>
                <w:color w:val="000000"/>
                <w:sz w:val="24"/>
                <w:szCs w:val="24"/>
              </w:rPr>
            </w:pPr>
            <w:r w:rsidRPr="00EF666D">
              <w:rPr>
                <w:rFonts w:ascii="Arial" w:hAnsi="Arial" w:cs="Arial"/>
                <w:b/>
                <w:bCs/>
                <w:color w:val="000000"/>
                <w:sz w:val="24"/>
                <w:szCs w:val="24"/>
              </w:rPr>
              <w:t>2 482 059,05</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137 170,21</w:t>
            </w:r>
          </w:p>
        </w:tc>
        <w:tc>
          <w:tcPr>
            <w:tcW w:w="993"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2 344 888,84</w:t>
            </w:r>
          </w:p>
        </w:tc>
        <w:tc>
          <w:tcPr>
            <w:tcW w:w="1134" w:type="dxa"/>
            <w:tcBorders>
              <w:top w:val="nil"/>
              <w:left w:val="nil"/>
              <w:bottom w:val="single" w:sz="4" w:space="0" w:color="auto"/>
              <w:right w:val="single" w:sz="4" w:space="0" w:color="auto"/>
            </w:tcBorders>
            <w:shd w:val="clear" w:color="000000" w:fill="FFFFFF"/>
            <w:noWrap/>
            <w:vAlign w:val="bottom"/>
            <w:hideMark/>
          </w:tcPr>
          <w:p w:rsidR="00EF666D" w:rsidRPr="00EF666D" w:rsidRDefault="00EF666D" w:rsidP="005C18AF">
            <w:pPr>
              <w:jc w:val="right"/>
              <w:rPr>
                <w:rFonts w:ascii="Arial" w:hAnsi="Arial" w:cs="Arial"/>
                <w:b/>
                <w:bCs/>
                <w:color w:val="000000"/>
                <w:sz w:val="24"/>
                <w:szCs w:val="24"/>
              </w:rPr>
            </w:pPr>
            <w:r w:rsidRPr="00EF666D">
              <w:rPr>
                <w:rFonts w:ascii="Arial" w:hAnsi="Arial" w:cs="Arial"/>
                <w:b/>
                <w:bCs/>
                <w:color w:val="000000"/>
                <w:sz w:val="24"/>
                <w:szCs w:val="24"/>
              </w:rPr>
              <w:t>2 482 059,05</w:t>
            </w:r>
          </w:p>
        </w:tc>
      </w:tr>
    </w:tbl>
    <w:p w:rsidR="00EF666D" w:rsidRPr="00EF666D" w:rsidRDefault="00EF666D" w:rsidP="00EF666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EF666D" w:rsidRPr="00EF666D" w:rsidRDefault="00EF666D" w:rsidP="0008742D">
      <w:pPr>
        <w:pStyle w:val="Normal"/>
        <w:numPr>
          <w:ilvl w:val="0"/>
          <w:numId w:val="22"/>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firstLine="0"/>
        <w:jc w:val="both"/>
        <w:rPr>
          <w:bCs/>
        </w:rPr>
      </w:pPr>
      <w:r w:rsidRPr="00EF666D">
        <w:rPr>
          <w:bCs/>
        </w:rPr>
        <w:t>w roku 2019 wyemitowano obligacje komunalne na kwotę 40.000.000,00 zł, wkład krajowy wyniósł</w:t>
      </w:r>
      <w:r w:rsidR="00206B9E">
        <w:rPr>
          <w:bCs/>
        </w:rPr>
        <w:t xml:space="preserve"> </w:t>
      </w:r>
      <w:r w:rsidRPr="00EF666D">
        <w:rPr>
          <w:bCs/>
        </w:rPr>
        <w:t>3.549.147,83 zł, proporcja – 8,87%</w:t>
      </w:r>
    </w:p>
    <w:p w:rsidR="00EF666D" w:rsidRPr="00EF666D" w:rsidRDefault="00EF666D" w:rsidP="00EF666D">
      <w:pPr>
        <w:pStyle w:val="Normal"/>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jc w:val="both"/>
        <w:rPr>
          <w:bCs/>
        </w:rPr>
      </w:pPr>
    </w:p>
    <w:tbl>
      <w:tblPr>
        <w:tblW w:w="8926" w:type="dxa"/>
        <w:tblCellMar>
          <w:left w:w="70" w:type="dxa"/>
          <w:right w:w="70" w:type="dxa"/>
        </w:tblCellMar>
        <w:tblLook w:val="04A0" w:firstRow="1" w:lastRow="0" w:firstColumn="1" w:lastColumn="0" w:noHBand="0" w:noVBand="1"/>
      </w:tblPr>
      <w:tblGrid>
        <w:gridCol w:w="799"/>
        <w:gridCol w:w="1082"/>
        <w:gridCol w:w="948"/>
        <w:gridCol w:w="1082"/>
        <w:gridCol w:w="785"/>
        <w:gridCol w:w="1240"/>
        <w:gridCol w:w="1082"/>
        <w:gridCol w:w="962"/>
        <w:gridCol w:w="1082"/>
      </w:tblGrid>
      <w:tr w:rsidR="00EF666D" w:rsidRPr="00EF666D" w:rsidTr="005C18AF">
        <w:trPr>
          <w:trHeight w:val="9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66D" w:rsidRPr="00EF666D" w:rsidRDefault="00EF666D" w:rsidP="005C18AF">
            <w:pPr>
              <w:jc w:val="center"/>
              <w:rPr>
                <w:rFonts w:ascii="Arial" w:hAnsi="Arial" w:cs="Arial"/>
                <w:b/>
                <w:bCs/>
                <w:color w:val="000000"/>
                <w:sz w:val="24"/>
                <w:szCs w:val="24"/>
              </w:rPr>
            </w:pPr>
            <w:r w:rsidRPr="00EF666D">
              <w:rPr>
                <w:rFonts w:ascii="Arial" w:hAnsi="Arial" w:cs="Arial"/>
                <w:b/>
                <w:bCs/>
                <w:color w:val="000000"/>
                <w:sz w:val="24"/>
                <w:szCs w:val="24"/>
              </w:rPr>
              <w:t xml:space="preserve">spłaty w roku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666D" w:rsidRPr="00EF666D" w:rsidRDefault="00EF666D" w:rsidP="005C18AF">
            <w:pPr>
              <w:jc w:val="center"/>
              <w:rPr>
                <w:rFonts w:ascii="Arial" w:hAnsi="Arial" w:cs="Arial"/>
                <w:b/>
                <w:bCs/>
                <w:color w:val="000000"/>
                <w:sz w:val="24"/>
                <w:szCs w:val="24"/>
              </w:rPr>
            </w:pPr>
            <w:r w:rsidRPr="00EF666D">
              <w:rPr>
                <w:rFonts w:ascii="Arial" w:hAnsi="Arial" w:cs="Arial"/>
                <w:b/>
                <w:bCs/>
                <w:color w:val="000000"/>
                <w:sz w:val="24"/>
                <w:szCs w:val="24"/>
              </w:rPr>
              <w:t>raty</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F666D" w:rsidRPr="00EF666D" w:rsidRDefault="00EF666D" w:rsidP="005C18AF">
            <w:pPr>
              <w:jc w:val="center"/>
              <w:rPr>
                <w:rFonts w:ascii="Arial" w:hAnsi="Arial" w:cs="Arial"/>
                <w:b/>
                <w:bCs/>
                <w:color w:val="000000"/>
                <w:sz w:val="24"/>
                <w:szCs w:val="24"/>
              </w:rPr>
            </w:pPr>
            <w:r w:rsidRPr="00EF666D">
              <w:rPr>
                <w:rFonts w:ascii="Arial" w:hAnsi="Arial" w:cs="Arial"/>
                <w:b/>
                <w:bCs/>
                <w:color w:val="000000"/>
                <w:sz w:val="24"/>
                <w:szCs w:val="24"/>
              </w:rPr>
              <w:t>odsetki</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666D" w:rsidRPr="00EF666D" w:rsidRDefault="00EF666D" w:rsidP="005C18AF">
            <w:pPr>
              <w:jc w:val="center"/>
              <w:rPr>
                <w:rFonts w:ascii="Arial" w:hAnsi="Arial" w:cs="Arial"/>
                <w:b/>
                <w:bCs/>
                <w:color w:val="000000"/>
                <w:sz w:val="24"/>
                <w:szCs w:val="24"/>
              </w:rPr>
            </w:pPr>
            <w:r w:rsidRPr="00EF666D">
              <w:rPr>
                <w:rFonts w:ascii="Arial" w:hAnsi="Arial" w:cs="Arial"/>
                <w:b/>
                <w:bCs/>
                <w:color w:val="000000"/>
                <w:sz w:val="24"/>
                <w:szCs w:val="24"/>
              </w:rPr>
              <w:t>Razem</w:t>
            </w:r>
          </w:p>
        </w:tc>
        <w:tc>
          <w:tcPr>
            <w:tcW w:w="708" w:type="dxa"/>
            <w:tcBorders>
              <w:top w:val="single" w:sz="4" w:space="0" w:color="auto"/>
              <w:left w:val="nil"/>
              <w:bottom w:val="single" w:sz="4" w:space="0" w:color="auto"/>
              <w:right w:val="nil"/>
            </w:tcBorders>
            <w:shd w:val="clear" w:color="auto" w:fill="auto"/>
            <w:noWrap/>
            <w:vAlign w:val="center"/>
            <w:hideMark/>
          </w:tcPr>
          <w:p w:rsidR="00EF666D" w:rsidRPr="00EF666D" w:rsidRDefault="00EF666D" w:rsidP="005C18AF">
            <w:pPr>
              <w:jc w:val="center"/>
              <w:rPr>
                <w:rFonts w:ascii="Arial" w:hAnsi="Arial" w:cs="Arial"/>
                <w:b/>
                <w:bCs/>
                <w:color w:val="000000"/>
                <w:sz w:val="24"/>
                <w:szCs w:val="24"/>
              </w:rPr>
            </w:pPr>
            <w:r w:rsidRPr="00EF666D">
              <w:rPr>
                <w:rFonts w:ascii="Arial" w:hAnsi="Arial" w:cs="Arial"/>
                <w:b/>
                <w:bCs/>
                <w:color w:val="000000"/>
                <w:sz w:val="24"/>
                <w:szCs w:val="24"/>
              </w:rPr>
              <w:t> </w:t>
            </w:r>
          </w:p>
        </w:tc>
        <w:tc>
          <w:tcPr>
            <w:tcW w:w="113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F666D" w:rsidRPr="00EF666D" w:rsidRDefault="00EF666D" w:rsidP="005C18AF">
            <w:pPr>
              <w:jc w:val="center"/>
              <w:rPr>
                <w:rFonts w:ascii="Arial" w:hAnsi="Arial" w:cs="Arial"/>
                <w:b/>
                <w:bCs/>
                <w:color w:val="000000"/>
                <w:sz w:val="24"/>
                <w:szCs w:val="24"/>
              </w:rPr>
            </w:pPr>
            <w:r w:rsidRPr="00EF666D">
              <w:rPr>
                <w:rFonts w:ascii="Arial" w:hAnsi="Arial" w:cs="Arial"/>
                <w:b/>
                <w:bCs/>
                <w:color w:val="000000"/>
                <w:sz w:val="24"/>
                <w:szCs w:val="24"/>
              </w:rPr>
              <w:t>Razem odliczenie z kredytu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F666D" w:rsidRPr="00EF666D" w:rsidRDefault="00EF666D" w:rsidP="005C18AF">
            <w:pPr>
              <w:jc w:val="center"/>
              <w:rPr>
                <w:rFonts w:ascii="Arial" w:hAnsi="Arial" w:cs="Arial"/>
                <w:b/>
                <w:bCs/>
                <w:color w:val="000000"/>
                <w:sz w:val="24"/>
                <w:szCs w:val="24"/>
              </w:rPr>
            </w:pPr>
            <w:r w:rsidRPr="00EF666D">
              <w:rPr>
                <w:rFonts w:ascii="Arial" w:hAnsi="Arial" w:cs="Arial"/>
                <w:b/>
                <w:bCs/>
                <w:color w:val="000000"/>
                <w:sz w:val="24"/>
                <w:szCs w:val="24"/>
              </w:rPr>
              <w:t>w tym odsetki</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F666D" w:rsidRPr="00EF666D" w:rsidRDefault="00EF666D" w:rsidP="005C18AF">
            <w:pPr>
              <w:jc w:val="center"/>
              <w:rPr>
                <w:rFonts w:ascii="Arial" w:hAnsi="Arial" w:cs="Arial"/>
                <w:b/>
                <w:bCs/>
                <w:color w:val="000000"/>
                <w:sz w:val="24"/>
                <w:szCs w:val="24"/>
              </w:rPr>
            </w:pPr>
            <w:r w:rsidRPr="00EF666D">
              <w:rPr>
                <w:rFonts w:ascii="Arial" w:hAnsi="Arial" w:cs="Arial"/>
                <w:b/>
                <w:bCs/>
                <w:color w:val="000000"/>
                <w:sz w:val="24"/>
                <w:szCs w:val="24"/>
              </w:rPr>
              <w:t>w tym rata kredytu</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F666D" w:rsidRPr="00EF666D" w:rsidRDefault="00EF666D" w:rsidP="005C18AF">
            <w:pPr>
              <w:jc w:val="center"/>
              <w:rPr>
                <w:rFonts w:ascii="Arial" w:hAnsi="Arial" w:cs="Arial"/>
                <w:b/>
                <w:bCs/>
                <w:color w:val="000000"/>
                <w:sz w:val="24"/>
                <w:szCs w:val="24"/>
              </w:rPr>
            </w:pPr>
            <w:r w:rsidRPr="00EF666D">
              <w:rPr>
                <w:rFonts w:ascii="Arial" w:hAnsi="Arial" w:cs="Arial"/>
                <w:b/>
                <w:bCs/>
                <w:color w:val="000000"/>
                <w:sz w:val="24"/>
                <w:szCs w:val="24"/>
              </w:rPr>
              <w:t>Razem</w:t>
            </w:r>
          </w:p>
        </w:tc>
      </w:tr>
      <w:tr w:rsidR="00EF666D" w:rsidRPr="00EF666D" w:rsidTr="005C18AF">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F666D" w:rsidRPr="00EF666D" w:rsidRDefault="00EF666D" w:rsidP="005C18AF">
            <w:pPr>
              <w:jc w:val="center"/>
              <w:rPr>
                <w:rFonts w:ascii="Arial" w:hAnsi="Arial" w:cs="Arial"/>
                <w:color w:val="000000"/>
                <w:sz w:val="24"/>
                <w:szCs w:val="24"/>
              </w:rPr>
            </w:pPr>
            <w:r w:rsidRPr="00EF666D">
              <w:rPr>
                <w:rFonts w:ascii="Arial" w:hAnsi="Arial" w:cs="Arial"/>
                <w:color w:val="000000"/>
                <w:sz w:val="24"/>
                <w:szCs w:val="24"/>
              </w:rPr>
              <w:t>2025</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1 000 000,00</w:t>
            </w:r>
          </w:p>
        </w:tc>
        <w:tc>
          <w:tcPr>
            <w:tcW w:w="993"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2 691 931,64</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3 691 931,64</w:t>
            </w:r>
          </w:p>
        </w:tc>
        <w:tc>
          <w:tcPr>
            <w:tcW w:w="708" w:type="dxa"/>
            <w:tcBorders>
              <w:top w:val="nil"/>
              <w:left w:val="nil"/>
              <w:bottom w:val="single" w:sz="4" w:space="0" w:color="auto"/>
              <w:right w:val="nil"/>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8,87%</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EF666D" w:rsidRPr="00EF666D" w:rsidRDefault="00EF666D" w:rsidP="005C18AF">
            <w:pPr>
              <w:jc w:val="right"/>
              <w:rPr>
                <w:rFonts w:ascii="Arial" w:hAnsi="Arial" w:cs="Arial"/>
                <w:b/>
                <w:bCs/>
                <w:color w:val="000000"/>
                <w:sz w:val="24"/>
                <w:szCs w:val="24"/>
              </w:rPr>
            </w:pPr>
            <w:r w:rsidRPr="00EF666D">
              <w:rPr>
                <w:rFonts w:ascii="Arial" w:hAnsi="Arial" w:cs="Arial"/>
                <w:b/>
                <w:bCs/>
                <w:color w:val="000000"/>
                <w:sz w:val="24"/>
                <w:szCs w:val="24"/>
              </w:rPr>
              <w:t>327 580,28</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238 851,58</w:t>
            </w:r>
          </w:p>
        </w:tc>
        <w:tc>
          <w:tcPr>
            <w:tcW w:w="993"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88 728,70</w:t>
            </w:r>
          </w:p>
        </w:tc>
        <w:tc>
          <w:tcPr>
            <w:tcW w:w="1134" w:type="dxa"/>
            <w:tcBorders>
              <w:top w:val="nil"/>
              <w:left w:val="nil"/>
              <w:bottom w:val="single" w:sz="4" w:space="0" w:color="auto"/>
              <w:right w:val="single" w:sz="4" w:space="0" w:color="auto"/>
            </w:tcBorders>
            <w:shd w:val="clear" w:color="000000" w:fill="FFFFFF"/>
            <w:noWrap/>
            <w:vAlign w:val="bottom"/>
            <w:hideMark/>
          </w:tcPr>
          <w:p w:rsidR="00EF666D" w:rsidRPr="00EF666D" w:rsidRDefault="00EF666D" w:rsidP="005C18AF">
            <w:pPr>
              <w:jc w:val="right"/>
              <w:rPr>
                <w:rFonts w:ascii="Arial" w:hAnsi="Arial" w:cs="Arial"/>
                <w:b/>
                <w:bCs/>
                <w:color w:val="000000"/>
                <w:sz w:val="24"/>
                <w:szCs w:val="24"/>
              </w:rPr>
            </w:pPr>
            <w:r w:rsidRPr="00EF666D">
              <w:rPr>
                <w:rFonts w:ascii="Arial" w:hAnsi="Arial" w:cs="Arial"/>
                <w:b/>
                <w:bCs/>
                <w:color w:val="000000"/>
                <w:sz w:val="24"/>
                <w:szCs w:val="24"/>
              </w:rPr>
              <w:t>327 580,28</w:t>
            </w:r>
          </w:p>
        </w:tc>
      </w:tr>
      <w:tr w:rsidR="00EF666D" w:rsidRPr="00EF666D" w:rsidTr="005C18AF">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F666D" w:rsidRPr="00EF666D" w:rsidRDefault="00EF666D" w:rsidP="005C18AF">
            <w:pPr>
              <w:jc w:val="center"/>
              <w:rPr>
                <w:rFonts w:ascii="Arial" w:hAnsi="Arial" w:cs="Arial"/>
                <w:color w:val="000000"/>
                <w:sz w:val="24"/>
                <w:szCs w:val="24"/>
              </w:rPr>
            </w:pPr>
            <w:r w:rsidRPr="00EF666D">
              <w:rPr>
                <w:rFonts w:ascii="Arial" w:hAnsi="Arial" w:cs="Arial"/>
                <w:color w:val="000000"/>
                <w:sz w:val="24"/>
                <w:szCs w:val="24"/>
              </w:rPr>
              <w:lastRenderedPageBreak/>
              <w:t>2026</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4 600 000,00</w:t>
            </w:r>
          </w:p>
        </w:tc>
        <w:tc>
          <w:tcPr>
            <w:tcW w:w="993"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2 464 457,56</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7 064 457,56</w:t>
            </w:r>
          </w:p>
        </w:tc>
        <w:tc>
          <w:tcPr>
            <w:tcW w:w="708" w:type="dxa"/>
            <w:tcBorders>
              <w:top w:val="nil"/>
              <w:left w:val="nil"/>
              <w:bottom w:val="single" w:sz="4" w:space="0" w:color="auto"/>
              <w:right w:val="nil"/>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8,87%</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EF666D" w:rsidRPr="00EF666D" w:rsidRDefault="00EF666D" w:rsidP="005C18AF">
            <w:pPr>
              <w:jc w:val="right"/>
              <w:rPr>
                <w:rFonts w:ascii="Arial" w:hAnsi="Arial" w:cs="Arial"/>
                <w:b/>
                <w:bCs/>
                <w:color w:val="000000"/>
                <w:sz w:val="24"/>
                <w:szCs w:val="24"/>
              </w:rPr>
            </w:pPr>
            <w:r w:rsidRPr="00EF666D">
              <w:rPr>
                <w:rFonts w:ascii="Arial" w:hAnsi="Arial" w:cs="Arial"/>
                <w:b/>
                <w:bCs/>
                <w:color w:val="000000"/>
                <w:sz w:val="24"/>
                <w:szCs w:val="24"/>
              </w:rPr>
              <w:t>626 820,11</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218 668,11</w:t>
            </w:r>
          </w:p>
        </w:tc>
        <w:tc>
          <w:tcPr>
            <w:tcW w:w="993"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408 152,00</w:t>
            </w:r>
          </w:p>
        </w:tc>
        <w:tc>
          <w:tcPr>
            <w:tcW w:w="1134" w:type="dxa"/>
            <w:tcBorders>
              <w:top w:val="nil"/>
              <w:left w:val="nil"/>
              <w:bottom w:val="single" w:sz="4" w:space="0" w:color="auto"/>
              <w:right w:val="single" w:sz="4" w:space="0" w:color="auto"/>
            </w:tcBorders>
            <w:shd w:val="clear" w:color="000000" w:fill="FFFFFF"/>
            <w:noWrap/>
            <w:vAlign w:val="bottom"/>
            <w:hideMark/>
          </w:tcPr>
          <w:p w:rsidR="00EF666D" w:rsidRPr="00EF666D" w:rsidRDefault="00EF666D" w:rsidP="005C18AF">
            <w:pPr>
              <w:jc w:val="right"/>
              <w:rPr>
                <w:rFonts w:ascii="Arial" w:hAnsi="Arial" w:cs="Arial"/>
                <w:b/>
                <w:bCs/>
                <w:color w:val="000000"/>
                <w:sz w:val="24"/>
                <w:szCs w:val="24"/>
              </w:rPr>
            </w:pPr>
            <w:r w:rsidRPr="00EF666D">
              <w:rPr>
                <w:rFonts w:ascii="Arial" w:hAnsi="Arial" w:cs="Arial"/>
                <w:b/>
                <w:bCs/>
                <w:color w:val="000000"/>
                <w:sz w:val="24"/>
                <w:szCs w:val="24"/>
              </w:rPr>
              <w:t>626 820,11</w:t>
            </w:r>
          </w:p>
        </w:tc>
      </w:tr>
      <w:tr w:rsidR="00EF666D" w:rsidRPr="00EF666D" w:rsidTr="005C18AF">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F666D" w:rsidRPr="00EF666D" w:rsidRDefault="00EF666D" w:rsidP="005C18AF">
            <w:pPr>
              <w:jc w:val="center"/>
              <w:rPr>
                <w:rFonts w:ascii="Arial" w:hAnsi="Arial" w:cs="Arial"/>
                <w:color w:val="000000"/>
                <w:sz w:val="24"/>
                <w:szCs w:val="24"/>
              </w:rPr>
            </w:pPr>
            <w:r w:rsidRPr="00EF666D">
              <w:rPr>
                <w:rFonts w:ascii="Arial" w:hAnsi="Arial" w:cs="Arial"/>
                <w:color w:val="000000"/>
                <w:sz w:val="24"/>
                <w:szCs w:val="24"/>
              </w:rPr>
              <w:t>2027</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2 100 000,00</w:t>
            </w:r>
          </w:p>
        </w:tc>
        <w:tc>
          <w:tcPr>
            <w:tcW w:w="993"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2 268 380,71</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4 368 380,71</w:t>
            </w:r>
          </w:p>
        </w:tc>
        <w:tc>
          <w:tcPr>
            <w:tcW w:w="708" w:type="dxa"/>
            <w:tcBorders>
              <w:top w:val="nil"/>
              <w:left w:val="nil"/>
              <w:bottom w:val="single" w:sz="4" w:space="0" w:color="auto"/>
              <w:right w:val="nil"/>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8,87%</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EF666D" w:rsidRPr="00EF666D" w:rsidRDefault="00EF666D" w:rsidP="005C18AF">
            <w:pPr>
              <w:jc w:val="right"/>
              <w:rPr>
                <w:rFonts w:ascii="Arial" w:hAnsi="Arial" w:cs="Arial"/>
                <w:b/>
                <w:bCs/>
                <w:color w:val="000000"/>
                <w:sz w:val="24"/>
                <w:szCs w:val="24"/>
              </w:rPr>
            </w:pPr>
            <w:r w:rsidRPr="00EF666D">
              <w:rPr>
                <w:rFonts w:ascii="Arial" w:hAnsi="Arial" w:cs="Arial"/>
                <w:b/>
                <w:bCs/>
                <w:color w:val="000000"/>
                <w:sz w:val="24"/>
                <w:szCs w:val="24"/>
              </w:rPr>
              <w:t>387 600,72</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201 270,46</w:t>
            </w:r>
          </w:p>
        </w:tc>
        <w:tc>
          <w:tcPr>
            <w:tcW w:w="993"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186 330,26</w:t>
            </w:r>
          </w:p>
        </w:tc>
        <w:tc>
          <w:tcPr>
            <w:tcW w:w="1134" w:type="dxa"/>
            <w:tcBorders>
              <w:top w:val="nil"/>
              <w:left w:val="nil"/>
              <w:bottom w:val="single" w:sz="4" w:space="0" w:color="auto"/>
              <w:right w:val="single" w:sz="4" w:space="0" w:color="auto"/>
            </w:tcBorders>
            <w:shd w:val="clear" w:color="000000" w:fill="FFFFFF"/>
            <w:noWrap/>
            <w:vAlign w:val="bottom"/>
            <w:hideMark/>
          </w:tcPr>
          <w:p w:rsidR="00EF666D" w:rsidRPr="00EF666D" w:rsidRDefault="00EF666D" w:rsidP="005C18AF">
            <w:pPr>
              <w:jc w:val="right"/>
              <w:rPr>
                <w:rFonts w:ascii="Arial" w:hAnsi="Arial" w:cs="Arial"/>
                <w:b/>
                <w:bCs/>
                <w:color w:val="000000"/>
                <w:sz w:val="24"/>
                <w:szCs w:val="24"/>
              </w:rPr>
            </w:pPr>
            <w:r w:rsidRPr="00EF666D">
              <w:rPr>
                <w:rFonts w:ascii="Arial" w:hAnsi="Arial" w:cs="Arial"/>
                <w:b/>
                <w:bCs/>
                <w:color w:val="000000"/>
                <w:sz w:val="24"/>
                <w:szCs w:val="24"/>
              </w:rPr>
              <w:t>387 600,72</w:t>
            </w:r>
          </w:p>
        </w:tc>
      </w:tr>
      <w:tr w:rsidR="00EF666D" w:rsidRPr="00EF666D" w:rsidTr="005C18AF">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F666D" w:rsidRPr="00EF666D" w:rsidRDefault="00EF666D" w:rsidP="005C18AF">
            <w:pPr>
              <w:jc w:val="center"/>
              <w:rPr>
                <w:rFonts w:ascii="Arial" w:hAnsi="Arial" w:cs="Arial"/>
                <w:color w:val="000000"/>
                <w:sz w:val="24"/>
                <w:szCs w:val="24"/>
              </w:rPr>
            </w:pPr>
            <w:r w:rsidRPr="00EF666D">
              <w:rPr>
                <w:rFonts w:ascii="Arial" w:hAnsi="Arial" w:cs="Arial"/>
                <w:color w:val="000000"/>
                <w:sz w:val="24"/>
                <w:szCs w:val="24"/>
              </w:rPr>
              <w:t>2028</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2 000 000,00</w:t>
            </w:r>
          </w:p>
        </w:tc>
        <w:tc>
          <w:tcPr>
            <w:tcW w:w="993"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2 134 779,03</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4 134 779,03</w:t>
            </w:r>
          </w:p>
        </w:tc>
        <w:tc>
          <w:tcPr>
            <w:tcW w:w="708" w:type="dxa"/>
            <w:tcBorders>
              <w:top w:val="nil"/>
              <w:left w:val="nil"/>
              <w:bottom w:val="single" w:sz="4" w:space="0" w:color="auto"/>
              <w:right w:val="nil"/>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8,87%</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EF666D" w:rsidRPr="00EF666D" w:rsidRDefault="00EF666D" w:rsidP="005C18AF">
            <w:pPr>
              <w:jc w:val="right"/>
              <w:rPr>
                <w:rFonts w:ascii="Arial" w:hAnsi="Arial" w:cs="Arial"/>
                <w:b/>
                <w:bCs/>
                <w:color w:val="000000"/>
                <w:sz w:val="24"/>
                <w:szCs w:val="24"/>
              </w:rPr>
            </w:pPr>
            <w:r w:rsidRPr="00EF666D">
              <w:rPr>
                <w:rFonts w:ascii="Arial" w:hAnsi="Arial" w:cs="Arial"/>
                <w:b/>
                <w:bCs/>
                <w:color w:val="000000"/>
                <w:sz w:val="24"/>
                <w:szCs w:val="24"/>
              </w:rPr>
              <w:t>366 873,55</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189 416,16</w:t>
            </w:r>
          </w:p>
        </w:tc>
        <w:tc>
          <w:tcPr>
            <w:tcW w:w="993"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177 457,39</w:t>
            </w:r>
          </w:p>
        </w:tc>
        <w:tc>
          <w:tcPr>
            <w:tcW w:w="1134" w:type="dxa"/>
            <w:tcBorders>
              <w:top w:val="nil"/>
              <w:left w:val="nil"/>
              <w:bottom w:val="single" w:sz="4" w:space="0" w:color="auto"/>
              <w:right w:val="single" w:sz="4" w:space="0" w:color="auto"/>
            </w:tcBorders>
            <w:shd w:val="clear" w:color="000000" w:fill="FFFFFF"/>
            <w:noWrap/>
            <w:vAlign w:val="bottom"/>
            <w:hideMark/>
          </w:tcPr>
          <w:p w:rsidR="00EF666D" w:rsidRPr="00EF666D" w:rsidRDefault="00EF666D" w:rsidP="005C18AF">
            <w:pPr>
              <w:jc w:val="right"/>
              <w:rPr>
                <w:rFonts w:ascii="Arial" w:hAnsi="Arial" w:cs="Arial"/>
                <w:b/>
                <w:bCs/>
                <w:color w:val="000000"/>
                <w:sz w:val="24"/>
                <w:szCs w:val="24"/>
              </w:rPr>
            </w:pPr>
            <w:r w:rsidRPr="00EF666D">
              <w:rPr>
                <w:rFonts w:ascii="Arial" w:hAnsi="Arial" w:cs="Arial"/>
                <w:b/>
                <w:bCs/>
                <w:color w:val="000000"/>
                <w:sz w:val="24"/>
                <w:szCs w:val="24"/>
              </w:rPr>
              <w:t>366 873,55</w:t>
            </w:r>
          </w:p>
        </w:tc>
      </w:tr>
      <w:tr w:rsidR="00EF666D" w:rsidRPr="00EF666D" w:rsidTr="005C18AF">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F666D" w:rsidRPr="00EF666D" w:rsidRDefault="00EF666D" w:rsidP="005C18AF">
            <w:pPr>
              <w:jc w:val="center"/>
              <w:rPr>
                <w:rFonts w:ascii="Arial" w:hAnsi="Arial" w:cs="Arial"/>
                <w:color w:val="000000"/>
                <w:sz w:val="24"/>
                <w:szCs w:val="24"/>
              </w:rPr>
            </w:pPr>
            <w:r w:rsidRPr="00EF666D">
              <w:rPr>
                <w:rFonts w:ascii="Arial" w:hAnsi="Arial" w:cs="Arial"/>
                <w:color w:val="000000"/>
                <w:sz w:val="24"/>
                <w:szCs w:val="24"/>
              </w:rPr>
              <w:t>2029</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1 300 000,00</w:t>
            </w:r>
          </w:p>
        </w:tc>
        <w:tc>
          <w:tcPr>
            <w:tcW w:w="993"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2 022 043,37</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3 322 043,37</w:t>
            </w:r>
          </w:p>
        </w:tc>
        <w:tc>
          <w:tcPr>
            <w:tcW w:w="708" w:type="dxa"/>
            <w:tcBorders>
              <w:top w:val="nil"/>
              <w:left w:val="nil"/>
              <w:bottom w:val="single" w:sz="4" w:space="0" w:color="auto"/>
              <w:right w:val="nil"/>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8,87%</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EF666D" w:rsidRPr="00EF666D" w:rsidRDefault="00EF666D" w:rsidP="005C18AF">
            <w:pPr>
              <w:jc w:val="right"/>
              <w:rPr>
                <w:rFonts w:ascii="Arial" w:hAnsi="Arial" w:cs="Arial"/>
                <w:b/>
                <w:bCs/>
                <w:color w:val="000000"/>
                <w:sz w:val="24"/>
                <w:szCs w:val="24"/>
              </w:rPr>
            </w:pPr>
            <w:r w:rsidRPr="00EF666D">
              <w:rPr>
                <w:rFonts w:ascii="Arial" w:hAnsi="Arial" w:cs="Arial"/>
                <w:b/>
                <w:bCs/>
                <w:color w:val="000000"/>
                <w:sz w:val="24"/>
                <w:szCs w:val="24"/>
              </w:rPr>
              <w:t>294 760,58</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179 413,27</w:t>
            </w:r>
          </w:p>
        </w:tc>
        <w:tc>
          <w:tcPr>
            <w:tcW w:w="993"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115 347,30</w:t>
            </w:r>
          </w:p>
        </w:tc>
        <w:tc>
          <w:tcPr>
            <w:tcW w:w="1134" w:type="dxa"/>
            <w:tcBorders>
              <w:top w:val="nil"/>
              <w:left w:val="nil"/>
              <w:bottom w:val="single" w:sz="4" w:space="0" w:color="auto"/>
              <w:right w:val="single" w:sz="4" w:space="0" w:color="auto"/>
            </w:tcBorders>
            <w:shd w:val="clear" w:color="000000" w:fill="FFFFFF"/>
            <w:noWrap/>
            <w:vAlign w:val="bottom"/>
            <w:hideMark/>
          </w:tcPr>
          <w:p w:rsidR="00EF666D" w:rsidRPr="00EF666D" w:rsidRDefault="00EF666D" w:rsidP="005C18AF">
            <w:pPr>
              <w:jc w:val="right"/>
              <w:rPr>
                <w:rFonts w:ascii="Arial" w:hAnsi="Arial" w:cs="Arial"/>
                <w:b/>
                <w:bCs/>
                <w:color w:val="000000"/>
                <w:sz w:val="24"/>
                <w:szCs w:val="24"/>
              </w:rPr>
            </w:pPr>
            <w:r w:rsidRPr="00EF666D">
              <w:rPr>
                <w:rFonts w:ascii="Arial" w:hAnsi="Arial" w:cs="Arial"/>
                <w:b/>
                <w:bCs/>
                <w:color w:val="000000"/>
                <w:sz w:val="24"/>
                <w:szCs w:val="24"/>
              </w:rPr>
              <w:t>294 760,58</w:t>
            </w:r>
          </w:p>
        </w:tc>
      </w:tr>
      <w:tr w:rsidR="00EF666D" w:rsidRPr="00EF666D" w:rsidTr="005C18AF">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F666D" w:rsidRPr="00EF666D" w:rsidRDefault="00EF666D" w:rsidP="005C18AF">
            <w:pPr>
              <w:jc w:val="center"/>
              <w:rPr>
                <w:rFonts w:ascii="Arial" w:hAnsi="Arial" w:cs="Arial"/>
                <w:color w:val="000000"/>
                <w:sz w:val="24"/>
                <w:szCs w:val="24"/>
              </w:rPr>
            </w:pPr>
            <w:r w:rsidRPr="00EF666D">
              <w:rPr>
                <w:rFonts w:ascii="Arial" w:hAnsi="Arial" w:cs="Arial"/>
                <w:color w:val="000000"/>
                <w:sz w:val="24"/>
                <w:szCs w:val="24"/>
              </w:rPr>
              <w:t>2030</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6 400 000,00</w:t>
            </w:r>
          </w:p>
        </w:tc>
        <w:tc>
          <w:tcPr>
            <w:tcW w:w="993"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1 686 131,21</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8 086 131,21</w:t>
            </w:r>
          </w:p>
        </w:tc>
        <w:tc>
          <w:tcPr>
            <w:tcW w:w="708" w:type="dxa"/>
            <w:tcBorders>
              <w:top w:val="nil"/>
              <w:left w:val="nil"/>
              <w:bottom w:val="single" w:sz="4" w:space="0" w:color="auto"/>
              <w:right w:val="nil"/>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8,87%</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EF666D" w:rsidRPr="00EF666D" w:rsidRDefault="00EF666D" w:rsidP="005C18AF">
            <w:pPr>
              <w:jc w:val="right"/>
              <w:rPr>
                <w:rFonts w:ascii="Arial" w:hAnsi="Arial" w:cs="Arial"/>
                <w:b/>
                <w:bCs/>
                <w:color w:val="000000"/>
                <w:sz w:val="24"/>
                <w:szCs w:val="24"/>
              </w:rPr>
            </w:pPr>
            <w:r w:rsidRPr="00EF666D">
              <w:rPr>
                <w:rFonts w:ascii="Arial" w:hAnsi="Arial" w:cs="Arial"/>
                <w:b/>
                <w:bCs/>
                <w:color w:val="000000"/>
                <w:sz w:val="24"/>
                <w:szCs w:val="24"/>
              </w:rPr>
              <w:t>717 471,88</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149 608,22</w:t>
            </w:r>
          </w:p>
        </w:tc>
        <w:tc>
          <w:tcPr>
            <w:tcW w:w="993"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567 863,65</w:t>
            </w:r>
          </w:p>
        </w:tc>
        <w:tc>
          <w:tcPr>
            <w:tcW w:w="1134" w:type="dxa"/>
            <w:tcBorders>
              <w:top w:val="nil"/>
              <w:left w:val="nil"/>
              <w:bottom w:val="single" w:sz="4" w:space="0" w:color="auto"/>
              <w:right w:val="single" w:sz="4" w:space="0" w:color="auto"/>
            </w:tcBorders>
            <w:shd w:val="clear" w:color="000000" w:fill="FFFFFF"/>
            <w:noWrap/>
            <w:vAlign w:val="bottom"/>
            <w:hideMark/>
          </w:tcPr>
          <w:p w:rsidR="00EF666D" w:rsidRPr="00EF666D" w:rsidRDefault="00EF666D" w:rsidP="005C18AF">
            <w:pPr>
              <w:jc w:val="right"/>
              <w:rPr>
                <w:rFonts w:ascii="Arial" w:hAnsi="Arial" w:cs="Arial"/>
                <w:b/>
                <w:bCs/>
                <w:color w:val="000000"/>
                <w:sz w:val="24"/>
                <w:szCs w:val="24"/>
              </w:rPr>
            </w:pPr>
            <w:r w:rsidRPr="00EF666D">
              <w:rPr>
                <w:rFonts w:ascii="Arial" w:hAnsi="Arial" w:cs="Arial"/>
                <w:b/>
                <w:bCs/>
                <w:color w:val="000000"/>
                <w:sz w:val="24"/>
                <w:szCs w:val="24"/>
              </w:rPr>
              <w:t>717 471,88</w:t>
            </w:r>
          </w:p>
        </w:tc>
      </w:tr>
      <w:tr w:rsidR="00EF666D" w:rsidRPr="00EF666D" w:rsidTr="005C18AF">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F666D" w:rsidRPr="00EF666D" w:rsidRDefault="00EF666D" w:rsidP="005C18AF">
            <w:pPr>
              <w:jc w:val="center"/>
              <w:rPr>
                <w:rFonts w:ascii="Arial" w:hAnsi="Arial" w:cs="Arial"/>
                <w:color w:val="000000"/>
                <w:sz w:val="24"/>
                <w:szCs w:val="24"/>
              </w:rPr>
            </w:pPr>
            <w:r w:rsidRPr="00EF666D">
              <w:rPr>
                <w:rFonts w:ascii="Arial" w:hAnsi="Arial" w:cs="Arial"/>
                <w:color w:val="000000"/>
                <w:sz w:val="24"/>
                <w:szCs w:val="24"/>
              </w:rPr>
              <w:t>2031</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12 500 000,00</w:t>
            </w:r>
          </w:p>
        </w:tc>
        <w:tc>
          <w:tcPr>
            <w:tcW w:w="993"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941 805,48</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13 441 805,48</w:t>
            </w:r>
          </w:p>
        </w:tc>
        <w:tc>
          <w:tcPr>
            <w:tcW w:w="708" w:type="dxa"/>
            <w:tcBorders>
              <w:top w:val="nil"/>
              <w:left w:val="nil"/>
              <w:bottom w:val="single" w:sz="4" w:space="0" w:color="auto"/>
              <w:right w:val="nil"/>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8,87%</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EF666D" w:rsidRPr="00EF666D" w:rsidRDefault="00EF666D" w:rsidP="005C18AF">
            <w:pPr>
              <w:jc w:val="right"/>
              <w:rPr>
                <w:rFonts w:ascii="Arial" w:hAnsi="Arial" w:cs="Arial"/>
                <w:b/>
                <w:bCs/>
                <w:color w:val="000000"/>
                <w:sz w:val="24"/>
                <w:szCs w:val="24"/>
              </w:rPr>
            </w:pPr>
            <w:r w:rsidRPr="00EF666D">
              <w:rPr>
                <w:rFonts w:ascii="Arial" w:hAnsi="Arial" w:cs="Arial"/>
                <w:b/>
                <w:bCs/>
                <w:color w:val="000000"/>
                <w:sz w:val="24"/>
                <w:szCs w:val="24"/>
              </w:rPr>
              <w:t>1 192 673,87</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83 565,17</w:t>
            </w:r>
          </w:p>
        </w:tc>
        <w:tc>
          <w:tcPr>
            <w:tcW w:w="993"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1 109 108,70</w:t>
            </w:r>
          </w:p>
        </w:tc>
        <w:tc>
          <w:tcPr>
            <w:tcW w:w="1134" w:type="dxa"/>
            <w:tcBorders>
              <w:top w:val="nil"/>
              <w:left w:val="nil"/>
              <w:bottom w:val="single" w:sz="4" w:space="0" w:color="auto"/>
              <w:right w:val="single" w:sz="4" w:space="0" w:color="auto"/>
            </w:tcBorders>
            <w:shd w:val="clear" w:color="000000" w:fill="FFFFFF"/>
            <w:noWrap/>
            <w:vAlign w:val="bottom"/>
            <w:hideMark/>
          </w:tcPr>
          <w:p w:rsidR="00EF666D" w:rsidRPr="00EF666D" w:rsidRDefault="00EF666D" w:rsidP="005C18AF">
            <w:pPr>
              <w:jc w:val="right"/>
              <w:rPr>
                <w:rFonts w:ascii="Arial" w:hAnsi="Arial" w:cs="Arial"/>
                <w:b/>
                <w:bCs/>
                <w:color w:val="000000"/>
                <w:sz w:val="24"/>
                <w:szCs w:val="24"/>
              </w:rPr>
            </w:pPr>
            <w:r w:rsidRPr="00EF666D">
              <w:rPr>
                <w:rFonts w:ascii="Arial" w:hAnsi="Arial" w:cs="Arial"/>
                <w:b/>
                <w:bCs/>
                <w:color w:val="000000"/>
                <w:sz w:val="24"/>
                <w:szCs w:val="24"/>
              </w:rPr>
              <w:t>1 192 673,87</w:t>
            </w:r>
          </w:p>
        </w:tc>
      </w:tr>
      <w:tr w:rsidR="00EF666D" w:rsidRPr="00EF666D" w:rsidTr="005C18AF">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F666D" w:rsidRPr="00EF666D" w:rsidRDefault="00EF666D" w:rsidP="005C18AF">
            <w:pPr>
              <w:jc w:val="center"/>
              <w:rPr>
                <w:rFonts w:ascii="Arial" w:hAnsi="Arial" w:cs="Arial"/>
                <w:color w:val="000000"/>
                <w:sz w:val="24"/>
                <w:szCs w:val="24"/>
              </w:rPr>
            </w:pPr>
            <w:r w:rsidRPr="00EF666D">
              <w:rPr>
                <w:rFonts w:ascii="Arial" w:hAnsi="Arial" w:cs="Arial"/>
                <w:color w:val="000000"/>
                <w:sz w:val="24"/>
                <w:szCs w:val="24"/>
              </w:rPr>
              <w:t>2032</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9 000 000,00</w:t>
            </w:r>
          </w:p>
        </w:tc>
        <w:tc>
          <w:tcPr>
            <w:tcW w:w="993"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213 906,58</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9 213 906,58</w:t>
            </w:r>
          </w:p>
        </w:tc>
        <w:tc>
          <w:tcPr>
            <w:tcW w:w="708" w:type="dxa"/>
            <w:tcBorders>
              <w:top w:val="nil"/>
              <w:left w:val="nil"/>
              <w:bottom w:val="single" w:sz="4" w:space="0" w:color="auto"/>
              <w:right w:val="nil"/>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8,87%</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EF666D" w:rsidRPr="00EF666D" w:rsidRDefault="00EF666D" w:rsidP="005C18AF">
            <w:pPr>
              <w:jc w:val="right"/>
              <w:rPr>
                <w:rFonts w:ascii="Arial" w:hAnsi="Arial" w:cs="Arial"/>
                <w:b/>
                <w:bCs/>
                <w:color w:val="000000"/>
                <w:sz w:val="24"/>
                <w:szCs w:val="24"/>
              </w:rPr>
            </w:pPr>
            <w:r w:rsidRPr="00EF666D">
              <w:rPr>
                <w:rFonts w:ascii="Arial" w:hAnsi="Arial" w:cs="Arial"/>
                <w:b/>
                <w:bCs/>
                <w:color w:val="000000"/>
                <w:sz w:val="24"/>
                <w:szCs w:val="24"/>
              </w:rPr>
              <w:t>817 537,91</w:t>
            </w:r>
          </w:p>
        </w:tc>
        <w:tc>
          <w:tcPr>
            <w:tcW w:w="1134"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18 979,65</w:t>
            </w:r>
          </w:p>
        </w:tc>
        <w:tc>
          <w:tcPr>
            <w:tcW w:w="993" w:type="dxa"/>
            <w:tcBorders>
              <w:top w:val="nil"/>
              <w:left w:val="nil"/>
              <w:bottom w:val="single" w:sz="4"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798 558,26</w:t>
            </w:r>
          </w:p>
        </w:tc>
        <w:tc>
          <w:tcPr>
            <w:tcW w:w="1134" w:type="dxa"/>
            <w:tcBorders>
              <w:top w:val="nil"/>
              <w:left w:val="nil"/>
              <w:bottom w:val="single" w:sz="4" w:space="0" w:color="auto"/>
              <w:right w:val="single" w:sz="4" w:space="0" w:color="auto"/>
            </w:tcBorders>
            <w:shd w:val="clear" w:color="000000" w:fill="FFFFFF"/>
            <w:noWrap/>
            <w:vAlign w:val="bottom"/>
            <w:hideMark/>
          </w:tcPr>
          <w:p w:rsidR="00EF666D" w:rsidRPr="00EF666D" w:rsidRDefault="00EF666D" w:rsidP="005C18AF">
            <w:pPr>
              <w:jc w:val="right"/>
              <w:rPr>
                <w:rFonts w:ascii="Arial" w:hAnsi="Arial" w:cs="Arial"/>
                <w:b/>
                <w:bCs/>
                <w:color w:val="000000"/>
                <w:sz w:val="24"/>
                <w:szCs w:val="24"/>
              </w:rPr>
            </w:pPr>
            <w:r w:rsidRPr="00EF666D">
              <w:rPr>
                <w:rFonts w:ascii="Arial" w:hAnsi="Arial" w:cs="Arial"/>
                <w:b/>
                <w:bCs/>
                <w:color w:val="000000"/>
                <w:sz w:val="24"/>
                <w:szCs w:val="24"/>
              </w:rPr>
              <w:t>817 537,91</w:t>
            </w:r>
          </w:p>
        </w:tc>
      </w:tr>
    </w:tbl>
    <w:p w:rsidR="00EF666D" w:rsidRPr="00EF666D" w:rsidRDefault="00EF666D" w:rsidP="00EF666D">
      <w:pPr>
        <w:pStyle w:val="Normal"/>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rPr>
      </w:pPr>
    </w:p>
    <w:p w:rsidR="00EF666D" w:rsidRPr="00EF666D" w:rsidRDefault="00EF666D" w:rsidP="00EF666D">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r w:rsidRPr="00EF666D">
        <w:rPr>
          <w:bCs/>
        </w:rPr>
        <w:t>4) w roku 2023 wyemitowano obligacje komunalne na kwotę 130.000</w:t>
      </w:r>
      <w:r w:rsidR="00206B9E">
        <w:rPr>
          <w:bCs/>
        </w:rPr>
        <w:t xml:space="preserve">.000,00 zł, wkład krajowy </w:t>
      </w:r>
      <w:r w:rsidRPr="00EF666D">
        <w:rPr>
          <w:bCs/>
        </w:rPr>
        <w:t>wyniósł 13.549.142,05 zł, proporcja – 10,42%</w:t>
      </w:r>
    </w:p>
    <w:p w:rsidR="00EF666D" w:rsidRPr="00EF666D" w:rsidRDefault="00EF666D" w:rsidP="00EF666D">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tbl>
      <w:tblPr>
        <w:tblStyle w:val="Tabela-Siatka"/>
        <w:tblW w:w="9918" w:type="dxa"/>
        <w:jc w:val="center"/>
        <w:tblLayout w:type="fixed"/>
        <w:tblLook w:val="04A0" w:firstRow="1" w:lastRow="0" w:firstColumn="1" w:lastColumn="0" w:noHBand="0" w:noVBand="1"/>
      </w:tblPr>
      <w:tblGrid>
        <w:gridCol w:w="597"/>
        <w:gridCol w:w="1240"/>
        <w:gridCol w:w="1277"/>
        <w:gridCol w:w="1321"/>
        <w:gridCol w:w="695"/>
        <w:gridCol w:w="1244"/>
        <w:gridCol w:w="1134"/>
        <w:gridCol w:w="1134"/>
        <w:gridCol w:w="1276"/>
      </w:tblGrid>
      <w:tr w:rsidR="00EF666D" w:rsidRPr="00EF666D" w:rsidTr="005C18AF">
        <w:trPr>
          <w:trHeight w:val="658"/>
          <w:jc w:val="center"/>
        </w:trPr>
        <w:tc>
          <w:tcPr>
            <w:tcW w:w="597" w:type="dxa"/>
            <w:vAlign w:val="center"/>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rPr>
            </w:pPr>
            <w:r w:rsidRPr="00EF666D">
              <w:rPr>
                <w:b/>
                <w:bCs/>
              </w:rPr>
              <w:t>spłaty w roku</w:t>
            </w:r>
          </w:p>
        </w:tc>
        <w:tc>
          <w:tcPr>
            <w:tcW w:w="1240" w:type="dxa"/>
            <w:noWrap/>
            <w:vAlign w:val="center"/>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rPr>
            </w:pPr>
            <w:r w:rsidRPr="00EF666D">
              <w:rPr>
                <w:b/>
                <w:bCs/>
              </w:rPr>
              <w:t>raty</w:t>
            </w:r>
          </w:p>
        </w:tc>
        <w:tc>
          <w:tcPr>
            <w:tcW w:w="1277" w:type="dxa"/>
            <w:noWrap/>
            <w:vAlign w:val="center"/>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rPr>
            </w:pPr>
            <w:r w:rsidRPr="00EF666D">
              <w:rPr>
                <w:b/>
                <w:bCs/>
              </w:rPr>
              <w:t>odsetki</w:t>
            </w:r>
          </w:p>
        </w:tc>
        <w:tc>
          <w:tcPr>
            <w:tcW w:w="1321" w:type="dxa"/>
            <w:noWrap/>
            <w:vAlign w:val="center"/>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rPr>
            </w:pPr>
            <w:r w:rsidRPr="00EF666D">
              <w:rPr>
                <w:b/>
                <w:bCs/>
              </w:rPr>
              <w:t>Razem</w:t>
            </w:r>
          </w:p>
        </w:tc>
        <w:tc>
          <w:tcPr>
            <w:tcW w:w="695" w:type="dxa"/>
            <w:noWrap/>
            <w:vAlign w:val="center"/>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rPr>
            </w:pPr>
          </w:p>
        </w:tc>
        <w:tc>
          <w:tcPr>
            <w:tcW w:w="1244" w:type="dxa"/>
            <w:vAlign w:val="center"/>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rPr>
            </w:pPr>
            <w:r w:rsidRPr="00EF666D">
              <w:rPr>
                <w:b/>
                <w:bCs/>
              </w:rPr>
              <w:t>Razem odliczenie z kredytu</w:t>
            </w:r>
          </w:p>
        </w:tc>
        <w:tc>
          <w:tcPr>
            <w:tcW w:w="1134" w:type="dxa"/>
            <w:vAlign w:val="center"/>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rPr>
            </w:pPr>
            <w:r w:rsidRPr="00EF666D">
              <w:rPr>
                <w:b/>
                <w:bCs/>
              </w:rPr>
              <w:t>w tym odsetki</w:t>
            </w:r>
          </w:p>
        </w:tc>
        <w:tc>
          <w:tcPr>
            <w:tcW w:w="1134" w:type="dxa"/>
            <w:vAlign w:val="center"/>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rPr>
            </w:pPr>
            <w:r w:rsidRPr="00EF666D">
              <w:rPr>
                <w:b/>
                <w:bCs/>
              </w:rPr>
              <w:t>w tym rata kredytu</w:t>
            </w:r>
          </w:p>
        </w:tc>
        <w:tc>
          <w:tcPr>
            <w:tcW w:w="1276" w:type="dxa"/>
            <w:noWrap/>
            <w:vAlign w:val="center"/>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rPr>
            </w:pPr>
            <w:r w:rsidRPr="00EF666D">
              <w:rPr>
                <w:b/>
                <w:bCs/>
              </w:rPr>
              <w:t>Razem</w:t>
            </w:r>
          </w:p>
        </w:tc>
      </w:tr>
      <w:tr w:rsidR="00EF666D" w:rsidRPr="00EF666D" w:rsidTr="005C18AF">
        <w:trPr>
          <w:trHeight w:val="300"/>
          <w:jc w:val="center"/>
        </w:trPr>
        <w:tc>
          <w:tcPr>
            <w:tcW w:w="597"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r w:rsidRPr="00EF666D">
              <w:rPr>
                <w:bCs/>
              </w:rPr>
              <w:t>2025</w:t>
            </w:r>
          </w:p>
        </w:tc>
        <w:tc>
          <w:tcPr>
            <w:tcW w:w="1240"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 </w:t>
            </w:r>
          </w:p>
        </w:tc>
        <w:tc>
          <w:tcPr>
            <w:tcW w:w="1277"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9 711 000,00</w:t>
            </w:r>
          </w:p>
        </w:tc>
        <w:tc>
          <w:tcPr>
            <w:tcW w:w="1321"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9 711 000,00</w:t>
            </w:r>
          </w:p>
        </w:tc>
        <w:tc>
          <w:tcPr>
            <w:tcW w:w="695"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10,42%</w:t>
            </w:r>
          </w:p>
        </w:tc>
        <w:tc>
          <w:tcPr>
            <w:tcW w:w="1244"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1 011 886,20</w:t>
            </w:r>
          </w:p>
        </w:tc>
        <w:tc>
          <w:tcPr>
            <w:tcW w:w="1134"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1 011 886,20</w:t>
            </w:r>
          </w:p>
        </w:tc>
        <w:tc>
          <w:tcPr>
            <w:tcW w:w="1134"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0,00</w:t>
            </w:r>
          </w:p>
        </w:tc>
        <w:tc>
          <w:tcPr>
            <w:tcW w:w="1276"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1 011 886,20</w:t>
            </w:r>
          </w:p>
        </w:tc>
      </w:tr>
      <w:tr w:rsidR="00EF666D" w:rsidRPr="00EF666D" w:rsidTr="005C18AF">
        <w:trPr>
          <w:trHeight w:val="300"/>
          <w:jc w:val="center"/>
        </w:trPr>
        <w:tc>
          <w:tcPr>
            <w:tcW w:w="597"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r w:rsidRPr="00EF666D">
              <w:rPr>
                <w:bCs/>
              </w:rPr>
              <w:t>2026</w:t>
            </w:r>
          </w:p>
        </w:tc>
        <w:tc>
          <w:tcPr>
            <w:tcW w:w="1240"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 </w:t>
            </w:r>
          </w:p>
        </w:tc>
        <w:tc>
          <w:tcPr>
            <w:tcW w:w="1277"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9 711 000,00</w:t>
            </w:r>
          </w:p>
        </w:tc>
        <w:tc>
          <w:tcPr>
            <w:tcW w:w="1321"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9 711 000,00</w:t>
            </w:r>
          </w:p>
        </w:tc>
        <w:tc>
          <w:tcPr>
            <w:tcW w:w="695"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10,42%</w:t>
            </w:r>
          </w:p>
        </w:tc>
        <w:tc>
          <w:tcPr>
            <w:tcW w:w="1244"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1 011 886,20</w:t>
            </w:r>
          </w:p>
        </w:tc>
        <w:tc>
          <w:tcPr>
            <w:tcW w:w="1134"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1 011 886,20</w:t>
            </w:r>
          </w:p>
        </w:tc>
        <w:tc>
          <w:tcPr>
            <w:tcW w:w="1134"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0,00</w:t>
            </w:r>
          </w:p>
        </w:tc>
        <w:tc>
          <w:tcPr>
            <w:tcW w:w="1276"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1 011 886,20</w:t>
            </w:r>
          </w:p>
        </w:tc>
      </w:tr>
      <w:tr w:rsidR="00EF666D" w:rsidRPr="00EF666D" w:rsidTr="005C18AF">
        <w:trPr>
          <w:trHeight w:val="300"/>
          <w:jc w:val="center"/>
        </w:trPr>
        <w:tc>
          <w:tcPr>
            <w:tcW w:w="597"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r w:rsidRPr="00EF666D">
              <w:rPr>
                <w:bCs/>
              </w:rPr>
              <w:t>2027</w:t>
            </w:r>
          </w:p>
        </w:tc>
        <w:tc>
          <w:tcPr>
            <w:tcW w:w="1240"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 </w:t>
            </w:r>
          </w:p>
        </w:tc>
        <w:tc>
          <w:tcPr>
            <w:tcW w:w="1277"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9 711 000,00</w:t>
            </w:r>
          </w:p>
        </w:tc>
        <w:tc>
          <w:tcPr>
            <w:tcW w:w="1321"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9 711 000,00</w:t>
            </w:r>
          </w:p>
        </w:tc>
        <w:tc>
          <w:tcPr>
            <w:tcW w:w="695"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10,42%</w:t>
            </w:r>
          </w:p>
        </w:tc>
        <w:tc>
          <w:tcPr>
            <w:tcW w:w="1244"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1 011 886,20</w:t>
            </w:r>
          </w:p>
        </w:tc>
        <w:tc>
          <w:tcPr>
            <w:tcW w:w="1134"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1 011 886,20</w:t>
            </w:r>
          </w:p>
        </w:tc>
        <w:tc>
          <w:tcPr>
            <w:tcW w:w="1134"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0,00</w:t>
            </w:r>
          </w:p>
        </w:tc>
        <w:tc>
          <w:tcPr>
            <w:tcW w:w="1276"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1 011 886,20</w:t>
            </w:r>
          </w:p>
        </w:tc>
      </w:tr>
      <w:tr w:rsidR="00EF666D" w:rsidRPr="00EF666D" w:rsidTr="005C18AF">
        <w:trPr>
          <w:trHeight w:val="300"/>
          <w:jc w:val="center"/>
        </w:trPr>
        <w:tc>
          <w:tcPr>
            <w:tcW w:w="597"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r w:rsidRPr="00EF666D">
              <w:rPr>
                <w:bCs/>
              </w:rPr>
              <w:t>2028</w:t>
            </w:r>
          </w:p>
        </w:tc>
        <w:tc>
          <w:tcPr>
            <w:tcW w:w="1240"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5 001 100,00</w:t>
            </w:r>
          </w:p>
        </w:tc>
        <w:tc>
          <w:tcPr>
            <w:tcW w:w="1277"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9 737 605,48</w:t>
            </w:r>
          </w:p>
        </w:tc>
        <w:tc>
          <w:tcPr>
            <w:tcW w:w="1321"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14 738 705,48</w:t>
            </w:r>
          </w:p>
        </w:tc>
        <w:tc>
          <w:tcPr>
            <w:tcW w:w="695"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10,42%</w:t>
            </w:r>
          </w:p>
        </w:tc>
        <w:tc>
          <w:tcPr>
            <w:tcW w:w="1244"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1 535 773,11</w:t>
            </w:r>
          </w:p>
        </w:tc>
        <w:tc>
          <w:tcPr>
            <w:tcW w:w="1134"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1 014 658,49</w:t>
            </w:r>
          </w:p>
        </w:tc>
        <w:tc>
          <w:tcPr>
            <w:tcW w:w="1134"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521 114,62</w:t>
            </w:r>
          </w:p>
        </w:tc>
        <w:tc>
          <w:tcPr>
            <w:tcW w:w="1276"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1 535 773,11</w:t>
            </w:r>
          </w:p>
        </w:tc>
      </w:tr>
      <w:tr w:rsidR="00EF666D" w:rsidRPr="00EF666D" w:rsidTr="005C18AF">
        <w:trPr>
          <w:trHeight w:val="300"/>
          <w:jc w:val="center"/>
        </w:trPr>
        <w:tc>
          <w:tcPr>
            <w:tcW w:w="597"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r w:rsidRPr="00EF666D">
              <w:rPr>
                <w:bCs/>
              </w:rPr>
              <w:t>2029</w:t>
            </w:r>
          </w:p>
        </w:tc>
        <w:tc>
          <w:tcPr>
            <w:tcW w:w="1240"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15 000 700,00</w:t>
            </w:r>
          </w:p>
        </w:tc>
        <w:tc>
          <w:tcPr>
            <w:tcW w:w="1277"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9 337 417,83</w:t>
            </w:r>
          </w:p>
        </w:tc>
        <w:tc>
          <w:tcPr>
            <w:tcW w:w="1321"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24 338 117,83</w:t>
            </w:r>
          </w:p>
        </w:tc>
        <w:tc>
          <w:tcPr>
            <w:tcW w:w="695"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10,42%</w:t>
            </w:r>
          </w:p>
        </w:tc>
        <w:tc>
          <w:tcPr>
            <w:tcW w:w="1244"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2 536 031,88</w:t>
            </w:r>
          </w:p>
        </w:tc>
        <w:tc>
          <w:tcPr>
            <w:tcW w:w="1134"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972 958,94</w:t>
            </w:r>
          </w:p>
        </w:tc>
        <w:tc>
          <w:tcPr>
            <w:tcW w:w="1134"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1 563 072,94</w:t>
            </w:r>
          </w:p>
        </w:tc>
        <w:tc>
          <w:tcPr>
            <w:tcW w:w="1276"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2 536 031,88</w:t>
            </w:r>
          </w:p>
        </w:tc>
      </w:tr>
      <w:tr w:rsidR="00EF666D" w:rsidRPr="00EF666D" w:rsidTr="005C18AF">
        <w:trPr>
          <w:trHeight w:val="300"/>
          <w:jc w:val="center"/>
        </w:trPr>
        <w:tc>
          <w:tcPr>
            <w:tcW w:w="597"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r w:rsidRPr="00EF666D">
              <w:rPr>
                <w:bCs/>
              </w:rPr>
              <w:t>2030</w:t>
            </w:r>
          </w:p>
        </w:tc>
        <w:tc>
          <w:tcPr>
            <w:tcW w:w="1240"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24 999 000,00</w:t>
            </w:r>
          </w:p>
        </w:tc>
        <w:tc>
          <w:tcPr>
            <w:tcW w:w="1277"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8 216 865,54</w:t>
            </w:r>
          </w:p>
        </w:tc>
        <w:tc>
          <w:tcPr>
            <w:tcW w:w="1321"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33 215 865,54</w:t>
            </w:r>
          </w:p>
        </w:tc>
        <w:tc>
          <w:tcPr>
            <w:tcW w:w="695"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10,42%</w:t>
            </w:r>
          </w:p>
        </w:tc>
        <w:tc>
          <w:tcPr>
            <w:tcW w:w="1244"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3 461 093,19</w:t>
            </w:r>
          </w:p>
        </w:tc>
        <w:tc>
          <w:tcPr>
            <w:tcW w:w="1134"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856 197,39</w:t>
            </w:r>
          </w:p>
        </w:tc>
        <w:tc>
          <w:tcPr>
            <w:tcW w:w="1134"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2 604 895,80</w:t>
            </w:r>
          </w:p>
        </w:tc>
        <w:tc>
          <w:tcPr>
            <w:tcW w:w="1276"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3 461 093,19</w:t>
            </w:r>
          </w:p>
        </w:tc>
      </w:tr>
      <w:tr w:rsidR="00EF666D" w:rsidRPr="00EF666D" w:rsidTr="005C18AF">
        <w:trPr>
          <w:trHeight w:val="300"/>
          <w:jc w:val="center"/>
        </w:trPr>
        <w:tc>
          <w:tcPr>
            <w:tcW w:w="597"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r w:rsidRPr="00EF666D">
              <w:rPr>
                <w:bCs/>
              </w:rPr>
              <w:t>2031</w:t>
            </w:r>
          </w:p>
        </w:tc>
        <w:tc>
          <w:tcPr>
            <w:tcW w:w="1240"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24 999 000,00</w:t>
            </w:r>
          </w:p>
        </w:tc>
        <w:tc>
          <w:tcPr>
            <w:tcW w:w="1277"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6 349 440,24</w:t>
            </w:r>
          </w:p>
        </w:tc>
        <w:tc>
          <w:tcPr>
            <w:tcW w:w="1321"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31 348 440,24</w:t>
            </w:r>
          </w:p>
        </w:tc>
        <w:tc>
          <w:tcPr>
            <w:tcW w:w="695"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10,42%</w:t>
            </w:r>
          </w:p>
        </w:tc>
        <w:tc>
          <w:tcPr>
            <w:tcW w:w="1244"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3 266 507,47</w:t>
            </w:r>
          </w:p>
        </w:tc>
        <w:tc>
          <w:tcPr>
            <w:tcW w:w="1134"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661 611,67</w:t>
            </w:r>
          </w:p>
        </w:tc>
        <w:tc>
          <w:tcPr>
            <w:tcW w:w="1134"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2 604 895,80</w:t>
            </w:r>
          </w:p>
        </w:tc>
        <w:tc>
          <w:tcPr>
            <w:tcW w:w="1276"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3 266 507,47</w:t>
            </w:r>
          </w:p>
        </w:tc>
      </w:tr>
      <w:tr w:rsidR="00EF666D" w:rsidRPr="00EF666D" w:rsidTr="005C18AF">
        <w:trPr>
          <w:trHeight w:val="300"/>
          <w:jc w:val="center"/>
        </w:trPr>
        <w:tc>
          <w:tcPr>
            <w:tcW w:w="597"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r w:rsidRPr="00EF666D">
              <w:rPr>
                <w:bCs/>
              </w:rPr>
              <w:t>2032</w:t>
            </w:r>
          </w:p>
        </w:tc>
        <w:tc>
          <w:tcPr>
            <w:tcW w:w="1240"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30 000 100,00</w:t>
            </w:r>
          </w:p>
        </w:tc>
        <w:tc>
          <w:tcPr>
            <w:tcW w:w="1277"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4 494 294,44</w:t>
            </w:r>
          </w:p>
        </w:tc>
        <w:tc>
          <w:tcPr>
            <w:tcW w:w="1321"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34 494 394,44</w:t>
            </w:r>
          </w:p>
        </w:tc>
        <w:tc>
          <w:tcPr>
            <w:tcW w:w="695"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10,42%</w:t>
            </w:r>
          </w:p>
        </w:tc>
        <w:tc>
          <w:tcPr>
            <w:tcW w:w="1244"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3 594 315,90</w:t>
            </w:r>
          </w:p>
        </w:tc>
        <w:tc>
          <w:tcPr>
            <w:tcW w:w="1134"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468 305,48</w:t>
            </w:r>
          </w:p>
        </w:tc>
        <w:tc>
          <w:tcPr>
            <w:tcW w:w="1134"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3 126 010,42</w:t>
            </w:r>
          </w:p>
        </w:tc>
        <w:tc>
          <w:tcPr>
            <w:tcW w:w="1276"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3 594 315,90</w:t>
            </w:r>
          </w:p>
        </w:tc>
      </w:tr>
      <w:tr w:rsidR="00EF666D" w:rsidRPr="00EF666D" w:rsidTr="005C18AF">
        <w:trPr>
          <w:trHeight w:val="300"/>
          <w:jc w:val="center"/>
        </w:trPr>
        <w:tc>
          <w:tcPr>
            <w:tcW w:w="597"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r w:rsidRPr="00EF666D">
              <w:rPr>
                <w:bCs/>
              </w:rPr>
              <w:t>2033</w:t>
            </w:r>
          </w:p>
        </w:tc>
        <w:tc>
          <w:tcPr>
            <w:tcW w:w="1240"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30 000 100,00</w:t>
            </w:r>
          </w:p>
        </w:tc>
        <w:tc>
          <w:tcPr>
            <w:tcW w:w="1277"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2 241 007,47</w:t>
            </w:r>
          </w:p>
        </w:tc>
        <w:tc>
          <w:tcPr>
            <w:tcW w:w="1321"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32 241 107,47</w:t>
            </w:r>
          </w:p>
        </w:tc>
        <w:tc>
          <w:tcPr>
            <w:tcW w:w="695"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10,42%</w:t>
            </w:r>
          </w:p>
        </w:tc>
        <w:tc>
          <w:tcPr>
            <w:tcW w:w="1244"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3 359 523,40</w:t>
            </w:r>
          </w:p>
        </w:tc>
        <w:tc>
          <w:tcPr>
            <w:tcW w:w="1134"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233 512,98</w:t>
            </w:r>
          </w:p>
        </w:tc>
        <w:tc>
          <w:tcPr>
            <w:tcW w:w="1134"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3 126 010,42</w:t>
            </w:r>
          </w:p>
        </w:tc>
        <w:tc>
          <w:tcPr>
            <w:tcW w:w="1276" w:type="dxa"/>
            <w:noWrap/>
            <w:hideMark/>
          </w:tcPr>
          <w:p w:rsidR="00EF666D" w:rsidRPr="00EF666D" w:rsidRDefault="00EF666D" w:rsidP="005C18A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Cs/>
              </w:rPr>
            </w:pPr>
            <w:r w:rsidRPr="00EF666D">
              <w:rPr>
                <w:bCs/>
              </w:rPr>
              <w:t>3 359 523,40</w:t>
            </w:r>
          </w:p>
        </w:tc>
      </w:tr>
    </w:tbl>
    <w:p w:rsidR="00206B9E" w:rsidRDefault="00206B9E" w:rsidP="00EF666D">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p w:rsidR="00EF666D" w:rsidRPr="00EF666D" w:rsidRDefault="00EF666D" w:rsidP="00EF666D">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r w:rsidRPr="00EF666D">
        <w:rPr>
          <w:bCs/>
        </w:rPr>
        <w:t>Wyłączenia w poszczególnych latach przestawia poniższa tabela:</w:t>
      </w:r>
    </w:p>
    <w:p w:rsidR="00EF666D" w:rsidRPr="00EF666D" w:rsidRDefault="00EF666D" w:rsidP="00EF666D">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p>
    <w:tbl>
      <w:tblPr>
        <w:tblW w:w="3200" w:type="dxa"/>
        <w:tblCellMar>
          <w:left w:w="70" w:type="dxa"/>
          <w:right w:w="70" w:type="dxa"/>
        </w:tblCellMar>
        <w:tblLook w:val="04A0" w:firstRow="1" w:lastRow="0" w:firstColumn="1" w:lastColumn="0" w:noHBand="0" w:noVBand="1"/>
      </w:tblPr>
      <w:tblGrid>
        <w:gridCol w:w="674"/>
        <w:gridCol w:w="1300"/>
        <w:gridCol w:w="1380"/>
      </w:tblGrid>
      <w:tr w:rsidR="00EF666D" w:rsidRPr="00EF666D" w:rsidTr="005C18AF">
        <w:trPr>
          <w:trHeight w:val="675"/>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66D" w:rsidRPr="00EF666D" w:rsidRDefault="00EF666D" w:rsidP="005C18AF">
            <w:pPr>
              <w:jc w:val="center"/>
              <w:rPr>
                <w:rFonts w:ascii="Arial" w:hAnsi="Arial" w:cs="Arial"/>
                <w:b/>
                <w:bCs/>
                <w:color w:val="000000"/>
                <w:sz w:val="24"/>
                <w:szCs w:val="24"/>
              </w:rPr>
            </w:pPr>
            <w:r w:rsidRPr="00EF666D">
              <w:rPr>
                <w:rFonts w:ascii="Arial" w:hAnsi="Arial" w:cs="Arial"/>
                <w:b/>
                <w:bCs/>
                <w:color w:val="000000"/>
                <w:sz w:val="24"/>
                <w:szCs w:val="24"/>
              </w:rPr>
              <w:lastRenderedPageBreak/>
              <w:t>Rok</w:t>
            </w:r>
          </w:p>
        </w:tc>
        <w:tc>
          <w:tcPr>
            <w:tcW w:w="1300" w:type="dxa"/>
            <w:vMerge w:val="restart"/>
            <w:tcBorders>
              <w:top w:val="single" w:sz="4" w:space="0" w:color="auto"/>
              <w:left w:val="single" w:sz="8" w:space="0" w:color="auto"/>
              <w:bottom w:val="single" w:sz="4" w:space="0" w:color="000000"/>
              <w:right w:val="single" w:sz="8" w:space="0" w:color="auto"/>
            </w:tcBorders>
            <w:shd w:val="clear" w:color="auto" w:fill="auto"/>
            <w:vAlign w:val="center"/>
            <w:hideMark/>
          </w:tcPr>
          <w:p w:rsidR="00EF666D" w:rsidRPr="00EF666D" w:rsidRDefault="00EF666D" w:rsidP="005C18AF">
            <w:pPr>
              <w:jc w:val="center"/>
              <w:rPr>
                <w:rFonts w:ascii="Arial" w:hAnsi="Arial" w:cs="Arial"/>
                <w:b/>
                <w:bCs/>
                <w:color w:val="000000"/>
                <w:sz w:val="24"/>
                <w:szCs w:val="24"/>
              </w:rPr>
            </w:pPr>
            <w:r w:rsidRPr="00EF666D">
              <w:rPr>
                <w:rFonts w:ascii="Arial" w:hAnsi="Arial" w:cs="Arial"/>
                <w:b/>
                <w:bCs/>
                <w:color w:val="000000"/>
                <w:sz w:val="24"/>
                <w:szCs w:val="24"/>
              </w:rPr>
              <w:t>Odsetki</w:t>
            </w:r>
          </w:p>
        </w:tc>
        <w:tc>
          <w:tcPr>
            <w:tcW w:w="1380" w:type="dxa"/>
            <w:vMerge w:val="restart"/>
            <w:tcBorders>
              <w:top w:val="single" w:sz="4" w:space="0" w:color="auto"/>
              <w:left w:val="single" w:sz="8" w:space="0" w:color="auto"/>
              <w:bottom w:val="single" w:sz="4" w:space="0" w:color="000000"/>
              <w:right w:val="single" w:sz="8" w:space="0" w:color="auto"/>
            </w:tcBorders>
            <w:shd w:val="clear" w:color="auto" w:fill="auto"/>
            <w:vAlign w:val="center"/>
            <w:hideMark/>
          </w:tcPr>
          <w:p w:rsidR="00EF666D" w:rsidRPr="00EF666D" w:rsidRDefault="00EF666D" w:rsidP="005C18AF">
            <w:pPr>
              <w:jc w:val="center"/>
              <w:rPr>
                <w:rFonts w:ascii="Arial" w:hAnsi="Arial" w:cs="Arial"/>
                <w:b/>
                <w:bCs/>
                <w:color w:val="000000"/>
                <w:sz w:val="24"/>
                <w:szCs w:val="24"/>
              </w:rPr>
            </w:pPr>
            <w:r w:rsidRPr="00EF666D">
              <w:rPr>
                <w:rFonts w:ascii="Arial" w:hAnsi="Arial" w:cs="Arial"/>
                <w:b/>
                <w:bCs/>
                <w:color w:val="000000"/>
                <w:sz w:val="24"/>
                <w:szCs w:val="24"/>
              </w:rPr>
              <w:t>Raty kapitałowe</w:t>
            </w:r>
          </w:p>
        </w:tc>
      </w:tr>
      <w:tr w:rsidR="00EF666D" w:rsidRPr="00EF666D" w:rsidTr="005C18AF">
        <w:trPr>
          <w:trHeight w:val="458"/>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EF666D" w:rsidRPr="00EF666D" w:rsidRDefault="00EF666D" w:rsidP="005C18AF">
            <w:pPr>
              <w:rPr>
                <w:rFonts w:ascii="Arial" w:hAnsi="Arial" w:cs="Arial"/>
                <w:b/>
                <w:bCs/>
                <w:color w:val="000000"/>
                <w:sz w:val="24"/>
                <w:szCs w:val="24"/>
              </w:rPr>
            </w:pPr>
          </w:p>
        </w:tc>
        <w:tc>
          <w:tcPr>
            <w:tcW w:w="1300" w:type="dxa"/>
            <w:vMerge/>
            <w:tcBorders>
              <w:top w:val="single" w:sz="4" w:space="0" w:color="auto"/>
              <w:left w:val="single" w:sz="8" w:space="0" w:color="auto"/>
              <w:bottom w:val="single" w:sz="4" w:space="0" w:color="000000"/>
              <w:right w:val="single" w:sz="8" w:space="0" w:color="auto"/>
            </w:tcBorders>
            <w:vAlign w:val="center"/>
            <w:hideMark/>
          </w:tcPr>
          <w:p w:rsidR="00EF666D" w:rsidRPr="00EF666D" w:rsidRDefault="00EF666D" w:rsidP="005C18AF">
            <w:pPr>
              <w:rPr>
                <w:rFonts w:ascii="Arial" w:hAnsi="Arial" w:cs="Arial"/>
                <w:b/>
                <w:bCs/>
                <w:color w:val="000000"/>
                <w:sz w:val="24"/>
                <w:szCs w:val="24"/>
              </w:rPr>
            </w:pPr>
          </w:p>
        </w:tc>
        <w:tc>
          <w:tcPr>
            <w:tcW w:w="1380" w:type="dxa"/>
            <w:vMerge/>
            <w:tcBorders>
              <w:top w:val="single" w:sz="4" w:space="0" w:color="auto"/>
              <w:left w:val="single" w:sz="8" w:space="0" w:color="auto"/>
              <w:bottom w:val="single" w:sz="4" w:space="0" w:color="000000"/>
              <w:right w:val="single" w:sz="8" w:space="0" w:color="auto"/>
            </w:tcBorders>
            <w:vAlign w:val="center"/>
            <w:hideMark/>
          </w:tcPr>
          <w:p w:rsidR="00EF666D" w:rsidRPr="00EF666D" w:rsidRDefault="00EF666D" w:rsidP="005C18AF">
            <w:pPr>
              <w:rPr>
                <w:rFonts w:ascii="Arial" w:hAnsi="Arial" w:cs="Arial"/>
                <w:b/>
                <w:bCs/>
                <w:color w:val="000000"/>
                <w:sz w:val="24"/>
                <w:szCs w:val="24"/>
              </w:rPr>
            </w:pPr>
          </w:p>
        </w:tc>
      </w:tr>
      <w:tr w:rsidR="00EF666D" w:rsidRPr="00EF666D" w:rsidTr="005C18A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F666D" w:rsidRPr="00EF666D" w:rsidRDefault="00EF666D" w:rsidP="005C18AF">
            <w:pPr>
              <w:jc w:val="center"/>
              <w:rPr>
                <w:rFonts w:ascii="Arial" w:hAnsi="Arial" w:cs="Arial"/>
                <w:color w:val="000000"/>
                <w:sz w:val="24"/>
                <w:szCs w:val="24"/>
              </w:rPr>
            </w:pPr>
            <w:r w:rsidRPr="00EF666D">
              <w:rPr>
                <w:rFonts w:ascii="Arial" w:hAnsi="Arial" w:cs="Arial"/>
                <w:color w:val="000000"/>
                <w:sz w:val="24"/>
                <w:szCs w:val="24"/>
              </w:rPr>
              <w:t>2025</w:t>
            </w:r>
          </w:p>
        </w:tc>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2 341 172,33</w:t>
            </w:r>
          </w:p>
        </w:tc>
        <w:tc>
          <w:tcPr>
            <w:tcW w:w="1380" w:type="dxa"/>
            <w:tcBorders>
              <w:top w:val="nil"/>
              <w:left w:val="single" w:sz="8" w:space="0" w:color="auto"/>
              <w:bottom w:val="single" w:sz="4" w:space="0" w:color="auto"/>
              <w:right w:val="single" w:sz="8"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2 755 909,19</w:t>
            </w:r>
          </w:p>
        </w:tc>
      </w:tr>
      <w:tr w:rsidR="00EF666D" w:rsidRPr="00EF666D" w:rsidTr="005C18A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F666D" w:rsidRPr="00EF666D" w:rsidRDefault="00EF666D" w:rsidP="005C18AF">
            <w:pPr>
              <w:jc w:val="center"/>
              <w:rPr>
                <w:rFonts w:ascii="Arial" w:hAnsi="Arial" w:cs="Arial"/>
                <w:color w:val="000000"/>
                <w:sz w:val="24"/>
                <w:szCs w:val="24"/>
              </w:rPr>
            </w:pPr>
            <w:r w:rsidRPr="00EF666D">
              <w:rPr>
                <w:rFonts w:ascii="Arial" w:hAnsi="Arial" w:cs="Arial"/>
                <w:color w:val="000000"/>
                <w:sz w:val="24"/>
                <w:szCs w:val="24"/>
              </w:rPr>
              <w:t>2026</w:t>
            </w:r>
          </w:p>
        </w:tc>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2 131 327,55</w:t>
            </w:r>
          </w:p>
        </w:tc>
        <w:tc>
          <w:tcPr>
            <w:tcW w:w="1380" w:type="dxa"/>
            <w:tcBorders>
              <w:top w:val="nil"/>
              <w:left w:val="single" w:sz="8" w:space="0" w:color="auto"/>
              <w:bottom w:val="single" w:sz="4" w:space="0" w:color="auto"/>
              <w:right w:val="single" w:sz="8"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2 651 089,15</w:t>
            </w:r>
          </w:p>
        </w:tc>
      </w:tr>
      <w:tr w:rsidR="00EF666D" w:rsidRPr="00EF666D" w:rsidTr="005C18A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F666D" w:rsidRPr="00EF666D" w:rsidRDefault="00EF666D" w:rsidP="005C18AF">
            <w:pPr>
              <w:jc w:val="center"/>
              <w:rPr>
                <w:rFonts w:ascii="Arial" w:hAnsi="Arial" w:cs="Arial"/>
                <w:color w:val="000000"/>
                <w:sz w:val="24"/>
                <w:szCs w:val="24"/>
              </w:rPr>
            </w:pPr>
            <w:r w:rsidRPr="00EF666D">
              <w:rPr>
                <w:rFonts w:ascii="Arial" w:hAnsi="Arial" w:cs="Arial"/>
                <w:color w:val="000000"/>
                <w:sz w:val="24"/>
                <w:szCs w:val="24"/>
              </w:rPr>
              <w:t>2027</w:t>
            </w:r>
          </w:p>
        </w:tc>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1 955 681,90</w:t>
            </w:r>
          </w:p>
        </w:tc>
        <w:tc>
          <w:tcPr>
            <w:tcW w:w="1380" w:type="dxa"/>
            <w:tcBorders>
              <w:top w:val="nil"/>
              <w:left w:val="single" w:sz="8" w:space="0" w:color="auto"/>
              <w:bottom w:val="single" w:sz="4" w:space="0" w:color="auto"/>
              <w:right w:val="single" w:sz="8"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3 040 977,54</w:t>
            </w:r>
          </w:p>
        </w:tc>
      </w:tr>
      <w:tr w:rsidR="00EF666D" w:rsidRPr="00EF666D" w:rsidTr="005C18AF">
        <w:trPr>
          <w:trHeight w:val="300"/>
        </w:trPr>
        <w:tc>
          <w:tcPr>
            <w:tcW w:w="520" w:type="dxa"/>
            <w:tcBorders>
              <w:top w:val="nil"/>
              <w:left w:val="single" w:sz="4" w:space="0" w:color="auto"/>
              <w:bottom w:val="nil"/>
              <w:right w:val="single" w:sz="4" w:space="0" w:color="auto"/>
            </w:tcBorders>
            <w:shd w:val="clear" w:color="auto" w:fill="auto"/>
            <w:noWrap/>
            <w:vAlign w:val="bottom"/>
            <w:hideMark/>
          </w:tcPr>
          <w:p w:rsidR="00EF666D" w:rsidRPr="00EF666D" w:rsidRDefault="00EF666D" w:rsidP="005C18AF">
            <w:pPr>
              <w:jc w:val="center"/>
              <w:rPr>
                <w:rFonts w:ascii="Arial" w:hAnsi="Arial" w:cs="Arial"/>
                <w:color w:val="000000"/>
                <w:sz w:val="24"/>
                <w:szCs w:val="24"/>
              </w:rPr>
            </w:pPr>
            <w:r w:rsidRPr="00EF666D">
              <w:rPr>
                <w:rFonts w:ascii="Arial" w:hAnsi="Arial" w:cs="Arial"/>
                <w:color w:val="000000"/>
                <w:sz w:val="24"/>
                <w:szCs w:val="24"/>
              </w:rPr>
              <w:t>2028</w:t>
            </w:r>
          </w:p>
        </w:tc>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1 753 058,66</w:t>
            </w:r>
          </w:p>
        </w:tc>
        <w:tc>
          <w:tcPr>
            <w:tcW w:w="1380" w:type="dxa"/>
            <w:tcBorders>
              <w:top w:val="nil"/>
              <w:left w:val="single" w:sz="8" w:space="0" w:color="auto"/>
              <w:bottom w:val="single" w:sz="4" w:space="0" w:color="auto"/>
              <w:right w:val="single" w:sz="8"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3 553 219,29</w:t>
            </w:r>
          </w:p>
        </w:tc>
      </w:tr>
      <w:tr w:rsidR="00EF666D" w:rsidRPr="00EF666D" w:rsidTr="005C18AF">
        <w:trPr>
          <w:trHeight w:val="300"/>
        </w:trPr>
        <w:tc>
          <w:tcPr>
            <w:tcW w:w="520" w:type="dxa"/>
            <w:tcBorders>
              <w:top w:val="single" w:sz="4" w:space="0" w:color="auto"/>
              <w:left w:val="single" w:sz="4" w:space="0" w:color="auto"/>
              <w:bottom w:val="nil"/>
              <w:right w:val="single" w:sz="4" w:space="0" w:color="auto"/>
            </w:tcBorders>
            <w:shd w:val="clear" w:color="auto" w:fill="auto"/>
            <w:noWrap/>
            <w:vAlign w:val="bottom"/>
            <w:hideMark/>
          </w:tcPr>
          <w:p w:rsidR="00EF666D" w:rsidRPr="00EF666D" w:rsidRDefault="00EF666D" w:rsidP="005C18AF">
            <w:pPr>
              <w:jc w:val="center"/>
              <w:rPr>
                <w:rFonts w:ascii="Arial" w:hAnsi="Arial" w:cs="Arial"/>
                <w:color w:val="000000"/>
                <w:sz w:val="24"/>
                <w:szCs w:val="24"/>
              </w:rPr>
            </w:pPr>
            <w:r w:rsidRPr="00EF666D">
              <w:rPr>
                <w:rFonts w:ascii="Arial" w:hAnsi="Arial" w:cs="Arial"/>
                <w:color w:val="000000"/>
                <w:sz w:val="24"/>
                <w:szCs w:val="24"/>
              </w:rPr>
              <w:t>2029</w:t>
            </w:r>
          </w:p>
        </w:tc>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1 503 235,26</w:t>
            </w:r>
          </w:p>
        </w:tc>
        <w:tc>
          <w:tcPr>
            <w:tcW w:w="1380" w:type="dxa"/>
            <w:tcBorders>
              <w:top w:val="nil"/>
              <w:left w:val="single" w:sz="8" w:space="0" w:color="auto"/>
              <w:bottom w:val="single" w:sz="4" w:space="0" w:color="auto"/>
              <w:right w:val="single" w:sz="8"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4 736 970,90</w:t>
            </w:r>
          </w:p>
        </w:tc>
      </w:tr>
      <w:tr w:rsidR="00EF666D" w:rsidRPr="00EF666D" w:rsidTr="005C18AF">
        <w:trPr>
          <w:trHeight w:val="300"/>
        </w:trPr>
        <w:tc>
          <w:tcPr>
            <w:tcW w:w="520" w:type="dxa"/>
            <w:tcBorders>
              <w:top w:val="single" w:sz="4" w:space="0" w:color="auto"/>
              <w:left w:val="single" w:sz="4" w:space="0" w:color="auto"/>
              <w:bottom w:val="nil"/>
              <w:right w:val="single" w:sz="4" w:space="0" w:color="auto"/>
            </w:tcBorders>
            <w:shd w:val="clear" w:color="auto" w:fill="auto"/>
            <w:noWrap/>
            <w:vAlign w:val="bottom"/>
            <w:hideMark/>
          </w:tcPr>
          <w:p w:rsidR="00EF666D" w:rsidRPr="00EF666D" w:rsidRDefault="00EF666D" w:rsidP="005C18AF">
            <w:pPr>
              <w:jc w:val="center"/>
              <w:rPr>
                <w:rFonts w:ascii="Arial" w:hAnsi="Arial" w:cs="Arial"/>
                <w:color w:val="000000"/>
                <w:sz w:val="24"/>
                <w:szCs w:val="24"/>
              </w:rPr>
            </w:pPr>
            <w:r w:rsidRPr="00EF666D">
              <w:rPr>
                <w:rFonts w:ascii="Arial" w:hAnsi="Arial" w:cs="Arial"/>
                <w:color w:val="000000"/>
                <w:sz w:val="24"/>
                <w:szCs w:val="24"/>
              </w:rPr>
              <w:t>2030</w:t>
            </w:r>
          </w:p>
        </w:tc>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1 152 573,13</w:t>
            </w:r>
          </w:p>
        </w:tc>
        <w:tc>
          <w:tcPr>
            <w:tcW w:w="1380" w:type="dxa"/>
            <w:tcBorders>
              <w:top w:val="nil"/>
              <w:left w:val="single" w:sz="8" w:space="0" w:color="auto"/>
              <w:bottom w:val="single" w:sz="4" w:space="0" w:color="auto"/>
              <w:right w:val="single" w:sz="8"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5 517 648,29</w:t>
            </w:r>
          </w:p>
        </w:tc>
      </w:tr>
      <w:tr w:rsidR="00EF666D" w:rsidRPr="00EF666D" w:rsidTr="005C18AF">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66D" w:rsidRPr="00EF666D" w:rsidRDefault="00EF666D" w:rsidP="005C18AF">
            <w:pPr>
              <w:jc w:val="center"/>
              <w:rPr>
                <w:rFonts w:ascii="Arial" w:hAnsi="Arial" w:cs="Arial"/>
                <w:color w:val="000000"/>
                <w:sz w:val="24"/>
                <w:szCs w:val="24"/>
              </w:rPr>
            </w:pPr>
            <w:r w:rsidRPr="00EF666D">
              <w:rPr>
                <w:rFonts w:ascii="Arial" w:hAnsi="Arial" w:cs="Arial"/>
                <w:color w:val="000000"/>
                <w:sz w:val="24"/>
                <w:szCs w:val="24"/>
              </w:rPr>
              <w:t>2031</w:t>
            </w:r>
          </w:p>
        </w:tc>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747 838,22</w:t>
            </w:r>
          </w:p>
        </w:tc>
        <w:tc>
          <w:tcPr>
            <w:tcW w:w="1380" w:type="dxa"/>
            <w:tcBorders>
              <w:top w:val="nil"/>
              <w:left w:val="single" w:sz="8" w:space="0" w:color="auto"/>
              <w:bottom w:val="single" w:sz="4" w:space="0" w:color="auto"/>
              <w:right w:val="single" w:sz="8"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3 714 004,50</w:t>
            </w:r>
          </w:p>
        </w:tc>
      </w:tr>
      <w:tr w:rsidR="00EF666D" w:rsidRPr="00EF666D" w:rsidTr="005C18AF">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F666D" w:rsidRPr="00EF666D" w:rsidRDefault="00EF666D" w:rsidP="005C18AF">
            <w:pPr>
              <w:jc w:val="center"/>
              <w:rPr>
                <w:rFonts w:ascii="Arial" w:hAnsi="Arial" w:cs="Arial"/>
                <w:color w:val="000000"/>
                <w:sz w:val="24"/>
                <w:szCs w:val="24"/>
              </w:rPr>
            </w:pPr>
            <w:r w:rsidRPr="00EF666D">
              <w:rPr>
                <w:rFonts w:ascii="Arial" w:hAnsi="Arial" w:cs="Arial"/>
                <w:color w:val="000000"/>
                <w:sz w:val="24"/>
                <w:szCs w:val="24"/>
              </w:rPr>
              <w:t>2032</w:t>
            </w:r>
          </w:p>
        </w:tc>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487 883,94</w:t>
            </w:r>
          </w:p>
        </w:tc>
        <w:tc>
          <w:tcPr>
            <w:tcW w:w="1380" w:type="dxa"/>
            <w:tcBorders>
              <w:top w:val="nil"/>
              <w:left w:val="single" w:sz="8" w:space="0" w:color="auto"/>
              <w:bottom w:val="single" w:sz="4" w:space="0" w:color="auto"/>
              <w:right w:val="single" w:sz="8"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3 924 568,68</w:t>
            </w:r>
          </w:p>
        </w:tc>
      </w:tr>
      <w:tr w:rsidR="00EF666D" w:rsidRPr="00EF666D" w:rsidTr="005C18AF">
        <w:trPr>
          <w:trHeight w:val="315"/>
        </w:trPr>
        <w:tc>
          <w:tcPr>
            <w:tcW w:w="520" w:type="dxa"/>
            <w:tcBorders>
              <w:top w:val="nil"/>
              <w:left w:val="single" w:sz="4" w:space="0" w:color="auto"/>
              <w:bottom w:val="nil"/>
              <w:right w:val="single" w:sz="4" w:space="0" w:color="auto"/>
            </w:tcBorders>
            <w:shd w:val="clear" w:color="auto" w:fill="auto"/>
            <w:noWrap/>
            <w:vAlign w:val="bottom"/>
            <w:hideMark/>
          </w:tcPr>
          <w:p w:rsidR="00EF666D" w:rsidRPr="00EF666D" w:rsidRDefault="00EF666D" w:rsidP="005C18AF">
            <w:pPr>
              <w:jc w:val="center"/>
              <w:rPr>
                <w:rFonts w:ascii="Arial" w:hAnsi="Arial" w:cs="Arial"/>
                <w:color w:val="000000"/>
                <w:sz w:val="24"/>
                <w:szCs w:val="24"/>
              </w:rPr>
            </w:pPr>
            <w:r w:rsidRPr="00EF666D">
              <w:rPr>
                <w:rFonts w:ascii="Arial" w:hAnsi="Arial" w:cs="Arial"/>
                <w:color w:val="000000"/>
                <w:sz w:val="24"/>
                <w:szCs w:val="24"/>
              </w:rPr>
              <w:t>2033</w:t>
            </w:r>
          </w:p>
        </w:tc>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233 512,98</w:t>
            </w:r>
          </w:p>
        </w:tc>
        <w:tc>
          <w:tcPr>
            <w:tcW w:w="1380" w:type="dxa"/>
            <w:tcBorders>
              <w:top w:val="nil"/>
              <w:left w:val="single" w:sz="8" w:space="0" w:color="auto"/>
              <w:bottom w:val="single" w:sz="4" w:space="0" w:color="auto"/>
              <w:right w:val="single" w:sz="8" w:space="0" w:color="auto"/>
            </w:tcBorders>
            <w:shd w:val="clear" w:color="auto" w:fill="auto"/>
            <w:noWrap/>
            <w:vAlign w:val="bottom"/>
            <w:hideMark/>
          </w:tcPr>
          <w:p w:rsidR="00EF666D" w:rsidRPr="00EF666D" w:rsidRDefault="00EF666D" w:rsidP="005C18AF">
            <w:pPr>
              <w:jc w:val="right"/>
              <w:rPr>
                <w:rFonts w:ascii="Arial" w:hAnsi="Arial" w:cs="Arial"/>
                <w:color w:val="000000"/>
                <w:sz w:val="24"/>
                <w:szCs w:val="24"/>
              </w:rPr>
            </w:pPr>
            <w:r w:rsidRPr="00EF666D">
              <w:rPr>
                <w:rFonts w:ascii="Arial" w:hAnsi="Arial" w:cs="Arial"/>
                <w:color w:val="000000"/>
                <w:sz w:val="24"/>
                <w:szCs w:val="24"/>
              </w:rPr>
              <w:t>3 126 010,42</w:t>
            </w:r>
          </w:p>
        </w:tc>
      </w:tr>
      <w:tr w:rsidR="00EF666D" w:rsidRPr="00EF666D" w:rsidTr="005C18AF">
        <w:trPr>
          <w:trHeight w:val="285"/>
        </w:trPr>
        <w:tc>
          <w:tcPr>
            <w:tcW w:w="52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EF666D" w:rsidRPr="00EF666D" w:rsidRDefault="00EF666D" w:rsidP="005C18AF">
            <w:pPr>
              <w:rPr>
                <w:rFonts w:ascii="Arial" w:hAnsi="Arial" w:cs="Arial"/>
                <w:b/>
                <w:bCs/>
                <w:color w:val="000000"/>
                <w:sz w:val="24"/>
                <w:szCs w:val="24"/>
              </w:rPr>
            </w:pPr>
            <w:r w:rsidRPr="00EF666D">
              <w:rPr>
                <w:rFonts w:ascii="Arial" w:hAnsi="Arial" w:cs="Arial"/>
                <w:b/>
                <w:bCs/>
                <w:color w:val="000000"/>
                <w:sz w:val="24"/>
                <w:szCs w:val="24"/>
              </w:rPr>
              <w:t> </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F666D" w:rsidRPr="00EF666D" w:rsidRDefault="00EF666D" w:rsidP="005C18AF">
            <w:pPr>
              <w:jc w:val="right"/>
              <w:rPr>
                <w:rFonts w:ascii="Arial" w:hAnsi="Arial" w:cs="Arial"/>
                <w:b/>
                <w:bCs/>
                <w:color w:val="000000"/>
                <w:sz w:val="24"/>
                <w:szCs w:val="24"/>
              </w:rPr>
            </w:pPr>
            <w:r w:rsidRPr="00EF666D">
              <w:rPr>
                <w:rFonts w:ascii="Arial" w:hAnsi="Arial" w:cs="Arial"/>
                <w:b/>
                <w:bCs/>
                <w:color w:val="000000"/>
                <w:sz w:val="24"/>
                <w:szCs w:val="24"/>
              </w:rPr>
              <w:t>12 306 283,98</w:t>
            </w:r>
          </w:p>
        </w:tc>
        <w:tc>
          <w:tcPr>
            <w:tcW w:w="1380" w:type="dxa"/>
            <w:tcBorders>
              <w:top w:val="single" w:sz="8" w:space="0" w:color="auto"/>
              <w:left w:val="nil"/>
              <w:bottom w:val="single" w:sz="8" w:space="0" w:color="auto"/>
              <w:right w:val="single" w:sz="4" w:space="0" w:color="auto"/>
            </w:tcBorders>
            <w:shd w:val="clear" w:color="auto" w:fill="auto"/>
            <w:noWrap/>
            <w:vAlign w:val="bottom"/>
            <w:hideMark/>
          </w:tcPr>
          <w:p w:rsidR="00EF666D" w:rsidRPr="00EF666D" w:rsidRDefault="00EF666D" w:rsidP="005C18AF">
            <w:pPr>
              <w:jc w:val="right"/>
              <w:rPr>
                <w:rFonts w:ascii="Arial" w:hAnsi="Arial" w:cs="Arial"/>
                <w:b/>
                <w:bCs/>
                <w:color w:val="000000"/>
                <w:sz w:val="24"/>
                <w:szCs w:val="24"/>
              </w:rPr>
            </w:pPr>
            <w:r w:rsidRPr="00EF666D">
              <w:rPr>
                <w:rFonts w:ascii="Arial" w:hAnsi="Arial" w:cs="Arial"/>
                <w:b/>
                <w:bCs/>
                <w:color w:val="000000"/>
                <w:sz w:val="24"/>
                <w:szCs w:val="24"/>
              </w:rPr>
              <w:t>33 020 397,96</w:t>
            </w:r>
          </w:p>
        </w:tc>
      </w:tr>
    </w:tbl>
    <w:p w:rsidR="00EF666D" w:rsidRPr="00EF666D" w:rsidRDefault="00EF666D" w:rsidP="00EF666D">
      <w:pPr>
        <w:rPr>
          <w:rFonts w:ascii="Arial" w:hAnsi="Arial" w:cs="Arial"/>
          <w:sz w:val="24"/>
          <w:szCs w:val="24"/>
        </w:rPr>
      </w:pPr>
    </w:p>
    <w:p w:rsidR="00EF666D" w:rsidRPr="00EF666D" w:rsidRDefault="00EF666D" w:rsidP="00EF666D">
      <w:pPr>
        <w:rPr>
          <w:rFonts w:ascii="Arial" w:hAnsi="Arial" w:cs="Arial"/>
          <w:sz w:val="24"/>
          <w:szCs w:val="24"/>
        </w:rPr>
      </w:pPr>
    </w:p>
    <w:p w:rsidR="00EF666D" w:rsidRPr="00EF666D" w:rsidRDefault="00EF666D" w:rsidP="00EF666D">
      <w:pPr>
        <w:rPr>
          <w:rFonts w:ascii="Arial" w:hAnsi="Arial" w:cs="Arial"/>
          <w:sz w:val="24"/>
          <w:szCs w:val="24"/>
        </w:rPr>
      </w:pPr>
    </w:p>
    <w:p w:rsidR="00EF666D" w:rsidRPr="00EF666D" w:rsidRDefault="00EF666D" w:rsidP="00EF666D">
      <w:pPr>
        <w:rPr>
          <w:rFonts w:ascii="Arial" w:hAnsi="Arial" w:cs="Arial"/>
          <w:sz w:val="24"/>
          <w:szCs w:val="24"/>
        </w:rPr>
      </w:pPr>
    </w:p>
    <w:p w:rsidR="00EF666D" w:rsidRPr="00206B9E" w:rsidRDefault="00EF666D" w:rsidP="00EF666D">
      <w:pPr>
        <w:rPr>
          <w:rFonts w:ascii="Arial" w:hAnsi="Arial" w:cs="Arial"/>
          <w:bCs/>
          <w:sz w:val="24"/>
          <w:szCs w:val="24"/>
        </w:rPr>
      </w:pPr>
      <w:r w:rsidRPr="00206B9E">
        <w:rPr>
          <w:rFonts w:ascii="Arial" w:hAnsi="Arial" w:cs="Arial"/>
          <w:bCs/>
          <w:sz w:val="24"/>
          <w:szCs w:val="24"/>
        </w:rPr>
        <w:t>VII. Objaśnienia do Załącznik nr 2</w:t>
      </w:r>
    </w:p>
    <w:p w:rsidR="00EF666D" w:rsidRPr="00EF666D" w:rsidRDefault="00EF666D" w:rsidP="00EF666D">
      <w:pPr>
        <w:jc w:val="both"/>
        <w:rPr>
          <w:rFonts w:ascii="Arial" w:hAnsi="Arial" w:cs="Arial"/>
          <w:bCs/>
          <w:sz w:val="24"/>
          <w:szCs w:val="24"/>
        </w:rPr>
      </w:pPr>
      <w:r w:rsidRPr="00EF666D">
        <w:rPr>
          <w:rFonts w:ascii="Arial" w:hAnsi="Arial" w:cs="Arial"/>
          <w:bCs/>
          <w:sz w:val="24"/>
          <w:szCs w:val="24"/>
        </w:rPr>
        <w:t>Wykaz przedsięwzięć wieloletnich planowanych do realizacji w ramach budżetu Miasta Stalowej Woli w latach 2025-2033 obejmuje dwie  główne grupy:</w:t>
      </w:r>
    </w:p>
    <w:p w:rsidR="00EF666D" w:rsidRPr="00EF666D" w:rsidRDefault="00EF666D" w:rsidP="0008742D">
      <w:pPr>
        <w:numPr>
          <w:ilvl w:val="0"/>
          <w:numId w:val="23"/>
        </w:numPr>
        <w:suppressAutoHyphens/>
        <w:spacing w:after="0" w:line="240" w:lineRule="auto"/>
        <w:jc w:val="both"/>
        <w:rPr>
          <w:rFonts w:ascii="Arial" w:hAnsi="Arial" w:cs="Arial"/>
          <w:bCs/>
          <w:sz w:val="24"/>
          <w:szCs w:val="24"/>
        </w:rPr>
      </w:pPr>
      <w:r w:rsidRPr="00EF666D">
        <w:rPr>
          <w:rFonts w:ascii="Arial" w:hAnsi="Arial" w:cs="Arial"/>
          <w:bCs/>
          <w:sz w:val="24"/>
          <w:szCs w:val="24"/>
        </w:rPr>
        <w:t xml:space="preserve">wieloletnie programy, projekty lub zadania związane z programami realizowanymi </w:t>
      </w:r>
      <w:r w:rsidRPr="00EF666D">
        <w:rPr>
          <w:rFonts w:ascii="Arial" w:hAnsi="Arial" w:cs="Arial"/>
          <w:bCs/>
          <w:sz w:val="24"/>
          <w:szCs w:val="24"/>
        </w:rPr>
        <w:br/>
        <w:t>z udziałem środków, o których mowa w art. 5 ust. 1 pkt 2 i 3 ustawy z dnia 27 sierpnia 2009 r. o finansach publicznych;</w:t>
      </w:r>
    </w:p>
    <w:p w:rsidR="00EF666D" w:rsidRPr="00EF666D" w:rsidRDefault="00EF666D" w:rsidP="0008742D">
      <w:pPr>
        <w:numPr>
          <w:ilvl w:val="0"/>
          <w:numId w:val="23"/>
        </w:numPr>
        <w:suppressAutoHyphens/>
        <w:spacing w:after="0" w:line="240" w:lineRule="auto"/>
        <w:rPr>
          <w:rFonts w:ascii="Arial" w:hAnsi="Arial" w:cs="Arial"/>
          <w:bCs/>
          <w:sz w:val="24"/>
          <w:szCs w:val="24"/>
        </w:rPr>
      </w:pPr>
      <w:r w:rsidRPr="00EF666D">
        <w:rPr>
          <w:rFonts w:ascii="Arial" w:hAnsi="Arial" w:cs="Arial"/>
          <w:bCs/>
          <w:sz w:val="24"/>
          <w:szCs w:val="24"/>
        </w:rPr>
        <w:t>wieloletnie pozostałe programy, projekty lub zadania.</w:t>
      </w:r>
    </w:p>
    <w:p w:rsidR="00EF666D" w:rsidRPr="00EF666D" w:rsidRDefault="00EF666D" w:rsidP="00EF666D">
      <w:pPr>
        <w:rPr>
          <w:rFonts w:ascii="Arial" w:hAnsi="Arial" w:cs="Arial"/>
          <w:bCs/>
          <w:sz w:val="24"/>
          <w:szCs w:val="24"/>
        </w:rPr>
      </w:pPr>
    </w:p>
    <w:p w:rsidR="00EF666D" w:rsidRPr="00EF666D" w:rsidRDefault="00EF666D" w:rsidP="00EF666D">
      <w:pPr>
        <w:jc w:val="both"/>
        <w:rPr>
          <w:rFonts w:ascii="Arial" w:hAnsi="Arial" w:cs="Arial"/>
          <w:bCs/>
          <w:sz w:val="24"/>
          <w:szCs w:val="24"/>
        </w:rPr>
      </w:pPr>
      <w:r w:rsidRPr="00EF666D">
        <w:rPr>
          <w:rFonts w:ascii="Arial" w:hAnsi="Arial" w:cs="Arial"/>
          <w:bCs/>
          <w:sz w:val="24"/>
          <w:szCs w:val="24"/>
        </w:rPr>
        <w:lastRenderedPageBreak/>
        <w:t>Do przedsięwzięć zaliczono zadania, które spełniają wymogi określone w art. 226 ustawy o finansach publicznych, czyli takie, dla których określa się odrębnie dla każdego przedsięwzięcia:</w:t>
      </w:r>
    </w:p>
    <w:p w:rsidR="00EF666D" w:rsidRPr="00EF666D" w:rsidRDefault="00EF666D" w:rsidP="0008742D">
      <w:pPr>
        <w:numPr>
          <w:ilvl w:val="0"/>
          <w:numId w:val="24"/>
        </w:numPr>
        <w:suppressAutoHyphens/>
        <w:spacing w:after="0" w:line="240" w:lineRule="auto"/>
        <w:rPr>
          <w:rFonts w:ascii="Arial" w:hAnsi="Arial" w:cs="Arial"/>
          <w:bCs/>
          <w:sz w:val="24"/>
          <w:szCs w:val="24"/>
        </w:rPr>
      </w:pPr>
      <w:r w:rsidRPr="00EF666D">
        <w:rPr>
          <w:rFonts w:ascii="Arial" w:hAnsi="Arial" w:cs="Arial"/>
          <w:bCs/>
          <w:sz w:val="24"/>
          <w:szCs w:val="24"/>
        </w:rPr>
        <w:t>nazwę i cel;</w:t>
      </w:r>
    </w:p>
    <w:p w:rsidR="00EF666D" w:rsidRPr="00EF666D" w:rsidRDefault="00EF666D" w:rsidP="0008742D">
      <w:pPr>
        <w:numPr>
          <w:ilvl w:val="0"/>
          <w:numId w:val="24"/>
        </w:numPr>
        <w:suppressAutoHyphens/>
        <w:spacing w:after="0" w:line="240" w:lineRule="auto"/>
        <w:rPr>
          <w:rFonts w:ascii="Arial" w:hAnsi="Arial" w:cs="Arial"/>
          <w:bCs/>
          <w:sz w:val="24"/>
          <w:szCs w:val="24"/>
        </w:rPr>
      </w:pPr>
      <w:r w:rsidRPr="00EF666D">
        <w:rPr>
          <w:rFonts w:ascii="Arial" w:hAnsi="Arial" w:cs="Arial"/>
          <w:bCs/>
          <w:sz w:val="24"/>
          <w:szCs w:val="24"/>
        </w:rPr>
        <w:t>jednostkę organizacyjną odpowiedzialną za realizację lub koordynującą wykonywane przedsięwzięcie;</w:t>
      </w:r>
    </w:p>
    <w:p w:rsidR="00EF666D" w:rsidRPr="00EF666D" w:rsidRDefault="00EF666D" w:rsidP="0008742D">
      <w:pPr>
        <w:numPr>
          <w:ilvl w:val="0"/>
          <w:numId w:val="24"/>
        </w:numPr>
        <w:suppressAutoHyphens/>
        <w:spacing w:after="0" w:line="240" w:lineRule="auto"/>
        <w:rPr>
          <w:rFonts w:ascii="Arial" w:hAnsi="Arial" w:cs="Arial"/>
          <w:bCs/>
          <w:sz w:val="24"/>
          <w:szCs w:val="24"/>
        </w:rPr>
      </w:pPr>
      <w:r w:rsidRPr="00EF666D">
        <w:rPr>
          <w:rFonts w:ascii="Arial" w:hAnsi="Arial" w:cs="Arial"/>
          <w:bCs/>
          <w:sz w:val="24"/>
          <w:szCs w:val="24"/>
        </w:rPr>
        <w:t>okres realizacji i łączne nakłady finansowe;</w:t>
      </w:r>
    </w:p>
    <w:p w:rsidR="00EF666D" w:rsidRPr="00EF666D" w:rsidRDefault="00EF666D" w:rsidP="0008742D">
      <w:pPr>
        <w:numPr>
          <w:ilvl w:val="0"/>
          <w:numId w:val="24"/>
        </w:numPr>
        <w:suppressAutoHyphens/>
        <w:spacing w:after="0" w:line="240" w:lineRule="auto"/>
        <w:rPr>
          <w:rFonts w:ascii="Arial" w:hAnsi="Arial" w:cs="Arial"/>
          <w:bCs/>
          <w:sz w:val="24"/>
          <w:szCs w:val="24"/>
        </w:rPr>
      </w:pPr>
      <w:r w:rsidRPr="00EF666D">
        <w:rPr>
          <w:rFonts w:ascii="Arial" w:hAnsi="Arial" w:cs="Arial"/>
          <w:bCs/>
          <w:sz w:val="24"/>
          <w:szCs w:val="24"/>
        </w:rPr>
        <w:t>limity wydatków w poszczególnych latach;</w:t>
      </w:r>
    </w:p>
    <w:p w:rsidR="00EF666D" w:rsidRPr="00EF666D" w:rsidRDefault="00EF666D" w:rsidP="0008742D">
      <w:pPr>
        <w:numPr>
          <w:ilvl w:val="0"/>
          <w:numId w:val="24"/>
        </w:numPr>
        <w:suppressAutoHyphens/>
        <w:spacing w:after="0" w:line="240" w:lineRule="auto"/>
        <w:rPr>
          <w:rFonts w:ascii="Arial" w:hAnsi="Arial" w:cs="Arial"/>
          <w:bCs/>
          <w:sz w:val="24"/>
          <w:szCs w:val="24"/>
        </w:rPr>
      </w:pPr>
      <w:r w:rsidRPr="00EF666D">
        <w:rPr>
          <w:rFonts w:ascii="Arial" w:hAnsi="Arial" w:cs="Arial"/>
          <w:bCs/>
          <w:sz w:val="24"/>
          <w:szCs w:val="24"/>
        </w:rPr>
        <w:t>limit zobowiązań.</w:t>
      </w:r>
    </w:p>
    <w:p w:rsidR="00EF666D" w:rsidRPr="00EF666D" w:rsidRDefault="00EF666D" w:rsidP="00EF666D">
      <w:pPr>
        <w:jc w:val="both"/>
        <w:rPr>
          <w:rFonts w:ascii="Arial" w:hAnsi="Arial" w:cs="Arial"/>
          <w:bCs/>
          <w:sz w:val="24"/>
          <w:szCs w:val="24"/>
        </w:rPr>
      </w:pPr>
      <w:r w:rsidRPr="00EF666D">
        <w:rPr>
          <w:rFonts w:ascii="Arial" w:hAnsi="Arial" w:cs="Arial"/>
          <w:bCs/>
          <w:sz w:val="24"/>
          <w:szCs w:val="24"/>
        </w:rPr>
        <w:t xml:space="preserve">W ramach każdej grupy przedsięwzięć wyodrębnione zostały przedsięwzięcia związane z działalnością bieżącą i działalnością inwestycyjną. Pierwszą grupę przedsięwzięć stanowią wieloletnie programy, projekty i zadania finansowane </w:t>
      </w:r>
      <w:r w:rsidR="00206B9E">
        <w:rPr>
          <w:rFonts w:ascii="Arial" w:hAnsi="Arial" w:cs="Arial"/>
          <w:bCs/>
          <w:sz w:val="24"/>
          <w:szCs w:val="24"/>
        </w:rPr>
        <w:br/>
      </w:r>
      <w:r w:rsidRPr="00EF666D">
        <w:rPr>
          <w:rFonts w:ascii="Arial" w:hAnsi="Arial" w:cs="Arial"/>
          <w:bCs/>
          <w:sz w:val="24"/>
          <w:szCs w:val="24"/>
        </w:rPr>
        <w:t>z udziałem środków europejskich oraz innych zagranicznych środków bezzwrotnych – zarówno bieżące jak i inwestycyjne.</w:t>
      </w:r>
    </w:p>
    <w:p w:rsidR="00EF666D" w:rsidRPr="00EF666D" w:rsidRDefault="00EF666D" w:rsidP="00206B9E">
      <w:pPr>
        <w:jc w:val="both"/>
        <w:rPr>
          <w:rFonts w:ascii="Arial" w:hAnsi="Arial" w:cs="Arial"/>
          <w:sz w:val="24"/>
          <w:szCs w:val="24"/>
        </w:rPr>
      </w:pPr>
      <w:r w:rsidRPr="00EF666D">
        <w:rPr>
          <w:rFonts w:ascii="Arial" w:hAnsi="Arial" w:cs="Arial"/>
          <w:bCs/>
          <w:sz w:val="24"/>
          <w:szCs w:val="24"/>
        </w:rPr>
        <w:t xml:space="preserve">W drugiej grupie przedsięwzięć ujęto pozostałe wieloletnie programy i projekty, </w:t>
      </w:r>
      <w:r w:rsidR="00206B9E">
        <w:rPr>
          <w:rFonts w:ascii="Arial" w:hAnsi="Arial" w:cs="Arial"/>
          <w:bCs/>
          <w:sz w:val="24"/>
          <w:szCs w:val="24"/>
        </w:rPr>
        <w:br/>
      </w:r>
      <w:r w:rsidRPr="00EF666D">
        <w:rPr>
          <w:rFonts w:ascii="Arial" w:hAnsi="Arial" w:cs="Arial"/>
          <w:bCs/>
          <w:sz w:val="24"/>
          <w:szCs w:val="24"/>
        </w:rPr>
        <w:t xml:space="preserve">z podziałem na przedsięwzięcia o charakterze bieżącym oraz przedsięwzięcia </w:t>
      </w:r>
      <w:r w:rsidR="00206B9E">
        <w:rPr>
          <w:rFonts w:ascii="Arial" w:hAnsi="Arial" w:cs="Arial"/>
          <w:bCs/>
          <w:sz w:val="24"/>
          <w:szCs w:val="24"/>
        </w:rPr>
        <w:br/>
      </w:r>
      <w:r w:rsidRPr="00EF666D">
        <w:rPr>
          <w:rFonts w:ascii="Arial" w:hAnsi="Arial" w:cs="Arial"/>
          <w:bCs/>
          <w:sz w:val="24"/>
          <w:szCs w:val="24"/>
        </w:rPr>
        <w:t xml:space="preserve">o charakterze majątkowym, związane z realizacją bieżących zadań jednostki samorządu terytorialnego, w tym również wydatki bieżące związane z obsługą zadań inwestycyjnych.    </w:t>
      </w:r>
    </w:p>
    <w:p w:rsidR="00982A61" w:rsidRPr="00D91F17" w:rsidRDefault="00982A61" w:rsidP="00982A61">
      <w:pPr>
        <w:spacing w:line="276" w:lineRule="auto"/>
        <w:jc w:val="both"/>
        <w:rPr>
          <w:rFonts w:ascii="Arial" w:hAnsi="Arial" w:cs="Arial"/>
          <w:sz w:val="24"/>
          <w:szCs w:val="24"/>
        </w:rPr>
      </w:pPr>
      <w:r w:rsidRPr="00D91F17">
        <w:rPr>
          <w:rFonts w:ascii="Arial" w:hAnsi="Arial" w:cs="Arial"/>
          <w:sz w:val="24"/>
          <w:szCs w:val="24"/>
        </w:rPr>
        <w:t>Komisja Budżetu i Finansów pozytywnie zaopiniowała projekt uchwały.</w:t>
      </w:r>
    </w:p>
    <w:p w:rsidR="00982A61" w:rsidRPr="00D91F17" w:rsidRDefault="00982A61" w:rsidP="00982A61">
      <w:pPr>
        <w:spacing w:line="276" w:lineRule="auto"/>
        <w:jc w:val="both"/>
        <w:rPr>
          <w:rFonts w:ascii="Arial" w:hAnsi="Arial" w:cs="Arial"/>
          <w:sz w:val="24"/>
          <w:szCs w:val="24"/>
        </w:rPr>
      </w:pPr>
      <w:r w:rsidRPr="00D91F17">
        <w:rPr>
          <w:rFonts w:ascii="Arial" w:hAnsi="Arial" w:cs="Arial"/>
          <w:sz w:val="24"/>
          <w:szCs w:val="24"/>
        </w:rPr>
        <w:t xml:space="preserve">Komisja Gospodarki Komunalnej, Geodezji, Architektury i Ochrony Środowiska pozytywnie zaopiniowała projekt uchwały. </w:t>
      </w:r>
    </w:p>
    <w:p w:rsidR="00982A61" w:rsidRPr="00D91F17" w:rsidRDefault="00982A61" w:rsidP="00982A61">
      <w:pPr>
        <w:spacing w:line="276" w:lineRule="auto"/>
        <w:jc w:val="both"/>
        <w:rPr>
          <w:rFonts w:ascii="Arial" w:hAnsi="Arial" w:cs="Arial"/>
          <w:sz w:val="24"/>
          <w:szCs w:val="24"/>
        </w:rPr>
      </w:pPr>
      <w:r w:rsidRPr="00D91F17">
        <w:rPr>
          <w:rFonts w:ascii="Arial" w:hAnsi="Arial" w:cs="Arial"/>
          <w:sz w:val="24"/>
          <w:szCs w:val="24"/>
        </w:rPr>
        <w:t>Komisja Rodziny, Opieki Społecznej i Zdrowia pozytywnie zaopiniowała projekt uchwały.</w:t>
      </w:r>
    </w:p>
    <w:p w:rsidR="00982A61" w:rsidRPr="00D91F17" w:rsidRDefault="00982A61" w:rsidP="00982A61">
      <w:pPr>
        <w:spacing w:line="276" w:lineRule="auto"/>
        <w:jc w:val="both"/>
        <w:rPr>
          <w:rFonts w:ascii="Arial" w:hAnsi="Arial" w:cs="Arial"/>
          <w:sz w:val="24"/>
          <w:szCs w:val="24"/>
        </w:rPr>
      </w:pPr>
      <w:r w:rsidRPr="00D91F17">
        <w:rPr>
          <w:rFonts w:ascii="Arial" w:hAnsi="Arial" w:cs="Arial"/>
          <w:sz w:val="24"/>
          <w:szCs w:val="24"/>
        </w:rPr>
        <w:t>Komisja Inicjatyw Gospodarczych, Rozwoju i Promocji Miasta zaopiniowała projekt uchwały pozytywnie.</w:t>
      </w:r>
    </w:p>
    <w:p w:rsidR="00982A61" w:rsidRPr="00D91F17" w:rsidRDefault="00982A61" w:rsidP="00982A61">
      <w:pPr>
        <w:spacing w:line="276" w:lineRule="auto"/>
        <w:jc w:val="both"/>
        <w:rPr>
          <w:rFonts w:ascii="Arial" w:hAnsi="Arial" w:cs="Arial"/>
          <w:sz w:val="24"/>
          <w:szCs w:val="24"/>
        </w:rPr>
      </w:pPr>
      <w:r w:rsidRPr="00D91F17">
        <w:rPr>
          <w:rFonts w:ascii="Arial" w:hAnsi="Arial" w:cs="Arial"/>
          <w:sz w:val="24"/>
          <w:szCs w:val="24"/>
        </w:rPr>
        <w:t>Komisja Oświaty, Kultury i Sportu pozytywnie zaopiniowała projekt uchwały.</w:t>
      </w:r>
    </w:p>
    <w:p w:rsidR="00982A61" w:rsidRPr="00D91F17" w:rsidRDefault="00982A61" w:rsidP="00982A61">
      <w:pPr>
        <w:spacing w:line="276" w:lineRule="auto"/>
        <w:jc w:val="both"/>
        <w:rPr>
          <w:rFonts w:ascii="Arial" w:hAnsi="Arial" w:cs="Arial"/>
          <w:sz w:val="24"/>
          <w:szCs w:val="24"/>
        </w:rPr>
      </w:pPr>
      <w:r w:rsidRPr="00D91F17">
        <w:rPr>
          <w:rFonts w:ascii="Arial" w:hAnsi="Arial" w:cs="Arial"/>
          <w:sz w:val="24"/>
          <w:szCs w:val="24"/>
        </w:rPr>
        <w:t>Komisja Bezpieczeństwa i Porządku Publicznego zaopiniowała projekt uchwały pozytywnie.</w:t>
      </w:r>
    </w:p>
    <w:p w:rsidR="00982A61" w:rsidRPr="00D91F17" w:rsidRDefault="00982A61" w:rsidP="00982A61">
      <w:pPr>
        <w:spacing w:line="276" w:lineRule="auto"/>
        <w:jc w:val="both"/>
        <w:rPr>
          <w:rFonts w:ascii="Arial" w:hAnsi="Arial" w:cs="Arial"/>
          <w:sz w:val="24"/>
          <w:szCs w:val="24"/>
        </w:rPr>
      </w:pPr>
      <w:r w:rsidRPr="00D91F17">
        <w:rPr>
          <w:rFonts w:ascii="Arial" w:hAnsi="Arial" w:cs="Arial"/>
          <w:sz w:val="24"/>
          <w:szCs w:val="24"/>
        </w:rPr>
        <w:t>Komisja Mieszkaniowa zaopiniowała projekt uchwały pozytywnie.</w:t>
      </w:r>
    </w:p>
    <w:p w:rsidR="00EF666D" w:rsidRDefault="00EF666D">
      <w:pPr>
        <w:rPr>
          <w:rFonts w:ascii="Arial" w:hAnsi="Arial" w:cs="Arial"/>
          <w:sz w:val="24"/>
          <w:szCs w:val="24"/>
        </w:rPr>
      </w:pPr>
    </w:p>
    <w:p w:rsidR="00575D56" w:rsidRDefault="00E52D0F" w:rsidP="00E52D0F">
      <w:pPr>
        <w:jc w:val="both"/>
        <w:rPr>
          <w:rFonts w:ascii="Arial" w:hAnsi="Arial" w:cs="Arial"/>
          <w:sz w:val="24"/>
          <w:szCs w:val="24"/>
        </w:rPr>
      </w:pPr>
      <w:r>
        <w:rPr>
          <w:rFonts w:ascii="Arial" w:hAnsi="Arial" w:cs="Arial"/>
          <w:sz w:val="24"/>
          <w:szCs w:val="24"/>
        </w:rPr>
        <w:t xml:space="preserve">Pani Karolina Paleń odczytała Uchwałę Nr 16/16/2024 z 9 grudnia 2024 roku Składu Orzekającego Regionalnej Izby Obrachunkowej w Rzeszowie w sprawie opinii </w:t>
      </w:r>
      <w:r>
        <w:rPr>
          <w:rFonts w:ascii="Arial" w:hAnsi="Arial" w:cs="Arial"/>
          <w:sz w:val="24"/>
          <w:szCs w:val="24"/>
        </w:rPr>
        <w:br/>
        <w:t>o projekcie uchwały w sprawie wieloletniej prognozy finansowej, przedstawionym wraz z projektem uchwały budżetowej mi</w:t>
      </w:r>
      <w:r w:rsidR="00A32DA6">
        <w:rPr>
          <w:rFonts w:ascii="Arial" w:hAnsi="Arial" w:cs="Arial"/>
          <w:sz w:val="24"/>
          <w:szCs w:val="24"/>
        </w:rPr>
        <w:t xml:space="preserve">asta Stalowej Woli na rok 2025, która stanowi załącznik nr 3 do Protokołu. </w:t>
      </w:r>
    </w:p>
    <w:p w:rsidR="00575D56" w:rsidRDefault="000C3A22" w:rsidP="000C3A22">
      <w:pPr>
        <w:jc w:val="both"/>
        <w:rPr>
          <w:rFonts w:ascii="Arial" w:hAnsi="Arial" w:cs="Arial"/>
          <w:sz w:val="24"/>
          <w:szCs w:val="24"/>
        </w:rPr>
      </w:pPr>
      <w:r>
        <w:rPr>
          <w:rFonts w:ascii="Arial" w:hAnsi="Arial" w:cs="Arial"/>
          <w:sz w:val="24"/>
          <w:szCs w:val="24"/>
        </w:rPr>
        <w:t xml:space="preserve">Pan Andrzej Szymonik powiedział, że opinia </w:t>
      </w:r>
      <w:r w:rsidR="002F2176">
        <w:rPr>
          <w:rFonts w:ascii="Arial" w:hAnsi="Arial" w:cs="Arial"/>
          <w:sz w:val="24"/>
          <w:szCs w:val="24"/>
        </w:rPr>
        <w:t xml:space="preserve">RIO </w:t>
      </w:r>
      <w:r>
        <w:rPr>
          <w:rFonts w:ascii="Arial" w:hAnsi="Arial" w:cs="Arial"/>
          <w:sz w:val="24"/>
          <w:szCs w:val="24"/>
        </w:rPr>
        <w:t>jest z 9 grudnia, natomiast</w:t>
      </w:r>
      <w:r w:rsidR="00575D56">
        <w:rPr>
          <w:rFonts w:ascii="Arial" w:hAnsi="Arial" w:cs="Arial"/>
          <w:sz w:val="24"/>
          <w:szCs w:val="24"/>
        </w:rPr>
        <w:t xml:space="preserve"> budżet obecny </w:t>
      </w:r>
      <w:r>
        <w:rPr>
          <w:rFonts w:ascii="Arial" w:hAnsi="Arial" w:cs="Arial"/>
          <w:sz w:val="24"/>
          <w:szCs w:val="24"/>
        </w:rPr>
        <w:t>rożni</w:t>
      </w:r>
      <w:r w:rsidR="00575D56">
        <w:rPr>
          <w:rFonts w:ascii="Arial" w:hAnsi="Arial" w:cs="Arial"/>
          <w:sz w:val="24"/>
          <w:szCs w:val="24"/>
        </w:rPr>
        <w:t xml:space="preserve"> się od </w:t>
      </w:r>
      <w:r>
        <w:rPr>
          <w:rFonts w:ascii="Arial" w:hAnsi="Arial" w:cs="Arial"/>
          <w:sz w:val="24"/>
          <w:szCs w:val="24"/>
        </w:rPr>
        <w:t>pierwotnego projektu, a</w:t>
      </w:r>
      <w:r w:rsidR="00575D56">
        <w:rPr>
          <w:rFonts w:ascii="Arial" w:hAnsi="Arial" w:cs="Arial"/>
          <w:sz w:val="24"/>
          <w:szCs w:val="24"/>
        </w:rPr>
        <w:t xml:space="preserve"> </w:t>
      </w:r>
      <w:r>
        <w:rPr>
          <w:rFonts w:ascii="Arial" w:hAnsi="Arial" w:cs="Arial"/>
          <w:sz w:val="24"/>
          <w:szCs w:val="24"/>
        </w:rPr>
        <w:t>kwoty</w:t>
      </w:r>
      <w:r w:rsidR="00575D56">
        <w:rPr>
          <w:rFonts w:ascii="Arial" w:hAnsi="Arial" w:cs="Arial"/>
          <w:sz w:val="24"/>
          <w:szCs w:val="24"/>
        </w:rPr>
        <w:t xml:space="preserve"> </w:t>
      </w:r>
      <w:r>
        <w:rPr>
          <w:rFonts w:ascii="Arial" w:hAnsi="Arial" w:cs="Arial"/>
          <w:sz w:val="24"/>
          <w:szCs w:val="24"/>
        </w:rPr>
        <w:t>są</w:t>
      </w:r>
      <w:r w:rsidR="00575D56">
        <w:rPr>
          <w:rFonts w:ascii="Arial" w:hAnsi="Arial" w:cs="Arial"/>
          <w:sz w:val="24"/>
          <w:szCs w:val="24"/>
        </w:rPr>
        <w:t xml:space="preserve"> </w:t>
      </w:r>
      <w:r>
        <w:rPr>
          <w:rFonts w:ascii="Arial" w:hAnsi="Arial" w:cs="Arial"/>
          <w:sz w:val="24"/>
          <w:szCs w:val="24"/>
        </w:rPr>
        <w:t>różne</w:t>
      </w:r>
      <w:r w:rsidR="00575D56">
        <w:rPr>
          <w:rFonts w:ascii="Arial" w:hAnsi="Arial" w:cs="Arial"/>
          <w:sz w:val="24"/>
          <w:szCs w:val="24"/>
        </w:rPr>
        <w:t xml:space="preserve"> o niemal 100 proc. </w:t>
      </w:r>
    </w:p>
    <w:p w:rsidR="00575D56" w:rsidRDefault="00A83DC4" w:rsidP="00A83DC4">
      <w:pPr>
        <w:jc w:val="both"/>
        <w:rPr>
          <w:rFonts w:ascii="Arial" w:hAnsi="Arial" w:cs="Arial"/>
          <w:sz w:val="24"/>
          <w:szCs w:val="24"/>
        </w:rPr>
      </w:pPr>
      <w:r>
        <w:rPr>
          <w:rFonts w:ascii="Arial" w:hAnsi="Arial" w:cs="Arial"/>
          <w:sz w:val="24"/>
          <w:szCs w:val="24"/>
        </w:rPr>
        <w:lastRenderedPageBreak/>
        <w:t xml:space="preserve">Skarbnik zapytał na jakiej podstawie radny twierdzi, że kwoty są różne o niemal 100 procent? </w:t>
      </w:r>
      <w:r w:rsidR="003E2291">
        <w:rPr>
          <w:rFonts w:ascii="Arial" w:hAnsi="Arial" w:cs="Arial"/>
          <w:sz w:val="24"/>
          <w:szCs w:val="24"/>
        </w:rPr>
        <w:t xml:space="preserve">Zaznaczył, że autopoprawka do projektu budżetu powodowała zmianę wysokości budżetu </w:t>
      </w:r>
      <w:r w:rsidR="00901574">
        <w:rPr>
          <w:rFonts w:ascii="Arial" w:hAnsi="Arial" w:cs="Arial"/>
          <w:sz w:val="24"/>
          <w:szCs w:val="24"/>
        </w:rPr>
        <w:t xml:space="preserve">o 3,3 mln zł, czyli nie jest to 100 procent. </w:t>
      </w:r>
    </w:p>
    <w:p w:rsidR="006A429B" w:rsidRPr="00E675DB" w:rsidRDefault="00360676" w:rsidP="006A429B">
      <w:pPr>
        <w:tabs>
          <w:tab w:val="left" w:pos="567"/>
        </w:tabs>
        <w:spacing w:line="276" w:lineRule="auto"/>
        <w:rPr>
          <w:rFonts w:ascii="Arial" w:hAnsi="Arial" w:cs="Arial"/>
          <w:sz w:val="24"/>
          <w:szCs w:val="24"/>
        </w:rPr>
      </w:pPr>
      <w:r w:rsidRPr="00360676">
        <w:rPr>
          <w:rFonts w:ascii="Arial" w:hAnsi="Arial" w:cs="Arial"/>
          <w:b/>
          <w:bCs/>
          <w:sz w:val="24"/>
          <w:szCs w:val="24"/>
          <w:u w:val="single"/>
        </w:rPr>
        <w:t>Głosowano w sprawie:</w:t>
      </w:r>
      <w:r w:rsidRPr="00360676">
        <w:rPr>
          <w:rFonts w:ascii="Arial" w:hAnsi="Arial" w:cs="Arial"/>
          <w:sz w:val="24"/>
          <w:szCs w:val="24"/>
        </w:rPr>
        <w:br/>
        <w:t>Projekt</w:t>
      </w:r>
      <w:r>
        <w:rPr>
          <w:rFonts w:ascii="Arial" w:hAnsi="Arial" w:cs="Arial"/>
          <w:sz w:val="24"/>
          <w:szCs w:val="24"/>
        </w:rPr>
        <w:t>u</w:t>
      </w:r>
      <w:r w:rsidRPr="00360676">
        <w:rPr>
          <w:rFonts w:ascii="Arial" w:hAnsi="Arial" w:cs="Arial"/>
          <w:sz w:val="24"/>
          <w:szCs w:val="24"/>
        </w:rPr>
        <w:t xml:space="preserve"> uchwały w sprawie Wieloletniej Prognozy F</w:t>
      </w:r>
      <w:r>
        <w:rPr>
          <w:rFonts w:ascii="Arial" w:hAnsi="Arial" w:cs="Arial"/>
          <w:sz w:val="24"/>
          <w:szCs w:val="24"/>
        </w:rPr>
        <w:t>inansowej Miasta Stalowa Wola.</w:t>
      </w:r>
      <w:r w:rsidRPr="00360676">
        <w:rPr>
          <w:rFonts w:ascii="Arial" w:hAnsi="Arial" w:cs="Arial"/>
          <w:sz w:val="24"/>
          <w:szCs w:val="24"/>
        </w:rPr>
        <w:t xml:space="preserve"> </w:t>
      </w:r>
      <w:r w:rsidRPr="00360676">
        <w:rPr>
          <w:rFonts w:ascii="Arial" w:hAnsi="Arial" w:cs="Arial"/>
          <w:sz w:val="24"/>
          <w:szCs w:val="24"/>
        </w:rPr>
        <w:br/>
      </w:r>
      <w:r w:rsidRPr="00360676">
        <w:rPr>
          <w:rFonts w:ascii="Arial" w:hAnsi="Arial" w:cs="Arial"/>
          <w:sz w:val="24"/>
          <w:szCs w:val="24"/>
        </w:rPr>
        <w:br/>
      </w:r>
      <w:r w:rsidRPr="00360676">
        <w:rPr>
          <w:rStyle w:val="Pogrubienie"/>
          <w:rFonts w:ascii="Arial" w:hAnsi="Arial" w:cs="Arial"/>
          <w:sz w:val="24"/>
          <w:szCs w:val="24"/>
          <w:u w:val="single"/>
        </w:rPr>
        <w:t>Wyniki głosowania</w:t>
      </w:r>
      <w:r w:rsidRPr="00360676">
        <w:rPr>
          <w:rFonts w:ascii="Arial" w:hAnsi="Arial" w:cs="Arial"/>
          <w:sz w:val="24"/>
          <w:szCs w:val="24"/>
        </w:rPr>
        <w:br/>
        <w:t>ZA: 14, PRZECIW: 6, WSTRZYMUJĘ SIĘ: 1, BRAK GŁOSU: 1, NIEOBECNI: 1</w:t>
      </w:r>
      <w:r w:rsidRPr="00360676">
        <w:rPr>
          <w:rFonts w:ascii="Arial" w:hAnsi="Arial" w:cs="Arial"/>
          <w:sz w:val="24"/>
          <w:szCs w:val="24"/>
        </w:rPr>
        <w:br/>
      </w:r>
      <w:r w:rsidRPr="00360676">
        <w:rPr>
          <w:rFonts w:ascii="Arial" w:hAnsi="Arial" w:cs="Arial"/>
          <w:sz w:val="24"/>
          <w:szCs w:val="24"/>
        </w:rPr>
        <w:br/>
      </w:r>
      <w:r w:rsidRPr="00360676">
        <w:rPr>
          <w:rFonts w:ascii="Arial" w:hAnsi="Arial" w:cs="Arial"/>
          <w:b/>
          <w:sz w:val="24"/>
          <w:szCs w:val="24"/>
          <w:u w:val="single"/>
        </w:rPr>
        <w:t>Wyniki imienne:</w:t>
      </w:r>
      <w:r w:rsidRPr="00360676">
        <w:rPr>
          <w:rFonts w:ascii="Arial" w:hAnsi="Arial" w:cs="Arial"/>
          <w:sz w:val="24"/>
          <w:szCs w:val="24"/>
        </w:rPr>
        <w:br/>
        <w:t>ZA (14)</w:t>
      </w:r>
      <w:r w:rsidRPr="00360676">
        <w:rPr>
          <w:rFonts w:ascii="Arial" w:hAnsi="Arial" w:cs="Arial"/>
          <w:sz w:val="24"/>
          <w:szCs w:val="24"/>
        </w:rPr>
        <w:br/>
        <w:t>Mariusz Bajek, Damian Bryk, Łukasz Durek, Ilona Kaczmarek, Aleksander Kapuściński, Andrzej Kochan, Adam Krotoszyński, Agata Krzek, Elżbieta Kulpa, Paweł Madej, Karolina Paleń, Piotr Rut, Jan Sibiga, Wiesław Siembida</w:t>
      </w:r>
      <w:r w:rsidRPr="00360676">
        <w:rPr>
          <w:rFonts w:ascii="Arial" w:hAnsi="Arial" w:cs="Arial"/>
          <w:sz w:val="24"/>
          <w:szCs w:val="24"/>
        </w:rPr>
        <w:br/>
        <w:t>PRZECIW (6)</w:t>
      </w:r>
      <w:r w:rsidRPr="00360676">
        <w:rPr>
          <w:rFonts w:ascii="Arial" w:hAnsi="Arial" w:cs="Arial"/>
          <w:sz w:val="24"/>
          <w:szCs w:val="24"/>
        </w:rPr>
        <w:br/>
        <w:t>Andrzej Dorosz, Daniel Hausner, Kamil Maciejak, Damian Marczak, Janina Siek, Andrzej Szymonik</w:t>
      </w:r>
      <w:r w:rsidRPr="00360676">
        <w:rPr>
          <w:rFonts w:ascii="Arial" w:hAnsi="Arial" w:cs="Arial"/>
          <w:sz w:val="24"/>
          <w:szCs w:val="24"/>
        </w:rPr>
        <w:br/>
        <w:t>WSTRZYMUJĘ SIĘ (1)</w:t>
      </w:r>
      <w:r w:rsidRPr="00360676">
        <w:rPr>
          <w:rFonts w:ascii="Arial" w:hAnsi="Arial" w:cs="Arial"/>
          <w:sz w:val="24"/>
          <w:szCs w:val="24"/>
        </w:rPr>
        <w:br/>
        <w:t>Urszula Tatys</w:t>
      </w:r>
      <w:r w:rsidRPr="00360676">
        <w:rPr>
          <w:rFonts w:ascii="Arial" w:hAnsi="Arial" w:cs="Arial"/>
          <w:sz w:val="24"/>
          <w:szCs w:val="24"/>
        </w:rPr>
        <w:br/>
        <w:t>BRAK GŁOSU (1)</w:t>
      </w:r>
      <w:r w:rsidRPr="00360676">
        <w:rPr>
          <w:rFonts w:ascii="Arial" w:hAnsi="Arial" w:cs="Arial"/>
          <w:sz w:val="24"/>
          <w:szCs w:val="24"/>
        </w:rPr>
        <w:br/>
        <w:t>Joanna Grobel-Proszowska</w:t>
      </w:r>
      <w:r w:rsidRPr="00360676">
        <w:rPr>
          <w:rFonts w:ascii="Arial" w:hAnsi="Arial" w:cs="Arial"/>
          <w:sz w:val="24"/>
          <w:szCs w:val="24"/>
        </w:rPr>
        <w:br/>
        <w:t>NIEOBECNI (1)</w:t>
      </w:r>
      <w:r w:rsidRPr="00360676">
        <w:rPr>
          <w:rFonts w:ascii="Arial" w:hAnsi="Arial" w:cs="Arial"/>
          <w:sz w:val="24"/>
          <w:szCs w:val="24"/>
        </w:rPr>
        <w:br/>
        <w:t>Dariusz Przytuła</w:t>
      </w:r>
      <w:r w:rsidRPr="00360676">
        <w:rPr>
          <w:rFonts w:ascii="Arial" w:hAnsi="Arial" w:cs="Arial"/>
          <w:sz w:val="24"/>
          <w:szCs w:val="24"/>
        </w:rPr>
        <w:br/>
      </w:r>
      <w:r w:rsidRPr="00360676">
        <w:rPr>
          <w:rFonts w:ascii="Arial" w:hAnsi="Arial" w:cs="Arial"/>
          <w:sz w:val="24"/>
          <w:szCs w:val="24"/>
        </w:rPr>
        <w:br/>
      </w:r>
      <w:r w:rsidR="006A429B" w:rsidRPr="00E675DB">
        <w:rPr>
          <w:rFonts w:ascii="Arial" w:hAnsi="Arial" w:cs="Arial"/>
          <w:sz w:val="24"/>
          <w:szCs w:val="24"/>
        </w:rPr>
        <w:t>Rada</w:t>
      </w:r>
      <w:r w:rsidR="006A429B">
        <w:rPr>
          <w:rFonts w:ascii="Arial" w:hAnsi="Arial" w:cs="Arial"/>
          <w:sz w:val="24"/>
          <w:szCs w:val="24"/>
        </w:rPr>
        <w:t xml:space="preserve"> Miejska przy 14 głosach za, 6 głosach przeciwnych i 1 wstrzymującym</w:t>
      </w:r>
      <w:r w:rsidR="006A429B" w:rsidRPr="00E675DB">
        <w:rPr>
          <w:rFonts w:ascii="Arial" w:hAnsi="Arial" w:cs="Arial"/>
          <w:sz w:val="24"/>
          <w:szCs w:val="24"/>
        </w:rPr>
        <w:t xml:space="preserve"> podjęła</w:t>
      </w:r>
    </w:p>
    <w:p w:rsidR="006A429B" w:rsidRPr="00E675DB" w:rsidRDefault="006A429B" w:rsidP="006A429B">
      <w:pPr>
        <w:tabs>
          <w:tab w:val="left" w:pos="567"/>
        </w:tabs>
        <w:spacing w:line="276" w:lineRule="auto"/>
        <w:jc w:val="both"/>
        <w:rPr>
          <w:rFonts w:ascii="Arial" w:hAnsi="Arial" w:cs="Arial"/>
          <w:color w:val="000000"/>
          <w:sz w:val="24"/>
          <w:szCs w:val="24"/>
        </w:rPr>
      </w:pPr>
    </w:p>
    <w:p w:rsidR="006A429B" w:rsidRPr="00E675DB" w:rsidRDefault="006A429B" w:rsidP="006A429B">
      <w:pPr>
        <w:spacing w:line="276" w:lineRule="auto"/>
        <w:jc w:val="center"/>
        <w:rPr>
          <w:rFonts w:ascii="Arial" w:hAnsi="Arial" w:cs="Arial"/>
          <w:b/>
          <w:i/>
          <w:sz w:val="24"/>
          <w:szCs w:val="24"/>
        </w:rPr>
      </w:pPr>
      <w:r>
        <w:rPr>
          <w:rFonts w:ascii="Arial" w:hAnsi="Arial" w:cs="Arial"/>
          <w:b/>
          <w:i/>
          <w:sz w:val="24"/>
          <w:szCs w:val="24"/>
        </w:rPr>
        <w:t>U c h w a ł ę  Nr IX/120</w:t>
      </w:r>
      <w:r w:rsidRPr="00E675DB">
        <w:rPr>
          <w:rFonts w:ascii="Arial" w:hAnsi="Arial" w:cs="Arial"/>
          <w:b/>
          <w:i/>
          <w:sz w:val="24"/>
          <w:szCs w:val="24"/>
        </w:rPr>
        <w:t>/2024</w:t>
      </w:r>
    </w:p>
    <w:p w:rsidR="006A429B" w:rsidRPr="00E675DB" w:rsidRDefault="006A429B" w:rsidP="006A429B">
      <w:pPr>
        <w:spacing w:line="276" w:lineRule="auto"/>
        <w:jc w:val="center"/>
        <w:rPr>
          <w:rFonts w:ascii="Arial" w:hAnsi="Arial" w:cs="Arial"/>
          <w:b/>
          <w:i/>
          <w:sz w:val="24"/>
          <w:szCs w:val="24"/>
        </w:rPr>
      </w:pPr>
    </w:p>
    <w:p w:rsidR="006A429B" w:rsidRPr="00E675DB" w:rsidRDefault="006A429B" w:rsidP="006A429B">
      <w:pPr>
        <w:pStyle w:val="Default"/>
      </w:pPr>
    </w:p>
    <w:p w:rsidR="006A429B" w:rsidRPr="00E675DB" w:rsidRDefault="006A429B" w:rsidP="006A429B">
      <w:pPr>
        <w:spacing w:line="276" w:lineRule="auto"/>
        <w:rPr>
          <w:rFonts w:ascii="Arial" w:hAnsi="Arial" w:cs="Arial"/>
          <w:color w:val="FF0000"/>
          <w:sz w:val="24"/>
          <w:szCs w:val="24"/>
        </w:rPr>
      </w:pPr>
      <w:r w:rsidRPr="00360676">
        <w:rPr>
          <w:rFonts w:ascii="Arial" w:hAnsi="Arial" w:cs="Arial"/>
          <w:sz w:val="24"/>
          <w:szCs w:val="24"/>
        </w:rPr>
        <w:t>w sprawie Wieloletniej Prognozy F</w:t>
      </w:r>
      <w:r>
        <w:rPr>
          <w:rFonts w:ascii="Arial" w:hAnsi="Arial" w:cs="Arial"/>
          <w:sz w:val="24"/>
          <w:szCs w:val="24"/>
        </w:rPr>
        <w:t>inansowej Miasta Stalowa Wola.</w:t>
      </w:r>
    </w:p>
    <w:p w:rsidR="00575D56" w:rsidRPr="00360676" w:rsidRDefault="00575D56">
      <w:pPr>
        <w:rPr>
          <w:rFonts w:ascii="Arial" w:hAnsi="Arial" w:cs="Arial"/>
          <w:b/>
          <w:sz w:val="24"/>
          <w:szCs w:val="24"/>
        </w:rPr>
      </w:pPr>
    </w:p>
    <w:p w:rsidR="00575D56" w:rsidRDefault="00575D56" w:rsidP="00376ACE">
      <w:pPr>
        <w:jc w:val="center"/>
        <w:rPr>
          <w:rFonts w:ascii="Arial" w:hAnsi="Arial" w:cs="Arial"/>
          <w:b/>
          <w:sz w:val="24"/>
          <w:szCs w:val="24"/>
        </w:rPr>
      </w:pPr>
      <w:r w:rsidRPr="00575D56">
        <w:rPr>
          <w:rFonts w:ascii="Arial" w:hAnsi="Arial" w:cs="Arial"/>
          <w:b/>
          <w:sz w:val="24"/>
          <w:szCs w:val="24"/>
        </w:rPr>
        <w:t>Ad 7</w:t>
      </w:r>
    </w:p>
    <w:p w:rsidR="00466071" w:rsidRDefault="00466071" w:rsidP="00376ACE">
      <w:pPr>
        <w:jc w:val="center"/>
        <w:rPr>
          <w:rFonts w:ascii="Arial" w:hAnsi="Arial" w:cs="Arial"/>
          <w:b/>
          <w:sz w:val="24"/>
          <w:szCs w:val="24"/>
        </w:rPr>
      </w:pPr>
    </w:p>
    <w:p w:rsidR="00466071" w:rsidRDefault="00466071" w:rsidP="00466071">
      <w:pPr>
        <w:jc w:val="both"/>
        <w:rPr>
          <w:rFonts w:ascii="Arial" w:hAnsi="Arial" w:cs="Arial"/>
          <w:sz w:val="24"/>
          <w:szCs w:val="24"/>
        </w:rPr>
      </w:pPr>
      <w:r w:rsidRPr="00466071">
        <w:rPr>
          <w:rFonts w:ascii="Arial" w:hAnsi="Arial" w:cs="Arial"/>
          <w:sz w:val="24"/>
          <w:szCs w:val="24"/>
        </w:rPr>
        <w:t>Projekt uchwały zmieniającej uchwałę w sprawie udzielenia pomocy finansowej dla innych jednostek samorządu terytorialnego w 2024 roku.</w:t>
      </w:r>
    </w:p>
    <w:p w:rsidR="00466071" w:rsidRDefault="00466071" w:rsidP="00466071">
      <w:pPr>
        <w:jc w:val="both"/>
        <w:rPr>
          <w:rFonts w:ascii="Arial" w:hAnsi="Arial" w:cs="Arial"/>
          <w:sz w:val="24"/>
          <w:szCs w:val="24"/>
        </w:rPr>
      </w:pPr>
      <w:r w:rsidRPr="00466071">
        <w:rPr>
          <w:rFonts w:ascii="Arial" w:hAnsi="Arial" w:cs="Arial"/>
          <w:sz w:val="24"/>
          <w:szCs w:val="24"/>
        </w:rPr>
        <w:t>W związku z końcowym rozliczeniem zadania pn.: "Rozbu</w:t>
      </w:r>
      <w:r>
        <w:rPr>
          <w:rFonts w:ascii="Arial" w:hAnsi="Arial" w:cs="Arial"/>
          <w:sz w:val="24"/>
          <w:szCs w:val="24"/>
        </w:rPr>
        <w:t>dowa drogi powiatowej Nr 2502R-</w:t>
      </w:r>
      <w:r w:rsidRPr="00466071">
        <w:rPr>
          <w:rFonts w:ascii="Arial" w:hAnsi="Arial" w:cs="Arial"/>
          <w:sz w:val="24"/>
          <w:szCs w:val="24"/>
        </w:rPr>
        <w:t>ul. Dąbrowskiego w Stalowej Woli - II etap” zmniejszeniu u</w:t>
      </w:r>
      <w:r>
        <w:rPr>
          <w:rFonts w:ascii="Arial" w:hAnsi="Arial" w:cs="Arial"/>
          <w:sz w:val="24"/>
          <w:szCs w:val="24"/>
        </w:rPr>
        <w:t xml:space="preserve">lega wysokość pomocy finansowej </w:t>
      </w:r>
      <w:r w:rsidRPr="00466071">
        <w:rPr>
          <w:rFonts w:ascii="Arial" w:hAnsi="Arial" w:cs="Arial"/>
          <w:sz w:val="24"/>
          <w:szCs w:val="24"/>
        </w:rPr>
        <w:t>dla Powiatu Stalowowolskiego</w:t>
      </w:r>
      <w:r>
        <w:rPr>
          <w:rFonts w:ascii="Arial" w:hAnsi="Arial" w:cs="Arial"/>
          <w:sz w:val="24"/>
          <w:szCs w:val="24"/>
        </w:rPr>
        <w:t xml:space="preserve">. </w:t>
      </w:r>
    </w:p>
    <w:p w:rsidR="001A7D8A" w:rsidRPr="001A7D8A" w:rsidRDefault="001A7D8A" w:rsidP="001A7D8A">
      <w:pPr>
        <w:jc w:val="both"/>
        <w:rPr>
          <w:rFonts w:ascii="Arial" w:hAnsi="Arial" w:cs="Arial"/>
          <w:sz w:val="24"/>
          <w:szCs w:val="24"/>
        </w:rPr>
      </w:pPr>
      <w:r w:rsidRPr="001A7D8A">
        <w:rPr>
          <w:rFonts w:ascii="Arial" w:hAnsi="Arial" w:cs="Arial"/>
          <w:sz w:val="24"/>
          <w:szCs w:val="24"/>
        </w:rPr>
        <w:lastRenderedPageBreak/>
        <w:t>W uchwale Nr LXXIV/981/2023 Rady Miejskiej w Stalowej Woli z dn</w:t>
      </w:r>
      <w:r>
        <w:rPr>
          <w:rFonts w:ascii="Arial" w:hAnsi="Arial" w:cs="Arial"/>
          <w:sz w:val="24"/>
          <w:szCs w:val="24"/>
        </w:rPr>
        <w:t xml:space="preserve">ia 18 grudnia 2023 r. w sprawie </w:t>
      </w:r>
      <w:r w:rsidRPr="001A7D8A">
        <w:rPr>
          <w:rFonts w:ascii="Arial" w:hAnsi="Arial" w:cs="Arial"/>
          <w:sz w:val="24"/>
          <w:szCs w:val="24"/>
        </w:rPr>
        <w:t>udzielenia pomocy finansowej dla innych jednostek samorządu terytori</w:t>
      </w:r>
      <w:r>
        <w:rPr>
          <w:rFonts w:ascii="Arial" w:hAnsi="Arial" w:cs="Arial"/>
          <w:sz w:val="24"/>
          <w:szCs w:val="24"/>
        </w:rPr>
        <w:t xml:space="preserve">alnego w 2024 roku dokonuje się </w:t>
      </w:r>
      <w:r w:rsidRPr="001A7D8A">
        <w:rPr>
          <w:rFonts w:ascii="Arial" w:hAnsi="Arial" w:cs="Arial"/>
          <w:sz w:val="24"/>
          <w:szCs w:val="24"/>
        </w:rPr>
        <w:t>następujących zmian:</w:t>
      </w:r>
    </w:p>
    <w:p w:rsidR="001A7D8A" w:rsidRPr="001A7D8A" w:rsidRDefault="001A7D8A" w:rsidP="001A7D8A">
      <w:pPr>
        <w:jc w:val="both"/>
        <w:rPr>
          <w:rFonts w:ascii="Arial" w:hAnsi="Arial" w:cs="Arial"/>
          <w:sz w:val="24"/>
          <w:szCs w:val="24"/>
        </w:rPr>
      </w:pPr>
      <w:r w:rsidRPr="001A7D8A">
        <w:rPr>
          <w:rFonts w:ascii="Arial" w:hAnsi="Arial" w:cs="Arial"/>
          <w:sz w:val="24"/>
          <w:szCs w:val="24"/>
        </w:rPr>
        <w:t>1. w paragrafie 1 kwotę 3 042 394,12 zł zastępuje się kwotą 3 039 244,36 zł oraz ust. 4 otrzymuje</w:t>
      </w:r>
    </w:p>
    <w:p w:rsidR="001A7D8A" w:rsidRPr="001A7D8A" w:rsidRDefault="001A7D8A" w:rsidP="001A7D8A">
      <w:pPr>
        <w:jc w:val="both"/>
        <w:rPr>
          <w:rFonts w:ascii="Arial" w:hAnsi="Arial" w:cs="Arial"/>
          <w:sz w:val="24"/>
          <w:szCs w:val="24"/>
        </w:rPr>
      </w:pPr>
      <w:r w:rsidRPr="001A7D8A">
        <w:rPr>
          <w:rFonts w:ascii="Arial" w:hAnsi="Arial" w:cs="Arial"/>
          <w:sz w:val="24"/>
          <w:szCs w:val="24"/>
        </w:rPr>
        <w:t>brzmienie:</w:t>
      </w:r>
    </w:p>
    <w:p w:rsidR="001A7D8A" w:rsidRPr="001A7D8A" w:rsidRDefault="001A7D8A" w:rsidP="001A7D8A">
      <w:pPr>
        <w:jc w:val="both"/>
        <w:rPr>
          <w:rFonts w:ascii="Arial" w:hAnsi="Arial" w:cs="Arial"/>
          <w:sz w:val="24"/>
          <w:szCs w:val="24"/>
        </w:rPr>
      </w:pPr>
      <w:r w:rsidRPr="001A7D8A">
        <w:rPr>
          <w:rFonts w:ascii="Arial" w:hAnsi="Arial" w:cs="Arial"/>
          <w:sz w:val="24"/>
          <w:szCs w:val="24"/>
        </w:rPr>
        <w:t>„ 4. dofinansowanie zadania pn.: ”Rozbudowa drogi powiatowej Nr 2502R</w:t>
      </w:r>
    </w:p>
    <w:p w:rsidR="001A7D8A" w:rsidRDefault="001A7D8A" w:rsidP="001A7D8A">
      <w:pPr>
        <w:jc w:val="both"/>
        <w:rPr>
          <w:rFonts w:ascii="Arial" w:hAnsi="Arial" w:cs="Arial"/>
          <w:sz w:val="24"/>
          <w:szCs w:val="24"/>
        </w:rPr>
      </w:pPr>
      <w:r w:rsidRPr="001A7D8A">
        <w:rPr>
          <w:rFonts w:ascii="Arial" w:hAnsi="Arial" w:cs="Arial"/>
          <w:sz w:val="24"/>
          <w:szCs w:val="24"/>
        </w:rPr>
        <w:t>- ul. Dąbrowskiego w w Stalowej Woli" - 2 754 544,36 zł".</w:t>
      </w:r>
    </w:p>
    <w:p w:rsidR="00BD0608" w:rsidRPr="00D91F17" w:rsidRDefault="00466071" w:rsidP="00BD0608">
      <w:pPr>
        <w:jc w:val="both"/>
        <w:rPr>
          <w:rFonts w:ascii="Arial" w:hAnsi="Arial" w:cs="Arial"/>
          <w:sz w:val="24"/>
          <w:szCs w:val="24"/>
        </w:rPr>
      </w:pPr>
      <w:r w:rsidRPr="00466071">
        <w:rPr>
          <w:rFonts w:ascii="Arial" w:hAnsi="Arial" w:cs="Arial"/>
          <w:sz w:val="24"/>
          <w:szCs w:val="24"/>
        </w:rPr>
        <w:br/>
      </w:r>
      <w:r w:rsidR="00BD0608" w:rsidRPr="00D91F17">
        <w:rPr>
          <w:rFonts w:ascii="Arial" w:hAnsi="Arial" w:cs="Arial"/>
          <w:sz w:val="24"/>
          <w:szCs w:val="24"/>
        </w:rPr>
        <w:t>Komisja Budżetu i Finansów pozytywnie zaopiniowała projekt uchwały.</w:t>
      </w:r>
    </w:p>
    <w:p w:rsidR="00BD0608" w:rsidRPr="00D91F17" w:rsidRDefault="00BD0608" w:rsidP="00BD0608">
      <w:pPr>
        <w:spacing w:line="276" w:lineRule="auto"/>
        <w:jc w:val="both"/>
        <w:rPr>
          <w:rFonts w:ascii="Arial" w:hAnsi="Arial" w:cs="Arial"/>
          <w:sz w:val="24"/>
          <w:szCs w:val="24"/>
        </w:rPr>
      </w:pPr>
      <w:r w:rsidRPr="00D91F17">
        <w:rPr>
          <w:rFonts w:ascii="Arial" w:hAnsi="Arial" w:cs="Arial"/>
          <w:sz w:val="24"/>
          <w:szCs w:val="24"/>
        </w:rPr>
        <w:t xml:space="preserve">Komisja Gospodarki Komunalnej, Geodezji, Architektury i Ochrony Środowiska pozytywnie zaopiniowała projekt uchwały. </w:t>
      </w:r>
    </w:p>
    <w:p w:rsidR="00BD0608" w:rsidRDefault="00BD0608">
      <w:pPr>
        <w:rPr>
          <w:rFonts w:ascii="Arial" w:hAnsi="Arial" w:cs="Arial"/>
          <w:sz w:val="24"/>
          <w:szCs w:val="24"/>
        </w:rPr>
      </w:pPr>
    </w:p>
    <w:p w:rsidR="00BD0608" w:rsidRPr="00BD0608" w:rsidRDefault="00BD0608">
      <w:pPr>
        <w:rPr>
          <w:rFonts w:ascii="Arial" w:hAnsi="Arial" w:cs="Arial"/>
          <w:sz w:val="24"/>
          <w:szCs w:val="24"/>
        </w:rPr>
      </w:pPr>
      <w:r w:rsidRPr="00BD0608">
        <w:rPr>
          <w:rFonts w:ascii="Arial" w:hAnsi="Arial" w:cs="Arial"/>
          <w:b/>
          <w:bCs/>
          <w:sz w:val="24"/>
          <w:szCs w:val="24"/>
          <w:u w:val="single"/>
        </w:rPr>
        <w:t>Głosowano w sprawie:</w:t>
      </w:r>
      <w:r w:rsidRPr="00BD0608">
        <w:rPr>
          <w:rFonts w:ascii="Arial" w:hAnsi="Arial" w:cs="Arial"/>
          <w:sz w:val="24"/>
          <w:szCs w:val="24"/>
        </w:rPr>
        <w:br/>
        <w:t>Projekt</w:t>
      </w:r>
      <w:r>
        <w:rPr>
          <w:rFonts w:ascii="Arial" w:hAnsi="Arial" w:cs="Arial"/>
          <w:sz w:val="24"/>
          <w:szCs w:val="24"/>
        </w:rPr>
        <w:t>u</w:t>
      </w:r>
      <w:r w:rsidRPr="00BD0608">
        <w:rPr>
          <w:rFonts w:ascii="Arial" w:hAnsi="Arial" w:cs="Arial"/>
          <w:sz w:val="24"/>
          <w:szCs w:val="24"/>
        </w:rPr>
        <w:t xml:space="preserve"> uchwały zmieniającej uchwałę w sprawie udzielenia pomocy finansowej dla innych jednostek samorzą</w:t>
      </w:r>
      <w:r>
        <w:rPr>
          <w:rFonts w:ascii="Arial" w:hAnsi="Arial" w:cs="Arial"/>
          <w:sz w:val="24"/>
          <w:szCs w:val="24"/>
        </w:rPr>
        <w:t>du terytorialnego w 2024 roku.</w:t>
      </w:r>
      <w:r w:rsidRPr="00BD0608">
        <w:rPr>
          <w:rFonts w:ascii="Arial" w:hAnsi="Arial" w:cs="Arial"/>
          <w:sz w:val="24"/>
          <w:szCs w:val="24"/>
        </w:rPr>
        <w:br/>
      </w:r>
      <w:r w:rsidRPr="00BD0608">
        <w:rPr>
          <w:rFonts w:ascii="Arial" w:hAnsi="Arial" w:cs="Arial"/>
          <w:sz w:val="24"/>
          <w:szCs w:val="24"/>
        </w:rPr>
        <w:br/>
      </w:r>
      <w:r w:rsidRPr="00BD0608">
        <w:rPr>
          <w:rStyle w:val="Pogrubienie"/>
          <w:rFonts w:ascii="Arial" w:hAnsi="Arial" w:cs="Arial"/>
          <w:sz w:val="24"/>
          <w:szCs w:val="24"/>
          <w:u w:val="single"/>
        </w:rPr>
        <w:t>Wyniki głosowania</w:t>
      </w:r>
      <w:r w:rsidRPr="00BD0608">
        <w:rPr>
          <w:rFonts w:ascii="Arial" w:hAnsi="Arial" w:cs="Arial"/>
          <w:sz w:val="24"/>
          <w:szCs w:val="24"/>
        </w:rPr>
        <w:br/>
        <w:t>ZA: 21, PRZECIW: 0, WSTRZYMUJĘ SIĘ: 0, BRAK GŁOSU: 1, NIEOBECNI: 1</w:t>
      </w:r>
      <w:r w:rsidRPr="00BD0608">
        <w:rPr>
          <w:rFonts w:ascii="Arial" w:hAnsi="Arial" w:cs="Arial"/>
          <w:sz w:val="24"/>
          <w:szCs w:val="24"/>
        </w:rPr>
        <w:br/>
      </w:r>
      <w:r w:rsidRPr="00BD0608">
        <w:rPr>
          <w:rFonts w:ascii="Arial" w:hAnsi="Arial" w:cs="Arial"/>
          <w:sz w:val="24"/>
          <w:szCs w:val="24"/>
        </w:rPr>
        <w:br/>
      </w:r>
      <w:r w:rsidRPr="00BD0608">
        <w:rPr>
          <w:rFonts w:ascii="Arial" w:hAnsi="Arial" w:cs="Arial"/>
          <w:b/>
          <w:sz w:val="24"/>
          <w:szCs w:val="24"/>
          <w:u w:val="single"/>
        </w:rPr>
        <w:t>Wyniki imienne:</w:t>
      </w:r>
      <w:r w:rsidRPr="00BD0608">
        <w:rPr>
          <w:rFonts w:ascii="Arial" w:hAnsi="Arial" w:cs="Arial"/>
          <w:sz w:val="24"/>
          <w:szCs w:val="24"/>
        </w:rPr>
        <w:br/>
        <w:t>ZA (21)</w:t>
      </w:r>
      <w:r w:rsidRPr="00BD0608">
        <w:rPr>
          <w:rFonts w:ascii="Arial" w:hAnsi="Arial" w:cs="Arial"/>
          <w:sz w:val="24"/>
          <w:szCs w:val="24"/>
        </w:rPr>
        <w:br/>
        <w:t>Mariusz Bajek, Damian Bryk, Andrzej Dorosz, Łukasz Durek, Daniel Hausner, Ilona Kaczmarek, Aleksander Kapuściński, Andrzej Kochan, Adam Krotoszyński, Agata Krzek, Elżbieta Kulpa, Kamil Maciejak, Paweł Madej, Damian Marczak, Karolina Paleń, Piotr Rut, Jan Sibiga, Janina Siek, Wiesław Siembida, Andrzej Szymonik, Urszula Tatys</w:t>
      </w:r>
      <w:r w:rsidRPr="00BD0608">
        <w:rPr>
          <w:rFonts w:ascii="Arial" w:hAnsi="Arial" w:cs="Arial"/>
          <w:sz w:val="24"/>
          <w:szCs w:val="24"/>
        </w:rPr>
        <w:br/>
        <w:t>BRAK GŁOSU (1)</w:t>
      </w:r>
      <w:r w:rsidRPr="00BD0608">
        <w:rPr>
          <w:rFonts w:ascii="Arial" w:hAnsi="Arial" w:cs="Arial"/>
          <w:sz w:val="24"/>
          <w:szCs w:val="24"/>
        </w:rPr>
        <w:br/>
        <w:t>Joanna Grobel-Proszowska</w:t>
      </w:r>
      <w:r w:rsidRPr="00BD0608">
        <w:rPr>
          <w:rFonts w:ascii="Arial" w:hAnsi="Arial" w:cs="Arial"/>
          <w:sz w:val="24"/>
          <w:szCs w:val="24"/>
        </w:rPr>
        <w:br/>
        <w:t>NIEOBECNI (1)</w:t>
      </w:r>
      <w:r w:rsidRPr="00BD0608">
        <w:rPr>
          <w:rFonts w:ascii="Arial" w:hAnsi="Arial" w:cs="Arial"/>
          <w:sz w:val="24"/>
          <w:szCs w:val="24"/>
        </w:rPr>
        <w:br/>
        <w:t>Dariusz Przytuła</w:t>
      </w:r>
      <w:r w:rsidRPr="00BD0608">
        <w:rPr>
          <w:rFonts w:ascii="Arial" w:hAnsi="Arial" w:cs="Arial"/>
          <w:sz w:val="24"/>
          <w:szCs w:val="24"/>
        </w:rPr>
        <w:br/>
      </w:r>
    </w:p>
    <w:p w:rsidR="00BD0608" w:rsidRPr="00E675DB" w:rsidRDefault="00BD0608" w:rsidP="00BD0608">
      <w:pPr>
        <w:tabs>
          <w:tab w:val="left" w:pos="567"/>
        </w:tabs>
        <w:spacing w:line="276" w:lineRule="auto"/>
        <w:rPr>
          <w:rFonts w:ascii="Arial" w:hAnsi="Arial" w:cs="Arial"/>
          <w:sz w:val="24"/>
          <w:szCs w:val="24"/>
        </w:rPr>
      </w:pPr>
      <w:r w:rsidRPr="00E675DB">
        <w:rPr>
          <w:rFonts w:ascii="Arial" w:hAnsi="Arial" w:cs="Arial"/>
          <w:sz w:val="24"/>
          <w:szCs w:val="24"/>
        </w:rPr>
        <w:t>Rada</w:t>
      </w:r>
      <w:r>
        <w:rPr>
          <w:rFonts w:ascii="Arial" w:hAnsi="Arial" w:cs="Arial"/>
          <w:sz w:val="24"/>
          <w:szCs w:val="24"/>
        </w:rPr>
        <w:t xml:space="preserve"> Miejska przy 21 głosach za </w:t>
      </w:r>
      <w:r w:rsidRPr="00E675DB">
        <w:rPr>
          <w:rFonts w:ascii="Arial" w:hAnsi="Arial" w:cs="Arial"/>
          <w:sz w:val="24"/>
          <w:szCs w:val="24"/>
        </w:rPr>
        <w:t>podjęła</w:t>
      </w:r>
    </w:p>
    <w:p w:rsidR="00BD0608" w:rsidRPr="00E675DB" w:rsidRDefault="00BD0608" w:rsidP="00BD0608">
      <w:pPr>
        <w:tabs>
          <w:tab w:val="left" w:pos="567"/>
        </w:tabs>
        <w:spacing w:line="276" w:lineRule="auto"/>
        <w:jc w:val="both"/>
        <w:rPr>
          <w:rFonts w:ascii="Arial" w:hAnsi="Arial" w:cs="Arial"/>
          <w:color w:val="000000"/>
          <w:sz w:val="24"/>
          <w:szCs w:val="24"/>
        </w:rPr>
      </w:pPr>
    </w:p>
    <w:p w:rsidR="00BD0608" w:rsidRPr="00E675DB" w:rsidRDefault="00BD0608" w:rsidP="00BD0608">
      <w:pPr>
        <w:spacing w:line="276" w:lineRule="auto"/>
        <w:jc w:val="center"/>
        <w:rPr>
          <w:rFonts w:ascii="Arial" w:hAnsi="Arial" w:cs="Arial"/>
          <w:b/>
          <w:i/>
          <w:sz w:val="24"/>
          <w:szCs w:val="24"/>
        </w:rPr>
      </w:pPr>
      <w:r>
        <w:rPr>
          <w:rFonts w:ascii="Arial" w:hAnsi="Arial" w:cs="Arial"/>
          <w:b/>
          <w:i/>
          <w:sz w:val="24"/>
          <w:szCs w:val="24"/>
        </w:rPr>
        <w:t>U c h w a ł ę  Nr IX/121</w:t>
      </w:r>
      <w:r w:rsidRPr="00E675DB">
        <w:rPr>
          <w:rFonts w:ascii="Arial" w:hAnsi="Arial" w:cs="Arial"/>
          <w:b/>
          <w:i/>
          <w:sz w:val="24"/>
          <w:szCs w:val="24"/>
        </w:rPr>
        <w:t>/2024</w:t>
      </w:r>
    </w:p>
    <w:p w:rsidR="00BD0608" w:rsidRPr="00E675DB" w:rsidRDefault="00BD0608" w:rsidP="00BD0608">
      <w:pPr>
        <w:spacing w:line="276" w:lineRule="auto"/>
        <w:jc w:val="center"/>
        <w:rPr>
          <w:rFonts w:ascii="Arial" w:hAnsi="Arial" w:cs="Arial"/>
          <w:b/>
          <w:i/>
          <w:sz w:val="24"/>
          <w:szCs w:val="24"/>
        </w:rPr>
      </w:pPr>
    </w:p>
    <w:p w:rsidR="00BD0608" w:rsidRDefault="00BD0608" w:rsidP="00BD0608">
      <w:pPr>
        <w:jc w:val="both"/>
        <w:rPr>
          <w:rFonts w:ascii="Arial" w:hAnsi="Arial" w:cs="Arial"/>
          <w:sz w:val="24"/>
          <w:szCs w:val="24"/>
        </w:rPr>
      </w:pPr>
      <w:r>
        <w:rPr>
          <w:rFonts w:ascii="Arial" w:hAnsi="Arial" w:cs="Arial"/>
          <w:sz w:val="24"/>
          <w:szCs w:val="24"/>
        </w:rPr>
        <w:t>zmieniającą</w:t>
      </w:r>
      <w:r w:rsidRPr="00466071">
        <w:rPr>
          <w:rFonts w:ascii="Arial" w:hAnsi="Arial" w:cs="Arial"/>
          <w:sz w:val="24"/>
          <w:szCs w:val="24"/>
        </w:rPr>
        <w:t xml:space="preserve"> uchwałę w sprawie udzielenia pomocy finansowej dla innych jednostek samorządu terytorialnego w 2024 roku.</w:t>
      </w:r>
    </w:p>
    <w:p w:rsidR="00BD0608" w:rsidRDefault="00BD0608">
      <w:pPr>
        <w:rPr>
          <w:rFonts w:ascii="Arial" w:hAnsi="Arial" w:cs="Arial"/>
          <w:sz w:val="24"/>
          <w:szCs w:val="24"/>
        </w:rPr>
      </w:pPr>
    </w:p>
    <w:p w:rsidR="00F95FFF" w:rsidRDefault="00F95FFF" w:rsidP="00BD0608">
      <w:pPr>
        <w:jc w:val="center"/>
        <w:rPr>
          <w:rFonts w:ascii="Arial" w:hAnsi="Arial" w:cs="Arial"/>
          <w:b/>
          <w:sz w:val="24"/>
          <w:szCs w:val="24"/>
        </w:rPr>
      </w:pPr>
      <w:r>
        <w:rPr>
          <w:rFonts w:ascii="Arial" w:hAnsi="Arial" w:cs="Arial"/>
          <w:b/>
          <w:sz w:val="24"/>
          <w:szCs w:val="24"/>
        </w:rPr>
        <w:lastRenderedPageBreak/>
        <w:t>Ad 8</w:t>
      </w:r>
    </w:p>
    <w:p w:rsidR="0008742D" w:rsidRDefault="00BD0608">
      <w:pPr>
        <w:rPr>
          <w:rFonts w:ascii="Arial" w:hAnsi="Arial" w:cs="Arial"/>
          <w:sz w:val="24"/>
          <w:szCs w:val="24"/>
        </w:rPr>
      </w:pPr>
      <w:r w:rsidRPr="00BD0608">
        <w:rPr>
          <w:rFonts w:ascii="Arial" w:hAnsi="Arial" w:cs="Arial"/>
          <w:sz w:val="24"/>
          <w:szCs w:val="24"/>
        </w:rPr>
        <w:t>Projekt uchwały w sprawie zmian w budżecie miasta na 2024 rok oraz zmieniającej uchwałę budżetową na 2024 rok</w:t>
      </w:r>
      <w:r w:rsidR="0008742D">
        <w:rPr>
          <w:rFonts w:ascii="Arial" w:hAnsi="Arial" w:cs="Arial"/>
          <w:sz w:val="24"/>
          <w:szCs w:val="24"/>
        </w:rPr>
        <w:t xml:space="preserve"> </w:t>
      </w:r>
      <w:r w:rsidRPr="00BD0608">
        <w:rPr>
          <w:rFonts w:ascii="Arial" w:hAnsi="Arial" w:cs="Arial"/>
          <w:sz w:val="24"/>
          <w:szCs w:val="24"/>
        </w:rPr>
        <w:t>-</w:t>
      </w:r>
      <w:r w:rsidR="0008742D">
        <w:rPr>
          <w:rFonts w:ascii="Arial" w:hAnsi="Arial" w:cs="Arial"/>
          <w:sz w:val="24"/>
          <w:szCs w:val="24"/>
        </w:rPr>
        <w:t xml:space="preserve"> </w:t>
      </w:r>
      <w:r w:rsidRPr="00BD0608">
        <w:rPr>
          <w:rFonts w:ascii="Arial" w:hAnsi="Arial" w:cs="Arial"/>
          <w:sz w:val="24"/>
          <w:szCs w:val="24"/>
        </w:rPr>
        <w:t>autopoprawka.</w:t>
      </w:r>
    </w:p>
    <w:p w:rsidR="0008742D" w:rsidRPr="0008742D" w:rsidRDefault="0008742D" w:rsidP="0008742D">
      <w:pPr>
        <w:jc w:val="both"/>
        <w:rPr>
          <w:rFonts w:ascii="Arial" w:hAnsi="Arial" w:cs="Arial"/>
          <w:sz w:val="24"/>
          <w:szCs w:val="24"/>
        </w:rPr>
      </w:pPr>
      <w:r w:rsidRPr="0008742D">
        <w:rPr>
          <w:rFonts w:ascii="Arial" w:hAnsi="Arial" w:cs="Arial"/>
          <w:sz w:val="24"/>
          <w:szCs w:val="24"/>
        </w:rPr>
        <w:t>W wyniku przeprowadzonej analizy planu dochodów i wydatków budżetowych na zakończenie roku budżetowego 2024, wprowadza się następujące zmiany:</w:t>
      </w:r>
    </w:p>
    <w:p w:rsidR="0008742D" w:rsidRPr="0008742D" w:rsidRDefault="0008742D" w:rsidP="0008742D">
      <w:pPr>
        <w:pStyle w:val="Akapitzlist"/>
        <w:numPr>
          <w:ilvl w:val="0"/>
          <w:numId w:val="25"/>
        </w:numPr>
        <w:ind w:left="284" w:hanging="142"/>
        <w:jc w:val="both"/>
        <w:rPr>
          <w:rFonts w:ascii="Arial" w:hAnsi="Arial" w:cs="Arial"/>
          <w:sz w:val="24"/>
          <w:szCs w:val="24"/>
        </w:rPr>
      </w:pPr>
      <w:r w:rsidRPr="0008742D">
        <w:rPr>
          <w:rFonts w:ascii="Arial" w:hAnsi="Arial" w:cs="Arial"/>
          <w:sz w:val="24"/>
          <w:szCs w:val="24"/>
        </w:rPr>
        <w:t>Zwiększa się plan dochodów budżetowych o kwotę 62 672 900,61 zł z tytułu:</w:t>
      </w:r>
    </w:p>
    <w:p w:rsidR="0008742D" w:rsidRPr="0008742D" w:rsidRDefault="0008742D" w:rsidP="0008742D">
      <w:pPr>
        <w:pStyle w:val="Akapitzlist"/>
        <w:numPr>
          <w:ilvl w:val="0"/>
          <w:numId w:val="26"/>
        </w:numPr>
        <w:ind w:left="567" w:hanging="283"/>
        <w:jc w:val="both"/>
        <w:rPr>
          <w:rFonts w:ascii="Arial" w:hAnsi="Arial" w:cs="Arial"/>
          <w:sz w:val="24"/>
          <w:szCs w:val="24"/>
        </w:rPr>
      </w:pPr>
      <w:r w:rsidRPr="0008742D">
        <w:rPr>
          <w:rFonts w:ascii="Arial" w:hAnsi="Arial" w:cs="Arial"/>
          <w:sz w:val="24"/>
          <w:szCs w:val="24"/>
        </w:rPr>
        <w:t>dzierżawy gruntów – 9 869,43 zł;</w:t>
      </w:r>
    </w:p>
    <w:p w:rsidR="0008742D" w:rsidRPr="0008742D" w:rsidRDefault="0008742D" w:rsidP="0008742D">
      <w:pPr>
        <w:pStyle w:val="Akapitzlist"/>
        <w:numPr>
          <w:ilvl w:val="0"/>
          <w:numId w:val="26"/>
        </w:numPr>
        <w:ind w:left="567" w:hanging="283"/>
        <w:jc w:val="both"/>
        <w:rPr>
          <w:rFonts w:ascii="Arial" w:hAnsi="Arial" w:cs="Arial"/>
          <w:sz w:val="24"/>
          <w:szCs w:val="24"/>
        </w:rPr>
      </w:pPr>
      <w:r w:rsidRPr="0008742D">
        <w:rPr>
          <w:rFonts w:ascii="Arial" w:hAnsi="Arial" w:cs="Arial"/>
          <w:sz w:val="24"/>
          <w:szCs w:val="24"/>
        </w:rPr>
        <w:t>zajęcia pasa drogowego – 41 659,59 zł;</w:t>
      </w:r>
    </w:p>
    <w:p w:rsidR="0008742D" w:rsidRPr="0008742D" w:rsidRDefault="0008742D" w:rsidP="0008742D">
      <w:pPr>
        <w:pStyle w:val="Akapitzlist"/>
        <w:numPr>
          <w:ilvl w:val="0"/>
          <w:numId w:val="26"/>
        </w:numPr>
        <w:ind w:left="567" w:hanging="283"/>
        <w:jc w:val="both"/>
        <w:rPr>
          <w:rFonts w:ascii="Arial" w:hAnsi="Arial" w:cs="Arial"/>
          <w:sz w:val="24"/>
          <w:szCs w:val="24"/>
        </w:rPr>
      </w:pPr>
      <w:r w:rsidRPr="0008742D">
        <w:rPr>
          <w:rFonts w:ascii="Arial" w:hAnsi="Arial" w:cs="Arial"/>
          <w:sz w:val="24"/>
          <w:szCs w:val="24"/>
        </w:rPr>
        <w:t>środków na budowę układu komunikacyjnego na nowej strefie ekonomicznej – 57 882 328,78 zł;</w:t>
      </w:r>
    </w:p>
    <w:p w:rsidR="0008742D" w:rsidRPr="0008742D" w:rsidRDefault="0008742D" w:rsidP="0008742D">
      <w:pPr>
        <w:pStyle w:val="Akapitzlist"/>
        <w:numPr>
          <w:ilvl w:val="0"/>
          <w:numId w:val="26"/>
        </w:numPr>
        <w:ind w:left="567" w:hanging="283"/>
        <w:jc w:val="both"/>
        <w:rPr>
          <w:rFonts w:ascii="Arial" w:hAnsi="Arial" w:cs="Arial"/>
          <w:sz w:val="24"/>
          <w:szCs w:val="24"/>
        </w:rPr>
      </w:pPr>
      <w:r w:rsidRPr="0008742D">
        <w:rPr>
          <w:rFonts w:ascii="Arial" w:hAnsi="Arial" w:cs="Arial"/>
          <w:sz w:val="24"/>
          <w:szCs w:val="24"/>
        </w:rPr>
        <w:t>rozliczeń podatku VAT – 9 281,60 zł;</w:t>
      </w:r>
    </w:p>
    <w:p w:rsidR="0008742D" w:rsidRPr="0008742D" w:rsidRDefault="0008742D" w:rsidP="0008742D">
      <w:pPr>
        <w:pStyle w:val="Akapitzlist"/>
        <w:numPr>
          <w:ilvl w:val="0"/>
          <w:numId w:val="26"/>
        </w:numPr>
        <w:ind w:left="567" w:hanging="283"/>
        <w:jc w:val="both"/>
        <w:rPr>
          <w:rFonts w:ascii="Arial" w:hAnsi="Arial" w:cs="Arial"/>
          <w:sz w:val="24"/>
          <w:szCs w:val="24"/>
        </w:rPr>
      </w:pPr>
      <w:r w:rsidRPr="0008742D">
        <w:rPr>
          <w:rFonts w:ascii="Arial" w:hAnsi="Arial" w:cs="Arial"/>
          <w:sz w:val="24"/>
          <w:szCs w:val="24"/>
        </w:rPr>
        <w:t>opłat za przystanki – 1 813,16 zł;</w:t>
      </w:r>
    </w:p>
    <w:p w:rsidR="0008742D" w:rsidRPr="0008742D" w:rsidRDefault="0008742D" w:rsidP="0008742D">
      <w:pPr>
        <w:pStyle w:val="Akapitzlist"/>
        <w:numPr>
          <w:ilvl w:val="0"/>
          <w:numId w:val="26"/>
        </w:numPr>
        <w:ind w:left="567" w:hanging="283"/>
        <w:jc w:val="both"/>
        <w:rPr>
          <w:rFonts w:ascii="Arial" w:hAnsi="Arial" w:cs="Arial"/>
          <w:sz w:val="24"/>
          <w:szCs w:val="24"/>
        </w:rPr>
      </w:pPr>
      <w:r w:rsidRPr="0008742D">
        <w:rPr>
          <w:rFonts w:ascii="Arial" w:hAnsi="Arial" w:cs="Arial"/>
          <w:sz w:val="24"/>
          <w:szCs w:val="24"/>
        </w:rPr>
        <w:t>gospodarowania mieniem – 169 875,71 zł;</w:t>
      </w:r>
    </w:p>
    <w:p w:rsidR="0008742D" w:rsidRPr="0008742D" w:rsidRDefault="0008742D" w:rsidP="0008742D">
      <w:pPr>
        <w:pStyle w:val="Akapitzlist"/>
        <w:numPr>
          <w:ilvl w:val="0"/>
          <w:numId w:val="26"/>
        </w:numPr>
        <w:ind w:left="567" w:hanging="283"/>
        <w:jc w:val="both"/>
        <w:rPr>
          <w:rFonts w:ascii="Arial" w:hAnsi="Arial" w:cs="Arial"/>
          <w:sz w:val="24"/>
          <w:szCs w:val="24"/>
        </w:rPr>
      </w:pPr>
      <w:r w:rsidRPr="0008742D">
        <w:rPr>
          <w:rFonts w:ascii="Arial" w:hAnsi="Arial" w:cs="Arial"/>
          <w:sz w:val="24"/>
          <w:szCs w:val="24"/>
        </w:rPr>
        <w:t>opłat za cmentarzu komunalnym – 16 581,20 zł;</w:t>
      </w:r>
    </w:p>
    <w:p w:rsidR="0008742D" w:rsidRPr="0008742D" w:rsidRDefault="0008742D" w:rsidP="0008742D">
      <w:pPr>
        <w:pStyle w:val="Akapitzlist"/>
        <w:numPr>
          <w:ilvl w:val="0"/>
          <w:numId w:val="26"/>
        </w:numPr>
        <w:ind w:left="567" w:hanging="283"/>
        <w:jc w:val="both"/>
        <w:rPr>
          <w:rFonts w:ascii="Arial" w:hAnsi="Arial" w:cs="Arial"/>
          <w:sz w:val="24"/>
          <w:szCs w:val="24"/>
        </w:rPr>
      </w:pPr>
      <w:r w:rsidRPr="0008742D">
        <w:rPr>
          <w:rFonts w:ascii="Arial" w:hAnsi="Arial" w:cs="Arial"/>
          <w:sz w:val="24"/>
          <w:szCs w:val="24"/>
        </w:rPr>
        <w:t>wpływu należności po zlikwidowanym MOSiR i PCPN – 419 190,38 zł;</w:t>
      </w:r>
    </w:p>
    <w:p w:rsidR="0008742D" w:rsidRPr="0008742D" w:rsidRDefault="0008742D" w:rsidP="0008742D">
      <w:pPr>
        <w:pStyle w:val="Akapitzlist"/>
        <w:numPr>
          <w:ilvl w:val="0"/>
          <w:numId w:val="26"/>
        </w:numPr>
        <w:ind w:left="567" w:hanging="283"/>
        <w:jc w:val="both"/>
        <w:rPr>
          <w:rFonts w:ascii="Arial" w:hAnsi="Arial" w:cs="Arial"/>
          <w:sz w:val="24"/>
          <w:szCs w:val="24"/>
        </w:rPr>
      </w:pPr>
      <w:r w:rsidRPr="0008742D">
        <w:rPr>
          <w:rFonts w:ascii="Arial" w:hAnsi="Arial" w:cs="Arial"/>
          <w:sz w:val="24"/>
          <w:szCs w:val="24"/>
        </w:rPr>
        <w:t>wpływów podatkowych – 884 340,17 zł;</w:t>
      </w:r>
    </w:p>
    <w:p w:rsidR="0008742D" w:rsidRPr="0008742D" w:rsidRDefault="0008742D" w:rsidP="0008742D">
      <w:pPr>
        <w:pStyle w:val="Akapitzlist"/>
        <w:numPr>
          <w:ilvl w:val="0"/>
          <w:numId w:val="26"/>
        </w:numPr>
        <w:ind w:left="567" w:hanging="283"/>
        <w:jc w:val="both"/>
        <w:rPr>
          <w:rFonts w:ascii="Arial" w:hAnsi="Arial" w:cs="Arial"/>
          <w:sz w:val="24"/>
          <w:szCs w:val="24"/>
        </w:rPr>
      </w:pPr>
      <w:r w:rsidRPr="0008742D">
        <w:rPr>
          <w:rFonts w:ascii="Arial" w:hAnsi="Arial" w:cs="Arial"/>
          <w:sz w:val="24"/>
          <w:szCs w:val="24"/>
        </w:rPr>
        <w:t>środków na opracowanie strategii ZIT – 54 261,45 zł;</w:t>
      </w:r>
    </w:p>
    <w:p w:rsidR="0008742D" w:rsidRPr="0008742D" w:rsidRDefault="0008742D" w:rsidP="0008742D">
      <w:pPr>
        <w:pStyle w:val="Akapitzlist"/>
        <w:numPr>
          <w:ilvl w:val="0"/>
          <w:numId w:val="26"/>
        </w:numPr>
        <w:ind w:left="567" w:hanging="283"/>
        <w:jc w:val="both"/>
        <w:rPr>
          <w:rFonts w:ascii="Arial" w:hAnsi="Arial" w:cs="Arial"/>
          <w:sz w:val="24"/>
          <w:szCs w:val="24"/>
        </w:rPr>
      </w:pPr>
      <w:r w:rsidRPr="0008742D">
        <w:rPr>
          <w:rFonts w:ascii="Arial" w:hAnsi="Arial" w:cs="Arial"/>
          <w:sz w:val="24"/>
          <w:szCs w:val="24"/>
        </w:rPr>
        <w:t>opłat za wydawanie zezwoleń alkoholowych – 389 050,34 zł;</w:t>
      </w:r>
    </w:p>
    <w:p w:rsidR="0008742D" w:rsidRPr="0008742D" w:rsidRDefault="0008742D" w:rsidP="0008742D">
      <w:pPr>
        <w:pStyle w:val="Akapitzlist"/>
        <w:numPr>
          <w:ilvl w:val="0"/>
          <w:numId w:val="26"/>
        </w:numPr>
        <w:ind w:left="567" w:hanging="283"/>
        <w:jc w:val="both"/>
        <w:rPr>
          <w:rFonts w:ascii="Arial" w:hAnsi="Arial" w:cs="Arial"/>
          <w:sz w:val="24"/>
          <w:szCs w:val="24"/>
        </w:rPr>
      </w:pPr>
      <w:r w:rsidRPr="0008742D">
        <w:rPr>
          <w:rFonts w:ascii="Arial" w:hAnsi="Arial" w:cs="Arial"/>
          <w:sz w:val="24"/>
          <w:szCs w:val="24"/>
        </w:rPr>
        <w:t>rezerwy części oświatowej subwencji ogólnej – 645 529,00 zł;</w:t>
      </w:r>
    </w:p>
    <w:p w:rsidR="0008742D" w:rsidRPr="0008742D" w:rsidRDefault="0008742D" w:rsidP="0008742D">
      <w:pPr>
        <w:pStyle w:val="Akapitzlist"/>
        <w:numPr>
          <w:ilvl w:val="0"/>
          <w:numId w:val="26"/>
        </w:numPr>
        <w:ind w:left="567" w:hanging="283"/>
        <w:jc w:val="both"/>
        <w:rPr>
          <w:rFonts w:ascii="Arial" w:hAnsi="Arial" w:cs="Arial"/>
          <w:sz w:val="24"/>
          <w:szCs w:val="24"/>
        </w:rPr>
      </w:pPr>
      <w:r w:rsidRPr="0008742D">
        <w:rPr>
          <w:rFonts w:ascii="Arial" w:hAnsi="Arial" w:cs="Arial"/>
          <w:sz w:val="24"/>
          <w:szCs w:val="24"/>
        </w:rPr>
        <w:t>odsetek na rachunkach bankowych – 1,36 zł;</w:t>
      </w:r>
    </w:p>
    <w:p w:rsidR="0008742D" w:rsidRPr="0008742D" w:rsidRDefault="0008742D" w:rsidP="0008742D">
      <w:pPr>
        <w:pStyle w:val="Akapitzlist"/>
        <w:numPr>
          <w:ilvl w:val="0"/>
          <w:numId w:val="26"/>
        </w:numPr>
        <w:ind w:left="567" w:hanging="283"/>
        <w:jc w:val="both"/>
        <w:rPr>
          <w:rFonts w:ascii="Arial" w:hAnsi="Arial" w:cs="Arial"/>
          <w:sz w:val="24"/>
          <w:szCs w:val="24"/>
        </w:rPr>
      </w:pPr>
      <w:r w:rsidRPr="0008742D">
        <w:rPr>
          <w:rFonts w:ascii="Arial" w:hAnsi="Arial" w:cs="Arial"/>
          <w:sz w:val="24"/>
          <w:szCs w:val="24"/>
        </w:rPr>
        <w:t xml:space="preserve">zwrotów kosztów dzieci uczęszczających do przedszkoli na terenie miasta, </w:t>
      </w:r>
      <w:r>
        <w:rPr>
          <w:rFonts w:ascii="Arial" w:hAnsi="Arial" w:cs="Arial"/>
          <w:sz w:val="24"/>
          <w:szCs w:val="24"/>
        </w:rPr>
        <w:br/>
      </w:r>
      <w:r w:rsidRPr="0008742D">
        <w:rPr>
          <w:rFonts w:ascii="Arial" w:hAnsi="Arial" w:cs="Arial"/>
          <w:sz w:val="24"/>
          <w:szCs w:val="24"/>
        </w:rPr>
        <w:t>a zamieszkujących inne Gminy – 642 896,30 zł;</w:t>
      </w:r>
    </w:p>
    <w:p w:rsidR="0008742D" w:rsidRPr="0008742D" w:rsidRDefault="0008742D" w:rsidP="0008742D">
      <w:pPr>
        <w:pStyle w:val="Akapitzlist"/>
        <w:numPr>
          <w:ilvl w:val="0"/>
          <w:numId w:val="26"/>
        </w:numPr>
        <w:ind w:left="567" w:hanging="283"/>
        <w:jc w:val="both"/>
        <w:rPr>
          <w:rFonts w:ascii="Arial" w:hAnsi="Arial" w:cs="Arial"/>
          <w:sz w:val="24"/>
          <w:szCs w:val="24"/>
        </w:rPr>
      </w:pPr>
      <w:r w:rsidRPr="0008742D">
        <w:rPr>
          <w:rFonts w:ascii="Arial" w:hAnsi="Arial" w:cs="Arial"/>
          <w:sz w:val="24"/>
          <w:szCs w:val="24"/>
        </w:rPr>
        <w:t>działalności w zakresie opieki społecznej – 141 629,88 zł;</w:t>
      </w:r>
    </w:p>
    <w:p w:rsidR="0008742D" w:rsidRPr="0008742D" w:rsidRDefault="0008742D" w:rsidP="0008742D">
      <w:pPr>
        <w:pStyle w:val="Akapitzlist"/>
        <w:numPr>
          <w:ilvl w:val="0"/>
          <w:numId w:val="26"/>
        </w:numPr>
        <w:ind w:left="567" w:hanging="283"/>
        <w:jc w:val="both"/>
        <w:rPr>
          <w:rFonts w:ascii="Arial" w:hAnsi="Arial" w:cs="Arial"/>
          <w:sz w:val="24"/>
          <w:szCs w:val="24"/>
        </w:rPr>
      </w:pPr>
      <w:r w:rsidRPr="0008742D">
        <w:rPr>
          <w:rFonts w:ascii="Arial" w:hAnsi="Arial" w:cs="Arial"/>
          <w:sz w:val="24"/>
          <w:szCs w:val="24"/>
        </w:rPr>
        <w:t>środków na wypłatę dodatku gazowego – 967,28 zł;</w:t>
      </w:r>
    </w:p>
    <w:p w:rsidR="0008742D" w:rsidRPr="0008742D" w:rsidRDefault="0008742D" w:rsidP="0008742D">
      <w:pPr>
        <w:pStyle w:val="Akapitzlist"/>
        <w:numPr>
          <w:ilvl w:val="0"/>
          <w:numId w:val="26"/>
        </w:numPr>
        <w:ind w:left="567" w:hanging="283"/>
        <w:jc w:val="both"/>
        <w:rPr>
          <w:rFonts w:ascii="Arial" w:hAnsi="Arial" w:cs="Arial"/>
          <w:sz w:val="24"/>
          <w:szCs w:val="24"/>
        </w:rPr>
      </w:pPr>
      <w:r w:rsidRPr="0008742D">
        <w:rPr>
          <w:rFonts w:ascii="Arial" w:hAnsi="Arial" w:cs="Arial"/>
          <w:sz w:val="24"/>
          <w:szCs w:val="24"/>
        </w:rPr>
        <w:t>udziału miasta w realizacji dochodów zleconych – 61 000,00 zł;</w:t>
      </w:r>
    </w:p>
    <w:p w:rsidR="0008742D" w:rsidRPr="0008742D" w:rsidRDefault="0008742D" w:rsidP="0008742D">
      <w:pPr>
        <w:pStyle w:val="Akapitzlist"/>
        <w:numPr>
          <w:ilvl w:val="0"/>
          <w:numId w:val="26"/>
        </w:numPr>
        <w:ind w:left="567" w:hanging="283"/>
        <w:jc w:val="both"/>
        <w:rPr>
          <w:rFonts w:ascii="Arial" w:hAnsi="Arial" w:cs="Arial"/>
          <w:sz w:val="24"/>
          <w:szCs w:val="24"/>
        </w:rPr>
      </w:pPr>
      <w:r w:rsidRPr="0008742D">
        <w:rPr>
          <w:rFonts w:ascii="Arial" w:hAnsi="Arial" w:cs="Arial"/>
          <w:sz w:val="24"/>
          <w:szCs w:val="24"/>
        </w:rPr>
        <w:t>środków na program Asystent Rodziny – 64 575,72 zł;</w:t>
      </w:r>
    </w:p>
    <w:p w:rsidR="0008742D" w:rsidRPr="0008742D" w:rsidRDefault="0008742D" w:rsidP="0008742D">
      <w:pPr>
        <w:pStyle w:val="Akapitzlist"/>
        <w:numPr>
          <w:ilvl w:val="0"/>
          <w:numId w:val="26"/>
        </w:numPr>
        <w:ind w:left="567" w:hanging="283"/>
        <w:jc w:val="both"/>
        <w:rPr>
          <w:rFonts w:ascii="Arial" w:hAnsi="Arial" w:cs="Arial"/>
          <w:sz w:val="24"/>
          <w:szCs w:val="24"/>
        </w:rPr>
      </w:pPr>
      <w:r w:rsidRPr="0008742D">
        <w:rPr>
          <w:rFonts w:ascii="Arial" w:hAnsi="Arial" w:cs="Arial"/>
          <w:sz w:val="24"/>
          <w:szCs w:val="24"/>
        </w:rPr>
        <w:t xml:space="preserve">zwrotu kosztów za dzieci uczęszczające do żłobków na terenie miasta </w:t>
      </w:r>
      <w:r>
        <w:rPr>
          <w:rFonts w:ascii="Arial" w:hAnsi="Arial" w:cs="Arial"/>
          <w:sz w:val="24"/>
          <w:szCs w:val="24"/>
        </w:rPr>
        <w:br/>
      </w:r>
      <w:r w:rsidRPr="0008742D">
        <w:rPr>
          <w:rFonts w:ascii="Arial" w:hAnsi="Arial" w:cs="Arial"/>
          <w:sz w:val="24"/>
          <w:szCs w:val="24"/>
        </w:rPr>
        <w:t>a zamieszkałych na terenie innych Gmin – 6 200,00 zł;</w:t>
      </w:r>
    </w:p>
    <w:p w:rsidR="0008742D" w:rsidRPr="0008742D" w:rsidRDefault="0008742D" w:rsidP="0008742D">
      <w:pPr>
        <w:pStyle w:val="Akapitzlist"/>
        <w:numPr>
          <w:ilvl w:val="0"/>
          <w:numId w:val="26"/>
        </w:numPr>
        <w:ind w:left="567" w:hanging="283"/>
        <w:jc w:val="both"/>
        <w:rPr>
          <w:rFonts w:ascii="Arial" w:hAnsi="Arial" w:cs="Arial"/>
          <w:sz w:val="24"/>
          <w:szCs w:val="24"/>
        </w:rPr>
      </w:pPr>
      <w:r w:rsidRPr="0008742D">
        <w:rPr>
          <w:rFonts w:ascii="Arial" w:hAnsi="Arial" w:cs="Arial"/>
          <w:sz w:val="24"/>
          <w:szCs w:val="24"/>
        </w:rPr>
        <w:t>gospodarki komunalnej – 49 103,50 zł;</w:t>
      </w:r>
    </w:p>
    <w:p w:rsidR="0008742D" w:rsidRPr="0008742D" w:rsidRDefault="0008742D" w:rsidP="0008742D">
      <w:pPr>
        <w:pStyle w:val="Akapitzlist"/>
        <w:numPr>
          <w:ilvl w:val="0"/>
          <w:numId w:val="26"/>
        </w:numPr>
        <w:ind w:left="567" w:hanging="283"/>
        <w:jc w:val="both"/>
        <w:rPr>
          <w:rFonts w:ascii="Arial" w:hAnsi="Arial" w:cs="Arial"/>
          <w:sz w:val="24"/>
          <w:szCs w:val="24"/>
        </w:rPr>
      </w:pPr>
      <w:r w:rsidRPr="0008742D">
        <w:rPr>
          <w:rFonts w:ascii="Arial" w:hAnsi="Arial" w:cs="Arial"/>
          <w:sz w:val="24"/>
          <w:szCs w:val="24"/>
        </w:rPr>
        <w:t>dotacji do zadań majątkowych – 1 182 745,75 zł;</w:t>
      </w:r>
    </w:p>
    <w:p w:rsidR="0008742D" w:rsidRPr="0008742D" w:rsidRDefault="0008742D" w:rsidP="0008742D">
      <w:pPr>
        <w:pStyle w:val="Akapitzlist"/>
        <w:numPr>
          <w:ilvl w:val="0"/>
          <w:numId w:val="26"/>
        </w:numPr>
        <w:ind w:left="567" w:hanging="283"/>
        <w:jc w:val="both"/>
        <w:rPr>
          <w:rFonts w:ascii="Arial" w:hAnsi="Arial" w:cs="Arial"/>
          <w:sz w:val="24"/>
          <w:szCs w:val="24"/>
        </w:rPr>
      </w:pPr>
      <w:r w:rsidRPr="0008742D">
        <w:rPr>
          <w:rFonts w:ascii="Arial" w:hAnsi="Arial" w:cs="Arial"/>
          <w:sz w:val="24"/>
          <w:szCs w:val="24"/>
        </w:rPr>
        <w:t>dotacji do zadania Utworzenie w Gminie Stalowa Wola 59 miejsc opieki nad dziećmi do lat 3 w ramach programu Aktywny Maluch 2022-2029 - rozwój instytucji opieki nad dziećmi do lat 3 – 0,01 zł;</w:t>
      </w:r>
    </w:p>
    <w:p w:rsidR="0008742D" w:rsidRPr="0008742D" w:rsidRDefault="0008742D" w:rsidP="0008742D">
      <w:pPr>
        <w:pStyle w:val="Akapitzlist"/>
        <w:numPr>
          <w:ilvl w:val="0"/>
          <w:numId w:val="25"/>
        </w:numPr>
        <w:ind w:left="284" w:hanging="142"/>
        <w:jc w:val="both"/>
        <w:rPr>
          <w:rFonts w:ascii="Arial" w:hAnsi="Arial" w:cs="Arial"/>
          <w:sz w:val="24"/>
          <w:szCs w:val="24"/>
        </w:rPr>
      </w:pPr>
      <w:r w:rsidRPr="0008742D">
        <w:rPr>
          <w:rFonts w:ascii="Arial" w:hAnsi="Arial" w:cs="Arial"/>
          <w:sz w:val="24"/>
          <w:szCs w:val="24"/>
        </w:rPr>
        <w:t>Zmniejsza się plan dochodów budżetowych o kwotę 151 848 729,19 zł z tytułu:</w:t>
      </w:r>
    </w:p>
    <w:p w:rsidR="0008742D" w:rsidRPr="0008742D" w:rsidRDefault="0008742D" w:rsidP="0008742D">
      <w:pPr>
        <w:pStyle w:val="Akapitzlist"/>
        <w:numPr>
          <w:ilvl w:val="0"/>
          <w:numId w:val="27"/>
        </w:numPr>
        <w:ind w:left="567" w:hanging="283"/>
        <w:jc w:val="both"/>
        <w:rPr>
          <w:rFonts w:ascii="Arial" w:hAnsi="Arial" w:cs="Arial"/>
          <w:sz w:val="24"/>
          <w:szCs w:val="24"/>
        </w:rPr>
      </w:pPr>
      <w:r w:rsidRPr="0008742D">
        <w:rPr>
          <w:rFonts w:ascii="Arial" w:hAnsi="Arial" w:cs="Arial"/>
          <w:sz w:val="24"/>
          <w:szCs w:val="24"/>
        </w:rPr>
        <w:t>wpływów planowanych do osiągnięcia przez jednostki oświatowe – 174 677,19 zł;</w:t>
      </w:r>
    </w:p>
    <w:p w:rsidR="0008742D" w:rsidRPr="0008742D" w:rsidRDefault="0008742D" w:rsidP="0008742D">
      <w:pPr>
        <w:pStyle w:val="Akapitzlist"/>
        <w:numPr>
          <w:ilvl w:val="0"/>
          <w:numId w:val="27"/>
        </w:numPr>
        <w:ind w:left="567" w:hanging="283"/>
        <w:jc w:val="both"/>
        <w:rPr>
          <w:rFonts w:ascii="Arial" w:hAnsi="Arial" w:cs="Arial"/>
          <w:sz w:val="24"/>
          <w:szCs w:val="24"/>
        </w:rPr>
      </w:pPr>
      <w:r w:rsidRPr="0008742D">
        <w:rPr>
          <w:rFonts w:ascii="Arial" w:hAnsi="Arial" w:cs="Arial"/>
          <w:sz w:val="24"/>
          <w:szCs w:val="24"/>
        </w:rPr>
        <w:t>dotacji na zadanie Rozwój zeroemisyjnego transportu publicznego w Stalowej Woli – 404 830,00 zł;</w:t>
      </w:r>
    </w:p>
    <w:p w:rsidR="0008742D" w:rsidRPr="0008742D" w:rsidRDefault="0008742D" w:rsidP="0008742D">
      <w:pPr>
        <w:pStyle w:val="Akapitzlist"/>
        <w:numPr>
          <w:ilvl w:val="0"/>
          <w:numId w:val="27"/>
        </w:numPr>
        <w:ind w:left="567" w:hanging="283"/>
        <w:jc w:val="both"/>
        <w:rPr>
          <w:rFonts w:ascii="Arial" w:hAnsi="Arial" w:cs="Arial"/>
          <w:sz w:val="24"/>
          <w:szCs w:val="24"/>
        </w:rPr>
      </w:pPr>
      <w:r w:rsidRPr="0008742D">
        <w:rPr>
          <w:rFonts w:ascii="Arial" w:hAnsi="Arial" w:cs="Arial"/>
          <w:sz w:val="24"/>
          <w:szCs w:val="24"/>
        </w:rPr>
        <w:t>dotacji na zadanie Rozwój zeroemisyjnego transportu publicznego w Stalowej Woli - etap II – 9 308 950,00 zł;</w:t>
      </w:r>
    </w:p>
    <w:p w:rsidR="0008742D" w:rsidRPr="0008742D" w:rsidRDefault="0008742D" w:rsidP="0008742D">
      <w:pPr>
        <w:pStyle w:val="Akapitzlist"/>
        <w:numPr>
          <w:ilvl w:val="0"/>
          <w:numId w:val="27"/>
        </w:numPr>
        <w:ind w:left="567" w:hanging="283"/>
        <w:jc w:val="both"/>
        <w:rPr>
          <w:rFonts w:ascii="Arial" w:hAnsi="Arial" w:cs="Arial"/>
          <w:sz w:val="24"/>
          <w:szCs w:val="24"/>
        </w:rPr>
      </w:pPr>
      <w:r w:rsidRPr="0008742D">
        <w:rPr>
          <w:rFonts w:ascii="Arial" w:hAnsi="Arial" w:cs="Arial"/>
          <w:sz w:val="24"/>
          <w:szCs w:val="24"/>
        </w:rPr>
        <w:t>porozumienia międzygminnego z Gminą i Miastem Nisko w zakresie transportu zbiorowego – 554,60 zł;</w:t>
      </w:r>
    </w:p>
    <w:p w:rsidR="0008742D" w:rsidRPr="0008742D" w:rsidRDefault="0008742D" w:rsidP="0008742D">
      <w:pPr>
        <w:pStyle w:val="Akapitzlist"/>
        <w:numPr>
          <w:ilvl w:val="0"/>
          <w:numId w:val="27"/>
        </w:numPr>
        <w:ind w:left="567" w:hanging="283"/>
        <w:jc w:val="both"/>
        <w:rPr>
          <w:rFonts w:ascii="Arial" w:hAnsi="Arial" w:cs="Arial"/>
          <w:sz w:val="24"/>
          <w:szCs w:val="24"/>
        </w:rPr>
      </w:pPr>
      <w:r w:rsidRPr="0008742D">
        <w:rPr>
          <w:rFonts w:ascii="Arial" w:hAnsi="Arial" w:cs="Arial"/>
          <w:sz w:val="24"/>
          <w:szCs w:val="24"/>
        </w:rPr>
        <w:t xml:space="preserve">dotacji na zadanie Przebudowa i rozbudowa odcinka drogi gminnej ul. Sandomierskiej na terenie Gminy Stalowa Wola i Gminy Zaleszany </w:t>
      </w:r>
      <w:r>
        <w:rPr>
          <w:rFonts w:ascii="Arial" w:hAnsi="Arial" w:cs="Arial"/>
          <w:sz w:val="24"/>
          <w:szCs w:val="24"/>
        </w:rPr>
        <w:br/>
      </w:r>
      <w:r w:rsidRPr="0008742D">
        <w:rPr>
          <w:rFonts w:ascii="Arial" w:hAnsi="Arial" w:cs="Arial"/>
          <w:sz w:val="24"/>
          <w:szCs w:val="24"/>
        </w:rPr>
        <w:t>z nawiązaniem do skrzyżowania z drogą krajową nr 77 – 73 800,00 zł;</w:t>
      </w:r>
    </w:p>
    <w:p w:rsidR="0008742D" w:rsidRPr="0008742D" w:rsidRDefault="0008742D" w:rsidP="0008742D">
      <w:pPr>
        <w:pStyle w:val="Akapitzlist"/>
        <w:numPr>
          <w:ilvl w:val="0"/>
          <w:numId w:val="27"/>
        </w:numPr>
        <w:ind w:left="567" w:hanging="283"/>
        <w:jc w:val="both"/>
        <w:rPr>
          <w:rFonts w:ascii="Arial" w:hAnsi="Arial" w:cs="Arial"/>
          <w:sz w:val="24"/>
          <w:szCs w:val="24"/>
        </w:rPr>
      </w:pPr>
      <w:r w:rsidRPr="0008742D">
        <w:rPr>
          <w:rFonts w:ascii="Arial" w:hAnsi="Arial" w:cs="Arial"/>
          <w:sz w:val="24"/>
          <w:szCs w:val="24"/>
        </w:rPr>
        <w:lastRenderedPageBreak/>
        <w:t xml:space="preserve">dotacji na zadanie Budowa i przebudowa dróg publicznych na terenie miejscowości Pniów, Wrzawy, Skowierzyn, Zaleszany, Kępie Zaleszańskie, Zbydniów, Kotowa Wola, Obojna, Grębów wraz z budową, rozbiórką </w:t>
      </w:r>
      <w:r>
        <w:rPr>
          <w:rFonts w:ascii="Arial" w:hAnsi="Arial" w:cs="Arial"/>
          <w:sz w:val="24"/>
          <w:szCs w:val="24"/>
        </w:rPr>
        <w:br/>
      </w:r>
      <w:r w:rsidRPr="0008742D">
        <w:rPr>
          <w:rFonts w:ascii="Arial" w:hAnsi="Arial" w:cs="Arial"/>
          <w:sz w:val="24"/>
          <w:szCs w:val="24"/>
        </w:rPr>
        <w:t>i przebudową niezbędnej infrastruktury technicznej, budowli i urządzeń budowlanych – 204 000,00 zł;</w:t>
      </w:r>
    </w:p>
    <w:p w:rsidR="0008742D" w:rsidRPr="0008742D" w:rsidRDefault="0008742D" w:rsidP="0008742D">
      <w:pPr>
        <w:pStyle w:val="Akapitzlist"/>
        <w:numPr>
          <w:ilvl w:val="0"/>
          <w:numId w:val="27"/>
        </w:numPr>
        <w:ind w:left="567" w:hanging="283"/>
        <w:jc w:val="both"/>
        <w:rPr>
          <w:rFonts w:ascii="Arial" w:hAnsi="Arial" w:cs="Arial"/>
          <w:sz w:val="24"/>
          <w:szCs w:val="24"/>
        </w:rPr>
      </w:pPr>
      <w:r w:rsidRPr="0008742D">
        <w:rPr>
          <w:rFonts w:ascii="Arial" w:hAnsi="Arial" w:cs="Arial"/>
          <w:sz w:val="24"/>
          <w:szCs w:val="24"/>
        </w:rPr>
        <w:t>dotacji na zadanie Modernizacja obszarów miejskich wraz z przebudową dróg na terenie Stalowej Woli – 2 702 645,70 zł;</w:t>
      </w:r>
    </w:p>
    <w:p w:rsidR="0008742D" w:rsidRPr="0008742D" w:rsidRDefault="0008742D" w:rsidP="0008742D">
      <w:pPr>
        <w:pStyle w:val="Akapitzlist"/>
        <w:numPr>
          <w:ilvl w:val="0"/>
          <w:numId w:val="27"/>
        </w:numPr>
        <w:ind w:left="567" w:hanging="283"/>
        <w:jc w:val="both"/>
        <w:rPr>
          <w:rFonts w:ascii="Arial" w:hAnsi="Arial" w:cs="Arial"/>
          <w:sz w:val="24"/>
          <w:szCs w:val="24"/>
        </w:rPr>
      </w:pPr>
      <w:r w:rsidRPr="0008742D">
        <w:rPr>
          <w:rFonts w:ascii="Arial" w:hAnsi="Arial" w:cs="Arial"/>
          <w:sz w:val="24"/>
          <w:szCs w:val="24"/>
        </w:rPr>
        <w:t>dotacji na zadanie - Zaprojektowanie i budowa układu dróg gminnych komunikujących istniejącą strefę przemysłową z terenami Strategicznego Parku Inwestycyjnego w Stalowej Woli – 14 523 302,84 zł;</w:t>
      </w:r>
    </w:p>
    <w:p w:rsidR="0008742D" w:rsidRPr="0008742D" w:rsidRDefault="0008742D" w:rsidP="0008742D">
      <w:pPr>
        <w:pStyle w:val="Akapitzlist"/>
        <w:numPr>
          <w:ilvl w:val="0"/>
          <w:numId w:val="27"/>
        </w:numPr>
        <w:ind w:left="567" w:hanging="283"/>
        <w:jc w:val="both"/>
        <w:rPr>
          <w:rFonts w:ascii="Arial" w:hAnsi="Arial" w:cs="Arial"/>
          <w:sz w:val="24"/>
          <w:szCs w:val="24"/>
        </w:rPr>
      </w:pPr>
      <w:r w:rsidRPr="0008742D">
        <w:rPr>
          <w:rFonts w:ascii="Arial" w:hAnsi="Arial" w:cs="Arial"/>
          <w:sz w:val="24"/>
          <w:szCs w:val="24"/>
        </w:rPr>
        <w:t xml:space="preserve">dotacji na zadanie Budowa i modernizacja infrastruktury turystycznej MOSiR </w:t>
      </w:r>
      <w:r>
        <w:rPr>
          <w:rFonts w:ascii="Arial" w:hAnsi="Arial" w:cs="Arial"/>
          <w:sz w:val="24"/>
          <w:szCs w:val="24"/>
        </w:rPr>
        <w:br/>
      </w:r>
      <w:r w:rsidRPr="0008742D">
        <w:rPr>
          <w:rFonts w:ascii="Arial" w:hAnsi="Arial" w:cs="Arial"/>
          <w:sz w:val="24"/>
          <w:szCs w:val="24"/>
        </w:rPr>
        <w:t>w Stalowej Woli wraz z zagospodarowaniem terenu – 39 855 543,94 zł;</w:t>
      </w:r>
    </w:p>
    <w:p w:rsidR="0008742D" w:rsidRPr="0008742D" w:rsidRDefault="0008742D" w:rsidP="0008742D">
      <w:pPr>
        <w:pStyle w:val="Akapitzlist"/>
        <w:numPr>
          <w:ilvl w:val="0"/>
          <w:numId w:val="27"/>
        </w:numPr>
        <w:ind w:left="567" w:hanging="283"/>
        <w:jc w:val="both"/>
        <w:rPr>
          <w:rFonts w:ascii="Arial" w:hAnsi="Arial" w:cs="Arial"/>
          <w:sz w:val="24"/>
          <w:szCs w:val="24"/>
        </w:rPr>
      </w:pPr>
      <w:r w:rsidRPr="0008742D">
        <w:rPr>
          <w:rFonts w:ascii="Arial" w:hAnsi="Arial" w:cs="Arial"/>
          <w:sz w:val="24"/>
          <w:szCs w:val="24"/>
        </w:rPr>
        <w:t>dotacji na zadanie Modernizacja cyfrowa w Gminie Stalowa Wola i jej jednostkach – 70 558,18 zł;</w:t>
      </w:r>
    </w:p>
    <w:p w:rsidR="0008742D" w:rsidRPr="0008742D" w:rsidRDefault="0008742D" w:rsidP="0008742D">
      <w:pPr>
        <w:pStyle w:val="Akapitzlist"/>
        <w:numPr>
          <w:ilvl w:val="0"/>
          <w:numId w:val="27"/>
        </w:numPr>
        <w:ind w:left="567" w:hanging="283"/>
        <w:jc w:val="both"/>
        <w:rPr>
          <w:rFonts w:ascii="Arial" w:hAnsi="Arial" w:cs="Arial"/>
          <w:sz w:val="24"/>
          <w:szCs w:val="24"/>
        </w:rPr>
      </w:pPr>
      <w:r w:rsidRPr="0008742D">
        <w:rPr>
          <w:rFonts w:ascii="Arial" w:hAnsi="Arial" w:cs="Arial"/>
          <w:sz w:val="24"/>
          <w:szCs w:val="24"/>
        </w:rPr>
        <w:t>dotacji na zadanie Aktywne Miasto Stalowa Wola dla młodych ludzi – 18 000 000 zł;</w:t>
      </w:r>
    </w:p>
    <w:p w:rsidR="0008742D" w:rsidRPr="0008742D" w:rsidRDefault="0008742D" w:rsidP="0008742D">
      <w:pPr>
        <w:pStyle w:val="Akapitzlist"/>
        <w:numPr>
          <w:ilvl w:val="0"/>
          <w:numId w:val="27"/>
        </w:numPr>
        <w:ind w:left="567" w:hanging="283"/>
        <w:jc w:val="both"/>
        <w:rPr>
          <w:rFonts w:ascii="Arial" w:hAnsi="Arial" w:cs="Arial"/>
          <w:sz w:val="24"/>
          <w:szCs w:val="24"/>
        </w:rPr>
      </w:pPr>
      <w:r w:rsidRPr="0008742D">
        <w:rPr>
          <w:rFonts w:ascii="Arial" w:hAnsi="Arial" w:cs="Arial"/>
          <w:sz w:val="24"/>
          <w:szCs w:val="24"/>
        </w:rPr>
        <w:t>dotacji na zadanie Modelowe Rozwiązania na Trudne Wyzwania – 1 761,844,53 zł;</w:t>
      </w:r>
    </w:p>
    <w:p w:rsidR="0008742D" w:rsidRPr="0008742D" w:rsidRDefault="0008742D" w:rsidP="0008742D">
      <w:pPr>
        <w:pStyle w:val="Akapitzlist"/>
        <w:numPr>
          <w:ilvl w:val="0"/>
          <w:numId w:val="27"/>
        </w:numPr>
        <w:ind w:left="567" w:hanging="283"/>
        <w:jc w:val="both"/>
        <w:rPr>
          <w:rFonts w:ascii="Arial" w:hAnsi="Arial" w:cs="Arial"/>
          <w:sz w:val="24"/>
          <w:szCs w:val="24"/>
        </w:rPr>
      </w:pPr>
      <w:r w:rsidRPr="0008742D">
        <w:rPr>
          <w:rFonts w:ascii="Arial" w:hAnsi="Arial" w:cs="Arial"/>
          <w:sz w:val="24"/>
          <w:szCs w:val="24"/>
        </w:rPr>
        <w:t>wpływów z tytułu podatku PCC – 2 149 655,55 zł;</w:t>
      </w:r>
    </w:p>
    <w:p w:rsidR="0008742D" w:rsidRPr="0008742D" w:rsidRDefault="0008742D" w:rsidP="0008742D">
      <w:pPr>
        <w:pStyle w:val="Akapitzlist"/>
        <w:numPr>
          <w:ilvl w:val="0"/>
          <w:numId w:val="27"/>
        </w:numPr>
        <w:ind w:left="567" w:hanging="283"/>
        <w:jc w:val="both"/>
        <w:rPr>
          <w:rFonts w:ascii="Arial" w:hAnsi="Arial" w:cs="Arial"/>
          <w:sz w:val="24"/>
          <w:szCs w:val="24"/>
        </w:rPr>
      </w:pPr>
      <w:r w:rsidRPr="0008742D">
        <w:rPr>
          <w:rFonts w:ascii="Arial" w:hAnsi="Arial" w:cs="Arial"/>
          <w:sz w:val="24"/>
          <w:szCs w:val="24"/>
        </w:rPr>
        <w:t xml:space="preserve">dotacji do zadanie Wzmocnienie potencjału OSP w Gminie Stalowa Wola </w:t>
      </w:r>
      <w:r>
        <w:rPr>
          <w:rFonts w:ascii="Arial" w:hAnsi="Arial" w:cs="Arial"/>
          <w:sz w:val="24"/>
          <w:szCs w:val="24"/>
        </w:rPr>
        <w:br/>
      </w:r>
      <w:r w:rsidRPr="0008742D">
        <w:rPr>
          <w:rFonts w:ascii="Arial" w:hAnsi="Arial" w:cs="Arial"/>
          <w:sz w:val="24"/>
          <w:szCs w:val="24"/>
        </w:rPr>
        <w:t>w zakresie zapobiegania i zwalczania zagrożeń – 540 509,40 zł;</w:t>
      </w:r>
    </w:p>
    <w:p w:rsidR="0008742D" w:rsidRPr="0008742D" w:rsidRDefault="0008742D" w:rsidP="0008742D">
      <w:pPr>
        <w:pStyle w:val="Akapitzlist"/>
        <w:numPr>
          <w:ilvl w:val="0"/>
          <w:numId w:val="27"/>
        </w:numPr>
        <w:ind w:left="567" w:hanging="283"/>
        <w:jc w:val="both"/>
        <w:rPr>
          <w:rFonts w:ascii="Arial" w:hAnsi="Arial" w:cs="Arial"/>
          <w:sz w:val="24"/>
          <w:szCs w:val="24"/>
        </w:rPr>
      </w:pPr>
      <w:r w:rsidRPr="0008742D">
        <w:rPr>
          <w:rFonts w:ascii="Arial" w:hAnsi="Arial" w:cs="Arial"/>
          <w:sz w:val="24"/>
          <w:szCs w:val="24"/>
        </w:rPr>
        <w:t>dywidend – 7 997 853,00 zł;</w:t>
      </w:r>
    </w:p>
    <w:p w:rsidR="0008742D" w:rsidRPr="0008742D" w:rsidRDefault="0008742D" w:rsidP="0008742D">
      <w:pPr>
        <w:pStyle w:val="Akapitzlist"/>
        <w:numPr>
          <w:ilvl w:val="0"/>
          <w:numId w:val="27"/>
        </w:numPr>
        <w:ind w:left="567" w:hanging="283"/>
        <w:jc w:val="both"/>
        <w:rPr>
          <w:rFonts w:ascii="Arial" w:hAnsi="Arial" w:cs="Arial"/>
          <w:sz w:val="24"/>
          <w:szCs w:val="24"/>
        </w:rPr>
      </w:pPr>
      <w:r w:rsidRPr="0008742D">
        <w:rPr>
          <w:rFonts w:ascii="Arial" w:hAnsi="Arial" w:cs="Arial"/>
          <w:sz w:val="24"/>
          <w:szCs w:val="24"/>
        </w:rPr>
        <w:t>porozumienia międzygminnego dotyczącego punktu katechetycznego – 0,02 zł;</w:t>
      </w:r>
    </w:p>
    <w:p w:rsidR="0008742D" w:rsidRPr="0008742D" w:rsidRDefault="0008742D" w:rsidP="0008742D">
      <w:pPr>
        <w:pStyle w:val="Akapitzlist"/>
        <w:numPr>
          <w:ilvl w:val="0"/>
          <w:numId w:val="27"/>
        </w:numPr>
        <w:ind w:left="567" w:hanging="283"/>
        <w:jc w:val="both"/>
        <w:rPr>
          <w:rFonts w:ascii="Arial" w:hAnsi="Arial" w:cs="Arial"/>
          <w:sz w:val="24"/>
          <w:szCs w:val="24"/>
        </w:rPr>
      </w:pPr>
      <w:r w:rsidRPr="0008742D">
        <w:rPr>
          <w:rFonts w:ascii="Arial" w:hAnsi="Arial" w:cs="Arial"/>
          <w:sz w:val="24"/>
          <w:szCs w:val="24"/>
        </w:rPr>
        <w:t xml:space="preserve">dotacji do zadania Utworzenie pracowni STEAM oraz poprawa dostępności </w:t>
      </w:r>
      <w:r>
        <w:rPr>
          <w:rFonts w:ascii="Arial" w:hAnsi="Arial" w:cs="Arial"/>
          <w:sz w:val="24"/>
          <w:szCs w:val="24"/>
        </w:rPr>
        <w:br/>
      </w:r>
      <w:r w:rsidRPr="0008742D">
        <w:rPr>
          <w:rFonts w:ascii="Arial" w:hAnsi="Arial" w:cs="Arial"/>
          <w:sz w:val="24"/>
          <w:szCs w:val="24"/>
        </w:rPr>
        <w:t>w Publicznej szkole Podstawowej Nr 3 w Stalowej Woli – 241 478,73 zł;</w:t>
      </w:r>
    </w:p>
    <w:p w:rsidR="0008742D" w:rsidRPr="0008742D" w:rsidRDefault="0008742D" w:rsidP="0008742D">
      <w:pPr>
        <w:pStyle w:val="Akapitzlist"/>
        <w:numPr>
          <w:ilvl w:val="0"/>
          <w:numId w:val="27"/>
        </w:numPr>
        <w:ind w:left="567" w:hanging="283"/>
        <w:jc w:val="both"/>
        <w:rPr>
          <w:rFonts w:ascii="Arial" w:hAnsi="Arial" w:cs="Arial"/>
          <w:sz w:val="24"/>
          <w:szCs w:val="24"/>
        </w:rPr>
      </w:pPr>
      <w:r w:rsidRPr="0008742D">
        <w:rPr>
          <w:rFonts w:ascii="Arial" w:hAnsi="Arial" w:cs="Arial"/>
          <w:sz w:val="24"/>
          <w:szCs w:val="24"/>
        </w:rPr>
        <w:t>dotacji do zadania Rozbudowa i przebudowa istniejącego schroniska dla osób bezdomnych w Stalowej Woli – 6 086 113,61 zł;</w:t>
      </w:r>
    </w:p>
    <w:p w:rsidR="0008742D" w:rsidRPr="0008742D" w:rsidRDefault="0008742D" w:rsidP="0008742D">
      <w:pPr>
        <w:pStyle w:val="Akapitzlist"/>
        <w:numPr>
          <w:ilvl w:val="0"/>
          <w:numId w:val="27"/>
        </w:numPr>
        <w:ind w:left="567" w:hanging="283"/>
        <w:jc w:val="both"/>
        <w:rPr>
          <w:rFonts w:ascii="Arial" w:hAnsi="Arial" w:cs="Arial"/>
          <w:sz w:val="24"/>
          <w:szCs w:val="24"/>
        </w:rPr>
      </w:pPr>
      <w:r w:rsidRPr="0008742D">
        <w:rPr>
          <w:rFonts w:ascii="Arial" w:hAnsi="Arial" w:cs="Arial"/>
          <w:sz w:val="24"/>
          <w:szCs w:val="24"/>
        </w:rPr>
        <w:t>udziału Miasta w dochodach zleconych – 15,00 zł;</w:t>
      </w:r>
    </w:p>
    <w:p w:rsidR="0008742D" w:rsidRPr="0008742D" w:rsidRDefault="0008742D" w:rsidP="0008742D">
      <w:pPr>
        <w:pStyle w:val="Akapitzlist"/>
        <w:numPr>
          <w:ilvl w:val="0"/>
          <w:numId w:val="27"/>
        </w:numPr>
        <w:ind w:left="567" w:hanging="283"/>
        <w:jc w:val="both"/>
        <w:rPr>
          <w:rFonts w:ascii="Arial" w:hAnsi="Arial" w:cs="Arial"/>
          <w:sz w:val="24"/>
          <w:szCs w:val="24"/>
        </w:rPr>
      </w:pPr>
      <w:r w:rsidRPr="0008742D">
        <w:rPr>
          <w:rFonts w:ascii="Arial" w:hAnsi="Arial" w:cs="Arial"/>
          <w:sz w:val="24"/>
          <w:szCs w:val="24"/>
        </w:rPr>
        <w:t>opłat za żywienie w Żłobku Miejskim – 100 000,00 zł;</w:t>
      </w:r>
    </w:p>
    <w:p w:rsidR="0008742D" w:rsidRPr="0008742D" w:rsidRDefault="0008742D" w:rsidP="0008742D">
      <w:pPr>
        <w:pStyle w:val="Akapitzlist"/>
        <w:numPr>
          <w:ilvl w:val="0"/>
          <w:numId w:val="27"/>
        </w:numPr>
        <w:ind w:left="567" w:hanging="283"/>
        <w:jc w:val="both"/>
        <w:rPr>
          <w:rFonts w:ascii="Arial" w:hAnsi="Arial" w:cs="Arial"/>
          <w:sz w:val="24"/>
          <w:szCs w:val="24"/>
        </w:rPr>
      </w:pPr>
      <w:r w:rsidRPr="0008742D">
        <w:rPr>
          <w:rFonts w:ascii="Arial" w:hAnsi="Arial" w:cs="Arial"/>
          <w:sz w:val="24"/>
          <w:szCs w:val="24"/>
        </w:rPr>
        <w:t>dotacji do zadania Utworzenie w Gminie Stalowa Wola miejsc opieki nad dziećmi do  lat 3 w ramach Programu Aktywny Maluch 2022-2029 – 907 936,00 zł;</w:t>
      </w:r>
    </w:p>
    <w:p w:rsidR="0008742D" w:rsidRPr="0008742D" w:rsidRDefault="0008742D" w:rsidP="0008742D">
      <w:pPr>
        <w:pStyle w:val="Akapitzlist"/>
        <w:numPr>
          <w:ilvl w:val="0"/>
          <w:numId w:val="27"/>
        </w:numPr>
        <w:ind w:left="567" w:hanging="283"/>
        <w:jc w:val="both"/>
        <w:rPr>
          <w:rFonts w:ascii="Arial" w:hAnsi="Arial" w:cs="Arial"/>
          <w:sz w:val="24"/>
          <w:szCs w:val="24"/>
        </w:rPr>
      </w:pPr>
      <w:r w:rsidRPr="0008742D">
        <w:rPr>
          <w:rFonts w:ascii="Arial" w:hAnsi="Arial" w:cs="Arial"/>
          <w:sz w:val="24"/>
          <w:szCs w:val="24"/>
        </w:rPr>
        <w:t>dotacji do zadania - Zaprojektowanie i budowa infrastruktury technicznej na terenie Strategicznego Parku Inwestycyjnego w Stalowej Woli – 40 000 000,00 zł;</w:t>
      </w:r>
    </w:p>
    <w:p w:rsidR="0008742D" w:rsidRPr="0008742D" w:rsidRDefault="0008742D" w:rsidP="0008742D">
      <w:pPr>
        <w:pStyle w:val="Akapitzlist"/>
        <w:numPr>
          <w:ilvl w:val="0"/>
          <w:numId w:val="27"/>
        </w:numPr>
        <w:ind w:left="567" w:hanging="283"/>
        <w:jc w:val="both"/>
        <w:rPr>
          <w:rFonts w:ascii="Arial" w:hAnsi="Arial" w:cs="Arial"/>
          <w:sz w:val="24"/>
          <w:szCs w:val="24"/>
        </w:rPr>
      </w:pPr>
      <w:r w:rsidRPr="0008742D">
        <w:rPr>
          <w:rFonts w:ascii="Arial" w:hAnsi="Arial" w:cs="Arial"/>
          <w:sz w:val="24"/>
          <w:szCs w:val="24"/>
        </w:rPr>
        <w:t>gospodarki komunalnej – 1 365,28 zł;</w:t>
      </w:r>
    </w:p>
    <w:p w:rsidR="0008742D" w:rsidRPr="0008742D" w:rsidRDefault="0008742D" w:rsidP="0008742D">
      <w:pPr>
        <w:pStyle w:val="Akapitzlist"/>
        <w:numPr>
          <w:ilvl w:val="0"/>
          <w:numId w:val="27"/>
        </w:numPr>
        <w:ind w:left="567" w:hanging="283"/>
        <w:jc w:val="both"/>
        <w:rPr>
          <w:rFonts w:ascii="Arial" w:hAnsi="Arial" w:cs="Arial"/>
          <w:sz w:val="24"/>
          <w:szCs w:val="24"/>
        </w:rPr>
      </w:pPr>
      <w:r w:rsidRPr="0008742D">
        <w:rPr>
          <w:rFonts w:ascii="Arial" w:hAnsi="Arial" w:cs="Arial"/>
          <w:sz w:val="24"/>
          <w:szCs w:val="24"/>
        </w:rPr>
        <w:t>środków na program Czyste Powietrze – 26 951,55 zł;</w:t>
      </w:r>
    </w:p>
    <w:p w:rsidR="0008742D" w:rsidRPr="0008742D" w:rsidRDefault="0008742D" w:rsidP="0008742D">
      <w:pPr>
        <w:pStyle w:val="Akapitzlist"/>
        <w:numPr>
          <w:ilvl w:val="0"/>
          <w:numId w:val="27"/>
        </w:numPr>
        <w:ind w:left="567" w:hanging="283"/>
        <w:jc w:val="both"/>
        <w:rPr>
          <w:rFonts w:ascii="Arial" w:hAnsi="Arial" w:cs="Arial"/>
          <w:sz w:val="24"/>
          <w:szCs w:val="24"/>
        </w:rPr>
      </w:pPr>
      <w:r w:rsidRPr="0008742D">
        <w:rPr>
          <w:rFonts w:ascii="Arial" w:hAnsi="Arial" w:cs="Arial"/>
          <w:sz w:val="24"/>
          <w:szCs w:val="24"/>
        </w:rPr>
        <w:t>dotacji do zadania Poprawa efektywności energetycznej poprzez obniżenie energochłonności oświetlenia w Gminie Stalowa Wola – 4 000 000,00 zł;</w:t>
      </w:r>
    </w:p>
    <w:p w:rsidR="0008742D" w:rsidRPr="0008742D" w:rsidRDefault="0008742D" w:rsidP="0008742D">
      <w:pPr>
        <w:pStyle w:val="Akapitzlist"/>
        <w:numPr>
          <w:ilvl w:val="0"/>
          <w:numId w:val="27"/>
        </w:numPr>
        <w:ind w:left="567" w:hanging="283"/>
        <w:jc w:val="both"/>
        <w:rPr>
          <w:rFonts w:ascii="Arial" w:hAnsi="Arial" w:cs="Arial"/>
          <w:sz w:val="24"/>
          <w:szCs w:val="24"/>
        </w:rPr>
      </w:pPr>
      <w:r w:rsidRPr="0008742D">
        <w:rPr>
          <w:rFonts w:ascii="Arial" w:hAnsi="Arial" w:cs="Arial"/>
          <w:sz w:val="24"/>
          <w:szCs w:val="24"/>
        </w:rPr>
        <w:t>wpłat na gminny fundusz ochrony środowiska – 1 887 205,00 zł;</w:t>
      </w:r>
    </w:p>
    <w:p w:rsidR="0008742D" w:rsidRPr="0008742D" w:rsidRDefault="0008742D" w:rsidP="0008742D">
      <w:pPr>
        <w:pStyle w:val="Akapitzlist"/>
        <w:numPr>
          <w:ilvl w:val="0"/>
          <w:numId w:val="27"/>
        </w:numPr>
        <w:ind w:left="567" w:hanging="283"/>
        <w:jc w:val="both"/>
        <w:rPr>
          <w:rFonts w:ascii="Arial" w:hAnsi="Arial" w:cs="Arial"/>
          <w:sz w:val="24"/>
          <w:szCs w:val="24"/>
        </w:rPr>
      </w:pPr>
      <w:r w:rsidRPr="0008742D">
        <w:rPr>
          <w:rFonts w:ascii="Arial" w:hAnsi="Arial" w:cs="Arial"/>
          <w:sz w:val="24"/>
          <w:szCs w:val="24"/>
        </w:rPr>
        <w:t xml:space="preserve">dotacji do zadania Odtworzenie okien, ościeżnic i parapetów zewnętrznych </w:t>
      </w:r>
      <w:r>
        <w:rPr>
          <w:rFonts w:ascii="Arial" w:hAnsi="Arial" w:cs="Arial"/>
          <w:sz w:val="24"/>
          <w:szCs w:val="24"/>
        </w:rPr>
        <w:br/>
      </w:r>
      <w:r w:rsidRPr="0008742D">
        <w:rPr>
          <w:rFonts w:ascii="Arial" w:hAnsi="Arial" w:cs="Arial"/>
          <w:sz w:val="24"/>
          <w:szCs w:val="24"/>
        </w:rPr>
        <w:t>w Klasztorze Braci Mniejszych Kapucynów w Stalowej Woli – 316 455,50 zł;</w:t>
      </w:r>
    </w:p>
    <w:p w:rsidR="0008742D" w:rsidRPr="0008742D" w:rsidRDefault="0008742D" w:rsidP="0008742D">
      <w:pPr>
        <w:pStyle w:val="Akapitzlist"/>
        <w:numPr>
          <w:ilvl w:val="0"/>
          <w:numId w:val="27"/>
        </w:numPr>
        <w:ind w:left="567" w:hanging="283"/>
        <w:jc w:val="both"/>
        <w:rPr>
          <w:rFonts w:ascii="Arial" w:hAnsi="Arial" w:cs="Arial"/>
          <w:sz w:val="24"/>
          <w:szCs w:val="24"/>
        </w:rPr>
      </w:pPr>
      <w:r w:rsidRPr="0008742D">
        <w:rPr>
          <w:rFonts w:ascii="Arial" w:hAnsi="Arial" w:cs="Arial"/>
          <w:sz w:val="24"/>
          <w:szCs w:val="24"/>
        </w:rPr>
        <w:t xml:space="preserve">dotacji do zadania Modernizacja energetyczna budynku lokalnej aktywności społecznej "Ballada" przeznaczonego na działalność Miejskiego Domu Kultury </w:t>
      </w:r>
      <w:r>
        <w:rPr>
          <w:rFonts w:ascii="Arial" w:hAnsi="Arial" w:cs="Arial"/>
          <w:sz w:val="24"/>
          <w:szCs w:val="24"/>
        </w:rPr>
        <w:br/>
      </w:r>
      <w:r w:rsidRPr="0008742D">
        <w:rPr>
          <w:rFonts w:ascii="Arial" w:hAnsi="Arial" w:cs="Arial"/>
          <w:sz w:val="24"/>
          <w:szCs w:val="24"/>
        </w:rPr>
        <w:t>w Stalowej Woli – 162 483,57 zł;</w:t>
      </w:r>
    </w:p>
    <w:p w:rsidR="0008742D" w:rsidRPr="0008742D" w:rsidRDefault="0008742D" w:rsidP="0008742D">
      <w:pPr>
        <w:pStyle w:val="Akapitzlist"/>
        <w:numPr>
          <w:ilvl w:val="0"/>
          <w:numId w:val="27"/>
        </w:numPr>
        <w:ind w:left="567" w:hanging="283"/>
        <w:jc w:val="both"/>
        <w:rPr>
          <w:rFonts w:ascii="Arial" w:hAnsi="Arial" w:cs="Arial"/>
          <w:sz w:val="24"/>
          <w:szCs w:val="24"/>
        </w:rPr>
      </w:pPr>
      <w:r w:rsidRPr="0008742D">
        <w:rPr>
          <w:rFonts w:ascii="Arial" w:hAnsi="Arial" w:cs="Arial"/>
          <w:sz w:val="24"/>
          <w:szCs w:val="24"/>
        </w:rPr>
        <w:t>dotacji do zadania Modernizacja kompleksów sportowych Moje boisko - Orlik 2012 w Stalowej Woli – 350 000,00 zł;</w:t>
      </w:r>
    </w:p>
    <w:p w:rsidR="0008742D" w:rsidRPr="0008742D" w:rsidRDefault="0008742D" w:rsidP="0008742D">
      <w:pPr>
        <w:pStyle w:val="Akapitzlist"/>
        <w:numPr>
          <w:ilvl w:val="0"/>
          <w:numId w:val="25"/>
        </w:numPr>
        <w:ind w:left="284" w:hanging="142"/>
        <w:jc w:val="both"/>
        <w:rPr>
          <w:rFonts w:ascii="Arial" w:hAnsi="Arial" w:cs="Arial"/>
          <w:sz w:val="24"/>
          <w:szCs w:val="24"/>
        </w:rPr>
      </w:pPr>
      <w:r w:rsidRPr="0008742D">
        <w:rPr>
          <w:rFonts w:ascii="Arial" w:hAnsi="Arial" w:cs="Arial"/>
          <w:sz w:val="24"/>
          <w:szCs w:val="24"/>
        </w:rPr>
        <w:lastRenderedPageBreak/>
        <w:t>Zmniejsza się plan wydatków budżetowych o kwotę 113 982 988,29 zł z tytułu:</w:t>
      </w:r>
    </w:p>
    <w:p w:rsidR="0008742D" w:rsidRPr="0008742D" w:rsidRDefault="0008742D" w:rsidP="0008742D">
      <w:pPr>
        <w:pStyle w:val="Akapitzlist"/>
        <w:numPr>
          <w:ilvl w:val="0"/>
          <w:numId w:val="28"/>
        </w:numPr>
        <w:ind w:left="567" w:hanging="283"/>
        <w:jc w:val="both"/>
        <w:rPr>
          <w:rFonts w:ascii="Arial" w:hAnsi="Arial" w:cs="Arial"/>
          <w:sz w:val="24"/>
          <w:szCs w:val="24"/>
        </w:rPr>
      </w:pPr>
      <w:r w:rsidRPr="0008742D">
        <w:rPr>
          <w:rFonts w:ascii="Arial" w:hAnsi="Arial" w:cs="Arial"/>
          <w:sz w:val="24"/>
          <w:szCs w:val="24"/>
        </w:rPr>
        <w:t>harmonogramu realizacji zadania Rozwój zeroemisyjnego transportu publicznego w Stalowej Woli – 1 009 830,00 zł;</w:t>
      </w:r>
    </w:p>
    <w:p w:rsidR="0008742D" w:rsidRPr="0008742D" w:rsidRDefault="0008742D" w:rsidP="0008742D">
      <w:pPr>
        <w:pStyle w:val="Akapitzlist"/>
        <w:numPr>
          <w:ilvl w:val="0"/>
          <w:numId w:val="28"/>
        </w:numPr>
        <w:ind w:left="567" w:hanging="283"/>
        <w:jc w:val="both"/>
        <w:rPr>
          <w:rFonts w:ascii="Arial" w:hAnsi="Arial" w:cs="Arial"/>
          <w:sz w:val="24"/>
          <w:szCs w:val="24"/>
        </w:rPr>
      </w:pPr>
      <w:r w:rsidRPr="0008742D">
        <w:rPr>
          <w:rFonts w:ascii="Arial" w:hAnsi="Arial" w:cs="Arial"/>
          <w:sz w:val="24"/>
          <w:szCs w:val="24"/>
        </w:rPr>
        <w:t>harmonogramu realizacji zadania Rozwój zeroemisyjnego transportu publicznego w Stalowej Woli - etap II – 9 673 950,00 zł;</w:t>
      </w:r>
    </w:p>
    <w:p w:rsidR="0008742D" w:rsidRPr="0008742D" w:rsidRDefault="0008742D" w:rsidP="0008742D">
      <w:pPr>
        <w:pStyle w:val="Akapitzlist"/>
        <w:numPr>
          <w:ilvl w:val="0"/>
          <w:numId w:val="28"/>
        </w:numPr>
        <w:ind w:left="567" w:hanging="283"/>
        <w:jc w:val="both"/>
        <w:rPr>
          <w:rFonts w:ascii="Arial" w:hAnsi="Arial" w:cs="Arial"/>
          <w:sz w:val="24"/>
          <w:szCs w:val="24"/>
        </w:rPr>
      </w:pPr>
      <w:r w:rsidRPr="0008742D">
        <w:rPr>
          <w:rFonts w:ascii="Arial" w:hAnsi="Arial" w:cs="Arial"/>
          <w:sz w:val="24"/>
          <w:szCs w:val="24"/>
        </w:rPr>
        <w:t xml:space="preserve">formy realizacji zadania Budowa i przebudowa dróg publicznych na terenie miejscowości Pniów, Wrzawy, Skowierzyn, Zaleszany, Kępie Zaleszańskie, Zbydniów, Kotowa Wola, Obojna, Grębów wraz z budową, rozbiórką </w:t>
      </w:r>
      <w:r>
        <w:rPr>
          <w:rFonts w:ascii="Arial" w:hAnsi="Arial" w:cs="Arial"/>
          <w:sz w:val="24"/>
          <w:szCs w:val="24"/>
        </w:rPr>
        <w:br/>
      </w:r>
      <w:r w:rsidRPr="0008742D">
        <w:rPr>
          <w:rFonts w:ascii="Arial" w:hAnsi="Arial" w:cs="Arial"/>
          <w:sz w:val="24"/>
          <w:szCs w:val="24"/>
        </w:rPr>
        <w:t>i przebudową niezbędnej infrastruktury technicznej, budowli i urządzeń budowlanych – 204 000,00 zł;</w:t>
      </w:r>
    </w:p>
    <w:p w:rsidR="0008742D" w:rsidRPr="0008742D" w:rsidRDefault="0008742D" w:rsidP="0008742D">
      <w:pPr>
        <w:pStyle w:val="Akapitzlist"/>
        <w:numPr>
          <w:ilvl w:val="0"/>
          <w:numId w:val="28"/>
        </w:numPr>
        <w:ind w:left="567" w:hanging="283"/>
        <w:jc w:val="both"/>
        <w:rPr>
          <w:rFonts w:ascii="Arial" w:hAnsi="Arial" w:cs="Arial"/>
          <w:sz w:val="24"/>
          <w:szCs w:val="24"/>
        </w:rPr>
      </w:pPr>
      <w:r w:rsidRPr="0008742D">
        <w:rPr>
          <w:rFonts w:ascii="Arial" w:hAnsi="Arial" w:cs="Arial"/>
          <w:sz w:val="24"/>
          <w:szCs w:val="24"/>
        </w:rPr>
        <w:t xml:space="preserve">harmonogramu realizacji zadania Przebudowa i rozbudowa odcinka drogi gminnej ul. Sandomierskiej na terenie Gminy Stalowa Wola i Gminy Zaleszany </w:t>
      </w:r>
      <w:r>
        <w:rPr>
          <w:rFonts w:ascii="Arial" w:hAnsi="Arial" w:cs="Arial"/>
          <w:sz w:val="24"/>
          <w:szCs w:val="24"/>
        </w:rPr>
        <w:br/>
      </w:r>
      <w:r w:rsidRPr="0008742D">
        <w:rPr>
          <w:rFonts w:ascii="Arial" w:hAnsi="Arial" w:cs="Arial"/>
          <w:sz w:val="24"/>
          <w:szCs w:val="24"/>
        </w:rPr>
        <w:t>z nawiązaniem do skrzyżowania z drogą krajową nr 77 – 295 200,00 zł;</w:t>
      </w:r>
    </w:p>
    <w:p w:rsidR="0008742D" w:rsidRPr="0008742D" w:rsidRDefault="0008742D" w:rsidP="0008742D">
      <w:pPr>
        <w:pStyle w:val="Akapitzlist"/>
        <w:numPr>
          <w:ilvl w:val="0"/>
          <w:numId w:val="28"/>
        </w:numPr>
        <w:ind w:left="567" w:hanging="283"/>
        <w:jc w:val="both"/>
        <w:rPr>
          <w:rFonts w:ascii="Arial" w:hAnsi="Arial" w:cs="Arial"/>
          <w:sz w:val="24"/>
          <w:szCs w:val="24"/>
        </w:rPr>
      </w:pPr>
      <w:r w:rsidRPr="0008742D">
        <w:rPr>
          <w:rFonts w:ascii="Arial" w:hAnsi="Arial" w:cs="Arial"/>
          <w:sz w:val="24"/>
          <w:szCs w:val="24"/>
        </w:rPr>
        <w:t>harmonogramu realizacji zadania Zaprojektowanie i budowa układu dróg gminnych komunikujących istniejącą strefę przemysłową z terenami Strategicznego Parku Inwestycyjnego w Stalowej Woli – 5 994 654,15 zł;</w:t>
      </w:r>
    </w:p>
    <w:p w:rsidR="0008742D" w:rsidRPr="0008742D" w:rsidRDefault="0008742D" w:rsidP="0008742D">
      <w:pPr>
        <w:pStyle w:val="Akapitzlist"/>
        <w:numPr>
          <w:ilvl w:val="0"/>
          <w:numId w:val="28"/>
        </w:numPr>
        <w:ind w:left="567" w:hanging="283"/>
        <w:jc w:val="both"/>
        <w:rPr>
          <w:rFonts w:ascii="Arial" w:hAnsi="Arial" w:cs="Arial"/>
          <w:sz w:val="24"/>
          <w:szCs w:val="24"/>
        </w:rPr>
      </w:pPr>
      <w:r w:rsidRPr="0008742D">
        <w:rPr>
          <w:rFonts w:ascii="Arial" w:hAnsi="Arial" w:cs="Arial"/>
          <w:sz w:val="24"/>
          <w:szCs w:val="24"/>
        </w:rPr>
        <w:t>harmonogramu realizacji zadania Budowa i modernizacja infrastruktury turystycznej MOSiR w Stalowej Woli wraz z zagospodarowaniem terenu – 33 486 770,69 zł;</w:t>
      </w:r>
    </w:p>
    <w:p w:rsidR="0008742D" w:rsidRPr="0008742D" w:rsidRDefault="0008742D" w:rsidP="0008742D">
      <w:pPr>
        <w:pStyle w:val="Akapitzlist"/>
        <w:numPr>
          <w:ilvl w:val="0"/>
          <w:numId w:val="28"/>
        </w:numPr>
        <w:ind w:left="567" w:hanging="283"/>
        <w:jc w:val="both"/>
        <w:rPr>
          <w:rFonts w:ascii="Arial" w:hAnsi="Arial" w:cs="Arial"/>
          <w:sz w:val="24"/>
          <w:szCs w:val="24"/>
        </w:rPr>
      </w:pPr>
      <w:r w:rsidRPr="0008742D">
        <w:rPr>
          <w:rFonts w:ascii="Arial" w:hAnsi="Arial" w:cs="Arial"/>
          <w:sz w:val="24"/>
          <w:szCs w:val="24"/>
        </w:rPr>
        <w:t>funkcjonowania administracji – 237 350,28 zł;</w:t>
      </w:r>
    </w:p>
    <w:p w:rsidR="0008742D" w:rsidRPr="0008742D" w:rsidRDefault="0008742D" w:rsidP="0008742D">
      <w:pPr>
        <w:pStyle w:val="Akapitzlist"/>
        <w:numPr>
          <w:ilvl w:val="0"/>
          <w:numId w:val="28"/>
        </w:numPr>
        <w:ind w:left="567" w:hanging="283"/>
        <w:jc w:val="both"/>
        <w:rPr>
          <w:rFonts w:ascii="Arial" w:hAnsi="Arial" w:cs="Arial"/>
          <w:sz w:val="24"/>
          <w:szCs w:val="24"/>
        </w:rPr>
      </w:pPr>
      <w:r w:rsidRPr="0008742D">
        <w:rPr>
          <w:rFonts w:ascii="Arial" w:hAnsi="Arial" w:cs="Arial"/>
          <w:sz w:val="24"/>
          <w:szCs w:val="24"/>
        </w:rPr>
        <w:t>harmonogramu realizacji zadania Aktywne Miasto Stalowa Wola dla młodych ludzi – 8 368 812,38 zł;</w:t>
      </w:r>
    </w:p>
    <w:p w:rsidR="0008742D" w:rsidRPr="0008742D" w:rsidRDefault="0008742D" w:rsidP="0008742D">
      <w:pPr>
        <w:pStyle w:val="Akapitzlist"/>
        <w:numPr>
          <w:ilvl w:val="0"/>
          <w:numId w:val="28"/>
        </w:numPr>
        <w:ind w:left="567" w:hanging="283"/>
        <w:jc w:val="both"/>
        <w:rPr>
          <w:rFonts w:ascii="Arial" w:hAnsi="Arial" w:cs="Arial"/>
          <w:sz w:val="24"/>
          <w:szCs w:val="24"/>
        </w:rPr>
      </w:pPr>
      <w:r w:rsidRPr="0008742D">
        <w:rPr>
          <w:rFonts w:ascii="Arial" w:hAnsi="Arial" w:cs="Arial"/>
          <w:sz w:val="24"/>
          <w:szCs w:val="24"/>
        </w:rPr>
        <w:t>rozliczenia zadania Modelowe Rozwiązania na Trudne Wyzwania – 2 423 525,53 zł;</w:t>
      </w:r>
    </w:p>
    <w:p w:rsidR="0008742D" w:rsidRPr="0008742D" w:rsidRDefault="0008742D" w:rsidP="0008742D">
      <w:pPr>
        <w:pStyle w:val="Akapitzlist"/>
        <w:numPr>
          <w:ilvl w:val="0"/>
          <w:numId w:val="28"/>
        </w:numPr>
        <w:ind w:left="567" w:hanging="283"/>
        <w:jc w:val="both"/>
        <w:rPr>
          <w:rFonts w:ascii="Arial" w:hAnsi="Arial" w:cs="Arial"/>
          <w:sz w:val="24"/>
          <w:szCs w:val="24"/>
        </w:rPr>
      </w:pPr>
      <w:r w:rsidRPr="0008742D">
        <w:rPr>
          <w:rFonts w:ascii="Arial" w:hAnsi="Arial" w:cs="Arial"/>
          <w:sz w:val="24"/>
          <w:szCs w:val="24"/>
        </w:rPr>
        <w:t>harmonogramu realizacji zadania Wzmocnienie potencjału OSP w Gminie Stalowa Wola w zakresie zapobiegania i zwalczania zagrożeń – 675 772,99 zł;</w:t>
      </w:r>
    </w:p>
    <w:p w:rsidR="0008742D" w:rsidRPr="0008742D" w:rsidRDefault="0008742D" w:rsidP="0008742D">
      <w:pPr>
        <w:pStyle w:val="Akapitzlist"/>
        <w:numPr>
          <w:ilvl w:val="0"/>
          <w:numId w:val="28"/>
        </w:numPr>
        <w:ind w:left="567" w:hanging="283"/>
        <w:jc w:val="both"/>
        <w:rPr>
          <w:rFonts w:ascii="Arial" w:hAnsi="Arial" w:cs="Arial"/>
          <w:sz w:val="24"/>
          <w:szCs w:val="24"/>
        </w:rPr>
      </w:pPr>
      <w:r w:rsidRPr="0008742D">
        <w:rPr>
          <w:rFonts w:ascii="Arial" w:hAnsi="Arial" w:cs="Arial"/>
          <w:sz w:val="24"/>
          <w:szCs w:val="24"/>
        </w:rPr>
        <w:t>funkcjonowania oświaty niepublicznej – 3 048 347,77 zł;</w:t>
      </w:r>
    </w:p>
    <w:p w:rsidR="0008742D" w:rsidRPr="0008742D" w:rsidRDefault="0008742D" w:rsidP="0008742D">
      <w:pPr>
        <w:pStyle w:val="Akapitzlist"/>
        <w:numPr>
          <w:ilvl w:val="0"/>
          <w:numId w:val="28"/>
        </w:numPr>
        <w:ind w:left="567" w:hanging="283"/>
        <w:jc w:val="both"/>
        <w:rPr>
          <w:rFonts w:ascii="Arial" w:hAnsi="Arial" w:cs="Arial"/>
          <w:sz w:val="24"/>
          <w:szCs w:val="24"/>
        </w:rPr>
      </w:pPr>
      <w:r w:rsidRPr="0008742D">
        <w:rPr>
          <w:rFonts w:ascii="Arial" w:hAnsi="Arial" w:cs="Arial"/>
          <w:sz w:val="24"/>
          <w:szCs w:val="24"/>
        </w:rPr>
        <w:t>harmonogramu realizacji zadania Era Inżyniera - Rozwój kompetencji kluczowych w Gminie Stalowa Wola – 150 000,00 zł;</w:t>
      </w:r>
    </w:p>
    <w:p w:rsidR="0008742D" w:rsidRPr="0008742D" w:rsidRDefault="0008742D" w:rsidP="0008742D">
      <w:pPr>
        <w:pStyle w:val="Akapitzlist"/>
        <w:numPr>
          <w:ilvl w:val="0"/>
          <w:numId w:val="28"/>
        </w:numPr>
        <w:ind w:left="567" w:hanging="283"/>
        <w:jc w:val="both"/>
        <w:rPr>
          <w:rFonts w:ascii="Arial" w:hAnsi="Arial" w:cs="Arial"/>
          <w:sz w:val="24"/>
          <w:szCs w:val="24"/>
        </w:rPr>
      </w:pPr>
      <w:r w:rsidRPr="0008742D">
        <w:rPr>
          <w:rFonts w:ascii="Arial" w:hAnsi="Arial" w:cs="Arial"/>
          <w:sz w:val="24"/>
          <w:szCs w:val="24"/>
        </w:rPr>
        <w:t>harmonogramu realizacji zadania - Utworzenie pracowni STEAM oraz poprawa dostępności w Publicznej szkole Podstawowej Nr 3 w Stalowej Woli – 339 092,62 zł;</w:t>
      </w:r>
    </w:p>
    <w:p w:rsidR="0008742D" w:rsidRPr="0008742D" w:rsidRDefault="0008742D" w:rsidP="0008742D">
      <w:pPr>
        <w:pStyle w:val="Akapitzlist"/>
        <w:numPr>
          <w:ilvl w:val="0"/>
          <w:numId w:val="28"/>
        </w:numPr>
        <w:ind w:left="567" w:hanging="283"/>
        <w:jc w:val="both"/>
        <w:rPr>
          <w:rFonts w:ascii="Arial" w:hAnsi="Arial" w:cs="Arial"/>
          <w:sz w:val="24"/>
          <w:szCs w:val="24"/>
        </w:rPr>
      </w:pPr>
      <w:r w:rsidRPr="0008742D">
        <w:rPr>
          <w:rFonts w:ascii="Arial" w:hAnsi="Arial" w:cs="Arial"/>
          <w:sz w:val="24"/>
          <w:szCs w:val="24"/>
        </w:rPr>
        <w:t>funkcjonowania jednostek oświatowych – 802 834,39 zł;</w:t>
      </w:r>
    </w:p>
    <w:p w:rsidR="0008742D" w:rsidRPr="0008742D" w:rsidRDefault="0008742D" w:rsidP="0008742D">
      <w:pPr>
        <w:pStyle w:val="Akapitzlist"/>
        <w:numPr>
          <w:ilvl w:val="0"/>
          <w:numId w:val="28"/>
        </w:numPr>
        <w:ind w:left="567" w:hanging="283"/>
        <w:jc w:val="both"/>
        <w:rPr>
          <w:rFonts w:ascii="Arial" w:hAnsi="Arial" w:cs="Arial"/>
          <w:sz w:val="24"/>
          <w:szCs w:val="24"/>
        </w:rPr>
      </w:pPr>
      <w:r w:rsidRPr="0008742D">
        <w:rPr>
          <w:rFonts w:ascii="Arial" w:hAnsi="Arial" w:cs="Arial"/>
          <w:sz w:val="24"/>
          <w:szCs w:val="24"/>
        </w:rPr>
        <w:t>harmonogramu realizacji zadania Budowa Hospicjum wraz z Poradnią Medycyny Paliatywnej w Stalowej Woli – 1 978 058,32 zł;</w:t>
      </w:r>
    </w:p>
    <w:p w:rsidR="0008742D" w:rsidRPr="0008742D" w:rsidRDefault="0008742D" w:rsidP="0008742D">
      <w:pPr>
        <w:pStyle w:val="Akapitzlist"/>
        <w:numPr>
          <w:ilvl w:val="0"/>
          <w:numId w:val="28"/>
        </w:numPr>
        <w:ind w:left="567" w:hanging="283"/>
        <w:jc w:val="both"/>
        <w:rPr>
          <w:rFonts w:ascii="Arial" w:hAnsi="Arial" w:cs="Arial"/>
          <w:sz w:val="24"/>
          <w:szCs w:val="24"/>
        </w:rPr>
      </w:pPr>
      <w:r w:rsidRPr="0008742D">
        <w:rPr>
          <w:rFonts w:ascii="Arial" w:hAnsi="Arial" w:cs="Arial"/>
          <w:sz w:val="24"/>
          <w:szCs w:val="24"/>
        </w:rPr>
        <w:t>harmonogramu realizacji zadania Rozbudowa i przebudowa wraz ze zmianą sposobu użytkowania budynku na potrzeby utworzenia Centrum Opiekuńczo-mieszkalnego w Stalowej Woli – 793 744,65 zł;</w:t>
      </w:r>
    </w:p>
    <w:p w:rsidR="0008742D" w:rsidRPr="0008742D" w:rsidRDefault="0008742D" w:rsidP="0008742D">
      <w:pPr>
        <w:pStyle w:val="Akapitzlist"/>
        <w:numPr>
          <w:ilvl w:val="0"/>
          <w:numId w:val="28"/>
        </w:numPr>
        <w:ind w:left="567" w:hanging="283"/>
        <w:jc w:val="both"/>
        <w:rPr>
          <w:rFonts w:ascii="Arial" w:hAnsi="Arial" w:cs="Arial"/>
          <w:sz w:val="24"/>
          <w:szCs w:val="24"/>
        </w:rPr>
      </w:pPr>
      <w:r w:rsidRPr="0008742D">
        <w:rPr>
          <w:rFonts w:ascii="Arial" w:hAnsi="Arial" w:cs="Arial"/>
          <w:sz w:val="24"/>
          <w:szCs w:val="24"/>
        </w:rPr>
        <w:t>harmonogramu realizacji zadania Budowa i przebudowa istniejącego schroniska dla bezdomnych w Stalowej Woli – 150 000,00 zł;</w:t>
      </w:r>
    </w:p>
    <w:p w:rsidR="0008742D" w:rsidRPr="0008742D" w:rsidRDefault="0008742D" w:rsidP="0008742D">
      <w:pPr>
        <w:pStyle w:val="Akapitzlist"/>
        <w:numPr>
          <w:ilvl w:val="0"/>
          <w:numId w:val="28"/>
        </w:numPr>
        <w:ind w:left="567" w:hanging="283"/>
        <w:jc w:val="both"/>
        <w:rPr>
          <w:rFonts w:ascii="Arial" w:hAnsi="Arial" w:cs="Arial"/>
          <w:sz w:val="24"/>
          <w:szCs w:val="24"/>
        </w:rPr>
      </w:pPr>
      <w:r w:rsidRPr="0008742D">
        <w:rPr>
          <w:rFonts w:ascii="Arial" w:hAnsi="Arial" w:cs="Arial"/>
          <w:sz w:val="24"/>
          <w:szCs w:val="24"/>
        </w:rPr>
        <w:t>funkcjonowania MOPS – 968 084,00 zł;</w:t>
      </w:r>
    </w:p>
    <w:p w:rsidR="0008742D" w:rsidRPr="0008742D" w:rsidRDefault="0008742D" w:rsidP="0008742D">
      <w:pPr>
        <w:pStyle w:val="Akapitzlist"/>
        <w:numPr>
          <w:ilvl w:val="0"/>
          <w:numId w:val="28"/>
        </w:numPr>
        <w:ind w:left="567" w:hanging="283"/>
        <w:jc w:val="both"/>
        <w:rPr>
          <w:rFonts w:ascii="Arial" w:hAnsi="Arial" w:cs="Arial"/>
          <w:sz w:val="24"/>
          <w:szCs w:val="24"/>
        </w:rPr>
      </w:pPr>
      <w:r w:rsidRPr="0008742D">
        <w:rPr>
          <w:rFonts w:ascii="Arial" w:hAnsi="Arial" w:cs="Arial"/>
          <w:sz w:val="24"/>
          <w:szCs w:val="24"/>
        </w:rPr>
        <w:t>funkcjonowania CAS – 123 502,00 zł;</w:t>
      </w:r>
    </w:p>
    <w:p w:rsidR="0008742D" w:rsidRPr="0008742D" w:rsidRDefault="0008742D" w:rsidP="0008742D">
      <w:pPr>
        <w:pStyle w:val="Akapitzlist"/>
        <w:numPr>
          <w:ilvl w:val="0"/>
          <w:numId w:val="28"/>
        </w:numPr>
        <w:ind w:left="567" w:hanging="283"/>
        <w:jc w:val="both"/>
        <w:rPr>
          <w:rFonts w:ascii="Arial" w:hAnsi="Arial" w:cs="Arial"/>
          <w:sz w:val="24"/>
          <w:szCs w:val="24"/>
        </w:rPr>
      </w:pPr>
      <w:r w:rsidRPr="0008742D">
        <w:rPr>
          <w:rFonts w:ascii="Arial" w:hAnsi="Arial" w:cs="Arial"/>
          <w:sz w:val="24"/>
          <w:szCs w:val="24"/>
        </w:rPr>
        <w:t>funkcjonowania żłobków publicznych i niepublicznych – 459 930,00 zł;</w:t>
      </w:r>
    </w:p>
    <w:p w:rsidR="0008742D" w:rsidRPr="0008742D" w:rsidRDefault="0008742D" w:rsidP="0008742D">
      <w:pPr>
        <w:pStyle w:val="Akapitzlist"/>
        <w:numPr>
          <w:ilvl w:val="0"/>
          <w:numId w:val="28"/>
        </w:numPr>
        <w:ind w:left="567" w:hanging="283"/>
        <w:jc w:val="both"/>
        <w:rPr>
          <w:rFonts w:ascii="Arial" w:hAnsi="Arial" w:cs="Arial"/>
          <w:sz w:val="24"/>
          <w:szCs w:val="24"/>
        </w:rPr>
      </w:pPr>
      <w:r w:rsidRPr="0008742D">
        <w:rPr>
          <w:rFonts w:ascii="Arial" w:hAnsi="Arial" w:cs="Arial"/>
          <w:sz w:val="24"/>
          <w:szCs w:val="24"/>
        </w:rPr>
        <w:t>harmonogramu realizacji zadania Utworzenie w Gminie Stalowa Wola miejsc opieki nad dziećmi do  lat 3 w ramach Programu Aktywny Maluch 2022-2029 – 907 936,00 zł;</w:t>
      </w:r>
    </w:p>
    <w:p w:rsidR="0008742D" w:rsidRPr="0008742D" w:rsidRDefault="0008742D" w:rsidP="0008742D">
      <w:pPr>
        <w:pStyle w:val="Akapitzlist"/>
        <w:numPr>
          <w:ilvl w:val="0"/>
          <w:numId w:val="28"/>
        </w:numPr>
        <w:ind w:left="567" w:hanging="283"/>
        <w:jc w:val="both"/>
        <w:rPr>
          <w:rFonts w:ascii="Arial" w:hAnsi="Arial" w:cs="Arial"/>
          <w:sz w:val="24"/>
          <w:szCs w:val="24"/>
        </w:rPr>
      </w:pPr>
      <w:r w:rsidRPr="0008742D">
        <w:rPr>
          <w:rFonts w:ascii="Arial" w:hAnsi="Arial" w:cs="Arial"/>
          <w:sz w:val="24"/>
          <w:szCs w:val="24"/>
        </w:rPr>
        <w:lastRenderedPageBreak/>
        <w:t>harmonogramu realizacji zadania Zaprojektowanie i budowa infrastruktury technicznej na terenie Strategicznego Parku Inwestycyjnego w Stalowej Woli – 19 765 596,57 zł;</w:t>
      </w:r>
    </w:p>
    <w:p w:rsidR="0008742D" w:rsidRPr="0008742D" w:rsidRDefault="0008742D" w:rsidP="0008742D">
      <w:pPr>
        <w:pStyle w:val="Akapitzlist"/>
        <w:numPr>
          <w:ilvl w:val="0"/>
          <w:numId w:val="28"/>
        </w:numPr>
        <w:ind w:left="567" w:hanging="283"/>
        <w:jc w:val="both"/>
        <w:rPr>
          <w:rFonts w:ascii="Arial" w:hAnsi="Arial" w:cs="Arial"/>
          <w:sz w:val="24"/>
          <w:szCs w:val="24"/>
        </w:rPr>
      </w:pPr>
      <w:r w:rsidRPr="0008742D">
        <w:rPr>
          <w:rFonts w:ascii="Arial" w:hAnsi="Arial" w:cs="Arial"/>
          <w:sz w:val="24"/>
          <w:szCs w:val="24"/>
        </w:rPr>
        <w:t>harmonogramu realizacji zadania Poprawa efektywności energetycznej poprzez obniżenie energochłonności oświetlenia w Gminie Stalowa Wola – 5 000 800,00 zł;</w:t>
      </w:r>
    </w:p>
    <w:p w:rsidR="0008742D" w:rsidRPr="0008742D" w:rsidRDefault="0008742D" w:rsidP="0008742D">
      <w:pPr>
        <w:pStyle w:val="Akapitzlist"/>
        <w:numPr>
          <w:ilvl w:val="0"/>
          <w:numId w:val="28"/>
        </w:numPr>
        <w:ind w:left="567" w:hanging="283"/>
        <w:jc w:val="both"/>
        <w:rPr>
          <w:rFonts w:ascii="Arial" w:hAnsi="Arial" w:cs="Arial"/>
          <w:sz w:val="24"/>
          <w:szCs w:val="24"/>
        </w:rPr>
      </w:pPr>
      <w:r w:rsidRPr="0008742D">
        <w:rPr>
          <w:rFonts w:ascii="Arial" w:hAnsi="Arial" w:cs="Arial"/>
          <w:sz w:val="24"/>
          <w:szCs w:val="24"/>
        </w:rPr>
        <w:t>środków na gminnym funduszu ochrony środowiska – 1 887 194,00 zł;</w:t>
      </w:r>
    </w:p>
    <w:p w:rsidR="0008742D" w:rsidRPr="0008742D" w:rsidRDefault="0008742D" w:rsidP="0008742D">
      <w:pPr>
        <w:pStyle w:val="Akapitzlist"/>
        <w:numPr>
          <w:ilvl w:val="0"/>
          <w:numId w:val="28"/>
        </w:numPr>
        <w:ind w:left="567" w:hanging="283"/>
        <w:jc w:val="both"/>
        <w:rPr>
          <w:rFonts w:ascii="Arial" w:hAnsi="Arial" w:cs="Arial"/>
          <w:sz w:val="24"/>
          <w:szCs w:val="24"/>
        </w:rPr>
      </w:pPr>
      <w:r w:rsidRPr="0008742D">
        <w:rPr>
          <w:rFonts w:ascii="Arial" w:hAnsi="Arial" w:cs="Arial"/>
          <w:sz w:val="24"/>
          <w:szCs w:val="24"/>
        </w:rPr>
        <w:t>harmonogramu realizacji zadania Odtworzenie okien, ościeżnic i parapetów zewnętrznych w Klasztorze Braci Mniejszych Kapucynów w Stalowej Woli – 382 476,65 zł;</w:t>
      </w:r>
    </w:p>
    <w:p w:rsidR="0008742D" w:rsidRPr="0008742D" w:rsidRDefault="0008742D" w:rsidP="0008742D">
      <w:pPr>
        <w:pStyle w:val="Akapitzlist"/>
        <w:numPr>
          <w:ilvl w:val="0"/>
          <w:numId w:val="28"/>
        </w:numPr>
        <w:ind w:left="567" w:hanging="283"/>
        <w:jc w:val="both"/>
        <w:rPr>
          <w:rFonts w:ascii="Arial" w:hAnsi="Arial" w:cs="Arial"/>
          <w:sz w:val="24"/>
          <w:szCs w:val="24"/>
        </w:rPr>
      </w:pPr>
      <w:r w:rsidRPr="0008742D">
        <w:rPr>
          <w:rFonts w:ascii="Arial" w:hAnsi="Arial" w:cs="Arial"/>
          <w:sz w:val="24"/>
          <w:szCs w:val="24"/>
        </w:rPr>
        <w:t>harmonogramu realizacji zadania Modernizacja energetyczna budynku lokalnej aktywności społecznej "Ballada" przeznaczonego na działalność Miejskiego Domu Kultury w Stalowej Woli – 193 824,52 zł;</w:t>
      </w:r>
    </w:p>
    <w:p w:rsidR="0008742D" w:rsidRPr="0008742D" w:rsidRDefault="0008742D" w:rsidP="0008742D">
      <w:pPr>
        <w:pStyle w:val="Akapitzlist"/>
        <w:numPr>
          <w:ilvl w:val="0"/>
          <w:numId w:val="28"/>
        </w:numPr>
        <w:ind w:left="567" w:hanging="283"/>
        <w:jc w:val="both"/>
        <w:rPr>
          <w:rFonts w:ascii="Arial" w:hAnsi="Arial" w:cs="Arial"/>
          <w:sz w:val="24"/>
          <w:szCs w:val="24"/>
        </w:rPr>
      </w:pPr>
      <w:r w:rsidRPr="0008742D">
        <w:rPr>
          <w:rFonts w:ascii="Arial" w:hAnsi="Arial" w:cs="Arial"/>
          <w:sz w:val="24"/>
          <w:szCs w:val="24"/>
        </w:rPr>
        <w:t>harmonogramu realizacji zadania Modernizacja kompleksów sportowych Moje boisko - Orlik 2012 w Stalowej Woli – 736 287,00 zł;</w:t>
      </w:r>
    </w:p>
    <w:p w:rsidR="0008742D" w:rsidRPr="0008742D" w:rsidRDefault="0008742D" w:rsidP="0008742D">
      <w:pPr>
        <w:pStyle w:val="Akapitzlist"/>
        <w:numPr>
          <w:ilvl w:val="0"/>
          <w:numId w:val="28"/>
        </w:numPr>
        <w:ind w:left="567" w:hanging="283"/>
        <w:jc w:val="both"/>
        <w:rPr>
          <w:rFonts w:ascii="Arial" w:hAnsi="Arial" w:cs="Arial"/>
          <w:sz w:val="24"/>
          <w:szCs w:val="24"/>
        </w:rPr>
      </w:pPr>
      <w:r w:rsidRPr="0008742D">
        <w:rPr>
          <w:rFonts w:ascii="Arial" w:hAnsi="Arial" w:cs="Arial"/>
          <w:sz w:val="24"/>
          <w:szCs w:val="24"/>
        </w:rPr>
        <w:t>harmonogramu realizacji zadania Rozbudowa pływalni krytej i przebudowa pływalni odkrytej wraz z zagospodarowaniem terenu obiektów MOSiR w Stalowej Woli – 600 851,70 zł;</w:t>
      </w:r>
    </w:p>
    <w:p w:rsidR="0008742D" w:rsidRPr="0008742D" w:rsidRDefault="0008742D" w:rsidP="0008742D">
      <w:pPr>
        <w:pStyle w:val="Akapitzlist"/>
        <w:numPr>
          <w:ilvl w:val="0"/>
          <w:numId w:val="28"/>
        </w:numPr>
        <w:ind w:left="567" w:hanging="283"/>
        <w:jc w:val="both"/>
        <w:rPr>
          <w:rFonts w:ascii="Arial" w:hAnsi="Arial" w:cs="Arial"/>
          <w:sz w:val="24"/>
          <w:szCs w:val="24"/>
        </w:rPr>
      </w:pPr>
      <w:r w:rsidRPr="0008742D">
        <w:rPr>
          <w:rFonts w:ascii="Arial" w:hAnsi="Arial" w:cs="Arial"/>
          <w:sz w:val="24"/>
          <w:szCs w:val="24"/>
        </w:rPr>
        <w:t>harmonogramów realizacji oraz końcowych rozliczeń zadań realizowanych ze środków własnych – 13 271 504,44 zł;</w:t>
      </w:r>
    </w:p>
    <w:p w:rsidR="0008742D" w:rsidRPr="0008742D" w:rsidRDefault="0008742D" w:rsidP="0008742D">
      <w:pPr>
        <w:pStyle w:val="Akapitzlist"/>
        <w:numPr>
          <w:ilvl w:val="0"/>
          <w:numId w:val="28"/>
        </w:numPr>
        <w:ind w:left="567" w:hanging="283"/>
        <w:jc w:val="both"/>
        <w:rPr>
          <w:rFonts w:ascii="Arial" w:hAnsi="Arial" w:cs="Arial"/>
          <w:sz w:val="24"/>
          <w:szCs w:val="24"/>
        </w:rPr>
      </w:pPr>
      <w:r w:rsidRPr="0008742D">
        <w:rPr>
          <w:rFonts w:ascii="Arial" w:hAnsi="Arial" w:cs="Arial"/>
          <w:sz w:val="24"/>
          <w:szCs w:val="24"/>
        </w:rPr>
        <w:t>dotacji dla OPP – 26 106,09 zł;</w:t>
      </w:r>
    </w:p>
    <w:p w:rsidR="0008742D" w:rsidRPr="0008742D" w:rsidRDefault="0008742D" w:rsidP="0008742D">
      <w:pPr>
        <w:pStyle w:val="Akapitzlist"/>
        <w:numPr>
          <w:ilvl w:val="0"/>
          <w:numId w:val="28"/>
        </w:numPr>
        <w:ind w:left="567" w:hanging="283"/>
        <w:jc w:val="both"/>
        <w:rPr>
          <w:rFonts w:ascii="Arial" w:hAnsi="Arial" w:cs="Arial"/>
          <w:sz w:val="24"/>
          <w:szCs w:val="24"/>
        </w:rPr>
      </w:pPr>
      <w:r w:rsidRPr="0008742D">
        <w:rPr>
          <w:rFonts w:ascii="Arial" w:hAnsi="Arial" w:cs="Arial"/>
          <w:sz w:val="24"/>
          <w:szCs w:val="24"/>
        </w:rPr>
        <w:t>programu Czyste Powietrze – 26 951,55 zł;</w:t>
      </w:r>
    </w:p>
    <w:p w:rsidR="0008742D" w:rsidRPr="0008742D" w:rsidRDefault="0008742D" w:rsidP="0008742D">
      <w:pPr>
        <w:pStyle w:val="Akapitzlist"/>
        <w:numPr>
          <w:ilvl w:val="0"/>
          <w:numId w:val="25"/>
        </w:numPr>
        <w:ind w:left="284" w:hanging="142"/>
        <w:jc w:val="both"/>
        <w:rPr>
          <w:rFonts w:ascii="Arial" w:hAnsi="Arial" w:cs="Arial"/>
          <w:sz w:val="24"/>
          <w:szCs w:val="24"/>
        </w:rPr>
      </w:pPr>
      <w:r w:rsidRPr="0008742D">
        <w:rPr>
          <w:rFonts w:ascii="Arial" w:hAnsi="Arial" w:cs="Arial"/>
          <w:sz w:val="24"/>
          <w:szCs w:val="24"/>
        </w:rPr>
        <w:t xml:space="preserve">Zwiększa się plan wydatków budżetowych o kwotę 24 807 159,71 </w:t>
      </w:r>
      <w:r>
        <w:rPr>
          <w:rFonts w:ascii="Arial" w:hAnsi="Arial" w:cs="Arial"/>
          <w:sz w:val="24"/>
          <w:szCs w:val="24"/>
        </w:rPr>
        <w:br/>
      </w:r>
      <w:r w:rsidRPr="0008742D">
        <w:rPr>
          <w:rFonts w:ascii="Arial" w:hAnsi="Arial" w:cs="Arial"/>
          <w:sz w:val="24"/>
          <w:szCs w:val="24"/>
        </w:rPr>
        <w:t>z przeznaczeniem na:</w:t>
      </w:r>
    </w:p>
    <w:p w:rsidR="0008742D" w:rsidRPr="0008742D" w:rsidRDefault="0008742D" w:rsidP="0008742D">
      <w:pPr>
        <w:pStyle w:val="Akapitzlist"/>
        <w:numPr>
          <w:ilvl w:val="0"/>
          <w:numId w:val="29"/>
        </w:numPr>
        <w:ind w:left="709" w:hanging="425"/>
        <w:jc w:val="both"/>
        <w:rPr>
          <w:rFonts w:ascii="Arial" w:hAnsi="Arial" w:cs="Arial"/>
          <w:sz w:val="24"/>
          <w:szCs w:val="24"/>
        </w:rPr>
      </w:pPr>
      <w:r w:rsidRPr="0008742D">
        <w:rPr>
          <w:rFonts w:ascii="Arial" w:hAnsi="Arial" w:cs="Arial"/>
          <w:sz w:val="24"/>
          <w:szCs w:val="24"/>
        </w:rPr>
        <w:t>remonty ulic  - 33 920,00 zł;</w:t>
      </w:r>
    </w:p>
    <w:p w:rsidR="0008742D" w:rsidRPr="0008742D" w:rsidRDefault="0008742D" w:rsidP="0008742D">
      <w:pPr>
        <w:pStyle w:val="Akapitzlist"/>
        <w:numPr>
          <w:ilvl w:val="0"/>
          <w:numId w:val="29"/>
        </w:numPr>
        <w:ind w:left="709" w:hanging="425"/>
        <w:jc w:val="both"/>
        <w:rPr>
          <w:rFonts w:ascii="Arial" w:hAnsi="Arial" w:cs="Arial"/>
          <w:sz w:val="24"/>
          <w:szCs w:val="24"/>
        </w:rPr>
      </w:pPr>
      <w:r w:rsidRPr="0008742D">
        <w:rPr>
          <w:rFonts w:ascii="Arial" w:hAnsi="Arial" w:cs="Arial"/>
          <w:sz w:val="24"/>
          <w:szCs w:val="24"/>
        </w:rPr>
        <w:t>koszty energii – 223 000,00 zł;</w:t>
      </w:r>
    </w:p>
    <w:p w:rsidR="0008742D" w:rsidRPr="0008742D" w:rsidRDefault="0008742D" w:rsidP="0008742D">
      <w:pPr>
        <w:pStyle w:val="Akapitzlist"/>
        <w:numPr>
          <w:ilvl w:val="0"/>
          <w:numId w:val="29"/>
        </w:numPr>
        <w:ind w:left="709" w:hanging="425"/>
        <w:jc w:val="both"/>
        <w:rPr>
          <w:rFonts w:ascii="Arial" w:hAnsi="Arial" w:cs="Arial"/>
          <w:sz w:val="24"/>
          <w:szCs w:val="24"/>
        </w:rPr>
      </w:pPr>
      <w:r w:rsidRPr="0008742D">
        <w:rPr>
          <w:rFonts w:ascii="Arial" w:hAnsi="Arial" w:cs="Arial"/>
          <w:sz w:val="24"/>
          <w:szCs w:val="24"/>
        </w:rPr>
        <w:t>opracowanie strategii ZIT w ramach przyznanych środków – 40 696,08 zł;</w:t>
      </w:r>
    </w:p>
    <w:p w:rsidR="0008742D" w:rsidRPr="0008742D" w:rsidRDefault="0008742D" w:rsidP="0008742D">
      <w:pPr>
        <w:pStyle w:val="Akapitzlist"/>
        <w:numPr>
          <w:ilvl w:val="0"/>
          <w:numId w:val="29"/>
        </w:numPr>
        <w:ind w:left="709" w:hanging="425"/>
        <w:jc w:val="both"/>
        <w:rPr>
          <w:rFonts w:ascii="Arial" w:hAnsi="Arial" w:cs="Arial"/>
          <w:sz w:val="24"/>
          <w:szCs w:val="24"/>
        </w:rPr>
      </w:pPr>
      <w:r w:rsidRPr="0008742D">
        <w:rPr>
          <w:rFonts w:ascii="Arial" w:hAnsi="Arial" w:cs="Arial"/>
          <w:sz w:val="24"/>
          <w:szCs w:val="24"/>
        </w:rPr>
        <w:t xml:space="preserve">zadanie Modernizacja, rozbudowa i rozwój infrastruktury edukacyjnej wraz </w:t>
      </w:r>
      <w:r>
        <w:rPr>
          <w:rFonts w:ascii="Arial" w:hAnsi="Arial" w:cs="Arial"/>
          <w:sz w:val="24"/>
          <w:szCs w:val="24"/>
        </w:rPr>
        <w:br/>
      </w:r>
      <w:r w:rsidRPr="0008742D">
        <w:rPr>
          <w:rFonts w:ascii="Arial" w:hAnsi="Arial" w:cs="Arial"/>
          <w:sz w:val="24"/>
          <w:szCs w:val="24"/>
        </w:rPr>
        <w:t>z doposażeniem placówek oświatowych w Stalowej Woli – 1,33 zł;</w:t>
      </w:r>
    </w:p>
    <w:p w:rsidR="0008742D" w:rsidRPr="0008742D" w:rsidRDefault="0008742D" w:rsidP="0008742D">
      <w:pPr>
        <w:pStyle w:val="Akapitzlist"/>
        <w:numPr>
          <w:ilvl w:val="0"/>
          <w:numId w:val="29"/>
        </w:numPr>
        <w:ind w:left="709" w:hanging="425"/>
        <w:jc w:val="both"/>
        <w:rPr>
          <w:rFonts w:ascii="Arial" w:hAnsi="Arial" w:cs="Arial"/>
          <w:sz w:val="24"/>
          <w:szCs w:val="24"/>
        </w:rPr>
      </w:pPr>
      <w:r w:rsidRPr="0008742D">
        <w:rPr>
          <w:rFonts w:ascii="Arial" w:hAnsi="Arial" w:cs="Arial"/>
          <w:sz w:val="24"/>
          <w:szCs w:val="24"/>
        </w:rPr>
        <w:t>koszty obsługi zadłużenia 11 000 000,00 zł;</w:t>
      </w:r>
    </w:p>
    <w:p w:rsidR="0008742D" w:rsidRPr="0008742D" w:rsidRDefault="0008742D" w:rsidP="0008742D">
      <w:pPr>
        <w:pStyle w:val="Akapitzlist"/>
        <w:numPr>
          <w:ilvl w:val="0"/>
          <w:numId w:val="29"/>
        </w:numPr>
        <w:ind w:left="709" w:hanging="425"/>
        <w:jc w:val="both"/>
        <w:rPr>
          <w:rFonts w:ascii="Arial" w:hAnsi="Arial" w:cs="Arial"/>
          <w:sz w:val="24"/>
          <w:szCs w:val="24"/>
        </w:rPr>
      </w:pPr>
      <w:r w:rsidRPr="0008742D">
        <w:rPr>
          <w:rFonts w:ascii="Arial" w:hAnsi="Arial" w:cs="Arial"/>
          <w:sz w:val="24"/>
          <w:szCs w:val="24"/>
        </w:rPr>
        <w:t>Gminny Program Profilaktyki i Rozwiązywania Problemów Alkoholowych – 389 050,34 zł;</w:t>
      </w:r>
    </w:p>
    <w:p w:rsidR="0008742D" w:rsidRPr="0008742D" w:rsidRDefault="0008742D" w:rsidP="0008742D">
      <w:pPr>
        <w:pStyle w:val="Akapitzlist"/>
        <w:numPr>
          <w:ilvl w:val="0"/>
          <w:numId w:val="29"/>
        </w:numPr>
        <w:ind w:left="709" w:hanging="425"/>
        <w:jc w:val="both"/>
        <w:rPr>
          <w:rFonts w:ascii="Arial" w:hAnsi="Arial" w:cs="Arial"/>
          <w:sz w:val="24"/>
          <w:szCs w:val="24"/>
        </w:rPr>
      </w:pPr>
      <w:r w:rsidRPr="0008742D">
        <w:rPr>
          <w:rFonts w:ascii="Arial" w:hAnsi="Arial" w:cs="Arial"/>
          <w:sz w:val="24"/>
          <w:szCs w:val="24"/>
        </w:rPr>
        <w:t>wypłatę dodatku gazowego – 967,28 zł;</w:t>
      </w:r>
    </w:p>
    <w:p w:rsidR="0008742D" w:rsidRPr="0008742D" w:rsidRDefault="0008742D" w:rsidP="0008742D">
      <w:pPr>
        <w:pStyle w:val="Akapitzlist"/>
        <w:numPr>
          <w:ilvl w:val="0"/>
          <w:numId w:val="29"/>
        </w:numPr>
        <w:ind w:left="709" w:hanging="425"/>
        <w:jc w:val="both"/>
        <w:rPr>
          <w:rFonts w:ascii="Arial" w:hAnsi="Arial" w:cs="Arial"/>
          <w:sz w:val="24"/>
          <w:szCs w:val="24"/>
        </w:rPr>
      </w:pPr>
      <w:r w:rsidRPr="0008742D">
        <w:rPr>
          <w:rFonts w:ascii="Arial" w:hAnsi="Arial" w:cs="Arial"/>
          <w:sz w:val="24"/>
          <w:szCs w:val="24"/>
        </w:rPr>
        <w:t>realizację programu Asystent Rodziny – 64 575,72 zł;</w:t>
      </w:r>
    </w:p>
    <w:p w:rsidR="0008742D" w:rsidRPr="0008742D" w:rsidRDefault="0008742D" w:rsidP="0008742D">
      <w:pPr>
        <w:pStyle w:val="Akapitzlist"/>
        <w:numPr>
          <w:ilvl w:val="0"/>
          <w:numId w:val="29"/>
        </w:numPr>
        <w:ind w:left="709" w:hanging="425"/>
        <w:jc w:val="both"/>
        <w:rPr>
          <w:rFonts w:ascii="Arial" w:hAnsi="Arial" w:cs="Arial"/>
          <w:sz w:val="24"/>
          <w:szCs w:val="24"/>
        </w:rPr>
      </w:pPr>
      <w:r w:rsidRPr="0008742D">
        <w:rPr>
          <w:rFonts w:ascii="Arial" w:hAnsi="Arial" w:cs="Arial"/>
          <w:sz w:val="24"/>
          <w:szCs w:val="24"/>
        </w:rPr>
        <w:t>gospodarowania odpadami – 10 700 000,00 zł;</w:t>
      </w:r>
    </w:p>
    <w:p w:rsidR="0008742D" w:rsidRPr="0008742D" w:rsidRDefault="0008742D" w:rsidP="0008742D">
      <w:pPr>
        <w:pStyle w:val="Akapitzlist"/>
        <w:numPr>
          <w:ilvl w:val="0"/>
          <w:numId w:val="29"/>
        </w:numPr>
        <w:ind w:left="709" w:hanging="425"/>
        <w:jc w:val="both"/>
        <w:rPr>
          <w:rFonts w:ascii="Arial" w:hAnsi="Arial" w:cs="Arial"/>
          <w:sz w:val="24"/>
          <w:szCs w:val="24"/>
        </w:rPr>
      </w:pPr>
      <w:r w:rsidRPr="0008742D">
        <w:rPr>
          <w:rFonts w:ascii="Arial" w:hAnsi="Arial" w:cs="Arial"/>
          <w:sz w:val="24"/>
          <w:szCs w:val="24"/>
        </w:rPr>
        <w:t>utrzymanie zieleni – 800 000,00 zł;</w:t>
      </w:r>
    </w:p>
    <w:p w:rsidR="0008742D" w:rsidRPr="0008742D" w:rsidRDefault="0008742D" w:rsidP="0008742D">
      <w:pPr>
        <w:pStyle w:val="Akapitzlist"/>
        <w:numPr>
          <w:ilvl w:val="0"/>
          <w:numId w:val="29"/>
        </w:numPr>
        <w:ind w:left="709" w:hanging="425"/>
        <w:jc w:val="both"/>
        <w:rPr>
          <w:rFonts w:ascii="Arial" w:hAnsi="Arial" w:cs="Arial"/>
          <w:sz w:val="24"/>
          <w:szCs w:val="24"/>
        </w:rPr>
      </w:pPr>
      <w:r w:rsidRPr="0008742D">
        <w:rPr>
          <w:rFonts w:ascii="Arial" w:hAnsi="Arial" w:cs="Arial"/>
          <w:sz w:val="24"/>
          <w:szCs w:val="24"/>
        </w:rPr>
        <w:t>rozliczenie programu Czyste Powietrze z roku 2023 – 1 048,96 zł;</w:t>
      </w:r>
    </w:p>
    <w:p w:rsidR="0008742D" w:rsidRPr="0008742D" w:rsidRDefault="0008742D" w:rsidP="0008742D">
      <w:pPr>
        <w:pStyle w:val="Akapitzlist"/>
        <w:numPr>
          <w:ilvl w:val="0"/>
          <w:numId w:val="29"/>
        </w:numPr>
        <w:ind w:left="709" w:hanging="425"/>
        <w:jc w:val="both"/>
        <w:rPr>
          <w:rFonts w:ascii="Arial" w:hAnsi="Arial" w:cs="Arial"/>
          <w:sz w:val="24"/>
          <w:szCs w:val="24"/>
        </w:rPr>
      </w:pPr>
      <w:r w:rsidRPr="0008742D">
        <w:rPr>
          <w:rFonts w:ascii="Arial" w:hAnsi="Arial" w:cs="Arial"/>
          <w:sz w:val="24"/>
          <w:szCs w:val="24"/>
        </w:rPr>
        <w:t>dotacje dla podmiotowe Instytucji Kultury – 385  000,00 zł;</w:t>
      </w:r>
    </w:p>
    <w:p w:rsidR="0008742D" w:rsidRPr="0008742D" w:rsidRDefault="0008742D" w:rsidP="0008742D">
      <w:pPr>
        <w:pStyle w:val="Akapitzlist"/>
        <w:numPr>
          <w:ilvl w:val="0"/>
          <w:numId w:val="29"/>
        </w:numPr>
        <w:ind w:left="709" w:hanging="425"/>
        <w:jc w:val="both"/>
        <w:rPr>
          <w:rFonts w:ascii="Arial" w:hAnsi="Arial" w:cs="Arial"/>
          <w:sz w:val="24"/>
          <w:szCs w:val="24"/>
        </w:rPr>
      </w:pPr>
      <w:r w:rsidRPr="0008742D">
        <w:rPr>
          <w:rFonts w:ascii="Arial" w:hAnsi="Arial" w:cs="Arial"/>
          <w:sz w:val="24"/>
          <w:szCs w:val="24"/>
        </w:rPr>
        <w:t>zadanie Budowa hali sportowej z boiskiem wielofunkcyjnym przy Publicznej szkole Podstawowej Nr 1 im. Wacława Górskiego w Stalowej Woli – 409 400,00 zł;</w:t>
      </w:r>
    </w:p>
    <w:p w:rsidR="0008742D" w:rsidRPr="0008742D" w:rsidRDefault="0008742D" w:rsidP="0008742D">
      <w:pPr>
        <w:pStyle w:val="Akapitzlist"/>
        <w:numPr>
          <w:ilvl w:val="0"/>
          <w:numId w:val="29"/>
        </w:numPr>
        <w:ind w:left="709" w:hanging="425"/>
        <w:jc w:val="both"/>
        <w:rPr>
          <w:rFonts w:ascii="Arial" w:hAnsi="Arial" w:cs="Arial"/>
          <w:sz w:val="24"/>
          <w:szCs w:val="24"/>
        </w:rPr>
      </w:pPr>
      <w:r w:rsidRPr="0008742D">
        <w:rPr>
          <w:rFonts w:ascii="Arial" w:hAnsi="Arial" w:cs="Arial"/>
          <w:sz w:val="24"/>
          <w:szCs w:val="24"/>
        </w:rPr>
        <w:t>zadanie Budowa hali sportowej z boiskiem wielofunkcyjnym przy Publicznej Szkole Podstawowej Nr 5 im. Energetyków w Stalowej Woli – 759 500,00 zł;</w:t>
      </w:r>
    </w:p>
    <w:p w:rsidR="0008742D" w:rsidRPr="0008742D" w:rsidRDefault="0008742D" w:rsidP="0008742D">
      <w:pPr>
        <w:pStyle w:val="Akapitzlist"/>
        <w:numPr>
          <w:ilvl w:val="0"/>
          <w:numId w:val="25"/>
        </w:numPr>
        <w:ind w:left="284" w:hanging="142"/>
        <w:jc w:val="both"/>
        <w:rPr>
          <w:rFonts w:ascii="Arial" w:hAnsi="Arial" w:cs="Arial"/>
          <w:sz w:val="24"/>
          <w:szCs w:val="24"/>
        </w:rPr>
      </w:pPr>
      <w:r w:rsidRPr="0008742D">
        <w:rPr>
          <w:rFonts w:ascii="Arial" w:hAnsi="Arial" w:cs="Arial"/>
          <w:sz w:val="24"/>
          <w:szCs w:val="24"/>
        </w:rPr>
        <w:t xml:space="preserve">Dokonuje się przeniesienia planu dochodów budżetowych na łączną kwotę 150 000,00 zł w D801 R80195 z P2057 do P6257 kwoty 141 666,67 zł, oraz z P2059 do P6259 kwoty 8 333,33 zł, na zadaniu Era Inżyniera - Rozwój kompetencji </w:t>
      </w:r>
      <w:r w:rsidRPr="0008742D">
        <w:rPr>
          <w:rFonts w:ascii="Arial" w:hAnsi="Arial" w:cs="Arial"/>
          <w:sz w:val="24"/>
          <w:szCs w:val="24"/>
        </w:rPr>
        <w:lastRenderedPageBreak/>
        <w:t>kluczowych w Gminie Stalowa Wola, w celu prawidłowego sklasyfikowania otrzymanych środków.</w:t>
      </w:r>
    </w:p>
    <w:p w:rsidR="0008742D" w:rsidRPr="0008742D" w:rsidRDefault="0008742D" w:rsidP="0008742D">
      <w:pPr>
        <w:pStyle w:val="Akapitzlist"/>
        <w:numPr>
          <w:ilvl w:val="0"/>
          <w:numId w:val="25"/>
        </w:numPr>
        <w:ind w:left="284" w:hanging="142"/>
        <w:jc w:val="both"/>
        <w:rPr>
          <w:rFonts w:ascii="Arial" w:hAnsi="Arial" w:cs="Arial"/>
          <w:sz w:val="24"/>
          <w:szCs w:val="24"/>
        </w:rPr>
      </w:pPr>
      <w:r w:rsidRPr="0008742D">
        <w:rPr>
          <w:rFonts w:ascii="Arial" w:hAnsi="Arial" w:cs="Arial"/>
          <w:sz w:val="24"/>
          <w:szCs w:val="24"/>
        </w:rPr>
        <w:t>Dokonuje się przeniesienia planu wydatków budżetowych na łączną kwotę 150 000,00 zł w D801 R80195 z P4307 do P6057 kwoty 141 666,67 zł, oraz z P4249 do P6059 kwoty 8 333,33 zł, na zadaniu Era Inżyniera - Rozwój kompetencji kluczowych w Gminie Stalowa Wola, w celu prawidłowego sklasyfikowania wydatków finansowanych otrzyma dotacją.</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Autopoprawka do projektu uchwały Rady Miejskiej w Stalowej Woli na sesję w dniu 20  grudnia 2024 r.</w:t>
      </w:r>
      <w:r>
        <w:rPr>
          <w:rFonts w:ascii="Arial" w:hAnsi="Arial" w:cs="Arial"/>
          <w:sz w:val="24"/>
          <w:szCs w:val="24"/>
        </w:rPr>
        <w:t xml:space="preserve"> </w:t>
      </w:r>
      <w:r w:rsidRPr="001D4334">
        <w:rPr>
          <w:rFonts w:ascii="Arial" w:hAnsi="Arial" w:cs="Arial"/>
          <w:sz w:val="24"/>
          <w:szCs w:val="24"/>
        </w:rPr>
        <w:t>w sprawie zmian w budżecie miasta na 2024</w:t>
      </w:r>
      <w:r>
        <w:rPr>
          <w:rFonts w:ascii="Arial" w:hAnsi="Arial" w:cs="Arial"/>
          <w:sz w:val="24"/>
          <w:szCs w:val="24"/>
        </w:rPr>
        <w:t xml:space="preserve"> rok oraz zmieniającą </w:t>
      </w:r>
      <w:r w:rsidRPr="001D4334">
        <w:rPr>
          <w:rFonts w:ascii="Arial" w:hAnsi="Arial" w:cs="Arial"/>
          <w:sz w:val="24"/>
          <w:szCs w:val="24"/>
        </w:rPr>
        <w:t>uchwałę budżetową Miasta Stalowej Woli na 2024 rok</w:t>
      </w:r>
      <w:r>
        <w:rPr>
          <w:rFonts w:ascii="Arial" w:hAnsi="Arial" w:cs="Arial"/>
          <w:sz w:val="24"/>
          <w:szCs w:val="24"/>
        </w:rPr>
        <w:t>.</w:t>
      </w:r>
    </w:p>
    <w:p w:rsidR="001D4334" w:rsidRPr="001D4334" w:rsidRDefault="001D4334" w:rsidP="001D4334">
      <w:pPr>
        <w:spacing w:line="276" w:lineRule="auto"/>
        <w:rPr>
          <w:rFonts w:ascii="Arial" w:hAnsi="Arial" w:cs="Arial"/>
          <w:sz w:val="24"/>
          <w:szCs w:val="24"/>
        </w:rPr>
      </w:pP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W projekcie uchwały na sesję w dniu 20 grudnia 2024 roku dokonuje się następujących zmian:</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 xml:space="preserve">I. </w:t>
      </w:r>
      <w:r w:rsidRPr="001D4334">
        <w:rPr>
          <w:rFonts w:ascii="Arial" w:hAnsi="Arial" w:cs="Arial"/>
          <w:sz w:val="24"/>
          <w:szCs w:val="24"/>
          <w:u w:val="single"/>
        </w:rPr>
        <w:t>w Załączniku Nr 1</w:t>
      </w:r>
      <w:r w:rsidRPr="001D4334">
        <w:rPr>
          <w:rFonts w:ascii="Arial" w:hAnsi="Arial" w:cs="Arial"/>
          <w:sz w:val="24"/>
          <w:szCs w:val="24"/>
        </w:rPr>
        <w:t xml:space="preserve"> dotyczącym planu dochodów budżetowych kwotę –56.816.657,61 zł zastępuje się kwotą -89.322.888,54 zł oraz:</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1) w dziale 010 rozdz. 01095 § 0750 kwotę 289,12 zł zastępuje się kwotą 7.990,74 zł,</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2) dopisuje się dział 020  rozdz. 02095 § 0750 w kwocie 1.878,69 zł,</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3) w dziale 600 kwotę 34.368.576,47 zł zastępuje się kwotą 30.709.536,82 zł oraz:</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 xml:space="preserve">    a) w rozdz. 60016 dopisuje się paragraf 0920 w kwocie 12,99 zł oraz w paragrafach:</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- 0570 kwotę 18.372,07 zł zastępuje się kwotą 66,84 zł,</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- 0580 – kwotę -18.372,07 zł zastępuje się kwotą 13.133,16 zł,</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- 0620 – kwotę 19.391,52 zł zastępuje się kwotą 26.884,50 zł,</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- 0970 – kwotę 52.732.270,02 zł zastępuje się kwotą 57.882.328,78 zł,</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- 6370 – kwotę -8.394.331,00 zł zastępuje się kwotą -17.225.948,54 zł,</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 xml:space="preserve">    b) w rozdz. 60020 dopisuje się paragraf 0690 w kwocie 1.813,16 zł,</w:t>
      </w:r>
    </w:p>
    <w:p w:rsidR="001D4334" w:rsidRPr="001D4334" w:rsidRDefault="001D4334" w:rsidP="001D4334">
      <w:pPr>
        <w:spacing w:line="276" w:lineRule="auto"/>
        <w:jc w:val="both"/>
        <w:rPr>
          <w:rFonts w:ascii="Arial" w:hAnsi="Arial" w:cs="Arial"/>
          <w:sz w:val="24"/>
          <w:szCs w:val="24"/>
        </w:rPr>
      </w:pP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 xml:space="preserve">4) w dziale 700 rozdz. 70005 dopisuje się paragrafy 0800 w kwocie 90.877,40 zł i 0920 </w:t>
      </w:r>
      <w:r w:rsidRPr="001D4334">
        <w:rPr>
          <w:rFonts w:ascii="Arial" w:hAnsi="Arial" w:cs="Arial"/>
          <w:sz w:val="24"/>
          <w:szCs w:val="24"/>
        </w:rPr>
        <w:br/>
        <w:t xml:space="preserve">      w kwocie 47.021,20 zł oraz w paragrafach:</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- 0640 – kwotę 166,00 zł zastępuje się kwotą 459,70 zł,</w:t>
      </w:r>
    </w:p>
    <w:p w:rsidR="001D4334" w:rsidRPr="001D4334" w:rsidRDefault="002F2176" w:rsidP="001D4334">
      <w:pPr>
        <w:spacing w:line="276" w:lineRule="auto"/>
        <w:jc w:val="both"/>
        <w:rPr>
          <w:rFonts w:ascii="Arial" w:hAnsi="Arial" w:cs="Arial"/>
          <w:sz w:val="24"/>
          <w:szCs w:val="24"/>
        </w:rPr>
      </w:pPr>
      <w:r>
        <w:rPr>
          <w:rFonts w:ascii="Arial" w:hAnsi="Arial" w:cs="Arial"/>
          <w:sz w:val="24"/>
          <w:szCs w:val="24"/>
        </w:rPr>
        <w:t xml:space="preserve">- 0940 – kwotę </w:t>
      </w:r>
      <w:r w:rsidR="001D4334" w:rsidRPr="001D4334">
        <w:rPr>
          <w:rFonts w:ascii="Arial" w:hAnsi="Arial" w:cs="Arial"/>
          <w:sz w:val="24"/>
          <w:szCs w:val="24"/>
        </w:rPr>
        <w:t>6.031,72 zł zastępuje się kwotą 11.082,66 zł,</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W dziale 700 kwotę 61.592,87 zł zastępuje się kwotą 159.260,45 zł.</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 xml:space="preserve">5) w dziale 750 </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 xml:space="preserve">    a) rozdz. 75023 dopisuje się paragraf 970 w kwocie -1.300.000,00 zł oraz w paragrafach:</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lastRenderedPageBreak/>
        <w:t>- 0630 – kwotę 650,00 zł zastępuje się kwotą 2.150,00 zł,</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- 0690 – kwotę 111,82 zł zastępuje się kwotą 534,18 zł,</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- 0750 – kwotę 20.493,00 zł zastępuje się kwotą 40.818,20 zł,</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- 0870 – kwotę 11.094,05 zł zastępuje się kwotą 12.732,05 zł,</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 xml:space="preserve">- 0920 – kwotę 8,00 </w:t>
      </w:r>
      <w:r w:rsidR="002F2176" w:rsidRPr="001D4334">
        <w:rPr>
          <w:rFonts w:ascii="Arial" w:hAnsi="Arial" w:cs="Arial"/>
          <w:sz w:val="24"/>
          <w:szCs w:val="24"/>
        </w:rPr>
        <w:t>zł</w:t>
      </w:r>
      <w:r w:rsidRPr="001D4334">
        <w:rPr>
          <w:rFonts w:ascii="Arial" w:hAnsi="Arial" w:cs="Arial"/>
          <w:sz w:val="24"/>
          <w:szCs w:val="24"/>
        </w:rPr>
        <w:t xml:space="preserve"> zastępuje się kwotą 34,28 zł,</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 xml:space="preserve">   b) w rozdz. 75095 w paragrafie 6370 kwotę -9.631.187,62 zł zastępuje się kwotą </w:t>
      </w:r>
      <w:r w:rsidRPr="001D4334">
        <w:rPr>
          <w:rFonts w:ascii="Arial" w:hAnsi="Arial" w:cs="Arial"/>
          <w:sz w:val="24"/>
          <w:szCs w:val="24"/>
        </w:rPr>
        <w:br/>
        <w:t xml:space="preserve">          -  18.000.000,00 zł,</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W dziale 750 kwotę -10.927.772,02 zł zastępuje się kwotą -20.572.402,19 zł.</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6) w dziale 756:</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 xml:space="preserve">   a) rozdz. 75601 dopisuje się paragraf 0350 w kwocie 30.300,00 zł,</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 xml:space="preserve">   b) rozdz. 75615 dopisuje się paragraf 0320 w kwocie 1.890,00 zł oraz w paragrafach:</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- 0500 – kwotę -436.911,55 zł zastępuje się kwotą -849.655,55 zł,</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- 0640 – kwotę 304,00 zł zastępuje się kwotą 496,00 zł,</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- 0910 – kwotę 711,00 zł zastępuje się kwotą 7.904,84 zł,</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 xml:space="preserve">   c) w rozdz. 75616 w paragrafach:</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- 0320 – kwotę 3.052,82 zł zastępuje się kwotą 11.376,62 zł,</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- 0360 – kwotę 50.000,00 zł zastępuje się kwotą 60.000,00 zł,</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- 0430 – kwotę 9.965,00 zł zastępuje się kwotą 37.716,00 zł,</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- 0500 – kwotę 248.604,68 zł zastępuje się kwotą 648.604,68 zł,</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- 0910 – kwotę 9.018,08 zł zastępuje się kwotą 9.818,08 zł,</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 xml:space="preserve">   d) w rozdz. 75618 dopisuje się paragraf 0410 w kwocie 21.000,00 zł oraz w paragrafach:</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- 0480 – kwotę 382.914,41 zł zastępuje się kwotą 389.050,34 zł,</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- 0590 – kwotę 222,00 zł zastępuje się kwotą 867,50 zł.</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W dziale 756 kwotę 267.985,44 zł zastępuje się kwotą 369.473,51 zł.</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7) w dziale 758 dopisuje się rozdz. 75801 paragraf 2920 w kwocie 645.529,00 zł oraz kwotę -8.946.489,46 zł zastępuje się kwotą -8.300.960,48 zł.</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8) w dziale 852 dopisuje się rozdz. 85215 paragraf 0940 w kwocie 200,00 zł oraz w rozdz. 85295 w paragrafie 0970 kwotę 18.059,88 zł zastępuje się kwotą 22.085,88 zł.</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W dziale 852 kwotę -6.061.192,24 zł zastępuje się kwotą -6.056.966,24 zł.</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lastRenderedPageBreak/>
        <w:t>9) w dziale 855 rozdz. 85502 w paragrafie 2360 kwotę 2360 kwotę 40.000,00 zł zastępuje się kwotą 61.000,00 zł. W dziale 855 kwotę -97.071,27 zł zastępuje się kwotą -76.071,27 zł.</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10) w dziale 900 rozdz. 90001 w paragrafie 6370 kwotę -20.23</w:t>
      </w:r>
      <w:r>
        <w:rPr>
          <w:rFonts w:ascii="Arial" w:hAnsi="Arial" w:cs="Arial"/>
          <w:sz w:val="24"/>
          <w:szCs w:val="24"/>
        </w:rPr>
        <w:t>4.403,43 zł zastępuje się kwotą</w:t>
      </w:r>
      <w:r w:rsidRPr="001D4334">
        <w:rPr>
          <w:rFonts w:ascii="Arial" w:hAnsi="Arial" w:cs="Arial"/>
          <w:sz w:val="24"/>
          <w:szCs w:val="24"/>
        </w:rPr>
        <w:t xml:space="preserve"> -40.000.000,00 zł.</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11) dopisuje się dział 921 rozdz. 92120 paragraf 6090 w kwocie -316.455,50 zł.</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 xml:space="preserve">II. </w:t>
      </w:r>
      <w:r w:rsidRPr="001D4334">
        <w:rPr>
          <w:rFonts w:ascii="Arial" w:hAnsi="Arial" w:cs="Arial"/>
          <w:sz w:val="24"/>
          <w:szCs w:val="24"/>
          <w:u w:val="single"/>
        </w:rPr>
        <w:t>w Załączniku Nr 2</w:t>
      </w:r>
      <w:r w:rsidRPr="001D4334">
        <w:rPr>
          <w:rFonts w:ascii="Arial" w:hAnsi="Arial" w:cs="Arial"/>
          <w:sz w:val="24"/>
          <w:szCs w:val="24"/>
        </w:rPr>
        <w:t xml:space="preserve"> dotyczącym planu wydatków budżetowych kwotę –56.815.597,65 zł zastępuje się kwotą -89.321.828,58 zł oraz:</w:t>
      </w:r>
    </w:p>
    <w:p w:rsidR="001D4334" w:rsidRPr="001D4334" w:rsidRDefault="001D4334" w:rsidP="001D4334">
      <w:pPr>
        <w:spacing w:line="276" w:lineRule="auto"/>
        <w:jc w:val="both"/>
        <w:rPr>
          <w:rFonts w:ascii="Arial" w:hAnsi="Arial" w:cs="Arial"/>
          <w:sz w:val="24"/>
          <w:szCs w:val="24"/>
          <w:lang w:eastAsia="ar-SA"/>
        </w:rPr>
      </w:pPr>
      <w:r w:rsidRPr="001D4334">
        <w:rPr>
          <w:rFonts w:ascii="Arial" w:hAnsi="Arial" w:cs="Arial"/>
          <w:sz w:val="24"/>
          <w:szCs w:val="24"/>
          <w:lang w:eastAsia="ar-SA"/>
        </w:rPr>
        <w:t xml:space="preserve">1) w dziale 600 rozdz. 60016 w § 6050 kwotę -3.138.207,62 zł zastępuje się kwotą </w:t>
      </w:r>
      <w:r w:rsidRPr="001D4334">
        <w:rPr>
          <w:rFonts w:ascii="Arial" w:hAnsi="Arial" w:cs="Arial"/>
          <w:sz w:val="24"/>
          <w:szCs w:val="24"/>
          <w:lang w:eastAsia="ar-SA"/>
        </w:rPr>
        <w:br/>
        <w:t xml:space="preserve">     -9.073.821,77 zł oraz w dziale 600 kwotę -13.914.826,38 zł zastępuje się kwotą </w:t>
      </w:r>
      <w:r w:rsidRPr="001D4334">
        <w:rPr>
          <w:rFonts w:ascii="Arial" w:hAnsi="Arial" w:cs="Arial"/>
          <w:sz w:val="24"/>
          <w:szCs w:val="24"/>
          <w:lang w:eastAsia="ar-SA"/>
        </w:rPr>
        <w:br/>
        <w:t xml:space="preserve">     -19.850.440,53 zł.</w:t>
      </w:r>
    </w:p>
    <w:p w:rsidR="001D4334" w:rsidRPr="001D4334" w:rsidRDefault="001D4334" w:rsidP="001D4334">
      <w:pPr>
        <w:spacing w:line="276" w:lineRule="auto"/>
        <w:jc w:val="both"/>
        <w:rPr>
          <w:rFonts w:ascii="Arial" w:hAnsi="Arial" w:cs="Arial"/>
          <w:sz w:val="24"/>
          <w:szCs w:val="24"/>
          <w:lang w:eastAsia="ar-SA"/>
        </w:rPr>
      </w:pPr>
      <w:r w:rsidRPr="001D4334">
        <w:rPr>
          <w:rFonts w:ascii="Arial" w:hAnsi="Arial" w:cs="Arial"/>
          <w:sz w:val="24"/>
          <w:szCs w:val="24"/>
          <w:lang w:eastAsia="ar-SA"/>
        </w:rPr>
        <w:t>2) w dziale 700 rozdz. 70005 w paragrafie 6060 kwotę -4.000</w:t>
      </w:r>
      <w:r>
        <w:rPr>
          <w:rFonts w:ascii="Arial" w:hAnsi="Arial" w:cs="Arial"/>
          <w:sz w:val="24"/>
          <w:szCs w:val="24"/>
          <w:lang w:eastAsia="ar-SA"/>
        </w:rPr>
        <w:t xml:space="preserve">.000,00 zł zastępuje się kwotą </w:t>
      </w:r>
      <w:r w:rsidRPr="001D4334">
        <w:rPr>
          <w:rFonts w:ascii="Arial" w:hAnsi="Arial" w:cs="Arial"/>
          <w:sz w:val="24"/>
          <w:szCs w:val="24"/>
          <w:lang w:eastAsia="ar-SA"/>
        </w:rPr>
        <w:t>-600.000,00 zł oraz w dziale 700 kwotę -4.371.971,99 zł zastępuje się kwotą -971.971,99 zł.</w:t>
      </w:r>
    </w:p>
    <w:p w:rsidR="001D4334" w:rsidRPr="001D4334" w:rsidRDefault="001D4334" w:rsidP="001D4334">
      <w:pPr>
        <w:spacing w:line="276" w:lineRule="auto"/>
        <w:jc w:val="both"/>
        <w:rPr>
          <w:rFonts w:ascii="Arial" w:hAnsi="Arial" w:cs="Arial"/>
          <w:sz w:val="24"/>
          <w:szCs w:val="24"/>
          <w:lang w:eastAsia="ar-SA"/>
        </w:rPr>
      </w:pPr>
      <w:r w:rsidRPr="001D4334">
        <w:rPr>
          <w:rFonts w:ascii="Arial" w:hAnsi="Arial" w:cs="Arial"/>
          <w:sz w:val="24"/>
          <w:szCs w:val="24"/>
          <w:lang w:eastAsia="ar-SA"/>
        </w:rPr>
        <w:t>3) w dziale 710 rozdz. 71095 w paragrafie 6050 kwotę -750</w:t>
      </w:r>
      <w:r>
        <w:rPr>
          <w:rFonts w:ascii="Arial" w:hAnsi="Arial" w:cs="Arial"/>
          <w:sz w:val="24"/>
          <w:szCs w:val="24"/>
          <w:lang w:eastAsia="ar-SA"/>
        </w:rPr>
        <w:t xml:space="preserve">.000,00 zł zastępuje się kwotą </w:t>
      </w:r>
      <w:r w:rsidRPr="001D4334">
        <w:rPr>
          <w:rFonts w:ascii="Arial" w:hAnsi="Arial" w:cs="Arial"/>
          <w:sz w:val="24"/>
          <w:szCs w:val="24"/>
          <w:lang w:eastAsia="ar-SA"/>
        </w:rPr>
        <w:t>-771.716,15 zł oraz w dziale 710 kwotę -1.19</w:t>
      </w:r>
      <w:r>
        <w:rPr>
          <w:rFonts w:ascii="Arial" w:hAnsi="Arial" w:cs="Arial"/>
          <w:sz w:val="24"/>
          <w:szCs w:val="24"/>
          <w:lang w:eastAsia="ar-SA"/>
        </w:rPr>
        <w:t>6.600,00 zł zastępuje się kwotą</w:t>
      </w:r>
      <w:r w:rsidRPr="001D4334">
        <w:rPr>
          <w:rFonts w:ascii="Arial" w:hAnsi="Arial" w:cs="Arial"/>
          <w:sz w:val="24"/>
          <w:szCs w:val="24"/>
          <w:lang w:eastAsia="ar-SA"/>
        </w:rPr>
        <w:t xml:space="preserve"> -1.218.316,15 zł.</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lang w:eastAsia="ar-SA"/>
        </w:rPr>
        <w:t xml:space="preserve">4) w dziale 750 rozdz. 75095 dopisuje się paragraf 6370 w kwocie </w:t>
      </w:r>
      <w:r>
        <w:rPr>
          <w:rFonts w:ascii="Arial" w:hAnsi="Arial" w:cs="Arial"/>
          <w:sz w:val="24"/>
          <w:szCs w:val="24"/>
          <w:lang w:eastAsia="ar-SA"/>
        </w:rPr>
        <w:t xml:space="preserve">-8.368.812,38 zł oraz w dziale </w:t>
      </w:r>
      <w:r w:rsidRPr="001D4334">
        <w:rPr>
          <w:rFonts w:ascii="Arial" w:hAnsi="Arial" w:cs="Arial"/>
          <w:sz w:val="24"/>
          <w:szCs w:val="24"/>
          <w:lang w:eastAsia="ar-SA"/>
        </w:rPr>
        <w:t>750 kwotę -1.677.416,57 zł zastępuje się kwotą -10.046.228,95 zł.</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 xml:space="preserve">5) w dziale 801 rozdz. 801 rozdz. 80150 w paragrafie 2590 </w:t>
      </w:r>
      <w:r>
        <w:rPr>
          <w:rFonts w:ascii="Arial" w:hAnsi="Arial" w:cs="Arial"/>
          <w:sz w:val="24"/>
          <w:szCs w:val="24"/>
        </w:rPr>
        <w:t xml:space="preserve">kwotę -795,83 zł zastępuje się </w:t>
      </w:r>
      <w:r w:rsidRPr="001D4334">
        <w:rPr>
          <w:rFonts w:ascii="Arial" w:hAnsi="Arial" w:cs="Arial"/>
          <w:sz w:val="24"/>
          <w:szCs w:val="24"/>
        </w:rPr>
        <w:t>kwotą -1.500.795,83 zł oraz w dziale 801 kwotę -2.913</w:t>
      </w:r>
      <w:r>
        <w:rPr>
          <w:rFonts w:ascii="Arial" w:hAnsi="Arial" w:cs="Arial"/>
          <w:sz w:val="24"/>
          <w:szCs w:val="24"/>
        </w:rPr>
        <w:t xml:space="preserve">.463,24 zł zastępuje się kwotą </w:t>
      </w:r>
      <w:r w:rsidRPr="001D4334">
        <w:rPr>
          <w:rFonts w:ascii="Arial" w:hAnsi="Arial" w:cs="Arial"/>
          <w:sz w:val="24"/>
          <w:szCs w:val="24"/>
        </w:rPr>
        <w:t>-4.413.463,24 zł.</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6) w dziale 851 rozdz. 85154 w paragrafie 4300 kwotę 270.914,41 zł zastępuje się kwotą 277.050,34 zł oraz w dziale 851 kwotę -1.687.143,91 zł zastępuje się kwotą -1.681.007,98 zł.</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7) w dziale 900 rozdz. 90001 dopisuje się paragraf 6370 w kwocie -19.765.596,57 zł oraz w dziale 900 kwotę -2.730.699,11 zł zastępuje się kwotą -22.496.295,68 zł.</w:t>
      </w:r>
    </w:p>
    <w:p w:rsidR="001D4334" w:rsidRPr="001D4334" w:rsidRDefault="001D4334" w:rsidP="001D4334">
      <w:pPr>
        <w:spacing w:line="276" w:lineRule="auto"/>
        <w:rPr>
          <w:rFonts w:ascii="Arial" w:hAnsi="Arial" w:cs="Arial"/>
          <w:sz w:val="24"/>
          <w:szCs w:val="24"/>
        </w:rPr>
      </w:pPr>
      <w:r w:rsidRPr="001D4334">
        <w:rPr>
          <w:rFonts w:ascii="Arial" w:hAnsi="Arial" w:cs="Arial"/>
          <w:sz w:val="24"/>
          <w:szCs w:val="24"/>
        </w:rPr>
        <w:t>8) w dziale 921:</w:t>
      </w:r>
    </w:p>
    <w:p w:rsidR="001D4334" w:rsidRPr="001D4334" w:rsidRDefault="001D4334" w:rsidP="001D4334">
      <w:pPr>
        <w:spacing w:line="276" w:lineRule="auto"/>
        <w:rPr>
          <w:rFonts w:ascii="Arial" w:hAnsi="Arial" w:cs="Arial"/>
          <w:sz w:val="24"/>
          <w:szCs w:val="24"/>
        </w:rPr>
      </w:pPr>
      <w:r w:rsidRPr="001D4334">
        <w:rPr>
          <w:rFonts w:ascii="Arial" w:hAnsi="Arial" w:cs="Arial"/>
          <w:sz w:val="24"/>
          <w:szCs w:val="24"/>
        </w:rPr>
        <w:t>a) rozdz. 92118 w paragrafie 2480 kwotę 40.000,00 zł zastępuje się kwotą 105.000,00 zł,</w:t>
      </w:r>
    </w:p>
    <w:p w:rsidR="001D4334" w:rsidRPr="001D4334" w:rsidRDefault="001D4334" w:rsidP="001D4334">
      <w:pPr>
        <w:spacing w:line="276" w:lineRule="auto"/>
        <w:jc w:val="both"/>
        <w:rPr>
          <w:rFonts w:ascii="Arial" w:hAnsi="Arial" w:cs="Arial"/>
          <w:sz w:val="24"/>
          <w:szCs w:val="24"/>
        </w:rPr>
      </w:pPr>
      <w:r w:rsidRPr="001D4334">
        <w:rPr>
          <w:rFonts w:ascii="Arial" w:hAnsi="Arial" w:cs="Arial"/>
          <w:sz w:val="24"/>
          <w:szCs w:val="24"/>
        </w:rPr>
        <w:t xml:space="preserve">b) w rozdz. 92120 w paragrafie 6570 kwotę -232.319,15 zł zastępuje się kwotą </w:t>
      </w:r>
      <w:r w:rsidRPr="001D4334">
        <w:rPr>
          <w:rFonts w:ascii="Arial" w:hAnsi="Arial" w:cs="Arial"/>
          <w:sz w:val="24"/>
          <w:szCs w:val="24"/>
        </w:rPr>
        <w:br/>
        <w:t xml:space="preserve">    -548.744,65 zł,</w:t>
      </w:r>
    </w:p>
    <w:p w:rsidR="001D4334" w:rsidRPr="001D4334" w:rsidRDefault="001D4334" w:rsidP="001D4334">
      <w:pPr>
        <w:spacing w:line="276" w:lineRule="auto"/>
        <w:rPr>
          <w:rFonts w:ascii="Arial" w:hAnsi="Arial" w:cs="Arial"/>
          <w:sz w:val="24"/>
          <w:szCs w:val="24"/>
        </w:rPr>
      </w:pPr>
      <w:r w:rsidRPr="001D4334">
        <w:rPr>
          <w:rFonts w:ascii="Arial" w:hAnsi="Arial" w:cs="Arial"/>
          <w:sz w:val="24"/>
          <w:szCs w:val="24"/>
        </w:rPr>
        <w:t>c) w rozdz. 92195 dopisuje się paragrafy:</w:t>
      </w:r>
    </w:p>
    <w:p w:rsidR="001D4334" w:rsidRPr="001D4334" w:rsidRDefault="001D4334" w:rsidP="001D4334">
      <w:pPr>
        <w:spacing w:line="276" w:lineRule="auto"/>
        <w:rPr>
          <w:rFonts w:ascii="Arial" w:hAnsi="Arial" w:cs="Arial"/>
          <w:sz w:val="24"/>
          <w:szCs w:val="24"/>
        </w:rPr>
      </w:pPr>
      <w:r w:rsidRPr="001D4334">
        <w:rPr>
          <w:rFonts w:ascii="Arial" w:hAnsi="Arial" w:cs="Arial"/>
          <w:sz w:val="24"/>
          <w:szCs w:val="24"/>
        </w:rPr>
        <w:t>- 2830 w kwocie -10.267,40 zł,</w:t>
      </w:r>
    </w:p>
    <w:p w:rsidR="001D4334" w:rsidRPr="001D4334" w:rsidRDefault="001D4334" w:rsidP="001D4334">
      <w:pPr>
        <w:spacing w:line="276" w:lineRule="auto"/>
        <w:rPr>
          <w:rFonts w:ascii="Arial" w:hAnsi="Arial" w:cs="Arial"/>
          <w:sz w:val="24"/>
          <w:szCs w:val="24"/>
        </w:rPr>
      </w:pPr>
      <w:r w:rsidRPr="001D4334">
        <w:rPr>
          <w:rFonts w:ascii="Arial" w:hAnsi="Arial" w:cs="Arial"/>
          <w:sz w:val="24"/>
          <w:szCs w:val="24"/>
        </w:rPr>
        <w:t>- 3040 w kwocie -11.420,00 zł,</w:t>
      </w:r>
    </w:p>
    <w:p w:rsidR="001D4334" w:rsidRPr="001D4334" w:rsidRDefault="001D4334" w:rsidP="001D4334">
      <w:pPr>
        <w:spacing w:line="276" w:lineRule="auto"/>
        <w:rPr>
          <w:rFonts w:ascii="Arial" w:hAnsi="Arial" w:cs="Arial"/>
          <w:sz w:val="24"/>
          <w:szCs w:val="24"/>
        </w:rPr>
      </w:pPr>
      <w:r w:rsidRPr="001D4334">
        <w:rPr>
          <w:rFonts w:ascii="Arial" w:hAnsi="Arial" w:cs="Arial"/>
          <w:sz w:val="24"/>
          <w:szCs w:val="24"/>
        </w:rPr>
        <w:lastRenderedPageBreak/>
        <w:t>- 4110 w kwocie -3.003,11 zł ,</w:t>
      </w:r>
    </w:p>
    <w:p w:rsidR="001D4334" w:rsidRPr="001D4334" w:rsidRDefault="001D4334" w:rsidP="001D4334">
      <w:pPr>
        <w:spacing w:line="276" w:lineRule="auto"/>
        <w:rPr>
          <w:rFonts w:ascii="Arial" w:hAnsi="Arial" w:cs="Arial"/>
          <w:sz w:val="24"/>
          <w:szCs w:val="24"/>
        </w:rPr>
      </w:pPr>
      <w:r w:rsidRPr="001D4334">
        <w:rPr>
          <w:rFonts w:ascii="Arial" w:hAnsi="Arial" w:cs="Arial"/>
          <w:sz w:val="24"/>
          <w:szCs w:val="24"/>
        </w:rPr>
        <w:t>- 4120 w kwocie -4.931,60 zł,</w:t>
      </w:r>
    </w:p>
    <w:p w:rsidR="001D4334" w:rsidRPr="001D4334" w:rsidRDefault="001D4334" w:rsidP="001D4334">
      <w:pPr>
        <w:spacing w:line="276" w:lineRule="auto"/>
        <w:rPr>
          <w:rFonts w:ascii="Arial" w:hAnsi="Arial" w:cs="Arial"/>
          <w:sz w:val="24"/>
          <w:szCs w:val="24"/>
        </w:rPr>
      </w:pPr>
      <w:r w:rsidRPr="001D4334">
        <w:rPr>
          <w:rFonts w:ascii="Arial" w:hAnsi="Arial" w:cs="Arial"/>
          <w:sz w:val="24"/>
          <w:szCs w:val="24"/>
        </w:rPr>
        <w:t>- 4170 w kwocie -40.690,00 zł,</w:t>
      </w:r>
    </w:p>
    <w:p w:rsidR="001D4334" w:rsidRPr="001D4334" w:rsidRDefault="001D4334" w:rsidP="001D4334">
      <w:pPr>
        <w:spacing w:line="276" w:lineRule="auto"/>
        <w:rPr>
          <w:rFonts w:ascii="Arial" w:hAnsi="Arial" w:cs="Arial"/>
          <w:sz w:val="24"/>
          <w:szCs w:val="24"/>
        </w:rPr>
      </w:pPr>
      <w:r w:rsidRPr="001D4334">
        <w:rPr>
          <w:rFonts w:ascii="Arial" w:hAnsi="Arial" w:cs="Arial"/>
          <w:sz w:val="24"/>
          <w:szCs w:val="24"/>
        </w:rPr>
        <w:t>- 4190 w kwocie -19.600,00 zł,</w:t>
      </w:r>
    </w:p>
    <w:p w:rsidR="001D4334" w:rsidRPr="001D4334" w:rsidRDefault="001D4334" w:rsidP="001D4334">
      <w:pPr>
        <w:spacing w:line="276" w:lineRule="auto"/>
        <w:rPr>
          <w:rFonts w:ascii="Arial" w:hAnsi="Arial" w:cs="Arial"/>
          <w:sz w:val="24"/>
          <w:szCs w:val="24"/>
        </w:rPr>
      </w:pPr>
      <w:r w:rsidRPr="001D4334">
        <w:rPr>
          <w:rFonts w:ascii="Arial" w:hAnsi="Arial" w:cs="Arial"/>
          <w:sz w:val="24"/>
          <w:szCs w:val="24"/>
        </w:rPr>
        <w:t>- 4210 w kwocie -5.000,00 zł.</w:t>
      </w:r>
    </w:p>
    <w:p w:rsidR="001D4334" w:rsidRPr="001D4334" w:rsidRDefault="001D4334" w:rsidP="001D4334">
      <w:pPr>
        <w:spacing w:line="276" w:lineRule="auto"/>
        <w:rPr>
          <w:rFonts w:ascii="Arial" w:hAnsi="Arial" w:cs="Arial"/>
          <w:sz w:val="24"/>
          <w:szCs w:val="24"/>
        </w:rPr>
      </w:pPr>
      <w:r w:rsidRPr="001D4334">
        <w:rPr>
          <w:rFonts w:ascii="Arial" w:hAnsi="Arial" w:cs="Arial"/>
          <w:sz w:val="24"/>
          <w:szCs w:val="24"/>
        </w:rPr>
        <w:t>W dziale 912 kwotę -381.673,20 zł zastępuje się kwotą -728.040,81 zł.</w:t>
      </w:r>
    </w:p>
    <w:p w:rsidR="001D4334" w:rsidRPr="001D4334" w:rsidRDefault="001D4334" w:rsidP="001D4334">
      <w:pPr>
        <w:spacing w:line="276" w:lineRule="auto"/>
        <w:jc w:val="both"/>
        <w:rPr>
          <w:rFonts w:ascii="Arial" w:hAnsi="Arial" w:cs="Arial"/>
          <w:sz w:val="24"/>
          <w:szCs w:val="24"/>
          <w:lang w:eastAsia="ar-SA"/>
        </w:rPr>
      </w:pPr>
      <w:r w:rsidRPr="001D4334">
        <w:rPr>
          <w:rFonts w:ascii="Arial" w:hAnsi="Arial" w:cs="Arial"/>
          <w:sz w:val="24"/>
          <w:szCs w:val="24"/>
          <w:lang w:eastAsia="ar-SA"/>
        </w:rPr>
        <w:t>9) w dziale 926 rozdz. 92605 w paragrafie 3240 kwotę -28.150,00 zł zastępuje się kwotą -2.410,00 zł oraz w dziale 926 kwotę -559.100,97 zł zastępuje się kwotą -533.360,97 zł.</w:t>
      </w:r>
    </w:p>
    <w:p w:rsidR="001D4334" w:rsidRPr="001D4334" w:rsidRDefault="001D4334" w:rsidP="001D4334">
      <w:pPr>
        <w:suppressAutoHyphens/>
        <w:spacing w:line="276" w:lineRule="auto"/>
        <w:jc w:val="both"/>
        <w:rPr>
          <w:rFonts w:ascii="Arial" w:hAnsi="Arial" w:cs="Arial"/>
          <w:sz w:val="24"/>
          <w:szCs w:val="24"/>
          <w:lang w:eastAsia="ar-SA"/>
        </w:rPr>
      </w:pPr>
      <w:r w:rsidRPr="001D4334">
        <w:rPr>
          <w:rFonts w:ascii="Arial" w:hAnsi="Arial" w:cs="Arial"/>
          <w:sz w:val="24"/>
          <w:szCs w:val="24"/>
          <w:lang w:eastAsia="ar-SA"/>
        </w:rPr>
        <w:t>III. w Załączniku Nr 3  nanosi się zmiany wynikające ze zmienionej treści projektu uchwały.</w:t>
      </w:r>
    </w:p>
    <w:p w:rsidR="001D4334" w:rsidRPr="001D4334" w:rsidRDefault="001D4334" w:rsidP="001D4334">
      <w:pPr>
        <w:suppressAutoHyphens/>
        <w:spacing w:line="276" w:lineRule="auto"/>
        <w:jc w:val="both"/>
        <w:rPr>
          <w:rFonts w:ascii="Arial" w:hAnsi="Arial" w:cs="Arial"/>
          <w:sz w:val="24"/>
          <w:szCs w:val="24"/>
          <w:lang w:eastAsia="ar-SA"/>
        </w:rPr>
      </w:pPr>
      <w:r w:rsidRPr="001D4334">
        <w:rPr>
          <w:rFonts w:ascii="Arial" w:hAnsi="Arial" w:cs="Arial"/>
          <w:sz w:val="24"/>
          <w:szCs w:val="24"/>
          <w:lang w:eastAsia="ar-SA"/>
        </w:rPr>
        <w:t>IV. w Załączniku Nr 4 nanosi się zmiany wynikające ze zmienionej treści projektu uchwały.</w:t>
      </w:r>
    </w:p>
    <w:p w:rsidR="00BD0608" w:rsidRDefault="001D4334" w:rsidP="001D4334">
      <w:pPr>
        <w:suppressAutoHyphens/>
        <w:spacing w:line="276" w:lineRule="auto"/>
        <w:jc w:val="both"/>
        <w:rPr>
          <w:rFonts w:ascii="Arial" w:hAnsi="Arial" w:cs="Arial"/>
          <w:sz w:val="24"/>
          <w:szCs w:val="24"/>
          <w:lang w:eastAsia="ar-SA"/>
        </w:rPr>
      </w:pPr>
      <w:r w:rsidRPr="001D4334">
        <w:rPr>
          <w:rFonts w:ascii="Arial" w:hAnsi="Arial" w:cs="Arial"/>
          <w:sz w:val="24"/>
          <w:szCs w:val="24"/>
          <w:lang w:eastAsia="ar-SA"/>
        </w:rPr>
        <w:t xml:space="preserve">V. W treści uzasadnienia nanosi się zmiany wynikające ze zmienionej treści projektu uchwały.    </w:t>
      </w:r>
    </w:p>
    <w:p w:rsidR="001D4334" w:rsidRDefault="001D4334" w:rsidP="001D4334">
      <w:pPr>
        <w:suppressAutoHyphens/>
        <w:spacing w:line="276" w:lineRule="auto"/>
        <w:jc w:val="both"/>
        <w:rPr>
          <w:rFonts w:ascii="Arial" w:hAnsi="Arial" w:cs="Arial"/>
          <w:sz w:val="24"/>
          <w:szCs w:val="24"/>
          <w:lang w:eastAsia="ar-SA"/>
        </w:rPr>
      </w:pPr>
    </w:p>
    <w:p w:rsidR="001D4334" w:rsidRPr="00D91F17" w:rsidRDefault="001D4334" w:rsidP="001D4334">
      <w:pPr>
        <w:jc w:val="both"/>
        <w:rPr>
          <w:rFonts w:ascii="Arial" w:hAnsi="Arial" w:cs="Arial"/>
          <w:sz w:val="24"/>
          <w:szCs w:val="24"/>
        </w:rPr>
      </w:pPr>
      <w:r w:rsidRPr="00D91F17">
        <w:rPr>
          <w:rFonts w:ascii="Arial" w:hAnsi="Arial" w:cs="Arial"/>
          <w:sz w:val="24"/>
          <w:szCs w:val="24"/>
        </w:rPr>
        <w:t>Komisja Budżetu i Finansów pozytywnie zaopiniowała projekt uchwały.</w:t>
      </w:r>
    </w:p>
    <w:p w:rsidR="001D4334" w:rsidRPr="00D91F17" w:rsidRDefault="001D4334" w:rsidP="001D4334">
      <w:pPr>
        <w:spacing w:line="276" w:lineRule="auto"/>
        <w:jc w:val="both"/>
        <w:rPr>
          <w:rFonts w:ascii="Arial" w:hAnsi="Arial" w:cs="Arial"/>
          <w:sz w:val="24"/>
          <w:szCs w:val="24"/>
        </w:rPr>
      </w:pPr>
      <w:r w:rsidRPr="00D91F17">
        <w:rPr>
          <w:rFonts w:ascii="Arial" w:hAnsi="Arial" w:cs="Arial"/>
          <w:sz w:val="24"/>
          <w:szCs w:val="24"/>
        </w:rPr>
        <w:t xml:space="preserve">Komisja Gospodarki Komunalnej, Geodezji, Architektury i Ochrony Środowiska pozytywnie zaopiniowała projekt uchwały. </w:t>
      </w:r>
    </w:p>
    <w:p w:rsidR="001D4334" w:rsidRPr="00E675DB" w:rsidRDefault="001D4334" w:rsidP="001D4334">
      <w:pPr>
        <w:tabs>
          <w:tab w:val="left" w:pos="567"/>
        </w:tabs>
        <w:spacing w:line="276" w:lineRule="auto"/>
        <w:rPr>
          <w:rFonts w:ascii="Arial" w:hAnsi="Arial" w:cs="Arial"/>
          <w:sz w:val="24"/>
          <w:szCs w:val="24"/>
        </w:rPr>
      </w:pPr>
      <w:r w:rsidRPr="001D4334">
        <w:rPr>
          <w:rFonts w:ascii="Arial" w:hAnsi="Arial" w:cs="Arial"/>
          <w:b/>
          <w:bCs/>
          <w:sz w:val="24"/>
          <w:szCs w:val="24"/>
          <w:u w:val="single"/>
        </w:rPr>
        <w:t>Głosowano w sprawie:</w:t>
      </w:r>
      <w:r w:rsidRPr="001D4334">
        <w:rPr>
          <w:rFonts w:ascii="Arial" w:hAnsi="Arial" w:cs="Arial"/>
          <w:sz w:val="24"/>
          <w:szCs w:val="24"/>
        </w:rPr>
        <w:br/>
        <w:t>Projekt</w:t>
      </w:r>
      <w:r>
        <w:rPr>
          <w:rFonts w:ascii="Arial" w:hAnsi="Arial" w:cs="Arial"/>
          <w:sz w:val="24"/>
          <w:szCs w:val="24"/>
        </w:rPr>
        <w:t>u</w:t>
      </w:r>
      <w:r w:rsidRPr="001D4334">
        <w:rPr>
          <w:rFonts w:ascii="Arial" w:hAnsi="Arial" w:cs="Arial"/>
          <w:sz w:val="24"/>
          <w:szCs w:val="24"/>
        </w:rPr>
        <w:t xml:space="preserve"> uchwały w sprawie zmian w budżecie miasta na 2024 rok oraz zmieniającej </w:t>
      </w:r>
      <w:r>
        <w:rPr>
          <w:rFonts w:ascii="Arial" w:hAnsi="Arial" w:cs="Arial"/>
          <w:sz w:val="24"/>
          <w:szCs w:val="24"/>
        </w:rPr>
        <w:t xml:space="preserve">uchwałę budżetową na 2024 rok wraz z autopoprawką. </w:t>
      </w:r>
      <w:r w:rsidRPr="001D4334">
        <w:rPr>
          <w:rFonts w:ascii="Arial" w:hAnsi="Arial" w:cs="Arial"/>
          <w:sz w:val="24"/>
          <w:szCs w:val="24"/>
        </w:rPr>
        <w:br/>
      </w:r>
      <w:r w:rsidRPr="001D4334">
        <w:rPr>
          <w:rFonts w:ascii="Arial" w:hAnsi="Arial" w:cs="Arial"/>
          <w:sz w:val="24"/>
          <w:szCs w:val="24"/>
        </w:rPr>
        <w:br/>
      </w:r>
      <w:r w:rsidRPr="001D4334">
        <w:rPr>
          <w:rStyle w:val="Pogrubienie"/>
          <w:rFonts w:ascii="Arial" w:hAnsi="Arial" w:cs="Arial"/>
          <w:sz w:val="24"/>
          <w:szCs w:val="24"/>
          <w:u w:val="single"/>
        </w:rPr>
        <w:t>Wyniki głosowania</w:t>
      </w:r>
      <w:r w:rsidRPr="001D4334">
        <w:rPr>
          <w:rFonts w:ascii="Arial" w:hAnsi="Arial" w:cs="Arial"/>
          <w:sz w:val="24"/>
          <w:szCs w:val="24"/>
        </w:rPr>
        <w:br/>
        <w:t>ZA: 15, PRZECIW: 4, WSTRZYMUJĘ SIĘ: 3, BRAK GŁOSU: 0, NIEOBECNI: 1</w:t>
      </w:r>
      <w:r w:rsidRPr="001D4334">
        <w:rPr>
          <w:rFonts w:ascii="Arial" w:hAnsi="Arial" w:cs="Arial"/>
          <w:sz w:val="24"/>
          <w:szCs w:val="24"/>
        </w:rPr>
        <w:br/>
      </w:r>
      <w:r w:rsidRPr="001D4334">
        <w:rPr>
          <w:rFonts w:ascii="Arial" w:hAnsi="Arial" w:cs="Arial"/>
          <w:sz w:val="24"/>
          <w:szCs w:val="24"/>
        </w:rPr>
        <w:br/>
      </w:r>
      <w:r w:rsidRPr="001D4334">
        <w:rPr>
          <w:rFonts w:ascii="Arial" w:hAnsi="Arial" w:cs="Arial"/>
          <w:b/>
          <w:sz w:val="24"/>
          <w:szCs w:val="24"/>
          <w:u w:val="single"/>
        </w:rPr>
        <w:t>Wyniki imienne:</w:t>
      </w:r>
      <w:r w:rsidRPr="001D4334">
        <w:rPr>
          <w:rFonts w:ascii="Arial" w:hAnsi="Arial" w:cs="Arial"/>
          <w:sz w:val="24"/>
          <w:szCs w:val="24"/>
        </w:rPr>
        <w:br/>
        <w:t>ZA (15)</w:t>
      </w:r>
      <w:r w:rsidRPr="001D4334">
        <w:rPr>
          <w:rFonts w:ascii="Arial" w:hAnsi="Arial" w:cs="Arial"/>
          <w:sz w:val="24"/>
          <w:szCs w:val="24"/>
        </w:rPr>
        <w:br/>
        <w:t>Mariusz Bajek, Damian Bryk, Łukasz Durek, Ilona Kaczmarek, Aleksander Kapuściński, Andrzej Kochan, Adam Krotoszyński, Agata Krzek, Elżbieta Kulpa, Paweł Madej, Karolina Paleń, Piotr Rut, Jan Sibiga, Janina Siek, Wiesław Siembida</w:t>
      </w:r>
      <w:r w:rsidRPr="001D4334">
        <w:rPr>
          <w:rFonts w:ascii="Arial" w:hAnsi="Arial" w:cs="Arial"/>
          <w:sz w:val="24"/>
          <w:szCs w:val="24"/>
        </w:rPr>
        <w:br/>
        <w:t>PRZECIW (4)</w:t>
      </w:r>
      <w:r w:rsidRPr="001D4334">
        <w:rPr>
          <w:rFonts w:ascii="Arial" w:hAnsi="Arial" w:cs="Arial"/>
          <w:sz w:val="24"/>
          <w:szCs w:val="24"/>
        </w:rPr>
        <w:br/>
        <w:t>Daniel Hausner, Kamil Maciejak, Damian Marczak, Andrzej Szymonik</w:t>
      </w:r>
      <w:r w:rsidRPr="001D4334">
        <w:rPr>
          <w:rFonts w:ascii="Arial" w:hAnsi="Arial" w:cs="Arial"/>
          <w:sz w:val="24"/>
          <w:szCs w:val="24"/>
        </w:rPr>
        <w:br/>
        <w:t>WSTRZYMUJĘ SIĘ (3)</w:t>
      </w:r>
      <w:r w:rsidRPr="001D4334">
        <w:rPr>
          <w:rFonts w:ascii="Arial" w:hAnsi="Arial" w:cs="Arial"/>
          <w:sz w:val="24"/>
          <w:szCs w:val="24"/>
        </w:rPr>
        <w:br/>
        <w:t>Andrzej Dorosz, Joanna Grobel-Proszowska, Urszula Tatys</w:t>
      </w:r>
      <w:r w:rsidRPr="001D4334">
        <w:rPr>
          <w:rFonts w:ascii="Arial" w:hAnsi="Arial" w:cs="Arial"/>
          <w:sz w:val="24"/>
          <w:szCs w:val="24"/>
        </w:rPr>
        <w:br/>
        <w:t>NIEOBECNI (1)</w:t>
      </w:r>
      <w:r w:rsidRPr="001D4334">
        <w:rPr>
          <w:rFonts w:ascii="Arial" w:hAnsi="Arial" w:cs="Arial"/>
          <w:sz w:val="24"/>
          <w:szCs w:val="24"/>
        </w:rPr>
        <w:br/>
        <w:t>Dariusz Przytuła</w:t>
      </w:r>
      <w:r w:rsidRPr="001D4334">
        <w:rPr>
          <w:rFonts w:ascii="Arial" w:hAnsi="Arial" w:cs="Arial"/>
          <w:sz w:val="24"/>
          <w:szCs w:val="24"/>
        </w:rPr>
        <w:br/>
      </w:r>
      <w:r>
        <w:lastRenderedPageBreak/>
        <w:br/>
      </w:r>
      <w:r w:rsidRPr="00E675DB">
        <w:rPr>
          <w:rFonts w:ascii="Arial" w:hAnsi="Arial" w:cs="Arial"/>
          <w:sz w:val="24"/>
          <w:szCs w:val="24"/>
        </w:rPr>
        <w:t>Rada</w:t>
      </w:r>
      <w:r>
        <w:rPr>
          <w:rFonts w:ascii="Arial" w:hAnsi="Arial" w:cs="Arial"/>
          <w:sz w:val="24"/>
          <w:szCs w:val="24"/>
        </w:rPr>
        <w:t xml:space="preserve"> Miejska przy 15 głosach za, 4 przeciwnych i 3 wstrzymujących </w:t>
      </w:r>
      <w:r w:rsidRPr="00E675DB">
        <w:rPr>
          <w:rFonts w:ascii="Arial" w:hAnsi="Arial" w:cs="Arial"/>
          <w:sz w:val="24"/>
          <w:szCs w:val="24"/>
        </w:rPr>
        <w:t>podjęła</w:t>
      </w:r>
    </w:p>
    <w:p w:rsidR="001D4334" w:rsidRPr="00E675DB" w:rsidRDefault="001D4334" w:rsidP="001D4334">
      <w:pPr>
        <w:tabs>
          <w:tab w:val="left" w:pos="567"/>
        </w:tabs>
        <w:spacing w:line="276" w:lineRule="auto"/>
        <w:jc w:val="both"/>
        <w:rPr>
          <w:rFonts w:ascii="Arial" w:hAnsi="Arial" w:cs="Arial"/>
          <w:color w:val="000000"/>
          <w:sz w:val="24"/>
          <w:szCs w:val="24"/>
        </w:rPr>
      </w:pPr>
    </w:p>
    <w:p w:rsidR="001D4334" w:rsidRPr="00E675DB" w:rsidRDefault="001D4334" w:rsidP="001D4334">
      <w:pPr>
        <w:spacing w:line="276" w:lineRule="auto"/>
        <w:jc w:val="center"/>
        <w:rPr>
          <w:rFonts w:ascii="Arial" w:hAnsi="Arial" w:cs="Arial"/>
          <w:b/>
          <w:i/>
          <w:sz w:val="24"/>
          <w:szCs w:val="24"/>
        </w:rPr>
      </w:pPr>
      <w:r>
        <w:rPr>
          <w:rFonts w:ascii="Arial" w:hAnsi="Arial" w:cs="Arial"/>
          <w:b/>
          <w:i/>
          <w:sz w:val="24"/>
          <w:szCs w:val="24"/>
        </w:rPr>
        <w:t>U c h w a ł ę  Nr IX/122</w:t>
      </w:r>
      <w:r w:rsidRPr="00E675DB">
        <w:rPr>
          <w:rFonts w:ascii="Arial" w:hAnsi="Arial" w:cs="Arial"/>
          <w:b/>
          <w:i/>
          <w:sz w:val="24"/>
          <w:szCs w:val="24"/>
        </w:rPr>
        <w:t>/2024</w:t>
      </w:r>
    </w:p>
    <w:p w:rsidR="001D4334" w:rsidRPr="00E675DB" w:rsidRDefault="001D4334" w:rsidP="001D4334">
      <w:pPr>
        <w:spacing w:line="276" w:lineRule="auto"/>
        <w:jc w:val="center"/>
        <w:rPr>
          <w:rFonts w:ascii="Arial" w:hAnsi="Arial" w:cs="Arial"/>
          <w:b/>
          <w:i/>
          <w:sz w:val="24"/>
          <w:szCs w:val="24"/>
        </w:rPr>
      </w:pPr>
    </w:p>
    <w:p w:rsidR="001D4334" w:rsidRDefault="001D4334" w:rsidP="001D4334">
      <w:pPr>
        <w:rPr>
          <w:rFonts w:ascii="Arial" w:hAnsi="Arial" w:cs="Arial"/>
          <w:sz w:val="24"/>
          <w:szCs w:val="24"/>
        </w:rPr>
      </w:pPr>
      <w:r w:rsidRPr="00BD0608">
        <w:rPr>
          <w:rFonts w:ascii="Arial" w:hAnsi="Arial" w:cs="Arial"/>
          <w:sz w:val="24"/>
          <w:szCs w:val="24"/>
        </w:rPr>
        <w:t>w sprawie zmian w budżecie miasta na 2024 rok oraz zmieniającej uchwałę budżetową na 2024 rok</w:t>
      </w:r>
      <w:r>
        <w:rPr>
          <w:rFonts w:ascii="Arial" w:hAnsi="Arial" w:cs="Arial"/>
          <w:sz w:val="24"/>
          <w:szCs w:val="24"/>
        </w:rPr>
        <w:t xml:space="preserve">. </w:t>
      </w:r>
    </w:p>
    <w:p w:rsidR="001D4334" w:rsidRDefault="001D4334">
      <w:pPr>
        <w:rPr>
          <w:rFonts w:ascii="Arial" w:hAnsi="Arial" w:cs="Arial"/>
          <w:b/>
          <w:sz w:val="24"/>
          <w:szCs w:val="24"/>
        </w:rPr>
      </w:pPr>
    </w:p>
    <w:p w:rsidR="00E62525" w:rsidRDefault="00E62525" w:rsidP="005708D4">
      <w:pPr>
        <w:jc w:val="center"/>
        <w:rPr>
          <w:rFonts w:ascii="Arial" w:hAnsi="Arial" w:cs="Arial"/>
          <w:b/>
          <w:sz w:val="24"/>
          <w:szCs w:val="24"/>
        </w:rPr>
      </w:pPr>
      <w:r>
        <w:rPr>
          <w:rFonts w:ascii="Arial" w:hAnsi="Arial" w:cs="Arial"/>
          <w:b/>
          <w:sz w:val="24"/>
          <w:szCs w:val="24"/>
        </w:rPr>
        <w:t>Ad 9</w:t>
      </w:r>
    </w:p>
    <w:p w:rsidR="005708D4" w:rsidRDefault="005708D4" w:rsidP="005708D4">
      <w:pPr>
        <w:jc w:val="both"/>
        <w:rPr>
          <w:rFonts w:ascii="Arial" w:hAnsi="Arial" w:cs="Arial"/>
          <w:sz w:val="24"/>
          <w:szCs w:val="24"/>
        </w:rPr>
      </w:pPr>
      <w:r w:rsidRPr="005708D4">
        <w:rPr>
          <w:rFonts w:ascii="Arial" w:hAnsi="Arial" w:cs="Arial"/>
          <w:sz w:val="24"/>
          <w:szCs w:val="24"/>
        </w:rPr>
        <w:t xml:space="preserve">Projekt uchwały w sprawie zmian zakresu wykonywania przedsięwzięć i zmian </w:t>
      </w:r>
      <w:r>
        <w:rPr>
          <w:rFonts w:ascii="Arial" w:hAnsi="Arial" w:cs="Arial"/>
          <w:sz w:val="24"/>
          <w:szCs w:val="24"/>
        </w:rPr>
        <w:br/>
      </w:r>
      <w:r w:rsidRPr="005708D4">
        <w:rPr>
          <w:rFonts w:ascii="Arial" w:hAnsi="Arial" w:cs="Arial"/>
          <w:sz w:val="24"/>
          <w:szCs w:val="24"/>
        </w:rPr>
        <w:t>w Wieloletniej Prognozie Finansowej Miasta Stalowej Woli</w:t>
      </w:r>
      <w:r>
        <w:rPr>
          <w:rFonts w:ascii="Arial" w:hAnsi="Arial" w:cs="Arial"/>
          <w:sz w:val="24"/>
          <w:szCs w:val="24"/>
        </w:rPr>
        <w:t xml:space="preserve"> </w:t>
      </w:r>
      <w:r w:rsidRPr="005708D4">
        <w:rPr>
          <w:rFonts w:ascii="Arial" w:hAnsi="Arial" w:cs="Arial"/>
          <w:sz w:val="24"/>
          <w:szCs w:val="24"/>
        </w:rPr>
        <w:t>- autopoprawka.</w:t>
      </w:r>
    </w:p>
    <w:p w:rsidR="006219BA" w:rsidRDefault="006219BA" w:rsidP="006219BA">
      <w:pPr>
        <w:rPr>
          <w:rFonts w:ascii="Arial" w:hAnsi="Arial" w:cs="Arial"/>
          <w:sz w:val="24"/>
          <w:szCs w:val="24"/>
        </w:rPr>
      </w:pPr>
    </w:p>
    <w:p w:rsidR="00005543" w:rsidRPr="006219BA" w:rsidRDefault="00005543" w:rsidP="006219BA">
      <w:pPr>
        <w:rPr>
          <w:rFonts w:cstheme="minorHAnsi"/>
          <w:b/>
        </w:rPr>
      </w:pPr>
      <w:r w:rsidRPr="00005543">
        <w:rPr>
          <w:rFonts w:ascii="Arial" w:hAnsi="Arial" w:cs="Arial"/>
          <w:sz w:val="24"/>
          <w:szCs w:val="24"/>
        </w:rPr>
        <w:t>„Objaśnienia zmian przyjętych wartości w wieloletniej prognozie finansowej na lata 2024-2036 Gminy Stalowa Wola”</w:t>
      </w:r>
      <w:r w:rsidR="006219BA">
        <w:rPr>
          <w:rFonts w:ascii="Arial" w:hAnsi="Arial" w:cs="Arial"/>
          <w:sz w:val="24"/>
          <w:szCs w:val="24"/>
        </w:rPr>
        <w:t xml:space="preserve"> wraz z autopoprawką. </w:t>
      </w:r>
    </w:p>
    <w:p w:rsidR="00005543" w:rsidRPr="00005543" w:rsidRDefault="00005543" w:rsidP="00005543">
      <w:pPr>
        <w:rPr>
          <w:rFonts w:ascii="Arial" w:hAnsi="Arial" w:cs="Arial"/>
          <w:sz w:val="24"/>
          <w:szCs w:val="24"/>
          <w:u w:val="single"/>
        </w:rPr>
      </w:pPr>
    </w:p>
    <w:p w:rsidR="00005543" w:rsidRPr="00005543" w:rsidRDefault="00005543" w:rsidP="00005543">
      <w:pPr>
        <w:rPr>
          <w:rFonts w:ascii="Arial" w:hAnsi="Arial" w:cs="Arial"/>
          <w:sz w:val="24"/>
          <w:szCs w:val="24"/>
        </w:rPr>
      </w:pPr>
      <w:r w:rsidRPr="00005543">
        <w:rPr>
          <w:rFonts w:ascii="Arial" w:hAnsi="Arial" w:cs="Arial"/>
          <w:sz w:val="24"/>
          <w:szCs w:val="24"/>
        </w:rPr>
        <w:t>1. Prognoza 2024</w:t>
      </w:r>
    </w:p>
    <w:p w:rsidR="00005543" w:rsidRPr="00005543" w:rsidRDefault="00005543" w:rsidP="00005543">
      <w:pPr>
        <w:jc w:val="both"/>
        <w:rPr>
          <w:rFonts w:ascii="Arial" w:hAnsi="Arial" w:cs="Arial"/>
          <w:sz w:val="24"/>
          <w:szCs w:val="24"/>
        </w:rPr>
      </w:pPr>
      <w:r w:rsidRPr="00005543">
        <w:rPr>
          <w:rFonts w:ascii="Arial" w:hAnsi="Arial" w:cs="Arial"/>
          <w:sz w:val="24"/>
          <w:szCs w:val="24"/>
          <w:u w:val="single"/>
        </w:rPr>
        <w:t>W Załączniku Nr 1</w:t>
      </w:r>
      <w:r w:rsidRPr="00005543">
        <w:rPr>
          <w:rFonts w:ascii="Arial" w:hAnsi="Arial" w:cs="Arial"/>
          <w:sz w:val="24"/>
          <w:szCs w:val="24"/>
        </w:rPr>
        <w:t xml:space="preserve"> w związku ze zmianami wprowadzonymi Uchwałą Rady Miejskiej </w:t>
      </w:r>
      <w:r w:rsidRPr="00005543">
        <w:rPr>
          <w:rFonts w:ascii="Arial" w:hAnsi="Arial" w:cs="Arial"/>
          <w:sz w:val="24"/>
          <w:szCs w:val="24"/>
        </w:rPr>
        <w:br/>
        <w:t>oraz zarządzeniami Prezydenta Miasta do dnia 20 grudnia 2024 roku w planach dochodów i wydatków,  a także w zakresie przedsięwzięć, dokonano stosownych zmian poprzez:</w:t>
      </w:r>
    </w:p>
    <w:p w:rsidR="00005543" w:rsidRPr="00005543" w:rsidRDefault="00005543" w:rsidP="00005543">
      <w:pPr>
        <w:jc w:val="both"/>
        <w:rPr>
          <w:rFonts w:ascii="Arial" w:hAnsi="Arial" w:cs="Arial"/>
          <w:sz w:val="24"/>
          <w:szCs w:val="24"/>
        </w:rPr>
      </w:pPr>
      <w:r w:rsidRPr="00005543">
        <w:rPr>
          <w:rFonts w:ascii="Arial" w:hAnsi="Arial" w:cs="Arial"/>
          <w:sz w:val="24"/>
          <w:szCs w:val="24"/>
        </w:rPr>
        <w:t>1) zwiększenie dochodów bieżących o kwotę 40.082.032,10 zł z kwoty 407.857.298,04 zł do kwoty 447.939.330,14 zł, w tym:</w:t>
      </w:r>
    </w:p>
    <w:p w:rsidR="00005543" w:rsidRPr="00005543" w:rsidRDefault="00005543" w:rsidP="00005543">
      <w:pPr>
        <w:jc w:val="both"/>
        <w:rPr>
          <w:rFonts w:ascii="Arial" w:hAnsi="Arial" w:cs="Arial"/>
          <w:sz w:val="24"/>
          <w:szCs w:val="24"/>
        </w:rPr>
      </w:pPr>
      <w:r w:rsidRPr="00005543">
        <w:rPr>
          <w:rFonts w:ascii="Arial" w:hAnsi="Arial" w:cs="Arial"/>
          <w:sz w:val="24"/>
          <w:szCs w:val="24"/>
        </w:rPr>
        <w:t xml:space="preserve"> a) zwiększenie dochodów z subwencji ogólnej o kwotę 645.529,00 zł do kwoty 88.992.317,00 zł,</w:t>
      </w:r>
    </w:p>
    <w:p w:rsidR="00005543" w:rsidRPr="00005543" w:rsidRDefault="00005543" w:rsidP="00005543">
      <w:pPr>
        <w:jc w:val="both"/>
        <w:rPr>
          <w:rFonts w:ascii="Arial" w:hAnsi="Arial" w:cs="Arial"/>
          <w:sz w:val="24"/>
          <w:szCs w:val="24"/>
        </w:rPr>
      </w:pPr>
      <w:r w:rsidRPr="00005543">
        <w:rPr>
          <w:rFonts w:ascii="Arial" w:hAnsi="Arial" w:cs="Arial"/>
          <w:sz w:val="24"/>
          <w:szCs w:val="24"/>
        </w:rPr>
        <w:t xml:space="preserve"> b) zmniejszenie dochodów z tytułu dotacji i środków przeznaczonych na cele bieżące o kwotę 444.958,96 zł do kwoty 74.360.917,48 zł,</w:t>
      </w:r>
    </w:p>
    <w:p w:rsidR="00005543" w:rsidRPr="00005543" w:rsidRDefault="00005543" w:rsidP="00005543">
      <w:pPr>
        <w:jc w:val="both"/>
        <w:rPr>
          <w:rFonts w:ascii="Arial" w:hAnsi="Arial" w:cs="Arial"/>
          <w:sz w:val="24"/>
          <w:szCs w:val="24"/>
        </w:rPr>
      </w:pPr>
      <w:r w:rsidRPr="00005543">
        <w:rPr>
          <w:rFonts w:ascii="Arial" w:hAnsi="Arial" w:cs="Arial"/>
          <w:sz w:val="24"/>
          <w:szCs w:val="24"/>
        </w:rPr>
        <w:t xml:space="preserve"> c) zwiększenie pozostałych dochodów bieżących o kwotę 39.881.462,06 zł do kwoty </w:t>
      </w:r>
      <w:r w:rsidRPr="00005543">
        <w:rPr>
          <w:rFonts w:ascii="Arial" w:hAnsi="Arial" w:cs="Arial"/>
          <w:sz w:val="24"/>
          <w:szCs w:val="24"/>
        </w:rPr>
        <w:br/>
        <w:t xml:space="preserve">       199.213.936,66 zł,</w:t>
      </w:r>
    </w:p>
    <w:p w:rsidR="00005543" w:rsidRPr="00005543" w:rsidRDefault="00005543" w:rsidP="00005543">
      <w:pPr>
        <w:jc w:val="both"/>
        <w:rPr>
          <w:rFonts w:ascii="Arial" w:hAnsi="Arial" w:cs="Arial"/>
          <w:sz w:val="24"/>
          <w:szCs w:val="24"/>
        </w:rPr>
      </w:pPr>
      <w:r w:rsidRPr="00005543">
        <w:rPr>
          <w:rFonts w:ascii="Arial" w:hAnsi="Arial" w:cs="Arial"/>
          <w:sz w:val="24"/>
          <w:szCs w:val="24"/>
        </w:rPr>
        <w:t>2) zmniejszenie dochodów majątkowych o kwotę 129.305.433,63 zł z kwoty 414.011.379,14 zł do kwoty 284.705.945,51 zł, w tym:</w:t>
      </w:r>
    </w:p>
    <w:p w:rsidR="00005543" w:rsidRPr="00005543" w:rsidRDefault="00005543" w:rsidP="00005543">
      <w:pPr>
        <w:jc w:val="both"/>
        <w:rPr>
          <w:rFonts w:ascii="Arial" w:hAnsi="Arial" w:cs="Arial"/>
          <w:sz w:val="24"/>
          <w:szCs w:val="24"/>
        </w:rPr>
      </w:pPr>
      <w:r w:rsidRPr="00005543">
        <w:rPr>
          <w:rFonts w:ascii="Arial" w:hAnsi="Arial" w:cs="Arial"/>
          <w:sz w:val="24"/>
          <w:szCs w:val="24"/>
        </w:rPr>
        <w:t xml:space="preserve">  a)  zwiększenie dochodów ze sprzedaży majątku o kwotę 103.609,45 zł do kwoty 142.410.062,72 zł,</w:t>
      </w:r>
    </w:p>
    <w:p w:rsidR="00005543" w:rsidRPr="00005543" w:rsidRDefault="00005543" w:rsidP="00005543">
      <w:pPr>
        <w:jc w:val="both"/>
        <w:rPr>
          <w:rFonts w:ascii="Arial" w:hAnsi="Arial" w:cs="Arial"/>
          <w:sz w:val="24"/>
          <w:szCs w:val="24"/>
        </w:rPr>
      </w:pPr>
      <w:r w:rsidRPr="00005543">
        <w:rPr>
          <w:rFonts w:ascii="Arial" w:hAnsi="Arial" w:cs="Arial"/>
          <w:sz w:val="24"/>
          <w:szCs w:val="24"/>
        </w:rPr>
        <w:t xml:space="preserve">  b) zmniejszenie dochodów z tytułu dotacji i środków przeznaczonych na inwestycje </w:t>
      </w:r>
      <w:r>
        <w:rPr>
          <w:rFonts w:ascii="Arial" w:hAnsi="Arial" w:cs="Arial"/>
          <w:sz w:val="24"/>
          <w:szCs w:val="24"/>
        </w:rPr>
        <w:t xml:space="preserve">o kwotę </w:t>
      </w:r>
      <w:r w:rsidRPr="00005543">
        <w:rPr>
          <w:rFonts w:ascii="Arial" w:hAnsi="Arial" w:cs="Arial"/>
          <w:sz w:val="24"/>
          <w:szCs w:val="24"/>
        </w:rPr>
        <w:t>129.523.718,07 zł do kwoty 142.205.882,79 zł.</w:t>
      </w:r>
    </w:p>
    <w:p w:rsidR="00005543" w:rsidRPr="00005543" w:rsidRDefault="00005543" w:rsidP="00005543">
      <w:pPr>
        <w:jc w:val="both"/>
        <w:rPr>
          <w:rFonts w:ascii="Arial" w:hAnsi="Arial" w:cs="Arial"/>
          <w:sz w:val="24"/>
          <w:szCs w:val="24"/>
        </w:rPr>
      </w:pPr>
      <w:r w:rsidRPr="00005543">
        <w:rPr>
          <w:rFonts w:ascii="Arial" w:hAnsi="Arial" w:cs="Arial"/>
          <w:sz w:val="24"/>
          <w:szCs w:val="24"/>
        </w:rPr>
        <w:t>Dochody ogółem zmniejszono o kwotę 89.223.401,53 zł z kwoty 821.868.677,18 zł do kwoty 732.645.275,65 zł.</w:t>
      </w:r>
    </w:p>
    <w:p w:rsidR="00005543" w:rsidRPr="00005543" w:rsidRDefault="00005543" w:rsidP="00005543">
      <w:pPr>
        <w:jc w:val="both"/>
        <w:rPr>
          <w:rFonts w:ascii="Arial" w:hAnsi="Arial" w:cs="Arial"/>
          <w:sz w:val="24"/>
          <w:szCs w:val="24"/>
        </w:rPr>
      </w:pPr>
      <w:r w:rsidRPr="00005543">
        <w:rPr>
          <w:rFonts w:ascii="Arial" w:hAnsi="Arial" w:cs="Arial"/>
          <w:sz w:val="24"/>
          <w:szCs w:val="24"/>
        </w:rPr>
        <w:lastRenderedPageBreak/>
        <w:t>Wydatki ogółem zmniejszono o kwotę 89.222.341,57 zł z kwoty 864.577.174,04 zł do kwoty 775.354.832,47 zł poprzez:</w:t>
      </w:r>
    </w:p>
    <w:p w:rsidR="00005543" w:rsidRPr="00005543" w:rsidRDefault="00005543" w:rsidP="00005543">
      <w:pPr>
        <w:jc w:val="both"/>
        <w:rPr>
          <w:rFonts w:ascii="Arial" w:hAnsi="Arial" w:cs="Arial"/>
          <w:sz w:val="24"/>
          <w:szCs w:val="24"/>
        </w:rPr>
      </w:pPr>
      <w:r w:rsidRPr="00005543">
        <w:rPr>
          <w:rFonts w:ascii="Arial" w:hAnsi="Arial" w:cs="Arial"/>
          <w:sz w:val="24"/>
          <w:szCs w:val="24"/>
        </w:rPr>
        <w:t>1) zwiększenie wydatków bieżących o kwotę 16.563.662,93 zł z kwoty 464.503.099,19 zł do kwoty 481.066.762,12 zł,</w:t>
      </w:r>
    </w:p>
    <w:p w:rsidR="00005543" w:rsidRPr="00005543" w:rsidRDefault="00005543" w:rsidP="00005543">
      <w:pPr>
        <w:jc w:val="both"/>
        <w:rPr>
          <w:rFonts w:ascii="Arial" w:hAnsi="Arial" w:cs="Arial"/>
          <w:sz w:val="24"/>
          <w:szCs w:val="24"/>
        </w:rPr>
      </w:pPr>
      <w:r w:rsidRPr="00005543">
        <w:rPr>
          <w:rFonts w:ascii="Arial" w:hAnsi="Arial" w:cs="Arial"/>
          <w:sz w:val="24"/>
          <w:szCs w:val="24"/>
        </w:rPr>
        <w:t>2) zmniejszenie wydatków majątkowych o kwotę 105.786.004,50 zł z kwoty 400.074.074,85 zł do kwoty 294.288.070,35 zł.</w:t>
      </w:r>
    </w:p>
    <w:p w:rsidR="00005543" w:rsidRPr="00005543" w:rsidRDefault="00005543" w:rsidP="00005543">
      <w:pPr>
        <w:jc w:val="both"/>
        <w:rPr>
          <w:rFonts w:ascii="Arial" w:hAnsi="Arial" w:cs="Arial"/>
          <w:sz w:val="24"/>
          <w:szCs w:val="24"/>
        </w:rPr>
      </w:pPr>
    </w:p>
    <w:p w:rsidR="00005543" w:rsidRPr="00005543" w:rsidRDefault="00005543" w:rsidP="00005543">
      <w:pPr>
        <w:jc w:val="both"/>
        <w:rPr>
          <w:rFonts w:ascii="Arial" w:hAnsi="Arial" w:cs="Arial"/>
          <w:sz w:val="24"/>
          <w:szCs w:val="24"/>
        </w:rPr>
      </w:pPr>
      <w:r w:rsidRPr="00005543">
        <w:rPr>
          <w:rFonts w:ascii="Arial" w:hAnsi="Arial" w:cs="Arial"/>
          <w:sz w:val="24"/>
          <w:szCs w:val="24"/>
        </w:rPr>
        <w:t xml:space="preserve">Wynik budżetu uległ zmianie o kwotę -1.059,96 zł z kwoty -42.708.496,86 zł do kwoty </w:t>
      </w:r>
      <w:r w:rsidRPr="00005543">
        <w:rPr>
          <w:rFonts w:ascii="Arial" w:hAnsi="Arial" w:cs="Arial"/>
          <w:sz w:val="24"/>
          <w:szCs w:val="24"/>
        </w:rPr>
        <w:br/>
        <w:t>-42.709.556,82 zł.</w:t>
      </w:r>
    </w:p>
    <w:p w:rsidR="00005543" w:rsidRPr="00005543" w:rsidRDefault="00005543" w:rsidP="00005543">
      <w:pPr>
        <w:jc w:val="both"/>
        <w:rPr>
          <w:rFonts w:ascii="Arial" w:hAnsi="Arial" w:cs="Arial"/>
          <w:sz w:val="24"/>
          <w:szCs w:val="24"/>
        </w:rPr>
      </w:pPr>
      <w:r w:rsidRPr="00005543">
        <w:rPr>
          <w:rFonts w:ascii="Arial" w:hAnsi="Arial" w:cs="Arial"/>
          <w:sz w:val="24"/>
          <w:szCs w:val="24"/>
        </w:rPr>
        <w:t>Przychody budżetu uległy zwiększeniu o kwotę 1.059,96 zł z kwoty 70.112.496,86 zł do kwoty 70.113.556,82 zł.</w:t>
      </w:r>
    </w:p>
    <w:p w:rsidR="00005543" w:rsidRPr="00005543" w:rsidRDefault="00005543" w:rsidP="00005543">
      <w:pPr>
        <w:jc w:val="both"/>
        <w:rPr>
          <w:rFonts w:ascii="Arial" w:hAnsi="Arial" w:cs="Arial"/>
          <w:sz w:val="24"/>
          <w:szCs w:val="24"/>
        </w:rPr>
      </w:pPr>
      <w:r w:rsidRPr="00005543">
        <w:rPr>
          <w:rFonts w:ascii="Arial" w:hAnsi="Arial" w:cs="Arial"/>
          <w:sz w:val="24"/>
          <w:szCs w:val="24"/>
        </w:rPr>
        <w:t>Rozchody budżetu pozostają bez zmian.</w:t>
      </w:r>
    </w:p>
    <w:p w:rsidR="00005543" w:rsidRPr="00005543" w:rsidRDefault="00005543" w:rsidP="00005543">
      <w:pPr>
        <w:jc w:val="both"/>
        <w:rPr>
          <w:rFonts w:ascii="Arial" w:hAnsi="Arial" w:cs="Arial"/>
          <w:sz w:val="24"/>
          <w:szCs w:val="24"/>
        </w:rPr>
      </w:pPr>
    </w:p>
    <w:p w:rsidR="00005543" w:rsidRPr="00005543" w:rsidRDefault="00005543" w:rsidP="00005543">
      <w:pPr>
        <w:jc w:val="both"/>
        <w:rPr>
          <w:rFonts w:ascii="Arial" w:hAnsi="Arial" w:cs="Arial"/>
          <w:sz w:val="24"/>
          <w:szCs w:val="24"/>
        </w:rPr>
      </w:pPr>
      <w:r w:rsidRPr="00005543">
        <w:rPr>
          <w:rFonts w:ascii="Arial" w:hAnsi="Arial" w:cs="Arial"/>
          <w:sz w:val="24"/>
          <w:szCs w:val="24"/>
          <w:u w:val="single"/>
        </w:rPr>
        <w:t>W załączniku Nr 2</w:t>
      </w:r>
      <w:r w:rsidRPr="00005543">
        <w:rPr>
          <w:rFonts w:ascii="Arial" w:hAnsi="Arial" w:cs="Arial"/>
          <w:sz w:val="24"/>
          <w:szCs w:val="24"/>
        </w:rPr>
        <w:t xml:space="preserve"> zmniejsza się wydatki objęte limitem, o którym mowa w art. 226 ust. 3 pkt 4 ustawy o kwotę 88.995.025,13 zł z kwoty 313.795.087,32 zł do kwoty 224.800.062,19 zł poprzez zmniejszenie:</w:t>
      </w:r>
    </w:p>
    <w:p w:rsidR="00005543" w:rsidRPr="00005543" w:rsidRDefault="00005543" w:rsidP="00005543">
      <w:pPr>
        <w:ind w:left="284" w:hanging="284"/>
        <w:jc w:val="both"/>
        <w:rPr>
          <w:rFonts w:ascii="Arial" w:hAnsi="Arial" w:cs="Arial"/>
          <w:sz w:val="24"/>
          <w:szCs w:val="24"/>
        </w:rPr>
      </w:pPr>
      <w:r w:rsidRPr="00005543">
        <w:rPr>
          <w:rFonts w:ascii="Arial" w:hAnsi="Arial" w:cs="Arial"/>
          <w:sz w:val="24"/>
          <w:szCs w:val="24"/>
        </w:rPr>
        <w:t>1) wydatków bieżących o kwotę 612.201,38 zł z kwoty 19.071.274,44 zł do kwoty 18.459.073,06 zł, w tym poprzez zmniejszenie planu wydatków na przedsięwzięciach pn.:</w:t>
      </w:r>
    </w:p>
    <w:p w:rsidR="00005543" w:rsidRPr="00005543" w:rsidRDefault="00005543" w:rsidP="00005543">
      <w:pPr>
        <w:ind w:left="284" w:hanging="284"/>
        <w:jc w:val="both"/>
        <w:rPr>
          <w:rFonts w:ascii="Arial" w:hAnsi="Arial" w:cs="Arial"/>
          <w:sz w:val="24"/>
          <w:szCs w:val="24"/>
        </w:rPr>
      </w:pPr>
      <w:r w:rsidRPr="00005543">
        <w:rPr>
          <w:rFonts w:ascii="Arial" w:hAnsi="Arial" w:cs="Arial"/>
          <w:sz w:val="24"/>
          <w:szCs w:val="24"/>
        </w:rPr>
        <w:t xml:space="preserve">    - „Modelowe Rozwiązania na Trudne Wyzwania - Plan Rozwoju Lokalnego i Instytucjonalnego Stalowej Woli” – 456.802,59 zł,</w:t>
      </w:r>
    </w:p>
    <w:p w:rsidR="00005543" w:rsidRPr="00005543" w:rsidRDefault="00005543" w:rsidP="00005543">
      <w:pPr>
        <w:ind w:left="284" w:hanging="284"/>
        <w:jc w:val="both"/>
        <w:rPr>
          <w:rFonts w:ascii="Arial" w:hAnsi="Arial" w:cs="Arial"/>
          <w:sz w:val="24"/>
          <w:szCs w:val="24"/>
        </w:rPr>
      </w:pPr>
      <w:r w:rsidRPr="00005543">
        <w:rPr>
          <w:rFonts w:ascii="Arial" w:hAnsi="Arial" w:cs="Arial"/>
          <w:sz w:val="24"/>
          <w:szCs w:val="24"/>
        </w:rPr>
        <w:t xml:space="preserve">    - „Utworzenie pracowni STEAM oraz poprawa dostępności w Publicznej Szkole Podstawowej Nr 3 w Stalowej Woli” – 5.398,79 zł,</w:t>
      </w:r>
    </w:p>
    <w:p w:rsidR="00005543" w:rsidRPr="00005543" w:rsidRDefault="00005543" w:rsidP="00005543">
      <w:pPr>
        <w:ind w:left="284" w:hanging="284"/>
        <w:jc w:val="both"/>
        <w:rPr>
          <w:rFonts w:ascii="Arial" w:hAnsi="Arial" w:cs="Arial"/>
          <w:sz w:val="24"/>
          <w:szCs w:val="24"/>
        </w:rPr>
      </w:pPr>
      <w:r w:rsidRPr="00005543">
        <w:rPr>
          <w:rFonts w:ascii="Arial" w:hAnsi="Arial" w:cs="Arial"/>
          <w:sz w:val="24"/>
          <w:szCs w:val="24"/>
        </w:rPr>
        <w:t xml:space="preserve">    - „Era Inżyniera - Rozwój kompetencji kluczowych w Gminie Stalowa Wola” – 150.000,00 zł,</w:t>
      </w:r>
    </w:p>
    <w:p w:rsidR="00005543" w:rsidRPr="00005543" w:rsidRDefault="00005543" w:rsidP="00005543">
      <w:pPr>
        <w:jc w:val="both"/>
        <w:rPr>
          <w:rFonts w:ascii="Arial" w:hAnsi="Arial" w:cs="Arial"/>
          <w:sz w:val="24"/>
          <w:szCs w:val="24"/>
        </w:rPr>
      </w:pPr>
      <w:r w:rsidRPr="00005543">
        <w:rPr>
          <w:rFonts w:ascii="Arial" w:hAnsi="Arial" w:cs="Arial"/>
          <w:sz w:val="24"/>
          <w:szCs w:val="24"/>
        </w:rPr>
        <w:t>2) zmniejszenie wydatków majątkowych o kwotę 88.382.823,75 zł z kwoty 294.723.813,88 zł do kwoty 206.340.989,13 zł, w tym poprzez:</w:t>
      </w:r>
    </w:p>
    <w:p w:rsidR="00005543" w:rsidRPr="00005543" w:rsidRDefault="00005543" w:rsidP="00005543">
      <w:pPr>
        <w:jc w:val="both"/>
        <w:rPr>
          <w:rFonts w:ascii="Arial" w:hAnsi="Arial" w:cs="Arial"/>
          <w:sz w:val="24"/>
          <w:szCs w:val="24"/>
        </w:rPr>
      </w:pPr>
      <w:r w:rsidRPr="00005543">
        <w:rPr>
          <w:rFonts w:ascii="Arial" w:hAnsi="Arial" w:cs="Arial"/>
          <w:sz w:val="24"/>
          <w:szCs w:val="24"/>
        </w:rPr>
        <w:t xml:space="preserve">   a) zwiększenie planu wydatków na przedsięwzięciach pn.:     </w:t>
      </w:r>
    </w:p>
    <w:p w:rsidR="00005543" w:rsidRPr="00005543" w:rsidRDefault="00005543" w:rsidP="00005543">
      <w:pPr>
        <w:jc w:val="both"/>
        <w:rPr>
          <w:rFonts w:ascii="Arial" w:hAnsi="Arial" w:cs="Arial"/>
          <w:sz w:val="24"/>
          <w:szCs w:val="24"/>
        </w:rPr>
      </w:pPr>
      <w:r w:rsidRPr="00005543">
        <w:rPr>
          <w:rFonts w:ascii="Arial" w:hAnsi="Arial" w:cs="Arial"/>
          <w:sz w:val="24"/>
          <w:szCs w:val="24"/>
        </w:rPr>
        <w:t xml:space="preserve">    - „Modernizacja, rozbudowa i rozwój infrastruktury edukacyjnej wraz z doposażeniem placówek oświatowych w Stalowej Woli” – 6.873,82 zł,  </w:t>
      </w:r>
    </w:p>
    <w:p w:rsidR="00005543" w:rsidRPr="00005543" w:rsidRDefault="00005543" w:rsidP="00005543">
      <w:pPr>
        <w:ind w:left="426" w:hanging="426"/>
        <w:jc w:val="both"/>
        <w:rPr>
          <w:rFonts w:ascii="Arial" w:hAnsi="Arial" w:cs="Arial"/>
          <w:sz w:val="24"/>
          <w:szCs w:val="24"/>
        </w:rPr>
      </w:pPr>
      <w:r w:rsidRPr="00005543">
        <w:rPr>
          <w:rFonts w:ascii="Arial" w:hAnsi="Arial" w:cs="Arial"/>
          <w:sz w:val="24"/>
          <w:szCs w:val="24"/>
        </w:rPr>
        <w:t xml:space="preserve">    - „   Budowa hali sportowej z boiskiem wielofunkcyjnym przy Publicznej szkole Podstawowej nr 1 im. Wacława Górskiego w Stalowej Woli” – 409.400,00 zł,</w:t>
      </w:r>
    </w:p>
    <w:p w:rsidR="00005543" w:rsidRPr="00005543" w:rsidRDefault="00005543" w:rsidP="00005543">
      <w:pPr>
        <w:ind w:left="426" w:hanging="426"/>
        <w:jc w:val="both"/>
        <w:rPr>
          <w:rFonts w:ascii="Arial" w:hAnsi="Arial" w:cs="Arial"/>
          <w:sz w:val="24"/>
          <w:szCs w:val="24"/>
        </w:rPr>
      </w:pPr>
      <w:r w:rsidRPr="00005543">
        <w:rPr>
          <w:rFonts w:ascii="Arial" w:hAnsi="Arial" w:cs="Arial"/>
          <w:sz w:val="24"/>
          <w:szCs w:val="24"/>
        </w:rPr>
        <w:t xml:space="preserve">    - „Budowa hali sportowej z boiskiem wielofunkcyjnym przy Publicznej szkole Podstawowej nr 5 im. Energetyków w Stalowej Woli” – 759.500,00 zł,</w:t>
      </w:r>
    </w:p>
    <w:p w:rsidR="00005543" w:rsidRPr="00005543" w:rsidRDefault="00005543" w:rsidP="00005543">
      <w:pPr>
        <w:ind w:left="426" w:hanging="426"/>
        <w:jc w:val="both"/>
        <w:rPr>
          <w:rFonts w:ascii="Arial" w:hAnsi="Arial" w:cs="Arial"/>
          <w:sz w:val="24"/>
          <w:szCs w:val="24"/>
        </w:rPr>
      </w:pPr>
      <w:r w:rsidRPr="00005543">
        <w:rPr>
          <w:rFonts w:ascii="Arial" w:hAnsi="Arial" w:cs="Arial"/>
          <w:sz w:val="24"/>
          <w:szCs w:val="24"/>
        </w:rPr>
        <w:t>b) wprowadzenie planu wydatków na przedsięwzięciach pn.:</w:t>
      </w:r>
    </w:p>
    <w:p w:rsidR="00005543" w:rsidRPr="00005543" w:rsidRDefault="00005543" w:rsidP="00005543">
      <w:pPr>
        <w:ind w:left="426" w:hanging="426"/>
        <w:jc w:val="both"/>
        <w:rPr>
          <w:rFonts w:ascii="Arial" w:hAnsi="Arial" w:cs="Arial"/>
          <w:sz w:val="24"/>
          <w:szCs w:val="24"/>
        </w:rPr>
      </w:pPr>
      <w:r w:rsidRPr="00005543">
        <w:rPr>
          <w:rFonts w:ascii="Arial" w:hAnsi="Arial" w:cs="Arial"/>
          <w:sz w:val="24"/>
          <w:szCs w:val="24"/>
        </w:rPr>
        <w:lastRenderedPageBreak/>
        <w:t xml:space="preserve">    - „Wzmocnienie potencjału OSP w Gminie Stalowa Wola w zakresie zapobiegania i zwalczania zagrożeń” – 125,46 zł,</w:t>
      </w:r>
    </w:p>
    <w:p w:rsidR="00005543" w:rsidRPr="00005543" w:rsidRDefault="00005543" w:rsidP="00005543">
      <w:pPr>
        <w:ind w:left="426" w:hanging="426"/>
        <w:jc w:val="both"/>
        <w:rPr>
          <w:rFonts w:ascii="Arial" w:hAnsi="Arial" w:cs="Arial"/>
          <w:sz w:val="24"/>
          <w:szCs w:val="24"/>
        </w:rPr>
      </w:pPr>
      <w:r w:rsidRPr="00005543">
        <w:rPr>
          <w:rFonts w:ascii="Arial" w:hAnsi="Arial" w:cs="Arial"/>
          <w:sz w:val="24"/>
          <w:szCs w:val="24"/>
        </w:rPr>
        <w:t xml:space="preserve">    - „Projekt rozbudowy i przebudowy ul. Leśnej w Stalowej Woli” – 34.500,00 zł,</w:t>
      </w:r>
    </w:p>
    <w:p w:rsidR="00005543" w:rsidRPr="00005543" w:rsidRDefault="00005543" w:rsidP="00005543">
      <w:pPr>
        <w:jc w:val="both"/>
        <w:rPr>
          <w:rFonts w:ascii="Arial" w:hAnsi="Arial" w:cs="Arial"/>
          <w:color w:val="FF0000"/>
          <w:sz w:val="24"/>
          <w:szCs w:val="24"/>
        </w:rPr>
      </w:pPr>
      <w:r w:rsidRPr="00005543">
        <w:rPr>
          <w:rFonts w:ascii="Arial" w:hAnsi="Arial" w:cs="Arial"/>
          <w:sz w:val="24"/>
          <w:szCs w:val="24"/>
        </w:rPr>
        <w:t xml:space="preserve">c) zmniejszenie planu wydatków na przedsięwzięciach pn.: </w:t>
      </w:r>
    </w:p>
    <w:p w:rsidR="00005543" w:rsidRPr="00005543" w:rsidRDefault="00005543" w:rsidP="00005543">
      <w:pPr>
        <w:ind w:left="284" w:hanging="284"/>
        <w:jc w:val="both"/>
        <w:rPr>
          <w:rFonts w:ascii="Arial" w:hAnsi="Arial" w:cs="Arial"/>
          <w:sz w:val="24"/>
          <w:szCs w:val="24"/>
        </w:rPr>
      </w:pPr>
      <w:r w:rsidRPr="00005543">
        <w:rPr>
          <w:rFonts w:ascii="Arial" w:hAnsi="Arial" w:cs="Arial"/>
          <w:sz w:val="24"/>
          <w:szCs w:val="24"/>
        </w:rPr>
        <w:t xml:space="preserve">    - „Modelowe Rozwiązania na Trudne Wyzwania - Plan Rozwoju Lokalnego i Instytucjonalnego Stalowej Woli” – 1.305.041,94 zł,</w:t>
      </w:r>
    </w:p>
    <w:p w:rsidR="00005543" w:rsidRPr="00005543" w:rsidRDefault="00005543" w:rsidP="00005543">
      <w:pPr>
        <w:jc w:val="both"/>
        <w:rPr>
          <w:rFonts w:ascii="Arial" w:hAnsi="Arial" w:cs="Arial"/>
          <w:sz w:val="24"/>
          <w:szCs w:val="24"/>
        </w:rPr>
      </w:pPr>
      <w:r w:rsidRPr="00005543">
        <w:rPr>
          <w:rFonts w:ascii="Arial" w:hAnsi="Arial" w:cs="Arial"/>
          <w:sz w:val="24"/>
          <w:szCs w:val="24"/>
        </w:rPr>
        <w:t xml:space="preserve">    - „Budowa Hospicjum wraz z Poradnią Medycyny Paliatywnej w Stalowej Woli” – 1.978.058,32 zł,</w:t>
      </w:r>
    </w:p>
    <w:p w:rsidR="00005543" w:rsidRPr="00005543" w:rsidRDefault="00005543" w:rsidP="00005543">
      <w:pPr>
        <w:jc w:val="both"/>
        <w:rPr>
          <w:rFonts w:ascii="Arial" w:hAnsi="Arial" w:cs="Arial"/>
          <w:sz w:val="24"/>
          <w:szCs w:val="24"/>
        </w:rPr>
      </w:pPr>
      <w:r w:rsidRPr="00005543">
        <w:rPr>
          <w:rFonts w:ascii="Arial" w:hAnsi="Arial" w:cs="Arial"/>
          <w:sz w:val="24"/>
          <w:szCs w:val="24"/>
        </w:rPr>
        <w:t xml:space="preserve">    - „Aktywne Miasto Stalowa Wola dla młodych ludzi” – 8.368.812,38 zł,</w:t>
      </w:r>
    </w:p>
    <w:p w:rsidR="00005543" w:rsidRPr="00005543" w:rsidRDefault="00005543" w:rsidP="00005543">
      <w:pPr>
        <w:ind w:left="426" w:hanging="426"/>
        <w:jc w:val="both"/>
        <w:rPr>
          <w:rFonts w:ascii="Arial" w:hAnsi="Arial" w:cs="Arial"/>
          <w:sz w:val="24"/>
          <w:szCs w:val="24"/>
        </w:rPr>
      </w:pPr>
      <w:r w:rsidRPr="00005543">
        <w:rPr>
          <w:rFonts w:ascii="Arial" w:hAnsi="Arial" w:cs="Arial"/>
          <w:sz w:val="24"/>
          <w:szCs w:val="24"/>
        </w:rPr>
        <w:t xml:space="preserve">    - „Rozbudowa pływalni krytej i przebudowa pływalni odkrytej wraz z zagospodarowaniem terenu obiektów MOSiR w Stalowej Woli” – 600.851,70 zł,</w:t>
      </w:r>
    </w:p>
    <w:p w:rsidR="00005543" w:rsidRPr="00005543" w:rsidRDefault="00005543" w:rsidP="00005543">
      <w:pPr>
        <w:ind w:left="426" w:hanging="426"/>
        <w:jc w:val="both"/>
        <w:rPr>
          <w:rFonts w:ascii="Arial" w:hAnsi="Arial" w:cs="Arial"/>
          <w:sz w:val="24"/>
          <w:szCs w:val="24"/>
        </w:rPr>
      </w:pPr>
      <w:r w:rsidRPr="00005543">
        <w:rPr>
          <w:rFonts w:ascii="Arial" w:hAnsi="Arial" w:cs="Arial"/>
          <w:sz w:val="24"/>
          <w:szCs w:val="24"/>
        </w:rPr>
        <w:t xml:space="preserve">    - „Rozwój zeroemisyjnego transportu publicznego” – 1.009.830,00 zł,</w:t>
      </w:r>
    </w:p>
    <w:p w:rsidR="00005543" w:rsidRPr="00005543" w:rsidRDefault="00005543" w:rsidP="00005543">
      <w:pPr>
        <w:ind w:left="426" w:hanging="426"/>
        <w:jc w:val="both"/>
        <w:rPr>
          <w:rFonts w:ascii="Arial" w:hAnsi="Arial" w:cs="Arial"/>
          <w:sz w:val="24"/>
          <w:szCs w:val="24"/>
        </w:rPr>
      </w:pPr>
      <w:r w:rsidRPr="00005543">
        <w:rPr>
          <w:rFonts w:ascii="Arial" w:hAnsi="Arial" w:cs="Arial"/>
          <w:sz w:val="24"/>
          <w:szCs w:val="24"/>
        </w:rPr>
        <w:t xml:space="preserve">    - „Przygotowanie projektów do zadań inwestycyjnych dofinansowanych ze źródeł zewnętrznych” – 494.550,00 zł,</w:t>
      </w:r>
    </w:p>
    <w:p w:rsidR="00005543" w:rsidRPr="00005543" w:rsidRDefault="00005543" w:rsidP="00005543">
      <w:pPr>
        <w:ind w:left="426" w:hanging="426"/>
        <w:jc w:val="both"/>
        <w:rPr>
          <w:rFonts w:ascii="Arial" w:hAnsi="Arial" w:cs="Arial"/>
          <w:sz w:val="24"/>
          <w:szCs w:val="24"/>
        </w:rPr>
      </w:pPr>
      <w:r w:rsidRPr="00005543">
        <w:rPr>
          <w:rFonts w:ascii="Arial" w:hAnsi="Arial" w:cs="Arial"/>
          <w:sz w:val="24"/>
          <w:szCs w:val="24"/>
        </w:rPr>
        <w:t xml:space="preserve">    - „Zaprojektowanie i budowa układu dróg gminnych komunikujących istniejącą strefę przemysłową z trenami Strategicznego Parku Inwestycyjnego w Stalowej Woli” – 5.994.654,15 zł,</w:t>
      </w:r>
    </w:p>
    <w:p w:rsidR="00005543" w:rsidRPr="00005543" w:rsidRDefault="00005543" w:rsidP="00005543">
      <w:pPr>
        <w:ind w:left="426" w:hanging="426"/>
        <w:jc w:val="both"/>
        <w:rPr>
          <w:rFonts w:ascii="Arial" w:hAnsi="Arial" w:cs="Arial"/>
          <w:sz w:val="24"/>
          <w:szCs w:val="24"/>
        </w:rPr>
      </w:pPr>
      <w:r w:rsidRPr="00005543">
        <w:rPr>
          <w:rFonts w:ascii="Arial" w:hAnsi="Arial" w:cs="Arial"/>
          <w:sz w:val="24"/>
          <w:szCs w:val="24"/>
        </w:rPr>
        <w:t xml:space="preserve">    - „Modernizacja osiedli miejskich w celu kreowania spójnej i nowoczesnej przestrzeni publicznej Miasta Stalowa Wola” – 91.087,12 zł,</w:t>
      </w:r>
    </w:p>
    <w:p w:rsidR="00005543" w:rsidRPr="00005543" w:rsidRDefault="00005543" w:rsidP="00005543">
      <w:pPr>
        <w:ind w:left="426" w:hanging="426"/>
        <w:jc w:val="both"/>
        <w:rPr>
          <w:rFonts w:ascii="Arial" w:hAnsi="Arial" w:cs="Arial"/>
          <w:sz w:val="24"/>
          <w:szCs w:val="24"/>
        </w:rPr>
      </w:pPr>
      <w:r w:rsidRPr="00005543">
        <w:rPr>
          <w:rFonts w:ascii="Arial" w:hAnsi="Arial" w:cs="Arial"/>
          <w:sz w:val="24"/>
          <w:szCs w:val="24"/>
        </w:rPr>
        <w:t xml:space="preserve">    - „Rozbudowa i przebudowa istniejącego schroniska dla bezdomnych w Stalowej Woli” – 150.000,00 zł,</w:t>
      </w:r>
    </w:p>
    <w:p w:rsidR="00005543" w:rsidRPr="00005543" w:rsidRDefault="00005543" w:rsidP="00005543">
      <w:pPr>
        <w:ind w:left="426" w:hanging="426"/>
        <w:jc w:val="both"/>
        <w:rPr>
          <w:rFonts w:ascii="Arial" w:hAnsi="Arial" w:cs="Arial"/>
          <w:sz w:val="24"/>
          <w:szCs w:val="24"/>
        </w:rPr>
      </w:pPr>
      <w:r w:rsidRPr="00005543">
        <w:rPr>
          <w:rFonts w:ascii="Arial" w:hAnsi="Arial" w:cs="Arial"/>
          <w:sz w:val="24"/>
          <w:szCs w:val="24"/>
        </w:rPr>
        <w:t xml:space="preserve">    - „Odnowienie przestrzeni publicznej osiedla Poręby” – 11.562,50 zł,</w:t>
      </w:r>
    </w:p>
    <w:p w:rsidR="00005543" w:rsidRPr="00005543" w:rsidRDefault="00005543" w:rsidP="00005543">
      <w:pPr>
        <w:ind w:left="426" w:hanging="426"/>
        <w:jc w:val="both"/>
        <w:rPr>
          <w:rFonts w:ascii="Arial" w:hAnsi="Arial" w:cs="Arial"/>
          <w:sz w:val="24"/>
          <w:szCs w:val="24"/>
        </w:rPr>
      </w:pPr>
      <w:r w:rsidRPr="00005543">
        <w:rPr>
          <w:rFonts w:ascii="Arial" w:hAnsi="Arial" w:cs="Arial"/>
          <w:sz w:val="24"/>
          <w:szCs w:val="24"/>
        </w:rPr>
        <w:t xml:space="preserve">    - „Rozbudowa i przebudowa ul. Sosnowej w Stalowej Woli wraz z oświetleniem” – 13.906,52 zł,</w:t>
      </w:r>
    </w:p>
    <w:p w:rsidR="00005543" w:rsidRPr="00005543" w:rsidRDefault="00005543" w:rsidP="00005543">
      <w:pPr>
        <w:ind w:left="426" w:hanging="426"/>
        <w:jc w:val="both"/>
        <w:rPr>
          <w:rFonts w:ascii="Arial" w:hAnsi="Arial" w:cs="Arial"/>
          <w:sz w:val="24"/>
          <w:szCs w:val="24"/>
        </w:rPr>
      </w:pPr>
      <w:r w:rsidRPr="00005543">
        <w:rPr>
          <w:rFonts w:ascii="Arial" w:hAnsi="Arial" w:cs="Arial"/>
          <w:sz w:val="24"/>
          <w:szCs w:val="24"/>
        </w:rPr>
        <w:t xml:space="preserve">    - „Rozbudowa drogi gminnej G10107R ul. Jaśminowa w Stalowej Woli” – 490.216,28 zł,</w:t>
      </w:r>
    </w:p>
    <w:p w:rsidR="00005543" w:rsidRPr="00005543" w:rsidRDefault="00005543" w:rsidP="00005543">
      <w:pPr>
        <w:ind w:left="426" w:hanging="426"/>
        <w:jc w:val="both"/>
        <w:rPr>
          <w:rFonts w:ascii="Arial" w:hAnsi="Arial" w:cs="Arial"/>
          <w:sz w:val="24"/>
          <w:szCs w:val="24"/>
        </w:rPr>
      </w:pPr>
      <w:r w:rsidRPr="00005543">
        <w:rPr>
          <w:rFonts w:ascii="Arial" w:hAnsi="Arial" w:cs="Arial"/>
          <w:sz w:val="24"/>
          <w:szCs w:val="24"/>
        </w:rPr>
        <w:t xml:space="preserve">    - „Zaprojektowanie i budowa infrastruktury technicznej na terenie Strategicznego Parku Inwestycyjnego w Stalowej Woli” – 19.765.596,57 zł,</w:t>
      </w:r>
    </w:p>
    <w:p w:rsidR="00005543" w:rsidRPr="00005543" w:rsidRDefault="00005543" w:rsidP="00005543">
      <w:pPr>
        <w:ind w:left="426" w:hanging="426"/>
        <w:jc w:val="both"/>
        <w:rPr>
          <w:rFonts w:ascii="Arial" w:hAnsi="Arial" w:cs="Arial"/>
          <w:sz w:val="24"/>
          <w:szCs w:val="24"/>
        </w:rPr>
      </w:pPr>
      <w:r w:rsidRPr="00005543">
        <w:rPr>
          <w:rFonts w:ascii="Arial" w:hAnsi="Arial" w:cs="Arial"/>
          <w:sz w:val="24"/>
          <w:szCs w:val="24"/>
        </w:rPr>
        <w:t xml:space="preserve">    - „Odtworzenie okien, ościeżnic i parapetów zewnętrznych w Klasztorze Braci Mniejszych Kapucynów w Stalowej Woli” – 236.792,59 zł,</w:t>
      </w:r>
    </w:p>
    <w:p w:rsidR="00005543" w:rsidRPr="00005543" w:rsidRDefault="00005543" w:rsidP="00005543">
      <w:pPr>
        <w:ind w:left="426" w:hanging="426"/>
        <w:jc w:val="both"/>
        <w:rPr>
          <w:rFonts w:ascii="Arial" w:hAnsi="Arial" w:cs="Arial"/>
          <w:sz w:val="24"/>
          <w:szCs w:val="24"/>
        </w:rPr>
      </w:pPr>
      <w:r w:rsidRPr="00005543">
        <w:rPr>
          <w:rFonts w:ascii="Arial" w:hAnsi="Arial" w:cs="Arial"/>
          <w:sz w:val="24"/>
          <w:szCs w:val="24"/>
        </w:rPr>
        <w:t xml:space="preserve">    - „Budowa kanalizacji sanitarnej do budynków wielorodzinnych przy ul. Ogrodowej” – 618.260,93 zł,</w:t>
      </w:r>
    </w:p>
    <w:p w:rsidR="00005543" w:rsidRPr="00005543" w:rsidRDefault="00005543" w:rsidP="00005543">
      <w:pPr>
        <w:jc w:val="both"/>
        <w:rPr>
          <w:rFonts w:ascii="Arial" w:hAnsi="Arial" w:cs="Arial"/>
          <w:sz w:val="24"/>
          <w:szCs w:val="24"/>
        </w:rPr>
      </w:pPr>
      <w:r w:rsidRPr="00005543">
        <w:rPr>
          <w:rFonts w:ascii="Arial" w:hAnsi="Arial" w:cs="Arial"/>
          <w:sz w:val="24"/>
          <w:szCs w:val="24"/>
        </w:rPr>
        <w:t xml:space="preserve">d) wykreślenie planu wydatków na przedsięwzięciach pn.: </w:t>
      </w:r>
    </w:p>
    <w:p w:rsidR="00005543" w:rsidRPr="00005543" w:rsidRDefault="00005543" w:rsidP="00005543">
      <w:pPr>
        <w:ind w:left="567" w:hanging="567"/>
        <w:jc w:val="both"/>
        <w:rPr>
          <w:rFonts w:ascii="Arial" w:hAnsi="Arial" w:cs="Arial"/>
          <w:sz w:val="24"/>
          <w:szCs w:val="24"/>
        </w:rPr>
      </w:pPr>
      <w:r w:rsidRPr="00005543">
        <w:rPr>
          <w:rFonts w:ascii="Arial" w:hAnsi="Arial" w:cs="Arial"/>
          <w:sz w:val="24"/>
          <w:szCs w:val="24"/>
        </w:rPr>
        <w:t xml:space="preserve">    - „Budowa i modernizacja infrastruktury turystycznej MOSiR w Stalowej Woli wraz </w:t>
      </w:r>
      <w:r w:rsidRPr="00005543">
        <w:rPr>
          <w:rFonts w:ascii="Arial" w:hAnsi="Arial" w:cs="Arial"/>
          <w:sz w:val="24"/>
          <w:szCs w:val="24"/>
        </w:rPr>
        <w:br/>
        <w:t>z zagospodarowaniem terenu” – 33.486.770,69 zł,</w:t>
      </w:r>
    </w:p>
    <w:p w:rsidR="00005543" w:rsidRPr="00005543" w:rsidRDefault="00005543" w:rsidP="00005543">
      <w:pPr>
        <w:ind w:left="567" w:hanging="567"/>
        <w:jc w:val="both"/>
        <w:rPr>
          <w:rFonts w:ascii="Arial" w:hAnsi="Arial" w:cs="Arial"/>
          <w:sz w:val="24"/>
          <w:szCs w:val="24"/>
        </w:rPr>
      </w:pPr>
      <w:r w:rsidRPr="00005543">
        <w:rPr>
          <w:rFonts w:ascii="Arial" w:hAnsi="Arial" w:cs="Arial"/>
          <w:sz w:val="24"/>
          <w:szCs w:val="24"/>
        </w:rPr>
        <w:t xml:space="preserve">    - „Modernizacja cyfrowa w Gminie Stalowa Wola i jej jednostkach” – 146.000,00 zł,</w:t>
      </w:r>
    </w:p>
    <w:p w:rsidR="00005543" w:rsidRPr="00005543" w:rsidRDefault="00005543" w:rsidP="00005543">
      <w:pPr>
        <w:ind w:left="567" w:hanging="567"/>
        <w:jc w:val="both"/>
        <w:rPr>
          <w:rFonts w:ascii="Arial" w:hAnsi="Arial" w:cs="Arial"/>
          <w:sz w:val="24"/>
          <w:szCs w:val="24"/>
        </w:rPr>
      </w:pPr>
      <w:r w:rsidRPr="00005543">
        <w:rPr>
          <w:rFonts w:ascii="Arial" w:hAnsi="Arial" w:cs="Arial"/>
          <w:sz w:val="24"/>
          <w:szCs w:val="24"/>
        </w:rPr>
        <w:lastRenderedPageBreak/>
        <w:t xml:space="preserve">    - „Rozwój Mobilnego MOF Stalowej Woli – etap I” – 15.000,00 zł,</w:t>
      </w:r>
    </w:p>
    <w:p w:rsidR="00005543" w:rsidRPr="00005543" w:rsidRDefault="00005543" w:rsidP="00005543">
      <w:pPr>
        <w:ind w:left="567" w:hanging="567"/>
        <w:jc w:val="both"/>
        <w:rPr>
          <w:rFonts w:ascii="Arial" w:hAnsi="Arial" w:cs="Arial"/>
          <w:sz w:val="24"/>
          <w:szCs w:val="24"/>
        </w:rPr>
      </w:pPr>
      <w:r w:rsidRPr="00005543">
        <w:rPr>
          <w:rFonts w:ascii="Arial" w:hAnsi="Arial" w:cs="Arial"/>
          <w:sz w:val="24"/>
          <w:szCs w:val="24"/>
        </w:rPr>
        <w:t xml:space="preserve">    - „Utworzenie w Gminie Stalowa Wola miejsc opieki nad dziećmi do lat 3 w ramach programu Aktywny Maluch 2022-2029” – 907.936,00 zł,</w:t>
      </w:r>
    </w:p>
    <w:p w:rsidR="00005543" w:rsidRPr="00005543" w:rsidRDefault="00005543" w:rsidP="00005543">
      <w:pPr>
        <w:ind w:left="567" w:hanging="567"/>
        <w:jc w:val="both"/>
        <w:rPr>
          <w:rFonts w:ascii="Arial" w:hAnsi="Arial" w:cs="Arial"/>
          <w:sz w:val="24"/>
          <w:szCs w:val="24"/>
        </w:rPr>
      </w:pPr>
      <w:r w:rsidRPr="00005543">
        <w:rPr>
          <w:rFonts w:ascii="Arial" w:hAnsi="Arial" w:cs="Arial"/>
          <w:sz w:val="24"/>
          <w:szCs w:val="24"/>
        </w:rPr>
        <w:t xml:space="preserve">    - „Utworzenie pracowni STEAM oraz poprawa dostępności w Publicznej Szkole Podstawowej Nr 3 w Stalowej Woli” – 333.693,83 zł,</w:t>
      </w:r>
    </w:p>
    <w:p w:rsidR="00005543" w:rsidRPr="00005543" w:rsidRDefault="00005543" w:rsidP="00005543">
      <w:pPr>
        <w:ind w:left="567" w:hanging="567"/>
        <w:jc w:val="both"/>
        <w:rPr>
          <w:rFonts w:ascii="Arial" w:hAnsi="Arial" w:cs="Arial"/>
          <w:sz w:val="24"/>
          <w:szCs w:val="24"/>
        </w:rPr>
      </w:pPr>
      <w:r w:rsidRPr="00005543">
        <w:rPr>
          <w:rFonts w:ascii="Arial" w:hAnsi="Arial" w:cs="Arial"/>
          <w:sz w:val="24"/>
          <w:szCs w:val="24"/>
        </w:rPr>
        <w:t xml:space="preserve">    - „Modernizacja energetyczna budynku lokalnej aktywności społecznej "Ballada", przeznaczonego na działalność Miejskiego Domu Kultury w Stalowej Woli” – 201.204,52 zł,</w:t>
      </w:r>
    </w:p>
    <w:p w:rsidR="00005543" w:rsidRPr="00005543" w:rsidRDefault="00005543" w:rsidP="00005543">
      <w:pPr>
        <w:ind w:left="567" w:hanging="567"/>
        <w:jc w:val="both"/>
        <w:rPr>
          <w:rFonts w:ascii="Arial" w:hAnsi="Arial" w:cs="Arial"/>
          <w:sz w:val="24"/>
          <w:szCs w:val="24"/>
        </w:rPr>
      </w:pPr>
      <w:r w:rsidRPr="00005543">
        <w:rPr>
          <w:rFonts w:ascii="Arial" w:hAnsi="Arial" w:cs="Arial"/>
          <w:sz w:val="24"/>
          <w:szCs w:val="24"/>
        </w:rPr>
        <w:t xml:space="preserve">    - „Rekultywacja zdegradowanego obszaru mokradeł wraz ze stworzeniem innowacyjnej infrastruktury edukacyjno-badawczej” – 800.000,00 zł,</w:t>
      </w:r>
    </w:p>
    <w:p w:rsidR="00005543" w:rsidRPr="00005543" w:rsidRDefault="00005543" w:rsidP="00005543">
      <w:pPr>
        <w:ind w:left="567" w:hanging="567"/>
        <w:jc w:val="both"/>
        <w:rPr>
          <w:rFonts w:ascii="Arial" w:hAnsi="Arial" w:cs="Arial"/>
          <w:sz w:val="24"/>
          <w:szCs w:val="24"/>
        </w:rPr>
      </w:pPr>
      <w:r w:rsidRPr="00005543">
        <w:rPr>
          <w:rFonts w:ascii="Arial" w:hAnsi="Arial" w:cs="Arial"/>
          <w:sz w:val="24"/>
          <w:szCs w:val="24"/>
        </w:rPr>
        <w:t xml:space="preserve">    - „Rozwój zeroemisyjnego transportu publicznego - etap II” – 9.673.950,00 zł,</w:t>
      </w:r>
    </w:p>
    <w:p w:rsidR="00005543" w:rsidRPr="00005543" w:rsidRDefault="00005543" w:rsidP="00005543">
      <w:pPr>
        <w:ind w:left="567" w:hanging="567"/>
        <w:jc w:val="both"/>
        <w:rPr>
          <w:rFonts w:ascii="Arial" w:hAnsi="Arial" w:cs="Arial"/>
          <w:sz w:val="24"/>
          <w:szCs w:val="24"/>
        </w:rPr>
      </w:pPr>
      <w:r w:rsidRPr="00005543">
        <w:rPr>
          <w:rFonts w:ascii="Arial" w:hAnsi="Arial" w:cs="Arial"/>
          <w:sz w:val="24"/>
          <w:szCs w:val="24"/>
        </w:rPr>
        <w:t xml:space="preserve">    - „Budowa Podkarpackiego Centrum Tenisa oraz rozbudowa stadionu lekkoatletycznego w Stalowej Woli” – 268.542,27 zł,</w:t>
      </w:r>
    </w:p>
    <w:p w:rsidR="00005543" w:rsidRPr="00005543" w:rsidRDefault="00005543" w:rsidP="00005543">
      <w:pPr>
        <w:ind w:left="567" w:hanging="567"/>
        <w:jc w:val="both"/>
        <w:rPr>
          <w:rFonts w:ascii="Arial" w:hAnsi="Arial" w:cs="Arial"/>
          <w:sz w:val="24"/>
          <w:szCs w:val="24"/>
        </w:rPr>
      </w:pPr>
      <w:r w:rsidRPr="00005543">
        <w:rPr>
          <w:rFonts w:ascii="Arial" w:hAnsi="Arial" w:cs="Arial"/>
          <w:sz w:val="24"/>
          <w:szCs w:val="24"/>
        </w:rPr>
        <w:t xml:space="preserve">    - „Przebudowa ul. Sandomierskiej II etap” – 1.000,00 zł,</w:t>
      </w:r>
    </w:p>
    <w:p w:rsidR="00005543" w:rsidRPr="00005543" w:rsidRDefault="00005543" w:rsidP="00005543">
      <w:pPr>
        <w:ind w:left="567" w:hanging="567"/>
        <w:jc w:val="both"/>
        <w:rPr>
          <w:rFonts w:ascii="Arial" w:hAnsi="Arial" w:cs="Arial"/>
          <w:sz w:val="24"/>
          <w:szCs w:val="24"/>
        </w:rPr>
      </w:pPr>
      <w:r w:rsidRPr="00005543">
        <w:rPr>
          <w:rFonts w:ascii="Arial" w:hAnsi="Arial" w:cs="Arial"/>
          <w:sz w:val="24"/>
          <w:szCs w:val="24"/>
        </w:rPr>
        <w:t xml:space="preserve">    - „Budowa kanalizacji sanitarnej i sieci wodociągowej w ul. Nowowiejskiego” – 10.000,00 zł,</w:t>
      </w:r>
    </w:p>
    <w:p w:rsidR="00005543" w:rsidRPr="00005543" w:rsidRDefault="00005543" w:rsidP="00005543">
      <w:pPr>
        <w:ind w:left="567" w:hanging="567"/>
        <w:jc w:val="both"/>
        <w:rPr>
          <w:rFonts w:ascii="Arial" w:hAnsi="Arial" w:cs="Arial"/>
          <w:sz w:val="24"/>
          <w:szCs w:val="24"/>
        </w:rPr>
      </w:pPr>
      <w:r w:rsidRPr="00005543">
        <w:rPr>
          <w:rFonts w:ascii="Arial" w:hAnsi="Arial" w:cs="Arial"/>
          <w:sz w:val="24"/>
          <w:szCs w:val="24"/>
        </w:rPr>
        <w:t xml:space="preserve">    - „Przebudowa ul. Zielonej, 3-go Maja i Witosa w Stalowej Woli” – 362.617,72 zł,</w:t>
      </w:r>
    </w:p>
    <w:p w:rsidR="00005543" w:rsidRPr="00005543" w:rsidRDefault="00005543" w:rsidP="00005543">
      <w:pPr>
        <w:ind w:left="567" w:hanging="567"/>
        <w:jc w:val="both"/>
        <w:rPr>
          <w:rFonts w:ascii="Arial" w:hAnsi="Arial" w:cs="Arial"/>
          <w:sz w:val="24"/>
          <w:szCs w:val="24"/>
        </w:rPr>
      </w:pPr>
      <w:r w:rsidRPr="00005543">
        <w:rPr>
          <w:rFonts w:ascii="Arial" w:hAnsi="Arial" w:cs="Arial"/>
          <w:sz w:val="24"/>
          <w:szCs w:val="24"/>
        </w:rPr>
        <w:t xml:space="preserve">    - „Przebudowa terenów przyblokowych Al. Jana Pawła II 26, 26a i 26b” – 1.300.000,00 zł,</w:t>
      </w:r>
    </w:p>
    <w:p w:rsidR="00005543" w:rsidRPr="00005543" w:rsidRDefault="00005543" w:rsidP="00005543">
      <w:pPr>
        <w:ind w:left="567" w:hanging="567"/>
        <w:jc w:val="both"/>
        <w:rPr>
          <w:rFonts w:ascii="Arial" w:hAnsi="Arial" w:cs="Arial"/>
          <w:sz w:val="24"/>
          <w:szCs w:val="24"/>
        </w:rPr>
      </w:pPr>
      <w:r w:rsidRPr="00005543">
        <w:rPr>
          <w:rFonts w:ascii="Arial" w:hAnsi="Arial" w:cs="Arial"/>
          <w:sz w:val="24"/>
          <w:szCs w:val="24"/>
        </w:rPr>
        <w:t xml:space="preserve">    - „Modernizacja kompleksów sportowych "Moje boisko - Orlik 2012" w Stalowej Woli” – 736.287,00 zł,</w:t>
      </w:r>
    </w:p>
    <w:p w:rsidR="00005543" w:rsidRPr="00005543" w:rsidRDefault="00005543" w:rsidP="00005543">
      <w:pPr>
        <w:ind w:left="567" w:hanging="567"/>
        <w:jc w:val="both"/>
        <w:rPr>
          <w:rFonts w:ascii="Arial" w:hAnsi="Arial" w:cs="Arial"/>
          <w:sz w:val="24"/>
          <w:szCs w:val="24"/>
        </w:rPr>
      </w:pPr>
      <w:r w:rsidRPr="00005543">
        <w:rPr>
          <w:rFonts w:ascii="Arial" w:hAnsi="Arial" w:cs="Arial"/>
          <w:sz w:val="24"/>
          <w:szCs w:val="24"/>
        </w:rPr>
        <w:t xml:space="preserve">    - „Budowa drogi gminnej bocznej od ul. Leśnej” – 5.000,00 zł,</w:t>
      </w:r>
    </w:p>
    <w:p w:rsidR="00005543" w:rsidRPr="00005543" w:rsidRDefault="00005543" w:rsidP="00005543">
      <w:pPr>
        <w:ind w:left="567" w:hanging="567"/>
        <w:jc w:val="both"/>
        <w:rPr>
          <w:rFonts w:ascii="Arial" w:hAnsi="Arial" w:cs="Arial"/>
          <w:sz w:val="24"/>
          <w:szCs w:val="24"/>
        </w:rPr>
      </w:pPr>
      <w:r w:rsidRPr="00005543">
        <w:rPr>
          <w:rFonts w:ascii="Arial" w:hAnsi="Arial" w:cs="Arial"/>
          <w:sz w:val="24"/>
          <w:szCs w:val="24"/>
        </w:rPr>
        <w:t xml:space="preserve">    - „Przebudowa i rozbudowa drogi gminnej ul. Prymasa S. Wyszyńskiego w Stalowej Woli” – 10.000,00 zł,</w:t>
      </w:r>
    </w:p>
    <w:p w:rsidR="00005543" w:rsidRPr="00005543" w:rsidRDefault="00005543" w:rsidP="00005543">
      <w:pPr>
        <w:ind w:left="567" w:hanging="567"/>
        <w:jc w:val="both"/>
        <w:rPr>
          <w:rFonts w:ascii="Arial" w:hAnsi="Arial" w:cs="Arial"/>
          <w:sz w:val="24"/>
          <w:szCs w:val="24"/>
        </w:rPr>
      </w:pPr>
      <w:r w:rsidRPr="00005543">
        <w:rPr>
          <w:rFonts w:ascii="Arial" w:hAnsi="Arial" w:cs="Arial"/>
          <w:sz w:val="24"/>
          <w:szCs w:val="24"/>
        </w:rPr>
        <w:t xml:space="preserve">    - „Przebudowa ul. Słonecznej” – 1.000,00 zł,</w:t>
      </w:r>
    </w:p>
    <w:p w:rsidR="00005543" w:rsidRPr="00005543" w:rsidRDefault="00005543" w:rsidP="00005543">
      <w:pPr>
        <w:ind w:left="567" w:hanging="567"/>
        <w:jc w:val="both"/>
        <w:rPr>
          <w:rFonts w:ascii="Arial" w:hAnsi="Arial" w:cs="Arial"/>
          <w:sz w:val="24"/>
          <w:szCs w:val="24"/>
        </w:rPr>
      </w:pPr>
      <w:r w:rsidRPr="00005543">
        <w:rPr>
          <w:rFonts w:ascii="Arial" w:hAnsi="Arial" w:cs="Arial"/>
          <w:sz w:val="24"/>
          <w:szCs w:val="24"/>
        </w:rPr>
        <w:t xml:space="preserve">    - „Wykonanie projektu technicznego budowy kanalizacji sanitarnej dla działek budowlanych zlokalizowanych w rejonie ul. Przemysłowej Bocznej” 1.000,00 zł,</w:t>
      </w:r>
    </w:p>
    <w:p w:rsidR="00005543" w:rsidRPr="00005543" w:rsidRDefault="00005543" w:rsidP="00005543">
      <w:pPr>
        <w:ind w:left="567" w:hanging="567"/>
        <w:jc w:val="both"/>
        <w:rPr>
          <w:rFonts w:ascii="Arial" w:hAnsi="Arial" w:cs="Arial"/>
          <w:sz w:val="24"/>
          <w:szCs w:val="24"/>
        </w:rPr>
      </w:pPr>
      <w:r w:rsidRPr="00005543">
        <w:rPr>
          <w:rFonts w:ascii="Arial" w:hAnsi="Arial" w:cs="Arial"/>
          <w:sz w:val="24"/>
          <w:szCs w:val="24"/>
        </w:rPr>
        <w:t xml:space="preserve">    - „Budowa i przebudowa dróg publicznych na terenie miejscowości Pniów, Wrzawy, Skowierzyn, Zaleszany, Kępie Zaleszański, Zbydniów, Kotowa Wola, Obojna, Stalowa Wola, Grębów wraz z budową, rozbiórką i przebudową niezbędnej infrastruktury technicznej, budowli i urządzeń budowlanych” – 204.000,00 zł.</w:t>
      </w:r>
    </w:p>
    <w:p w:rsidR="00005543" w:rsidRPr="00005543" w:rsidRDefault="00005543" w:rsidP="00005543">
      <w:pPr>
        <w:jc w:val="both"/>
        <w:rPr>
          <w:rFonts w:ascii="Arial" w:hAnsi="Arial" w:cs="Arial"/>
          <w:sz w:val="24"/>
          <w:szCs w:val="24"/>
        </w:rPr>
      </w:pPr>
    </w:p>
    <w:p w:rsidR="00005543" w:rsidRPr="00005543" w:rsidRDefault="00005543" w:rsidP="00005543">
      <w:pPr>
        <w:jc w:val="both"/>
        <w:rPr>
          <w:rFonts w:ascii="Arial" w:hAnsi="Arial" w:cs="Arial"/>
          <w:sz w:val="24"/>
          <w:szCs w:val="24"/>
        </w:rPr>
      </w:pPr>
      <w:r w:rsidRPr="00005543">
        <w:rPr>
          <w:rFonts w:ascii="Arial" w:hAnsi="Arial" w:cs="Arial"/>
          <w:sz w:val="24"/>
          <w:szCs w:val="24"/>
        </w:rPr>
        <w:t xml:space="preserve">2. Prognoza 2025 </w:t>
      </w:r>
    </w:p>
    <w:p w:rsidR="00005543" w:rsidRPr="00005543" w:rsidRDefault="00005543" w:rsidP="00005543">
      <w:pPr>
        <w:jc w:val="both"/>
        <w:rPr>
          <w:rFonts w:ascii="Arial" w:hAnsi="Arial" w:cs="Arial"/>
          <w:sz w:val="24"/>
          <w:szCs w:val="24"/>
        </w:rPr>
      </w:pPr>
      <w:r w:rsidRPr="00005543">
        <w:rPr>
          <w:rFonts w:ascii="Arial" w:hAnsi="Arial" w:cs="Arial"/>
          <w:sz w:val="24"/>
          <w:szCs w:val="24"/>
        </w:rPr>
        <w:t>W związku ze zmianami harmonogramów realizacji przedsięwzięć dokonuje się zmian:</w:t>
      </w:r>
    </w:p>
    <w:p w:rsidR="00005543" w:rsidRPr="00005543" w:rsidRDefault="00005543" w:rsidP="00005543">
      <w:pPr>
        <w:jc w:val="both"/>
        <w:rPr>
          <w:rFonts w:ascii="Arial" w:hAnsi="Arial" w:cs="Arial"/>
          <w:sz w:val="24"/>
          <w:szCs w:val="24"/>
        </w:rPr>
      </w:pPr>
      <w:r w:rsidRPr="00005543">
        <w:rPr>
          <w:rFonts w:ascii="Arial" w:hAnsi="Arial" w:cs="Arial"/>
          <w:sz w:val="24"/>
          <w:szCs w:val="24"/>
          <w:u w:val="single"/>
        </w:rPr>
        <w:lastRenderedPageBreak/>
        <w:t>W załączniku Nr 2</w:t>
      </w:r>
      <w:r w:rsidRPr="00005543">
        <w:rPr>
          <w:rFonts w:ascii="Arial" w:hAnsi="Arial" w:cs="Arial"/>
          <w:sz w:val="24"/>
          <w:szCs w:val="24"/>
        </w:rPr>
        <w:t xml:space="preserve"> zmniejsza się wydatki objęte limitem, o którym mowa w art. 226 ust. 3 pkt 4 ustawy o kwotę 24.856.288,40 zł z kwoty 413.059.767,97 zł do kwoty 388.203.479,57 zł poprzez zmniejszenie:</w:t>
      </w:r>
    </w:p>
    <w:p w:rsidR="00005543" w:rsidRPr="00005543" w:rsidRDefault="00005543" w:rsidP="00005543">
      <w:pPr>
        <w:ind w:left="284" w:hanging="284"/>
        <w:jc w:val="both"/>
        <w:rPr>
          <w:rFonts w:ascii="Arial" w:hAnsi="Arial" w:cs="Arial"/>
          <w:sz w:val="24"/>
          <w:szCs w:val="24"/>
        </w:rPr>
      </w:pPr>
      <w:r w:rsidRPr="00005543">
        <w:rPr>
          <w:rFonts w:ascii="Arial" w:hAnsi="Arial" w:cs="Arial"/>
          <w:sz w:val="24"/>
          <w:szCs w:val="24"/>
        </w:rPr>
        <w:t xml:space="preserve">1) planu wydatków bieżących o kwotę 99.254,76 zł z kwoty 21.032.893,79 zł do kwoty </w:t>
      </w:r>
      <w:r w:rsidRPr="00005543">
        <w:rPr>
          <w:rFonts w:ascii="Arial" w:hAnsi="Arial" w:cs="Arial"/>
          <w:sz w:val="24"/>
          <w:szCs w:val="24"/>
        </w:rPr>
        <w:br/>
        <w:t>20.933.639,03 zł na przedsięwzięciu pn.: „Utworzenie pracowni STEAM oraz poprawa dostępności w Publicznej Szkole Podstawowej Nr 3 w Stalowej Woli”,</w:t>
      </w:r>
    </w:p>
    <w:p w:rsidR="00005543" w:rsidRPr="00005543" w:rsidRDefault="00005543" w:rsidP="00005543">
      <w:pPr>
        <w:jc w:val="both"/>
        <w:rPr>
          <w:rFonts w:ascii="Arial" w:hAnsi="Arial" w:cs="Arial"/>
          <w:sz w:val="24"/>
          <w:szCs w:val="24"/>
        </w:rPr>
      </w:pPr>
      <w:r w:rsidRPr="00005543">
        <w:rPr>
          <w:rFonts w:ascii="Arial" w:hAnsi="Arial" w:cs="Arial"/>
          <w:sz w:val="24"/>
          <w:szCs w:val="24"/>
        </w:rPr>
        <w:t>2) planu wydatków majątkowych o kwotę 24.757.033,64 zł z kwoty 392.026.874,18 zł do kwoty 367.269.840,54 zł, w tym:</w:t>
      </w:r>
    </w:p>
    <w:p w:rsidR="00005543" w:rsidRPr="00005543" w:rsidRDefault="00005543" w:rsidP="00005543">
      <w:pPr>
        <w:jc w:val="both"/>
        <w:rPr>
          <w:rFonts w:ascii="Arial" w:hAnsi="Arial" w:cs="Arial"/>
          <w:sz w:val="24"/>
          <w:szCs w:val="24"/>
        </w:rPr>
      </w:pPr>
      <w:r w:rsidRPr="00005543">
        <w:rPr>
          <w:rFonts w:ascii="Arial" w:hAnsi="Arial" w:cs="Arial"/>
          <w:sz w:val="24"/>
          <w:szCs w:val="24"/>
        </w:rPr>
        <w:t xml:space="preserve">   a) zwiększenie planu wydatków na przedsięwzięciach pn.: </w:t>
      </w:r>
    </w:p>
    <w:p w:rsidR="00005543" w:rsidRPr="00005543" w:rsidRDefault="00005543" w:rsidP="00005543">
      <w:pPr>
        <w:jc w:val="both"/>
        <w:rPr>
          <w:rFonts w:ascii="Arial" w:hAnsi="Arial" w:cs="Arial"/>
          <w:sz w:val="24"/>
          <w:szCs w:val="24"/>
        </w:rPr>
      </w:pPr>
      <w:r w:rsidRPr="00005543">
        <w:rPr>
          <w:rFonts w:ascii="Arial" w:hAnsi="Arial" w:cs="Arial"/>
          <w:sz w:val="24"/>
          <w:szCs w:val="24"/>
        </w:rPr>
        <w:t xml:space="preserve">     - „Rozwój Mobilnego MOF Stalowej Woli – etap I” – 15.000,00 zł,</w:t>
      </w:r>
    </w:p>
    <w:p w:rsidR="00005543" w:rsidRPr="00005543" w:rsidRDefault="00005543" w:rsidP="00005543">
      <w:pPr>
        <w:ind w:left="567" w:hanging="567"/>
        <w:jc w:val="both"/>
        <w:rPr>
          <w:rFonts w:ascii="Arial" w:hAnsi="Arial" w:cs="Arial"/>
          <w:sz w:val="24"/>
          <w:szCs w:val="24"/>
        </w:rPr>
      </w:pPr>
      <w:r w:rsidRPr="00005543">
        <w:rPr>
          <w:rFonts w:ascii="Arial" w:hAnsi="Arial" w:cs="Arial"/>
          <w:sz w:val="24"/>
          <w:szCs w:val="24"/>
        </w:rPr>
        <w:t xml:space="preserve">    - „Utworzenie w Gminie Stalowa Wola miejsc opieki nad dziećmi do lat 3 w ramach programu Aktywny Maluch 2022-2029” – 1.552.064,00 zł,   </w:t>
      </w:r>
    </w:p>
    <w:p w:rsidR="00005543" w:rsidRPr="00005543" w:rsidRDefault="00005543" w:rsidP="00005543">
      <w:pPr>
        <w:jc w:val="both"/>
        <w:rPr>
          <w:rFonts w:ascii="Arial" w:hAnsi="Arial" w:cs="Arial"/>
          <w:sz w:val="24"/>
          <w:szCs w:val="24"/>
        </w:rPr>
      </w:pPr>
      <w:r w:rsidRPr="00005543">
        <w:rPr>
          <w:rFonts w:ascii="Arial" w:hAnsi="Arial" w:cs="Arial"/>
          <w:sz w:val="24"/>
          <w:szCs w:val="24"/>
        </w:rPr>
        <w:t xml:space="preserve">    - „Aktywne Miasto Stalowa Wola dla młodych ludzi” – 8.368.812,38 zł,</w:t>
      </w:r>
    </w:p>
    <w:p w:rsidR="00005543" w:rsidRPr="00005543" w:rsidRDefault="00005543" w:rsidP="00005543">
      <w:pPr>
        <w:jc w:val="both"/>
        <w:rPr>
          <w:rFonts w:ascii="Arial" w:hAnsi="Arial" w:cs="Arial"/>
          <w:sz w:val="24"/>
          <w:szCs w:val="24"/>
        </w:rPr>
      </w:pPr>
      <w:r w:rsidRPr="00005543">
        <w:rPr>
          <w:rFonts w:ascii="Arial" w:hAnsi="Arial" w:cs="Arial"/>
          <w:sz w:val="24"/>
          <w:szCs w:val="24"/>
        </w:rPr>
        <w:t xml:space="preserve">    - „Rozwój zeroemisyjnego transportu publicznego” – 1.009.830,00 zł,</w:t>
      </w:r>
    </w:p>
    <w:p w:rsidR="00005543" w:rsidRPr="00005543" w:rsidRDefault="00005543" w:rsidP="00005543">
      <w:pPr>
        <w:ind w:left="426" w:hanging="426"/>
        <w:jc w:val="both"/>
        <w:rPr>
          <w:rFonts w:ascii="Arial" w:hAnsi="Arial" w:cs="Arial"/>
          <w:sz w:val="24"/>
          <w:szCs w:val="24"/>
        </w:rPr>
      </w:pPr>
      <w:r w:rsidRPr="00005543">
        <w:rPr>
          <w:rFonts w:ascii="Arial" w:hAnsi="Arial" w:cs="Arial"/>
          <w:sz w:val="24"/>
          <w:szCs w:val="24"/>
        </w:rPr>
        <w:t xml:space="preserve">    - „Przygotowanie projektów do zadań inwestycyjnych dofinansowanych ze źródeł zewnętrznych” – 494.550,00 zł,</w:t>
      </w:r>
    </w:p>
    <w:p w:rsidR="00005543" w:rsidRPr="00005543" w:rsidRDefault="00005543" w:rsidP="00005543">
      <w:pPr>
        <w:ind w:left="426" w:hanging="426"/>
        <w:jc w:val="both"/>
        <w:rPr>
          <w:rFonts w:ascii="Arial" w:hAnsi="Arial" w:cs="Arial"/>
          <w:sz w:val="24"/>
          <w:szCs w:val="24"/>
        </w:rPr>
      </w:pPr>
      <w:r w:rsidRPr="00005543">
        <w:rPr>
          <w:rFonts w:ascii="Arial" w:hAnsi="Arial" w:cs="Arial"/>
          <w:sz w:val="24"/>
          <w:szCs w:val="24"/>
        </w:rPr>
        <w:t xml:space="preserve">    - „Rozbudowa i przebudowa istniejącego schroniska dla bezdomnych w Stalowej Woli” – 150.000,00 zł,</w:t>
      </w:r>
    </w:p>
    <w:p w:rsidR="00005543" w:rsidRPr="00005543" w:rsidRDefault="00005543" w:rsidP="00005543">
      <w:pPr>
        <w:ind w:left="426" w:hanging="426"/>
        <w:jc w:val="both"/>
        <w:rPr>
          <w:rFonts w:ascii="Arial" w:hAnsi="Arial" w:cs="Arial"/>
          <w:sz w:val="24"/>
          <w:szCs w:val="24"/>
        </w:rPr>
      </w:pPr>
      <w:r w:rsidRPr="00005543">
        <w:rPr>
          <w:rFonts w:ascii="Arial" w:hAnsi="Arial" w:cs="Arial"/>
          <w:sz w:val="24"/>
          <w:szCs w:val="24"/>
        </w:rPr>
        <w:t xml:space="preserve">    - „Odnowienie przestrzeni publicznej osiedla Poręby” – 11.562,50 zł,</w:t>
      </w:r>
    </w:p>
    <w:p w:rsidR="00005543" w:rsidRPr="00005543" w:rsidRDefault="00005543" w:rsidP="00005543">
      <w:pPr>
        <w:ind w:left="567" w:hanging="567"/>
        <w:jc w:val="both"/>
        <w:rPr>
          <w:rFonts w:ascii="Arial" w:hAnsi="Arial" w:cs="Arial"/>
          <w:sz w:val="24"/>
          <w:szCs w:val="24"/>
        </w:rPr>
      </w:pPr>
      <w:r w:rsidRPr="00005543">
        <w:rPr>
          <w:rFonts w:ascii="Arial" w:hAnsi="Arial" w:cs="Arial"/>
          <w:sz w:val="24"/>
          <w:szCs w:val="24"/>
        </w:rPr>
        <w:t xml:space="preserve">    - „Przebudowa ul. Sandomierskiej II etap” – 1.000,00 zł,</w:t>
      </w:r>
    </w:p>
    <w:p w:rsidR="00005543" w:rsidRPr="00005543" w:rsidRDefault="00005543" w:rsidP="00005543">
      <w:pPr>
        <w:ind w:left="426" w:hanging="426"/>
        <w:jc w:val="both"/>
        <w:rPr>
          <w:rFonts w:ascii="Arial" w:hAnsi="Arial" w:cs="Arial"/>
          <w:sz w:val="24"/>
          <w:szCs w:val="24"/>
        </w:rPr>
      </w:pPr>
      <w:r w:rsidRPr="00005543">
        <w:rPr>
          <w:rFonts w:ascii="Arial" w:hAnsi="Arial" w:cs="Arial"/>
          <w:sz w:val="24"/>
          <w:szCs w:val="24"/>
        </w:rPr>
        <w:t xml:space="preserve">    - „Rozbudowa drogi gminnej G10107R ul. Jaśminowa w Stalowej Woli” – 490.216,28 zł,</w:t>
      </w:r>
    </w:p>
    <w:p w:rsidR="00005543" w:rsidRPr="00005543" w:rsidRDefault="00005543" w:rsidP="00005543">
      <w:pPr>
        <w:ind w:left="426" w:hanging="426"/>
        <w:jc w:val="both"/>
        <w:rPr>
          <w:rFonts w:ascii="Arial" w:hAnsi="Arial" w:cs="Arial"/>
          <w:sz w:val="24"/>
          <w:szCs w:val="24"/>
        </w:rPr>
      </w:pPr>
      <w:r w:rsidRPr="00005543">
        <w:rPr>
          <w:rFonts w:ascii="Arial" w:hAnsi="Arial" w:cs="Arial"/>
          <w:sz w:val="24"/>
          <w:szCs w:val="24"/>
        </w:rPr>
        <w:t xml:space="preserve">   - „Odtworzenie okien, ościeżnic i parapetów zewnętrznych w Klasztorze Braci Mniejszych Kapucynów w Stalowej Woli” – 180.813,23 zł,</w:t>
      </w:r>
    </w:p>
    <w:p w:rsidR="00005543" w:rsidRPr="00005543" w:rsidRDefault="00005543" w:rsidP="00005543">
      <w:pPr>
        <w:ind w:left="426" w:hanging="426"/>
        <w:jc w:val="both"/>
        <w:rPr>
          <w:rFonts w:ascii="Arial" w:hAnsi="Arial" w:cs="Arial"/>
          <w:sz w:val="24"/>
          <w:szCs w:val="24"/>
        </w:rPr>
      </w:pPr>
    </w:p>
    <w:p w:rsidR="00005543" w:rsidRPr="00005543" w:rsidRDefault="00005543" w:rsidP="00005543">
      <w:pPr>
        <w:ind w:left="426" w:hanging="426"/>
        <w:jc w:val="both"/>
        <w:rPr>
          <w:rFonts w:ascii="Arial" w:hAnsi="Arial" w:cs="Arial"/>
          <w:sz w:val="24"/>
          <w:szCs w:val="24"/>
        </w:rPr>
      </w:pPr>
      <w:r w:rsidRPr="00005543">
        <w:rPr>
          <w:rFonts w:ascii="Arial" w:hAnsi="Arial" w:cs="Arial"/>
          <w:sz w:val="24"/>
          <w:szCs w:val="24"/>
        </w:rPr>
        <w:t>b) wprowadzenie planu wydatków na przedsięwzięciach pn.:</w:t>
      </w:r>
    </w:p>
    <w:p w:rsidR="00005543" w:rsidRPr="00005543" w:rsidRDefault="00005543" w:rsidP="00005543">
      <w:pPr>
        <w:ind w:left="426" w:hanging="426"/>
        <w:jc w:val="both"/>
        <w:rPr>
          <w:rFonts w:ascii="Arial" w:hAnsi="Arial" w:cs="Arial"/>
          <w:sz w:val="24"/>
          <w:szCs w:val="24"/>
        </w:rPr>
      </w:pPr>
      <w:r w:rsidRPr="00005543">
        <w:rPr>
          <w:rFonts w:ascii="Arial" w:hAnsi="Arial" w:cs="Arial"/>
          <w:sz w:val="24"/>
          <w:szCs w:val="24"/>
        </w:rPr>
        <w:t xml:space="preserve">    - „Wzmocnienie potencjału OSP w Gminie Stalowa Wola w zakresie zapobiegania i zwalczania zagrożeń” – 675.772,99 zł,</w:t>
      </w:r>
    </w:p>
    <w:p w:rsidR="00005543" w:rsidRPr="00005543" w:rsidRDefault="00005543" w:rsidP="00005543">
      <w:pPr>
        <w:ind w:left="426" w:hanging="426"/>
        <w:jc w:val="both"/>
        <w:rPr>
          <w:rFonts w:ascii="Arial" w:hAnsi="Arial" w:cs="Arial"/>
          <w:sz w:val="24"/>
          <w:szCs w:val="24"/>
        </w:rPr>
      </w:pPr>
      <w:r w:rsidRPr="00005543">
        <w:rPr>
          <w:rFonts w:ascii="Arial" w:hAnsi="Arial" w:cs="Arial"/>
          <w:sz w:val="24"/>
          <w:szCs w:val="24"/>
        </w:rPr>
        <w:t xml:space="preserve">    - „Projekt rozbudowy i przebudowy ul. Leśnej w Stalowej Woli” – 80.500,00 zł,</w:t>
      </w:r>
    </w:p>
    <w:p w:rsidR="00005543" w:rsidRPr="00005543" w:rsidRDefault="00005543" w:rsidP="00005543">
      <w:pPr>
        <w:jc w:val="both"/>
        <w:rPr>
          <w:rFonts w:ascii="Arial" w:hAnsi="Arial" w:cs="Arial"/>
          <w:sz w:val="24"/>
          <w:szCs w:val="24"/>
        </w:rPr>
      </w:pPr>
      <w:r w:rsidRPr="00005543">
        <w:rPr>
          <w:rFonts w:ascii="Arial" w:hAnsi="Arial" w:cs="Arial"/>
          <w:sz w:val="24"/>
          <w:szCs w:val="24"/>
        </w:rPr>
        <w:t xml:space="preserve">    - „Budowa Hospicjum wraz z Poradnią Medycyny Paliatywnej w Stalowej Woli” – 2.387.165,01 zł,</w:t>
      </w:r>
    </w:p>
    <w:p w:rsidR="00005543" w:rsidRPr="00005543" w:rsidRDefault="00005543" w:rsidP="00005543">
      <w:pPr>
        <w:ind w:left="426" w:hanging="426"/>
        <w:jc w:val="both"/>
        <w:rPr>
          <w:rFonts w:ascii="Arial" w:hAnsi="Arial" w:cs="Arial"/>
          <w:sz w:val="24"/>
          <w:szCs w:val="24"/>
        </w:rPr>
      </w:pPr>
      <w:r w:rsidRPr="00005543">
        <w:rPr>
          <w:rFonts w:ascii="Arial" w:hAnsi="Arial" w:cs="Arial"/>
          <w:sz w:val="24"/>
          <w:szCs w:val="24"/>
        </w:rPr>
        <w:t xml:space="preserve">c) zmniejszenie planu wydatków na przedsięwzięciach pn.: </w:t>
      </w:r>
    </w:p>
    <w:p w:rsidR="00005543" w:rsidRPr="00005543" w:rsidRDefault="00005543" w:rsidP="00005543">
      <w:pPr>
        <w:ind w:left="567" w:hanging="567"/>
        <w:jc w:val="both"/>
        <w:rPr>
          <w:rFonts w:ascii="Arial" w:hAnsi="Arial" w:cs="Arial"/>
          <w:sz w:val="24"/>
          <w:szCs w:val="24"/>
        </w:rPr>
      </w:pPr>
      <w:r w:rsidRPr="00005543">
        <w:rPr>
          <w:rFonts w:ascii="Arial" w:hAnsi="Arial" w:cs="Arial"/>
          <w:sz w:val="24"/>
          <w:szCs w:val="24"/>
        </w:rPr>
        <w:t xml:space="preserve">    - „Budowa i modernizacja infrastruktury turystycznej MOSiR w Stalowej Woli wraz </w:t>
      </w:r>
      <w:r w:rsidRPr="00005543">
        <w:rPr>
          <w:rFonts w:ascii="Arial" w:hAnsi="Arial" w:cs="Arial"/>
          <w:sz w:val="24"/>
          <w:szCs w:val="24"/>
        </w:rPr>
        <w:br/>
        <w:t>z zagospodarowaniem terenu” – 3.101.801,43 zł,</w:t>
      </w:r>
    </w:p>
    <w:p w:rsidR="00005543" w:rsidRPr="00005543" w:rsidRDefault="00005543" w:rsidP="00005543">
      <w:pPr>
        <w:ind w:left="567" w:hanging="567"/>
        <w:jc w:val="both"/>
        <w:rPr>
          <w:rFonts w:ascii="Arial" w:hAnsi="Arial" w:cs="Arial"/>
          <w:sz w:val="24"/>
          <w:szCs w:val="24"/>
        </w:rPr>
      </w:pPr>
      <w:r w:rsidRPr="00005543">
        <w:rPr>
          <w:rFonts w:ascii="Arial" w:hAnsi="Arial" w:cs="Arial"/>
          <w:sz w:val="24"/>
          <w:szCs w:val="24"/>
        </w:rPr>
        <w:t xml:space="preserve">    - „Rozwój zeroemisyjnego transportu publicznego - etap II” – 10.624.740,00 zł,</w:t>
      </w:r>
    </w:p>
    <w:p w:rsidR="00005543" w:rsidRPr="00005543" w:rsidRDefault="00005543" w:rsidP="00005543">
      <w:pPr>
        <w:ind w:left="426" w:hanging="426"/>
        <w:jc w:val="both"/>
        <w:rPr>
          <w:rFonts w:ascii="Arial" w:hAnsi="Arial" w:cs="Arial"/>
          <w:sz w:val="24"/>
          <w:szCs w:val="24"/>
        </w:rPr>
      </w:pPr>
      <w:r w:rsidRPr="00005543">
        <w:rPr>
          <w:rFonts w:ascii="Arial" w:hAnsi="Arial" w:cs="Arial"/>
          <w:sz w:val="24"/>
          <w:szCs w:val="24"/>
        </w:rPr>
        <w:lastRenderedPageBreak/>
        <w:t xml:space="preserve">   - „   Budowa hali sportowej z boiskiem wielofunkcyjnym przy Publicznej szkole Podstawowej nr 1 im. Wacława Górskiego w Stalowej Woli” – 409.400,00 zł,</w:t>
      </w:r>
    </w:p>
    <w:p w:rsidR="00005543" w:rsidRPr="00005543" w:rsidRDefault="00005543" w:rsidP="00005543">
      <w:pPr>
        <w:ind w:left="426" w:hanging="426"/>
        <w:jc w:val="both"/>
        <w:rPr>
          <w:rFonts w:ascii="Arial" w:hAnsi="Arial" w:cs="Arial"/>
          <w:sz w:val="24"/>
          <w:szCs w:val="24"/>
        </w:rPr>
      </w:pPr>
      <w:r w:rsidRPr="00005543">
        <w:rPr>
          <w:rFonts w:ascii="Arial" w:hAnsi="Arial" w:cs="Arial"/>
          <w:sz w:val="24"/>
          <w:szCs w:val="24"/>
        </w:rPr>
        <w:t xml:space="preserve">    - „Budowa hali sportowej z boiskiem wielofunkcyjnym przy Publicznej szkole Podstawowej nr 5 im. Energetyków w Stalowej Woli” – 759.500,00 zł,</w:t>
      </w:r>
    </w:p>
    <w:p w:rsidR="00005543" w:rsidRPr="00005543" w:rsidRDefault="00005543" w:rsidP="00005543">
      <w:pPr>
        <w:ind w:left="426" w:hanging="426"/>
        <w:jc w:val="both"/>
        <w:rPr>
          <w:rFonts w:ascii="Arial" w:hAnsi="Arial" w:cs="Arial"/>
          <w:sz w:val="24"/>
          <w:szCs w:val="24"/>
        </w:rPr>
      </w:pPr>
      <w:r w:rsidRPr="00005543">
        <w:rPr>
          <w:rFonts w:ascii="Arial" w:hAnsi="Arial" w:cs="Arial"/>
          <w:sz w:val="24"/>
          <w:szCs w:val="24"/>
        </w:rPr>
        <w:t xml:space="preserve">    - „Budowa kanalizacji sanitarnej do budynków wielorodzinnych przy ul. Ogrodowej” – 2.100.000,00 zł,</w:t>
      </w:r>
    </w:p>
    <w:p w:rsidR="00005543" w:rsidRPr="00005543" w:rsidRDefault="00005543" w:rsidP="00005543">
      <w:pPr>
        <w:jc w:val="both"/>
        <w:rPr>
          <w:rFonts w:ascii="Arial" w:hAnsi="Arial" w:cs="Arial"/>
          <w:sz w:val="24"/>
          <w:szCs w:val="24"/>
        </w:rPr>
      </w:pPr>
      <w:r w:rsidRPr="00005543">
        <w:rPr>
          <w:rFonts w:ascii="Arial" w:hAnsi="Arial" w:cs="Arial"/>
          <w:sz w:val="24"/>
          <w:szCs w:val="24"/>
        </w:rPr>
        <w:t xml:space="preserve">d) wykreślenie planu wydatków na przedsięwzięciach pn.: </w:t>
      </w:r>
    </w:p>
    <w:p w:rsidR="00005543" w:rsidRPr="00005543" w:rsidRDefault="00005543" w:rsidP="00005543">
      <w:pPr>
        <w:ind w:left="567" w:hanging="567"/>
        <w:jc w:val="both"/>
        <w:rPr>
          <w:rFonts w:ascii="Arial" w:hAnsi="Arial" w:cs="Arial"/>
          <w:sz w:val="24"/>
          <w:szCs w:val="24"/>
        </w:rPr>
      </w:pPr>
      <w:r w:rsidRPr="00005543">
        <w:rPr>
          <w:rFonts w:ascii="Arial" w:hAnsi="Arial" w:cs="Arial"/>
          <w:sz w:val="24"/>
          <w:szCs w:val="24"/>
        </w:rPr>
        <w:t xml:space="preserve">    - „Modernizacja cyfrowa w Gminie Stalowa Wola i jej jednostkach” – 6.249.400,00 zł,</w:t>
      </w:r>
    </w:p>
    <w:p w:rsidR="00005543" w:rsidRPr="00005543" w:rsidRDefault="00005543" w:rsidP="00005543">
      <w:pPr>
        <w:ind w:left="567" w:hanging="567"/>
        <w:jc w:val="both"/>
        <w:rPr>
          <w:rFonts w:ascii="Arial" w:hAnsi="Arial" w:cs="Arial"/>
          <w:sz w:val="24"/>
          <w:szCs w:val="24"/>
        </w:rPr>
      </w:pPr>
      <w:r w:rsidRPr="00005543">
        <w:rPr>
          <w:rFonts w:ascii="Arial" w:hAnsi="Arial" w:cs="Arial"/>
          <w:sz w:val="24"/>
          <w:szCs w:val="24"/>
        </w:rPr>
        <w:t xml:space="preserve">    - „Utworzenie pracowni STEAM oraz poprawa dostępności w Publicznej Szkole Podstawowej Nr 3 w Stalowej Woli” – 1.610.205,32 zł,</w:t>
      </w:r>
    </w:p>
    <w:p w:rsidR="00005543" w:rsidRPr="00005543" w:rsidRDefault="00005543" w:rsidP="00005543">
      <w:pPr>
        <w:ind w:left="567" w:hanging="567"/>
        <w:jc w:val="both"/>
        <w:rPr>
          <w:rFonts w:ascii="Arial" w:hAnsi="Arial" w:cs="Arial"/>
          <w:sz w:val="24"/>
          <w:szCs w:val="24"/>
        </w:rPr>
      </w:pPr>
      <w:r w:rsidRPr="00005543">
        <w:rPr>
          <w:rFonts w:ascii="Arial" w:hAnsi="Arial" w:cs="Arial"/>
          <w:sz w:val="24"/>
          <w:szCs w:val="24"/>
        </w:rPr>
        <w:t xml:space="preserve">    - „Modernizacja energetyczna budynku lokalnej aktywności społecznej "Ballada", przeznaczonego na działalność Miejskiego Domu Kultury w Stalowej Woli” – 4.269.510,64 zł,</w:t>
      </w:r>
    </w:p>
    <w:p w:rsidR="00005543" w:rsidRPr="00005543" w:rsidRDefault="00005543" w:rsidP="00005543">
      <w:pPr>
        <w:ind w:left="567" w:hanging="567"/>
        <w:jc w:val="both"/>
        <w:rPr>
          <w:rFonts w:ascii="Arial" w:hAnsi="Arial" w:cs="Arial"/>
          <w:sz w:val="24"/>
          <w:szCs w:val="24"/>
        </w:rPr>
      </w:pPr>
      <w:r w:rsidRPr="00005543">
        <w:rPr>
          <w:rFonts w:ascii="Arial" w:hAnsi="Arial" w:cs="Arial"/>
          <w:sz w:val="24"/>
          <w:szCs w:val="24"/>
        </w:rPr>
        <w:t xml:space="preserve">    - „Rekultywacja zdegradowanego obszaru mokradeł wraz ze stworzeniem innowacyjnej infrastruktury edukacyjno-badawczej” – 1.000.000,00 zł,</w:t>
      </w:r>
    </w:p>
    <w:p w:rsidR="00005543" w:rsidRPr="00005543" w:rsidRDefault="00005543" w:rsidP="00005543">
      <w:pPr>
        <w:ind w:left="567" w:hanging="567"/>
        <w:jc w:val="both"/>
        <w:rPr>
          <w:rFonts w:ascii="Arial" w:hAnsi="Arial" w:cs="Arial"/>
          <w:sz w:val="24"/>
          <w:szCs w:val="24"/>
        </w:rPr>
      </w:pPr>
      <w:r w:rsidRPr="00005543">
        <w:rPr>
          <w:rFonts w:ascii="Arial" w:hAnsi="Arial" w:cs="Arial"/>
          <w:sz w:val="24"/>
          <w:szCs w:val="24"/>
        </w:rPr>
        <w:t xml:space="preserve">    - „Budowa Podkarpackiego Centrum Tenisa oraz rozbudowa stadionu lekkoatletycznego w Stalowej Woli” – 638.457,73 zł,</w:t>
      </w:r>
    </w:p>
    <w:p w:rsidR="00005543" w:rsidRPr="00005543" w:rsidRDefault="00005543" w:rsidP="00005543">
      <w:pPr>
        <w:ind w:left="567" w:hanging="567"/>
        <w:jc w:val="both"/>
        <w:rPr>
          <w:rFonts w:ascii="Arial" w:hAnsi="Arial" w:cs="Arial"/>
          <w:sz w:val="24"/>
          <w:szCs w:val="24"/>
        </w:rPr>
      </w:pPr>
      <w:r w:rsidRPr="00005543">
        <w:rPr>
          <w:rFonts w:ascii="Arial" w:hAnsi="Arial" w:cs="Arial"/>
          <w:sz w:val="24"/>
          <w:szCs w:val="24"/>
        </w:rPr>
        <w:t xml:space="preserve">    - „Budowa kanalizacji sanitarnej i sieci wodociągowej w ul. Nowowiejskiego” – 140.000,00 zł,</w:t>
      </w:r>
    </w:p>
    <w:p w:rsidR="00005543" w:rsidRPr="00005543" w:rsidRDefault="00005543" w:rsidP="00005543">
      <w:pPr>
        <w:ind w:left="567" w:hanging="567"/>
        <w:jc w:val="both"/>
        <w:rPr>
          <w:rFonts w:ascii="Arial" w:hAnsi="Arial" w:cs="Arial"/>
          <w:sz w:val="24"/>
          <w:szCs w:val="24"/>
        </w:rPr>
      </w:pPr>
      <w:r w:rsidRPr="00005543">
        <w:rPr>
          <w:rFonts w:ascii="Arial" w:hAnsi="Arial" w:cs="Arial"/>
          <w:sz w:val="24"/>
          <w:szCs w:val="24"/>
        </w:rPr>
        <w:t xml:space="preserve">    - „Przebudowa ul. Zielonej, 3-go Maja i Witosa w Stalowej Woli” – 5.237.382,28 zł,</w:t>
      </w:r>
    </w:p>
    <w:p w:rsidR="00005543" w:rsidRPr="00005543" w:rsidRDefault="00005543" w:rsidP="00005543">
      <w:pPr>
        <w:ind w:left="567" w:hanging="567"/>
        <w:jc w:val="both"/>
        <w:rPr>
          <w:rFonts w:ascii="Arial" w:hAnsi="Arial" w:cs="Arial"/>
          <w:sz w:val="24"/>
          <w:szCs w:val="24"/>
        </w:rPr>
      </w:pPr>
      <w:r w:rsidRPr="00005543">
        <w:rPr>
          <w:rFonts w:ascii="Arial" w:hAnsi="Arial" w:cs="Arial"/>
          <w:sz w:val="24"/>
          <w:szCs w:val="24"/>
        </w:rPr>
        <w:t xml:space="preserve">    - „Przebudowa terenów przyblokowych Al. Jana Pawła II 26, 26a i 26b” – 2.000.000,00 zł,</w:t>
      </w:r>
    </w:p>
    <w:p w:rsidR="00005543" w:rsidRPr="00005543" w:rsidRDefault="00005543" w:rsidP="00005543">
      <w:pPr>
        <w:ind w:left="567" w:hanging="567"/>
        <w:jc w:val="both"/>
        <w:rPr>
          <w:rFonts w:ascii="Arial" w:hAnsi="Arial" w:cs="Arial"/>
          <w:sz w:val="24"/>
          <w:szCs w:val="24"/>
        </w:rPr>
      </w:pPr>
      <w:r w:rsidRPr="00005543">
        <w:rPr>
          <w:rFonts w:ascii="Arial" w:hAnsi="Arial" w:cs="Arial"/>
          <w:sz w:val="24"/>
          <w:szCs w:val="24"/>
        </w:rPr>
        <w:t xml:space="preserve">    - „Modernizacja kompleksów sportowych "Moje boisko - Orlik 2012" w Stalowej Woli” – 860.922,63 zł,</w:t>
      </w:r>
    </w:p>
    <w:p w:rsidR="00005543" w:rsidRPr="00005543" w:rsidRDefault="00005543" w:rsidP="00005543">
      <w:pPr>
        <w:ind w:left="567" w:hanging="567"/>
        <w:jc w:val="both"/>
        <w:rPr>
          <w:rFonts w:ascii="Arial" w:hAnsi="Arial" w:cs="Arial"/>
          <w:sz w:val="24"/>
          <w:szCs w:val="24"/>
        </w:rPr>
      </w:pPr>
      <w:r w:rsidRPr="00005543">
        <w:rPr>
          <w:rFonts w:ascii="Arial" w:hAnsi="Arial" w:cs="Arial"/>
          <w:sz w:val="24"/>
          <w:szCs w:val="24"/>
        </w:rPr>
        <w:t xml:space="preserve">    - „Budowa drogi gminnej bocznej od ul. Leśnej” – 55.000,00 zł,</w:t>
      </w:r>
    </w:p>
    <w:p w:rsidR="00005543" w:rsidRPr="00005543" w:rsidRDefault="00005543" w:rsidP="00005543">
      <w:pPr>
        <w:ind w:left="567" w:hanging="567"/>
        <w:jc w:val="both"/>
        <w:rPr>
          <w:rFonts w:ascii="Arial" w:hAnsi="Arial" w:cs="Arial"/>
          <w:sz w:val="24"/>
          <w:szCs w:val="24"/>
        </w:rPr>
      </w:pPr>
      <w:r w:rsidRPr="00005543">
        <w:rPr>
          <w:rFonts w:ascii="Arial" w:hAnsi="Arial" w:cs="Arial"/>
          <w:sz w:val="24"/>
          <w:szCs w:val="24"/>
        </w:rPr>
        <w:t xml:space="preserve">    - „Przebudowa i rozbudowa drogi gminnej ul. Prymasa S. Wyszyńskiego w Stalowej Woli” – 340.000,00 zł,</w:t>
      </w:r>
    </w:p>
    <w:p w:rsidR="00005543" w:rsidRPr="00005543" w:rsidRDefault="00005543" w:rsidP="00005543">
      <w:pPr>
        <w:ind w:left="567" w:hanging="567"/>
        <w:jc w:val="both"/>
        <w:rPr>
          <w:rFonts w:ascii="Arial" w:hAnsi="Arial" w:cs="Arial"/>
          <w:sz w:val="24"/>
          <w:szCs w:val="24"/>
        </w:rPr>
      </w:pPr>
      <w:r w:rsidRPr="00005543">
        <w:rPr>
          <w:rFonts w:ascii="Arial" w:hAnsi="Arial" w:cs="Arial"/>
          <w:sz w:val="24"/>
          <w:szCs w:val="24"/>
        </w:rPr>
        <w:t xml:space="preserve">    - „Przebudowa ul. Słonecznej” – 174.000,00 zł,</w:t>
      </w:r>
    </w:p>
    <w:p w:rsidR="00005543" w:rsidRPr="00005543" w:rsidRDefault="00005543" w:rsidP="00005543">
      <w:pPr>
        <w:ind w:left="567" w:hanging="567"/>
        <w:jc w:val="both"/>
        <w:rPr>
          <w:rFonts w:ascii="Arial" w:hAnsi="Arial" w:cs="Arial"/>
          <w:sz w:val="24"/>
          <w:szCs w:val="24"/>
        </w:rPr>
      </w:pPr>
      <w:r w:rsidRPr="00005543">
        <w:rPr>
          <w:rFonts w:ascii="Arial" w:hAnsi="Arial" w:cs="Arial"/>
          <w:sz w:val="24"/>
          <w:szCs w:val="24"/>
        </w:rPr>
        <w:t xml:space="preserve">    - „Wykonanie projektu technicznego budowy kanalizacji sanitarnej dla działek budowlanych zlokalizowanych w rejonie ul. Przemysłowej Bocznej” - 43.000,00 zł,</w:t>
      </w:r>
    </w:p>
    <w:p w:rsidR="00005543" w:rsidRPr="00005543" w:rsidRDefault="00005543" w:rsidP="00005543">
      <w:pPr>
        <w:ind w:left="567" w:hanging="567"/>
        <w:jc w:val="both"/>
        <w:rPr>
          <w:rFonts w:ascii="Arial" w:hAnsi="Arial" w:cs="Arial"/>
          <w:sz w:val="24"/>
          <w:szCs w:val="24"/>
        </w:rPr>
      </w:pPr>
      <w:r w:rsidRPr="00005543">
        <w:rPr>
          <w:rFonts w:ascii="Arial" w:hAnsi="Arial" w:cs="Arial"/>
          <w:sz w:val="24"/>
          <w:szCs w:val="24"/>
        </w:rPr>
        <w:t xml:space="preserve">    - „Budowa i przebudowa dróg publicznych na terenie miejscowości Pniów, Wrzawy, Skowierzyn, Zaleszany, Kępie Zaleszański, Zbydniów, Kotowa Wola, Obojna, Stalowa Wola, Grębów wraz z budową, rozbiórką i przebudową niezbędnej infrastruktury technicznej, budowli i urządzeń budowlanych” – 561.000,00 zł.</w:t>
      </w:r>
    </w:p>
    <w:p w:rsidR="00005543" w:rsidRPr="00005543" w:rsidRDefault="00005543" w:rsidP="00005543">
      <w:pPr>
        <w:jc w:val="both"/>
        <w:rPr>
          <w:rFonts w:ascii="Arial" w:hAnsi="Arial" w:cs="Arial"/>
          <w:sz w:val="24"/>
          <w:szCs w:val="24"/>
        </w:rPr>
      </w:pPr>
      <w:r w:rsidRPr="00005543">
        <w:rPr>
          <w:rFonts w:ascii="Arial" w:hAnsi="Arial" w:cs="Arial"/>
          <w:sz w:val="24"/>
          <w:szCs w:val="24"/>
        </w:rPr>
        <w:t xml:space="preserve">3. Prognoza 2026 </w:t>
      </w:r>
    </w:p>
    <w:p w:rsidR="00005543" w:rsidRPr="00005543" w:rsidRDefault="00005543" w:rsidP="00005543">
      <w:pPr>
        <w:jc w:val="both"/>
        <w:rPr>
          <w:rFonts w:ascii="Arial" w:hAnsi="Arial" w:cs="Arial"/>
          <w:sz w:val="24"/>
          <w:szCs w:val="24"/>
        </w:rPr>
      </w:pPr>
      <w:r w:rsidRPr="00005543">
        <w:rPr>
          <w:rFonts w:ascii="Arial" w:hAnsi="Arial" w:cs="Arial"/>
          <w:sz w:val="24"/>
          <w:szCs w:val="24"/>
        </w:rPr>
        <w:lastRenderedPageBreak/>
        <w:t>W związku ze zmianami harmonogramów realizacji przedsięwzięć dokonuje się zmian:</w:t>
      </w:r>
    </w:p>
    <w:p w:rsidR="00005543" w:rsidRPr="00005543" w:rsidRDefault="00005543" w:rsidP="00005543">
      <w:pPr>
        <w:jc w:val="both"/>
        <w:rPr>
          <w:rFonts w:ascii="Arial" w:hAnsi="Arial" w:cs="Arial"/>
          <w:sz w:val="24"/>
          <w:szCs w:val="24"/>
        </w:rPr>
      </w:pPr>
      <w:r w:rsidRPr="00005543">
        <w:rPr>
          <w:rFonts w:ascii="Arial" w:hAnsi="Arial" w:cs="Arial"/>
          <w:sz w:val="24"/>
          <w:szCs w:val="24"/>
          <w:u w:val="single"/>
        </w:rPr>
        <w:t>W załączniku Nr 2</w:t>
      </w:r>
      <w:r w:rsidRPr="00005543">
        <w:rPr>
          <w:rFonts w:ascii="Arial" w:hAnsi="Arial" w:cs="Arial"/>
          <w:sz w:val="24"/>
          <w:szCs w:val="24"/>
        </w:rPr>
        <w:t xml:space="preserve"> zwiększa się wydatki objęte limitem, o którym mowa w art. 226 ust. 3 pkt 4 ustawy o kwotę 54.287.044,21 zł z kwoty 253.650.704,02 zł do kwoty 307.937.748,23 zł poprzez zwiększenie planu wydatków majątkowych z kwoty 243.854.324,90 zł do kwoty 298.141.369,11 zł poprzez:</w:t>
      </w:r>
    </w:p>
    <w:p w:rsidR="00005543" w:rsidRPr="00005543" w:rsidRDefault="00005543" w:rsidP="00005543">
      <w:pPr>
        <w:jc w:val="both"/>
        <w:rPr>
          <w:rFonts w:ascii="Arial" w:hAnsi="Arial" w:cs="Arial"/>
          <w:sz w:val="24"/>
          <w:szCs w:val="24"/>
        </w:rPr>
      </w:pPr>
      <w:r w:rsidRPr="00005543">
        <w:rPr>
          <w:rFonts w:ascii="Arial" w:hAnsi="Arial" w:cs="Arial"/>
          <w:sz w:val="24"/>
          <w:szCs w:val="24"/>
        </w:rPr>
        <w:t xml:space="preserve">a) zwiększenie planu wydatków na przedsięwzięciach pn.: </w:t>
      </w:r>
    </w:p>
    <w:p w:rsidR="00005543" w:rsidRPr="00005543" w:rsidRDefault="00005543" w:rsidP="00005543">
      <w:pPr>
        <w:ind w:left="567" w:hanging="567"/>
        <w:jc w:val="both"/>
        <w:rPr>
          <w:rFonts w:ascii="Arial" w:hAnsi="Arial" w:cs="Arial"/>
          <w:sz w:val="24"/>
          <w:szCs w:val="24"/>
        </w:rPr>
      </w:pPr>
      <w:r w:rsidRPr="00005543">
        <w:rPr>
          <w:rFonts w:ascii="Arial" w:hAnsi="Arial" w:cs="Arial"/>
          <w:sz w:val="24"/>
          <w:szCs w:val="24"/>
        </w:rPr>
        <w:t xml:space="preserve">    - „Budowa i modernizacja infrastruktury turystycznej MOSiR w Stalowej Woli wraz </w:t>
      </w:r>
      <w:r w:rsidRPr="00005543">
        <w:rPr>
          <w:rFonts w:ascii="Arial" w:hAnsi="Arial" w:cs="Arial"/>
          <w:sz w:val="24"/>
          <w:szCs w:val="24"/>
        </w:rPr>
        <w:br/>
        <w:t>z zagospodarowaniem terenu” – 27.449.998,99 zł,</w:t>
      </w:r>
    </w:p>
    <w:p w:rsidR="00005543" w:rsidRPr="00005543" w:rsidRDefault="00005543" w:rsidP="00005543">
      <w:pPr>
        <w:ind w:left="567" w:hanging="567"/>
        <w:jc w:val="both"/>
        <w:rPr>
          <w:rFonts w:ascii="Arial" w:hAnsi="Arial" w:cs="Arial"/>
          <w:sz w:val="24"/>
          <w:szCs w:val="24"/>
        </w:rPr>
      </w:pPr>
      <w:r w:rsidRPr="00005543">
        <w:rPr>
          <w:rFonts w:ascii="Arial" w:hAnsi="Arial" w:cs="Arial"/>
          <w:sz w:val="24"/>
          <w:szCs w:val="24"/>
        </w:rPr>
        <w:t xml:space="preserve">    - „Utworzenie w Gminie Stalowa Wola miejsc opieki nad dziećmi do lat 3 w ramach programu Aktywny Maluch 2022-2029” – 798.701,07 zł,</w:t>
      </w:r>
    </w:p>
    <w:p w:rsidR="00005543" w:rsidRPr="00005543" w:rsidRDefault="00005543" w:rsidP="00005543">
      <w:pPr>
        <w:ind w:left="426" w:hanging="426"/>
        <w:jc w:val="both"/>
        <w:rPr>
          <w:rFonts w:ascii="Arial" w:hAnsi="Arial" w:cs="Arial"/>
          <w:sz w:val="24"/>
          <w:szCs w:val="24"/>
        </w:rPr>
      </w:pPr>
      <w:r w:rsidRPr="00005543">
        <w:rPr>
          <w:rFonts w:ascii="Arial" w:hAnsi="Arial" w:cs="Arial"/>
          <w:sz w:val="24"/>
          <w:szCs w:val="24"/>
        </w:rPr>
        <w:t xml:space="preserve">    - „Zaprojektowanie i budowa układu dróg gminnych komunikujących istniejącą strefę przemysłową z trenami Strategicznego Parku Inwestycyjnego w Stalowej Woli” – 5.994.654,15 zł,</w:t>
      </w:r>
    </w:p>
    <w:p w:rsidR="00005543" w:rsidRPr="00005543" w:rsidRDefault="00005543" w:rsidP="00005543">
      <w:pPr>
        <w:ind w:left="567" w:hanging="567"/>
        <w:jc w:val="both"/>
        <w:rPr>
          <w:rFonts w:ascii="Arial" w:hAnsi="Arial" w:cs="Arial"/>
          <w:sz w:val="24"/>
          <w:szCs w:val="24"/>
        </w:rPr>
      </w:pPr>
      <w:r w:rsidRPr="00005543">
        <w:rPr>
          <w:rFonts w:ascii="Arial" w:hAnsi="Arial" w:cs="Arial"/>
          <w:sz w:val="24"/>
          <w:szCs w:val="24"/>
        </w:rPr>
        <w:t>b) wprowadzenie planu wydatków na przedsięwzięciu pn.: „Rozwój zeroemisyjnego transportu publicznego - etap II” – 20.298.690,00 zł,</w:t>
      </w:r>
    </w:p>
    <w:p w:rsidR="00005543" w:rsidRPr="00005543" w:rsidRDefault="00005543" w:rsidP="00005543">
      <w:pPr>
        <w:ind w:left="284" w:hanging="284"/>
        <w:jc w:val="both"/>
        <w:rPr>
          <w:rFonts w:ascii="Arial" w:hAnsi="Arial" w:cs="Arial"/>
          <w:sz w:val="24"/>
          <w:szCs w:val="24"/>
        </w:rPr>
      </w:pPr>
      <w:r w:rsidRPr="00005543">
        <w:rPr>
          <w:rFonts w:ascii="Arial" w:hAnsi="Arial" w:cs="Arial"/>
          <w:sz w:val="24"/>
          <w:szCs w:val="24"/>
        </w:rPr>
        <w:t>c) wykreślenie planu wydatków na przedsięwzięciu pn.: „Budowa i przebudowa dróg publicznych na terenie miejscowości Pniów, Wrzawy, Skowierzyn, Zaleszany, Kępie Zaleszański, Zbydniów, Kotowa Wola, Obojna, Stalowa Wola, Grębów wraz z budową, rozbiórką i przebudową niezbędnej infrastruktury technicznej, budowli i urządzeń budowlanych” – 255.000,00 zł.</w:t>
      </w:r>
    </w:p>
    <w:p w:rsidR="00005543" w:rsidRPr="00005543" w:rsidRDefault="00005543" w:rsidP="00005543">
      <w:pPr>
        <w:jc w:val="both"/>
        <w:rPr>
          <w:rFonts w:ascii="Arial" w:hAnsi="Arial" w:cs="Arial"/>
          <w:sz w:val="24"/>
          <w:szCs w:val="24"/>
        </w:rPr>
      </w:pPr>
      <w:r w:rsidRPr="00005543">
        <w:rPr>
          <w:rFonts w:ascii="Arial" w:hAnsi="Arial" w:cs="Arial"/>
          <w:sz w:val="24"/>
          <w:szCs w:val="24"/>
        </w:rPr>
        <w:t>4. Prognoza 2027</w:t>
      </w:r>
    </w:p>
    <w:p w:rsidR="00005543" w:rsidRPr="00005543" w:rsidRDefault="00005543" w:rsidP="00005543">
      <w:pPr>
        <w:jc w:val="both"/>
        <w:rPr>
          <w:rFonts w:ascii="Arial" w:hAnsi="Arial" w:cs="Arial"/>
          <w:sz w:val="24"/>
          <w:szCs w:val="24"/>
        </w:rPr>
      </w:pPr>
      <w:r w:rsidRPr="00005543">
        <w:rPr>
          <w:rFonts w:ascii="Arial" w:hAnsi="Arial" w:cs="Arial"/>
          <w:sz w:val="24"/>
          <w:szCs w:val="24"/>
        </w:rPr>
        <w:t>W związku ze zmianami harmonogramów realizacji przedsięwzięć dokonuje się zmian:</w:t>
      </w:r>
    </w:p>
    <w:p w:rsidR="00005543" w:rsidRPr="00005543" w:rsidRDefault="00005543" w:rsidP="00005543">
      <w:pPr>
        <w:jc w:val="both"/>
        <w:rPr>
          <w:rFonts w:ascii="Arial" w:hAnsi="Arial" w:cs="Arial"/>
          <w:sz w:val="24"/>
          <w:szCs w:val="24"/>
        </w:rPr>
      </w:pPr>
      <w:r w:rsidRPr="00005543">
        <w:rPr>
          <w:rFonts w:ascii="Arial" w:hAnsi="Arial" w:cs="Arial"/>
          <w:sz w:val="24"/>
          <w:szCs w:val="24"/>
          <w:u w:val="single"/>
        </w:rPr>
        <w:t>W załączniku Nr 2</w:t>
      </w:r>
      <w:r w:rsidRPr="00005543">
        <w:rPr>
          <w:rFonts w:ascii="Arial" w:hAnsi="Arial" w:cs="Arial"/>
          <w:sz w:val="24"/>
          <w:szCs w:val="24"/>
        </w:rPr>
        <w:t xml:space="preserve"> zwiększa się wydatki objęte limitem, o którym mowa w art. 226 ust. 3 pkt 4 ustawy o kwotę 33.681.481,56 zł z kwoty 197.167.738,21 zł do kwoty 230.849.219,77 zł poprzez zwiększenie planu wydatków majątkowych z kwoty 189.487.951,06 zł do kwoty 223.169.432,62 zł poprzez:</w:t>
      </w:r>
    </w:p>
    <w:p w:rsidR="00005543" w:rsidRPr="00005543" w:rsidRDefault="00005543" w:rsidP="00005543">
      <w:pPr>
        <w:ind w:left="284" w:hanging="284"/>
        <w:jc w:val="both"/>
        <w:rPr>
          <w:rFonts w:ascii="Arial" w:hAnsi="Arial" w:cs="Arial"/>
          <w:sz w:val="24"/>
          <w:szCs w:val="24"/>
        </w:rPr>
      </w:pPr>
      <w:r w:rsidRPr="00005543">
        <w:rPr>
          <w:rFonts w:ascii="Arial" w:hAnsi="Arial" w:cs="Arial"/>
          <w:sz w:val="24"/>
          <w:szCs w:val="24"/>
        </w:rPr>
        <w:t xml:space="preserve">a) zwiększenie planu wydatków na przedsięwzięciach pn.: </w:t>
      </w:r>
    </w:p>
    <w:p w:rsidR="00005543" w:rsidRPr="00005543" w:rsidRDefault="00005543" w:rsidP="00005543">
      <w:pPr>
        <w:ind w:left="284" w:hanging="284"/>
        <w:jc w:val="both"/>
        <w:rPr>
          <w:rFonts w:ascii="Arial" w:hAnsi="Arial" w:cs="Arial"/>
          <w:sz w:val="24"/>
          <w:szCs w:val="24"/>
        </w:rPr>
      </w:pPr>
      <w:r w:rsidRPr="00005543">
        <w:rPr>
          <w:rFonts w:ascii="Arial" w:hAnsi="Arial" w:cs="Arial"/>
          <w:sz w:val="24"/>
          <w:szCs w:val="24"/>
        </w:rPr>
        <w:t xml:space="preserve">  - „Budowa i modernizacja infrastruktury turystycznej MOSiR w Stalowej Woli wraz z zagospodarowaniem terenu” – 29.109.634,99 zł,</w:t>
      </w:r>
    </w:p>
    <w:p w:rsidR="00005543" w:rsidRPr="00005543" w:rsidRDefault="00005543" w:rsidP="00005543">
      <w:pPr>
        <w:ind w:left="284" w:hanging="284"/>
        <w:jc w:val="both"/>
        <w:rPr>
          <w:rFonts w:ascii="Arial" w:hAnsi="Arial" w:cs="Arial"/>
          <w:sz w:val="24"/>
          <w:szCs w:val="24"/>
        </w:rPr>
      </w:pPr>
      <w:r w:rsidRPr="00005543">
        <w:rPr>
          <w:rFonts w:ascii="Arial" w:hAnsi="Arial" w:cs="Arial"/>
          <w:sz w:val="24"/>
          <w:szCs w:val="24"/>
        </w:rPr>
        <w:t xml:space="preserve"> - „Zaprojektowanie i budowa infrastruktury technicznej na terenie Strategicznego Parku Inwestycyjnego w Stalowej Woli” – 19.765.596,57 zł,</w:t>
      </w:r>
    </w:p>
    <w:p w:rsidR="00005543" w:rsidRPr="00005543" w:rsidRDefault="00005543" w:rsidP="00005543">
      <w:pPr>
        <w:ind w:left="284" w:hanging="284"/>
        <w:jc w:val="both"/>
        <w:rPr>
          <w:rFonts w:ascii="Arial" w:hAnsi="Arial" w:cs="Arial"/>
          <w:sz w:val="24"/>
          <w:szCs w:val="24"/>
        </w:rPr>
      </w:pPr>
      <w:r w:rsidRPr="00005543">
        <w:rPr>
          <w:rFonts w:ascii="Arial" w:hAnsi="Arial" w:cs="Arial"/>
          <w:sz w:val="24"/>
          <w:szCs w:val="24"/>
        </w:rPr>
        <w:t>b) wykreślenie planu wydatków na przedsięwzięciu pn.: „Budowa i przebudowa dróg publicznych na terenie miejscowości Pniów, Wrzawy, Skowierzyn, Zaleszany, Kępie Zaleszański, Zbydniów, Kotowa Wola, Obojna, Stalowa Wola, Grębów wraz z budową, rozbiórką i przebudową niezbędnej infrastruktury technicznej, budowli i urządzeń budowlanych” – 15.193.750,00 zł.</w:t>
      </w:r>
    </w:p>
    <w:p w:rsidR="00005543" w:rsidRPr="00005543" w:rsidRDefault="00005543" w:rsidP="00005543">
      <w:pPr>
        <w:jc w:val="both"/>
        <w:rPr>
          <w:rFonts w:ascii="Arial" w:hAnsi="Arial" w:cs="Arial"/>
          <w:sz w:val="24"/>
          <w:szCs w:val="24"/>
        </w:rPr>
      </w:pPr>
      <w:r w:rsidRPr="00005543">
        <w:rPr>
          <w:rFonts w:ascii="Arial" w:hAnsi="Arial" w:cs="Arial"/>
          <w:sz w:val="24"/>
          <w:szCs w:val="24"/>
        </w:rPr>
        <w:t>5. Prognoza 2028</w:t>
      </w:r>
    </w:p>
    <w:p w:rsidR="00005543" w:rsidRPr="00005543" w:rsidRDefault="00005543" w:rsidP="00005543">
      <w:pPr>
        <w:jc w:val="both"/>
        <w:rPr>
          <w:rFonts w:ascii="Arial" w:hAnsi="Arial" w:cs="Arial"/>
          <w:sz w:val="24"/>
          <w:szCs w:val="24"/>
        </w:rPr>
      </w:pPr>
      <w:r w:rsidRPr="00005543">
        <w:rPr>
          <w:rFonts w:ascii="Arial" w:hAnsi="Arial" w:cs="Arial"/>
          <w:sz w:val="24"/>
          <w:szCs w:val="24"/>
        </w:rPr>
        <w:t>W związku z wykreśleniem realizacji przedsięwzięcia dokonuje się zmian:</w:t>
      </w:r>
    </w:p>
    <w:p w:rsidR="00005543" w:rsidRPr="00005543" w:rsidRDefault="00005543" w:rsidP="00005543">
      <w:pPr>
        <w:jc w:val="both"/>
        <w:rPr>
          <w:rFonts w:ascii="Arial" w:hAnsi="Arial" w:cs="Arial"/>
          <w:sz w:val="24"/>
          <w:szCs w:val="24"/>
        </w:rPr>
      </w:pPr>
      <w:r w:rsidRPr="00005543">
        <w:rPr>
          <w:rFonts w:ascii="Arial" w:hAnsi="Arial" w:cs="Arial"/>
          <w:sz w:val="24"/>
          <w:szCs w:val="24"/>
          <w:u w:val="single"/>
        </w:rPr>
        <w:lastRenderedPageBreak/>
        <w:t>W załączniku Nr 2</w:t>
      </w:r>
      <w:r w:rsidRPr="00005543">
        <w:rPr>
          <w:rFonts w:ascii="Arial" w:hAnsi="Arial" w:cs="Arial"/>
          <w:sz w:val="24"/>
          <w:szCs w:val="24"/>
        </w:rPr>
        <w:t xml:space="preserve"> zmniejsza się wydatki objęte limitem, o którym mowa w art. 226 ust. 3 pkt 4 ustawy o kwotę 11.793.750,00 zł z kwoty 52.021.922,85 zł do kwoty 40.228.172,85 zł poprzez zmniejszenie planu wydatków majątkowych z kwoty 47.493.750,00 zł do kwoty 35.700.000,00 zł poprzez wykreślenie planu wydatków na przedsięwzięciu pn.: „Budowa i przebudowa dróg publicznych na terenie miejscowości Pniów, Wrzawy, Skowierzyn, Zaleszany, Kępie Zaleszański, Zbydniów, Kotowa Wola, Obojna, Stalowa Wola, Grębów wraz z budową, rozbiórką i przebudową niezbędnej infrastruktury technicznej, budowli i urządzeń budowlanych” – 11.793.750,00 zł.</w:t>
      </w:r>
    </w:p>
    <w:p w:rsidR="00005543" w:rsidRPr="00005543" w:rsidRDefault="00005543" w:rsidP="00005543">
      <w:pPr>
        <w:jc w:val="both"/>
        <w:rPr>
          <w:rFonts w:ascii="Arial" w:hAnsi="Arial" w:cs="Arial"/>
          <w:sz w:val="24"/>
          <w:szCs w:val="24"/>
        </w:rPr>
      </w:pPr>
      <w:r w:rsidRPr="00005543">
        <w:rPr>
          <w:rFonts w:ascii="Arial" w:hAnsi="Arial" w:cs="Arial"/>
          <w:sz w:val="24"/>
          <w:szCs w:val="24"/>
        </w:rPr>
        <w:t>6. Prognoza 2029 – 2036 pozostaje bez zmian.</w:t>
      </w:r>
    </w:p>
    <w:p w:rsidR="00005543" w:rsidRPr="00005543" w:rsidRDefault="00005543" w:rsidP="00005543">
      <w:pPr>
        <w:jc w:val="both"/>
        <w:rPr>
          <w:rFonts w:ascii="Arial" w:hAnsi="Arial" w:cs="Arial"/>
          <w:sz w:val="24"/>
          <w:szCs w:val="24"/>
        </w:rPr>
      </w:pPr>
      <w:r w:rsidRPr="00005543">
        <w:rPr>
          <w:rFonts w:ascii="Arial" w:hAnsi="Arial" w:cs="Arial"/>
          <w:sz w:val="24"/>
          <w:szCs w:val="24"/>
        </w:rPr>
        <w:t>7. Kwota długu pozostaje bez zmian.</w:t>
      </w:r>
    </w:p>
    <w:p w:rsidR="00005543" w:rsidRDefault="00005543" w:rsidP="00005543">
      <w:pPr>
        <w:jc w:val="both"/>
        <w:rPr>
          <w:rFonts w:cstheme="minorHAnsi"/>
          <w:b/>
        </w:rPr>
      </w:pPr>
    </w:p>
    <w:p w:rsidR="005708D4" w:rsidRPr="006219BA" w:rsidRDefault="005708D4" w:rsidP="005708D4">
      <w:pPr>
        <w:jc w:val="both"/>
        <w:rPr>
          <w:rFonts w:ascii="Arial" w:hAnsi="Arial" w:cs="Arial"/>
          <w:b/>
          <w:sz w:val="24"/>
          <w:szCs w:val="24"/>
        </w:rPr>
      </w:pPr>
      <w:r w:rsidRPr="00D91F17">
        <w:rPr>
          <w:rFonts w:ascii="Arial" w:hAnsi="Arial" w:cs="Arial"/>
          <w:sz w:val="24"/>
          <w:szCs w:val="24"/>
        </w:rPr>
        <w:t>Komisja Budżetu i Finansów pozytywnie zaopiniowała projekt uchwały.</w:t>
      </w:r>
    </w:p>
    <w:p w:rsidR="005708D4" w:rsidRPr="00D91F17" w:rsidRDefault="005708D4" w:rsidP="005708D4">
      <w:pPr>
        <w:spacing w:line="276" w:lineRule="auto"/>
        <w:jc w:val="both"/>
        <w:rPr>
          <w:rFonts w:ascii="Arial" w:hAnsi="Arial" w:cs="Arial"/>
          <w:sz w:val="24"/>
          <w:szCs w:val="24"/>
        </w:rPr>
      </w:pPr>
      <w:r w:rsidRPr="00D91F17">
        <w:rPr>
          <w:rFonts w:ascii="Arial" w:hAnsi="Arial" w:cs="Arial"/>
          <w:sz w:val="24"/>
          <w:szCs w:val="24"/>
        </w:rPr>
        <w:t xml:space="preserve">Komisja Gospodarki Komunalnej, Geodezji, Architektury i Ochrony Środowiska pozytywnie zaopiniowała projekt uchwały. </w:t>
      </w:r>
    </w:p>
    <w:p w:rsidR="005708D4" w:rsidRPr="00E675DB" w:rsidRDefault="005708D4" w:rsidP="005708D4">
      <w:pPr>
        <w:tabs>
          <w:tab w:val="left" w:pos="567"/>
        </w:tabs>
        <w:spacing w:line="276" w:lineRule="auto"/>
        <w:rPr>
          <w:rFonts w:ascii="Arial" w:hAnsi="Arial" w:cs="Arial"/>
          <w:sz w:val="24"/>
          <w:szCs w:val="24"/>
        </w:rPr>
      </w:pPr>
      <w:r w:rsidRPr="005708D4">
        <w:rPr>
          <w:rFonts w:ascii="Arial" w:hAnsi="Arial" w:cs="Arial"/>
          <w:b/>
          <w:bCs/>
          <w:sz w:val="24"/>
          <w:szCs w:val="24"/>
          <w:u w:val="single"/>
        </w:rPr>
        <w:t>Głosowano w sprawie:</w:t>
      </w:r>
      <w:r w:rsidRPr="005708D4">
        <w:rPr>
          <w:rFonts w:ascii="Arial" w:hAnsi="Arial" w:cs="Arial"/>
          <w:sz w:val="24"/>
          <w:szCs w:val="24"/>
        </w:rPr>
        <w:br/>
        <w:t>Projekt</w:t>
      </w:r>
      <w:r>
        <w:rPr>
          <w:rFonts w:ascii="Arial" w:hAnsi="Arial" w:cs="Arial"/>
          <w:sz w:val="24"/>
          <w:szCs w:val="24"/>
        </w:rPr>
        <w:t>u</w:t>
      </w:r>
      <w:r w:rsidRPr="005708D4">
        <w:rPr>
          <w:rFonts w:ascii="Arial" w:hAnsi="Arial" w:cs="Arial"/>
          <w:sz w:val="24"/>
          <w:szCs w:val="24"/>
        </w:rPr>
        <w:t xml:space="preserve"> uchwały w sprawie zmian zakresu wykonywania przedsięwzięć i zmian </w:t>
      </w:r>
      <w:r>
        <w:rPr>
          <w:rFonts w:ascii="Arial" w:hAnsi="Arial" w:cs="Arial"/>
          <w:sz w:val="24"/>
          <w:szCs w:val="24"/>
        </w:rPr>
        <w:br/>
      </w:r>
      <w:r w:rsidRPr="005708D4">
        <w:rPr>
          <w:rFonts w:ascii="Arial" w:hAnsi="Arial" w:cs="Arial"/>
          <w:sz w:val="24"/>
          <w:szCs w:val="24"/>
        </w:rPr>
        <w:t>w Wieloletniej Prognozie Fi</w:t>
      </w:r>
      <w:r>
        <w:rPr>
          <w:rFonts w:ascii="Arial" w:hAnsi="Arial" w:cs="Arial"/>
          <w:sz w:val="24"/>
          <w:szCs w:val="24"/>
        </w:rPr>
        <w:t>nansowej Miasta Stalowej Woli.</w:t>
      </w:r>
      <w:r w:rsidRPr="005708D4">
        <w:rPr>
          <w:rFonts w:ascii="Arial" w:hAnsi="Arial" w:cs="Arial"/>
          <w:sz w:val="24"/>
          <w:szCs w:val="24"/>
        </w:rPr>
        <w:br/>
      </w:r>
      <w:r w:rsidRPr="005708D4">
        <w:rPr>
          <w:rFonts w:ascii="Arial" w:hAnsi="Arial" w:cs="Arial"/>
          <w:sz w:val="24"/>
          <w:szCs w:val="24"/>
        </w:rPr>
        <w:br/>
      </w:r>
      <w:r w:rsidRPr="005708D4">
        <w:rPr>
          <w:rStyle w:val="Pogrubienie"/>
          <w:rFonts w:ascii="Arial" w:hAnsi="Arial" w:cs="Arial"/>
          <w:sz w:val="24"/>
          <w:szCs w:val="24"/>
          <w:u w:val="single"/>
        </w:rPr>
        <w:t>Wyniki głosowania</w:t>
      </w:r>
      <w:r w:rsidRPr="005708D4">
        <w:rPr>
          <w:rFonts w:ascii="Arial" w:hAnsi="Arial" w:cs="Arial"/>
          <w:sz w:val="24"/>
          <w:szCs w:val="24"/>
        </w:rPr>
        <w:br/>
        <w:t>ZA: 14, PRZECIW: 5, WSTRZYMUJĘ SIĘ: 3, BRAK GŁOSU: 0, NIEOBECNI: 1</w:t>
      </w:r>
      <w:r w:rsidRPr="005708D4">
        <w:rPr>
          <w:rFonts w:ascii="Arial" w:hAnsi="Arial" w:cs="Arial"/>
          <w:sz w:val="24"/>
          <w:szCs w:val="24"/>
        </w:rPr>
        <w:br/>
      </w:r>
      <w:r w:rsidRPr="005708D4">
        <w:rPr>
          <w:rFonts w:ascii="Arial" w:hAnsi="Arial" w:cs="Arial"/>
          <w:sz w:val="24"/>
          <w:szCs w:val="24"/>
        </w:rPr>
        <w:br/>
      </w:r>
      <w:r w:rsidRPr="005708D4">
        <w:rPr>
          <w:rFonts w:ascii="Arial" w:hAnsi="Arial" w:cs="Arial"/>
          <w:b/>
          <w:sz w:val="24"/>
          <w:szCs w:val="24"/>
          <w:u w:val="single"/>
        </w:rPr>
        <w:t>Wyniki imienne:</w:t>
      </w:r>
      <w:r w:rsidRPr="005708D4">
        <w:rPr>
          <w:rFonts w:ascii="Arial" w:hAnsi="Arial" w:cs="Arial"/>
          <w:sz w:val="24"/>
          <w:szCs w:val="24"/>
        </w:rPr>
        <w:br/>
        <w:t>ZA (14)</w:t>
      </w:r>
      <w:r w:rsidRPr="005708D4">
        <w:rPr>
          <w:rFonts w:ascii="Arial" w:hAnsi="Arial" w:cs="Arial"/>
          <w:sz w:val="24"/>
          <w:szCs w:val="24"/>
        </w:rPr>
        <w:br/>
        <w:t>Mariusz Bajek, Damian Bryk, Łukasz Durek, Ilona Kaczmarek, Aleksander Kapuściński, Andrzej Kochan, Adam Krotoszyński, Agata Krzek, Elżbieta Kulpa, Paweł Madej, Karolina Paleń, Piotr Rut, Jan Sibiga, Wiesław Siembida</w:t>
      </w:r>
      <w:r w:rsidRPr="005708D4">
        <w:rPr>
          <w:rFonts w:ascii="Arial" w:hAnsi="Arial" w:cs="Arial"/>
          <w:sz w:val="24"/>
          <w:szCs w:val="24"/>
        </w:rPr>
        <w:br/>
        <w:t>PRZECIW (5)</w:t>
      </w:r>
      <w:r w:rsidRPr="005708D4">
        <w:rPr>
          <w:rFonts w:ascii="Arial" w:hAnsi="Arial" w:cs="Arial"/>
          <w:sz w:val="24"/>
          <w:szCs w:val="24"/>
        </w:rPr>
        <w:br/>
        <w:t>Daniel Hausner, Kamil Maciejak, Damian Marczak, Janina Siek, Andrzej Szymonik</w:t>
      </w:r>
      <w:r w:rsidRPr="005708D4">
        <w:rPr>
          <w:rFonts w:ascii="Arial" w:hAnsi="Arial" w:cs="Arial"/>
          <w:sz w:val="24"/>
          <w:szCs w:val="24"/>
        </w:rPr>
        <w:br/>
        <w:t>WSTRZYMUJĘ SIĘ (3)</w:t>
      </w:r>
      <w:r w:rsidRPr="005708D4">
        <w:rPr>
          <w:rFonts w:ascii="Arial" w:hAnsi="Arial" w:cs="Arial"/>
          <w:sz w:val="24"/>
          <w:szCs w:val="24"/>
        </w:rPr>
        <w:br/>
        <w:t>Andrzej Dorosz, Joanna Grobel-Proszowska, Urszula Tatys</w:t>
      </w:r>
      <w:r w:rsidRPr="005708D4">
        <w:rPr>
          <w:rFonts w:ascii="Arial" w:hAnsi="Arial" w:cs="Arial"/>
          <w:sz w:val="24"/>
          <w:szCs w:val="24"/>
        </w:rPr>
        <w:br/>
        <w:t>NIEOBECNI (1)</w:t>
      </w:r>
      <w:r w:rsidRPr="005708D4">
        <w:rPr>
          <w:rFonts w:ascii="Arial" w:hAnsi="Arial" w:cs="Arial"/>
          <w:sz w:val="24"/>
          <w:szCs w:val="24"/>
        </w:rPr>
        <w:br/>
        <w:t>Dariusz Przytuła</w:t>
      </w:r>
      <w:r>
        <w:br/>
      </w:r>
      <w:r>
        <w:br/>
      </w:r>
      <w:r w:rsidRPr="00E675DB">
        <w:rPr>
          <w:rFonts w:ascii="Arial" w:hAnsi="Arial" w:cs="Arial"/>
          <w:sz w:val="24"/>
          <w:szCs w:val="24"/>
        </w:rPr>
        <w:t>Rada</w:t>
      </w:r>
      <w:r>
        <w:rPr>
          <w:rFonts w:ascii="Arial" w:hAnsi="Arial" w:cs="Arial"/>
          <w:sz w:val="24"/>
          <w:szCs w:val="24"/>
        </w:rPr>
        <w:t xml:space="preserve"> Miejska przy 14 głosach za, 5 przeciwnych i 3 wstrzymujących </w:t>
      </w:r>
      <w:r w:rsidRPr="00E675DB">
        <w:rPr>
          <w:rFonts w:ascii="Arial" w:hAnsi="Arial" w:cs="Arial"/>
          <w:sz w:val="24"/>
          <w:szCs w:val="24"/>
        </w:rPr>
        <w:t>podjęła</w:t>
      </w:r>
    </w:p>
    <w:p w:rsidR="005708D4" w:rsidRPr="00E675DB" w:rsidRDefault="005708D4" w:rsidP="005708D4">
      <w:pPr>
        <w:tabs>
          <w:tab w:val="left" w:pos="567"/>
        </w:tabs>
        <w:spacing w:line="276" w:lineRule="auto"/>
        <w:jc w:val="both"/>
        <w:rPr>
          <w:rFonts w:ascii="Arial" w:hAnsi="Arial" w:cs="Arial"/>
          <w:color w:val="000000"/>
          <w:sz w:val="24"/>
          <w:szCs w:val="24"/>
        </w:rPr>
      </w:pPr>
    </w:p>
    <w:p w:rsidR="005708D4" w:rsidRPr="00E675DB" w:rsidRDefault="005708D4" w:rsidP="005708D4">
      <w:pPr>
        <w:spacing w:line="276" w:lineRule="auto"/>
        <w:jc w:val="center"/>
        <w:rPr>
          <w:rFonts w:ascii="Arial" w:hAnsi="Arial" w:cs="Arial"/>
          <w:b/>
          <w:i/>
          <w:sz w:val="24"/>
          <w:szCs w:val="24"/>
        </w:rPr>
      </w:pPr>
      <w:r>
        <w:rPr>
          <w:rFonts w:ascii="Arial" w:hAnsi="Arial" w:cs="Arial"/>
          <w:b/>
          <w:i/>
          <w:sz w:val="24"/>
          <w:szCs w:val="24"/>
        </w:rPr>
        <w:t>U c h w a ł ę  Nr IX/123</w:t>
      </w:r>
      <w:r w:rsidRPr="00E675DB">
        <w:rPr>
          <w:rFonts w:ascii="Arial" w:hAnsi="Arial" w:cs="Arial"/>
          <w:b/>
          <w:i/>
          <w:sz w:val="24"/>
          <w:szCs w:val="24"/>
        </w:rPr>
        <w:t>/2024</w:t>
      </w:r>
    </w:p>
    <w:p w:rsidR="005708D4" w:rsidRPr="00E675DB" w:rsidRDefault="005708D4" w:rsidP="005708D4">
      <w:pPr>
        <w:spacing w:line="276" w:lineRule="auto"/>
        <w:jc w:val="center"/>
        <w:rPr>
          <w:rFonts w:ascii="Arial" w:hAnsi="Arial" w:cs="Arial"/>
          <w:b/>
          <w:i/>
          <w:sz w:val="24"/>
          <w:szCs w:val="24"/>
        </w:rPr>
      </w:pPr>
    </w:p>
    <w:p w:rsidR="005708D4" w:rsidRDefault="005708D4" w:rsidP="005708D4">
      <w:pPr>
        <w:jc w:val="both"/>
        <w:rPr>
          <w:rFonts w:ascii="Arial" w:hAnsi="Arial" w:cs="Arial"/>
          <w:sz w:val="24"/>
          <w:szCs w:val="24"/>
        </w:rPr>
      </w:pPr>
      <w:r w:rsidRPr="005708D4">
        <w:rPr>
          <w:rFonts w:ascii="Arial" w:hAnsi="Arial" w:cs="Arial"/>
          <w:sz w:val="24"/>
          <w:szCs w:val="24"/>
        </w:rPr>
        <w:t>w sprawie zmian zakresu wykonywania przedsięwzięć i zmian w Wieloletniej Prognozie Finansowej Miasta Stalowej Woli</w:t>
      </w:r>
      <w:r>
        <w:rPr>
          <w:rFonts w:ascii="Arial" w:hAnsi="Arial" w:cs="Arial"/>
          <w:sz w:val="24"/>
          <w:szCs w:val="24"/>
        </w:rPr>
        <w:t xml:space="preserve">. </w:t>
      </w:r>
    </w:p>
    <w:p w:rsidR="00E62525" w:rsidRDefault="005708D4" w:rsidP="00624418">
      <w:pPr>
        <w:jc w:val="center"/>
        <w:rPr>
          <w:rFonts w:ascii="Arial" w:hAnsi="Arial" w:cs="Arial"/>
          <w:b/>
          <w:sz w:val="24"/>
          <w:szCs w:val="24"/>
        </w:rPr>
      </w:pPr>
      <w:r>
        <w:lastRenderedPageBreak/>
        <w:br/>
      </w:r>
      <w:r w:rsidR="006D1EBB">
        <w:rPr>
          <w:rFonts w:ascii="Arial" w:hAnsi="Arial" w:cs="Arial"/>
          <w:b/>
          <w:sz w:val="24"/>
          <w:szCs w:val="24"/>
        </w:rPr>
        <w:t>Ad 10</w:t>
      </w:r>
    </w:p>
    <w:p w:rsidR="00624418" w:rsidRDefault="00624418">
      <w:pPr>
        <w:rPr>
          <w:rFonts w:ascii="Arial" w:hAnsi="Arial" w:cs="Arial"/>
          <w:sz w:val="24"/>
          <w:szCs w:val="24"/>
        </w:rPr>
      </w:pPr>
      <w:r w:rsidRPr="00624418">
        <w:rPr>
          <w:rFonts w:ascii="Arial" w:hAnsi="Arial" w:cs="Arial"/>
          <w:sz w:val="24"/>
          <w:szCs w:val="24"/>
        </w:rPr>
        <w:t>Projekt uchwały w sprawie wyrażenia zgody na zamianę nieruchomości gruntowych.</w:t>
      </w:r>
    </w:p>
    <w:p w:rsidR="00624418" w:rsidRPr="00624418" w:rsidRDefault="00624418" w:rsidP="009E064B">
      <w:pPr>
        <w:spacing w:line="276" w:lineRule="auto"/>
        <w:jc w:val="both"/>
        <w:rPr>
          <w:rFonts w:ascii="Arial" w:hAnsi="Arial" w:cs="Arial"/>
          <w:sz w:val="24"/>
          <w:szCs w:val="24"/>
        </w:rPr>
      </w:pPr>
      <w:r w:rsidRPr="00624418">
        <w:rPr>
          <w:rFonts w:ascii="Arial" w:hAnsi="Arial" w:cs="Arial"/>
          <w:sz w:val="24"/>
          <w:szCs w:val="24"/>
        </w:rPr>
        <w:t>Właściciel działki nr 655/8 z obrębu 0002 Rozwadów w Stalowej Woli, zwrócił się do Prezydenta Miasta Stalowej Woli z propozycją zamiany nieruchomości gruntowej będącej jego własnością na działkę nr 443/1 z obrębu 0002 Rozwadów, będącą własnością Gminy Stalowa Wola.</w:t>
      </w:r>
    </w:p>
    <w:p w:rsidR="00624418" w:rsidRPr="00624418" w:rsidRDefault="00624418" w:rsidP="009E064B">
      <w:pPr>
        <w:spacing w:line="276" w:lineRule="auto"/>
        <w:jc w:val="both"/>
        <w:rPr>
          <w:rFonts w:ascii="Arial" w:hAnsi="Arial" w:cs="Arial"/>
          <w:sz w:val="24"/>
          <w:szCs w:val="24"/>
        </w:rPr>
      </w:pPr>
      <w:r w:rsidRPr="00624418">
        <w:rPr>
          <w:rFonts w:ascii="Arial" w:hAnsi="Arial" w:cs="Arial"/>
          <w:sz w:val="24"/>
          <w:szCs w:val="24"/>
        </w:rPr>
        <w:t>W wyniku zamiany Gmina nabędzie nieruchomość gruntową niezabudowaną przeznaczoną</w:t>
      </w:r>
      <w:r>
        <w:rPr>
          <w:rFonts w:ascii="Arial" w:hAnsi="Arial" w:cs="Arial"/>
          <w:sz w:val="24"/>
          <w:szCs w:val="24"/>
        </w:rPr>
        <w:t xml:space="preserve"> </w:t>
      </w:r>
      <w:r w:rsidRPr="00624418">
        <w:rPr>
          <w:rFonts w:ascii="Arial" w:hAnsi="Arial" w:cs="Arial"/>
          <w:sz w:val="24"/>
          <w:szCs w:val="24"/>
        </w:rPr>
        <w:t xml:space="preserve">w miejscowym planie </w:t>
      </w:r>
      <w:r>
        <w:rPr>
          <w:rFonts w:ascii="Arial" w:hAnsi="Arial" w:cs="Arial"/>
          <w:sz w:val="24"/>
          <w:szCs w:val="24"/>
        </w:rPr>
        <w:t xml:space="preserve">zagospodarowania przestrzennego </w:t>
      </w:r>
      <w:r w:rsidRPr="00624418">
        <w:rPr>
          <w:rFonts w:ascii="Arial" w:hAnsi="Arial" w:cs="Arial"/>
          <w:sz w:val="24"/>
          <w:szCs w:val="24"/>
        </w:rPr>
        <w:t xml:space="preserve">osiedla Rozwadów w Stalowej Woli pod drogi publiczne główne KDG 1/2 oraz drogi publiczne dojazdowe oznaczone w planie symbolem 23KDD 1/2, częściowo pod zieleń publiczną urządzoną - symbol 2ZP/U oraz w niewielkim zakresie pod tereny zabudowy mieszkaniowej jednorodzinnej – symbol 30MN1. Nabycie tych nieruchomości pozwoli na realizację drogi publicznej, która otworzy możliwości inwestycyjne dla terenów budowlanych oznaczonych m.in. symbolem 11U2 przeznaczonych na zabudowę usługową - usługi komercyjne. </w:t>
      </w:r>
    </w:p>
    <w:p w:rsidR="00624418" w:rsidRDefault="00624418" w:rsidP="009E064B">
      <w:pPr>
        <w:spacing w:line="276" w:lineRule="auto"/>
        <w:jc w:val="both"/>
        <w:rPr>
          <w:rFonts w:ascii="Arial" w:hAnsi="Arial" w:cs="Arial"/>
          <w:sz w:val="24"/>
          <w:szCs w:val="24"/>
        </w:rPr>
      </w:pPr>
      <w:r w:rsidRPr="00624418">
        <w:rPr>
          <w:rFonts w:ascii="Arial" w:hAnsi="Arial" w:cs="Arial"/>
          <w:sz w:val="24"/>
          <w:szCs w:val="24"/>
        </w:rPr>
        <w:t xml:space="preserve">Działka nr 443/1 z obrębu 0002 Rozwadów również położona jest na terenie, na którym obowiązuje miejscowy plan zagospodarowania przestrzennego osiedla Rozwadów </w:t>
      </w:r>
      <w:r w:rsidR="00E84AE1">
        <w:rPr>
          <w:rFonts w:ascii="Arial" w:hAnsi="Arial" w:cs="Arial"/>
          <w:sz w:val="24"/>
          <w:szCs w:val="24"/>
        </w:rPr>
        <w:br/>
      </w:r>
      <w:r w:rsidRPr="00624418">
        <w:rPr>
          <w:rFonts w:ascii="Arial" w:hAnsi="Arial" w:cs="Arial"/>
          <w:sz w:val="24"/>
          <w:szCs w:val="24"/>
        </w:rPr>
        <w:t>w Stalowej Woli. Zgodnie z planem, działka położona jest w obszarze oznaczonym symbolem 12MU – tereny zabudowy mieszkaniowo – usługowej oraz w nieznacznym zakresie pod ciąg pieszo – jezdny 8KDx. Działka nr 443/1 jest niezabudowana. Po zamianie nowy właściciel chce wykonać na niej miejsca parkingowe i poszerzyć ciąg pieszo-jezdny. Wykonanie parkingu umożliwi rozbudowę budynku przy ul. Rynek 7.</w:t>
      </w:r>
    </w:p>
    <w:p w:rsidR="00624418" w:rsidRPr="00D91F17" w:rsidRDefault="00624418" w:rsidP="009E064B">
      <w:pPr>
        <w:spacing w:line="276" w:lineRule="auto"/>
        <w:jc w:val="both"/>
        <w:rPr>
          <w:rFonts w:ascii="Arial" w:hAnsi="Arial" w:cs="Arial"/>
          <w:sz w:val="24"/>
          <w:szCs w:val="24"/>
        </w:rPr>
      </w:pPr>
      <w:r w:rsidRPr="00D91F17">
        <w:rPr>
          <w:rFonts w:ascii="Arial" w:hAnsi="Arial" w:cs="Arial"/>
          <w:sz w:val="24"/>
          <w:szCs w:val="24"/>
        </w:rPr>
        <w:t xml:space="preserve">Komisja Gospodarki Komunalnej, Geodezji, Architektury i Ochrony Środowiska pozytywnie zaopiniowała projekt uchwały. </w:t>
      </w:r>
    </w:p>
    <w:p w:rsidR="009E064B" w:rsidRPr="002F2176" w:rsidRDefault="009E064B" w:rsidP="002F2176">
      <w:pPr>
        <w:jc w:val="both"/>
        <w:rPr>
          <w:rFonts w:ascii="Arial" w:hAnsi="Arial" w:cs="Arial"/>
          <w:sz w:val="24"/>
          <w:szCs w:val="24"/>
        </w:rPr>
      </w:pPr>
      <w:r>
        <w:rPr>
          <w:rFonts w:ascii="Arial" w:hAnsi="Arial" w:cs="Arial"/>
          <w:sz w:val="24"/>
          <w:szCs w:val="24"/>
        </w:rPr>
        <w:t>G</w:t>
      </w:r>
      <w:r w:rsidR="003257D7">
        <w:rPr>
          <w:rFonts w:ascii="Arial" w:hAnsi="Arial" w:cs="Arial"/>
          <w:sz w:val="24"/>
          <w:szCs w:val="24"/>
        </w:rPr>
        <w:t>łos zabrał radny Damian Marczak, który powiedział, iż uchwała dotyczy zamiany działek na wniosek jednego z radnych. Pan Marczak dodał, że na tą nieruchomość powinno zostać przeprowadzone postępowanie przetargowe, dlatego będzie głosował przeciwko, ale życzy ra</w:t>
      </w:r>
      <w:r w:rsidR="002F2176">
        <w:rPr>
          <w:rFonts w:ascii="Arial" w:hAnsi="Arial" w:cs="Arial"/>
          <w:sz w:val="24"/>
          <w:szCs w:val="24"/>
        </w:rPr>
        <w:t>dnemu</w:t>
      </w:r>
      <w:r w:rsidR="003257D7">
        <w:rPr>
          <w:rFonts w:ascii="Arial" w:hAnsi="Arial" w:cs="Arial"/>
          <w:sz w:val="24"/>
          <w:szCs w:val="24"/>
        </w:rPr>
        <w:t xml:space="preserve"> wszystkiego najlepszego.  </w:t>
      </w:r>
    </w:p>
    <w:p w:rsidR="009E064B" w:rsidRDefault="009E064B">
      <w:pPr>
        <w:rPr>
          <w:rFonts w:ascii="Arial" w:hAnsi="Arial" w:cs="Arial"/>
          <w:b/>
          <w:sz w:val="24"/>
          <w:szCs w:val="24"/>
        </w:rPr>
      </w:pPr>
    </w:p>
    <w:p w:rsidR="001C22FE" w:rsidRPr="00E675DB" w:rsidRDefault="00E84AE1" w:rsidP="001C22FE">
      <w:pPr>
        <w:tabs>
          <w:tab w:val="left" w:pos="567"/>
        </w:tabs>
        <w:spacing w:line="276" w:lineRule="auto"/>
        <w:rPr>
          <w:rFonts w:ascii="Arial" w:hAnsi="Arial" w:cs="Arial"/>
          <w:sz w:val="24"/>
          <w:szCs w:val="24"/>
        </w:rPr>
      </w:pPr>
      <w:r w:rsidRPr="00E84AE1">
        <w:rPr>
          <w:rFonts w:ascii="Arial" w:hAnsi="Arial" w:cs="Arial"/>
          <w:b/>
          <w:bCs/>
          <w:sz w:val="24"/>
          <w:szCs w:val="24"/>
          <w:u w:val="single"/>
        </w:rPr>
        <w:t>Głosowano w sprawie:</w:t>
      </w:r>
      <w:r w:rsidRPr="00E84AE1">
        <w:rPr>
          <w:rFonts w:ascii="Arial" w:hAnsi="Arial" w:cs="Arial"/>
          <w:sz w:val="24"/>
          <w:szCs w:val="24"/>
        </w:rPr>
        <w:br/>
        <w:t>Projekt</w:t>
      </w:r>
      <w:r>
        <w:rPr>
          <w:rFonts w:ascii="Arial" w:hAnsi="Arial" w:cs="Arial"/>
          <w:sz w:val="24"/>
          <w:szCs w:val="24"/>
        </w:rPr>
        <w:t>u</w:t>
      </w:r>
      <w:r w:rsidRPr="00E84AE1">
        <w:rPr>
          <w:rFonts w:ascii="Arial" w:hAnsi="Arial" w:cs="Arial"/>
          <w:sz w:val="24"/>
          <w:szCs w:val="24"/>
        </w:rPr>
        <w:t xml:space="preserve"> uchwały w sprawie wyrażenia zgody na zam</w:t>
      </w:r>
      <w:r>
        <w:rPr>
          <w:rFonts w:ascii="Arial" w:hAnsi="Arial" w:cs="Arial"/>
          <w:sz w:val="24"/>
          <w:szCs w:val="24"/>
        </w:rPr>
        <w:t>ianę nieruchomości gruntowych.</w:t>
      </w:r>
      <w:r w:rsidRPr="00E84AE1">
        <w:rPr>
          <w:rFonts w:ascii="Arial" w:hAnsi="Arial" w:cs="Arial"/>
          <w:sz w:val="24"/>
          <w:szCs w:val="24"/>
        </w:rPr>
        <w:br/>
      </w:r>
      <w:r w:rsidRPr="00E84AE1">
        <w:rPr>
          <w:rFonts w:ascii="Arial" w:hAnsi="Arial" w:cs="Arial"/>
          <w:sz w:val="24"/>
          <w:szCs w:val="24"/>
        </w:rPr>
        <w:br/>
      </w:r>
      <w:r w:rsidRPr="00E84AE1">
        <w:rPr>
          <w:rStyle w:val="Pogrubienie"/>
          <w:rFonts w:ascii="Arial" w:hAnsi="Arial" w:cs="Arial"/>
          <w:sz w:val="24"/>
          <w:szCs w:val="24"/>
          <w:u w:val="single"/>
        </w:rPr>
        <w:t>Wyniki głosowania</w:t>
      </w:r>
      <w:r w:rsidRPr="00E84AE1">
        <w:rPr>
          <w:rFonts w:ascii="Arial" w:hAnsi="Arial" w:cs="Arial"/>
          <w:sz w:val="24"/>
          <w:szCs w:val="24"/>
        </w:rPr>
        <w:br/>
        <w:t>ZA: 13, PRZECIW: 3, WSTRZYMUJĘ SIĘ: 4, BRAK GŁOSU: 2, NIEOBECNI: 1</w:t>
      </w:r>
      <w:r w:rsidRPr="00E84AE1">
        <w:rPr>
          <w:rFonts w:ascii="Arial" w:hAnsi="Arial" w:cs="Arial"/>
          <w:sz w:val="24"/>
          <w:szCs w:val="24"/>
        </w:rPr>
        <w:br/>
      </w:r>
      <w:r w:rsidRPr="00E84AE1">
        <w:rPr>
          <w:rFonts w:ascii="Arial" w:hAnsi="Arial" w:cs="Arial"/>
          <w:sz w:val="24"/>
          <w:szCs w:val="24"/>
        </w:rPr>
        <w:br/>
      </w:r>
      <w:r w:rsidRPr="00E84AE1">
        <w:rPr>
          <w:rFonts w:ascii="Arial" w:hAnsi="Arial" w:cs="Arial"/>
          <w:b/>
          <w:sz w:val="24"/>
          <w:szCs w:val="24"/>
          <w:u w:val="single"/>
        </w:rPr>
        <w:t>Wyniki imienne:</w:t>
      </w:r>
      <w:r w:rsidRPr="00E84AE1">
        <w:rPr>
          <w:rFonts w:ascii="Arial" w:hAnsi="Arial" w:cs="Arial"/>
          <w:sz w:val="24"/>
          <w:szCs w:val="24"/>
        </w:rPr>
        <w:br/>
        <w:t>ZA (13)</w:t>
      </w:r>
      <w:r w:rsidRPr="00E84AE1">
        <w:rPr>
          <w:rFonts w:ascii="Arial" w:hAnsi="Arial" w:cs="Arial"/>
          <w:sz w:val="24"/>
          <w:szCs w:val="24"/>
        </w:rPr>
        <w:br/>
        <w:t xml:space="preserve">Mariusz Bajek, Damian Bryk, Joanna Grobel-Proszowska, Ilona Kaczmarek, </w:t>
      </w:r>
      <w:r w:rsidRPr="00E84AE1">
        <w:rPr>
          <w:rFonts w:ascii="Arial" w:hAnsi="Arial" w:cs="Arial"/>
          <w:sz w:val="24"/>
          <w:szCs w:val="24"/>
        </w:rPr>
        <w:lastRenderedPageBreak/>
        <w:t>Aleksander Kapuściński, Andrzej Kochan, Adam Krotoszyński, Agata Krzek, Elżbieta Kulpa, Karolina Paleń, Piotr Rut, Jan Sibiga, Wiesław Siembida</w:t>
      </w:r>
      <w:r w:rsidRPr="00E84AE1">
        <w:rPr>
          <w:rFonts w:ascii="Arial" w:hAnsi="Arial" w:cs="Arial"/>
          <w:sz w:val="24"/>
          <w:szCs w:val="24"/>
        </w:rPr>
        <w:br/>
        <w:t>PRZECIW (3)</w:t>
      </w:r>
      <w:r w:rsidRPr="00E84AE1">
        <w:rPr>
          <w:rFonts w:ascii="Arial" w:hAnsi="Arial" w:cs="Arial"/>
          <w:sz w:val="24"/>
          <w:szCs w:val="24"/>
        </w:rPr>
        <w:br/>
        <w:t>Andrzej Dorosz, Daniel Hausner, Damian Marczak</w:t>
      </w:r>
      <w:r w:rsidRPr="00E84AE1">
        <w:rPr>
          <w:rFonts w:ascii="Arial" w:hAnsi="Arial" w:cs="Arial"/>
          <w:sz w:val="24"/>
          <w:szCs w:val="24"/>
        </w:rPr>
        <w:br/>
        <w:t>WSTRZYMUJĘ SIĘ (4)</w:t>
      </w:r>
      <w:r w:rsidRPr="00E84AE1">
        <w:rPr>
          <w:rFonts w:ascii="Arial" w:hAnsi="Arial" w:cs="Arial"/>
          <w:sz w:val="24"/>
          <w:szCs w:val="24"/>
        </w:rPr>
        <w:br/>
        <w:t>Łukasz Durek, Kamil Maciejak, Janina Siek, Andrzej Szymonik</w:t>
      </w:r>
      <w:r w:rsidRPr="00E84AE1">
        <w:rPr>
          <w:rFonts w:ascii="Arial" w:hAnsi="Arial" w:cs="Arial"/>
          <w:sz w:val="24"/>
          <w:szCs w:val="24"/>
        </w:rPr>
        <w:br/>
        <w:t>BRAK GŁOSU (2)</w:t>
      </w:r>
      <w:r w:rsidRPr="00E84AE1">
        <w:rPr>
          <w:rFonts w:ascii="Arial" w:hAnsi="Arial" w:cs="Arial"/>
          <w:sz w:val="24"/>
          <w:szCs w:val="24"/>
        </w:rPr>
        <w:br/>
        <w:t>Paweł Madej, Urszula Tatys</w:t>
      </w:r>
      <w:r w:rsidRPr="00E84AE1">
        <w:rPr>
          <w:rFonts w:ascii="Arial" w:hAnsi="Arial" w:cs="Arial"/>
          <w:sz w:val="24"/>
          <w:szCs w:val="24"/>
        </w:rPr>
        <w:br/>
        <w:t>NIEOBECNI (1)</w:t>
      </w:r>
      <w:r w:rsidRPr="00E84AE1">
        <w:rPr>
          <w:rFonts w:ascii="Arial" w:hAnsi="Arial" w:cs="Arial"/>
          <w:sz w:val="24"/>
          <w:szCs w:val="24"/>
        </w:rPr>
        <w:br/>
        <w:t>Dariusz Przytuła</w:t>
      </w:r>
      <w:r w:rsidRPr="00E84AE1">
        <w:rPr>
          <w:rFonts w:ascii="Arial" w:hAnsi="Arial" w:cs="Arial"/>
          <w:sz w:val="24"/>
          <w:szCs w:val="24"/>
        </w:rPr>
        <w:br/>
      </w:r>
      <w:r w:rsidRPr="00E84AE1">
        <w:rPr>
          <w:rFonts w:ascii="Arial" w:hAnsi="Arial" w:cs="Arial"/>
          <w:sz w:val="24"/>
          <w:szCs w:val="24"/>
        </w:rPr>
        <w:br/>
      </w:r>
      <w:r w:rsidR="001C22FE" w:rsidRPr="00E675DB">
        <w:rPr>
          <w:rFonts w:ascii="Arial" w:hAnsi="Arial" w:cs="Arial"/>
          <w:sz w:val="24"/>
          <w:szCs w:val="24"/>
        </w:rPr>
        <w:t>Rada</w:t>
      </w:r>
      <w:r w:rsidR="001C22FE">
        <w:rPr>
          <w:rFonts w:ascii="Arial" w:hAnsi="Arial" w:cs="Arial"/>
          <w:sz w:val="24"/>
          <w:szCs w:val="24"/>
        </w:rPr>
        <w:t xml:space="preserve"> Miejska przy 13 głosach za, 3 przeciwnych i 4 wstrzymujących </w:t>
      </w:r>
      <w:r w:rsidR="001C22FE" w:rsidRPr="00E675DB">
        <w:rPr>
          <w:rFonts w:ascii="Arial" w:hAnsi="Arial" w:cs="Arial"/>
          <w:sz w:val="24"/>
          <w:szCs w:val="24"/>
        </w:rPr>
        <w:t>podjęła</w:t>
      </w:r>
    </w:p>
    <w:p w:rsidR="002A6B85" w:rsidRDefault="002A6B85" w:rsidP="002A6B85">
      <w:pPr>
        <w:spacing w:line="276" w:lineRule="auto"/>
        <w:rPr>
          <w:rFonts w:ascii="Arial" w:hAnsi="Arial" w:cs="Arial"/>
          <w:b/>
          <w:i/>
          <w:sz w:val="24"/>
          <w:szCs w:val="24"/>
        </w:rPr>
      </w:pPr>
    </w:p>
    <w:p w:rsidR="00EB62DE" w:rsidRPr="00E675DB" w:rsidRDefault="002A6B85" w:rsidP="002A6B85">
      <w:pPr>
        <w:spacing w:line="276" w:lineRule="auto"/>
        <w:jc w:val="center"/>
        <w:rPr>
          <w:rFonts w:ascii="Arial" w:hAnsi="Arial" w:cs="Arial"/>
          <w:b/>
          <w:i/>
          <w:sz w:val="24"/>
          <w:szCs w:val="24"/>
        </w:rPr>
      </w:pPr>
      <w:r>
        <w:rPr>
          <w:rFonts w:ascii="Arial" w:hAnsi="Arial" w:cs="Arial"/>
          <w:b/>
          <w:i/>
          <w:sz w:val="24"/>
          <w:szCs w:val="24"/>
        </w:rPr>
        <w:t>U c h w a ł ę  Nr IX/124</w:t>
      </w:r>
      <w:r w:rsidR="00EB62DE" w:rsidRPr="00E675DB">
        <w:rPr>
          <w:rFonts w:ascii="Arial" w:hAnsi="Arial" w:cs="Arial"/>
          <w:b/>
          <w:i/>
          <w:sz w:val="24"/>
          <w:szCs w:val="24"/>
        </w:rPr>
        <w:t>/2024</w:t>
      </w:r>
    </w:p>
    <w:p w:rsidR="00EB62DE" w:rsidRPr="00E675DB" w:rsidRDefault="00EB62DE" w:rsidP="00EB62DE">
      <w:pPr>
        <w:spacing w:line="276" w:lineRule="auto"/>
        <w:jc w:val="center"/>
        <w:rPr>
          <w:rFonts w:ascii="Arial" w:hAnsi="Arial" w:cs="Arial"/>
          <w:b/>
          <w:i/>
          <w:sz w:val="24"/>
          <w:szCs w:val="24"/>
        </w:rPr>
      </w:pPr>
    </w:p>
    <w:p w:rsidR="00EB62DE" w:rsidRDefault="00EB62DE" w:rsidP="00EB62DE">
      <w:pPr>
        <w:rPr>
          <w:rFonts w:ascii="Arial" w:hAnsi="Arial" w:cs="Arial"/>
          <w:sz w:val="24"/>
          <w:szCs w:val="24"/>
        </w:rPr>
      </w:pPr>
      <w:r w:rsidRPr="00624418">
        <w:rPr>
          <w:rFonts w:ascii="Arial" w:hAnsi="Arial" w:cs="Arial"/>
          <w:sz w:val="24"/>
          <w:szCs w:val="24"/>
        </w:rPr>
        <w:t>w sprawie wyrażenia zgody na zamianę nieruchomości gruntowych.</w:t>
      </w:r>
    </w:p>
    <w:p w:rsidR="009E064B" w:rsidRPr="00E84AE1" w:rsidRDefault="00E84AE1" w:rsidP="00EB62DE">
      <w:pPr>
        <w:jc w:val="both"/>
        <w:rPr>
          <w:rFonts w:ascii="Arial" w:hAnsi="Arial" w:cs="Arial"/>
          <w:b/>
          <w:sz w:val="24"/>
          <w:szCs w:val="24"/>
        </w:rPr>
      </w:pPr>
      <w:r w:rsidRPr="00E84AE1">
        <w:rPr>
          <w:rFonts w:ascii="Arial" w:hAnsi="Arial" w:cs="Arial"/>
          <w:sz w:val="24"/>
          <w:szCs w:val="24"/>
        </w:rPr>
        <w:br/>
      </w:r>
    </w:p>
    <w:p w:rsidR="00E84AE1" w:rsidRDefault="00E84AE1" w:rsidP="002A6B85">
      <w:pPr>
        <w:jc w:val="center"/>
        <w:rPr>
          <w:rFonts w:ascii="Arial" w:hAnsi="Arial" w:cs="Arial"/>
          <w:b/>
          <w:sz w:val="24"/>
          <w:szCs w:val="24"/>
        </w:rPr>
      </w:pPr>
      <w:r>
        <w:rPr>
          <w:rFonts w:ascii="Arial" w:hAnsi="Arial" w:cs="Arial"/>
          <w:b/>
          <w:sz w:val="24"/>
          <w:szCs w:val="24"/>
        </w:rPr>
        <w:t>Ad 11</w:t>
      </w:r>
    </w:p>
    <w:p w:rsidR="002A6B85" w:rsidRDefault="002A6B85" w:rsidP="002A6B85">
      <w:pPr>
        <w:rPr>
          <w:rFonts w:ascii="Arial" w:hAnsi="Arial" w:cs="Arial"/>
          <w:sz w:val="24"/>
          <w:szCs w:val="24"/>
        </w:rPr>
      </w:pPr>
      <w:r w:rsidRPr="002A6B85">
        <w:rPr>
          <w:rFonts w:ascii="Arial" w:hAnsi="Arial" w:cs="Arial"/>
          <w:sz w:val="24"/>
          <w:szCs w:val="24"/>
        </w:rPr>
        <w:t>Projekt uchwały w sprawie wyrażenia zgody na sprzedaż w drodze bezprzetargowej nieruchomości (dot. działki nr 845/3).</w:t>
      </w:r>
    </w:p>
    <w:p w:rsidR="002A6B85" w:rsidRPr="002A6B85" w:rsidRDefault="002A6B85" w:rsidP="002A6B85">
      <w:pPr>
        <w:spacing w:line="276" w:lineRule="auto"/>
        <w:rPr>
          <w:rFonts w:ascii="Arial" w:hAnsi="Arial" w:cs="Arial"/>
          <w:sz w:val="24"/>
          <w:szCs w:val="24"/>
        </w:rPr>
      </w:pPr>
    </w:p>
    <w:p w:rsidR="002A6B85" w:rsidRPr="002A6B85" w:rsidRDefault="002A6B85" w:rsidP="002A6B85">
      <w:pPr>
        <w:pStyle w:val="Tekstblokowy1"/>
        <w:tabs>
          <w:tab w:val="left" w:pos="420"/>
        </w:tabs>
        <w:spacing w:line="276" w:lineRule="auto"/>
        <w:ind w:left="0" w:right="-57"/>
        <w:jc w:val="both"/>
        <w:rPr>
          <w:rFonts w:ascii="Arial" w:hAnsi="Arial" w:cs="Arial"/>
          <w:bCs/>
        </w:rPr>
      </w:pPr>
      <w:r w:rsidRPr="002A6B85">
        <w:rPr>
          <w:rFonts w:ascii="Arial" w:hAnsi="Arial" w:cs="Arial"/>
          <w:bCs/>
        </w:rPr>
        <w:t xml:space="preserve">Właściciel działki nr 843/3 </w:t>
      </w:r>
      <w:r w:rsidRPr="002A6B85">
        <w:rPr>
          <w:rFonts w:ascii="Arial" w:hAnsi="Arial" w:cs="Arial"/>
        </w:rPr>
        <w:t xml:space="preserve">położonej w 0001 Charzewice w Stalowej Woli </w:t>
      </w:r>
      <w:r w:rsidRPr="002A6B85">
        <w:rPr>
          <w:rFonts w:ascii="Arial" w:hAnsi="Arial" w:cs="Arial"/>
          <w:bCs/>
        </w:rPr>
        <w:t xml:space="preserve">zwrócił się do Prezydenta Miasta Stalowej Woli o sprzedaż w trybie bezprzetargowym działki nr 845/3 przyległej do jego nieruchomości. </w:t>
      </w:r>
    </w:p>
    <w:p w:rsidR="002A6B85" w:rsidRPr="002A6B85" w:rsidRDefault="002A6B85" w:rsidP="002A6B85">
      <w:pPr>
        <w:pStyle w:val="Tekstpodstawowy"/>
        <w:spacing w:line="276" w:lineRule="auto"/>
        <w:jc w:val="both"/>
        <w:rPr>
          <w:rFonts w:ascii="Arial" w:hAnsi="Arial" w:cs="Arial"/>
          <w:szCs w:val="24"/>
        </w:rPr>
      </w:pPr>
      <w:r w:rsidRPr="002A6B85">
        <w:rPr>
          <w:rFonts w:ascii="Arial" w:hAnsi="Arial" w:cs="Arial"/>
          <w:szCs w:val="24"/>
        </w:rPr>
        <w:t>Działka nr 845/3 obręb 0001 Charzewice położona jest w obszarze, dla którego obowiązuje miejscowy plan zagospodarowania przestrzennego osiedla Charzewice II w Stalowej Woli, zatw. Uchwałą Nr LVIII/845/06 Rady Miejskiej w Stalowej Woli z dnia 28 lipca 2006r.</w:t>
      </w:r>
      <w:r>
        <w:rPr>
          <w:rFonts w:ascii="Arial" w:hAnsi="Arial" w:cs="Arial"/>
          <w:szCs w:val="24"/>
        </w:rPr>
        <w:t xml:space="preserve"> ze zm.</w:t>
      </w:r>
      <w:r w:rsidRPr="002A6B85">
        <w:rPr>
          <w:rFonts w:ascii="Arial" w:hAnsi="Arial" w:cs="Arial"/>
          <w:szCs w:val="24"/>
        </w:rPr>
        <w:t xml:space="preserve"> Zgodnie z ustaleniami ww. planu wnioskowana działka położona jest w obszarze oznaczonym symbolem 14MN– tereny zabudowy mieszkaniowej jednorodzinnej. </w:t>
      </w:r>
    </w:p>
    <w:p w:rsidR="002A6B85" w:rsidRPr="002A6B85" w:rsidRDefault="002A6B85" w:rsidP="002A6B85">
      <w:pPr>
        <w:pStyle w:val="Tekstpodstawowy"/>
        <w:spacing w:line="276" w:lineRule="auto"/>
        <w:jc w:val="both"/>
        <w:rPr>
          <w:rFonts w:ascii="Arial" w:hAnsi="Arial" w:cs="Arial"/>
          <w:szCs w:val="24"/>
        </w:rPr>
      </w:pPr>
      <w:r w:rsidRPr="002A6B85">
        <w:rPr>
          <w:rFonts w:ascii="Arial" w:hAnsi="Arial" w:cs="Arial"/>
          <w:szCs w:val="24"/>
        </w:rPr>
        <w:t>Działka nr 845/3 nie może być zagospodarowana jako odrębna nieruchomość, można ją jedynie przeznaczyć na poprawienie warunków zagospodarowania działki sąsiedniej nr 843/3  w celu jej prawidłowego zagospodarowania i użytkowania.</w:t>
      </w:r>
    </w:p>
    <w:p w:rsidR="002A6B85" w:rsidRDefault="002A6B85" w:rsidP="002A6B85">
      <w:pPr>
        <w:pStyle w:val="Tekstblokowy1"/>
        <w:tabs>
          <w:tab w:val="left" w:pos="420"/>
        </w:tabs>
        <w:spacing w:line="276" w:lineRule="auto"/>
        <w:ind w:left="0"/>
        <w:jc w:val="both"/>
        <w:rPr>
          <w:rFonts w:ascii="Arial" w:hAnsi="Arial" w:cs="Arial"/>
        </w:rPr>
      </w:pPr>
      <w:r w:rsidRPr="002A6B85">
        <w:rPr>
          <w:rFonts w:ascii="Arial" w:hAnsi="Arial" w:cs="Arial"/>
        </w:rPr>
        <w:t>Działka nr 845/3 wraz z działką przyległą nr</w:t>
      </w:r>
      <w:r w:rsidRPr="002A6B85">
        <w:rPr>
          <w:rFonts w:ascii="Arial" w:hAnsi="Arial" w:cs="Arial"/>
          <w:color w:val="7030A0"/>
        </w:rPr>
        <w:t xml:space="preserve"> </w:t>
      </w:r>
      <w:r w:rsidRPr="002A6B85">
        <w:rPr>
          <w:rFonts w:ascii="Arial" w:hAnsi="Arial" w:cs="Arial"/>
        </w:rPr>
        <w:t>843/3 będą stanowić jedną nieruchomość.</w:t>
      </w:r>
    </w:p>
    <w:p w:rsidR="002A6B85" w:rsidRDefault="002A6B85" w:rsidP="002A6B85">
      <w:pPr>
        <w:pStyle w:val="Tekstblokowy1"/>
        <w:tabs>
          <w:tab w:val="left" w:pos="420"/>
        </w:tabs>
        <w:spacing w:line="276" w:lineRule="auto"/>
        <w:ind w:left="0"/>
        <w:jc w:val="both"/>
        <w:rPr>
          <w:rFonts w:ascii="Arial" w:hAnsi="Arial" w:cs="Arial"/>
        </w:rPr>
      </w:pPr>
    </w:p>
    <w:p w:rsidR="002A6B85" w:rsidRPr="00D91F17" w:rsidRDefault="002A6B85" w:rsidP="002A6B85">
      <w:pPr>
        <w:spacing w:line="276" w:lineRule="auto"/>
        <w:jc w:val="both"/>
        <w:rPr>
          <w:rFonts w:ascii="Arial" w:hAnsi="Arial" w:cs="Arial"/>
          <w:sz w:val="24"/>
          <w:szCs w:val="24"/>
        </w:rPr>
      </w:pPr>
      <w:r w:rsidRPr="00D91F17">
        <w:rPr>
          <w:rFonts w:ascii="Arial" w:hAnsi="Arial" w:cs="Arial"/>
          <w:sz w:val="24"/>
          <w:szCs w:val="24"/>
        </w:rPr>
        <w:t xml:space="preserve">Komisja Gospodarki Komunalnej, Geodezji, Architektury i Ochrony Środowiska pozytywnie zaopiniowała projekt uchwały. </w:t>
      </w:r>
    </w:p>
    <w:p w:rsidR="00873405" w:rsidRPr="00E675DB" w:rsidRDefault="002A6B85" w:rsidP="00873405">
      <w:pPr>
        <w:tabs>
          <w:tab w:val="left" w:pos="567"/>
        </w:tabs>
        <w:spacing w:line="276" w:lineRule="auto"/>
        <w:rPr>
          <w:rFonts w:ascii="Arial" w:hAnsi="Arial" w:cs="Arial"/>
          <w:sz w:val="24"/>
          <w:szCs w:val="24"/>
        </w:rPr>
      </w:pPr>
      <w:r w:rsidRPr="002A6B85">
        <w:rPr>
          <w:rFonts w:ascii="Arial" w:hAnsi="Arial" w:cs="Arial"/>
          <w:b/>
          <w:bCs/>
          <w:sz w:val="24"/>
          <w:szCs w:val="24"/>
          <w:u w:val="single"/>
        </w:rPr>
        <w:lastRenderedPageBreak/>
        <w:t>Głosowano w sprawie:</w:t>
      </w:r>
      <w:r w:rsidRPr="002A6B85">
        <w:rPr>
          <w:rFonts w:ascii="Arial" w:hAnsi="Arial" w:cs="Arial"/>
          <w:sz w:val="24"/>
          <w:szCs w:val="24"/>
        </w:rPr>
        <w:br/>
        <w:t>Projektu uchwały w sprawie wyrażenia zgody na sprzedaż w drodze bezprzetargowej nieruchomości (dot. działki nr 845/3).</w:t>
      </w:r>
      <w:r w:rsidRPr="002A6B85">
        <w:rPr>
          <w:rFonts w:ascii="Arial" w:hAnsi="Arial" w:cs="Arial"/>
          <w:sz w:val="24"/>
          <w:szCs w:val="24"/>
        </w:rPr>
        <w:br/>
      </w:r>
      <w:r w:rsidRPr="002A6B85">
        <w:rPr>
          <w:rFonts w:ascii="Arial" w:hAnsi="Arial" w:cs="Arial"/>
          <w:sz w:val="24"/>
          <w:szCs w:val="24"/>
        </w:rPr>
        <w:br/>
      </w:r>
      <w:r w:rsidRPr="002A6B85">
        <w:rPr>
          <w:rStyle w:val="Pogrubienie"/>
          <w:rFonts w:ascii="Arial" w:hAnsi="Arial" w:cs="Arial"/>
          <w:sz w:val="24"/>
          <w:szCs w:val="24"/>
          <w:u w:val="single"/>
        </w:rPr>
        <w:t>Wyniki głosowania</w:t>
      </w:r>
      <w:r w:rsidRPr="002A6B85">
        <w:rPr>
          <w:rFonts w:ascii="Arial" w:hAnsi="Arial" w:cs="Arial"/>
          <w:sz w:val="24"/>
          <w:szCs w:val="24"/>
        </w:rPr>
        <w:br/>
        <w:t>ZA: 21, PRZECIW: 0, WSTRZYMUJĘ SIĘ: 1, BRAK GŁOSU: 0, NIEOBECNI: 1</w:t>
      </w:r>
      <w:r w:rsidRPr="002A6B85">
        <w:rPr>
          <w:rFonts w:ascii="Arial" w:hAnsi="Arial" w:cs="Arial"/>
          <w:sz w:val="24"/>
          <w:szCs w:val="24"/>
        </w:rPr>
        <w:br/>
      </w:r>
      <w:r w:rsidRPr="002A6B85">
        <w:rPr>
          <w:rFonts w:ascii="Arial" w:hAnsi="Arial" w:cs="Arial"/>
          <w:sz w:val="24"/>
          <w:szCs w:val="24"/>
        </w:rPr>
        <w:br/>
      </w:r>
      <w:r w:rsidRPr="002A6B85">
        <w:rPr>
          <w:rFonts w:ascii="Arial" w:hAnsi="Arial" w:cs="Arial"/>
          <w:b/>
          <w:sz w:val="24"/>
          <w:szCs w:val="24"/>
          <w:u w:val="single"/>
        </w:rPr>
        <w:t>Wyniki imienne:</w:t>
      </w:r>
      <w:r w:rsidRPr="002A6B85">
        <w:rPr>
          <w:rFonts w:ascii="Arial" w:hAnsi="Arial" w:cs="Arial"/>
          <w:sz w:val="24"/>
          <w:szCs w:val="24"/>
        </w:rPr>
        <w:br/>
        <w:t>ZA (21)</w:t>
      </w:r>
      <w:r w:rsidRPr="002A6B85">
        <w:rPr>
          <w:rFonts w:ascii="Arial" w:hAnsi="Arial" w:cs="Arial"/>
          <w:sz w:val="24"/>
          <w:szCs w:val="24"/>
        </w:rPr>
        <w:br/>
        <w:t>Mariusz Bajek, Damian Bryk, Łukasz Durek, Joanna Grobel-Proszowska, Daniel Hausner, Ilona Kaczmarek, Aleksander Kapuściński, Andrzej Kochan, Adam Krotoszyński, Agata Krzek, Elżbieta Kulpa, Kamil Maciejak, Paweł Madej, Damian Marczak, Karolina Paleń, Piotr Rut, Jan Sibiga, Janina Siek, Wiesław Siembida, Andrzej Szymonik, Urszula Tatys</w:t>
      </w:r>
      <w:r w:rsidRPr="002A6B85">
        <w:rPr>
          <w:rFonts w:ascii="Arial" w:hAnsi="Arial" w:cs="Arial"/>
          <w:sz w:val="24"/>
          <w:szCs w:val="24"/>
        </w:rPr>
        <w:br/>
        <w:t>WSTRZYMUJĘ SIĘ (1)</w:t>
      </w:r>
      <w:r w:rsidRPr="002A6B85">
        <w:rPr>
          <w:rFonts w:ascii="Arial" w:hAnsi="Arial" w:cs="Arial"/>
          <w:sz w:val="24"/>
          <w:szCs w:val="24"/>
        </w:rPr>
        <w:br/>
        <w:t>Andrzej Dorosz</w:t>
      </w:r>
      <w:r w:rsidRPr="002A6B85">
        <w:rPr>
          <w:rFonts w:ascii="Arial" w:hAnsi="Arial" w:cs="Arial"/>
          <w:sz w:val="24"/>
          <w:szCs w:val="24"/>
        </w:rPr>
        <w:br/>
        <w:t>NIEOBECNI (1)</w:t>
      </w:r>
      <w:r w:rsidRPr="002A6B85">
        <w:rPr>
          <w:rFonts w:ascii="Arial" w:hAnsi="Arial" w:cs="Arial"/>
          <w:sz w:val="24"/>
          <w:szCs w:val="24"/>
        </w:rPr>
        <w:br/>
        <w:t>Dariusz Przytuła</w:t>
      </w:r>
      <w:r w:rsidRPr="002A6B85">
        <w:rPr>
          <w:rFonts w:ascii="Arial" w:hAnsi="Arial" w:cs="Arial"/>
          <w:sz w:val="24"/>
          <w:szCs w:val="24"/>
        </w:rPr>
        <w:br/>
      </w:r>
      <w:r w:rsidRPr="002A6B85">
        <w:rPr>
          <w:rFonts w:ascii="Arial" w:hAnsi="Arial" w:cs="Arial"/>
          <w:sz w:val="24"/>
          <w:szCs w:val="24"/>
        </w:rPr>
        <w:br/>
      </w:r>
      <w:r w:rsidR="00873405" w:rsidRPr="00E675DB">
        <w:rPr>
          <w:rFonts w:ascii="Arial" w:hAnsi="Arial" w:cs="Arial"/>
          <w:sz w:val="24"/>
          <w:szCs w:val="24"/>
        </w:rPr>
        <w:t>Rada</w:t>
      </w:r>
      <w:r w:rsidR="00873405">
        <w:rPr>
          <w:rFonts w:ascii="Arial" w:hAnsi="Arial" w:cs="Arial"/>
          <w:sz w:val="24"/>
          <w:szCs w:val="24"/>
        </w:rPr>
        <w:t xml:space="preserve"> Miejska przy 21 głosach za i 1 wstrzymującym </w:t>
      </w:r>
      <w:r w:rsidR="00873405" w:rsidRPr="00E675DB">
        <w:rPr>
          <w:rFonts w:ascii="Arial" w:hAnsi="Arial" w:cs="Arial"/>
          <w:sz w:val="24"/>
          <w:szCs w:val="24"/>
        </w:rPr>
        <w:t>podjęła</w:t>
      </w:r>
    </w:p>
    <w:p w:rsidR="002A6B85" w:rsidRPr="002A6B85" w:rsidRDefault="002A6B85" w:rsidP="002A6B85">
      <w:pPr>
        <w:spacing w:line="276" w:lineRule="auto"/>
        <w:rPr>
          <w:rFonts w:ascii="Arial" w:hAnsi="Arial" w:cs="Arial"/>
          <w:b/>
          <w:i/>
          <w:sz w:val="24"/>
          <w:szCs w:val="24"/>
        </w:rPr>
      </w:pPr>
    </w:p>
    <w:p w:rsidR="002A6B85" w:rsidRPr="00E675DB" w:rsidRDefault="002A6B85" w:rsidP="002A6B85">
      <w:pPr>
        <w:spacing w:line="276" w:lineRule="auto"/>
        <w:jc w:val="center"/>
        <w:rPr>
          <w:rFonts w:ascii="Arial" w:hAnsi="Arial" w:cs="Arial"/>
          <w:b/>
          <w:i/>
          <w:sz w:val="24"/>
          <w:szCs w:val="24"/>
        </w:rPr>
      </w:pPr>
      <w:r>
        <w:rPr>
          <w:rFonts w:ascii="Arial" w:hAnsi="Arial" w:cs="Arial"/>
          <w:b/>
          <w:i/>
          <w:sz w:val="24"/>
          <w:szCs w:val="24"/>
        </w:rPr>
        <w:t>U c h w a ł ę  Nr IX/125</w:t>
      </w:r>
      <w:r w:rsidRPr="00E675DB">
        <w:rPr>
          <w:rFonts w:ascii="Arial" w:hAnsi="Arial" w:cs="Arial"/>
          <w:b/>
          <w:i/>
          <w:sz w:val="24"/>
          <w:szCs w:val="24"/>
        </w:rPr>
        <w:t>/2024</w:t>
      </w:r>
    </w:p>
    <w:p w:rsidR="002A6B85" w:rsidRPr="00E675DB" w:rsidRDefault="002A6B85" w:rsidP="002A6B85">
      <w:pPr>
        <w:spacing w:line="276" w:lineRule="auto"/>
        <w:jc w:val="center"/>
        <w:rPr>
          <w:rFonts w:ascii="Arial" w:hAnsi="Arial" w:cs="Arial"/>
          <w:b/>
          <w:i/>
          <w:sz w:val="24"/>
          <w:szCs w:val="24"/>
        </w:rPr>
      </w:pPr>
    </w:p>
    <w:p w:rsidR="002A6B85" w:rsidRDefault="002A6B85" w:rsidP="002A6B85">
      <w:pPr>
        <w:rPr>
          <w:rFonts w:ascii="Arial" w:hAnsi="Arial" w:cs="Arial"/>
          <w:sz w:val="24"/>
          <w:szCs w:val="24"/>
        </w:rPr>
      </w:pPr>
      <w:r w:rsidRPr="002A6B85">
        <w:rPr>
          <w:rFonts w:ascii="Arial" w:hAnsi="Arial" w:cs="Arial"/>
          <w:sz w:val="24"/>
          <w:szCs w:val="24"/>
        </w:rPr>
        <w:t>w sprawie wyrażenia zgody na sprzedaż w drodz</w:t>
      </w:r>
      <w:r>
        <w:rPr>
          <w:rFonts w:ascii="Arial" w:hAnsi="Arial" w:cs="Arial"/>
          <w:sz w:val="24"/>
          <w:szCs w:val="24"/>
        </w:rPr>
        <w:t>e bezprzetargowej nieruchomości.</w:t>
      </w:r>
    </w:p>
    <w:p w:rsidR="002A6B85" w:rsidRPr="002A6B85" w:rsidRDefault="002A6B85" w:rsidP="002A6B85">
      <w:pPr>
        <w:pStyle w:val="Tekstblokowy1"/>
        <w:tabs>
          <w:tab w:val="left" w:pos="420"/>
        </w:tabs>
        <w:spacing w:line="276" w:lineRule="auto"/>
        <w:ind w:left="0"/>
        <w:rPr>
          <w:rFonts w:ascii="Arial" w:hAnsi="Arial" w:cs="Arial"/>
        </w:rPr>
      </w:pPr>
    </w:p>
    <w:p w:rsidR="002A6B85" w:rsidRDefault="005C18AF" w:rsidP="005C18AF">
      <w:pPr>
        <w:jc w:val="center"/>
        <w:rPr>
          <w:rFonts w:ascii="Arial" w:hAnsi="Arial" w:cs="Arial"/>
          <w:b/>
          <w:sz w:val="24"/>
          <w:szCs w:val="24"/>
        </w:rPr>
      </w:pPr>
      <w:r>
        <w:rPr>
          <w:rFonts w:ascii="Arial" w:hAnsi="Arial" w:cs="Arial"/>
          <w:b/>
          <w:sz w:val="24"/>
          <w:szCs w:val="24"/>
        </w:rPr>
        <w:t>Ad 12</w:t>
      </w:r>
    </w:p>
    <w:p w:rsidR="005C18AF" w:rsidRDefault="005C18AF" w:rsidP="005C18AF">
      <w:pPr>
        <w:pStyle w:val="Tekstpodstawowy"/>
        <w:tabs>
          <w:tab w:val="left" w:pos="9214"/>
        </w:tabs>
        <w:spacing w:line="276" w:lineRule="auto"/>
        <w:jc w:val="both"/>
        <w:rPr>
          <w:rFonts w:ascii="Arial" w:hAnsi="Arial" w:cs="Arial"/>
          <w:szCs w:val="24"/>
        </w:rPr>
      </w:pPr>
      <w:r w:rsidRPr="005C18AF">
        <w:rPr>
          <w:rFonts w:ascii="Arial" w:hAnsi="Arial" w:cs="Arial"/>
          <w:szCs w:val="24"/>
        </w:rPr>
        <w:t>Projekt uchwały w sprawie wyrażenia zgody na sprzedaż nieruchomości (dot. działki nr 846/3).</w:t>
      </w:r>
    </w:p>
    <w:p w:rsidR="005C18AF" w:rsidRPr="005C18AF" w:rsidRDefault="005C18AF" w:rsidP="005C18AF">
      <w:pPr>
        <w:pStyle w:val="Tekstpodstawowy"/>
        <w:tabs>
          <w:tab w:val="left" w:pos="9214"/>
        </w:tabs>
        <w:spacing w:line="276" w:lineRule="auto"/>
        <w:jc w:val="both"/>
        <w:rPr>
          <w:rFonts w:ascii="Arial" w:hAnsi="Arial" w:cs="Arial"/>
          <w:szCs w:val="24"/>
        </w:rPr>
      </w:pPr>
      <w:r w:rsidRPr="005C18AF">
        <w:rPr>
          <w:rFonts w:ascii="Arial" w:hAnsi="Arial" w:cs="Arial"/>
          <w:szCs w:val="24"/>
        </w:rPr>
        <w:br/>
        <w:t xml:space="preserve">Działka nr 846/3 obręb 0001 Charzewice położona jest w obszarze, dla którego obowiązuje miejscowy plan zagospodarowania przestrzennego osiedla Charzewice II w Stalowej Woli zatw. Uchwałą Nr LVIII/845/06 Rady Miejskiej w Stalowej Woli z dnia 28 lipca 2006r. </w:t>
      </w:r>
      <w:r>
        <w:rPr>
          <w:rFonts w:ascii="Arial" w:hAnsi="Arial" w:cs="Arial"/>
          <w:szCs w:val="24"/>
        </w:rPr>
        <w:t>ze zm.</w:t>
      </w:r>
      <w:r w:rsidRPr="005C18AF">
        <w:rPr>
          <w:rFonts w:ascii="Arial" w:hAnsi="Arial" w:cs="Arial"/>
          <w:szCs w:val="24"/>
        </w:rPr>
        <w:t xml:space="preserve"> </w:t>
      </w:r>
      <w:r w:rsidRPr="005C18AF">
        <w:rPr>
          <w:rStyle w:val="Pogrubienie"/>
          <w:rFonts w:ascii="Arial" w:hAnsi="Arial" w:cs="Arial"/>
          <w:b w:val="0"/>
          <w:szCs w:val="24"/>
        </w:rPr>
        <w:t xml:space="preserve">Zgodnie z ustaleniami </w:t>
      </w:r>
      <w:r w:rsidRPr="005C18AF">
        <w:rPr>
          <w:rFonts w:ascii="Arial" w:eastAsia="timesnewromanps-boldmt" w:hAnsi="Arial" w:cs="Arial"/>
          <w:szCs w:val="24"/>
        </w:rPr>
        <w:t xml:space="preserve">planu ww. działka </w:t>
      </w:r>
      <w:r w:rsidRPr="005C18AF">
        <w:rPr>
          <w:rFonts w:ascii="Arial" w:hAnsi="Arial" w:cs="Arial"/>
          <w:szCs w:val="24"/>
        </w:rPr>
        <w:t xml:space="preserve">położona jest </w:t>
      </w:r>
      <w:r>
        <w:rPr>
          <w:rFonts w:ascii="Arial" w:hAnsi="Arial" w:cs="Arial"/>
          <w:szCs w:val="24"/>
        </w:rPr>
        <w:br/>
      </w:r>
      <w:r w:rsidRPr="005C18AF">
        <w:rPr>
          <w:rFonts w:ascii="Arial" w:hAnsi="Arial" w:cs="Arial"/>
          <w:szCs w:val="24"/>
        </w:rPr>
        <w:t xml:space="preserve">w obszarze oznaczonym symbolem 14MN – tereny zabudowy mieszkaniowej. </w:t>
      </w:r>
    </w:p>
    <w:p w:rsidR="005C18AF" w:rsidRPr="005C18AF" w:rsidRDefault="005C18AF" w:rsidP="005C18AF">
      <w:pPr>
        <w:pStyle w:val="Tekstpodstawowy"/>
        <w:tabs>
          <w:tab w:val="left" w:pos="9214"/>
        </w:tabs>
        <w:spacing w:line="276" w:lineRule="auto"/>
        <w:jc w:val="both"/>
        <w:rPr>
          <w:rFonts w:ascii="Arial" w:hAnsi="Arial" w:cs="Arial"/>
          <w:szCs w:val="24"/>
        </w:rPr>
      </w:pPr>
      <w:r w:rsidRPr="005C18AF">
        <w:rPr>
          <w:rFonts w:ascii="Arial" w:hAnsi="Arial" w:cs="Arial"/>
          <w:szCs w:val="24"/>
        </w:rPr>
        <w:t>Konfiguracja działki nr 846/3 obręb 0001 Charzewice oraz istniejąca linia zabudowy                                 w miejscowym planie zagospodarowania przestrzennego powoduje, że nie może ona stanowić odrębnej działki budowlanej i przeznaczona może być jedynie na poprawienie warunków zagospodarowania działki 843/3 lub 847/3 w celu ich prawidłowego użytkow</w:t>
      </w:r>
      <w:r>
        <w:rPr>
          <w:rFonts w:ascii="Arial" w:hAnsi="Arial" w:cs="Arial"/>
          <w:szCs w:val="24"/>
        </w:rPr>
        <w:t>a</w:t>
      </w:r>
      <w:r w:rsidRPr="005C18AF">
        <w:rPr>
          <w:rFonts w:ascii="Arial" w:hAnsi="Arial" w:cs="Arial"/>
          <w:szCs w:val="24"/>
        </w:rPr>
        <w:t>nia.</w:t>
      </w:r>
    </w:p>
    <w:p w:rsidR="005C18AF" w:rsidRPr="005C18AF" w:rsidRDefault="005C18AF" w:rsidP="005C18AF">
      <w:pPr>
        <w:spacing w:line="276" w:lineRule="auto"/>
        <w:jc w:val="both"/>
        <w:rPr>
          <w:rFonts w:ascii="Arial" w:hAnsi="Arial" w:cs="Arial"/>
          <w:sz w:val="24"/>
          <w:szCs w:val="24"/>
        </w:rPr>
      </w:pPr>
      <w:r w:rsidRPr="005C18AF">
        <w:rPr>
          <w:rFonts w:ascii="Arial" w:hAnsi="Arial" w:cs="Arial"/>
          <w:sz w:val="24"/>
          <w:szCs w:val="24"/>
        </w:rPr>
        <w:t>Wyżej wymieniona działka przeznaczona zostanie do sprzedaży w drodze przetargu ograniczonego dla właścicieli nieruchomości sąsiednich.</w:t>
      </w:r>
    </w:p>
    <w:p w:rsidR="005C18AF" w:rsidRPr="002900CD" w:rsidRDefault="005C18AF" w:rsidP="005C18AF">
      <w:pPr>
        <w:pStyle w:val="Tekstblokowy1"/>
        <w:tabs>
          <w:tab w:val="left" w:pos="420"/>
        </w:tabs>
        <w:spacing w:line="288" w:lineRule="auto"/>
        <w:ind w:left="0" w:right="0"/>
        <w:rPr>
          <w:rFonts w:cs="Times New Roman"/>
        </w:rPr>
      </w:pPr>
    </w:p>
    <w:p w:rsidR="005C18AF" w:rsidRPr="00D91F17" w:rsidRDefault="005C18AF" w:rsidP="005C18AF">
      <w:pPr>
        <w:spacing w:line="276" w:lineRule="auto"/>
        <w:jc w:val="both"/>
        <w:rPr>
          <w:rFonts w:ascii="Arial" w:hAnsi="Arial" w:cs="Arial"/>
          <w:sz w:val="24"/>
          <w:szCs w:val="24"/>
        </w:rPr>
      </w:pPr>
      <w:r w:rsidRPr="00D91F17">
        <w:rPr>
          <w:rFonts w:ascii="Arial" w:hAnsi="Arial" w:cs="Arial"/>
          <w:sz w:val="24"/>
          <w:szCs w:val="24"/>
        </w:rPr>
        <w:t xml:space="preserve">Komisja Gospodarki Komunalnej, Geodezji, Architektury i Ochrony Środowiska pozytywnie zaopiniowała projekt uchwały. </w:t>
      </w:r>
    </w:p>
    <w:p w:rsidR="00873405" w:rsidRPr="00E675DB" w:rsidRDefault="00B70264" w:rsidP="00873405">
      <w:pPr>
        <w:tabs>
          <w:tab w:val="left" w:pos="567"/>
        </w:tabs>
        <w:spacing w:line="276" w:lineRule="auto"/>
        <w:rPr>
          <w:rFonts w:ascii="Arial" w:hAnsi="Arial" w:cs="Arial"/>
          <w:sz w:val="24"/>
          <w:szCs w:val="24"/>
        </w:rPr>
      </w:pPr>
      <w:r w:rsidRPr="00EF2B62">
        <w:rPr>
          <w:rFonts w:ascii="Arial" w:hAnsi="Arial" w:cs="Arial"/>
          <w:b/>
          <w:bCs/>
          <w:sz w:val="24"/>
          <w:szCs w:val="24"/>
          <w:u w:val="single"/>
        </w:rPr>
        <w:t>Głosowano w sprawie:</w:t>
      </w:r>
      <w:r w:rsidRPr="00EF2B62">
        <w:rPr>
          <w:rFonts w:ascii="Arial" w:hAnsi="Arial" w:cs="Arial"/>
          <w:sz w:val="24"/>
          <w:szCs w:val="24"/>
        </w:rPr>
        <w:br/>
        <w:t>Projekt</w:t>
      </w:r>
      <w:r w:rsidR="004C62CA">
        <w:rPr>
          <w:rFonts w:ascii="Arial" w:hAnsi="Arial" w:cs="Arial"/>
          <w:sz w:val="24"/>
          <w:szCs w:val="24"/>
        </w:rPr>
        <w:t>u</w:t>
      </w:r>
      <w:r w:rsidRPr="00EF2B62">
        <w:rPr>
          <w:rFonts w:ascii="Arial" w:hAnsi="Arial" w:cs="Arial"/>
          <w:sz w:val="24"/>
          <w:szCs w:val="24"/>
        </w:rPr>
        <w:t xml:space="preserve"> uchwały w sprawie wyrażenia zgody na sprzedaż nieruchomości (dot. działki nr 846/3).</w:t>
      </w:r>
      <w:r w:rsidRPr="00EF2B62">
        <w:rPr>
          <w:rFonts w:ascii="Arial" w:hAnsi="Arial" w:cs="Arial"/>
          <w:sz w:val="24"/>
          <w:szCs w:val="24"/>
        </w:rPr>
        <w:br/>
      </w:r>
      <w:r w:rsidRPr="00EF2B62">
        <w:rPr>
          <w:rFonts w:ascii="Arial" w:hAnsi="Arial" w:cs="Arial"/>
          <w:sz w:val="24"/>
          <w:szCs w:val="24"/>
        </w:rPr>
        <w:br/>
      </w:r>
      <w:r w:rsidRPr="00EF2B62">
        <w:rPr>
          <w:rStyle w:val="Pogrubienie"/>
          <w:rFonts w:ascii="Arial" w:hAnsi="Arial" w:cs="Arial"/>
          <w:sz w:val="24"/>
          <w:szCs w:val="24"/>
          <w:u w:val="single"/>
        </w:rPr>
        <w:t>Wyniki głosowania</w:t>
      </w:r>
      <w:r w:rsidRPr="00EF2B62">
        <w:rPr>
          <w:rFonts w:ascii="Arial" w:hAnsi="Arial" w:cs="Arial"/>
          <w:sz w:val="24"/>
          <w:szCs w:val="24"/>
        </w:rPr>
        <w:br/>
        <w:t>ZA: 22, PRZECIW: 0, WSTRZYMUJĘ SIĘ: 0, BRAK GŁOSU: 0, NIEOBECNI: 1</w:t>
      </w:r>
      <w:r w:rsidRPr="00EF2B62">
        <w:rPr>
          <w:rFonts w:ascii="Arial" w:hAnsi="Arial" w:cs="Arial"/>
          <w:sz w:val="24"/>
          <w:szCs w:val="24"/>
        </w:rPr>
        <w:br/>
      </w:r>
      <w:r w:rsidRPr="00EF2B62">
        <w:rPr>
          <w:rFonts w:ascii="Arial" w:hAnsi="Arial" w:cs="Arial"/>
          <w:sz w:val="24"/>
          <w:szCs w:val="24"/>
        </w:rPr>
        <w:br/>
      </w:r>
      <w:r w:rsidRPr="00EF2B62">
        <w:rPr>
          <w:rFonts w:ascii="Arial" w:hAnsi="Arial" w:cs="Arial"/>
          <w:b/>
          <w:sz w:val="24"/>
          <w:szCs w:val="24"/>
          <w:u w:val="single"/>
        </w:rPr>
        <w:t>Wyniki imienne:</w:t>
      </w:r>
      <w:r w:rsidRPr="00EF2B62">
        <w:rPr>
          <w:rFonts w:ascii="Arial" w:hAnsi="Arial" w:cs="Arial"/>
          <w:sz w:val="24"/>
          <w:szCs w:val="24"/>
        </w:rPr>
        <w:br/>
        <w:t>ZA (22)</w:t>
      </w:r>
      <w:r w:rsidRPr="00EF2B62">
        <w:rPr>
          <w:rFonts w:ascii="Arial" w:hAnsi="Arial" w:cs="Arial"/>
          <w:sz w:val="24"/>
          <w:szCs w:val="24"/>
        </w:rPr>
        <w:br/>
        <w:t>Mariusz Bajek, Damian Bryk, Andrzej Dorosz, Łukasz Durek, Joanna Grobel-Proszowska, Daniel Hausner, Ilona Kaczmarek, Aleksander Kapuściński, Andrzej Kochan, Adam Krotoszyński, Agata Krzek, Elżbieta Kulpa, Kamil Maciejak, Paweł Madej, Damian Marczak, Karolina Paleń, Piotr Rut, Jan Sibiga, Janina Siek, Wiesław Siembida, Andrzej Szymonik, Urszula Tatys</w:t>
      </w:r>
      <w:r w:rsidRPr="00EF2B62">
        <w:rPr>
          <w:rFonts w:ascii="Arial" w:hAnsi="Arial" w:cs="Arial"/>
          <w:sz w:val="24"/>
          <w:szCs w:val="24"/>
        </w:rPr>
        <w:br/>
        <w:t>NIEOBECNI (1)</w:t>
      </w:r>
      <w:r w:rsidRPr="00EF2B62">
        <w:rPr>
          <w:rFonts w:ascii="Arial" w:hAnsi="Arial" w:cs="Arial"/>
          <w:sz w:val="24"/>
          <w:szCs w:val="24"/>
        </w:rPr>
        <w:br/>
        <w:t>Dariusz Przytuła</w:t>
      </w:r>
      <w:r w:rsidRPr="00EF2B62">
        <w:rPr>
          <w:rFonts w:ascii="Arial" w:hAnsi="Arial" w:cs="Arial"/>
          <w:sz w:val="24"/>
          <w:szCs w:val="24"/>
        </w:rPr>
        <w:br/>
      </w:r>
      <w:r w:rsidRPr="00EF2B62">
        <w:rPr>
          <w:rFonts w:ascii="Arial" w:hAnsi="Arial" w:cs="Arial"/>
          <w:sz w:val="24"/>
          <w:szCs w:val="24"/>
        </w:rPr>
        <w:br/>
      </w:r>
      <w:r w:rsidR="00873405" w:rsidRPr="00E675DB">
        <w:rPr>
          <w:rFonts w:ascii="Arial" w:hAnsi="Arial" w:cs="Arial"/>
          <w:sz w:val="24"/>
          <w:szCs w:val="24"/>
        </w:rPr>
        <w:t>Rada</w:t>
      </w:r>
      <w:r w:rsidR="00873405">
        <w:rPr>
          <w:rFonts w:ascii="Arial" w:hAnsi="Arial" w:cs="Arial"/>
          <w:sz w:val="24"/>
          <w:szCs w:val="24"/>
        </w:rPr>
        <w:t xml:space="preserve"> Miejska przy 22 głosach za </w:t>
      </w:r>
      <w:r w:rsidR="00873405" w:rsidRPr="00E675DB">
        <w:rPr>
          <w:rFonts w:ascii="Arial" w:hAnsi="Arial" w:cs="Arial"/>
          <w:sz w:val="24"/>
          <w:szCs w:val="24"/>
        </w:rPr>
        <w:t>podjęła</w:t>
      </w:r>
    </w:p>
    <w:p w:rsidR="00EF2B62" w:rsidRPr="00EF2B62" w:rsidRDefault="00EF2B62" w:rsidP="00EF2B62">
      <w:pPr>
        <w:spacing w:line="276" w:lineRule="auto"/>
        <w:rPr>
          <w:rFonts w:ascii="Arial" w:hAnsi="Arial" w:cs="Arial"/>
          <w:b/>
          <w:i/>
          <w:sz w:val="24"/>
          <w:szCs w:val="24"/>
        </w:rPr>
      </w:pPr>
    </w:p>
    <w:p w:rsidR="00EF2B62" w:rsidRPr="00EF2B62" w:rsidRDefault="00EF2B62" w:rsidP="00EF2B62">
      <w:pPr>
        <w:spacing w:line="276" w:lineRule="auto"/>
        <w:jc w:val="center"/>
        <w:rPr>
          <w:rFonts w:ascii="Arial" w:hAnsi="Arial" w:cs="Arial"/>
          <w:b/>
          <w:i/>
          <w:sz w:val="24"/>
          <w:szCs w:val="24"/>
        </w:rPr>
      </w:pPr>
      <w:r>
        <w:rPr>
          <w:rFonts w:ascii="Arial" w:hAnsi="Arial" w:cs="Arial"/>
          <w:b/>
          <w:i/>
          <w:sz w:val="24"/>
          <w:szCs w:val="24"/>
        </w:rPr>
        <w:t>U c h w a ł ę  Nr IX/126</w:t>
      </w:r>
      <w:r w:rsidRPr="00EF2B62">
        <w:rPr>
          <w:rFonts w:ascii="Arial" w:hAnsi="Arial" w:cs="Arial"/>
          <w:b/>
          <w:i/>
          <w:sz w:val="24"/>
          <w:szCs w:val="24"/>
        </w:rPr>
        <w:t>/2024</w:t>
      </w:r>
    </w:p>
    <w:p w:rsidR="00EF2B62" w:rsidRPr="00EF2B62" w:rsidRDefault="00EF2B62" w:rsidP="00EF2B62">
      <w:pPr>
        <w:spacing w:line="276" w:lineRule="auto"/>
        <w:jc w:val="center"/>
        <w:rPr>
          <w:rFonts w:ascii="Arial" w:hAnsi="Arial" w:cs="Arial"/>
          <w:b/>
          <w:i/>
          <w:sz w:val="24"/>
          <w:szCs w:val="24"/>
        </w:rPr>
      </w:pPr>
    </w:p>
    <w:p w:rsidR="00EF2B62" w:rsidRDefault="00EF2B62" w:rsidP="00EF2B62">
      <w:pPr>
        <w:pStyle w:val="Tekstpodstawowy"/>
        <w:tabs>
          <w:tab w:val="left" w:pos="9214"/>
        </w:tabs>
        <w:spacing w:line="276" w:lineRule="auto"/>
        <w:jc w:val="both"/>
        <w:rPr>
          <w:rFonts w:ascii="Arial" w:hAnsi="Arial" w:cs="Arial"/>
          <w:szCs w:val="24"/>
        </w:rPr>
      </w:pPr>
      <w:r w:rsidRPr="005C18AF">
        <w:rPr>
          <w:rFonts w:ascii="Arial" w:hAnsi="Arial" w:cs="Arial"/>
          <w:szCs w:val="24"/>
        </w:rPr>
        <w:t>w sprawie wyrażenia z</w:t>
      </w:r>
      <w:r w:rsidR="003A1D2A">
        <w:rPr>
          <w:rFonts w:ascii="Arial" w:hAnsi="Arial" w:cs="Arial"/>
          <w:szCs w:val="24"/>
        </w:rPr>
        <w:t>gody na sprzedaż nieruchomości.</w:t>
      </w:r>
    </w:p>
    <w:p w:rsidR="003A1D2A" w:rsidRDefault="003A1D2A" w:rsidP="00EF2B62">
      <w:pPr>
        <w:pStyle w:val="Tekstpodstawowy"/>
        <w:tabs>
          <w:tab w:val="left" w:pos="9214"/>
        </w:tabs>
        <w:spacing w:line="276" w:lineRule="auto"/>
        <w:jc w:val="both"/>
        <w:rPr>
          <w:rFonts w:ascii="Arial" w:hAnsi="Arial" w:cs="Arial"/>
          <w:szCs w:val="24"/>
        </w:rPr>
      </w:pPr>
    </w:p>
    <w:p w:rsidR="003A1D2A" w:rsidRDefault="003A1D2A" w:rsidP="003A1D2A">
      <w:pPr>
        <w:pStyle w:val="Tekstpodstawowy"/>
        <w:tabs>
          <w:tab w:val="left" w:pos="9214"/>
        </w:tabs>
        <w:spacing w:line="276" w:lineRule="auto"/>
        <w:jc w:val="center"/>
        <w:rPr>
          <w:rFonts w:ascii="Arial" w:hAnsi="Arial" w:cs="Arial"/>
          <w:b/>
          <w:szCs w:val="24"/>
        </w:rPr>
      </w:pPr>
      <w:r w:rsidRPr="003A1D2A">
        <w:rPr>
          <w:rFonts w:ascii="Arial" w:hAnsi="Arial" w:cs="Arial"/>
          <w:b/>
          <w:szCs w:val="24"/>
        </w:rPr>
        <w:t>Ad 13</w:t>
      </w:r>
    </w:p>
    <w:p w:rsidR="00AE6CFE" w:rsidRDefault="00AE6CFE" w:rsidP="003A1D2A">
      <w:pPr>
        <w:pStyle w:val="Tekstpodstawowy"/>
        <w:tabs>
          <w:tab w:val="left" w:pos="9214"/>
        </w:tabs>
        <w:spacing w:line="276" w:lineRule="auto"/>
        <w:jc w:val="center"/>
        <w:rPr>
          <w:rFonts w:ascii="Arial" w:hAnsi="Arial" w:cs="Arial"/>
          <w:b/>
          <w:szCs w:val="24"/>
        </w:rPr>
      </w:pPr>
    </w:p>
    <w:p w:rsidR="00AE6CFE" w:rsidRDefault="00AE6CFE" w:rsidP="00AE6CFE">
      <w:pPr>
        <w:pStyle w:val="Tekstpodstawowy"/>
        <w:tabs>
          <w:tab w:val="left" w:pos="9214"/>
        </w:tabs>
        <w:spacing w:line="276" w:lineRule="auto"/>
        <w:rPr>
          <w:rFonts w:ascii="Arial" w:hAnsi="Arial" w:cs="Arial"/>
          <w:szCs w:val="24"/>
        </w:rPr>
      </w:pPr>
      <w:r w:rsidRPr="00AE6CFE">
        <w:rPr>
          <w:rFonts w:ascii="Arial" w:hAnsi="Arial" w:cs="Arial"/>
          <w:szCs w:val="24"/>
        </w:rPr>
        <w:t>Projekt uchwały w sprawie wyrażenia zgody na umorzenie należności czynszowej (dot. kwoty 28.909,71 zł).</w:t>
      </w:r>
      <w:r>
        <w:rPr>
          <w:rFonts w:ascii="Arial" w:hAnsi="Arial" w:cs="Arial"/>
          <w:szCs w:val="24"/>
        </w:rPr>
        <w:t xml:space="preserve"> </w:t>
      </w:r>
    </w:p>
    <w:p w:rsidR="00AE6CFE" w:rsidRDefault="00AE6CFE" w:rsidP="00AE6CFE">
      <w:pPr>
        <w:pStyle w:val="Tekstpodstawowy"/>
        <w:tabs>
          <w:tab w:val="left" w:pos="9214"/>
        </w:tabs>
        <w:spacing w:line="276" w:lineRule="auto"/>
        <w:rPr>
          <w:rFonts w:ascii="Arial" w:hAnsi="Arial" w:cs="Arial"/>
          <w:szCs w:val="24"/>
        </w:rPr>
      </w:pPr>
    </w:p>
    <w:p w:rsidR="00AE6CFE" w:rsidRPr="00AE6CFE" w:rsidRDefault="00AE6CFE" w:rsidP="00AE6CFE">
      <w:pPr>
        <w:tabs>
          <w:tab w:val="left" w:pos="486"/>
        </w:tabs>
        <w:spacing w:line="276" w:lineRule="auto"/>
        <w:jc w:val="both"/>
        <w:rPr>
          <w:rFonts w:ascii="Arial" w:hAnsi="Arial" w:cs="Arial"/>
          <w:sz w:val="24"/>
          <w:szCs w:val="24"/>
        </w:rPr>
      </w:pPr>
      <w:r w:rsidRPr="00AE6CFE">
        <w:rPr>
          <w:rFonts w:ascii="Arial" w:eastAsia="Arial" w:hAnsi="Arial" w:cs="Arial"/>
          <w:sz w:val="24"/>
          <w:szCs w:val="24"/>
        </w:rPr>
        <w:t xml:space="preserve">Zgodnie z </w:t>
      </w:r>
      <w:r w:rsidRPr="00AE6CFE">
        <w:rPr>
          <w:rFonts w:ascii="Arial" w:hAnsi="Arial" w:cs="Arial"/>
          <w:sz w:val="24"/>
          <w:szCs w:val="24"/>
        </w:rPr>
        <w:t>§</w:t>
      </w:r>
      <w:r w:rsidRPr="00AE6CFE">
        <w:rPr>
          <w:rFonts w:ascii="Arial" w:eastAsia="Arial" w:hAnsi="Arial" w:cs="Arial"/>
          <w:sz w:val="24"/>
          <w:szCs w:val="24"/>
        </w:rPr>
        <w:t xml:space="preserve"> 10 ust. 1 pkt 4</w:t>
      </w:r>
      <w:r w:rsidRPr="00AE6CFE">
        <w:rPr>
          <w:rFonts w:ascii="Arial" w:hAnsi="Arial" w:cs="Arial"/>
          <w:sz w:val="24"/>
          <w:szCs w:val="24"/>
        </w:rPr>
        <w:t xml:space="preserve"> </w:t>
      </w:r>
      <w:r w:rsidRPr="00AE6CFE">
        <w:rPr>
          <w:rFonts w:ascii="Arial" w:eastAsia="Arial" w:hAnsi="Arial" w:cs="Arial"/>
          <w:sz w:val="24"/>
          <w:szCs w:val="24"/>
        </w:rPr>
        <w:t xml:space="preserve">Uchwały Nr LXVII/1102/10 Rady Miejskiej w Stalowej Woli  z dnia 30 czerwca 2010 r. </w:t>
      </w:r>
      <w:r w:rsidRPr="00AE6CFE">
        <w:rPr>
          <w:rFonts w:ascii="Arial" w:eastAsia="Arial" w:hAnsi="Arial" w:cs="Arial"/>
          <w:i/>
          <w:iCs/>
          <w:sz w:val="24"/>
          <w:szCs w:val="24"/>
        </w:rPr>
        <w:t xml:space="preserve">w sprawie określenia szczegółowych zasad, sposobu i trybu udzielania ulg w spłacie należności pieniężnych mających charakter cywilnoprawny, przypadających Gminie Stalowa Wola i jej jednostkom podległym oraz warunki dopuszczalności pomocy publicznej w przypadkach, w których ulga stanowić będzie pomoc publiczną </w:t>
      </w:r>
      <w:r w:rsidRPr="00AE6CFE">
        <w:rPr>
          <w:rFonts w:ascii="Arial" w:eastAsia="Arial" w:hAnsi="Arial" w:cs="Arial"/>
          <w:sz w:val="24"/>
          <w:szCs w:val="24"/>
        </w:rPr>
        <w:t>do umarzania, odraczania terminów lub rozkładania na raty spłat należności przekraczających 15.000 zł jest uprawniony Prezydent Miasta, po uzyskaniu zgody Rady Miejskiej.</w:t>
      </w:r>
      <w:r w:rsidRPr="00AE6CFE">
        <w:rPr>
          <w:rFonts w:ascii="Arial" w:hAnsi="Arial" w:cs="Arial"/>
          <w:sz w:val="24"/>
          <w:szCs w:val="24"/>
        </w:rPr>
        <w:t xml:space="preserve"> Na podstawie § 6 ust. 1 pkt 1 przytoczonej Uchwały w brzmieniu: ”należności pieniężne mające charakter cywilnoprawny, przypadające Gminie Stalowa Wola i jej jednostkom podległym, z urzędu, mogą być umarzane </w:t>
      </w:r>
      <w:r w:rsidR="0005701B">
        <w:rPr>
          <w:rFonts w:ascii="Arial" w:hAnsi="Arial" w:cs="Arial"/>
          <w:sz w:val="24"/>
          <w:szCs w:val="24"/>
        </w:rPr>
        <w:br/>
      </w:r>
      <w:r w:rsidRPr="00AE6CFE">
        <w:rPr>
          <w:rFonts w:ascii="Arial" w:hAnsi="Arial" w:cs="Arial"/>
          <w:sz w:val="24"/>
          <w:szCs w:val="24"/>
        </w:rPr>
        <w:lastRenderedPageBreak/>
        <w:t>w całości, jeżeli: osoba fizyczna - zmarła, nie pozostawiając żadnego majątku albo pozostawiła majątek niepodlegający egzekucji na podstawie odrębnych przepisów, albo pozostawiła przedmioty codziennego użytku domowego, których łączna wartość nie przekracza kwoty 6.000,00 zł”.</w:t>
      </w:r>
    </w:p>
    <w:p w:rsidR="00AE6CFE" w:rsidRPr="00AE6CFE" w:rsidRDefault="00AE6CFE" w:rsidP="00AE6CFE">
      <w:pPr>
        <w:tabs>
          <w:tab w:val="left" w:pos="486"/>
        </w:tabs>
        <w:spacing w:line="276" w:lineRule="auto"/>
        <w:jc w:val="both"/>
        <w:rPr>
          <w:rFonts w:ascii="Arial" w:hAnsi="Arial" w:cs="Arial"/>
          <w:sz w:val="24"/>
          <w:szCs w:val="24"/>
        </w:rPr>
      </w:pPr>
      <w:r w:rsidRPr="00AE6CFE">
        <w:rPr>
          <w:rFonts w:ascii="Arial" w:hAnsi="Arial" w:cs="Arial"/>
          <w:sz w:val="24"/>
          <w:szCs w:val="24"/>
        </w:rPr>
        <w:t>Zakład Administracji Budynków w Stalowej Woli zwrócił się z prośbą o umorzenie zaległości bieżących i zasądzonych nakazami zapłaty wraz z odsetkami, zaległości wg cesji PEC wraz z odsetkami oraz kosztów prowadzonego postępowania eksmisyjnego w łącznej wysokości</w:t>
      </w:r>
      <w:r w:rsidRPr="00AE6CFE">
        <w:rPr>
          <w:rFonts w:ascii="Arial" w:hAnsi="Arial" w:cs="Arial"/>
          <w:b/>
          <w:sz w:val="24"/>
          <w:szCs w:val="24"/>
        </w:rPr>
        <w:t xml:space="preserve"> </w:t>
      </w:r>
      <w:r w:rsidRPr="00AE6CFE">
        <w:rPr>
          <w:rFonts w:ascii="Arial" w:hAnsi="Arial" w:cs="Arial"/>
          <w:sz w:val="24"/>
          <w:szCs w:val="24"/>
        </w:rPr>
        <w:t xml:space="preserve">28.909,71 zł. W rozbiciu kwota tytułem zadłużenia wynosi: należność główna 16.132,94 zł, natomiast odsetki 12.776,77 zł. </w:t>
      </w:r>
    </w:p>
    <w:p w:rsidR="00AE6CFE" w:rsidRPr="00AE6CFE" w:rsidRDefault="00AE6CFE" w:rsidP="00AE6CFE">
      <w:pPr>
        <w:tabs>
          <w:tab w:val="left" w:pos="486"/>
        </w:tabs>
        <w:spacing w:line="276" w:lineRule="auto"/>
        <w:jc w:val="both"/>
        <w:rPr>
          <w:rFonts w:ascii="Arial" w:hAnsi="Arial" w:cs="Arial"/>
          <w:sz w:val="24"/>
          <w:szCs w:val="24"/>
        </w:rPr>
      </w:pPr>
      <w:r w:rsidRPr="00AE6CFE">
        <w:rPr>
          <w:rFonts w:ascii="Arial" w:hAnsi="Arial" w:cs="Arial"/>
          <w:sz w:val="24"/>
          <w:szCs w:val="24"/>
        </w:rPr>
        <w:t xml:space="preserve">Ww. zaległości obciążają zmarłego w dniu 9 grudnia 2023 roku </w:t>
      </w:r>
      <w:r w:rsidR="00C257BB">
        <w:rPr>
          <w:rFonts w:ascii="Arial" w:hAnsi="Arial" w:cs="Arial"/>
          <w:sz w:val="24"/>
          <w:szCs w:val="24"/>
        </w:rPr>
        <w:t>mieszkańca,</w:t>
      </w:r>
      <w:r w:rsidRPr="00AE6CFE">
        <w:rPr>
          <w:rFonts w:ascii="Arial" w:hAnsi="Arial" w:cs="Arial"/>
          <w:sz w:val="24"/>
          <w:szCs w:val="24"/>
        </w:rPr>
        <w:t xml:space="preserve"> który zajmował lokal socjalny położony w Stalowej Woli. </w:t>
      </w:r>
      <w:r w:rsidR="003E2453">
        <w:rPr>
          <w:rFonts w:ascii="Arial" w:hAnsi="Arial" w:cs="Arial"/>
          <w:sz w:val="24"/>
          <w:szCs w:val="24"/>
        </w:rPr>
        <w:t>Mieszkaniec</w:t>
      </w:r>
      <w:r w:rsidRPr="00AE6CFE">
        <w:rPr>
          <w:rFonts w:ascii="Arial" w:hAnsi="Arial" w:cs="Arial"/>
          <w:sz w:val="24"/>
          <w:szCs w:val="24"/>
        </w:rPr>
        <w:t xml:space="preserve"> był osobą samotną, znajdującą się w szczególnie trudnej sytuacji zdrowotnej i finansowej. Utrzymywał się z pomocy Miejskiego Ośrodka Pomocy Społecznej w Stalowej Woli. Komornik Sądowy w trakcie prowadzonych postępowań egzekucyjnych wobec zmarłego nie ustalił składników majątku dłużnika, zarówno ruchomych jak i nieruchomych. Dłużnikowi nie przysługiwały wierzytelności ani żadne prawa majątkowe, ponadto ustalono, że pan nie posiadał prawa własności/współwłasności do jakiejkolwiek nieruchomości. Komornik nie ustalił innych z punktu prowadzonego postępowania egzekucyjnego informacji na temat majątku dłużnika pozwalającego na wyegzekwowanie dochodzonych należności.  </w:t>
      </w:r>
    </w:p>
    <w:p w:rsidR="00AE6CFE" w:rsidRPr="00AE6CFE" w:rsidRDefault="00AE6CFE" w:rsidP="00AE6CFE">
      <w:pPr>
        <w:tabs>
          <w:tab w:val="left" w:pos="500"/>
        </w:tabs>
        <w:spacing w:line="276" w:lineRule="auto"/>
        <w:jc w:val="both"/>
        <w:rPr>
          <w:rFonts w:ascii="Arial" w:hAnsi="Arial" w:cs="Arial"/>
          <w:sz w:val="24"/>
          <w:szCs w:val="24"/>
        </w:rPr>
      </w:pPr>
      <w:r w:rsidRPr="00AE6CFE">
        <w:rPr>
          <w:rFonts w:ascii="Arial" w:hAnsi="Arial" w:cs="Arial"/>
          <w:sz w:val="24"/>
          <w:szCs w:val="24"/>
        </w:rPr>
        <w:t>Zakład Administracji Budynków wystąpił z wnioskiem do Sądu Rejonowego w Stalowej Woli w  s</w:t>
      </w:r>
      <w:r w:rsidR="003469C0">
        <w:rPr>
          <w:rFonts w:ascii="Arial" w:hAnsi="Arial" w:cs="Arial"/>
          <w:sz w:val="24"/>
          <w:szCs w:val="24"/>
        </w:rPr>
        <w:t>prawie udzielenia</w:t>
      </w:r>
      <w:r w:rsidRPr="00AE6CFE">
        <w:rPr>
          <w:rFonts w:ascii="Arial" w:hAnsi="Arial" w:cs="Arial"/>
          <w:sz w:val="24"/>
          <w:szCs w:val="24"/>
        </w:rPr>
        <w:t xml:space="preserve"> informacji czy toczyła się sprawa o stwierdzenie nabycia spadku po panu</w:t>
      </w:r>
      <w:r w:rsidR="003469C0">
        <w:rPr>
          <w:rFonts w:ascii="Arial" w:hAnsi="Arial" w:cs="Arial"/>
          <w:sz w:val="24"/>
          <w:szCs w:val="24"/>
        </w:rPr>
        <w:t xml:space="preserve">. </w:t>
      </w:r>
      <w:r w:rsidRPr="00AE6CFE">
        <w:rPr>
          <w:rFonts w:ascii="Arial" w:hAnsi="Arial" w:cs="Arial"/>
          <w:sz w:val="24"/>
          <w:szCs w:val="24"/>
        </w:rPr>
        <w:t xml:space="preserve">W odpowiedzi uzyskano informacje, że przez najbliższą rodzinę zostały złożone oświadczenia o odrzuceniu spadku po zmarłym. Dalsi krewni są nieznani administratorowi z miejsca pobytu co rodzi kolejne trudności w przypadku dalszego inicjowania postępowania spadkowego. Dochodzenie kwoty zadłużenia na drodze postępowania sądowego od ewentualnych potencjalnych spadkobierców mogłoby wygenerować dodatkowe koszty, które w zestawieniu z łączną kwotą zadłużenia mogłyby okazać się niewspółmiernie wysokie, a sama egzekucja zaś bezskuteczna. Gdyby nawet na skutek ogłoszenia w prasie przez Sąd Rejonowy </w:t>
      </w:r>
      <w:r w:rsidR="003469C0">
        <w:rPr>
          <w:rFonts w:ascii="Arial" w:hAnsi="Arial" w:cs="Arial"/>
          <w:sz w:val="24"/>
          <w:szCs w:val="24"/>
        </w:rPr>
        <w:br/>
      </w:r>
      <w:r w:rsidRPr="00AE6CFE">
        <w:rPr>
          <w:rFonts w:ascii="Arial" w:hAnsi="Arial" w:cs="Arial"/>
          <w:sz w:val="24"/>
          <w:szCs w:val="24"/>
        </w:rPr>
        <w:t xml:space="preserve">w Stalowej Woli odnaleźli się dalsi krewni pana zapewne złożą oświadczenie </w:t>
      </w:r>
      <w:r w:rsidR="003469C0">
        <w:rPr>
          <w:rFonts w:ascii="Arial" w:hAnsi="Arial" w:cs="Arial"/>
          <w:sz w:val="24"/>
          <w:szCs w:val="24"/>
        </w:rPr>
        <w:br/>
      </w:r>
      <w:r w:rsidRPr="00AE6CFE">
        <w:rPr>
          <w:rFonts w:ascii="Arial" w:hAnsi="Arial" w:cs="Arial"/>
          <w:sz w:val="24"/>
          <w:szCs w:val="24"/>
        </w:rPr>
        <w:t xml:space="preserve">o odrzuceniu spadku bowiem przysługuje im sześciomiesięczny termin na dokonanie takiej czynności w terminie, który liczony jest od powzięcia informacji o podstawie powołania do spadku. W efekcie tego Gmina Stalowa Wola nabyłaby spadek </w:t>
      </w:r>
      <w:r w:rsidR="003469C0">
        <w:rPr>
          <w:rFonts w:ascii="Arial" w:hAnsi="Arial" w:cs="Arial"/>
          <w:sz w:val="24"/>
          <w:szCs w:val="24"/>
        </w:rPr>
        <w:br/>
      </w:r>
      <w:r w:rsidRPr="00AE6CFE">
        <w:rPr>
          <w:rFonts w:ascii="Arial" w:hAnsi="Arial" w:cs="Arial"/>
          <w:sz w:val="24"/>
          <w:szCs w:val="24"/>
        </w:rPr>
        <w:t xml:space="preserve">z dobrodziejstwem inwentarza. </w:t>
      </w:r>
    </w:p>
    <w:p w:rsidR="00AE6CFE" w:rsidRPr="00AE6CFE" w:rsidRDefault="00AE6CFE" w:rsidP="00AE6CFE">
      <w:pPr>
        <w:tabs>
          <w:tab w:val="left" w:pos="500"/>
        </w:tabs>
        <w:spacing w:line="276" w:lineRule="auto"/>
        <w:jc w:val="both"/>
        <w:rPr>
          <w:rFonts w:ascii="Arial" w:hAnsi="Arial" w:cs="Arial"/>
          <w:sz w:val="24"/>
          <w:szCs w:val="24"/>
        </w:rPr>
      </w:pPr>
      <w:r w:rsidRPr="00AE6CFE">
        <w:rPr>
          <w:rFonts w:ascii="Arial" w:hAnsi="Arial" w:cs="Arial"/>
          <w:sz w:val="24"/>
          <w:szCs w:val="24"/>
        </w:rPr>
        <w:t>W ocenie administratora gminnych zasobów komunalnych odzyskanie należności czynszowych jest niemożliwe wobec czego zasadne jest ich umorzenie w całości.</w:t>
      </w:r>
    </w:p>
    <w:p w:rsidR="001C4AB4" w:rsidRDefault="008117BB" w:rsidP="001C4AB4">
      <w:pPr>
        <w:spacing w:after="0" w:line="276" w:lineRule="auto"/>
        <w:jc w:val="both"/>
        <w:rPr>
          <w:rFonts w:ascii="Arial" w:hAnsi="Arial" w:cs="Arial"/>
          <w:sz w:val="24"/>
          <w:szCs w:val="24"/>
        </w:rPr>
      </w:pPr>
      <w:r>
        <w:rPr>
          <w:rFonts w:ascii="Arial" w:hAnsi="Arial" w:cs="Arial"/>
          <w:sz w:val="24"/>
          <w:szCs w:val="24"/>
        </w:rPr>
        <w:t xml:space="preserve">Komisja Budżetu i Finansów pozytywnie zaopiniowała projekt uchwały. </w:t>
      </w:r>
      <w:r w:rsidR="001C4AB4">
        <w:rPr>
          <w:rFonts w:ascii="Arial" w:hAnsi="Arial" w:cs="Arial"/>
          <w:sz w:val="24"/>
          <w:szCs w:val="24"/>
        </w:rPr>
        <w:br/>
      </w:r>
      <w:r w:rsidRPr="00D91F17">
        <w:rPr>
          <w:rFonts w:ascii="Arial" w:hAnsi="Arial" w:cs="Arial"/>
          <w:sz w:val="24"/>
          <w:szCs w:val="24"/>
        </w:rPr>
        <w:t xml:space="preserve">Komisja Gospodarki Komunalnej, Geodezji, Architektury i Ochrony Środowiska pozytywnie zaopiniowała projekt uchwały. </w:t>
      </w:r>
    </w:p>
    <w:p w:rsidR="008117BB" w:rsidRPr="00D91F17" w:rsidRDefault="008117BB" w:rsidP="001C4AB4">
      <w:pPr>
        <w:spacing w:after="0" w:line="276" w:lineRule="auto"/>
        <w:jc w:val="both"/>
        <w:rPr>
          <w:rFonts w:ascii="Arial" w:hAnsi="Arial" w:cs="Arial"/>
          <w:sz w:val="24"/>
          <w:szCs w:val="24"/>
        </w:rPr>
      </w:pPr>
      <w:r>
        <w:rPr>
          <w:rFonts w:ascii="Arial" w:hAnsi="Arial" w:cs="Arial"/>
          <w:sz w:val="24"/>
          <w:szCs w:val="24"/>
        </w:rPr>
        <w:t xml:space="preserve">Komisja Mieszkaniowa pozytywnie zaopiniowała projekt uchwały. </w:t>
      </w:r>
    </w:p>
    <w:p w:rsidR="00873405" w:rsidRPr="00E675DB" w:rsidRDefault="00AE6CFE" w:rsidP="00873405">
      <w:pPr>
        <w:tabs>
          <w:tab w:val="left" w:pos="567"/>
        </w:tabs>
        <w:spacing w:line="276" w:lineRule="auto"/>
        <w:rPr>
          <w:rFonts w:ascii="Arial" w:hAnsi="Arial" w:cs="Arial"/>
          <w:sz w:val="24"/>
          <w:szCs w:val="24"/>
        </w:rPr>
      </w:pPr>
      <w:r w:rsidRPr="00AE6CFE">
        <w:rPr>
          <w:rFonts w:ascii="Arial" w:hAnsi="Arial" w:cs="Arial"/>
          <w:sz w:val="24"/>
          <w:szCs w:val="24"/>
        </w:rPr>
        <w:lastRenderedPageBreak/>
        <w:br/>
      </w:r>
      <w:r w:rsidR="004C62CA" w:rsidRPr="004C62CA">
        <w:rPr>
          <w:rFonts w:ascii="Arial" w:hAnsi="Arial" w:cs="Arial"/>
          <w:b/>
          <w:bCs/>
          <w:sz w:val="24"/>
          <w:szCs w:val="24"/>
          <w:u w:val="single"/>
        </w:rPr>
        <w:t>Głosowano w sprawie:</w:t>
      </w:r>
      <w:r w:rsidR="004C62CA" w:rsidRPr="004C62CA">
        <w:rPr>
          <w:rFonts w:ascii="Arial" w:hAnsi="Arial" w:cs="Arial"/>
          <w:sz w:val="24"/>
          <w:szCs w:val="24"/>
        </w:rPr>
        <w:br/>
        <w:t>Projekt</w:t>
      </w:r>
      <w:r w:rsidR="004C62CA">
        <w:rPr>
          <w:rFonts w:ascii="Arial" w:hAnsi="Arial" w:cs="Arial"/>
          <w:szCs w:val="24"/>
        </w:rPr>
        <w:t>u</w:t>
      </w:r>
      <w:r w:rsidR="004C62CA" w:rsidRPr="004C62CA">
        <w:rPr>
          <w:rFonts w:ascii="Arial" w:hAnsi="Arial" w:cs="Arial"/>
          <w:sz w:val="24"/>
          <w:szCs w:val="24"/>
        </w:rPr>
        <w:t xml:space="preserve"> uchwały w sprawie wyrażenia zgody na umorzenie należności czynszow</w:t>
      </w:r>
      <w:r w:rsidR="004C62CA">
        <w:rPr>
          <w:rFonts w:ascii="Arial" w:hAnsi="Arial" w:cs="Arial"/>
          <w:szCs w:val="24"/>
        </w:rPr>
        <w:t>ej (dot. kwoty 28.909,71 zł).</w:t>
      </w:r>
      <w:r w:rsidR="004C62CA" w:rsidRPr="004C62CA">
        <w:rPr>
          <w:rFonts w:ascii="Arial" w:hAnsi="Arial" w:cs="Arial"/>
          <w:sz w:val="24"/>
          <w:szCs w:val="24"/>
        </w:rPr>
        <w:br/>
      </w:r>
      <w:r w:rsidR="004C62CA" w:rsidRPr="004C62CA">
        <w:rPr>
          <w:rFonts w:ascii="Arial" w:hAnsi="Arial" w:cs="Arial"/>
          <w:sz w:val="24"/>
          <w:szCs w:val="24"/>
        </w:rPr>
        <w:br/>
      </w:r>
      <w:r w:rsidR="004C62CA" w:rsidRPr="004C62CA">
        <w:rPr>
          <w:rStyle w:val="Pogrubienie"/>
          <w:rFonts w:ascii="Arial" w:hAnsi="Arial" w:cs="Arial"/>
          <w:sz w:val="24"/>
          <w:szCs w:val="24"/>
          <w:u w:val="single"/>
        </w:rPr>
        <w:t>Wyniki głosowania</w:t>
      </w:r>
      <w:r w:rsidR="004C62CA" w:rsidRPr="004C62CA">
        <w:rPr>
          <w:rFonts w:ascii="Arial" w:hAnsi="Arial" w:cs="Arial"/>
          <w:sz w:val="24"/>
          <w:szCs w:val="24"/>
        </w:rPr>
        <w:br/>
        <w:t>ZA: 20, PRZECIW: 0, WSTRZYMUJĘ SIĘ: 2, BRAK GŁOSU: 0, NIEOBECNI: 1</w:t>
      </w:r>
      <w:r w:rsidR="004C62CA" w:rsidRPr="004C62CA">
        <w:rPr>
          <w:rFonts w:ascii="Arial" w:hAnsi="Arial" w:cs="Arial"/>
          <w:sz w:val="24"/>
          <w:szCs w:val="24"/>
        </w:rPr>
        <w:br/>
      </w:r>
      <w:r w:rsidR="004C62CA" w:rsidRPr="004C62CA">
        <w:rPr>
          <w:rFonts w:ascii="Arial" w:hAnsi="Arial" w:cs="Arial"/>
          <w:sz w:val="24"/>
          <w:szCs w:val="24"/>
        </w:rPr>
        <w:br/>
      </w:r>
      <w:r w:rsidR="004C62CA" w:rsidRPr="004C62CA">
        <w:rPr>
          <w:rFonts w:ascii="Arial" w:hAnsi="Arial" w:cs="Arial"/>
          <w:b/>
          <w:sz w:val="24"/>
          <w:szCs w:val="24"/>
          <w:u w:val="single"/>
        </w:rPr>
        <w:t>Wyniki imienne:</w:t>
      </w:r>
      <w:r w:rsidR="004C62CA" w:rsidRPr="004C62CA">
        <w:rPr>
          <w:rFonts w:ascii="Arial" w:hAnsi="Arial" w:cs="Arial"/>
          <w:sz w:val="24"/>
          <w:szCs w:val="24"/>
        </w:rPr>
        <w:br/>
        <w:t>ZA (20)</w:t>
      </w:r>
      <w:r w:rsidR="004C62CA" w:rsidRPr="004C62CA">
        <w:rPr>
          <w:rFonts w:ascii="Arial" w:hAnsi="Arial" w:cs="Arial"/>
          <w:sz w:val="24"/>
          <w:szCs w:val="24"/>
        </w:rPr>
        <w:br/>
        <w:t>Mariusz Bajek, Damian Bryk, Andrzej Dorosz, Łukasz Durek, Ilona Kaczmarek, Aleksander Kapuściński, Andrzej Kochan, Adam Krotoszyński, Agata Krzek, Elżbieta Kulpa, Kamil Maciejak, Paweł Madej, Damian Marczak, Karolina Paleń, Piotr Rut, Jan Sibiga, Janina Siek, Wiesław Siembida, Andrzej Szymonik, Urszula Tatys</w:t>
      </w:r>
      <w:r w:rsidR="004C62CA" w:rsidRPr="004C62CA">
        <w:rPr>
          <w:rFonts w:ascii="Arial" w:hAnsi="Arial" w:cs="Arial"/>
          <w:sz w:val="24"/>
          <w:szCs w:val="24"/>
        </w:rPr>
        <w:br/>
        <w:t>WSTRZYMUJĘ SIĘ (2)</w:t>
      </w:r>
      <w:r w:rsidR="004C62CA" w:rsidRPr="004C62CA">
        <w:rPr>
          <w:rFonts w:ascii="Arial" w:hAnsi="Arial" w:cs="Arial"/>
          <w:sz w:val="24"/>
          <w:szCs w:val="24"/>
        </w:rPr>
        <w:br/>
        <w:t>Joanna Grobel-Proszowska, Daniel Hausner</w:t>
      </w:r>
      <w:r w:rsidR="004C62CA" w:rsidRPr="004C62CA">
        <w:rPr>
          <w:rFonts w:ascii="Arial" w:hAnsi="Arial" w:cs="Arial"/>
          <w:sz w:val="24"/>
          <w:szCs w:val="24"/>
        </w:rPr>
        <w:br/>
        <w:t>NIEOBECNI (1)</w:t>
      </w:r>
      <w:r w:rsidR="004C62CA" w:rsidRPr="004C62CA">
        <w:rPr>
          <w:rFonts w:ascii="Arial" w:hAnsi="Arial" w:cs="Arial"/>
          <w:sz w:val="24"/>
          <w:szCs w:val="24"/>
        </w:rPr>
        <w:br/>
        <w:t>Dariusz Przytuła</w:t>
      </w:r>
      <w:r w:rsidR="004C62CA" w:rsidRPr="004C62CA">
        <w:rPr>
          <w:rFonts w:ascii="Arial" w:hAnsi="Arial" w:cs="Arial"/>
          <w:sz w:val="24"/>
          <w:szCs w:val="24"/>
        </w:rPr>
        <w:br/>
      </w:r>
      <w:r w:rsidR="004C62CA" w:rsidRPr="004C62CA">
        <w:rPr>
          <w:rFonts w:ascii="Arial" w:hAnsi="Arial" w:cs="Arial"/>
          <w:sz w:val="24"/>
          <w:szCs w:val="24"/>
        </w:rPr>
        <w:br/>
      </w:r>
      <w:r w:rsidR="00873405" w:rsidRPr="00E675DB">
        <w:rPr>
          <w:rFonts w:ascii="Arial" w:hAnsi="Arial" w:cs="Arial"/>
          <w:sz w:val="24"/>
          <w:szCs w:val="24"/>
        </w:rPr>
        <w:t>Rada</w:t>
      </w:r>
      <w:r w:rsidR="00873405">
        <w:rPr>
          <w:rFonts w:ascii="Arial" w:hAnsi="Arial" w:cs="Arial"/>
          <w:sz w:val="24"/>
          <w:szCs w:val="24"/>
        </w:rPr>
        <w:t xml:space="preserve"> Miejska przy 20 głosach za i 2 wstrzymujących </w:t>
      </w:r>
      <w:r w:rsidR="00873405" w:rsidRPr="00E675DB">
        <w:rPr>
          <w:rFonts w:ascii="Arial" w:hAnsi="Arial" w:cs="Arial"/>
          <w:sz w:val="24"/>
          <w:szCs w:val="24"/>
        </w:rPr>
        <w:t>podjęła</w:t>
      </w:r>
    </w:p>
    <w:p w:rsidR="00AE6CFE" w:rsidRPr="004C62CA" w:rsidRDefault="00AE6CFE" w:rsidP="00AE6CFE">
      <w:pPr>
        <w:pStyle w:val="Tekstpodstawowy"/>
        <w:tabs>
          <w:tab w:val="left" w:pos="9214"/>
        </w:tabs>
        <w:spacing w:line="276" w:lineRule="auto"/>
        <w:rPr>
          <w:rFonts w:ascii="Arial" w:hAnsi="Arial" w:cs="Arial"/>
          <w:b/>
          <w:szCs w:val="24"/>
        </w:rPr>
      </w:pPr>
    </w:p>
    <w:p w:rsidR="001C22FE" w:rsidRPr="00EF2B62" w:rsidRDefault="001C22FE" w:rsidP="001C22FE">
      <w:pPr>
        <w:spacing w:line="276" w:lineRule="auto"/>
        <w:jc w:val="center"/>
        <w:rPr>
          <w:rFonts w:ascii="Arial" w:hAnsi="Arial" w:cs="Arial"/>
          <w:b/>
          <w:i/>
          <w:sz w:val="24"/>
          <w:szCs w:val="24"/>
        </w:rPr>
      </w:pPr>
      <w:r>
        <w:rPr>
          <w:rFonts w:ascii="Arial" w:hAnsi="Arial" w:cs="Arial"/>
          <w:b/>
          <w:i/>
          <w:sz w:val="24"/>
          <w:szCs w:val="24"/>
        </w:rPr>
        <w:t>U c h w a ł ę  Nr IX/127</w:t>
      </w:r>
      <w:r w:rsidRPr="00EF2B62">
        <w:rPr>
          <w:rFonts w:ascii="Arial" w:hAnsi="Arial" w:cs="Arial"/>
          <w:b/>
          <w:i/>
          <w:sz w:val="24"/>
          <w:szCs w:val="24"/>
        </w:rPr>
        <w:t>/2024</w:t>
      </w:r>
    </w:p>
    <w:p w:rsidR="001C22FE" w:rsidRPr="00EF2B62" w:rsidRDefault="001C22FE" w:rsidP="001C22FE">
      <w:pPr>
        <w:spacing w:line="276" w:lineRule="auto"/>
        <w:jc w:val="center"/>
        <w:rPr>
          <w:rFonts w:ascii="Arial" w:hAnsi="Arial" w:cs="Arial"/>
          <w:b/>
          <w:i/>
          <w:sz w:val="24"/>
          <w:szCs w:val="24"/>
        </w:rPr>
      </w:pPr>
    </w:p>
    <w:p w:rsidR="005C18AF" w:rsidRPr="00B70264" w:rsidRDefault="001C22FE" w:rsidP="001C22FE">
      <w:pPr>
        <w:pStyle w:val="Tekstpodstawowy"/>
        <w:tabs>
          <w:tab w:val="left" w:pos="9214"/>
        </w:tabs>
        <w:spacing w:line="276" w:lineRule="auto"/>
        <w:rPr>
          <w:rFonts w:ascii="Arial" w:hAnsi="Arial" w:cs="Arial"/>
          <w:szCs w:val="24"/>
        </w:rPr>
      </w:pPr>
      <w:r w:rsidRPr="00AE6CFE">
        <w:rPr>
          <w:rFonts w:ascii="Arial" w:hAnsi="Arial" w:cs="Arial"/>
          <w:szCs w:val="24"/>
        </w:rPr>
        <w:t xml:space="preserve">w sprawie wyrażenia zgody na </w:t>
      </w:r>
      <w:r>
        <w:rPr>
          <w:rFonts w:ascii="Arial" w:hAnsi="Arial" w:cs="Arial"/>
          <w:szCs w:val="24"/>
        </w:rPr>
        <w:t>umorzenie należności czynszowej.</w:t>
      </w:r>
    </w:p>
    <w:p w:rsidR="001C22FE" w:rsidRDefault="001C22FE">
      <w:pPr>
        <w:rPr>
          <w:rFonts w:ascii="Arial" w:hAnsi="Arial" w:cs="Arial"/>
          <w:b/>
          <w:sz w:val="24"/>
          <w:szCs w:val="24"/>
        </w:rPr>
      </w:pPr>
    </w:p>
    <w:p w:rsidR="008B1E5B" w:rsidRDefault="008B1E5B" w:rsidP="0045362C">
      <w:pPr>
        <w:jc w:val="center"/>
        <w:rPr>
          <w:rFonts w:ascii="Arial" w:hAnsi="Arial" w:cs="Arial"/>
          <w:b/>
          <w:sz w:val="24"/>
          <w:szCs w:val="24"/>
        </w:rPr>
      </w:pPr>
      <w:r w:rsidRPr="008B1E5B">
        <w:rPr>
          <w:rFonts w:ascii="Arial" w:hAnsi="Arial" w:cs="Arial"/>
          <w:b/>
          <w:sz w:val="24"/>
          <w:szCs w:val="24"/>
        </w:rPr>
        <w:t>Ad 14</w:t>
      </w:r>
    </w:p>
    <w:p w:rsidR="00596380" w:rsidRDefault="00596380" w:rsidP="00596380">
      <w:pPr>
        <w:rPr>
          <w:rFonts w:ascii="Arial" w:hAnsi="Arial" w:cs="Arial"/>
          <w:b/>
          <w:sz w:val="24"/>
          <w:szCs w:val="24"/>
        </w:rPr>
      </w:pPr>
      <w:r w:rsidRPr="00596380">
        <w:rPr>
          <w:rFonts w:ascii="Arial" w:hAnsi="Arial" w:cs="Arial"/>
          <w:sz w:val="24"/>
          <w:szCs w:val="24"/>
        </w:rPr>
        <w:t>Projekt uchwały w sprawie wyrażenia zgody na umorzenie należności czynszowej (dot. kwoty 23.758,50 zł).</w:t>
      </w:r>
      <w:r w:rsidRPr="00596380">
        <w:rPr>
          <w:rFonts w:ascii="Arial" w:hAnsi="Arial" w:cs="Arial"/>
          <w:sz w:val="24"/>
          <w:szCs w:val="24"/>
        </w:rPr>
        <w:br/>
      </w:r>
    </w:p>
    <w:p w:rsidR="00596380" w:rsidRPr="00596380" w:rsidRDefault="00596380" w:rsidP="00596380">
      <w:pPr>
        <w:tabs>
          <w:tab w:val="left" w:pos="486"/>
        </w:tabs>
        <w:spacing w:line="276" w:lineRule="auto"/>
        <w:jc w:val="both"/>
        <w:rPr>
          <w:rFonts w:ascii="Arial" w:hAnsi="Arial" w:cs="Arial"/>
          <w:sz w:val="24"/>
          <w:szCs w:val="24"/>
        </w:rPr>
      </w:pPr>
      <w:r w:rsidRPr="00596380">
        <w:rPr>
          <w:rFonts w:ascii="Arial" w:eastAsia="Arial" w:hAnsi="Arial" w:cs="Arial"/>
          <w:sz w:val="24"/>
          <w:szCs w:val="24"/>
        </w:rPr>
        <w:t xml:space="preserve">Zgodnie z </w:t>
      </w:r>
      <w:r w:rsidRPr="00596380">
        <w:rPr>
          <w:rFonts w:ascii="Arial" w:hAnsi="Arial" w:cs="Arial"/>
          <w:sz w:val="24"/>
          <w:szCs w:val="24"/>
        </w:rPr>
        <w:t>§</w:t>
      </w:r>
      <w:r w:rsidRPr="00596380">
        <w:rPr>
          <w:rFonts w:ascii="Arial" w:eastAsia="Arial" w:hAnsi="Arial" w:cs="Arial"/>
          <w:sz w:val="24"/>
          <w:szCs w:val="24"/>
        </w:rPr>
        <w:t xml:space="preserve"> 10 ust. 1 pkt 4</w:t>
      </w:r>
      <w:r w:rsidRPr="00596380">
        <w:rPr>
          <w:rFonts w:ascii="Arial" w:hAnsi="Arial" w:cs="Arial"/>
          <w:sz w:val="24"/>
          <w:szCs w:val="24"/>
        </w:rPr>
        <w:t xml:space="preserve"> </w:t>
      </w:r>
      <w:r w:rsidRPr="00596380">
        <w:rPr>
          <w:rFonts w:ascii="Arial" w:eastAsia="Arial" w:hAnsi="Arial" w:cs="Arial"/>
          <w:sz w:val="24"/>
          <w:szCs w:val="24"/>
        </w:rPr>
        <w:t xml:space="preserve">Uchwały Nr LXVII/1102/10 Rady Miejskiej w Stalowej Woli  z dnia 30 czerwca 2010 r. </w:t>
      </w:r>
      <w:r w:rsidRPr="00596380">
        <w:rPr>
          <w:rFonts w:ascii="Arial" w:eastAsia="Arial" w:hAnsi="Arial" w:cs="Arial"/>
          <w:i/>
          <w:iCs/>
          <w:sz w:val="24"/>
          <w:szCs w:val="24"/>
        </w:rPr>
        <w:t xml:space="preserve">w sprawie określenia szczegółowych zasad, sposobu i trybu udzielania ulg w spłacie należności pieniężnych mających charakter cywilnoprawny, przypadających Gminie Stalowa Wola i jej jednostkom podległym oraz warunki dopuszczalności pomocy publicznej w przypadkach, w których ulga stanowić będzie pomoc publiczną </w:t>
      </w:r>
      <w:r w:rsidRPr="00596380">
        <w:rPr>
          <w:rFonts w:ascii="Arial" w:eastAsia="Arial" w:hAnsi="Arial" w:cs="Arial"/>
          <w:sz w:val="24"/>
          <w:szCs w:val="24"/>
        </w:rPr>
        <w:t>do umarzania, odraczania terminów lub rozkładania na raty spłat należności przekraczających 15.000 zł jest uprawniony Prezydent Miasta, po uzyskaniu zgody Rady Miejskiej.</w:t>
      </w:r>
      <w:r w:rsidRPr="00596380">
        <w:rPr>
          <w:rFonts w:ascii="Arial" w:hAnsi="Arial" w:cs="Arial"/>
          <w:sz w:val="24"/>
          <w:szCs w:val="24"/>
        </w:rPr>
        <w:t xml:space="preserve"> Na podstawie § 6 ust. 1 pkt 1 przytoczonej Uchwały w brzmieniu: ”należności pieniężne mające charakter cywilnoprawny, przypadające Gminie Stalowa Wola i jej jednostkom podległym, z urzędu, mogą być umarzane </w:t>
      </w:r>
      <w:r>
        <w:rPr>
          <w:rFonts w:ascii="Arial" w:hAnsi="Arial" w:cs="Arial"/>
          <w:sz w:val="24"/>
          <w:szCs w:val="24"/>
        </w:rPr>
        <w:br/>
      </w:r>
      <w:r w:rsidRPr="00596380">
        <w:rPr>
          <w:rFonts w:ascii="Arial" w:hAnsi="Arial" w:cs="Arial"/>
          <w:sz w:val="24"/>
          <w:szCs w:val="24"/>
        </w:rPr>
        <w:t xml:space="preserve">w całości, jeżeli: osoba fizyczna - zmarła, nie pozostawiając żadnego majątku albo pozostawiła majątek niepodlegający egzekucji na podstawie odrębnych przepisów, </w:t>
      </w:r>
      <w:r w:rsidRPr="00596380">
        <w:rPr>
          <w:rFonts w:ascii="Arial" w:hAnsi="Arial" w:cs="Arial"/>
          <w:sz w:val="24"/>
          <w:szCs w:val="24"/>
        </w:rPr>
        <w:lastRenderedPageBreak/>
        <w:t>albo pozostawiła przedmioty codziennego użytku domowego, których łączna wartość nie przekracza kwoty 6.000,00 zł”.</w:t>
      </w:r>
    </w:p>
    <w:p w:rsidR="00596380" w:rsidRPr="00596380" w:rsidRDefault="00596380" w:rsidP="00596380">
      <w:pPr>
        <w:tabs>
          <w:tab w:val="left" w:pos="486"/>
        </w:tabs>
        <w:spacing w:line="276" w:lineRule="auto"/>
        <w:jc w:val="both"/>
        <w:rPr>
          <w:rFonts w:ascii="Arial" w:hAnsi="Arial" w:cs="Arial"/>
          <w:sz w:val="24"/>
          <w:szCs w:val="24"/>
        </w:rPr>
      </w:pPr>
      <w:r w:rsidRPr="00596380">
        <w:rPr>
          <w:rFonts w:ascii="Arial" w:hAnsi="Arial" w:cs="Arial"/>
          <w:sz w:val="24"/>
          <w:szCs w:val="24"/>
        </w:rPr>
        <w:t>Zakład Administracji Budynków w Stalowej Woli zwrócił się z prośbą o umorzenie zaległości zasądzonej nakazem zapłaty o sygn. akt I C 443/17 RP 8/17 wraz z odsetkami oraz kosztów prowadzonego postępowania eksmisyjnego w łącznej wysokości</w:t>
      </w:r>
      <w:r w:rsidRPr="00596380">
        <w:rPr>
          <w:rFonts w:ascii="Arial" w:hAnsi="Arial" w:cs="Arial"/>
          <w:b/>
          <w:sz w:val="24"/>
          <w:szCs w:val="24"/>
        </w:rPr>
        <w:t xml:space="preserve"> </w:t>
      </w:r>
      <w:r w:rsidRPr="00596380">
        <w:rPr>
          <w:rFonts w:ascii="Arial" w:hAnsi="Arial" w:cs="Arial"/>
          <w:sz w:val="24"/>
          <w:szCs w:val="24"/>
        </w:rPr>
        <w:t xml:space="preserve">23.758,50 zł. W rozbiciu kwota tytułem zadłużenia wynosi: należność główna 17.904,09 zł, natomiast odsetki 5.854,41 zł. </w:t>
      </w:r>
    </w:p>
    <w:p w:rsidR="00596380" w:rsidRPr="00596380" w:rsidRDefault="00596380" w:rsidP="00596380">
      <w:pPr>
        <w:tabs>
          <w:tab w:val="left" w:pos="486"/>
        </w:tabs>
        <w:spacing w:line="276" w:lineRule="auto"/>
        <w:jc w:val="both"/>
        <w:rPr>
          <w:rFonts w:ascii="Arial" w:hAnsi="Arial" w:cs="Arial"/>
          <w:sz w:val="24"/>
          <w:szCs w:val="24"/>
        </w:rPr>
      </w:pPr>
      <w:r w:rsidRPr="00596380">
        <w:rPr>
          <w:rFonts w:ascii="Arial" w:hAnsi="Arial" w:cs="Arial"/>
          <w:sz w:val="24"/>
          <w:szCs w:val="24"/>
        </w:rPr>
        <w:t xml:space="preserve">Ww. zaległości obciążają zmarłą w dniu 20 listopada 2018 roku </w:t>
      </w:r>
      <w:r>
        <w:rPr>
          <w:rFonts w:ascii="Arial" w:hAnsi="Arial" w:cs="Arial"/>
          <w:sz w:val="24"/>
          <w:szCs w:val="24"/>
        </w:rPr>
        <w:t>mieszkankę,</w:t>
      </w:r>
      <w:r w:rsidRPr="00596380">
        <w:rPr>
          <w:rFonts w:ascii="Arial" w:hAnsi="Arial" w:cs="Arial"/>
          <w:sz w:val="24"/>
          <w:szCs w:val="24"/>
        </w:rPr>
        <w:t xml:space="preserve"> która zajmowała lokal socjalny położony w Stalowej Woli na podstawie umowy najmu zawartej w dniu 22 sierpnia 2011 roku na czas określony. Zakład Administracji Budynków wystosował względem dłużniczki wezwanie do dobrowolnego opróżnienia </w:t>
      </w:r>
      <w:r w:rsidR="00925281">
        <w:rPr>
          <w:rFonts w:ascii="Arial" w:hAnsi="Arial" w:cs="Arial"/>
          <w:sz w:val="24"/>
          <w:szCs w:val="24"/>
        </w:rPr>
        <w:br/>
      </w:r>
      <w:r w:rsidRPr="00596380">
        <w:rPr>
          <w:rFonts w:ascii="Arial" w:hAnsi="Arial" w:cs="Arial"/>
          <w:sz w:val="24"/>
          <w:szCs w:val="24"/>
        </w:rPr>
        <w:t xml:space="preserve">i wydania lokalu gminnego, co w późniejszym okresie skutkowało wydaniem w dniu 13 stycznia 2016 roku wyroku eksmisyjnego bez prawa do lokalu socjalnego. Lokal pani zajmowała do dnia 23 maja 2017 roku, tj. do dnia wykonania eksmisji przez Komornika Sądowego pana Marcina Krukowskiego działającego przy Sądzie Rejonowym Poznań-Grunwald i Jeżyce w Poznaniu we współpracy z firmą „MASTA” Maciej Stalinger. W wyniku przeprowadzonej eksmisji dłużniczka została zameldowana </w:t>
      </w:r>
      <w:r>
        <w:rPr>
          <w:rFonts w:ascii="Arial" w:hAnsi="Arial" w:cs="Arial"/>
          <w:sz w:val="24"/>
          <w:szCs w:val="24"/>
        </w:rPr>
        <w:br/>
      </w:r>
      <w:r w:rsidRPr="00596380">
        <w:rPr>
          <w:rFonts w:ascii="Arial" w:hAnsi="Arial" w:cs="Arial"/>
          <w:sz w:val="24"/>
          <w:szCs w:val="24"/>
        </w:rPr>
        <w:t xml:space="preserve">w hotelu „Metalowiec” jednakże do dnia śmierci miejsce jej pobytu nie było znane administratorowi. Lokal został odzyskany i obecnie posiada nowych najemców. </w:t>
      </w:r>
    </w:p>
    <w:p w:rsidR="00596380" w:rsidRPr="00596380" w:rsidRDefault="00596380" w:rsidP="00596380">
      <w:pPr>
        <w:tabs>
          <w:tab w:val="left" w:pos="486"/>
        </w:tabs>
        <w:spacing w:line="276" w:lineRule="auto"/>
        <w:jc w:val="both"/>
        <w:rPr>
          <w:rFonts w:ascii="Arial" w:hAnsi="Arial" w:cs="Arial"/>
          <w:sz w:val="24"/>
          <w:szCs w:val="24"/>
        </w:rPr>
      </w:pPr>
      <w:r w:rsidRPr="00596380">
        <w:rPr>
          <w:rFonts w:ascii="Arial" w:hAnsi="Arial" w:cs="Arial"/>
          <w:sz w:val="24"/>
          <w:szCs w:val="24"/>
        </w:rPr>
        <w:t xml:space="preserve">Prowadzone przez Komornika Sądowego postępowania egzekucyjne docelowo okazały się bezskuteczne. </w:t>
      </w:r>
      <w:r w:rsidR="001C4AB4">
        <w:rPr>
          <w:rFonts w:ascii="Arial" w:hAnsi="Arial" w:cs="Arial"/>
          <w:sz w:val="24"/>
          <w:szCs w:val="24"/>
        </w:rPr>
        <w:t xml:space="preserve">Pani </w:t>
      </w:r>
      <w:r w:rsidRPr="00596380">
        <w:rPr>
          <w:rFonts w:ascii="Arial" w:hAnsi="Arial" w:cs="Arial"/>
          <w:sz w:val="24"/>
          <w:szCs w:val="24"/>
        </w:rPr>
        <w:t>nigdzie nie pracowała, nie była zgłoszona do ubezpieczeń społecznych, nie prowadziła działalności gospodarczej ani nie figurowała w Centralnej Ewidencji Pojazdów jako właścicielka pojazdów mechanicznych. Komornik nie ustalił rachunków ba</w:t>
      </w:r>
      <w:r w:rsidR="001C4AB4">
        <w:rPr>
          <w:rFonts w:ascii="Arial" w:hAnsi="Arial" w:cs="Arial"/>
          <w:sz w:val="24"/>
          <w:szCs w:val="24"/>
        </w:rPr>
        <w:t>n</w:t>
      </w:r>
      <w:r w:rsidRPr="00596380">
        <w:rPr>
          <w:rFonts w:ascii="Arial" w:hAnsi="Arial" w:cs="Arial"/>
          <w:sz w:val="24"/>
          <w:szCs w:val="24"/>
        </w:rPr>
        <w:t xml:space="preserve">kowych dłużniczki, również egzekucja </w:t>
      </w:r>
      <w:r w:rsidR="001C4AB4">
        <w:rPr>
          <w:rFonts w:ascii="Arial" w:hAnsi="Arial" w:cs="Arial"/>
          <w:sz w:val="24"/>
          <w:szCs w:val="24"/>
        </w:rPr>
        <w:br/>
      </w:r>
      <w:r w:rsidRPr="00596380">
        <w:rPr>
          <w:rFonts w:ascii="Arial" w:hAnsi="Arial" w:cs="Arial"/>
          <w:sz w:val="24"/>
          <w:szCs w:val="24"/>
        </w:rPr>
        <w:t>z wierzytelności i innych praw majątkowych, zasiłków oraz świadczeń emerytalno-rentowych okazała się bezskuteczna ponieważ ww. składniki majątku nie przysługiwały pani</w:t>
      </w:r>
      <w:r w:rsidR="001C4AB4">
        <w:rPr>
          <w:rFonts w:ascii="Arial" w:hAnsi="Arial" w:cs="Arial"/>
          <w:sz w:val="24"/>
          <w:szCs w:val="24"/>
        </w:rPr>
        <w:t xml:space="preserve">. </w:t>
      </w:r>
      <w:r w:rsidRPr="00596380">
        <w:rPr>
          <w:rFonts w:ascii="Arial" w:hAnsi="Arial" w:cs="Arial"/>
          <w:sz w:val="24"/>
          <w:szCs w:val="24"/>
        </w:rPr>
        <w:t xml:space="preserve">Zmarła nie posiadała prawa własności/współwłasności do jakiejkolwiek nieruchomości. Komornik nie ustalił innych, istotnych z punktu prowadzonego postępowania egzekucyjnego informacji na temat majątku pani pozwalającego na wyegzekwowanie dochodzonych należności.  </w:t>
      </w:r>
    </w:p>
    <w:p w:rsidR="00596380" w:rsidRPr="00596380" w:rsidRDefault="00596380" w:rsidP="00596380">
      <w:pPr>
        <w:tabs>
          <w:tab w:val="left" w:pos="500"/>
        </w:tabs>
        <w:spacing w:line="276" w:lineRule="auto"/>
        <w:jc w:val="both"/>
        <w:rPr>
          <w:rFonts w:ascii="Arial" w:hAnsi="Arial" w:cs="Arial"/>
          <w:sz w:val="24"/>
          <w:szCs w:val="24"/>
        </w:rPr>
      </w:pPr>
      <w:r w:rsidRPr="00596380">
        <w:rPr>
          <w:rFonts w:ascii="Arial" w:hAnsi="Arial" w:cs="Arial"/>
          <w:sz w:val="24"/>
          <w:szCs w:val="24"/>
        </w:rPr>
        <w:t>Zakład Administracji Budynków wystąpił z wnioskiem do Sądu Rejonowego w Stalowej Woli w </w:t>
      </w:r>
      <w:r w:rsidR="001C4AB4">
        <w:rPr>
          <w:rFonts w:ascii="Arial" w:hAnsi="Arial" w:cs="Arial"/>
          <w:sz w:val="24"/>
          <w:szCs w:val="24"/>
        </w:rPr>
        <w:t>sprawie udzielenia</w:t>
      </w:r>
      <w:r w:rsidRPr="00596380">
        <w:rPr>
          <w:rFonts w:ascii="Arial" w:hAnsi="Arial" w:cs="Arial"/>
          <w:sz w:val="24"/>
          <w:szCs w:val="24"/>
        </w:rPr>
        <w:t xml:space="preserve"> informacji czy toczyła się sprawa o stwierdzenie nabycia spadku po pani</w:t>
      </w:r>
      <w:r w:rsidR="001C4AB4">
        <w:rPr>
          <w:rFonts w:ascii="Arial" w:hAnsi="Arial" w:cs="Arial"/>
          <w:sz w:val="24"/>
          <w:szCs w:val="24"/>
        </w:rPr>
        <w:t xml:space="preserve">. </w:t>
      </w:r>
      <w:r w:rsidRPr="00596380">
        <w:rPr>
          <w:rFonts w:ascii="Arial" w:hAnsi="Arial" w:cs="Arial"/>
          <w:sz w:val="24"/>
          <w:szCs w:val="24"/>
        </w:rPr>
        <w:t xml:space="preserve">W odpowiedzi uzyskano informacje, że przez najbliższą rodzinę zostały złożone oświadczenia o odrzuceniu spadku po zmarłej. Dalsi krewni są nieznani administratorowi z miejsca pobytu co rodzi kolejne trudności w przypadku dalszego inicjowania postępowania spadkowego. Dochodzenie kwoty zadłużenia na drodze postępowania sądowego od ewentualnych potencjalnych spadkobierców mogłoby wygenerować dodatkowe koszty, które w zestawieniu z łączną kwotą zadłużenia mogłyby okazać się niewspółmiernie wysokie, a sama egzekucja zaś bezskuteczna. Gdyby nawet na skutek ogłoszenia w prasie przez Sąd Rejonowy </w:t>
      </w:r>
      <w:r w:rsidR="001C4AB4">
        <w:rPr>
          <w:rFonts w:ascii="Arial" w:hAnsi="Arial" w:cs="Arial"/>
          <w:sz w:val="24"/>
          <w:szCs w:val="24"/>
        </w:rPr>
        <w:br/>
      </w:r>
      <w:r w:rsidRPr="00596380">
        <w:rPr>
          <w:rFonts w:ascii="Arial" w:hAnsi="Arial" w:cs="Arial"/>
          <w:sz w:val="24"/>
          <w:szCs w:val="24"/>
        </w:rPr>
        <w:t xml:space="preserve">w Stalowej </w:t>
      </w:r>
      <w:r w:rsidR="001C4AB4">
        <w:rPr>
          <w:rFonts w:ascii="Arial" w:hAnsi="Arial" w:cs="Arial"/>
          <w:sz w:val="24"/>
          <w:szCs w:val="24"/>
        </w:rPr>
        <w:t xml:space="preserve">Woli odnaleźli się dalsi krewni, </w:t>
      </w:r>
      <w:r w:rsidRPr="00596380">
        <w:rPr>
          <w:rFonts w:ascii="Arial" w:hAnsi="Arial" w:cs="Arial"/>
          <w:sz w:val="24"/>
          <w:szCs w:val="24"/>
        </w:rPr>
        <w:t xml:space="preserve">zapewne złożą oświadczenie o odrzuceniu spadku bowiem przysługuje im sześciomiesięczny termin na dokonanie takiej </w:t>
      </w:r>
      <w:r w:rsidRPr="00596380">
        <w:rPr>
          <w:rFonts w:ascii="Arial" w:hAnsi="Arial" w:cs="Arial"/>
          <w:sz w:val="24"/>
          <w:szCs w:val="24"/>
        </w:rPr>
        <w:lastRenderedPageBreak/>
        <w:t xml:space="preserve">czynności w terminie, który liczony jest od powzięcia informacji o podstawie powołania do spadku. W efekcie tego Gmina Stalowa Wola nabyłaby spadek z dobrodziejstwem inwentarza. </w:t>
      </w:r>
    </w:p>
    <w:p w:rsidR="00596380" w:rsidRPr="00596380" w:rsidRDefault="00596380" w:rsidP="00596380">
      <w:pPr>
        <w:tabs>
          <w:tab w:val="left" w:pos="500"/>
        </w:tabs>
        <w:spacing w:line="276" w:lineRule="auto"/>
        <w:jc w:val="both"/>
        <w:rPr>
          <w:rFonts w:ascii="Arial" w:hAnsi="Arial" w:cs="Arial"/>
          <w:sz w:val="24"/>
          <w:szCs w:val="24"/>
        </w:rPr>
      </w:pPr>
      <w:r w:rsidRPr="00596380">
        <w:rPr>
          <w:rFonts w:ascii="Arial" w:hAnsi="Arial" w:cs="Arial"/>
          <w:sz w:val="24"/>
          <w:szCs w:val="24"/>
        </w:rPr>
        <w:t>W ocenie administratora gminnych zasobów komunalnych odzyskanie należności czynszowych jest niemożliwe wobec czego zasadne jest ich umorzenie w całości.</w:t>
      </w:r>
    </w:p>
    <w:p w:rsidR="001C4AB4" w:rsidRDefault="001C4AB4" w:rsidP="001C4AB4">
      <w:pPr>
        <w:spacing w:after="0" w:line="276" w:lineRule="auto"/>
        <w:jc w:val="both"/>
        <w:rPr>
          <w:rFonts w:ascii="Arial" w:hAnsi="Arial" w:cs="Arial"/>
          <w:sz w:val="24"/>
          <w:szCs w:val="24"/>
        </w:rPr>
      </w:pPr>
      <w:r>
        <w:rPr>
          <w:rFonts w:ascii="Arial" w:hAnsi="Arial" w:cs="Arial"/>
          <w:sz w:val="24"/>
          <w:szCs w:val="24"/>
        </w:rPr>
        <w:t xml:space="preserve">Komisja Budżetu i Finansów pozytywnie zaopiniowała projekt uchwały. </w:t>
      </w:r>
      <w:r>
        <w:rPr>
          <w:rFonts w:ascii="Arial" w:hAnsi="Arial" w:cs="Arial"/>
          <w:sz w:val="24"/>
          <w:szCs w:val="24"/>
        </w:rPr>
        <w:br/>
      </w:r>
      <w:r w:rsidRPr="00D91F17">
        <w:rPr>
          <w:rFonts w:ascii="Arial" w:hAnsi="Arial" w:cs="Arial"/>
          <w:sz w:val="24"/>
          <w:szCs w:val="24"/>
        </w:rPr>
        <w:t xml:space="preserve">Komisja Gospodarki Komunalnej, Geodezji, Architektury i Ochrony Środowiska pozytywnie zaopiniowała projekt uchwały. </w:t>
      </w:r>
    </w:p>
    <w:p w:rsidR="001C4AB4" w:rsidRPr="00D91F17" w:rsidRDefault="001C4AB4" w:rsidP="001C4AB4">
      <w:pPr>
        <w:spacing w:after="0" w:line="276" w:lineRule="auto"/>
        <w:jc w:val="both"/>
        <w:rPr>
          <w:rFonts w:ascii="Arial" w:hAnsi="Arial" w:cs="Arial"/>
          <w:sz w:val="24"/>
          <w:szCs w:val="24"/>
        </w:rPr>
      </w:pPr>
      <w:r>
        <w:rPr>
          <w:rFonts w:ascii="Arial" w:hAnsi="Arial" w:cs="Arial"/>
          <w:sz w:val="24"/>
          <w:szCs w:val="24"/>
        </w:rPr>
        <w:t xml:space="preserve">Komisja Mieszkaniowa pozytywnie zaopiniowała projekt uchwały. </w:t>
      </w:r>
    </w:p>
    <w:p w:rsidR="00756648" w:rsidRDefault="00756648">
      <w:pPr>
        <w:rPr>
          <w:rFonts w:ascii="Arial" w:hAnsi="Arial" w:cs="Arial"/>
          <w:b/>
          <w:sz w:val="24"/>
          <w:szCs w:val="24"/>
        </w:rPr>
      </w:pPr>
    </w:p>
    <w:p w:rsidR="001C4AB4" w:rsidRPr="001C4AB4" w:rsidRDefault="001C4AB4">
      <w:pPr>
        <w:rPr>
          <w:rFonts w:ascii="Arial" w:hAnsi="Arial" w:cs="Arial"/>
          <w:b/>
          <w:sz w:val="24"/>
          <w:szCs w:val="24"/>
        </w:rPr>
      </w:pPr>
      <w:r w:rsidRPr="001C4AB4">
        <w:rPr>
          <w:rFonts w:ascii="Arial" w:hAnsi="Arial" w:cs="Arial"/>
          <w:b/>
          <w:bCs/>
          <w:sz w:val="24"/>
          <w:szCs w:val="24"/>
          <w:u w:val="single"/>
        </w:rPr>
        <w:t>Głosowano w sprawie:</w:t>
      </w:r>
      <w:r w:rsidRPr="001C4AB4">
        <w:rPr>
          <w:rFonts w:ascii="Arial" w:hAnsi="Arial" w:cs="Arial"/>
          <w:sz w:val="24"/>
          <w:szCs w:val="24"/>
        </w:rPr>
        <w:br/>
        <w:t>Projekt</w:t>
      </w:r>
      <w:r>
        <w:rPr>
          <w:rFonts w:ascii="Arial" w:hAnsi="Arial" w:cs="Arial"/>
          <w:sz w:val="24"/>
          <w:szCs w:val="24"/>
        </w:rPr>
        <w:t>u</w:t>
      </w:r>
      <w:r w:rsidRPr="001C4AB4">
        <w:rPr>
          <w:rFonts w:ascii="Arial" w:hAnsi="Arial" w:cs="Arial"/>
          <w:sz w:val="24"/>
          <w:szCs w:val="24"/>
        </w:rPr>
        <w:t xml:space="preserve"> uchwały w sprawie wyrażenia zgody na umorzenie należności czynszo</w:t>
      </w:r>
      <w:r>
        <w:rPr>
          <w:rFonts w:ascii="Arial" w:hAnsi="Arial" w:cs="Arial"/>
          <w:sz w:val="24"/>
          <w:szCs w:val="24"/>
        </w:rPr>
        <w:t>wej (dot. kwoty 23.758,50 zł).</w:t>
      </w:r>
      <w:r w:rsidRPr="001C4AB4">
        <w:rPr>
          <w:rFonts w:ascii="Arial" w:hAnsi="Arial" w:cs="Arial"/>
          <w:sz w:val="24"/>
          <w:szCs w:val="24"/>
        </w:rPr>
        <w:br/>
      </w:r>
      <w:r w:rsidRPr="001C4AB4">
        <w:rPr>
          <w:rFonts w:ascii="Arial" w:hAnsi="Arial" w:cs="Arial"/>
          <w:sz w:val="24"/>
          <w:szCs w:val="24"/>
        </w:rPr>
        <w:br/>
      </w:r>
      <w:r w:rsidRPr="001C4AB4">
        <w:rPr>
          <w:rStyle w:val="Pogrubienie"/>
          <w:rFonts w:ascii="Arial" w:hAnsi="Arial" w:cs="Arial"/>
          <w:sz w:val="24"/>
          <w:szCs w:val="24"/>
          <w:u w:val="single"/>
        </w:rPr>
        <w:t>Wyniki głosowania</w:t>
      </w:r>
      <w:r w:rsidRPr="001C4AB4">
        <w:rPr>
          <w:rFonts w:ascii="Arial" w:hAnsi="Arial" w:cs="Arial"/>
          <w:sz w:val="24"/>
          <w:szCs w:val="24"/>
        </w:rPr>
        <w:br/>
        <w:t>ZA: 20, PRZECIW: 0, WSTRZYMUJĘ SIĘ: 2, BRAK GŁOSU: 0, NIEOBECNI: 1</w:t>
      </w:r>
      <w:r w:rsidRPr="001C4AB4">
        <w:rPr>
          <w:rFonts w:ascii="Arial" w:hAnsi="Arial" w:cs="Arial"/>
          <w:sz w:val="24"/>
          <w:szCs w:val="24"/>
        </w:rPr>
        <w:br/>
      </w:r>
      <w:r w:rsidRPr="001C4AB4">
        <w:rPr>
          <w:rFonts w:ascii="Arial" w:hAnsi="Arial" w:cs="Arial"/>
          <w:sz w:val="24"/>
          <w:szCs w:val="24"/>
        </w:rPr>
        <w:br/>
      </w:r>
      <w:r w:rsidRPr="001C4AB4">
        <w:rPr>
          <w:rFonts w:ascii="Arial" w:hAnsi="Arial" w:cs="Arial"/>
          <w:b/>
          <w:sz w:val="24"/>
          <w:szCs w:val="24"/>
          <w:u w:val="single"/>
        </w:rPr>
        <w:t>Wyniki imienne:</w:t>
      </w:r>
      <w:r w:rsidRPr="001C4AB4">
        <w:rPr>
          <w:rFonts w:ascii="Arial" w:hAnsi="Arial" w:cs="Arial"/>
          <w:sz w:val="24"/>
          <w:szCs w:val="24"/>
        </w:rPr>
        <w:br/>
        <w:t>ZA (20)</w:t>
      </w:r>
      <w:r w:rsidRPr="001C4AB4">
        <w:rPr>
          <w:rFonts w:ascii="Arial" w:hAnsi="Arial" w:cs="Arial"/>
          <w:sz w:val="24"/>
          <w:szCs w:val="24"/>
        </w:rPr>
        <w:br/>
        <w:t>Mariusz Bajek, Damian Bryk, Andrzej Dorosz, Łukasz Durek, Ilona Kaczmarek, Aleksander Kapuściński, Andrzej Kochan, Adam Krotoszyński, Agata Krzek, Elżbieta Kulpa, Kamil Maciejak, Paweł Madej, Damian Marczak, Karolina Paleń, Piotr Rut, Jan Sibiga, Janina Siek, Wiesław Siembida, Andrzej Szymonik, Urszula Tatys</w:t>
      </w:r>
      <w:r w:rsidRPr="001C4AB4">
        <w:rPr>
          <w:rFonts w:ascii="Arial" w:hAnsi="Arial" w:cs="Arial"/>
          <w:sz w:val="24"/>
          <w:szCs w:val="24"/>
        </w:rPr>
        <w:br/>
        <w:t>WSTRZYMUJĘ SIĘ (2)</w:t>
      </w:r>
      <w:r w:rsidRPr="001C4AB4">
        <w:rPr>
          <w:rFonts w:ascii="Arial" w:hAnsi="Arial" w:cs="Arial"/>
          <w:sz w:val="24"/>
          <w:szCs w:val="24"/>
        </w:rPr>
        <w:br/>
        <w:t>Joanna Grobel-Proszowska, Daniel Hausner</w:t>
      </w:r>
      <w:r w:rsidRPr="001C4AB4">
        <w:rPr>
          <w:rFonts w:ascii="Arial" w:hAnsi="Arial" w:cs="Arial"/>
          <w:sz w:val="24"/>
          <w:szCs w:val="24"/>
        </w:rPr>
        <w:br/>
        <w:t>NIEOBECNI (1)</w:t>
      </w:r>
      <w:r w:rsidRPr="001C4AB4">
        <w:rPr>
          <w:rFonts w:ascii="Arial" w:hAnsi="Arial" w:cs="Arial"/>
          <w:sz w:val="24"/>
          <w:szCs w:val="24"/>
        </w:rPr>
        <w:br/>
        <w:t>Dariusz Przytuła</w:t>
      </w:r>
      <w:r w:rsidRPr="001C4AB4">
        <w:rPr>
          <w:rFonts w:ascii="Arial" w:hAnsi="Arial" w:cs="Arial"/>
          <w:sz w:val="24"/>
          <w:szCs w:val="24"/>
        </w:rPr>
        <w:br/>
      </w:r>
    </w:p>
    <w:p w:rsidR="00DE3884" w:rsidRPr="00E675DB" w:rsidRDefault="00DE3884" w:rsidP="00DE3884">
      <w:pPr>
        <w:tabs>
          <w:tab w:val="left" w:pos="567"/>
        </w:tabs>
        <w:spacing w:line="276" w:lineRule="auto"/>
        <w:rPr>
          <w:rFonts w:ascii="Arial" w:hAnsi="Arial" w:cs="Arial"/>
          <w:sz w:val="24"/>
          <w:szCs w:val="24"/>
        </w:rPr>
      </w:pPr>
      <w:r w:rsidRPr="00E675DB">
        <w:rPr>
          <w:rFonts w:ascii="Arial" w:hAnsi="Arial" w:cs="Arial"/>
          <w:sz w:val="24"/>
          <w:szCs w:val="24"/>
        </w:rPr>
        <w:t>Rada</w:t>
      </w:r>
      <w:r>
        <w:rPr>
          <w:rFonts w:ascii="Arial" w:hAnsi="Arial" w:cs="Arial"/>
          <w:sz w:val="24"/>
          <w:szCs w:val="24"/>
        </w:rPr>
        <w:t xml:space="preserve"> Miejska przy 20 głosach za i 2 wstrzymujących </w:t>
      </w:r>
      <w:r w:rsidRPr="00E675DB">
        <w:rPr>
          <w:rFonts w:ascii="Arial" w:hAnsi="Arial" w:cs="Arial"/>
          <w:sz w:val="24"/>
          <w:szCs w:val="24"/>
        </w:rPr>
        <w:t>podjęła</w:t>
      </w:r>
    </w:p>
    <w:p w:rsidR="00DE3884" w:rsidRPr="004C62CA" w:rsidRDefault="00DE3884" w:rsidP="00DE3884">
      <w:pPr>
        <w:pStyle w:val="Tekstpodstawowy"/>
        <w:tabs>
          <w:tab w:val="left" w:pos="9214"/>
        </w:tabs>
        <w:spacing w:line="276" w:lineRule="auto"/>
        <w:rPr>
          <w:rFonts w:ascii="Arial" w:hAnsi="Arial" w:cs="Arial"/>
          <w:b/>
          <w:szCs w:val="24"/>
        </w:rPr>
      </w:pPr>
    </w:p>
    <w:p w:rsidR="00DE3884" w:rsidRPr="00EF2B62" w:rsidRDefault="00DE3884" w:rsidP="00DE3884">
      <w:pPr>
        <w:spacing w:line="276" w:lineRule="auto"/>
        <w:jc w:val="center"/>
        <w:rPr>
          <w:rFonts w:ascii="Arial" w:hAnsi="Arial" w:cs="Arial"/>
          <w:b/>
          <w:i/>
          <w:sz w:val="24"/>
          <w:szCs w:val="24"/>
        </w:rPr>
      </w:pPr>
      <w:r>
        <w:rPr>
          <w:rFonts w:ascii="Arial" w:hAnsi="Arial" w:cs="Arial"/>
          <w:b/>
          <w:i/>
          <w:sz w:val="24"/>
          <w:szCs w:val="24"/>
        </w:rPr>
        <w:t>U c h w a ł ę  Nr IX/128</w:t>
      </w:r>
      <w:r w:rsidRPr="00EF2B62">
        <w:rPr>
          <w:rFonts w:ascii="Arial" w:hAnsi="Arial" w:cs="Arial"/>
          <w:b/>
          <w:i/>
          <w:sz w:val="24"/>
          <w:szCs w:val="24"/>
        </w:rPr>
        <w:t>/2024</w:t>
      </w:r>
    </w:p>
    <w:p w:rsidR="00DE3884" w:rsidRPr="00EF2B62" w:rsidRDefault="00DE3884" w:rsidP="00DE3884">
      <w:pPr>
        <w:spacing w:line="276" w:lineRule="auto"/>
        <w:jc w:val="center"/>
        <w:rPr>
          <w:rFonts w:ascii="Arial" w:hAnsi="Arial" w:cs="Arial"/>
          <w:b/>
          <w:i/>
          <w:sz w:val="24"/>
          <w:szCs w:val="24"/>
        </w:rPr>
      </w:pPr>
    </w:p>
    <w:p w:rsidR="001C4AB4" w:rsidRDefault="00DE3884" w:rsidP="00DE3884">
      <w:pPr>
        <w:rPr>
          <w:rFonts w:ascii="Arial" w:hAnsi="Arial" w:cs="Arial"/>
          <w:b/>
          <w:sz w:val="24"/>
          <w:szCs w:val="24"/>
        </w:rPr>
      </w:pPr>
      <w:r w:rsidRPr="00596380">
        <w:rPr>
          <w:rFonts w:ascii="Arial" w:hAnsi="Arial" w:cs="Arial"/>
          <w:sz w:val="24"/>
          <w:szCs w:val="24"/>
        </w:rPr>
        <w:t xml:space="preserve">w sprawie wyrażenia zgody na </w:t>
      </w:r>
      <w:r>
        <w:rPr>
          <w:rFonts w:ascii="Arial" w:hAnsi="Arial" w:cs="Arial"/>
          <w:sz w:val="24"/>
          <w:szCs w:val="24"/>
        </w:rPr>
        <w:t xml:space="preserve">umorzenie należności czynszowej. </w:t>
      </w:r>
    </w:p>
    <w:p w:rsidR="00DE3884" w:rsidRDefault="00DE3884">
      <w:pPr>
        <w:rPr>
          <w:rFonts w:ascii="Arial" w:hAnsi="Arial" w:cs="Arial"/>
          <w:b/>
          <w:sz w:val="24"/>
          <w:szCs w:val="24"/>
        </w:rPr>
      </w:pPr>
    </w:p>
    <w:p w:rsidR="008B1E5B" w:rsidRDefault="008B1E5B" w:rsidP="00346045">
      <w:pPr>
        <w:jc w:val="center"/>
        <w:rPr>
          <w:rFonts w:ascii="Arial" w:hAnsi="Arial" w:cs="Arial"/>
          <w:b/>
          <w:sz w:val="24"/>
          <w:szCs w:val="24"/>
        </w:rPr>
      </w:pPr>
      <w:r w:rsidRPr="008B1E5B">
        <w:rPr>
          <w:rFonts w:ascii="Arial" w:hAnsi="Arial" w:cs="Arial"/>
          <w:b/>
          <w:sz w:val="24"/>
          <w:szCs w:val="24"/>
        </w:rPr>
        <w:t>Ad 15</w:t>
      </w:r>
    </w:p>
    <w:p w:rsidR="00346045" w:rsidRDefault="00346045" w:rsidP="00346045">
      <w:pPr>
        <w:rPr>
          <w:rFonts w:ascii="Arial" w:hAnsi="Arial" w:cs="Arial"/>
          <w:sz w:val="24"/>
          <w:szCs w:val="24"/>
        </w:rPr>
      </w:pPr>
      <w:r w:rsidRPr="00346045">
        <w:rPr>
          <w:rFonts w:ascii="Arial" w:hAnsi="Arial" w:cs="Arial"/>
          <w:sz w:val="24"/>
          <w:szCs w:val="24"/>
        </w:rPr>
        <w:t>Projekt uchwały w sprawie wyrażenia zgody na rozłożenie na raty należności czynszowej.</w:t>
      </w:r>
    </w:p>
    <w:p w:rsidR="00346045" w:rsidRPr="00346045" w:rsidRDefault="00346045" w:rsidP="00346045">
      <w:pPr>
        <w:tabs>
          <w:tab w:val="left" w:pos="486"/>
        </w:tabs>
        <w:spacing w:after="120" w:line="276" w:lineRule="auto"/>
        <w:jc w:val="both"/>
        <w:rPr>
          <w:rFonts w:ascii="Arial" w:hAnsi="Arial" w:cs="Arial"/>
          <w:sz w:val="24"/>
          <w:szCs w:val="24"/>
        </w:rPr>
      </w:pPr>
      <w:r w:rsidRPr="00346045">
        <w:rPr>
          <w:rFonts w:ascii="Arial" w:eastAsia="Arial" w:hAnsi="Arial" w:cs="Arial"/>
          <w:sz w:val="24"/>
          <w:szCs w:val="24"/>
        </w:rPr>
        <w:t xml:space="preserve">Zgodnie z </w:t>
      </w:r>
      <w:r w:rsidRPr="00346045">
        <w:rPr>
          <w:rFonts w:ascii="Arial" w:hAnsi="Arial" w:cs="Arial"/>
          <w:sz w:val="24"/>
          <w:szCs w:val="24"/>
        </w:rPr>
        <w:t>§</w:t>
      </w:r>
      <w:r w:rsidRPr="00346045">
        <w:rPr>
          <w:rFonts w:ascii="Arial" w:eastAsia="Arial" w:hAnsi="Arial" w:cs="Arial"/>
          <w:sz w:val="24"/>
          <w:szCs w:val="24"/>
        </w:rPr>
        <w:t xml:space="preserve"> 10 ust. 1 pkt 4</w:t>
      </w:r>
      <w:r w:rsidRPr="00346045">
        <w:rPr>
          <w:rFonts w:ascii="Arial" w:hAnsi="Arial" w:cs="Arial"/>
          <w:sz w:val="24"/>
          <w:szCs w:val="24"/>
        </w:rPr>
        <w:t xml:space="preserve"> </w:t>
      </w:r>
      <w:r w:rsidRPr="00346045">
        <w:rPr>
          <w:rFonts w:ascii="Arial" w:eastAsia="Arial" w:hAnsi="Arial" w:cs="Arial"/>
          <w:sz w:val="24"/>
          <w:szCs w:val="24"/>
        </w:rPr>
        <w:t xml:space="preserve">Uchwały Nr LXVII/1102/10 Rady Miejskiej w Stalowej Woli z dnia 30 czerwca 2010 r. </w:t>
      </w:r>
      <w:r w:rsidRPr="00346045">
        <w:rPr>
          <w:rFonts w:ascii="Arial" w:eastAsia="Arial" w:hAnsi="Arial" w:cs="Arial"/>
          <w:i/>
          <w:iCs/>
          <w:sz w:val="24"/>
          <w:szCs w:val="24"/>
        </w:rPr>
        <w:t xml:space="preserve">w sprawie określenia szczegółowych zasad, sposobu i trybu udzielania ulg w spłacie należności pieniężnych mających charakter cywilnoprawny, </w:t>
      </w:r>
      <w:r w:rsidRPr="00346045">
        <w:rPr>
          <w:rFonts w:ascii="Arial" w:eastAsia="Arial" w:hAnsi="Arial" w:cs="Arial"/>
          <w:i/>
          <w:iCs/>
          <w:sz w:val="24"/>
          <w:szCs w:val="24"/>
        </w:rPr>
        <w:lastRenderedPageBreak/>
        <w:t xml:space="preserve">przypadających Gminie Stalowa Wola i jej jednostkom podległym oraz warunki dopuszczalności pomocy publicznej w przypadkach, w których ulga stanowić będzie pomoc publiczną </w:t>
      </w:r>
      <w:r w:rsidRPr="00346045">
        <w:rPr>
          <w:rFonts w:ascii="Arial" w:eastAsia="Arial" w:hAnsi="Arial" w:cs="Arial"/>
          <w:sz w:val="24"/>
          <w:szCs w:val="24"/>
        </w:rPr>
        <w:t>do umarzania, odraczania terminów lub rozkładania na raty spłat należności przekraczających 15.000,00 zł jest uprawniony Prezydent Miasta, po uzyskaniu zgody Rady Miejskiej.</w:t>
      </w:r>
      <w:r w:rsidRPr="00346045">
        <w:rPr>
          <w:rFonts w:ascii="Arial" w:hAnsi="Arial" w:cs="Arial"/>
          <w:sz w:val="24"/>
          <w:szCs w:val="24"/>
        </w:rPr>
        <w:t xml:space="preserve"> </w:t>
      </w:r>
    </w:p>
    <w:p w:rsidR="00346045" w:rsidRPr="00346045" w:rsidRDefault="00346045" w:rsidP="00346045">
      <w:pPr>
        <w:tabs>
          <w:tab w:val="left" w:pos="500"/>
        </w:tabs>
        <w:spacing w:after="120" w:line="276" w:lineRule="auto"/>
        <w:jc w:val="both"/>
        <w:rPr>
          <w:rFonts w:ascii="Arial" w:hAnsi="Arial" w:cs="Arial"/>
          <w:sz w:val="24"/>
          <w:szCs w:val="24"/>
        </w:rPr>
      </w:pPr>
      <w:r>
        <w:rPr>
          <w:rFonts w:ascii="Arial" w:hAnsi="Arial" w:cs="Arial"/>
          <w:sz w:val="24"/>
          <w:szCs w:val="24"/>
        </w:rPr>
        <w:t>Pan</w:t>
      </w:r>
      <w:r w:rsidRPr="00346045">
        <w:rPr>
          <w:rFonts w:ascii="Arial" w:hAnsi="Arial" w:cs="Arial"/>
          <w:sz w:val="24"/>
          <w:szCs w:val="24"/>
        </w:rPr>
        <w:t xml:space="preserve"> prowadząc działalność był najemcą lokalu użytkowego mieszczącego się </w:t>
      </w:r>
      <w:r>
        <w:rPr>
          <w:rFonts w:ascii="Arial" w:hAnsi="Arial" w:cs="Arial"/>
          <w:sz w:val="24"/>
          <w:szCs w:val="24"/>
        </w:rPr>
        <w:br/>
      </w:r>
      <w:r w:rsidRPr="00346045">
        <w:rPr>
          <w:rFonts w:ascii="Arial" w:hAnsi="Arial" w:cs="Arial"/>
          <w:sz w:val="24"/>
          <w:szCs w:val="24"/>
        </w:rPr>
        <w:t>w nieistniejącym już budynku w Stalowej Woli/Rozwadów. Przedmiotowy budy</w:t>
      </w:r>
      <w:r>
        <w:rPr>
          <w:rFonts w:ascii="Arial" w:hAnsi="Arial" w:cs="Arial"/>
          <w:sz w:val="24"/>
          <w:szCs w:val="24"/>
        </w:rPr>
        <w:t xml:space="preserve">nek został przejęty przez Gminę, a umowa najmu z panem </w:t>
      </w:r>
      <w:r w:rsidRPr="00346045">
        <w:rPr>
          <w:rFonts w:ascii="Arial" w:hAnsi="Arial" w:cs="Arial"/>
          <w:sz w:val="24"/>
          <w:szCs w:val="24"/>
        </w:rPr>
        <w:t xml:space="preserve">została zawarta w dniu 1 stycznia 2013 roku, na czas określony. Przedmiotowy lokal został odzyskany przez administratora w wyniku jej wypowiedzenia, a budynek został przeznaczony do rozbiórki. Zgodnie z zaświadczeniem wystawionym przez Zakład Administracji Budynków w Stalowej Woli na lokalu użytkowym widnieją zaległości czynszowe </w:t>
      </w:r>
      <w:r>
        <w:rPr>
          <w:rFonts w:ascii="Arial" w:hAnsi="Arial" w:cs="Arial"/>
          <w:sz w:val="24"/>
          <w:szCs w:val="24"/>
        </w:rPr>
        <w:br/>
      </w:r>
      <w:r w:rsidRPr="00346045">
        <w:rPr>
          <w:rFonts w:ascii="Arial" w:hAnsi="Arial" w:cs="Arial"/>
          <w:sz w:val="24"/>
          <w:szCs w:val="24"/>
        </w:rPr>
        <w:t xml:space="preserve">w łącznej wysokości 46.855,17 zł. Na tę kwotę składają się: zaległości główne </w:t>
      </w:r>
      <w:r>
        <w:rPr>
          <w:rFonts w:ascii="Arial" w:hAnsi="Arial" w:cs="Arial"/>
          <w:sz w:val="24"/>
          <w:szCs w:val="24"/>
        </w:rPr>
        <w:br/>
      </w:r>
      <w:r w:rsidRPr="00346045">
        <w:rPr>
          <w:rFonts w:ascii="Arial" w:hAnsi="Arial" w:cs="Arial"/>
          <w:sz w:val="24"/>
          <w:szCs w:val="24"/>
        </w:rPr>
        <w:t xml:space="preserve">w wysokości 27.930,47 zł oraz odsetki wynoszące 18.924,70 zł. </w:t>
      </w:r>
    </w:p>
    <w:p w:rsidR="00346045" w:rsidRPr="00346045" w:rsidRDefault="00346045" w:rsidP="00346045">
      <w:pPr>
        <w:tabs>
          <w:tab w:val="left" w:pos="500"/>
        </w:tabs>
        <w:spacing w:after="120" w:line="276" w:lineRule="auto"/>
        <w:jc w:val="both"/>
        <w:rPr>
          <w:rFonts w:ascii="Arial" w:hAnsi="Arial" w:cs="Arial"/>
          <w:sz w:val="24"/>
          <w:szCs w:val="24"/>
        </w:rPr>
      </w:pPr>
      <w:r w:rsidRPr="00346045">
        <w:rPr>
          <w:rFonts w:ascii="Arial" w:hAnsi="Arial" w:cs="Arial"/>
          <w:sz w:val="24"/>
          <w:szCs w:val="24"/>
        </w:rPr>
        <w:t xml:space="preserve">Pan obecnie utrzymuje się z emerytury, do której uprawnienia uzyskał w tym roku. Wykazany dochód w złożonej deklaracji o wysokości jego dochodów wynosi 3.798,86 zł netto miesięcznie. Zgodnie z informacjami zawartymi w Centralnej Ewidencji </w:t>
      </w:r>
      <w:r>
        <w:rPr>
          <w:rFonts w:ascii="Arial" w:hAnsi="Arial" w:cs="Arial"/>
          <w:sz w:val="24"/>
          <w:szCs w:val="24"/>
        </w:rPr>
        <w:br/>
      </w:r>
      <w:r w:rsidRPr="00346045">
        <w:rPr>
          <w:rFonts w:ascii="Arial" w:hAnsi="Arial" w:cs="Arial"/>
          <w:sz w:val="24"/>
          <w:szCs w:val="24"/>
        </w:rPr>
        <w:t xml:space="preserve">i Informacji o Działalności Gospodarczej Rzeczypospolitej Polskiej prowadzona przez niego firma została wykreślona z  rejestru w dniu 7 stycznia 2016 roku. Pan z pełną odpowiedzialnością zadeklarował spłatę zaległości głównych w wysokości 27.930,47 zł w miesięcznych ratach w wysokości 500,00 zł. </w:t>
      </w:r>
    </w:p>
    <w:p w:rsidR="00C867E7" w:rsidRDefault="00346045" w:rsidP="006D6BE0">
      <w:pPr>
        <w:rPr>
          <w:rFonts w:ascii="Arial" w:hAnsi="Arial" w:cs="Arial"/>
          <w:sz w:val="24"/>
          <w:szCs w:val="24"/>
        </w:rPr>
      </w:pPr>
      <w:r w:rsidRPr="00346045">
        <w:rPr>
          <w:rFonts w:ascii="Arial" w:hAnsi="Arial" w:cs="Arial"/>
          <w:sz w:val="24"/>
          <w:szCs w:val="24"/>
        </w:rPr>
        <w:br/>
      </w:r>
      <w:r w:rsidR="006D6BE0">
        <w:rPr>
          <w:rFonts w:ascii="Arial" w:hAnsi="Arial" w:cs="Arial"/>
          <w:sz w:val="24"/>
          <w:szCs w:val="24"/>
        </w:rPr>
        <w:t xml:space="preserve">Komisja Budżetu i Finansów pozytywnie zaopiniowała projekt uchwały. </w:t>
      </w:r>
      <w:r w:rsidR="006D6BE0">
        <w:rPr>
          <w:rFonts w:ascii="Arial" w:hAnsi="Arial" w:cs="Arial"/>
          <w:sz w:val="24"/>
          <w:szCs w:val="24"/>
        </w:rPr>
        <w:br/>
      </w:r>
    </w:p>
    <w:p w:rsidR="006D6BE0" w:rsidRPr="00C867E7" w:rsidRDefault="006D6BE0" w:rsidP="006D6BE0">
      <w:pPr>
        <w:rPr>
          <w:rFonts w:ascii="Arial" w:hAnsi="Arial" w:cs="Arial"/>
          <w:sz w:val="24"/>
          <w:szCs w:val="24"/>
        </w:rPr>
      </w:pPr>
      <w:r w:rsidRPr="00D91F17">
        <w:rPr>
          <w:rFonts w:ascii="Arial" w:hAnsi="Arial" w:cs="Arial"/>
          <w:sz w:val="24"/>
          <w:szCs w:val="24"/>
        </w:rPr>
        <w:t xml:space="preserve">Komisja Gospodarki Komunalnej, Geodezji, Architektury i Ochrony Środowiska pozytywnie zaopiniowała projekt uchwały. </w:t>
      </w:r>
    </w:p>
    <w:p w:rsidR="006D6BE0" w:rsidRPr="00D91F17" w:rsidRDefault="006D6BE0" w:rsidP="006D6BE0">
      <w:pPr>
        <w:spacing w:after="0" w:line="276" w:lineRule="auto"/>
        <w:jc w:val="both"/>
        <w:rPr>
          <w:rFonts w:ascii="Arial" w:hAnsi="Arial" w:cs="Arial"/>
          <w:sz w:val="24"/>
          <w:szCs w:val="24"/>
        </w:rPr>
      </w:pPr>
      <w:r>
        <w:rPr>
          <w:rFonts w:ascii="Arial" w:hAnsi="Arial" w:cs="Arial"/>
          <w:sz w:val="24"/>
          <w:szCs w:val="24"/>
        </w:rPr>
        <w:t xml:space="preserve">Komisja Mieszkaniowa pozytywnie zaopiniowała projekt uchwały. </w:t>
      </w:r>
    </w:p>
    <w:p w:rsidR="006D6BE0" w:rsidRDefault="006D6BE0">
      <w:pPr>
        <w:rPr>
          <w:rFonts w:ascii="Arial" w:hAnsi="Arial" w:cs="Arial"/>
          <w:b/>
          <w:sz w:val="24"/>
          <w:szCs w:val="24"/>
        </w:rPr>
      </w:pPr>
    </w:p>
    <w:p w:rsidR="006D6BE0" w:rsidRPr="005F4BF6" w:rsidRDefault="005F4BF6">
      <w:pPr>
        <w:rPr>
          <w:rFonts w:ascii="Arial" w:hAnsi="Arial" w:cs="Arial"/>
          <w:b/>
          <w:sz w:val="24"/>
          <w:szCs w:val="24"/>
        </w:rPr>
      </w:pPr>
      <w:r w:rsidRPr="005F4BF6">
        <w:rPr>
          <w:rFonts w:ascii="Arial" w:hAnsi="Arial" w:cs="Arial"/>
          <w:b/>
          <w:bCs/>
          <w:sz w:val="24"/>
          <w:szCs w:val="24"/>
          <w:u w:val="single"/>
        </w:rPr>
        <w:t>Głosowano w sprawie:</w:t>
      </w:r>
      <w:r w:rsidRPr="005F4BF6">
        <w:rPr>
          <w:rFonts w:ascii="Arial" w:hAnsi="Arial" w:cs="Arial"/>
          <w:sz w:val="24"/>
          <w:szCs w:val="24"/>
        </w:rPr>
        <w:br/>
        <w:t>Projekt</w:t>
      </w:r>
      <w:r>
        <w:rPr>
          <w:rFonts w:ascii="Arial" w:hAnsi="Arial" w:cs="Arial"/>
          <w:sz w:val="24"/>
          <w:szCs w:val="24"/>
        </w:rPr>
        <w:t>u</w:t>
      </w:r>
      <w:r w:rsidRPr="005F4BF6">
        <w:rPr>
          <w:rFonts w:ascii="Arial" w:hAnsi="Arial" w:cs="Arial"/>
          <w:sz w:val="24"/>
          <w:szCs w:val="24"/>
        </w:rPr>
        <w:t xml:space="preserve"> uchwały w sprawie wyrażenia zgody na rozłożenie </w:t>
      </w:r>
      <w:r>
        <w:rPr>
          <w:rFonts w:ascii="Arial" w:hAnsi="Arial" w:cs="Arial"/>
          <w:sz w:val="24"/>
          <w:szCs w:val="24"/>
        </w:rPr>
        <w:t>na raty należności czynszowej.</w:t>
      </w:r>
      <w:r w:rsidRPr="005F4BF6">
        <w:rPr>
          <w:rFonts w:ascii="Arial" w:hAnsi="Arial" w:cs="Arial"/>
          <w:sz w:val="24"/>
          <w:szCs w:val="24"/>
        </w:rPr>
        <w:br/>
      </w:r>
      <w:r w:rsidRPr="005F4BF6">
        <w:rPr>
          <w:rFonts w:ascii="Arial" w:hAnsi="Arial" w:cs="Arial"/>
          <w:sz w:val="24"/>
          <w:szCs w:val="24"/>
        </w:rPr>
        <w:br/>
      </w:r>
      <w:r w:rsidRPr="005F4BF6">
        <w:rPr>
          <w:rStyle w:val="Pogrubienie"/>
          <w:rFonts w:ascii="Arial" w:hAnsi="Arial" w:cs="Arial"/>
          <w:sz w:val="24"/>
          <w:szCs w:val="24"/>
          <w:u w:val="single"/>
        </w:rPr>
        <w:t>Wyniki głosowania</w:t>
      </w:r>
      <w:r w:rsidRPr="005F4BF6">
        <w:rPr>
          <w:rFonts w:ascii="Arial" w:hAnsi="Arial" w:cs="Arial"/>
          <w:sz w:val="24"/>
          <w:szCs w:val="24"/>
        </w:rPr>
        <w:br/>
        <w:t>ZA: 22, PRZECIW: 0, WSTRZYMUJĘ SIĘ: 0, BRAK GŁOSU: 0, NIEOBECNI: 1</w:t>
      </w:r>
      <w:r w:rsidRPr="005F4BF6">
        <w:rPr>
          <w:rFonts w:ascii="Arial" w:hAnsi="Arial" w:cs="Arial"/>
          <w:sz w:val="24"/>
          <w:szCs w:val="24"/>
        </w:rPr>
        <w:br/>
      </w:r>
      <w:r w:rsidRPr="005F4BF6">
        <w:rPr>
          <w:rFonts w:ascii="Arial" w:hAnsi="Arial" w:cs="Arial"/>
          <w:sz w:val="24"/>
          <w:szCs w:val="24"/>
        </w:rPr>
        <w:br/>
      </w:r>
      <w:r w:rsidRPr="005F4BF6">
        <w:rPr>
          <w:rFonts w:ascii="Arial" w:hAnsi="Arial" w:cs="Arial"/>
          <w:b/>
          <w:sz w:val="24"/>
          <w:szCs w:val="24"/>
          <w:u w:val="single"/>
        </w:rPr>
        <w:t>Wyniki imienne:</w:t>
      </w:r>
      <w:r w:rsidRPr="005F4BF6">
        <w:rPr>
          <w:rFonts w:ascii="Arial" w:hAnsi="Arial" w:cs="Arial"/>
          <w:sz w:val="24"/>
          <w:szCs w:val="24"/>
        </w:rPr>
        <w:br/>
        <w:t>ZA (22)</w:t>
      </w:r>
      <w:r w:rsidRPr="005F4BF6">
        <w:rPr>
          <w:rFonts w:ascii="Arial" w:hAnsi="Arial" w:cs="Arial"/>
          <w:sz w:val="24"/>
          <w:szCs w:val="24"/>
        </w:rPr>
        <w:br/>
        <w:t>Mariusz Bajek, Damian Bryk, Andrzej Dorosz, Łukasz Durek, Joanna Grobel-Proszowska, Daniel Hausner, Ilona Kaczmarek, Aleksander Kapuściński, Andrzej Kochan, Adam Krotoszyński, Agata Krzek, Elżbieta Kulpa, Kamil Maciejak, Paweł Madej, Damian Marczak, Karolina Paleń, Piotr Rut, Jan Sibiga, Janina Siek, Wiesław Siembida, Andrzej Szymonik, Urszula Tatys</w:t>
      </w:r>
      <w:r w:rsidRPr="005F4BF6">
        <w:rPr>
          <w:rFonts w:ascii="Arial" w:hAnsi="Arial" w:cs="Arial"/>
          <w:sz w:val="24"/>
          <w:szCs w:val="24"/>
        </w:rPr>
        <w:br/>
      </w:r>
      <w:r w:rsidRPr="005F4BF6">
        <w:rPr>
          <w:rFonts w:ascii="Arial" w:hAnsi="Arial" w:cs="Arial"/>
          <w:sz w:val="24"/>
          <w:szCs w:val="24"/>
        </w:rPr>
        <w:lastRenderedPageBreak/>
        <w:t>NIEOBECNI (1)</w:t>
      </w:r>
      <w:r w:rsidRPr="005F4BF6">
        <w:rPr>
          <w:rFonts w:ascii="Arial" w:hAnsi="Arial" w:cs="Arial"/>
          <w:sz w:val="24"/>
          <w:szCs w:val="24"/>
        </w:rPr>
        <w:br/>
        <w:t>Dariusz Przytuła</w:t>
      </w:r>
      <w:r w:rsidRPr="005F4BF6">
        <w:rPr>
          <w:rFonts w:ascii="Arial" w:hAnsi="Arial" w:cs="Arial"/>
          <w:sz w:val="24"/>
          <w:szCs w:val="24"/>
        </w:rPr>
        <w:br/>
      </w:r>
    </w:p>
    <w:p w:rsidR="00852E21" w:rsidRPr="00E675DB" w:rsidRDefault="00852E21" w:rsidP="00852E21">
      <w:pPr>
        <w:tabs>
          <w:tab w:val="left" w:pos="567"/>
        </w:tabs>
        <w:spacing w:line="276" w:lineRule="auto"/>
        <w:rPr>
          <w:rFonts w:ascii="Arial" w:hAnsi="Arial" w:cs="Arial"/>
          <w:sz w:val="24"/>
          <w:szCs w:val="24"/>
        </w:rPr>
      </w:pPr>
      <w:r w:rsidRPr="00E675DB">
        <w:rPr>
          <w:rFonts w:ascii="Arial" w:hAnsi="Arial" w:cs="Arial"/>
          <w:sz w:val="24"/>
          <w:szCs w:val="24"/>
        </w:rPr>
        <w:t>Rada</w:t>
      </w:r>
      <w:r>
        <w:rPr>
          <w:rFonts w:ascii="Arial" w:hAnsi="Arial" w:cs="Arial"/>
          <w:sz w:val="24"/>
          <w:szCs w:val="24"/>
        </w:rPr>
        <w:t xml:space="preserve"> Miejska przy 22 głosach za </w:t>
      </w:r>
      <w:r w:rsidRPr="00E675DB">
        <w:rPr>
          <w:rFonts w:ascii="Arial" w:hAnsi="Arial" w:cs="Arial"/>
          <w:sz w:val="24"/>
          <w:szCs w:val="24"/>
        </w:rPr>
        <w:t>podjęła</w:t>
      </w:r>
    </w:p>
    <w:p w:rsidR="00852E21" w:rsidRPr="004C62CA" w:rsidRDefault="00852E21" w:rsidP="00852E21">
      <w:pPr>
        <w:pStyle w:val="Tekstpodstawowy"/>
        <w:tabs>
          <w:tab w:val="left" w:pos="9214"/>
        </w:tabs>
        <w:spacing w:line="276" w:lineRule="auto"/>
        <w:rPr>
          <w:rFonts w:ascii="Arial" w:hAnsi="Arial" w:cs="Arial"/>
          <w:b/>
          <w:szCs w:val="24"/>
        </w:rPr>
      </w:pPr>
    </w:p>
    <w:p w:rsidR="00852E21" w:rsidRPr="00EF2B62" w:rsidRDefault="00852E21" w:rsidP="00852E21">
      <w:pPr>
        <w:spacing w:line="276" w:lineRule="auto"/>
        <w:jc w:val="center"/>
        <w:rPr>
          <w:rFonts w:ascii="Arial" w:hAnsi="Arial" w:cs="Arial"/>
          <w:b/>
          <w:i/>
          <w:sz w:val="24"/>
          <w:szCs w:val="24"/>
        </w:rPr>
      </w:pPr>
      <w:r>
        <w:rPr>
          <w:rFonts w:ascii="Arial" w:hAnsi="Arial" w:cs="Arial"/>
          <w:b/>
          <w:i/>
          <w:sz w:val="24"/>
          <w:szCs w:val="24"/>
        </w:rPr>
        <w:t>U c h w a ł ę  Nr IX/129</w:t>
      </w:r>
      <w:r w:rsidRPr="00EF2B62">
        <w:rPr>
          <w:rFonts w:ascii="Arial" w:hAnsi="Arial" w:cs="Arial"/>
          <w:b/>
          <w:i/>
          <w:sz w:val="24"/>
          <w:szCs w:val="24"/>
        </w:rPr>
        <w:t>/2024</w:t>
      </w:r>
    </w:p>
    <w:p w:rsidR="00852E21" w:rsidRPr="00EF2B62" w:rsidRDefault="00852E21" w:rsidP="00852E21">
      <w:pPr>
        <w:spacing w:line="276" w:lineRule="auto"/>
        <w:jc w:val="center"/>
        <w:rPr>
          <w:rFonts w:ascii="Arial" w:hAnsi="Arial" w:cs="Arial"/>
          <w:b/>
          <w:i/>
          <w:sz w:val="24"/>
          <w:szCs w:val="24"/>
        </w:rPr>
      </w:pPr>
    </w:p>
    <w:p w:rsidR="00852E21" w:rsidRDefault="00852E21" w:rsidP="00852E21">
      <w:pPr>
        <w:rPr>
          <w:rFonts w:ascii="Arial" w:hAnsi="Arial" w:cs="Arial"/>
          <w:sz w:val="24"/>
          <w:szCs w:val="24"/>
        </w:rPr>
      </w:pPr>
      <w:r w:rsidRPr="00346045">
        <w:rPr>
          <w:rFonts w:ascii="Arial" w:hAnsi="Arial" w:cs="Arial"/>
          <w:sz w:val="24"/>
          <w:szCs w:val="24"/>
        </w:rPr>
        <w:t>w sprawie wyrażenia zgody na rozłożenie na raty należności czynszowej.</w:t>
      </w:r>
    </w:p>
    <w:p w:rsidR="001C7395" w:rsidRDefault="001C7395" w:rsidP="00C867E7">
      <w:pPr>
        <w:rPr>
          <w:rFonts w:ascii="Arial" w:hAnsi="Arial" w:cs="Arial"/>
          <w:b/>
          <w:sz w:val="24"/>
          <w:szCs w:val="24"/>
        </w:rPr>
      </w:pPr>
    </w:p>
    <w:p w:rsidR="005D500F" w:rsidRDefault="005D500F" w:rsidP="006D6BE0">
      <w:pPr>
        <w:jc w:val="center"/>
        <w:rPr>
          <w:rFonts w:ascii="Arial" w:hAnsi="Arial" w:cs="Arial"/>
          <w:b/>
          <w:sz w:val="24"/>
          <w:szCs w:val="24"/>
        </w:rPr>
      </w:pPr>
      <w:r w:rsidRPr="005D500F">
        <w:rPr>
          <w:rFonts w:ascii="Arial" w:hAnsi="Arial" w:cs="Arial"/>
          <w:b/>
          <w:sz w:val="24"/>
          <w:szCs w:val="24"/>
        </w:rPr>
        <w:t>Ad 16</w:t>
      </w:r>
    </w:p>
    <w:p w:rsidR="00C867E7" w:rsidRDefault="00C867E7">
      <w:pPr>
        <w:rPr>
          <w:rFonts w:ascii="Arial" w:hAnsi="Arial" w:cs="Arial"/>
          <w:sz w:val="24"/>
          <w:szCs w:val="24"/>
        </w:rPr>
      </w:pPr>
      <w:r w:rsidRPr="00C867E7">
        <w:rPr>
          <w:rFonts w:ascii="Arial" w:hAnsi="Arial" w:cs="Arial"/>
          <w:sz w:val="24"/>
          <w:szCs w:val="24"/>
        </w:rPr>
        <w:t>Projekt uchwały w sprawie wyrażenia zgody na obciążenie hipoteką nieruchomości stanowiącej własność Gminy Stalowa Wola.</w:t>
      </w:r>
      <w:r>
        <w:rPr>
          <w:rFonts w:ascii="Arial" w:hAnsi="Arial" w:cs="Arial"/>
          <w:sz w:val="24"/>
          <w:szCs w:val="24"/>
        </w:rPr>
        <w:t xml:space="preserve"> </w:t>
      </w:r>
    </w:p>
    <w:p w:rsidR="00C867E7" w:rsidRPr="00C867E7" w:rsidRDefault="00C867E7" w:rsidP="00C867E7">
      <w:pPr>
        <w:spacing w:after="0" w:line="276" w:lineRule="auto"/>
        <w:ind w:right="-283"/>
        <w:jc w:val="both"/>
        <w:rPr>
          <w:rFonts w:ascii="Arial" w:hAnsi="Arial" w:cs="Arial"/>
          <w:sz w:val="24"/>
          <w:szCs w:val="24"/>
        </w:rPr>
      </w:pPr>
      <w:r w:rsidRPr="00C867E7">
        <w:rPr>
          <w:rFonts w:ascii="Arial" w:hAnsi="Arial" w:cs="Arial"/>
          <w:sz w:val="24"/>
          <w:szCs w:val="24"/>
        </w:rPr>
        <w:t>Rada Miejska w Stalowej Woli uchwałą nr XXXVII/378/2021 z dnia 15 lutego 2021 r. wyraziła zgodę na przystąpienie Gminy Stalowa Wola do spółki Społ</w:t>
      </w:r>
      <w:r>
        <w:rPr>
          <w:rFonts w:ascii="Arial" w:hAnsi="Arial" w:cs="Arial"/>
          <w:sz w:val="24"/>
          <w:szCs w:val="24"/>
        </w:rPr>
        <w:t xml:space="preserve">eczna Inicjatywa Mieszkaniowa </w:t>
      </w:r>
      <w:r w:rsidRPr="00C867E7">
        <w:rPr>
          <w:rFonts w:ascii="Arial" w:hAnsi="Arial" w:cs="Arial"/>
          <w:sz w:val="24"/>
          <w:szCs w:val="24"/>
        </w:rPr>
        <w:t xml:space="preserve">w Stalowej Woli Sp. z o.o. </w:t>
      </w:r>
    </w:p>
    <w:p w:rsidR="00C867E7" w:rsidRPr="00C867E7" w:rsidRDefault="00C867E7" w:rsidP="00C867E7">
      <w:pPr>
        <w:spacing w:after="0" w:line="276" w:lineRule="auto"/>
        <w:ind w:right="-283"/>
        <w:jc w:val="both"/>
        <w:rPr>
          <w:rFonts w:ascii="Arial" w:hAnsi="Arial" w:cs="Arial"/>
          <w:sz w:val="24"/>
          <w:szCs w:val="24"/>
        </w:rPr>
      </w:pPr>
      <w:r w:rsidRPr="00C867E7">
        <w:rPr>
          <w:rFonts w:ascii="Arial" w:hAnsi="Arial" w:cs="Arial"/>
          <w:sz w:val="24"/>
          <w:szCs w:val="24"/>
        </w:rPr>
        <w:t xml:space="preserve">Celem działania była budowa na terenie gminy Stalowa Wola budynków mieszkalnych na gruntach stanowiących własność Krajowego Zasobu Nieruchomości. Obecnie </w:t>
      </w:r>
      <w:r>
        <w:rPr>
          <w:rFonts w:ascii="Arial" w:hAnsi="Arial" w:cs="Arial"/>
          <w:sz w:val="24"/>
          <w:szCs w:val="24"/>
        </w:rPr>
        <w:br/>
      </w:r>
      <w:r w:rsidRPr="00C867E7">
        <w:rPr>
          <w:rFonts w:ascii="Arial" w:hAnsi="Arial" w:cs="Arial"/>
          <w:sz w:val="24"/>
          <w:szCs w:val="24"/>
        </w:rPr>
        <w:t>w powyższej spółce Gmina Stalowa Wola dysponuje 80,32 % udziałów.</w:t>
      </w:r>
    </w:p>
    <w:p w:rsidR="00C867E7" w:rsidRPr="00C867E7" w:rsidRDefault="00C867E7" w:rsidP="00C867E7">
      <w:pPr>
        <w:spacing w:after="0" w:line="276" w:lineRule="auto"/>
        <w:ind w:right="-283"/>
        <w:jc w:val="both"/>
        <w:rPr>
          <w:rFonts w:ascii="Arial" w:hAnsi="Arial" w:cs="Arial"/>
          <w:sz w:val="24"/>
          <w:szCs w:val="24"/>
        </w:rPr>
      </w:pPr>
      <w:r w:rsidRPr="00C867E7">
        <w:rPr>
          <w:rFonts w:ascii="Arial" w:hAnsi="Arial" w:cs="Arial"/>
          <w:sz w:val="24"/>
          <w:szCs w:val="24"/>
        </w:rPr>
        <w:t xml:space="preserve">Na sfinansowanie kosztów przedsięwzięcia inwestycyjno–budowlanego, realizowanego w ramach rządowego programu popierania budownictwa mieszkaniowego, SIM </w:t>
      </w:r>
      <w:r>
        <w:rPr>
          <w:rFonts w:ascii="Arial" w:hAnsi="Arial" w:cs="Arial"/>
          <w:sz w:val="24"/>
          <w:szCs w:val="24"/>
        </w:rPr>
        <w:br/>
      </w:r>
      <w:r w:rsidRPr="00C867E7">
        <w:rPr>
          <w:rFonts w:ascii="Arial" w:hAnsi="Arial" w:cs="Arial"/>
          <w:sz w:val="24"/>
          <w:szCs w:val="24"/>
        </w:rPr>
        <w:t>w Stalowej Woli Sp. z o.o. zamierza zaciągnąć w Banku Gospodarstwa Krajowego kredyt. Na zabezpieczenie spłaty kredytu wymagane jest ustanowienie zabezpieczenia w postaci hipoteki do kwoty 3 178 000,00 zł.</w:t>
      </w:r>
    </w:p>
    <w:p w:rsidR="00C867E7" w:rsidRPr="00C867E7" w:rsidRDefault="00C867E7" w:rsidP="00C867E7">
      <w:pPr>
        <w:pStyle w:val="Akapitzlist"/>
        <w:spacing w:after="0" w:line="276" w:lineRule="auto"/>
        <w:ind w:left="0" w:right="-283"/>
        <w:jc w:val="both"/>
        <w:rPr>
          <w:rFonts w:ascii="Arial" w:hAnsi="Arial" w:cs="Arial"/>
          <w:sz w:val="24"/>
          <w:szCs w:val="24"/>
        </w:rPr>
      </w:pPr>
      <w:r w:rsidRPr="00C867E7">
        <w:rPr>
          <w:rFonts w:ascii="Arial" w:hAnsi="Arial" w:cs="Arial"/>
          <w:sz w:val="24"/>
          <w:szCs w:val="24"/>
        </w:rPr>
        <w:t>Z uwagi na wysokość zabezpieczenia hipotecznego, do zabezpieczenia wytypowano nieruchomość położoną w Stalowej Woli w obrębie 0006 Hsw, Lasy Państwowe, oznaczoną jako działki ewidencyjne o nr: 26/78, 26/79 i 26/103 o łącznej powierzchni 1,1153 ha, dla której Sąd Rejonowy w Stalowej Woli V Wydział Ksiąg Wieczystych prowadzi księgę wieczystą TB1S/00043881/2.</w:t>
      </w:r>
    </w:p>
    <w:p w:rsidR="00C867E7" w:rsidRPr="00C867E7" w:rsidRDefault="00C867E7" w:rsidP="00C867E7">
      <w:pPr>
        <w:spacing w:after="0" w:line="276" w:lineRule="auto"/>
        <w:ind w:right="-283"/>
        <w:jc w:val="both"/>
        <w:rPr>
          <w:rFonts w:ascii="Arial" w:hAnsi="Arial" w:cs="Arial"/>
          <w:sz w:val="24"/>
          <w:szCs w:val="24"/>
        </w:rPr>
      </w:pPr>
      <w:r w:rsidRPr="00C867E7">
        <w:rPr>
          <w:rFonts w:ascii="Arial" w:hAnsi="Arial" w:cs="Arial"/>
          <w:sz w:val="24"/>
          <w:szCs w:val="24"/>
        </w:rPr>
        <w:t>Przedsięwzięcie będzie polegało na budowie 5 bloków mieszkalnych ze 128 lokalami przeznaczonymi na wynajem, wraz z infrastrukturą dodatkową tj. parkingi, plac zabaw, siłownia plenerowa, pergole.</w:t>
      </w:r>
    </w:p>
    <w:p w:rsidR="00C867E7" w:rsidRPr="00C867E7" w:rsidRDefault="00C867E7" w:rsidP="00C867E7">
      <w:pPr>
        <w:spacing w:after="0" w:line="276" w:lineRule="auto"/>
        <w:ind w:right="-283"/>
        <w:jc w:val="both"/>
        <w:rPr>
          <w:rFonts w:ascii="Arial" w:hAnsi="Arial" w:cs="Arial"/>
          <w:sz w:val="24"/>
          <w:szCs w:val="24"/>
        </w:rPr>
      </w:pPr>
      <w:r w:rsidRPr="00C867E7">
        <w:rPr>
          <w:rFonts w:ascii="Arial" w:hAnsi="Arial" w:cs="Arial"/>
          <w:sz w:val="24"/>
          <w:szCs w:val="24"/>
        </w:rPr>
        <w:t xml:space="preserve">Dodatkowe zabezpieczenie hipoteczne może zostać zwolnione po uzyskaniu przez Spółkę stabilnych przychodów czynszowych pokrywających koszty działalności. </w:t>
      </w:r>
    </w:p>
    <w:p w:rsidR="00C867E7" w:rsidRDefault="00C867E7" w:rsidP="00C867E7">
      <w:pPr>
        <w:spacing w:after="0" w:line="360" w:lineRule="auto"/>
        <w:ind w:right="-283"/>
        <w:rPr>
          <w:rFonts w:ascii="Times New Roman" w:hAnsi="Times New Roman"/>
          <w:sz w:val="24"/>
          <w:szCs w:val="24"/>
        </w:rPr>
      </w:pPr>
    </w:p>
    <w:p w:rsidR="00C867E7" w:rsidRDefault="00C867E7">
      <w:pPr>
        <w:rPr>
          <w:rFonts w:ascii="Arial" w:hAnsi="Arial" w:cs="Arial"/>
          <w:sz w:val="24"/>
          <w:szCs w:val="24"/>
        </w:rPr>
      </w:pPr>
      <w:r>
        <w:rPr>
          <w:rFonts w:ascii="Arial" w:hAnsi="Arial" w:cs="Arial"/>
          <w:sz w:val="24"/>
          <w:szCs w:val="24"/>
        </w:rPr>
        <w:t xml:space="preserve">Komisja Budżetu i Finansów pozytywnie zaopiniowała projekt uchwały. </w:t>
      </w:r>
      <w:r>
        <w:rPr>
          <w:rFonts w:ascii="Arial" w:hAnsi="Arial" w:cs="Arial"/>
          <w:sz w:val="24"/>
          <w:szCs w:val="24"/>
        </w:rPr>
        <w:br/>
      </w:r>
    </w:p>
    <w:p w:rsidR="00DB2595" w:rsidRPr="00E675DB" w:rsidRDefault="00C867E7" w:rsidP="00DB2595">
      <w:pPr>
        <w:tabs>
          <w:tab w:val="left" w:pos="567"/>
        </w:tabs>
        <w:spacing w:line="276" w:lineRule="auto"/>
        <w:rPr>
          <w:rFonts w:ascii="Arial" w:hAnsi="Arial" w:cs="Arial"/>
          <w:sz w:val="24"/>
          <w:szCs w:val="24"/>
        </w:rPr>
      </w:pPr>
      <w:r w:rsidRPr="00C867E7">
        <w:rPr>
          <w:rFonts w:ascii="Arial" w:hAnsi="Arial" w:cs="Arial"/>
          <w:b/>
          <w:bCs/>
          <w:sz w:val="24"/>
          <w:szCs w:val="24"/>
          <w:u w:val="single"/>
        </w:rPr>
        <w:t>Głosowano w sprawie:</w:t>
      </w:r>
      <w:r w:rsidRPr="00C867E7">
        <w:rPr>
          <w:rFonts w:ascii="Arial" w:hAnsi="Arial" w:cs="Arial"/>
          <w:sz w:val="24"/>
          <w:szCs w:val="24"/>
        </w:rPr>
        <w:br/>
        <w:t>Projekt</w:t>
      </w:r>
      <w:r>
        <w:rPr>
          <w:rFonts w:ascii="Arial" w:hAnsi="Arial" w:cs="Arial"/>
          <w:sz w:val="24"/>
          <w:szCs w:val="24"/>
        </w:rPr>
        <w:t>u</w:t>
      </w:r>
      <w:r w:rsidRPr="00C867E7">
        <w:rPr>
          <w:rFonts w:ascii="Arial" w:hAnsi="Arial" w:cs="Arial"/>
          <w:sz w:val="24"/>
          <w:szCs w:val="24"/>
        </w:rPr>
        <w:t xml:space="preserve"> uchwały w sprawie wyrażenia zgody na obciążenie hipoteką nieruchomości stanowiące</w:t>
      </w:r>
      <w:r>
        <w:rPr>
          <w:rFonts w:ascii="Arial" w:hAnsi="Arial" w:cs="Arial"/>
          <w:sz w:val="24"/>
          <w:szCs w:val="24"/>
        </w:rPr>
        <w:t>j własność Gminy Stalowa Wola.</w:t>
      </w:r>
      <w:r w:rsidRPr="00C867E7">
        <w:rPr>
          <w:rFonts w:ascii="Arial" w:hAnsi="Arial" w:cs="Arial"/>
          <w:sz w:val="24"/>
          <w:szCs w:val="24"/>
        </w:rPr>
        <w:br/>
      </w:r>
      <w:r w:rsidRPr="00C867E7">
        <w:rPr>
          <w:rFonts w:ascii="Arial" w:hAnsi="Arial" w:cs="Arial"/>
          <w:sz w:val="24"/>
          <w:szCs w:val="24"/>
        </w:rPr>
        <w:br/>
      </w:r>
      <w:r w:rsidRPr="00C867E7">
        <w:rPr>
          <w:rStyle w:val="Pogrubienie"/>
          <w:rFonts w:ascii="Arial" w:hAnsi="Arial" w:cs="Arial"/>
          <w:sz w:val="24"/>
          <w:szCs w:val="24"/>
          <w:u w:val="single"/>
        </w:rPr>
        <w:lastRenderedPageBreak/>
        <w:t>Wyniki głosowania</w:t>
      </w:r>
      <w:r w:rsidRPr="00C867E7">
        <w:rPr>
          <w:rFonts w:ascii="Arial" w:hAnsi="Arial" w:cs="Arial"/>
          <w:sz w:val="24"/>
          <w:szCs w:val="24"/>
        </w:rPr>
        <w:br/>
        <w:t>ZA: 20, PRZECIW: 0, WSTRZYMUJĘ SIĘ: 2, BRAK GŁOSU: 0, NIEOBECNI: 1</w:t>
      </w:r>
      <w:r w:rsidRPr="00C867E7">
        <w:rPr>
          <w:rFonts w:ascii="Arial" w:hAnsi="Arial" w:cs="Arial"/>
          <w:sz w:val="24"/>
          <w:szCs w:val="24"/>
        </w:rPr>
        <w:br/>
      </w:r>
      <w:r w:rsidRPr="00C867E7">
        <w:rPr>
          <w:rFonts w:ascii="Arial" w:hAnsi="Arial" w:cs="Arial"/>
          <w:sz w:val="24"/>
          <w:szCs w:val="24"/>
        </w:rPr>
        <w:br/>
      </w:r>
      <w:r w:rsidRPr="00C867E7">
        <w:rPr>
          <w:rFonts w:ascii="Arial" w:hAnsi="Arial" w:cs="Arial"/>
          <w:b/>
          <w:sz w:val="24"/>
          <w:szCs w:val="24"/>
          <w:u w:val="single"/>
        </w:rPr>
        <w:t>Wyniki imienne:</w:t>
      </w:r>
      <w:r w:rsidRPr="00C867E7">
        <w:rPr>
          <w:rFonts w:ascii="Arial" w:hAnsi="Arial" w:cs="Arial"/>
          <w:sz w:val="24"/>
          <w:szCs w:val="24"/>
        </w:rPr>
        <w:br/>
        <w:t>ZA (20)</w:t>
      </w:r>
      <w:r w:rsidRPr="00C867E7">
        <w:rPr>
          <w:rFonts w:ascii="Arial" w:hAnsi="Arial" w:cs="Arial"/>
          <w:sz w:val="24"/>
          <w:szCs w:val="24"/>
        </w:rPr>
        <w:br/>
        <w:t>Mariusz Bajek, Damian Bryk, Łukasz Durek, Joanna Grobel-Proszowska, Ilona Kaczmarek, Aleksander Kapuściński, Andrzej Kochan, Adam Krotoszyński, Agata Krzek, Elżbieta Kulpa, Kamil Maciejak, Paweł Madej, Damian Marczak, Karolina Paleń, Piotr Rut, Jan Sibiga, Janina Siek, Wiesław Siembida, Andrzej Szymonik, Urszula Tatys</w:t>
      </w:r>
      <w:r w:rsidRPr="00C867E7">
        <w:rPr>
          <w:rFonts w:ascii="Arial" w:hAnsi="Arial" w:cs="Arial"/>
          <w:sz w:val="24"/>
          <w:szCs w:val="24"/>
        </w:rPr>
        <w:br/>
        <w:t>WSTRZYMUJĘ SIĘ (2)</w:t>
      </w:r>
      <w:r w:rsidRPr="00C867E7">
        <w:rPr>
          <w:rFonts w:ascii="Arial" w:hAnsi="Arial" w:cs="Arial"/>
          <w:sz w:val="24"/>
          <w:szCs w:val="24"/>
        </w:rPr>
        <w:br/>
        <w:t>Andrzej Dorosz, Daniel Hausner</w:t>
      </w:r>
      <w:r w:rsidRPr="00C867E7">
        <w:rPr>
          <w:rFonts w:ascii="Arial" w:hAnsi="Arial" w:cs="Arial"/>
          <w:sz w:val="24"/>
          <w:szCs w:val="24"/>
        </w:rPr>
        <w:br/>
        <w:t>NIEOBECNI (1)</w:t>
      </w:r>
      <w:r w:rsidRPr="00C867E7">
        <w:rPr>
          <w:rFonts w:ascii="Arial" w:hAnsi="Arial" w:cs="Arial"/>
          <w:sz w:val="24"/>
          <w:szCs w:val="24"/>
        </w:rPr>
        <w:br/>
        <w:t>Dariusz Przytuła</w:t>
      </w:r>
      <w:r w:rsidRPr="00C867E7">
        <w:rPr>
          <w:rFonts w:ascii="Arial" w:hAnsi="Arial" w:cs="Arial"/>
          <w:sz w:val="24"/>
          <w:szCs w:val="24"/>
        </w:rPr>
        <w:br/>
      </w:r>
      <w:r w:rsidRPr="00C867E7">
        <w:rPr>
          <w:rFonts w:ascii="Arial" w:hAnsi="Arial" w:cs="Arial"/>
          <w:sz w:val="24"/>
          <w:szCs w:val="24"/>
        </w:rPr>
        <w:br/>
      </w:r>
      <w:r w:rsidR="00DB2595" w:rsidRPr="00E675DB">
        <w:rPr>
          <w:rFonts w:ascii="Arial" w:hAnsi="Arial" w:cs="Arial"/>
          <w:sz w:val="24"/>
          <w:szCs w:val="24"/>
        </w:rPr>
        <w:t>Rada</w:t>
      </w:r>
      <w:r w:rsidR="00DB2595">
        <w:rPr>
          <w:rFonts w:ascii="Arial" w:hAnsi="Arial" w:cs="Arial"/>
          <w:sz w:val="24"/>
          <w:szCs w:val="24"/>
        </w:rPr>
        <w:t xml:space="preserve"> Miejska przy 20 głosach za i 2 wstrzymujących </w:t>
      </w:r>
      <w:r w:rsidR="00DB2595" w:rsidRPr="00E675DB">
        <w:rPr>
          <w:rFonts w:ascii="Arial" w:hAnsi="Arial" w:cs="Arial"/>
          <w:sz w:val="24"/>
          <w:szCs w:val="24"/>
        </w:rPr>
        <w:t>podjęła</w:t>
      </w:r>
    </w:p>
    <w:p w:rsidR="00DB2595" w:rsidRPr="004C62CA" w:rsidRDefault="00DB2595" w:rsidP="00DB2595">
      <w:pPr>
        <w:pStyle w:val="Tekstpodstawowy"/>
        <w:tabs>
          <w:tab w:val="left" w:pos="9214"/>
        </w:tabs>
        <w:spacing w:line="276" w:lineRule="auto"/>
        <w:rPr>
          <w:rFonts w:ascii="Arial" w:hAnsi="Arial" w:cs="Arial"/>
          <w:b/>
          <w:szCs w:val="24"/>
        </w:rPr>
      </w:pPr>
    </w:p>
    <w:p w:rsidR="00DB2595" w:rsidRPr="00EF2B62" w:rsidRDefault="00DB2595" w:rsidP="00DB2595">
      <w:pPr>
        <w:spacing w:line="276" w:lineRule="auto"/>
        <w:jc w:val="center"/>
        <w:rPr>
          <w:rFonts w:ascii="Arial" w:hAnsi="Arial" w:cs="Arial"/>
          <w:b/>
          <w:i/>
          <w:sz w:val="24"/>
          <w:szCs w:val="24"/>
        </w:rPr>
      </w:pPr>
      <w:r>
        <w:rPr>
          <w:rFonts w:ascii="Arial" w:hAnsi="Arial" w:cs="Arial"/>
          <w:b/>
          <w:i/>
          <w:sz w:val="24"/>
          <w:szCs w:val="24"/>
        </w:rPr>
        <w:t>U c h w a ł ę  Nr IX/130</w:t>
      </w:r>
      <w:r w:rsidRPr="00EF2B62">
        <w:rPr>
          <w:rFonts w:ascii="Arial" w:hAnsi="Arial" w:cs="Arial"/>
          <w:b/>
          <w:i/>
          <w:sz w:val="24"/>
          <w:szCs w:val="24"/>
        </w:rPr>
        <w:t>/2024</w:t>
      </w:r>
    </w:p>
    <w:p w:rsidR="00DB2595" w:rsidRPr="00EF2B62" w:rsidRDefault="00DB2595" w:rsidP="00DB2595">
      <w:pPr>
        <w:spacing w:line="276" w:lineRule="auto"/>
        <w:jc w:val="center"/>
        <w:rPr>
          <w:rFonts w:ascii="Arial" w:hAnsi="Arial" w:cs="Arial"/>
          <w:b/>
          <w:i/>
          <w:sz w:val="24"/>
          <w:szCs w:val="24"/>
        </w:rPr>
      </w:pPr>
    </w:p>
    <w:p w:rsidR="00DB2595" w:rsidRDefault="00DB2595" w:rsidP="00DB2595">
      <w:pPr>
        <w:rPr>
          <w:rFonts w:ascii="Arial" w:hAnsi="Arial" w:cs="Arial"/>
          <w:sz w:val="24"/>
          <w:szCs w:val="24"/>
        </w:rPr>
      </w:pPr>
      <w:r w:rsidRPr="00C867E7">
        <w:rPr>
          <w:rFonts w:ascii="Arial" w:hAnsi="Arial" w:cs="Arial"/>
          <w:sz w:val="24"/>
          <w:szCs w:val="24"/>
        </w:rPr>
        <w:t>w sprawie wyrażenia zgody na obciążenie hipoteką nieruchomości stanowiącej własność Gminy Stalowa Wola.</w:t>
      </w:r>
      <w:r>
        <w:rPr>
          <w:rFonts w:ascii="Arial" w:hAnsi="Arial" w:cs="Arial"/>
          <w:sz w:val="24"/>
          <w:szCs w:val="24"/>
        </w:rPr>
        <w:t xml:space="preserve"> </w:t>
      </w:r>
    </w:p>
    <w:p w:rsidR="00DA1C48" w:rsidRDefault="0074798D" w:rsidP="0074798D">
      <w:pPr>
        <w:jc w:val="center"/>
        <w:rPr>
          <w:rFonts w:ascii="Arial" w:hAnsi="Arial" w:cs="Arial"/>
          <w:b/>
          <w:sz w:val="24"/>
          <w:szCs w:val="24"/>
        </w:rPr>
      </w:pPr>
      <w:r>
        <w:rPr>
          <w:rFonts w:ascii="Arial" w:hAnsi="Arial" w:cs="Arial"/>
          <w:sz w:val="24"/>
          <w:szCs w:val="24"/>
        </w:rPr>
        <w:br/>
      </w:r>
      <w:r w:rsidR="00DA1C48">
        <w:rPr>
          <w:rFonts w:ascii="Arial" w:hAnsi="Arial" w:cs="Arial"/>
          <w:b/>
          <w:sz w:val="24"/>
          <w:szCs w:val="24"/>
        </w:rPr>
        <w:t>Ad 17</w:t>
      </w:r>
    </w:p>
    <w:p w:rsidR="0074798D" w:rsidRPr="0074798D" w:rsidRDefault="0074798D" w:rsidP="0074798D">
      <w:pPr>
        <w:rPr>
          <w:rFonts w:ascii="Arial" w:hAnsi="Arial" w:cs="Arial"/>
          <w:sz w:val="24"/>
          <w:szCs w:val="24"/>
        </w:rPr>
      </w:pPr>
      <w:r w:rsidRPr="0074798D">
        <w:rPr>
          <w:rFonts w:ascii="Arial" w:hAnsi="Arial" w:cs="Arial"/>
          <w:sz w:val="24"/>
          <w:szCs w:val="24"/>
        </w:rPr>
        <w:t>Projekt uchwały w sprawie powierzenia Miejskiemu Zakładowi Komunalnemu Spółce z ograniczoną odpowiedzialnością w Stalowej Woli wykonywania zadania własnego gminy z zakresu świadczenia usług bieżącego utrzymania kanalizacji deszczowej na terenie miasta Stalowej Woli.</w:t>
      </w:r>
      <w:r w:rsidRPr="0074798D">
        <w:rPr>
          <w:rFonts w:ascii="Arial" w:hAnsi="Arial" w:cs="Arial"/>
          <w:sz w:val="24"/>
          <w:szCs w:val="24"/>
        </w:rPr>
        <w:br/>
      </w:r>
    </w:p>
    <w:p w:rsidR="003B5189" w:rsidRPr="003B5189" w:rsidRDefault="003B5189" w:rsidP="003B5189">
      <w:pPr>
        <w:jc w:val="both"/>
        <w:rPr>
          <w:rFonts w:ascii="Arial" w:hAnsi="Arial" w:cs="Arial"/>
          <w:sz w:val="24"/>
          <w:szCs w:val="24"/>
        </w:rPr>
      </w:pPr>
      <w:r w:rsidRPr="003B5189">
        <w:rPr>
          <w:rFonts w:ascii="Arial" w:hAnsi="Arial" w:cs="Arial"/>
          <w:sz w:val="24"/>
          <w:szCs w:val="24"/>
        </w:rPr>
        <w:t xml:space="preserve">W ramach prowadzonego przez Miejski Zakład Komunalny </w:t>
      </w:r>
      <w:r>
        <w:rPr>
          <w:rFonts w:ascii="Arial" w:hAnsi="Arial" w:cs="Arial"/>
          <w:sz w:val="24"/>
          <w:szCs w:val="24"/>
        </w:rPr>
        <w:t xml:space="preserve">Sp. z o.o. projektu przebudowy </w:t>
      </w:r>
      <w:r w:rsidRPr="003B5189">
        <w:rPr>
          <w:rFonts w:ascii="Arial" w:hAnsi="Arial" w:cs="Arial"/>
          <w:sz w:val="24"/>
          <w:szCs w:val="24"/>
        </w:rPr>
        <w:t xml:space="preserve">i modernizacji sieci kanalizacji realizowanej z Funduszu Spójności wykonano ponad </w:t>
      </w:r>
      <w:smartTag w:uri="urn:schemas-microsoft-com:office:smarttags" w:element="metricconverter">
        <w:smartTagPr>
          <w:attr w:name="ProductID" w:val="20 km"/>
        </w:smartTagPr>
        <w:r w:rsidRPr="003B5189">
          <w:rPr>
            <w:rFonts w:ascii="Arial" w:hAnsi="Arial" w:cs="Arial"/>
            <w:sz w:val="24"/>
            <w:szCs w:val="24"/>
          </w:rPr>
          <w:t>20 km</w:t>
        </w:r>
      </w:smartTag>
      <w:r w:rsidRPr="003B5189">
        <w:rPr>
          <w:rFonts w:ascii="Arial" w:hAnsi="Arial" w:cs="Arial"/>
          <w:sz w:val="24"/>
          <w:szCs w:val="24"/>
        </w:rPr>
        <w:t xml:space="preserve"> kanalizacji deszczowej. Mając na uwadze zapewnienie ciągłości funkcjonowania całego systemu oraz dokonanie w ostatnim czasie zakupu specjalistycznego sprzętu do czyszczenia kanalizacji przez MZK Sp. z o.o. celowym jest powierzenie czyszczenia kanalizacji jednemu podmiotowi.</w:t>
      </w:r>
    </w:p>
    <w:p w:rsidR="003B5189" w:rsidRPr="00C867E7" w:rsidRDefault="003B5189" w:rsidP="003B5189">
      <w:pPr>
        <w:rPr>
          <w:rFonts w:ascii="Arial" w:hAnsi="Arial" w:cs="Arial"/>
          <w:sz w:val="24"/>
          <w:szCs w:val="24"/>
        </w:rPr>
      </w:pPr>
      <w:r w:rsidRPr="00D91F17">
        <w:rPr>
          <w:rFonts w:ascii="Arial" w:hAnsi="Arial" w:cs="Arial"/>
          <w:sz w:val="24"/>
          <w:szCs w:val="24"/>
        </w:rPr>
        <w:t xml:space="preserve">Komisja Gospodarki Komunalnej, Geodezji, Architektury i Ochrony Środowiska pozytywnie zaopiniowała projekt uchwały. </w:t>
      </w:r>
    </w:p>
    <w:p w:rsidR="0074798D" w:rsidRDefault="0074798D">
      <w:pPr>
        <w:rPr>
          <w:rFonts w:ascii="Arial" w:hAnsi="Arial" w:cs="Arial"/>
          <w:sz w:val="24"/>
          <w:szCs w:val="24"/>
        </w:rPr>
      </w:pPr>
    </w:p>
    <w:p w:rsidR="005F34E1" w:rsidRPr="00E675DB" w:rsidRDefault="003B5189" w:rsidP="005F34E1">
      <w:pPr>
        <w:tabs>
          <w:tab w:val="left" w:pos="567"/>
        </w:tabs>
        <w:spacing w:line="276" w:lineRule="auto"/>
        <w:rPr>
          <w:rFonts w:ascii="Arial" w:hAnsi="Arial" w:cs="Arial"/>
          <w:sz w:val="24"/>
          <w:szCs w:val="24"/>
        </w:rPr>
      </w:pPr>
      <w:r w:rsidRPr="003B5189">
        <w:rPr>
          <w:rFonts w:ascii="Arial" w:hAnsi="Arial" w:cs="Arial"/>
          <w:b/>
          <w:bCs/>
          <w:sz w:val="24"/>
          <w:szCs w:val="24"/>
          <w:u w:val="single"/>
        </w:rPr>
        <w:t>Głosowano w sprawie:</w:t>
      </w:r>
      <w:r w:rsidRPr="003B5189">
        <w:rPr>
          <w:rFonts w:ascii="Arial" w:hAnsi="Arial" w:cs="Arial"/>
          <w:sz w:val="24"/>
          <w:szCs w:val="24"/>
        </w:rPr>
        <w:br/>
        <w:t>Projekt</w:t>
      </w:r>
      <w:r>
        <w:rPr>
          <w:rFonts w:ascii="Arial" w:hAnsi="Arial" w:cs="Arial"/>
          <w:sz w:val="24"/>
          <w:szCs w:val="24"/>
        </w:rPr>
        <w:t>u</w:t>
      </w:r>
      <w:r w:rsidRPr="003B5189">
        <w:rPr>
          <w:rFonts w:ascii="Arial" w:hAnsi="Arial" w:cs="Arial"/>
          <w:sz w:val="24"/>
          <w:szCs w:val="24"/>
        </w:rPr>
        <w:t xml:space="preserve"> uchwały w sprawie powierzenia Miejskiemu Zakładowi Komunalnemu Spółce z ograniczoną odpowiedzialnością w Stalowej Woli wykonywania zadania </w:t>
      </w:r>
      <w:r w:rsidRPr="003B5189">
        <w:rPr>
          <w:rFonts w:ascii="Arial" w:hAnsi="Arial" w:cs="Arial"/>
          <w:sz w:val="24"/>
          <w:szCs w:val="24"/>
        </w:rPr>
        <w:lastRenderedPageBreak/>
        <w:t>własnego gminy z zakresu świadczenia usług bieżącego utrzymania kanalizacji deszczowej na</w:t>
      </w:r>
      <w:r>
        <w:rPr>
          <w:rFonts w:ascii="Arial" w:hAnsi="Arial" w:cs="Arial"/>
          <w:sz w:val="24"/>
          <w:szCs w:val="24"/>
        </w:rPr>
        <w:t xml:space="preserve"> terenie miasta Stalowej Woli.</w:t>
      </w:r>
      <w:r w:rsidRPr="003B5189">
        <w:rPr>
          <w:rFonts w:ascii="Arial" w:hAnsi="Arial" w:cs="Arial"/>
          <w:sz w:val="24"/>
          <w:szCs w:val="24"/>
        </w:rPr>
        <w:br/>
      </w:r>
      <w:r w:rsidRPr="003B5189">
        <w:rPr>
          <w:rFonts w:ascii="Arial" w:hAnsi="Arial" w:cs="Arial"/>
          <w:sz w:val="24"/>
          <w:szCs w:val="24"/>
        </w:rPr>
        <w:br/>
      </w:r>
      <w:r w:rsidRPr="003B5189">
        <w:rPr>
          <w:rStyle w:val="Pogrubienie"/>
          <w:rFonts w:ascii="Arial" w:hAnsi="Arial" w:cs="Arial"/>
          <w:sz w:val="24"/>
          <w:szCs w:val="24"/>
          <w:u w:val="single"/>
        </w:rPr>
        <w:t>Wyniki głosowania</w:t>
      </w:r>
      <w:r w:rsidRPr="003B5189">
        <w:rPr>
          <w:rFonts w:ascii="Arial" w:hAnsi="Arial" w:cs="Arial"/>
          <w:sz w:val="24"/>
          <w:szCs w:val="24"/>
        </w:rPr>
        <w:br/>
        <w:t>ZA: 21, PRZECIW: 0, WSTRZYMUJĘ SIĘ: 1, BRAK GŁOSU: 0, NIEOBECNI: 1</w:t>
      </w:r>
      <w:r w:rsidRPr="003B5189">
        <w:rPr>
          <w:rFonts w:ascii="Arial" w:hAnsi="Arial" w:cs="Arial"/>
          <w:sz w:val="24"/>
          <w:szCs w:val="24"/>
        </w:rPr>
        <w:br/>
      </w:r>
      <w:r w:rsidRPr="003B5189">
        <w:rPr>
          <w:rFonts w:ascii="Arial" w:hAnsi="Arial" w:cs="Arial"/>
          <w:sz w:val="24"/>
          <w:szCs w:val="24"/>
        </w:rPr>
        <w:br/>
      </w:r>
      <w:r w:rsidRPr="003B5189">
        <w:rPr>
          <w:rFonts w:ascii="Arial" w:hAnsi="Arial" w:cs="Arial"/>
          <w:b/>
          <w:sz w:val="24"/>
          <w:szCs w:val="24"/>
          <w:u w:val="single"/>
        </w:rPr>
        <w:t>Wyniki imienne:</w:t>
      </w:r>
      <w:r w:rsidRPr="003B5189">
        <w:rPr>
          <w:rFonts w:ascii="Arial" w:hAnsi="Arial" w:cs="Arial"/>
          <w:sz w:val="24"/>
          <w:szCs w:val="24"/>
        </w:rPr>
        <w:br/>
        <w:t>ZA (21)</w:t>
      </w:r>
      <w:r w:rsidRPr="003B5189">
        <w:rPr>
          <w:rFonts w:ascii="Arial" w:hAnsi="Arial" w:cs="Arial"/>
          <w:sz w:val="24"/>
          <w:szCs w:val="24"/>
        </w:rPr>
        <w:br/>
        <w:t>Mariusz Bajek, Damian Bryk, Łukasz Durek, Joanna Grobel-Proszowska, Daniel Hausner, Ilona Kaczmarek, Aleksander Kapuściński, Andrzej Kochan, Adam Krotoszyński, Agata Krzek, Elżbieta Kulpa, Kamil Maciejak, Paweł Madej, Damian Marczak, Karolina Paleń, Piotr Rut, Jan Sibiga, Janina Siek, Wiesław Siembida, Andrzej Szymonik, Urszula Tatys</w:t>
      </w:r>
      <w:r w:rsidRPr="003B5189">
        <w:rPr>
          <w:rFonts w:ascii="Arial" w:hAnsi="Arial" w:cs="Arial"/>
          <w:sz w:val="24"/>
          <w:szCs w:val="24"/>
        </w:rPr>
        <w:br/>
        <w:t>WSTRZYMUJĘ SIĘ (1)</w:t>
      </w:r>
      <w:r w:rsidRPr="003B5189">
        <w:rPr>
          <w:rFonts w:ascii="Arial" w:hAnsi="Arial" w:cs="Arial"/>
          <w:sz w:val="24"/>
          <w:szCs w:val="24"/>
        </w:rPr>
        <w:br/>
        <w:t>Andrzej Dorosz</w:t>
      </w:r>
      <w:r w:rsidRPr="003B5189">
        <w:rPr>
          <w:rFonts w:ascii="Arial" w:hAnsi="Arial" w:cs="Arial"/>
          <w:sz w:val="24"/>
          <w:szCs w:val="24"/>
        </w:rPr>
        <w:br/>
        <w:t>NIEOBECNI (1)</w:t>
      </w:r>
      <w:r w:rsidRPr="003B5189">
        <w:rPr>
          <w:rFonts w:ascii="Arial" w:hAnsi="Arial" w:cs="Arial"/>
          <w:sz w:val="24"/>
          <w:szCs w:val="24"/>
        </w:rPr>
        <w:br/>
        <w:t>Dariusz Przytuła</w:t>
      </w:r>
      <w:r w:rsidRPr="003B5189">
        <w:rPr>
          <w:rFonts w:ascii="Arial" w:hAnsi="Arial" w:cs="Arial"/>
          <w:sz w:val="24"/>
          <w:szCs w:val="24"/>
        </w:rPr>
        <w:br/>
      </w:r>
      <w:r w:rsidRPr="003B5189">
        <w:rPr>
          <w:rFonts w:ascii="Arial" w:hAnsi="Arial" w:cs="Arial"/>
          <w:sz w:val="24"/>
          <w:szCs w:val="24"/>
        </w:rPr>
        <w:br/>
      </w:r>
      <w:r w:rsidRPr="003B5189">
        <w:rPr>
          <w:rFonts w:ascii="Arial" w:hAnsi="Arial" w:cs="Arial"/>
          <w:sz w:val="24"/>
          <w:szCs w:val="24"/>
        </w:rPr>
        <w:br/>
      </w:r>
      <w:r w:rsidR="005F34E1" w:rsidRPr="00E675DB">
        <w:rPr>
          <w:rFonts w:ascii="Arial" w:hAnsi="Arial" w:cs="Arial"/>
          <w:sz w:val="24"/>
          <w:szCs w:val="24"/>
        </w:rPr>
        <w:t>Rada</w:t>
      </w:r>
      <w:r w:rsidR="005F34E1">
        <w:rPr>
          <w:rFonts w:ascii="Arial" w:hAnsi="Arial" w:cs="Arial"/>
          <w:sz w:val="24"/>
          <w:szCs w:val="24"/>
        </w:rPr>
        <w:t xml:space="preserve"> Miejska przy 21 głosach za i 1 wstrzymującym </w:t>
      </w:r>
      <w:r w:rsidR="005F34E1" w:rsidRPr="00E675DB">
        <w:rPr>
          <w:rFonts w:ascii="Arial" w:hAnsi="Arial" w:cs="Arial"/>
          <w:sz w:val="24"/>
          <w:szCs w:val="24"/>
        </w:rPr>
        <w:t>podjęła</w:t>
      </w:r>
    </w:p>
    <w:p w:rsidR="005F34E1" w:rsidRPr="004C62CA" w:rsidRDefault="005F34E1" w:rsidP="005F34E1">
      <w:pPr>
        <w:pStyle w:val="Tekstpodstawowy"/>
        <w:tabs>
          <w:tab w:val="left" w:pos="9214"/>
        </w:tabs>
        <w:spacing w:line="276" w:lineRule="auto"/>
        <w:rPr>
          <w:rFonts w:ascii="Arial" w:hAnsi="Arial" w:cs="Arial"/>
          <w:b/>
          <w:szCs w:val="24"/>
        </w:rPr>
      </w:pPr>
    </w:p>
    <w:p w:rsidR="005F34E1" w:rsidRPr="00EF2B62" w:rsidRDefault="005F34E1" w:rsidP="005F34E1">
      <w:pPr>
        <w:spacing w:line="276" w:lineRule="auto"/>
        <w:jc w:val="center"/>
        <w:rPr>
          <w:rFonts w:ascii="Arial" w:hAnsi="Arial" w:cs="Arial"/>
          <w:b/>
          <w:i/>
          <w:sz w:val="24"/>
          <w:szCs w:val="24"/>
        </w:rPr>
      </w:pPr>
      <w:r>
        <w:rPr>
          <w:rFonts w:ascii="Arial" w:hAnsi="Arial" w:cs="Arial"/>
          <w:b/>
          <w:i/>
          <w:sz w:val="24"/>
          <w:szCs w:val="24"/>
        </w:rPr>
        <w:t>U c h w a ł ę  Nr IX/131</w:t>
      </w:r>
      <w:r w:rsidRPr="00EF2B62">
        <w:rPr>
          <w:rFonts w:ascii="Arial" w:hAnsi="Arial" w:cs="Arial"/>
          <w:b/>
          <w:i/>
          <w:sz w:val="24"/>
          <w:szCs w:val="24"/>
        </w:rPr>
        <w:t>/2024</w:t>
      </w:r>
    </w:p>
    <w:p w:rsidR="005F34E1" w:rsidRPr="00EF2B62" w:rsidRDefault="005F34E1" w:rsidP="005F34E1">
      <w:pPr>
        <w:spacing w:line="276" w:lineRule="auto"/>
        <w:jc w:val="center"/>
        <w:rPr>
          <w:rFonts w:ascii="Arial" w:hAnsi="Arial" w:cs="Arial"/>
          <w:b/>
          <w:i/>
          <w:sz w:val="24"/>
          <w:szCs w:val="24"/>
        </w:rPr>
      </w:pPr>
    </w:p>
    <w:p w:rsidR="007808C5" w:rsidRDefault="005F34E1">
      <w:pPr>
        <w:rPr>
          <w:rFonts w:ascii="Arial" w:hAnsi="Arial" w:cs="Arial"/>
          <w:sz w:val="24"/>
          <w:szCs w:val="24"/>
        </w:rPr>
      </w:pPr>
      <w:r w:rsidRPr="0074798D">
        <w:rPr>
          <w:rFonts w:ascii="Arial" w:hAnsi="Arial" w:cs="Arial"/>
          <w:sz w:val="24"/>
          <w:szCs w:val="24"/>
        </w:rPr>
        <w:t>w sprawie powierzenia Miejskiemu Zakładowi Komunalnemu Spółce z ograniczoną odpowiedzialnością w Stalowej Woli wykonywania zadania własnego gminy z zakresu świadczenia usług bieżącego utrzymania kanalizacji deszczowej na terenie miasta Stalowej Woli.</w:t>
      </w:r>
    </w:p>
    <w:p w:rsidR="005A0ACE" w:rsidRPr="007808C5" w:rsidRDefault="005A0ACE" w:rsidP="007808C5">
      <w:pPr>
        <w:jc w:val="center"/>
        <w:rPr>
          <w:rFonts w:ascii="Arial" w:hAnsi="Arial" w:cs="Arial"/>
          <w:sz w:val="24"/>
          <w:szCs w:val="24"/>
        </w:rPr>
      </w:pPr>
      <w:r w:rsidRPr="007808C5">
        <w:rPr>
          <w:rFonts w:ascii="Arial" w:hAnsi="Arial" w:cs="Arial"/>
          <w:b/>
          <w:sz w:val="24"/>
          <w:szCs w:val="24"/>
        </w:rPr>
        <w:t>Ad 18</w:t>
      </w:r>
    </w:p>
    <w:p w:rsidR="007808C5" w:rsidRDefault="007808C5">
      <w:pPr>
        <w:rPr>
          <w:rFonts w:ascii="Arial" w:hAnsi="Arial" w:cs="Arial"/>
          <w:sz w:val="24"/>
          <w:szCs w:val="24"/>
        </w:rPr>
      </w:pPr>
      <w:r w:rsidRPr="007808C5">
        <w:rPr>
          <w:rFonts w:ascii="Arial" w:hAnsi="Arial" w:cs="Arial"/>
          <w:sz w:val="24"/>
          <w:szCs w:val="24"/>
        </w:rPr>
        <w:t>Projekt uchwały zmieniającej uchwałę w sprawie nadania Statutu Miejskiemu Domowi Kultury w Stalowej Woli.</w:t>
      </w:r>
      <w:r>
        <w:br/>
      </w:r>
    </w:p>
    <w:p w:rsidR="0024207E" w:rsidRPr="0024207E" w:rsidRDefault="0024207E" w:rsidP="0024207E">
      <w:pPr>
        <w:spacing w:line="276" w:lineRule="auto"/>
        <w:jc w:val="both"/>
        <w:rPr>
          <w:rFonts w:ascii="Arial" w:hAnsi="Arial" w:cs="Arial"/>
          <w:bCs/>
          <w:iCs/>
          <w:sz w:val="24"/>
          <w:szCs w:val="24"/>
        </w:rPr>
      </w:pPr>
      <w:r w:rsidRPr="0024207E">
        <w:rPr>
          <w:rFonts w:ascii="Arial" w:hAnsi="Arial" w:cs="Arial"/>
          <w:bCs/>
          <w:iCs/>
          <w:sz w:val="24"/>
          <w:szCs w:val="24"/>
        </w:rPr>
        <w:t>Zmiany w Statucie Miejskiego Domu Kultury w Stalowej Woli dotyczą uzupełnienia źródeł finansowania Miejskiego Domu Kultury w Stalowej Woli o zewnętrzne środki finansowe pozyskiwane na realizację zadań statutowych.</w:t>
      </w:r>
    </w:p>
    <w:p w:rsidR="007808C5" w:rsidRDefault="008A0817">
      <w:pPr>
        <w:rPr>
          <w:rFonts w:ascii="Arial" w:hAnsi="Arial" w:cs="Arial"/>
          <w:sz w:val="24"/>
          <w:szCs w:val="24"/>
        </w:rPr>
      </w:pPr>
      <w:r>
        <w:rPr>
          <w:rFonts w:ascii="Arial" w:hAnsi="Arial" w:cs="Arial"/>
          <w:sz w:val="24"/>
          <w:szCs w:val="24"/>
        </w:rPr>
        <w:t xml:space="preserve">Komisja Oświaty, Kultury i Sportu pozytywnie zaopiniowała projekt uchwały. </w:t>
      </w:r>
    </w:p>
    <w:p w:rsidR="0024207E" w:rsidRPr="00E675DB" w:rsidRDefault="0024207E" w:rsidP="0024207E">
      <w:pPr>
        <w:tabs>
          <w:tab w:val="left" w:pos="567"/>
        </w:tabs>
        <w:spacing w:line="276" w:lineRule="auto"/>
        <w:rPr>
          <w:rFonts w:ascii="Arial" w:hAnsi="Arial" w:cs="Arial"/>
          <w:sz w:val="24"/>
          <w:szCs w:val="24"/>
        </w:rPr>
      </w:pPr>
      <w:r w:rsidRPr="0024207E">
        <w:rPr>
          <w:rFonts w:ascii="Arial" w:hAnsi="Arial" w:cs="Arial"/>
          <w:b/>
          <w:bCs/>
          <w:sz w:val="24"/>
          <w:szCs w:val="24"/>
          <w:u w:val="single"/>
        </w:rPr>
        <w:t>Głosowano w sprawie:</w:t>
      </w:r>
      <w:r w:rsidRPr="0024207E">
        <w:rPr>
          <w:rFonts w:ascii="Arial" w:hAnsi="Arial" w:cs="Arial"/>
          <w:sz w:val="24"/>
          <w:szCs w:val="24"/>
        </w:rPr>
        <w:br/>
        <w:t>Projekt</w:t>
      </w:r>
      <w:r>
        <w:rPr>
          <w:rFonts w:ascii="Arial" w:hAnsi="Arial" w:cs="Arial"/>
          <w:sz w:val="24"/>
          <w:szCs w:val="24"/>
        </w:rPr>
        <w:t>u</w:t>
      </w:r>
      <w:r w:rsidRPr="0024207E">
        <w:rPr>
          <w:rFonts w:ascii="Arial" w:hAnsi="Arial" w:cs="Arial"/>
          <w:sz w:val="24"/>
          <w:szCs w:val="24"/>
        </w:rPr>
        <w:t xml:space="preserve"> uchwały zmieniającej uchwałę w sprawie nadania Statutu Miejskiemu D</w:t>
      </w:r>
      <w:r>
        <w:rPr>
          <w:rFonts w:ascii="Arial" w:hAnsi="Arial" w:cs="Arial"/>
          <w:sz w:val="24"/>
          <w:szCs w:val="24"/>
        </w:rPr>
        <w:t>omowi Kultury w Stalowej Woli.</w:t>
      </w:r>
      <w:r w:rsidRPr="0024207E">
        <w:rPr>
          <w:rFonts w:ascii="Arial" w:hAnsi="Arial" w:cs="Arial"/>
          <w:sz w:val="24"/>
          <w:szCs w:val="24"/>
        </w:rPr>
        <w:br/>
      </w:r>
      <w:r w:rsidRPr="0024207E">
        <w:rPr>
          <w:rFonts w:ascii="Arial" w:hAnsi="Arial" w:cs="Arial"/>
          <w:sz w:val="24"/>
          <w:szCs w:val="24"/>
        </w:rPr>
        <w:br/>
      </w:r>
      <w:r w:rsidRPr="0024207E">
        <w:rPr>
          <w:rStyle w:val="Pogrubienie"/>
          <w:rFonts w:ascii="Arial" w:hAnsi="Arial" w:cs="Arial"/>
          <w:sz w:val="24"/>
          <w:szCs w:val="24"/>
          <w:u w:val="single"/>
        </w:rPr>
        <w:t>Wyniki głosowania</w:t>
      </w:r>
      <w:r w:rsidRPr="0024207E">
        <w:rPr>
          <w:rFonts w:ascii="Arial" w:hAnsi="Arial" w:cs="Arial"/>
          <w:sz w:val="24"/>
          <w:szCs w:val="24"/>
        </w:rPr>
        <w:br/>
      </w:r>
      <w:r w:rsidRPr="0024207E">
        <w:rPr>
          <w:rFonts w:ascii="Arial" w:hAnsi="Arial" w:cs="Arial"/>
          <w:sz w:val="24"/>
          <w:szCs w:val="24"/>
        </w:rPr>
        <w:lastRenderedPageBreak/>
        <w:t>ZA: 21, PRZECIW: 0, WSTRZYMUJĘ SIĘ: 1, BRAK GŁOSU: 0, NIEOBECNI: 1</w:t>
      </w:r>
      <w:r w:rsidRPr="0024207E">
        <w:rPr>
          <w:rFonts w:ascii="Arial" w:hAnsi="Arial" w:cs="Arial"/>
          <w:sz w:val="24"/>
          <w:szCs w:val="24"/>
        </w:rPr>
        <w:br/>
      </w:r>
      <w:r w:rsidRPr="0024207E">
        <w:rPr>
          <w:rFonts w:ascii="Arial" w:hAnsi="Arial" w:cs="Arial"/>
          <w:sz w:val="24"/>
          <w:szCs w:val="24"/>
        </w:rPr>
        <w:br/>
      </w:r>
      <w:r w:rsidRPr="0024207E">
        <w:rPr>
          <w:rFonts w:ascii="Arial" w:hAnsi="Arial" w:cs="Arial"/>
          <w:b/>
          <w:sz w:val="24"/>
          <w:szCs w:val="24"/>
          <w:u w:val="single"/>
        </w:rPr>
        <w:t>Wyniki imienne:</w:t>
      </w:r>
      <w:r w:rsidRPr="0024207E">
        <w:rPr>
          <w:rFonts w:ascii="Arial" w:hAnsi="Arial" w:cs="Arial"/>
          <w:sz w:val="24"/>
          <w:szCs w:val="24"/>
        </w:rPr>
        <w:br/>
        <w:t>ZA (21)</w:t>
      </w:r>
      <w:r w:rsidRPr="0024207E">
        <w:rPr>
          <w:rFonts w:ascii="Arial" w:hAnsi="Arial" w:cs="Arial"/>
          <w:sz w:val="24"/>
          <w:szCs w:val="24"/>
        </w:rPr>
        <w:br/>
        <w:t>Mariusz Bajek, Damian Bryk, Andrzej Dorosz, Łukasz Durek, Joanna Grobel-Proszowska, Daniel Hausner, Ilona Kaczmarek, Aleksander Kapuściński, Andrzej Kochan, Adam Krotoszyński, Agata Krzek, Elżbieta Kulpa, Kamil Maciejak, Paweł Madej, Damian Marczak, Karolina Paleń, Piotr Rut, Jan Sibiga, Janina Siek, Wiesław Siembida, Urszula Tatys</w:t>
      </w:r>
      <w:r w:rsidRPr="0024207E">
        <w:rPr>
          <w:rFonts w:ascii="Arial" w:hAnsi="Arial" w:cs="Arial"/>
          <w:sz w:val="24"/>
          <w:szCs w:val="24"/>
        </w:rPr>
        <w:br/>
        <w:t>WSTRZYMUJĘ SIĘ (1)</w:t>
      </w:r>
      <w:r w:rsidRPr="0024207E">
        <w:rPr>
          <w:rFonts w:ascii="Arial" w:hAnsi="Arial" w:cs="Arial"/>
          <w:sz w:val="24"/>
          <w:szCs w:val="24"/>
        </w:rPr>
        <w:br/>
        <w:t>Andrzej Szymonik</w:t>
      </w:r>
      <w:r w:rsidRPr="0024207E">
        <w:rPr>
          <w:rFonts w:ascii="Arial" w:hAnsi="Arial" w:cs="Arial"/>
          <w:sz w:val="24"/>
          <w:szCs w:val="24"/>
        </w:rPr>
        <w:br/>
        <w:t>NIEOBECNI (1)</w:t>
      </w:r>
      <w:r w:rsidRPr="0024207E">
        <w:rPr>
          <w:rFonts w:ascii="Arial" w:hAnsi="Arial" w:cs="Arial"/>
          <w:sz w:val="24"/>
          <w:szCs w:val="24"/>
        </w:rPr>
        <w:br/>
        <w:t>Dariusz Przytuła</w:t>
      </w:r>
      <w:r w:rsidRPr="0024207E">
        <w:rPr>
          <w:rFonts w:ascii="Arial" w:hAnsi="Arial" w:cs="Arial"/>
          <w:sz w:val="24"/>
          <w:szCs w:val="24"/>
        </w:rPr>
        <w:br/>
      </w:r>
      <w:r w:rsidRPr="0024207E">
        <w:rPr>
          <w:rFonts w:ascii="Arial" w:hAnsi="Arial" w:cs="Arial"/>
          <w:sz w:val="24"/>
          <w:szCs w:val="24"/>
        </w:rPr>
        <w:br/>
      </w:r>
      <w:r w:rsidRPr="00E675DB">
        <w:rPr>
          <w:rFonts w:ascii="Arial" w:hAnsi="Arial" w:cs="Arial"/>
          <w:sz w:val="24"/>
          <w:szCs w:val="24"/>
        </w:rPr>
        <w:t>Rada</w:t>
      </w:r>
      <w:r>
        <w:rPr>
          <w:rFonts w:ascii="Arial" w:hAnsi="Arial" w:cs="Arial"/>
          <w:sz w:val="24"/>
          <w:szCs w:val="24"/>
        </w:rPr>
        <w:t xml:space="preserve"> Miejska przy 21 głosach za i 1 wstrzymującym </w:t>
      </w:r>
      <w:r w:rsidRPr="00E675DB">
        <w:rPr>
          <w:rFonts w:ascii="Arial" w:hAnsi="Arial" w:cs="Arial"/>
          <w:sz w:val="24"/>
          <w:szCs w:val="24"/>
        </w:rPr>
        <w:t>podjęła</w:t>
      </w:r>
    </w:p>
    <w:p w:rsidR="0024207E" w:rsidRPr="004C62CA" w:rsidRDefault="0024207E" w:rsidP="0024207E">
      <w:pPr>
        <w:pStyle w:val="Tekstpodstawowy"/>
        <w:tabs>
          <w:tab w:val="left" w:pos="9214"/>
        </w:tabs>
        <w:spacing w:line="276" w:lineRule="auto"/>
        <w:rPr>
          <w:rFonts w:ascii="Arial" w:hAnsi="Arial" w:cs="Arial"/>
          <w:b/>
          <w:szCs w:val="24"/>
        </w:rPr>
      </w:pPr>
    </w:p>
    <w:p w:rsidR="0024207E" w:rsidRPr="00EF2B62" w:rsidRDefault="0024207E" w:rsidP="0024207E">
      <w:pPr>
        <w:spacing w:line="276" w:lineRule="auto"/>
        <w:jc w:val="center"/>
        <w:rPr>
          <w:rFonts w:ascii="Arial" w:hAnsi="Arial" w:cs="Arial"/>
          <w:b/>
          <w:i/>
          <w:sz w:val="24"/>
          <w:szCs w:val="24"/>
        </w:rPr>
      </w:pPr>
      <w:r>
        <w:rPr>
          <w:rFonts w:ascii="Arial" w:hAnsi="Arial" w:cs="Arial"/>
          <w:b/>
          <w:i/>
          <w:sz w:val="24"/>
          <w:szCs w:val="24"/>
        </w:rPr>
        <w:t>U c h w a ł ę  Nr IX/132</w:t>
      </w:r>
      <w:r w:rsidRPr="00EF2B62">
        <w:rPr>
          <w:rFonts w:ascii="Arial" w:hAnsi="Arial" w:cs="Arial"/>
          <w:b/>
          <w:i/>
          <w:sz w:val="24"/>
          <w:szCs w:val="24"/>
        </w:rPr>
        <w:t>/2024</w:t>
      </w:r>
    </w:p>
    <w:p w:rsidR="0024207E" w:rsidRPr="00EF2B62" w:rsidRDefault="0024207E" w:rsidP="0024207E">
      <w:pPr>
        <w:spacing w:line="276" w:lineRule="auto"/>
        <w:jc w:val="center"/>
        <w:rPr>
          <w:rFonts w:ascii="Arial" w:hAnsi="Arial" w:cs="Arial"/>
          <w:b/>
          <w:i/>
          <w:sz w:val="24"/>
          <w:szCs w:val="24"/>
        </w:rPr>
      </w:pPr>
    </w:p>
    <w:p w:rsidR="0024207E" w:rsidRDefault="0024207E" w:rsidP="00783FE0">
      <w:pPr>
        <w:rPr>
          <w:rFonts w:ascii="Arial" w:hAnsi="Arial" w:cs="Arial"/>
          <w:sz w:val="24"/>
          <w:szCs w:val="24"/>
        </w:rPr>
      </w:pPr>
      <w:r>
        <w:rPr>
          <w:rFonts w:ascii="Arial" w:hAnsi="Arial" w:cs="Arial"/>
          <w:sz w:val="24"/>
          <w:szCs w:val="24"/>
        </w:rPr>
        <w:t>zmieniającą</w:t>
      </w:r>
      <w:r w:rsidRPr="007808C5">
        <w:rPr>
          <w:rFonts w:ascii="Arial" w:hAnsi="Arial" w:cs="Arial"/>
          <w:sz w:val="24"/>
          <w:szCs w:val="24"/>
        </w:rPr>
        <w:t xml:space="preserve"> uchwałę w sprawie nadania Statutu Miejskiemu Domowi Kultury </w:t>
      </w:r>
      <w:r>
        <w:rPr>
          <w:rFonts w:ascii="Arial" w:hAnsi="Arial" w:cs="Arial"/>
          <w:sz w:val="24"/>
          <w:szCs w:val="24"/>
        </w:rPr>
        <w:br/>
      </w:r>
      <w:r w:rsidRPr="007808C5">
        <w:rPr>
          <w:rFonts w:ascii="Arial" w:hAnsi="Arial" w:cs="Arial"/>
          <w:sz w:val="24"/>
          <w:szCs w:val="24"/>
        </w:rPr>
        <w:t>w Stalowej Woli.</w:t>
      </w:r>
      <w:r>
        <w:br/>
      </w:r>
    </w:p>
    <w:p w:rsidR="00A36614" w:rsidRDefault="00A36614" w:rsidP="0024207E">
      <w:pPr>
        <w:jc w:val="center"/>
        <w:rPr>
          <w:rFonts w:ascii="Arial" w:hAnsi="Arial" w:cs="Arial"/>
          <w:b/>
          <w:sz w:val="24"/>
          <w:szCs w:val="24"/>
        </w:rPr>
      </w:pPr>
      <w:r w:rsidRPr="00A36614">
        <w:rPr>
          <w:rFonts w:ascii="Arial" w:hAnsi="Arial" w:cs="Arial"/>
          <w:b/>
          <w:sz w:val="24"/>
          <w:szCs w:val="24"/>
        </w:rPr>
        <w:t>Ad 19</w:t>
      </w:r>
    </w:p>
    <w:p w:rsidR="005936C8" w:rsidRDefault="0024207E" w:rsidP="005936C8">
      <w:pPr>
        <w:rPr>
          <w:rFonts w:ascii="Arial" w:hAnsi="Arial" w:cs="Arial"/>
          <w:sz w:val="24"/>
          <w:szCs w:val="24"/>
        </w:rPr>
      </w:pPr>
      <w:r w:rsidRPr="0024207E">
        <w:rPr>
          <w:rFonts w:ascii="Arial" w:hAnsi="Arial" w:cs="Arial"/>
          <w:sz w:val="24"/>
          <w:szCs w:val="24"/>
        </w:rPr>
        <w:t>Projekt uchwały zmieniającej uchwałę w sprawie uchwalenia Statutu Miasta Stalowej Woli.</w:t>
      </w:r>
      <w:r w:rsidRPr="0024207E">
        <w:rPr>
          <w:rFonts w:ascii="Arial" w:hAnsi="Arial" w:cs="Arial"/>
          <w:sz w:val="24"/>
          <w:szCs w:val="24"/>
        </w:rPr>
        <w:br/>
      </w:r>
    </w:p>
    <w:p w:rsidR="00A513F9" w:rsidRDefault="00A513F9" w:rsidP="005936C8">
      <w:pPr>
        <w:rPr>
          <w:rFonts w:ascii="Arial" w:hAnsi="Arial" w:cs="Arial"/>
          <w:sz w:val="24"/>
          <w:szCs w:val="24"/>
        </w:rPr>
      </w:pPr>
      <w:r>
        <w:rPr>
          <w:rFonts w:ascii="Arial" w:hAnsi="Arial" w:cs="Arial"/>
          <w:sz w:val="24"/>
          <w:szCs w:val="24"/>
        </w:rPr>
        <w:t xml:space="preserve">Sekretarz Miasta Pan Marcin Uszyński omówił projekt uchwały. </w:t>
      </w:r>
    </w:p>
    <w:p w:rsidR="00A513F9" w:rsidRDefault="00A513F9" w:rsidP="005936C8">
      <w:pPr>
        <w:rPr>
          <w:rFonts w:ascii="Arial" w:hAnsi="Arial" w:cs="Arial"/>
          <w:sz w:val="24"/>
          <w:szCs w:val="24"/>
        </w:rPr>
      </w:pPr>
    </w:p>
    <w:p w:rsidR="00DC102E" w:rsidRPr="00DC102E" w:rsidRDefault="00DC102E" w:rsidP="005936C8">
      <w:pPr>
        <w:rPr>
          <w:rFonts w:ascii="Arial" w:hAnsi="Arial" w:cs="Arial"/>
          <w:sz w:val="24"/>
          <w:szCs w:val="24"/>
        </w:rPr>
      </w:pPr>
      <w:r w:rsidRPr="00DC102E">
        <w:rPr>
          <w:rFonts w:ascii="Arial" w:hAnsi="Arial" w:cs="Arial"/>
          <w:sz w:val="24"/>
          <w:szCs w:val="24"/>
        </w:rPr>
        <w:t>W związku ze:</w:t>
      </w:r>
    </w:p>
    <w:p w:rsidR="00DC102E" w:rsidRPr="00DC102E" w:rsidRDefault="00DC102E" w:rsidP="00DC102E">
      <w:pPr>
        <w:pStyle w:val="Akapitzlist"/>
        <w:numPr>
          <w:ilvl w:val="0"/>
          <w:numId w:val="31"/>
        </w:numPr>
        <w:spacing w:after="0" w:line="288" w:lineRule="auto"/>
        <w:jc w:val="both"/>
        <w:rPr>
          <w:rFonts w:ascii="Arial" w:hAnsi="Arial" w:cs="Arial"/>
          <w:sz w:val="24"/>
          <w:szCs w:val="24"/>
        </w:rPr>
      </w:pPr>
      <w:r w:rsidRPr="00DC102E">
        <w:rPr>
          <w:rFonts w:ascii="Arial" w:hAnsi="Arial" w:cs="Arial"/>
          <w:sz w:val="24"/>
          <w:szCs w:val="24"/>
        </w:rPr>
        <w:t>zmianą adresów siedzib:</w:t>
      </w:r>
    </w:p>
    <w:p w:rsidR="00DC102E" w:rsidRPr="00DC102E" w:rsidRDefault="00DC102E" w:rsidP="00DC102E">
      <w:pPr>
        <w:pStyle w:val="Akapitzlist"/>
        <w:numPr>
          <w:ilvl w:val="0"/>
          <w:numId w:val="30"/>
        </w:numPr>
        <w:spacing w:after="0" w:line="288" w:lineRule="auto"/>
        <w:jc w:val="both"/>
        <w:rPr>
          <w:rFonts w:ascii="Arial" w:hAnsi="Arial" w:cs="Arial"/>
          <w:sz w:val="24"/>
          <w:szCs w:val="24"/>
        </w:rPr>
      </w:pPr>
      <w:r w:rsidRPr="00DC102E">
        <w:rPr>
          <w:rFonts w:ascii="Arial" w:hAnsi="Arial" w:cs="Arial"/>
          <w:sz w:val="24"/>
          <w:szCs w:val="24"/>
        </w:rPr>
        <w:t>Przedszkola Integracyjnego Nr 12;</w:t>
      </w:r>
    </w:p>
    <w:p w:rsidR="00DC102E" w:rsidRPr="00DC102E" w:rsidRDefault="00DC102E" w:rsidP="00DC102E">
      <w:pPr>
        <w:pStyle w:val="Akapitzlist"/>
        <w:numPr>
          <w:ilvl w:val="0"/>
          <w:numId w:val="30"/>
        </w:numPr>
        <w:spacing w:after="0" w:line="288" w:lineRule="auto"/>
        <w:jc w:val="both"/>
        <w:rPr>
          <w:rFonts w:ascii="Arial" w:hAnsi="Arial" w:cs="Arial"/>
          <w:sz w:val="24"/>
          <w:szCs w:val="24"/>
        </w:rPr>
      </w:pPr>
      <w:r w:rsidRPr="00DC102E">
        <w:rPr>
          <w:rFonts w:ascii="Arial" w:hAnsi="Arial" w:cs="Arial"/>
          <w:sz w:val="24"/>
          <w:szCs w:val="24"/>
        </w:rPr>
        <w:t>SIM w Stalowej Woli sp. z o.o.;</w:t>
      </w:r>
    </w:p>
    <w:p w:rsidR="00DC102E" w:rsidRPr="00DC102E" w:rsidRDefault="00DC102E" w:rsidP="00DC102E">
      <w:pPr>
        <w:pStyle w:val="Akapitzlist"/>
        <w:numPr>
          <w:ilvl w:val="0"/>
          <w:numId w:val="31"/>
        </w:numPr>
        <w:spacing w:after="0" w:line="288" w:lineRule="auto"/>
        <w:jc w:val="both"/>
        <w:rPr>
          <w:rFonts w:ascii="Arial" w:hAnsi="Arial" w:cs="Arial"/>
          <w:sz w:val="24"/>
          <w:szCs w:val="24"/>
        </w:rPr>
      </w:pPr>
      <w:r w:rsidRPr="00DC102E">
        <w:rPr>
          <w:rFonts w:ascii="Arial" w:hAnsi="Arial" w:cs="Arial"/>
          <w:sz w:val="24"/>
          <w:szCs w:val="24"/>
        </w:rPr>
        <w:t>likwidacją:</w:t>
      </w:r>
    </w:p>
    <w:p w:rsidR="00DC102E" w:rsidRPr="00DC102E" w:rsidRDefault="00DC102E" w:rsidP="00DC102E">
      <w:pPr>
        <w:pStyle w:val="Akapitzlist"/>
        <w:numPr>
          <w:ilvl w:val="0"/>
          <w:numId w:val="32"/>
        </w:numPr>
        <w:spacing w:after="0" w:line="288" w:lineRule="auto"/>
        <w:jc w:val="both"/>
        <w:rPr>
          <w:rFonts w:ascii="Arial" w:hAnsi="Arial" w:cs="Arial"/>
          <w:sz w:val="24"/>
          <w:szCs w:val="24"/>
        </w:rPr>
      </w:pPr>
      <w:r w:rsidRPr="00DC102E">
        <w:rPr>
          <w:rFonts w:ascii="Arial" w:hAnsi="Arial" w:cs="Arial"/>
          <w:sz w:val="24"/>
          <w:szCs w:val="24"/>
        </w:rPr>
        <w:t>Miejskiego Ośrodka Sportu i Rekreacji w Stalowej Woli;</w:t>
      </w:r>
    </w:p>
    <w:p w:rsidR="00DC102E" w:rsidRPr="00DC102E" w:rsidRDefault="00DC102E" w:rsidP="00DC102E">
      <w:pPr>
        <w:pStyle w:val="Akapitzlist"/>
        <w:numPr>
          <w:ilvl w:val="0"/>
          <w:numId w:val="32"/>
        </w:numPr>
        <w:spacing w:after="0" w:line="288" w:lineRule="auto"/>
        <w:jc w:val="both"/>
        <w:rPr>
          <w:rFonts w:ascii="Arial" w:hAnsi="Arial" w:cs="Arial"/>
          <w:sz w:val="24"/>
          <w:szCs w:val="24"/>
        </w:rPr>
      </w:pPr>
      <w:r w:rsidRPr="00DC102E">
        <w:rPr>
          <w:rFonts w:ascii="Arial" w:hAnsi="Arial" w:cs="Arial"/>
          <w:sz w:val="24"/>
          <w:szCs w:val="24"/>
        </w:rPr>
        <w:t>Podkarpackiego Centrum Piłki Nożnej w Stalowej Woli;</w:t>
      </w:r>
    </w:p>
    <w:p w:rsidR="00DC102E" w:rsidRPr="00DC102E" w:rsidRDefault="00DC102E" w:rsidP="00DC102E">
      <w:pPr>
        <w:pStyle w:val="Akapitzlist"/>
        <w:numPr>
          <w:ilvl w:val="0"/>
          <w:numId w:val="31"/>
        </w:numPr>
        <w:spacing w:after="0" w:line="288" w:lineRule="auto"/>
        <w:jc w:val="both"/>
        <w:rPr>
          <w:rFonts w:ascii="Arial" w:hAnsi="Arial" w:cs="Arial"/>
          <w:sz w:val="24"/>
          <w:szCs w:val="24"/>
        </w:rPr>
      </w:pPr>
      <w:r w:rsidRPr="00DC102E">
        <w:rPr>
          <w:rFonts w:ascii="Arial" w:hAnsi="Arial" w:cs="Arial"/>
          <w:sz w:val="24"/>
          <w:szCs w:val="24"/>
        </w:rPr>
        <w:t>objęciem udziałów w istniejących spółkach powodujących zwiększenie tych udziałów ponad 50% wszystkich udziałów tych spółek lub utworzeniem nowych spółek miejskich;</w:t>
      </w:r>
    </w:p>
    <w:p w:rsidR="00DC102E" w:rsidRPr="00DC102E" w:rsidRDefault="00DC102E" w:rsidP="00DC102E">
      <w:pPr>
        <w:spacing w:after="0" w:line="288" w:lineRule="auto"/>
        <w:jc w:val="both"/>
        <w:rPr>
          <w:rFonts w:ascii="Arial" w:hAnsi="Arial" w:cs="Arial"/>
          <w:sz w:val="24"/>
          <w:szCs w:val="24"/>
        </w:rPr>
      </w:pPr>
      <w:r w:rsidRPr="00DC102E">
        <w:rPr>
          <w:rFonts w:ascii="Arial" w:hAnsi="Arial" w:cs="Arial"/>
          <w:sz w:val="24"/>
          <w:szCs w:val="24"/>
        </w:rPr>
        <w:t>zachodzi konieczność aktualizacji załącznika nr 7 do Statutu Miasta Stalowej Woli zawierającego wykaz jednostek organizacyjnych i spółek Miasta Stalowej Woli.</w:t>
      </w:r>
    </w:p>
    <w:p w:rsidR="0024207E" w:rsidRDefault="0024207E">
      <w:pPr>
        <w:rPr>
          <w:rFonts w:ascii="Arial" w:hAnsi="Arial" w:cs="Arial"/>
          <w:sz w:val="24"/>
          <w:szCs w:val="24"/>
        </w:rPr>
      </w:pPr>
    </w:p>
    <w:p w:rsidR="00553877" w:rsidRPr="00E675DB" w:rsidRDefault="00DE79A1" w:rsidP="00553877">
      <w:pPr>
        <w:tabs>
          <w:tab w:val="left" w:pos="567"/>
        </w:tabs>
        <w:spacing w:line="276" w:lineRule="auto"/>
        <w:rPr>
          <w:rFonts w:ascii="Arial" w:hAnsi="Arial" w:cs="Arial"/>
          <w:sz w:val="24"/>
          <w:szCs w:val="24"/>
        </w:rPr>
      </w:pPr>
      <w:r w:rsidRPr="00DE79A1">
        <w:rPr>
          <w:rFonts w:ascii="Arial" w:hAnsi="Arial" w:cs="Arial"/>
          <w:b/>
          <w:bCs/>
          <w:sz w:val="24"/>
          <w:szCs w:val="24"/>
          <w:u w:val="single"/>
        </w:rPr>
        <w:t>Głosowano w sprawie:</w:t>
      </w:r>
      <w:r w:rsidRPr="00DE79A1">
        <w:rPr>
          <w:rFonts w:ascii="Arial" w:hAnsi="Arial" w:cs="Arial"/>
          <w:sz w:val="24"/>
          <w:szCs w:val="24"/>
        </w:rPr>
        <w:br/>
        <w:t>Projekt</w:t>
      </w:r>
      <w:r>
        <w:rPr>
          <w:rFonts w:ascii="Arial" w:hAnsi="Arial" w:cs="Arial"/>
          <w:sz w:val="24"/>
          <w:szCs w:val="24"/>
        </w:rPr>
        <w:t>u</w:t>
      </w:r>
      <w:r w:rsidRPr="00DE79A1">
        <w:rPr>
          <w:rFonts w:ascii="Arial" w:hAnsi="Arial" w:cs="Arial"/>
          <w:sz w:val="24"/>
          <w:szCs w:val="24"/>
        </w:rPr>
        <w:t xml:space="preserve"> uchwały zmieniającej uchwałę w sprawie uchwalenia</w:t>
      </w:r>
      <w:r>
        <w:rPr>
          <w:rFonts w:ascii="Arial" w:hAnsi="Arial" w:cs="Arial"/>
          <w:sz w:val="24"/>
          <w:szCs w:val="24"/>
        </w:rPr>
        <w:t xml:space="preserve"> Statutu Miasta Stalowej Woli.</w:t>
      </w:r>
      <w:r w:rsidRPr="00DE79A1">
        <w:rPr>
          <w:rFonts w:ascii="Arial" w:hAnsi="Arial" w:cs="Arial"/>
          <w:sz w:val="24"/>
          <w:szCs w:val="24"/>
        </w:rPr>
        <w:br/>
      </w:r>
      <w:r w:rsidRPr="00DE79A1">
        <w:rPr>
          <w:rFonts w:ascii="Arial" w:hAnsi="Arial" w:cs="Arial"/>
          <w:sz w:val="24"/>
          <w:szCs w:val="24"/>
        </w:rPr>
        <w:br/>
      </w:r>
      <w:r w:rsidRPr="00DE79A1">
        <w:rPr>
          <w:rStyle w:val="Pogrubienie"/>
          <w:rFonts w:ascii="Arial" w:hAnsi="Arial" w:cs="Arial"/>
          <w:sz w:val="24"/>
          <w:szCs w:val="24"/>
          <w:u w:val="single"/>
        </w:rPr>
        <w:t>Wyniki głosowania</w:t>
      </w:r>
      <w:r w:rsidRPr="00DE79A1">
        <w:rPr>
          <w:rFonts w:ascii="Arial" w:hAnsi="Arial" w:cs="Arial"/>
          <w:sz w:val="24"/>
          <w:szCs w:val="24"/>
        </w:rPr>
        <w:br/>
        <w:t>ZA: 19, PRZECIW: 0, WSTRZYMUJĘ SIĘ: 3, BRAK GŁOSU: 0, NIEOBECNI: 1</w:t>
      </w:r>
      <w:r w:rsidRPr="00DE79A1">
        <w:rPr>
          <w:rFonts w:ascii="Arial" w:hAnsi="Arial" w:cs="Arial"/>
          <w:sz w:val="24"/>
          <w:szCs w:val="24"/>
        </w:rPr>
        <w:br/>
      </w:r>
      <w:r w:rsidRPr="00DE79A1">
        <w:rPr>
          <w:rFonts w:ascii="Arial" w:hAnsi="Arial" w:cs="Arial"/>
          <w:sz w:val="24"/>
          <w:szCs w:val="24"/>
        </w:rPr>
        <w:br/>
      </w:r>
      <w:r w:rsidRPr="00DE79A1">
        <w:rPr>
          <w:rFonts w:ascii="Arial" w:hAnsi="Arial" w:cs="Arial"/>
          <w:b/>
          <w:sz w:val="24"/>
          <w:szCs w:val="24"/>
          <w:u w:val="single"/>
        </w:rPr>
        <w:t>Wyniki imienne:</w:t>
      </w:r>
      <w:r w:rsidRPr="00DE79A1">
        <w:rPr>
          <w:rFonts w:ascii="Arial" w:hAnsi="Arial" w:cs="Arial"/>
          <w:sz w:val="24"/>
          <w:szCs w:val="24"/>
        </w:rPr>
        <w:br/>
        <w:t>ZA (19)</w:t>
      </w:r>
      <w:r w:rsidRPr="00DE79A1">
        <w:rPr>
          <w:rFonts w:ascii="Arial" w:hAnsi="Arial" w:cs="Arial"/>
          <w:sz w:val="24"/>
          <w:szCs w:val="24"/>
        </w:rPr>
        <w:br/>
        <w:t>Mariusz Bajek, Damian Bryk, Łukasz Durek, Joanna Grobel-Proszowska, Daniel Hausner, Ilona Kaczmarek, Aleksander Kapuściński, Andrzej Kochan, Adam Krotoszyński, Agata Krzek, Elżbieta Kulpa, Kamil Maciejak, Paweł Madej, Karolina Paleń, Piotr Rut, Jan Sibiga, Janina Siek, Wiesław Siembida, Urszula Tatys</w:t>
      </w:r>
      <w:r w:rsidRPr="00DE79A1">
        <w:rPr>
          <w:rFonts w:ascii="Arial" w:hAnsi="Arial" w:cs="Arial"/>
          <w:sz w:val="24"/>
          <w:szCs w:val="24"/>
        </w:rPr>
        <w:br/>
        <w:t>WSTRZYMUJĘ SIĘ (3)</w:t>
      </w:r>
      <w:r w:rsidRPr="00DE79A1">
        <w:rPr>
          <w:rFonts w:ascii="Arial" w:hAnsi="Arial" w:cs="Arial"/>
          <w:sz w:val="24"/>
          <w:szCs w:val="24"/>
        </w:rPr>
        <w:br/>
        <w:t>Andrzej Dorosz, Damian Marczak, Andrzej Szymonik</w:t>
      </w:r>
      <w:r w:rsidRPr="00DE79A1">
        <w:rPr>
          <w:rFonts w:ascii="Arial" w:hAnsi="Arial" w:cs="Arial"/>
          <w:sz w:val="24"/>
          <w:szCs w:val="24"/>
        </w:rPr>
        <w:br/>
        <w:t>NIEOBECNI (1)</w:t>
      </w:r>
      <w:r w:rsidRPr="00DE79A1">
        <w:rPr>
          <w:rFonts w:ascii="Arial" w:hAnsi="Arial" w:cs="Arial"/>
          <w:sz w:val="24"/>
          <w:szCs w:val="24"/>
        </w:rPr>
        <w:br/>
        <w:t>Dariusz Przytuła</w:t>
      </w:r>
      <w:r w:rsidRPr="00DE79A1">
        <w:rPr>
          <w:rFonts w:ascii="Arial" w:hAnsi="Arial" w:cs="Arial"/>
          <w:sz w:val="24"/>
          <w:szCs w:val="24"/>
        </w:rPr>
        <w:br/>
      </w:r>
      <w:r w:rsidRPr="00DE79A1">
        <w:rPr>
          <w:rFonts w:ascii="Arial" w:hAnsi="Arial" w:cs="Arial"/>
          <w:sz w:val="24"/>
          <w:szCs w:val="24"/>
        </w:rPr>
        <w:br/>
      </w:r>
      <w:r w:rsidR="00553877" w:rsidRPr="00E675DB">
        <w:rPr>
          <w:rFonts w:ascii="Arial" w:hAnsi="Arial" w:cs="Arial"/>
          <w:sz w:val="24"/>
          <w:szCs w:val="24"/>
        </w:rPr>
        <w:t>Rada</w:t>
      </w:r>
      <w:r w:rsidR="00553877">
        <w:rPr>
          <w:rFonts w:ascii="Arial" w:hAnsi="Arial" w:cs="Arial"/>
          <w:sz w:val="24"/>
          <w:szCs w:val="24"/>
        </w:rPr>
        <w:t xml:space="preserve"> Miejska przy 19 głosach za i 3 wstrzymujących </w:t>
      </w:r>
      <w:r w:rsidR="00553877" w:rsidRPr="00E675DB">
        <w:rPr>
          <w:rFonts w:ascii="Arial" w:hAnsi="Arial" w:cs="Arial"/>
          <w:sz w:val="24"/>
          <w:szCs w:val="24"/>
        </w:rPr>
        <w:t>podjęła</w:t>
      </w:r>
    </w:p>
    <w:p w:rsidR="00553877" w:rsidRPr="004C62CA" w:rsidRDefault="00553877" w:rsidP="00553877">
      <w:pPr>
        <w:pStyle w:val="Tekstpodstawowy"/>
        <w:tabs>
          <w:tab w:val="left" w:pos="9214"/>
        </w:tabs>
        <w:spacing w:line="276" w:lineRule="auto"/>
        <w:rPr>
          <w:rFonts w:ascii="Arial" w:hAnsi="Arial" w:cs="Arial"/>
          <w:b/>
          <w:szCs w:val="24"/>
        </w:rPr>
      </w:pPr>
    </w:p>
    <w:p w:rsidR="00553877" w:rsidRPr="00EF2B62" w:rsidRDefault="00553877" w:rsidP="00553877">
      <w:pPr>
        <w:spacing w:line="276" w:lineRule="auto"/>
        <w:jc w:val="center"/>
        <w:rPr>
          <w:rFonts w:ascii="Arial" w:hAnsi="Arial" w:cs="Arial"/>
          <w:b/>
          <w:i/>
          <w:sz w:val="24"/>
          <w:szCs w:val="24"/>
        </w:rPr>
      </w:pPr>
      <w:r>
        <w:rPr>
          <w:rFonts w:ascii="Arial" w:hAnsi="Arial" w:cs="Arial"/>
          <w:b/>
          <w:i/>
          <w:sz w:val="24"/>
          <w:szCs w:val="24"/>
        </w:rPr>
        <w:t>U c h w a ł ę  Nr IX/133</w:t>
      </w:r>
      <w:r w:rsidRPr="00EF2B62">
        <w:rPr>
          <w:rFonts w:ascii="Arial" w:hAnsi="Arial" w:cs="Arial"/>
          <w:b/>
          <w:i/>
          <w:sz w:val="24"/>
          <w:szCs w:val="24"/>
        </w:rPr>
        <w:t>/2024</w:t>
      </w:r>
    </w:p>
    <w:p w:rsidR="00553877" w:rsidRPr="00EF2B62" w:rsidRDefault="00553877" w:rsidP="00553877">
      <w:pPr>
        <w:spacing w:line="276" w:lineRule="auto"/>
        <w:jc w:val="center"/>
        <w:rPr>
          <w:rFonts w:ascii="Arial" w:hAnsi="Arial" w:cs="Arial"/>
          <w:b/>
          <w:i/>
          <w:sz w:val="24"/>
          <w:szCs w:val="24"/>
        </w:rPr>
      </w:pPr>
    </w:p>
    <w:p w:rsidR="00553877" w:rsidRDefault="00A549B6" w:rsidP="00553877">
      <w:pPr>
        <w:rPr>
          <w:rFonts w:ascii="Arial" w:hAnsi="Arial" w:cs="Arial"/>
          <w:sz w:val="24"/>
          <w:szCs w:val="24"/>
        </w:rPr>
      </w:pPr>
      <w:r>
        <w:rPr>
          <w:rFonts w:ascii="Arial" w:hAnsi="Arial" w:cs="Arial"/>
          <w:sz w:val="24"/>
          <w:szCs w:val="24"/>
        </w:rPr>
        <w:t>zmieniającą</w:t>
      </w:r>
      <w:r w:rsidR="00553877" w:rsidRPr="0024207E">
        <w:rPr>
          <w:rFonts w:ascii="Arial" w:hAnsi="Arial" w:cs="Arial"/>
          <w:sz w:val="24"/>
          <w:szCs w:val="24"/>
        </w:rPr>
        <w:t xml:space="preserve"> uchwałę w sprawie uchwalenia Statutu Miasta Stalowej Woli.</w:t>
      </w:r>
      <w:r w:rsidR="00553877" w:rsidRPr="0024207E">
        <w:rPr>
          <w:rFonts w:ascii="Arial" w:hAnsi="Arial" w:cs="Arial"/>
          <w:sz w:val="24"/>
          <w:szCs w:val="24"/>
        </w:rPr>
        <w:br/>
      </w:r>
    </w:p>
    <w:p w:rsidR="00A549B6" w:rsidRDefault="00A549B6">
      <w:pPr>
        <w:rPr>
          <w:rFonts w:ascii="Arial" w:hAnsi="Arial" w:cs="Arial"/>
          <w:sz w:val="24"/>
          <w:szCs w:val="24"/>
        </w:rPr>
      </w:pPr>
    </w:p>
    <w:p w:rsidR="00781707" w:rsidRDefault="00781707" w:rsidP="00A549B6">
      <w:pPr>
        <w:jc w:val="center"/>
        <w:rPr>
          <w:rFonts w:ascii="Arial" w:hAnsi="Arial" w:cs="Arial"/>
          <w:b/>
          <w:sz w:val="24"/>
          <w:szCs w:val="24"/>
        </w:rPr>
      </w:pPr>
      <w:r w:rsidRPr="00781707">
        <w:rPr>
          <w:rFonts w:ascii="Arial" w:hAnsi="Arial" w:cs="Arial"/>
          <w:b/>
          <w:sz w:val="24"/>
          <w:szCs w:val="24"/>
        </w:rPr>
        <w:t>Ad 20</w:t>
      </w:r>
    </w:p>
    <w:p w:rsidR="00A549B6" w:rsidRPr="00A549B6" w:rsidRDefault="00A549B6" w:rsidP="00A549B6">
      <w:pPr>
        <w:rPr>
          <w:rFonts w:ascii="Arial" w:hAnsi="Arial" w:cs="Arial"/>
          <w:b/>
          <w:sz w:val="24"/>
          <w:szCs w:val="24"/>
        </w:rPr>
      </w:pPr>
      <w:r w:rsidRPr="00A549B6">
        <w:rPr>
          <w:rFonts w:ascii="Arial" w:hAnsi="Arial" w:cs="Arial"/>
          <w:sz w:val="24"/>
          <w:szCs w:val="24"/>
        </w:rPr>
        <w:t>Projekt uchwały zmieniającej uchwałę w sprawie trybu i sposobu powoływania oraz odwoływania członków Zespołu Interdyscyplinarnego w Stalowej Woli.</w:t>
      </w:r>
    </w:p>
    <w:p w:rsidR="00A549B6" w:rsidRPr="00A549B6" w:rsidRDefault="00A549B6" w:rsidP="00A549B6">
      <w:pPr>
        <w:spacing w:line="276" w:lineRule="auto"/>
        <w:jc w:val="both"/>
        <w:rPr>
          <w:rFonts w:ascii="Arial" w:hAnsi="Arial" w:cs="Arial"/>
          <w:bCs/>
          <w:iCs/>
          <w:sz w:val="24"/>
          <w:szCs w:val="24"/>
        </w:rPr>
      </w:pPr>
      <w:r w:rsidRPr="00A549B6">
        <w:rPr>
          <w:rFonts w:ascii="Arial" w:hAnsi="Arial" w:cs="Arial"/>
          <w:bCs/>
          <w:iCs/>
          <w:sz w:val="24"/>
          <w:szCs w:val="24"/>
        </w:rPr>
        <w:t>W związku z pismem organu nadzorczego oraz podjętymi przez niniejszy organ działaniami dotyczącymi uchwały</w:t>
      </w:r>
      <w:r w:rsidRPr="00A549B6">
        <w:rPr>
          <w:rFonts w:ascii="Arial" w:hAnsi="Arial" w:cs="Arial"/>
          <w:sz w:val="24"/>
          <w:szCs w:val="24"/>
        </w:rPr>
        <w:t xml:space="preserve"> </w:t>
      </w:r>
      <w:r w:rsidRPr="00A549B6">
        <w:rPr>
          <w:rFonts w:ascii="Arial" w:hAnsi="Arial" w:cs="Arial"/>
          <w:bCs/>
          <w:iCs/>
          <w:sz w:val="24"/>
          <w:szCs w:val="24"/>
        </w:rPr>
        <w:t xml:space="preserve">Nr LXVII/903/2023 Rady Miejskiej w Stalowej Woli </w:t>
      </w:r>
      <w:r>
        <w:rPr>
          <w:rFonts w:ascii="Arial" w:hAnsi="Arial" w:cs="Arial"/>
          <w:bCs/>
          <w:iCs/>
          <w:sz w:val="24"/>
          <w:szCs w:val="24"/>
        </w:rPr>
        <w:br/>
      </w:r>
      <w:r w:rsidRPr="00A549B6">
        <w:rPr>
          <w:rFonts w:ascii="Arial" w:hAnsi="Arial" w:cs="Arial"/>
          <w:bCs/>
          <w:iCs/>
          <w:sz w:val="24"/>
          <w:szCs w:val="24"/>
        </w:rPr>
        <w:t xml:space="preserve">z dnia 7 lipca 2023 r. w sprawie trybu i sposobu powoływania oraz odwoływania członków Zespołu Interdyscyplinarnego w Stalowej Woli zasadne jest uchylenie zapisu dotyczącego odwołania członka Zespołu z urzędu w przypadku ustania zatrudnienia członka Zespołu w podmiocie, który typował go do Zespołu lub ustania członkostwa </w:t>
      </w:r>
      <w:r>
        <w:rPr>
          <w:rFonts w:ascii="Arial" w:hAnsi="Arial" w:cs="Arial"/>
          <w:bCs/>
          <w:iCs/>
          <w:sz w:val="24"/>
          <w:szCs w:val="24"/>
        </w:rPr>
        <w:br/>
      </w:r>
      <w:r w:rsidRPr="00A549B6">
        <w:rPr>
          <w:rFonts w:ascii="Arial" w:hAnsi="Arial" w:cs="Arial"/>
          <w:bCs/>
          <w:iCs/>
          <w:sz w:val="24"/>
          <w:szCs w:val="24"/>
        </w:rPr>
        <w:t xml:space="preserve">w organizacji, która typowała członka do Zespołu. Procedura odwołania takiego członka z zespołu ze wskazanego powodu nie znajduje umocowania prawnego </w:t>
      </w:r>
      <w:r>
        <w:rPr>
          <w:rFonts w:ascii="Arial" w:hAnsi="Arial" w:cs="Arial"/>
          <w:bCs/>
          <w:iCs/>
          <w:sz w:val="24"/>
          <w:szCs w:val="24"/>
        </w:rPr>
        <w:br/>
      </w:r>
      <w:r w:rsidRPr="00A549B6">
        <w:rPr>
          <w:rFonts w:ascii="Arial" w:hAnsi="Arial" w:cs="Arial"/>
          <w:bCs/>
          <w:iCs/>
          <w:sz w:val="24"/>
          <w:szCs w:val="24"/>
        </w:rPr>
        <w:t>w przepisach powszechnie obowiązujących, na co organ nadzoru słusznie zwrócił uwagę.</w:t>
      </w:r>
    </w:p>
    <w:p w:rsidR="00781707" w:rsidRDefault="00831A1B">
      <w:pPr>
        <w:rPr>
          <w:rFonts w:ascii="Arial" w:hAnsi="Arial" w:cs="Arial"/>
          <w:sz w:val="24"/>
          <w:szCs w:val="24"/>
        </w:rPr>
      </w:pPr>
      <w:r w:rsidRPr="00831A1B">
        <w:rPr>
          <w:rFonts w:ascii="Arial" w:hAnsi="Arial" w:cs="Arial"/>
          <w:sz w:val="24"/>
          <w:szCs w:val="24"/>
        </w:rPr>
        <w:lastRenderedPageBreak/>
        <w:t>Komisja</w:t>
      </w:r>
      <w:r>
        <w:rPr>
          <w:rFonts w:ascii="Arial" w:hAnsi="Arial" w:cs="Arial"/>
          <w:b/>
          <w:sz w:val="24"/>
          <w:szCs w:val="24"/>
        </w:rPr>
        <w:t xml:space="preserve"> </w:t>
      </w:r>
      <w:r w:rsidR="004768B9">
        <w:rPr>
          <w:rFonts w:ascii="Arial" w:hAnsi="Arial" w:cs="Arial"/>
          <w:sz w:val="24"/>
          <w:szCs w:val="24"/>
        </w:rPr>
        <w:t>Rodziny</w:t>
      </w:r>
      <w:r>
        <w:rPr>
          <w:rFonts w:ascii="Arial" w:hAnsi="Arial" w:cs="Arial"/>
          <w:sz w:val="24"/>
          <w:szCs w:val="24"/>
        </w:rPr>
        <w:t>, Opieki Społecznej i Zdrowia</w:t>
      </w:r>
      <w:r w:rsidR="004768B9">
        <w:rPr>
          <w:rFonts w:ascii="Arial" w:hAnsi="Arial" w:cs="Arial"/>
          <w:sz w:val="24"/>
          <w:szCs w:val="24"/>
        </w:rPr>
        <w:t xml:space="preserve"> </w:t>
      </w:r>
      <w:r>
        <w:rPr>
          <w:rFonts w:ascii="Arial" w:hAnsi="Arial" w:cs="Arial"/>
          <w:sz w:val="24"/>
          <w:szCs w:val="24"/>
        </w:rPr>
        <w:t xml:space="preserve">pozytywnie zaopiniowała projekt uchwały. </w:t>
      </w:r>
      <w:r w:rsidR="004768B9">
        <w:rPr>
          <w:rFonts w:ascii="Arial" w:hAnsi="Arial" w:cs="Arial"/>
          <w:sz w:val="24"/>
          <w:szCs w:val="24"/>
        </w:rPr>
        <w:t xml:space="preserve"> </w:t>
      </w:r>
    </w:p>
    <w:p w:rsidR="00B625EC" w:rsidRPr="00E675DB" w:rsidRDefault="006715CC" w:rsidP="00B625EC">
      <w:pPr>
        <w:tabs>
          <w:tab w:val="left" w:pos="567"/>
        </w:tabs>
        <w:spacing w:line="276" w:lineRule="auto"/>
        <w:rPr>
          <w:rFonts w:ascii="Arial" w:hAnsi="Arial" w:cs="Arial"/>
          <w:sz w:val="24"/>
          <w:szCs w:val="24"/>
        </w:rPr>
      </w:pPr>
      <w:r w:rsidRPr="006715CC">
        <w:rPr>
          <w:rFonts w:ascii="Arial" w:hAnsi="Arial" w:cs="Arial"/>
          <w:b/>
          <w:bCs/>
          <w:sz w:val="24"/>
          <w:szCs w:val="24"/>
          <w:u w:val="single"/>
        </w:rPr>
        <w:t>Głosowano w sprawie:</w:t>
      </w:r>
      <w:r w:rsidRPr="006715CC">
        <w:rPr>
          <w:rFonts w:ascii="Arial" w:hAnsi="Arial" w:cs="Arial"/>
          <w:sz w:val="24"/>
          <w:szCs w:val="24"/>
        </w:rPr>
        <w:br/>
        <w:t>Projekt</w:t>
      </w:r>
      <w:r>
        <w:rPr>
          <w:rFonts w:ascii="Arial" w:hAnsi="Arial" w:cs="Arial"/>
          <w:sz w:val="24"/>
          <w:szCs w:val="24"/>
        </w:rPr>
        <w:t>u</w:t>
      </w:r>
      <w:r w:rsidRPr="006715CC">
        <w:rPr>
          <w:rFonts w:ascii="Arial" w:hAnsi="Arial" w:cs="Arial"/>
          <w:sz w:val="24"/>
          <w:szCs w:val="24"/>
        </w:rPr>
        <w:t xml:space="preserve"> uchwały zmieniającej uchwałę w sprawie trybu i sposobu powoływania oraz odwoływania członków Zespołu Interdy</w:t>
      </w:r>
      <w:r>
        <w:rPr>
          <w:rFonts w:ascii="Arial" w:hAnsi="Arial" w:cs="Arial"/>
          <w:sz w:val="24"/>
          <w:szCs w:val="24"/>
        </w:rPr>
        <w:t>scyplinarnego w Stalowej Woli.</w:t>
      </w:r>
      <w:r w:rsidRPr="006715CC">
        <w:rPr>
          <w:rFonts w:ascii="Arial" w:hAnsi="Arial" w:cs="Arial"/>
          <w:sz w:val="24"/>
          <w:szCs w:val="24"/>
        </w:rPr>
        <w:br/>
      </w:r>
      <w:r w:rsidRPr="006715CC">
        <w:rPr>
          <w:rFonts w:ascii="Arial" w:hAnsi="Arial" w:cs="Arial"/>
          <w:sz w:val="24"/>
          <w:szCs w:val="24"/>
        </w:rPr>
        <w:br/>
      </w:r>
      <w:r w:rsidRPr="006715CC">
        <w:rPr>
          <w:rStyle w:val="Pogrubienie"/>
          <w:rFonts w:ascii="Arial" w:hAnsi="Arial" w:cs="Arial"/>
          <w:sz w:val="24"/>
          <w:szCs w:val="24"/>
          <w:u w:val="single"/>
        </w:rPr>
        <w:t>Wyniki głosowania</w:t>
      </w:r>
      <w:r w:rsidRPr="006715CC">
        <w:rPr>
          <w:rFonts w:ascii="Arial" w:hAnsi="Arial" w:cs="Arial"/>
          <w:sz w:val="24"/>
          <w:szCs w:val="24"/>
        </w:rPr>
        <w:br/>
        <w:t>ZA: 19, PRZECIW: 0, WSTRZYMUJĘ SIĘ: 3, BRAK GŁOSU: 0, NIEOBECNI: 1</w:t>
      </w:r>
      <w:r w:rsidRPr="006715CC">
        <w:rPr>
          <w:rFonts w:ascii="Arial" w:hAnsi="Arial" w:cs="Arial"/>
          <w:sz w:val="24"/>
          <w:szCs w:val="24"/>
        </w:rPr>
        <w:br/>
      </w:r>
      <w:r w:rsidRPr="006715CC">
        <w:rPr>
          <w:rFonts w:ascii="Arial" w:hAnsi="Arial" w:cs="Arial"/>
          <w:sz w:val="24"/>
          <w:szCs w:val="24"/>
        </w:rPr>
        <w:br/>
      </w:r>
      <w:r w:rsidRPr="006715CC">
        <w:rPr>
          <w:rFonts w:ascii="Arial" w:hAnsi="Arial" w:cs="Arial"/>
          <w:b/>
          <w:sz w:val="24"/>
          <w:szCs w:val="24"/>
          <w:u w:val="single"/>
        </w:rPr>
        <w:t>Wyniki imienne:</w:t>
      </w:r>
      <w:r w:rsidRPr="006715CC">
        <w:rPr>
          <w:rFonts w:ascii="Arial" w:hAnsi="Arial" w:cs="Arial"/>
          <w:sz w:val="24"/>
          <w:szCs w:val="24"/>
        </w:rPr>
        <w:br/>
        <w:t>ZA (19)</w:t>
      </w:r>
      <w:r w:rsidRPr="006715CC">
        <w:rPr>
          <w:rFonts w:ascii="Arial" w:hAnsi="Arial" w:cs="Arial"/>
          <w:sz w:val="24"/>
          <w:szCs w:val="24"/>
        </w:rPr>
        <w:br/>
        <w:t>Mariusz Bajek, Damian Bryk, Łukasz Durek, Joanna Grobel-Proszowska, Daniel Hausner, Ilona Kaczmarek, Aleksander Kapuściński, Andrzej Kochan, Adam Krotoszyński, Agata Krzek, Elżbieta Kulpa, Paweł Madej, Damian Marczak, Karolina Paleń, Piotr Rut, Jan Sibiga, Janina Siek, Wiesław Siembida, Urszula Tatys</w:t>
      </w:r>
      <w:r w:rsidRPr="006715CC">
        <w:rPr>
          <w:rFonts w:ascii="Arial" w:hAnsi="Arial" w:cs="Arial"/>
          <w:sz w:val="24"/>
          <w:szCs w:val="24"/>
        </w:rPr>
        <w:br/>
        <w:t>WSTRZYMUJĘ SIĘ (3)</w:t>
      </w:r>
      <w:r w:rsidRPr="006715CC">
        <w:rPr>
          <w:rFonts w:ascii="Arial" w:hAnsi="Arial" w:cs="Arial"/>
          <w:sz w:val="24"/>
          <w:szCs w:val="24"/>
        </w:rPr>
        <w:br/>
        <w:t>Andrzej Dorosz, Kamil Maciejak, Andrzej Szymonik</w:t>
      </w:r>
      <w:r w:rsidRPr="006715CC">
        <w:rPr>
          <w:rFonts w:ascii="Arial" w:hAnsi="Arial" w:cs="Arial"/>
          <w:sz w:val="24"/>
          <w:szCs w:val="24"/>
        </w:rPr>
        <w:br/>
        <w:t>NIEOBECNI (1)</w:t>
      </w:r>
      <w:r w:rsidRPr="006715CC">
        <w:rPr>
          <w:rFonts w:ascii="Arial" w:hAnsi="Arial" w:cs="Arial"/>
          <w:sz w:val="24"/>
          <w:szCs w:val="24"/>
        </w:rPr>
        <w:br/>
        <w:t>Dariusz Przytuła</w:t>
      </w:r>
      <w:r w:rsidRPr="006715CC">
        <w:rPr>
          <w:rFonts w:ascii="Arial" w:hAnsi="Arial" w:cs="Arial"/>
          <w:sz w:val="24"/>
          <w:szCs w:val="24"/>
        </w:rPr>
        <w:br/>
      </w:r>
      <w:r w:rsidRPr="006715CC">
        <w:rPr>
          <w:rFonts w:ascii="Arial" w:hAnsi="Arial" w:cs="Arial"/>
          <w:sz w:val="24"/>
          <w:szCs w:val="24"/>
        </w:rPr>
        <w:br/>
      </w:r>
      <w:r w:rsidR="00B625EC" w:rsidRPr="00E675DB">
        <w:rPr>
          <w:rFonts w:ascii="Arial" w:hAnsi="Arial" w:cs="Arial"/>
          <w:sz w:val="24"/>
          <w:szCs w:val="24"/>
        </w:rPr>
        <w:t>Rada</w:t>
      </w:r>
      <w:r w:rsidR="00B625EC">
        <w:rPr>
          <w:rFonts w:ascii="Arial" w:hAnsi="Arial" w:cs="Arial"/>
          <w:sz w:val="24"/>
          <w:szCs w:val="24"/>
        </w:rPr>
        <w:t xml:space="preserve"> Miejska przy 19 głosach za i 3 wstrzymujących </w:t>
      </w:r>
      <w:r w:rsidR="00B625EC" w:rsidRPr="00E675DB">
        <w:rPr>
          <w:rFonts w:ascii="Arial" w:hAnsi="Arial" w:cs="Arial"/>
          <w:sz w:val="24"/>
          <w:szCs w:val="24"/>
        </w:rPr>
        <w:t>podjęła</w:t>
      </w:r>
    </w:p>
    <w:p w:rsidR="00B625EC" w:rsidRPr="004C62CA" w:rsidRDefault="00B625EC" w:rsidP="00B625EC">
      <w:pPr>
        <w:pStyle w:val="Tekstpodstawowy"/>
        <w:tabs>
          <w:tab w:val="left" w:pos="9214"/>
        </w:tabs>
        <w:spacing w:line="276" w:lineRule="auto"/>
        <w:rPr>
          <w:rFonts w:ascii="Arial" w:hAnsi="Arial" w:cs="Arial"/>
          <w:b/>
          <w:szCs w:val="24"/>
        </w:rPr>
      </w:pPr>
    </w:p>
    <w:p w:rsidR="00B625EC" w:rsidRPr="00EF2B62" w:rsidRDefault="00B625EC" w:rsidP="00B625EC">
      <w:pPr>
        <w:spacing w:line="276" w:lineRule="auto"/>
        <w:jc w:val="center"/>
        <w:rPr>
          <w:rFonts w:ascii="Arial" w:hAnsi="Arial" w:cs="Arial"/>
          <w:b/>
          <w:i/>
          <w:sz w:val="24"/>
          <w:szCs w:val="24"/>
        </w:rPr>
      </w:pPr>
      <w:r>
        <w:rPr>
          <w:rFonts w:ascii="Arial" w:hAnsi="Arial" w:cs="Arial"/>
          <w:b/>
          <w:i/>
          <w:sz w:val="24"/>
          <w:szCs w:val="24"/>
        </w:rPr>
        <w:t>U c h w a ł ę  Nr IX/134</w:t>
      </w:r>
      <w:r w:rsidRPr="00EF2B62">
        <w:rPr>
          <w:rFonts w:ascii="Arial" w:hAnsi="Arial" w:cs="Arial"/>
          <w:b/>
          <w:i/>
          <w:sz w:val="24"/>
          <w:szCs w:val="24"/>
        </w:rPr>
        <w:t>/2024</w:t>
      </w:r>
    </w:p>
    <w:p w:rsidR="00B625EC" w:rsidRPr="00EF2B62" w:rsidRDefault="00B625EC" w:rsidP="00B625EC">
      <w:pPr>
        <w:spacing w:line="276" w:lineRule="auto"/>
        <w:jc w:val="center"/>
        <w:rPr>
          <w:rFonts w:ascii="Arial" w:hAnsi="Arial" w:cs="Arial"/>
          <w:b/>
          <w:i/>
          <w:sz w:val="24"/>
          <w:szCs w:val="24"/>
        </w:rPr>
      </w:pPr>
    </w:p>
    <w:p w:rsidR="006715CC" w:rsidRDefault="00B625EC">
      <w:pPr>
        <w:rPr>
          <w:rFonts w:ascii="Arial" w:hAnsi="Arial" w:cs="Arial"/>
          <w:b/>
          <w:sz w:val="24"/>
          <w:szCs w:val="24"/>
        </w:rPr>
      </w:pPr>
      <w:r>
        <w:rPr>
          <w:rFonts w:ascii="Arial" w:hAnsi="Arial" w:cs="Arial"/>
          <w:sz w:val="24"/>
          <w:szCs w:val="24"/>
        </w:rPr>
        <w:t>zmieniającą</w:t>
      </w:r>
      <w:r w:rsidRPr="00A549B6">
        <w:rPr>
          <w:rFonts w:ascii="Arial" w:hAnsi="Arial" w:cs="Arial"/>
          <w:sz w:val="24"/>
          <w:szCs w:val="24"/>
        </w:rPr>
        <w:t xml:space="preserve"> uchwałę w sprawie trybu i sposobu powoływania oraz odwoływania członków Zespołu Interdyscyplinarnego w Stalowej Woli.</w:t>
      </w:r>
    </w:p>
    <w:p w:rsidR="00E22802" w:rsidRDefault="00E22802" w:rsidP="00B625EC">
      <w:pPr>
        <w:jc w:val="center"/>
        <w:rPr>
          <w:rFonts w:ascii="Arial" w:hAnsi="Arial" w:cs="Arial"/>
          <w:b/>
          <w:sz w:val="24"/>
          <w:szCs w:val="24"/>
        </w:rPr>
      </w:pPr>
    </w:p>
    <w:p w:rsidR="005C41B1" w:rsidRDefault="005C41B1" w:rsidP="00B625EC">
      <w:pPr>
        <w:jc w:val="center"/>
        <w:rPr>
          <w:rFonts w:ascii="Arial" w:hAnsi="Arial" w:cs="Arial"/>
          <w:b/>
          <w:sz w:val="24"/>
          <w:szCs w:val="24"/>
        </w:rPr>
      </w:pPr>
      <w:r w:rsidRPr="005C41B1">
        <w:rPr>
          <w:rFonts w:ascii="Arial" w:hAnsi="Arial" w:cs="Arial"/>
          <w:b/>
          <w:sz w:val="24"/>
          <w:szCs w:val="24"/>
        </w:rPr>
        <w:t>Ad 21</w:t>
      </w:r>
    </w:p>
    <w:p w:rsidR="0082178E" w:rsidRPr="0082178E" w:rsidRDefault="0082178E" w:rsidP="00E22802">
      <w:pPr>
        <w:jc w:val="both"/>
        <w:rPr>
          <w:rFonts w:ascii="Arial" w:hAnsi="Arial" w:cs="Arial"/>
          <w:sz w:val="24"/>
          <w:szCs w:val="24"/>
        </w:rPr>
      </w:pPr>
      <w:r w:rsidRPr="0082178E">
        <w:rPr>
          <w:rFonts w:ascii="Arial" w:hAnsi="Arial" w:cs="Arial"/>
          <w:sz w:val="24"/>
          <w:szCs w:val="24"/>
        </w:rPr>
        <w:t>Projekt uchwały w sprawie "Gminnego Programu Przeciwdziałania Przemocy Domowej oraz Ochrony Ofiar Przemocy Domowej na lata 2025-2027".</w:t>
      </w:r>
    </w:p>
    <w:p w:rsidR="0082178E" w:rsidRPr="0082178E" w:rsidRDefault="0082178E" w:rsidP="0082178E">
      <w:pPr>
        <w:pStyle w:val="Standard"/>
        <w:spacing w:line="276" w:lineRule="auto"/>
        <w:jc w:val="both"/>
        <w:rPr>
          <w:rFonts w:ascii="Arial" w:hAnsi="Arial"/>
        </w:rPr>
      </w:pPr>
      <w:r w:rsidRPr="0082178E">
        <w:rPr>
          <w:rFonts w:ascii="Arial" w:hAnsi="Arial"/>
        </w:rPr>
        <w:t xml:space="preserve">Przyjęcie przez Radę Miejską Gminnego Programu Przeciwdziałania Przemocy Domowej oraz Ochrony Osób Doznających Przemocy Domowej na lata 2025-2027 </w:t>
      </w:r>
      <w:r>
        <w:rPr>
          <w:rFonts w:ascii="Arial" w:hAnsi="Arial"/>
        </w:rPr>
        <w:br/>
      </w:r>
      <w:r w:rsidRPr="0082178E">
        <w:rPr>
          <w:rFonts w:ascii="Arial" w:hAnsi="Arial"/>
        </w:rPr>
        <w:t xml:space="preserve">w Gminie Stalowa Wola, zwanego dalej „Programem” to zadanie wynikające z ustawy o Przeciwdziałaniu Przemocy Domowej z dnia 29 lipca 2005r. (t.j. Dz. U. z 2024 r. poz. 1673). Art 6 ust. 2 cytowanej ustawy nakłada na gminy obowiązek tworzenia systemu przeciwdziałania przemocy domowej. Zgodnie z art. 9b ust 1 cytowanej ustawy za realizację działań określonych w Gminnym Programie Przeciwdziałania Przemocy Domowej oraz Ochrony Osób Doznających Przemocy Domowej odpowiada Zespół Interdyscyplinarny. </w:t>
      </w:r>
    </w:p>
    <w:p w:rsidR="0082178E" w:rsidRPr="0082178E" w:rsidRDefault="0082178E" w:rsidP="0082178E">
      <w:pPr>
        <w:pStyle w:val="Standard"/>
        <w:spacing w:line="276" w:lineRule="auto"/>
        <w:jc w:val="both"/>
        <w:rPr>
          <w:rFonts w:ascii="Arial" w:hAnsi="Arial"/>
        </w:rPr>
      </w:pPr>
      <w:r w:rsidRPr="0082178E">
        <w:rPr>
          <w:rFonts w:ascii="Arial" w:hAnsi="Arial"/>
        </w:rPr>
        <w:lastRenderedPageBreak/>
        <w:t xml:space="preserve">Program opracowany został przez Zespół Interdyscyplinarny w Stalowej Woli </w:t>
      </w:r>
      <w:r>
        <w:rPr>
          <w:rFonts w:ascii="Arial" w:hAnsi="Arial"/>
        </w:rPr>
        <w:br/>
      </w:r>
      <w:r w:rsidRPr="0082178E">
        <w:rPr>
          <w:rFonts w:ascii="Arial" w:hAnsi="Arial"/>
        </w:rPr>
        <w:t xml:space="preserve">i poddany konsultacjom społecznym, określa zadania do realizowania, ukierunkowane na: rozwój systemu przeciwdziałania przemocy domowej oraz współpracy międzyinstytucjonalnej, zapewnienie dostępności pomocy  osobom i rodzinom </w:t>
      </w:r>
      <w:r>
        <w:rPr>
          <w:rFonts w:ascii="Arial" w:hAnsi="Arial"/>
        </w:rPr>
        <w:br/>
      </w:r>
      <w:r w:rsidRPr="0082178E">
        <w:rPr>
          <w:rFonts w:ascii="Arial" w:hAnsi="Arial"/>
        </w:rPr>
        <w:t xml:space="preserve">z problemem przemocy domowej, kształtowanie świadomości społecznej w zakresie przeciwdziałania przemocy domowej i charakterystyki tego zjawiska. </w:t>
      </w:r>
    </w:p>
    <w:p w:rsidR="0082178E" w:rsidRPr="0082178E" w:rsidRDefault="0082178E" w:rsidP="0082178E">
      <w:pPr>
        <w:pStyle w:val="Standard"/>
        <w:spacing w:line="276" w:lineRule="auto"/>
        <w:jc w:val="both"/>
        <w:rPr>
          <w:rFonts w:ascii="Arial" w:hAnsi="Arial"/>
        </w:rPr>
      </w:pPr>
      <w:r w:rsidRPr="0082178E">
        <w:rPr>
          <w:rFonts w:ascii="Arial" w:hAnsi="Arial"/>
        </w:rPr>
        <w:t xml:space="preserve">Program swoim zakresem obejmuje działania na lata 2025 – 2027. Dokument jest spójny z Rządowym Programem Przeciwdziałania Przemocy Domowej na lata 2024 – 2030.  </w:t>
      </w:r>
    </w:p>
    <w:p w:rsidR="0082178E" w:rsidRPr="0082178E" w:rsidRDefault="0082178E" w:rsidP="0082178E">
      <w:pPr>
        <w:pStyle w:val="Standard"/>
        <w:spacing w:line="276" w:lineRule="auto"/>
        <w:jc w:val="both"/>
        <w:rPr>
          <w:rFonts w:ascii="Arial" w:hAnsi="Arial"/>
        </w:rPr>
      </w:pPr>
      <w:r w:rsidRPr="0082178E">
        <w:rPr>
          <w:rFonts w:ascii="Arial" w:hAnsi="Arial"/>
        </w:rPr>
        <w:t>Głównym założeniem Programu jest kompleksowość i interdyscyplinarność działań ukierunkowanych na wsparcie i ochronę osób doświadczających przemocy, edukację i pomoc w korygowaniu zachowań osób stosujących przemoc, edukację kadr instytucji zaangażowanych w przeciwdziałanie przemocy domowej oraz szeroko ujętą edukację społeczeństwa.</w:t>
      </w:r>
    </w:p>
    <w:p w:rsidR="0082178E" w:rsidRDefault="0082178E" w:rsidP="00BD235E">
      <w:pPr>
        <w:rPr>
          <w:rFonts w:ascii="Arial" w:hAnsi="Arial" w:cs="Arial"/>
          <w:sz w:val="24"/>
          <w:szCs w:val="24"/>
        </w:rPr>
      </w:pPr>
    </w:p>
    <w:p w:rsidR="00E22802" w:rsidRDefault="00E22802" w:rsidP="00B2788D">
      <w:pPr>
        <w:jc w:val="both"/>
        <w:rPr>
          <w:rFonts w:ascii="Arial" w:hAnsi="Arial" w:cs="Arial"/>
          <w:sz w:val="24"/>
          <w:szCs w:val="24"/>
        </w:rPr>
      </w:pPr>
      <w:r w:rsidRPr="00831A1B">
        <w:rPr>
          <w:rFonts w:ascii="Arial" w:hAnsi="Arial" w:cs="Arial"/>
          <w:sz w:val="24"/>
          <w:szCs w:val="24"/>
        </w:rPr>
        <w:t>Komisja</w:t>
      </w:r>
      <w:r>
        <w:rPr>
          <w:rFonts w:ascii="Arial" w:hAnsi="Arial" w:cs="Arial"/>
          <w:b/>
          <w:sz w:val="24"/>
          <w:szCs w:val="24"/>
        </w:rPr>
        <w:t xml:space="preserve"> </w:t>
      </w:r>
      <w:r>
        <w:rPr>
          <w:rFonts w:ascii="Arial" w:hAnsi="Arial" w:cs="Arial"/>
          <w:sz w:val="24"/>
          <w:szCs w:val="24"/>
        </w:rPr>
        <w:t xml:space="preserve">Rodziny, Opieki Społecznej i Zdrowia pozytywnie zaopiniowała projekt uchwały.  </w:t>
      </w:r>
    </w:p>
    <w:p w:rsidR="00B2788D" w:rsidRPr="00B2788D" w:rsidRDefault="00B2788D" w:rsidP="00B2788D">
      <w:pPr>
        <w:rPr>
          <w:rFonts w:ascii="Arial" w:hAnsi="Arial" w:cs="Arial"/>
          <w:sz w:val="24"/>
          <w:szCs w:val="24"/>
        </w:rPr>
      </w:pPr>
      <w:r w:rsidRPr="00B2788D">
        <w:rPr>
          <w:rFonts w:ascii="Arial" w:hAnsi="Arial" w:cs="Arial"/>
          <w:b/>
          <w:bCs/>
          <w:sz w:val="24"/>
          <w:szCs w:val="24"/>
          <w:u w:val="single"/>
        </w:rPr>
        <w:t>Głosowano w sprawie:</w:t>
      </w:r>
      <w:r w:rsidRPr="00B2788D">
        <w:rPr>
          <w:rFonts w:ascii="Arial" w:hAnsi="Arial" w:cs="Arial"/>
          <w:sz w:val="24"/>
          <w:szCs w:val="24"/>
        </w:rPr>
        <w:br/>
        <w:t>Projekt</w:t>
      </w:r>
      <w:r>
        <w:rPr>
          <w:rFonts w:ascii="Arial" w:hAnsi="Arial" w:cs="Arial"/>
          <w:sz w:val="24"/>
          <w:szCs w:val="24"/>
        </w:rPr>
        <w:t>u</w:t>
      </w:r>
      <w:r w:rsidRPr="00B2788D">
        <w:rPr>
          <w:rFonts w:ascii="Arial" w:hAnsi="Arial" w:cs="Arial"/>
          <w:sz w:val="24"/>
          <w:szCs w:val="24"/>
        </w:rPr>
        <w:t xml:space="preserve"> uchwały w sprawie uchwalenia Gminnego Programu Przeciwdziałania Przemocy Domowej oraz Ochrony Osób Doznających Przemocy Domowej n</w:t>
      </w:r>
      <w:r>
        <w:rPr>
          <w:rFonts w:ascii="Arial" w:hAnsi="Arial" w:cs="Arial"/>
          <w:sz w:val="24"/>
          <w:szCs w:val="24"/>
        </w:rPr>
        <w:t>a lata 2025-2027”.</w:t>
      </w:r>
      <w:r w:rsidRPr="00B2788D">
        <w:rPr>
          <w:rFonts w:ascii="Arial" w:hAnsi="Arial" w:cs="Arial"/>
          <w:sz w:val="24"/>
          <w:szCs w:val="24"/>
        </w:rPr>
        <w:br/>
      </w:r>
      <w:r w:rsidRPr="00B2788D">
        <w:rPr>
          <w:rFonts w:ascii="Arial" w:hAnsi="Arial" w:cs="Arial"/>
          <w:sz w:val="24"/>
          <w:szCs w:val="24"/>
        </w:rPr>
        <w:br/>
      </w:r>
      <w:r w:rsidRPr="00B2788D">
        <w:rPr>
          <w:rStyle w:val="Pogrubienie"/>
          <w:rFonts w:ascii="Arial" w:hAnsi="Arial" w:cs="Arial"/>
          <w:sz w:val="24"/>
          <w:szCs w:val="24"/>
          <w:u w:val="single"/>
        </w:rPr>
        <w:t>Wyniki głosowania</w:t>
      </w:r>
      <w:r w:rsidRPr="00B2788D">
        <w:rPr>
          <w:rFonts w:ascii="Arial" w:hAnsi="Arial" w:cs="Arial"/>
          <w:sz w:val="24"/>
          <w:szCs w:val="24"/>
        </w:rPr>
        <w:br/>
        <w:t>ZA: 22, PRZECIW: 0, WSTRZYMUJĘ SIĘ: 0, BRAK GŁOSU: 0, NIEOBECNI: 1</w:t>
      </w:r>
      <w:r w:rsidRPr="00B2788D">
        <w:rPr>
          <w:rFonts w:ascii="Arial" w:hAnsi="Arial" w:cs="Arial"/>
          <w:sz w:val="24"/>
          <w:szCs w:val="24"/>
        </w:rPr>
        <w:br/>
      </w:r>
      <w:r w:rsidRPr="00B2788D">
        <w:rPr>
          <w:rFonts w:ascii="Arial" w:hAnsi="Arial" w:cs="Arial"/>
          <w:b/>
          <w:sz w:val="24"/>
          <w:szCs w:val="24"/>
        </w:rPr>
        <w:br/>
      </w:r>
      <w:r w:rsidRPr="00B2788D">
        <w:rPr>
          <w:rFonts w:ascii="Arial" w:hAnsi="Arial" w:cs="Arial"/>
          <w:b/>
          <w:sz w:val="24"/>
          <w:szCs w:val="24"/>
          <w:u w:val="single"/>
        </w:rPr>
        <w:t>Wyniki imienne:</w:t>
      </w:r>
      <w:r w:rsidRPr="00B2788D">
        <w:rPr>
          <w:rFonts w:ascii="Arial" w:hAnsi="Arial" w:cs="Arial"/>
          <w:sz w:val="24"/>
          <w:szCs w:val="24"/>
        </w:rPr>
        <w:br/>
        <w:t>ZA (22)</w:t>
      </w:r>
      <w:r w:rsidRPr="00B2788D">
        <w:rPr>
          <w:rFonts w:ascii="Arial" w:hAnsi="Arial" w:cs="Arial"/>
          <w:sz w:val="24"/>
          <w:szCs w:val="24"/>
        </w:rPr>
        <w:br/>
        <w:t>Mariusz Bajek, Damian Bryk, Andrzej Dorosz, Łukasz Durek, Joanna Grobel-Proszowska, Daniel Hausner, Ilona Kaczmarek, Aleksander Kapuściński, Andrzej Kochan, Adam Krotoszyński, Agata Krzek, Elżbieta Kulpa, Kamil Maciejak, Paweł Madej, Damian Marczak, Karolina Paleń, Piotr Rut, Jan Sibiga, Janina Siek, Wiesław Siembida, Andrzej Szymonik, Urszula Tatys</w:t>
      </w:r>
      <w:r w:rsidRPr="00B2788D">
        <w:rPr>
          <w:rFonts w:ascii="Arial" w:hAnsi="Arial" w:cs="Arial"/>
          <w:sz w:val="24"/>
          <w:szCs w:val="24"/>
        </w:rPr>
        <w:br/>
        <w:t>NIEOBECNI (1)</w:t>
      </w:r>
      <w:r w:rsidRPr="00B2788D">
        <w:rPr>
          <w:rFonts w:ascii="Arial" w:hAnsi="Arial" w:cs="Arial"/>
          <w:sz w:val="24"/>
          <w:szCs w:val="24"/>
        </w:rPr>
        <w:br/>
        <w:t>Dariusz Przytuła</w:t>
      </w:r>
      <w:r w:rsidRPr="00B2788D">
        <w:rPr>
          <w:rFonts w:ascii="Arial" w:hAnsi="Arial" w:cs="Arial"/>
          <w:sz w:val="24"/>
          <w:szCs w:val="24"/>
        </w:rPr>
        <w:br/>
      </w:r>
    </w:p>
    <w:p w:rsidR="00DB65D4" w:rsidRPr="00E675DB" w:rsidRDefault="00DB65D4" w:rsidP="00DB65D4">
      <w:pPr>
        <w:tabs>
          <w:tab w:val="left" w:pos="567"/>
        </w:tabs>
        <w:spacing w:line="276" w:lineRule="auto"/>
        <w:rPr>
          <w:rFonts w:ascii="Arial" w:hAnsi="Arial" w:cs="Arial"/>
          <w:sz w:val="24"/>
          <w:szCs w:val="24"/>
        </w:rPr>
      </w:pPr>
      <w:r w:rsidRPr="00E675DB">
        <w:rPr>
          <w:rFonts w:ascii="Arial" w:hAnsi="Arial" w:cs="Arial"/>
          <w:sz w:val="24"/>
          <w:szCs w:val="24"/>
        </w:rPr>
        <w:t>Rada</w:t>
      </w:r>
      <w:r>
        <w:rPr>
          <w:rFonts w:ascii="Arial" w:hAnsi="Arial" w:cs="Arial"/>
          <w:sz w:val="24"/>
          <w:szCs w:val="24"/>
        </w:rPr>
        <w:t xml:space="preserve"> Miejska przy 22 głosach za </w:t>
      </w:r>
      <w:r w:rsidRPr="00E675DB">
        <w:rPr>
          <w:rFonts w:ascii="Arial" w:hAnsi="Arial" w:cs="Arial"/>
          <w:sz w:val="24"/>
          <w:szCs w:val="24"/>
        </w:rPr>
        <w:t>podjęła</w:t>
      </w:r>
    </w:p>
    <w:p w:rsidR="00DB65D4" w:rsidRPr="004C62CA" w:rsidRDefault="00DB65D4" w:rsidP="00DB65D4">
      <w:pPr>
        <w:pStyle w:val="Tekstpodstawowy"/>
        <w:tabs>
          <w:tab w:val="left" w:pos="9214"/>
        </w:tabs>
        <w:spacing w:line="276" w:lineRule="auto"/>
        <w:rPr>
          <w:rFonts w:ascii="Arial" w:hAnsi="Arial" w:cs="Arial"/>
          <w:b/>
          <w:szCs w:val="24"/>
        </w:rPr>
      </w:pPr>
    </w:p>
    <w:p w:rsidR="00DB65D4" w:rsidRPr="00EF2B62" w:rsidRDefault="00DB65D4" w:rsidP="00DB65D4">
      <w:pPr>
        <w:spacing w:line="276" w:lineRule="auto"/>
        <w:jc w:val="center"/>
        <w:rPr>
          <w:rFonts w:ascii="Arial" w:hAnsi="Arial" w:cs="Arial"/>
          <w:b/>
          <w:i/>
          <w:sz w:val="24"/>
          <w:szCs w:val="24"/>
        </w:rPr>
      </w:pPr>
      <w:r>
        <w:rPr>
          <w:rFonts w:ascii="Arial" w:hAnsi="Arial" w:cs="Arial"/>
          <w:b/>
          <w:i/>
          <w:sz w:val="24"/>
          <w:szCs w:val="24"/>
        </w:rPr>
        <w:t>U c h w a ł ę  Nr IX/135</w:t>
      </w:r>
      <w:r w:rsidRPr="00EF2B62">
        <w:rPr>
          <w:rFonts w:ascii="Arial" w:hAnsi="Arial" w:cs="Arial"/>
          <w:b/>
          <w:i/>
          <w:sz w:val="24"/>
          <w:szCs w:val="24"/>
        </w:rPr>
        <w:t>/2024</w:t>
      </w:r>
    </w:p>
    <w:p w:rsidR="00DB65D4" w:rsidRPr="00EF2B62" w:rsidRDefault="00DB65D4" w:rsidP="00DB65D4">
      <w:pPr>
        <w:spacing w:line="276" w:lineRule="auto"/>
        <w:jc w:val="center"/>
        <w:rPr>
          <w:rFonts w:ascii="Arial" w:hAnsi="Arial" w:cs="Arial"/>
          <w:b/>
          <w:i/>
          <w:sz w:val="24"/>
          <w:szCs w:val="24"/>
        </w:rPr>
      </w:pPr>
    </w:p>
    <w:p w:rsidR="00DB65D4" w:rsidRPr="0082178E" w:rsidRDefault="00DB65D4" w:rsidP="00DB65D4">
      <w:pPr>
        <w:jc w:val="both"/>
        <w:rPr>
          <w:rFonts w:ascii="Arial" w:hAnsi="Arial" w:cs="Arial"/>
          <w:sz w:val="24"/>
          <w:szCs w:val="24"/>
        </w:rPr>
      </w:pPr>
      <w:r w:rsidRPr="0082178E">
        <w:rPr>
          <w:rFonts w:ascii="Arial" w:hAnsi="Arial" w:cs="Arial"/>
          <w:sz w:val="24"/>
          <w:szCs w:val="24"/>
        </w:rPr>
        <w:t>w sprawie "Gminnego Programu Przeciwdziałania Przemocy Domowej oraz Ochrony Ofiar Przemocy Domowej na lata 2025-2027".</w:t>
      </w:r>
    </w:p>
    <w:p w:rsidR="00E22802" w:rsidRDefault="00E22802">
      <w:pPr>
        <w:rPr>
          <w:rFonts w:ascii="Arial" w:hAnsi="Arial" w:cs="Arial"/>
          <w:b/>
          <w:sz w:val="24"/>
          <w:szCs w:val="24"/>
        </w:rPr>
      </w:pPr>
    </w:p>
    <w:p w:rsidR="00BD235E" w:rsidRDefault="004654A7" w:rsidP="00D030A4">
      <w:pPr>
        <w:jc w:val="center"/>
        <w:rPr>
          <w:rFonts w:ascii="Arial" w:hAnsi="Arial" w:cs="Arial"/>
          <w:b/>
          <w:sz w:val="24"/>
          <w:szCs w:val="24"/>
        </w:rPr>
      </w:pPr>
      <w:r>
        <w:rPr>
          <w:rFonts w:ascii="Arial" w:hAnsi="Arial" w:cs="Arial"/>
          <w:b/>
          <w:sz w:val="24"/>
          <w:szCs w:val="24"/>
        </w:rPr>
        <w:lastRenderedPageBreak/>
        <w:t>Ad 22</w:t>
      </w:r>
    </w:p>
    <w:p w:rsidR="00D030A4" w:rsidRDefault="00D030A4" w:rsidP="00D030A4">
      <w:pPr>
        <w:jc w:val="both"/>
        <w:rPr>
          <w:rFonts w:ascii="Arial" w:hAnsi="Arial" w:cs="Arial"/>
          <w:sz w:val="24"/>
          <w:szCs w:val="24"/>
        </w:rPr>
      </w:pPr>
      <w:r w:rsidRPr="00D030A4">
        <w:rPr>
          <w:rFonts w:ascii="Arial" w:hAnsi="Arial" w:cs="Arial"/>
          <w:sz w:val="24"/>
          <w:szCs w:val="24"/>
        </w:rPr>
        <w:t xml:space="preserve">Projekt uchwały w sprawie uchylenia uchwały Nr XVIII/209/15 Rady Miejskiej </w:t>
      </w:r>
      <w:r>
        <w:rPr>
          <w:rFonts w:ascii="Arial" w:hAnsi="Arial" w:cs="Arial"/>
          <w:sz w:val="24"/>
          <w:szCs w:val="24"/>
        </w:rPr>
        <w:br/>
      </w:r>
      <w:r w:rsidRPr="00D030A4">
        <w:rPr>
          <w:rFonts w:ascii="Arial" w:hAnsi="Arial" w:cs="Arial"/>
          <w:sz w:val="24"/>
          <w:szCs w:val="24"/>
        </w:rPr>
        <w:t>w Stalowej Woli z dnia 13 listopada 2015 r. w sprawie przyjęcia programu „Stalowowolska Duża Rodzina”.</w:t>
      </w:r>
    </w:p>
    <w:p w:rsidR="00C33AB6" w:rsidRPr="00C33AB6" w:rsidRDefault="00D030A4" w:rsidP="00C33AB6">
      <w:pPr>
        <w:spacing w:after="120" w:line="288" w:lineRule="auto"/>
        <w:jc w:val="both"/>
        <w:rPr>
          <w:rFonts w:ascii="Arial" w:hAnsi="Arial" w:cs="Arial"/>
          <w:kern w:val="2"/>
          <w:sz w:val="24"/>
          <w:szCs w:val="24"/>
          <w14:ligatures w14:val="standardContextual"/>
        </w:rPr>
      </w:pPr>
      <w:r w:rsidRPr="00D030A4">
        <w:rPr>
          <w:rFonts w:ascii="Arial" w:hAnsi="Arial" w:cs="Arial"/>
          <w:sz w:val="24"/>
          <w:szCs w:val="24"/>
        </w:rPr>
        <w:br/>
      </w:r>
      <w:r w:rsidR="00C33AB6" w:rsidRPr="00C33AB6">
        <w:rPr>
          <w:rFonts w:ascii="Arial" w:hAnsi="Arial" w:cs="Arial"/>
          <w:kern w:val="2"/>
          <w:sz w:val="24"/>
          <w:szCs w:val="24"/>
          <w14:ligatures w14:val="standardContextual"/>
        </w:rPr>
        <w:t>Uchwałą Nr XVIII/209/15 Rady Miejskiej w Stalowej Woli z dnia 13 listopada 2015 r. został przyjęty na terenie Gminy Stalowa Wola program „Stalowowolska Duża Rodzina”. Pogram ten był skierowany do rodzin wielodzietnych zamieszkałych na terenie Gminy, posiadających Kartę Dużej Rodziny. Celem programu było m.in. tworzenie przyjaznego klimatu dla rodzin, poprawa warunków życia i wzmocnienie kondycji rodzi</w:t>
      </w:r>
      <w:r w:rsidR="00C33AB6">
        <w:rPr>
          <w:rFonts w:ascii="Arial" w:hAnsi="Arial" w:cs="Arial"/>
          <w:kern w:val="2"/>
          <w:sz w:val="24"/>
          <w:szCs w:val="24"/>
          <w14:ligatures w14:val="standardContextual"/>
        </w:rPr>
        <w:t>n poprzez eliminację ograniczeń</w:t>
      </w:r>
      <w:r w:rsidR="00C33AB6" w:rsidRPr="00C33AB6">
        <w:rPr>
          <w:rFonts w:ascii="Arial" w:hAnsi="Arial" w:cs="Arial"/>
          <w:kern w:val="2"/>
          <w:sz w:val="24"/>
          <w:szCs w:val="24"/>
          <w14:ligatures w14:val="standardContextual"/>
        </w:rPr>
        <w:t xml:space="preserve"> i barier. Zapewnienie rodzinom dostępu do informacji oraz do korzystania z różnych form wspólnego spędzania czasu, jak również wyrówn</w:t>
      </w:r>
      <w:r w:rsidR="00C33AB6">
        <w:rPr>
          <w:rFonts w:ascii="Arial" w:hAnsi="Arial" w:cs="Arial"/>
          <w:kern w:val="2"/>
          <w:sz w:val="24"/>
          <w:szCs w:val="24"/>
          <w14:ligatures w14:val="standardContextual"/>
        </w:rPr>
        <w:t>ywanie szans rozwojowych dzieci</w:t>
      </w:r>
      <w:r w:rsidR="00C33AB6" w:rsidRPr="00C33AB6">
        <w:rPr>
          <w:rFonts w:ascii="Arial" w:hAnsi="Arial" w:cs="Arial"/>
          <w:kern w:val="2"/>
          <w:sz w:val="24"/>
          <w:szCs w:val="24"/>
          <w14:ligatures w14:val="standardContextual"/>
        </w:rPr>
        <w:t xml:space="preserve"> i młodzieży pochodzących z różnych rodzin i środowisk. Instrumentami służącymi do realizacji programu było między innymi zapewnienie osobom objętym programem ulg polegających na 50% zniżce na bilet wstępu na basen Miejskiego Ośrodka Sportu i Rekreacji oraz </w:t>
      </w:r>
      <w:r w:rsidR="00C33AB6" w:rsidRPr="00C33AB6">
        <w:rPr>
          <w:rFonts w:ascii="Arial" w:hAnsi="Arial" w:cs="Arial"/>
          <w:sz w:val="24"/>
          <w:szCs w:val="24"/>
        </w:rPr>
        <w:t xml:space="preserve">bezpłatnych przejazdów komunikacją miejską na podstawie biletu dla dzieci z rodzin wielodzietnych,  zamieszkałych na terenie miasta Stalowej Woli do ukończenia 18 roku życia, </w:t>
      </w:r>
      <w:r w:rsidR="00C33AB6">
        <w:rPr>
          <w:rFonts w:ascii="Arial" w:hAnsi="Arial" w:cs="Arial"/>
          <w:sz w:val="24"/>
          <w:szCs w:val="24"/>
        </w:rPr>
        <w:br/>
      </w:r>
      <w:r w:rsidR="00C33AB6" w:rsidRPr="00C33AB6">
        <w:rPr>
          <w:rFonts w:ascii="Arial" w:hAnsi="Arial" w:cs="Arial"/>
          <w:sz w:val="24"/>
          <w:szCs w:val="24"/>
        </w:rPr>
        <w:t>a w przypadku kontynuowania nauki w szkole lub szkole wyższej do ukończenia 25 roku życia.</w:t>
      </w:r>
      <w:r w:rsidR="00C33AB6" w:rsidRPr="00C33AB6">
        <w:rPr>
          <w:rFonts w:ascii="Arial" w:hAnsi="Arial" w:cs="Arial"/>
          <w:kern w:val="2"/>
          <w:sz w:val="24"/>
          <w:szCs w:val="24"/>
          <w14:ligatures w14:val="standardContextual"/>
        </w:rPr>
        <w:t xml:space="preserve"> Program stwarzał również możliwości przystąpienia do Programu podmiotom prywatnym prowadzącym działalność gospodarczą, w celu świadczenia usług na rzecz osób objętych programem, na określonych przez nie preferencyjnych warunkach (do tego czasu żaden podmiot prywatny do programu nie przystąpił).</w:t>
      </w:r>
    </w:p>
    <w:p w:rsidR="00C33AB6" w:rsidRPr="00C33AB6" w:rsidRDefault="00C33AB6" w:rsidP="00C33AB6">
      <w:pPr>
        <w:spacing w:after="120" w:line="288" w:lineRule="auto"/>
        <w:jc w:val="both"/>
        <w:rPr>
          <w:rFonts w:ascii="Arial" w:eastAsia="Times New Roman" w:hAnsi="Arial" w:cs="Arial"/>
          <w:sz w:val="24"/>
          <w:szCs w:val="24"/>
          <w:lang w:eastAsia="pl-PL"/>
        </w:rPr>
      </w:pPr>
      <w:r w:rsidRPr="00C33AB6">
        <w:rPr>
          <w:rFonts w:ascii="Arial" w:hAnsi="Arial" w:cs="Arial"/>
          <w:kern w:val="2"/>
          <w:sz w:val="24"/>
          <w:szCs w:val="24"/>
          <w14:ligatures w14:val="standardContextual"/>
        </w:rPr>
        <w:t xml:space="preserve">W związku z wprowadzeniem </w:t>
      </w:r>
      <w:r w:rsidRPr="00C33AB6">
        <w:rPr>
          <w:rFonts w:ascii="Arial" w:hAnsi="Arial" w:cs="Arial"/>
          <w:sz w:val="24"/>
          <w:szCs w:val="24"/>
        </w:rPr>
        <w:t xml:space="preserve">na terenie gminy Stalowa Wola Programu pn. „Stalowowolska Karta Miejska – LifeStal”, który jest </w:t>
      </w:r>
      <w:r w:rsidRPr="00C33AB6">
        <w:rPr>
          <w:rFonts w:ascii="Arial" w:eastAsia="Times New Roman" w:hAnsi="Arial" w:cs="Arial"/>
          <w:sz w:val="24"/>
          <w:szCs w:val="24"/>
          <w:lang w:eastAsia="pl-PL"/>
        </w:rPr>
        <w:t xml:space="preserve">odpowiedzią na potrzebę poprawy jakości życia mieszkańców gminy Stalowa Wola oraz  wzmocnienia ich poczucia przynależności do lokalnej społeczności. Program </w:t>
      </w:r>
      <w:r w:rsidRPr="00C33AB6">
        <w:rPr>
          <w:rFonts w:ascii="Arial" w:hAnsi="Arial" w:cs="Arial"/>
          <w:sz w:val="24"/>
          <w:szCs w:val="24"/>
        </w:rPr>
        <w:t>„Stalowowolska Karta Miejska – LifeStal”</w:t>
      </w:r>
      <w:r w:rsidRPr="00C33AB6">
        <w:rPr>
          <w:rFonts w:ascii="Arial" w:eastAsia="Times New Roman" w:hAnsi="Arial" w:cs="Arial"/>
          <w:sz w:val="24"/>
          <w:szCs w:val="24"/>
          <w:lang w:eastAsia="pl-PL"/>
        </w:rPr>
        <w:t xml:space="preserve"> ma na celu integrację mieszkańców, zwiększenie dostępności do różnorodnych usług publicznych, a także promowanie aktywnego uczestnictwa w życiu społecznym, kulturalnym i sportowym miasta poprzez wprowadzenie ulg i preferencji w dostępie</w:t>
      </w:r>
      <w:r>
        <w:rPr>
          <w:rFonts w:ascii="Arial" w:eastAsia="Times New Roman" w:hAnsi="Arial" w:cs="Arial"/>
          <w:sz w:val="24"/>
          <w:szCs w:val="24"/>
          <w:lang w:eastAsia="pl-PL"/>
        </w:rPr>
        <w:t xml:space="preserve"> do miejskich obiektów i usług. </w:t>
      </w:r>
      <w:r w:rsidRPr="00C33AB6">
        <w:rPr>
          <w:rFonts w:ascii="Arial" w:eastAsia="Times New Roman" w:hAnsi="Arial" w:cs="Arial"/>
          <w:sz w:val="24"/>
          <w:szCs w:val="24"/>
          <w:lang w:eastAsia="pl-PL"/>
        </w:rPr>
        <w:t>Program wspiera rozwój lokalnej tożsamości, tworzy przyja</w:t>
      </w:r>
      <w:r>
        <w:rPr>
          <w:rFonts w:ascii="Arial" w:eastAsia="Times New Roman" w:hAnsi="Arial" w:cs="Arial"/>
          <w:sz w:val="24"/>
          <w:szCs w:val="24"/>
          <w:lang w:eastAsia="pl-PL"/>
        </w:rPr>
        <w:t xml:space="preserve">zne warunki do życia i rozwoju, </w:t>
      </w:r>
      <w:r w:rsidRPr="00C33AB6">
        <w:rPr>
          <w:rFonts w:ascii="Arial" w:eastAsia="Times New Roman" w:hAnsi="Arial" w:cs="Arial"/>
          <w:sz w:val="24"/>
          <w:szCs w:val="24"/>
          <w:lang w:eastAsia="pl-PL"/>
        </w:rPr>
        <w:t>a także promuje gminę jako atrakcyjne miejsce do osiedlania się. W ten sposób gmina Stalowa Wola realizuje politykę promocyjną i społeczną, która od</w:t>
      </w:r>
      <w:r>
        <w:rPr>
          <w:rFonts w:ascii="Arial" w:eastAsia="Times New Roman" w:hAnsi="Arial" w:cs="Arial"/>
          <w:sz w:val="24"/>
          <w:szCs w:val="24"/>
          <w:lang w:eastAsia="pl-PL"/>
        </w:rPr>
        <w:t xml:space="preserve">powiada na potrzeby mieszkańców </w:t>
      </w:r>
      <w:r w:rsidRPr="00C33AB6">
        <w:rPr>
          <w:rFonts w:ascii="Arial" w:eastAsia="Times New Roman" w:hAnsi="Arial" w:cs="Arial"/>
          <w:sz w:val="24"/>
          <w:szCs w:val="24"/>
          <w:lang w:eastAsia="pl-PL"/>
        </w:rPr>
        <w:t>i wspiera ich codzienne życie.</w:t>
      </w:r>
    </w:p>
    <w:p w:rsidR="00C33AB6" w:rsidRPr="00C33AB6" w:rsidRDefault="00C33AB6" w:rsidP="00C33AB6">
      <w:pPr>
        <w:spacing w:after="120" w:line="288" w:lineRule="auto"/>
        <w:jc w:val="both"/>
        <w:rPr>
          <w:rFonts w:ascii="Arial" w:hAnsi="Arial" w:cs="Arial"/>
          <w:kern w:val="2"/>
          <w:sz w:val="24"/>
          <w:szCs w:val="24"/>
          <w14:ligatures w14:val="standardContextual"/>
        </w:rPr>
      </w:pPr>
      <w:r w:rsidRPr="00C33AB6">
        <w:rPr>
          <w:rFonts w:ascii="Arial" w:hAnsi="Arial" w:cs="Arial"/>
          <w:kern w:val="2"/>
          <w:sz w:val="24"/>
          <w:szCs w:val="24"/>
          <w14:ligatures w14:val="standardContextual"/>
        </w:rPr>
        <w:t xml:space="preserve">W związku powyższym, aby nie nastąpiło dublowanie usług, cele i podstawowe założenia programu </w:t>
      </w:r>
      <w:r w:rsidRPr="00C33AB6">
        <w:rPr>
          <w:rFonts w:ascii="Arial" w:eastAsia="Times New Roman" w:hAnsi="Arial" w:cs="Arial"/>
          <w:sz w:val="24"/>
          <w:szCs w:val="24"/>
          <w:lang w:eastAsia="pl-PL"/>
        </w:rPr>
        <w:t xml:space="preserve">„Stalowowolska Duża Rodzina” zostały zastąpione przez nowy program </w:t>
      </w:r>
      <w:r w:rsidRPr="00C33AB6">
        <w:rPr>
          <w:rFonts w:ascii="Arial" w:hAnsi="Arial" w:cs="Arial"/>
          <w:sz w:val="24"/>
          <w:szCs w:val="24"/>
        </w:rPr>
        <w:t>„Stalowowolska Karta Miejska – LifeStal”</w:t>
      </w:r>
    </w:p>
    <w:p w:rsidR="00CA7FC0" w:rsidRDefault="00CA7FC0" w:rsidP="00CA7FC0">
      <w:pPr>
        <w:jc w:val="both"/>
        <w:rPr>
          <w:rFonts w:ascii="Arial" w:hAnsi="Arial" w:cs="Arial"/>
          <w:sz w:val="24"/>
          <w:szCs w:val="24"/>
        </w:rPr>
      </w:pPr>
      <w:r w:rsidRPr="00831A1B">
        <w:rPr>
          <w:rFonts w:ascii="Arial" w:hAnsi="Arial" w:cs="Arial"/>
          <w:sz w:val="24"/>
          <w:szCs w:val="24"/>
        </w:rPr>
        <w:t>Komisja</w:t>
      </w:r>
      <w:r>
        <w:rPr>
          <w:rFonts w:ascii="Arial" w:hAnsi="Arial" w:cs="Arial"/>
          <w:b/>
          <w:sz w:val="24"/>
          <w:szCs w:val="24"/>
        </w:rPr>
        <w:t xml:space="preserve"> </w:t>
      </w:r>
      <w:r>
        <w:rPr>
          <w:rFonts w:ascii="Arial" w:hAnsi="Arial" w:cs="Arial"/>
          <w:sz w:val="24"/>
          <w:szCs w:val="24"/>
        </w:rPr>
        <w:t xml:space="preserve">Rodziny, Opieki Społecznej i Zdrowia pozytywnie zaopiniowała projekt uchwały.  </w:t>
      </w:r>
    </w:p>
    <w:p w:rsidR="00C33AB6" w:rsidRPr="00C33AB6" w:rsidRDefault="00C33AB6">
      <w:pPr>
        <w:rPr>
          <w:rFonts w:ascii="Arial" w:hAnsi="Arial" w:cs="Arial"/>
          <w:b/>
          <w:sz w:val="24"/>
          <w:szCs w:val="24"/>
        </w:rPr>
      </w:pPr>
      <w:r w:rsidRPr="00C33AB6">
        <w:rPr>
          <w:rFonts w:ascii="Arial" w:hAnsi="Arial" w:cs="Arial"/>
          <w:b/>
          <w:bCs/>
          <w:sz w:val="24"/>
          <w:szCs w:val="24"/>
          <w:u w:val="single"/>
        </w:rPr>
        <w:lastRenderedPageBreak/>
        <w:t>Głosowano w sprawie:</w:t>
      </w:r>
      <w:r w:rsidRPr="00C33AB6">
        <w:rPr>
          <w:rFonts w:ascii="Arial" w:hAnsi="Arial" w:cs="Arial"/>
          <w:sz w:val="24"/>
          <w:szCs w:val="24"/>
        </w:rPr>
        <w:br/>
        <w:t>Projekt</w:t>
      </w:r>
      <w:r>
        <w:rPr>
          <w:rFonts w:ascii="Arial" w:hAnsi="Arial" w:cs="Arial"/>
          <w:sz w:val="24"/>
          <w:szCs w:val="24"/>
        </w:rPr>
        <w:t>u</w:t>
      </w:r>
      <w:r w:rsidRPr="00C33AB6">
        <w:rPr>
          <w:rFonts w:ascii="Arial" w:hAnsi="Arial" w:cs="Arial"/>
          <w:sz w:val="24"/>
          <w:szCs w:val="24"/>
        </w:rPr>
        <w:t xml:space="preserve"> uchwały w sprawie uchylenia uchwały Nr XVIII/209/15 Rady Miejskiej w Stalowej Woli z dnia 13 listopada 2015 r. w sprawie przyjęcia programu</w:t>
      </w:r>
      <w:r>
        <w:rPr>
          <w:rFonts w:ascii="Arial" w:hAnsi="Arial" w:cs="Arial"/>
          <w:sz w:val="24"/>
          <w:szCs w:val="24"/>
        </w:rPr>
        <w:t xml:space="preserve"> „Stalowowolska Duża Rodzina”.</w:t>
      </w:r>
      <w:r w:rsidRPr="00C33AB6">
        <w:rPr>
          <w:rFonts w:ascii="Arial" w:hAnsi="Arial" w:cs="Arial"/>
          <w:sz w:val="24"/>
          <w:szCs w:val="24"/>
        </w:rPr>
        <w:br/>
      </w:r>
      <w:r w:rsidRPr="00C33AB6">
        <w:rPr>
          <w:rFonts w:ascii="Arial" w:hAnsi="Arial" w:cs="Arial"/>
          <w:sz w:val="24"/>
          <w:szCs w:val="24"/>
        </w:rPr>
        <w:br/>
      </w:r>
      <w:r w:rsidRPr="00C33AB6">
        <w:rPr>
          <w:rStyle w:val="Pogrubienie"/>
          <w:rFonts w:ascii="Arial" w:hAnsi="Arial" w:cs="Arial"/>
          <w:sz w:val="24"/>
          <w:szCs w:val="24"/>
          <w:u w:val="single"/>
        </w:rPr>
        <w:t>Wyniki głosowania</w:t>
      </w:r>
      <w:r w:rsidRPr="00C33AB6">
        <w:rPr>
          <w:rFonts w:ascii="Arial" w:hAnsi="Arial" w:cs="Arial"/>
          <w:sz w:val="24"/>
          <w:szCs w:val="24"/>
        </w:rPr>
        <w:br/>
        <w:t>ZA: 22, PRZECIW: 0, WSTRZYMUJĘ SIĘ: 0, BRAK GŁOSU: 0, NIEOBECNI: 1</w:t>
      </w:r>
      <w:r w:rsidRPr="00C33AB6">
        <w:rPr>
          <w:rFonts w:ascii="Arial" w:hAnsi="Arial" w:cs="Arial"/>
          <w:sz w:val="24"/>
          <w:szCs w:val="24"/>
        </w:rPr>
        <w:br/>
      </w:r>
      <w:r w:rsidRPr="00C33AB6">
        <w:rPr>
          <w:rFonts w:ascii="Arial" w:hAnsi="Arial" w:cs="Arial"/>
          <w:sz w:val="24"/>
          <w:szCs w:val="24"/>
        </w:rPr>
        <w:br/>
      </w:r>
      <w:r w:rsidRPr="00C33AB6">
        <w:rPr>
          <w:rFonts w:ascii="Arial" w:hAnsi="Arial" w:cs="Arial"/>
          <w:b/>
          <w:sz w:val="24"/>
          <w:szCs w:val="24"/>
          <w:u w:val="single"/>
        </w:rPr>
        <w:t>Wyniki imienne:</w:t>
      </w:r>
      <w:r w:rsidRPr="00C33AB6">
        <w:rPr>
          <w:rFonts w:ascii="Arial" w:hAnsi="Arial" w:cs="Arial"/>
          <w:sz w:val="24"/>
          <w:szCs w:val="24"/>
        </w:rPr>
        <w:br/>
        <w:t>ZA (22)</w:t>
      </w:r>
      <w:r w:rsidRPr="00C33AB6">
        <w:rPr>
          <w:rFonts w:ascii="Arial" w:hAnsi="Arial" w:cs="Arial"/>
          <w:sz w:val="24"/>
          <w:szCs w:val="24"/>
        </w:rPr>
        <w:br/>
        <w:t>Mariusz Bajek, Damian Bryk, Andrzej Dorosz, Łukasz Durek, Joanna Grobel-Proszowska, Daniel Hausner, Ilona Kaczmarek, Aleksander Kapuściński, Andrzej Kochan, Adam Krotoszyński, Agata Krzek, Elżbieta Kulpa, Kamil Maciejak, Paweł Madej, Damian Marczak, Karolina Paleń, Piotr Rut, Jan Sibiga, Janina Siek, Wiesław Siembida, Andrzej Szymonik, Urszula Tatys</w:t>
      </w:r>
      <w:r w:rsidRPr="00C33AB6">
        <w:rPr>
          <w:rFonts w:ascii="Arial" w:hAnsi="Arial" w:cs="Arial"/>
          <w:sz w:val="24"/>
          <w:szCs w:val="24"/>
        </w:rPr>
        <w:br/>
        <w:t>NIEOBECNI (1)</w:t>
      </w:r>
      <w:r w:rsidRPr="00C33AB6">
        <w:rPr>
          <w:rFonts w:ascii="Arial" w:hAnsi="Arial" w:cs="Arial"/>
          <w:sz w:val="24"/>
          <w:szCs w:val="24"/>
        </w:rPr>
        <w:br/>
        <w:t>Dariusz Przytuła</w:t>
      </w:r>
      <w:r w:rsidRPr="00C33AB6">
        <w:rPr>
          <w:rFonts w:ascii="Arial" w:hAnsi="Arial" w:cs="Arial"/>
          <w:sz w:val="24"/>
          <w:szCs w:val="24"/>
        </w:rPr>
        <w:br/>
      </w:r>
    </w:p>
    <w:p w:rsidR="00B329B6" w:rsidRPr="00E675DB" w:rsidRDefault="00B329B6" w:rsidP="00B329B6">
      <w:pPr>
        <w:tabs>
          <w:tab w:val="left" w:pos="567"/>
        </w:tabs>
        <w:spacing w:line="276" w:lineRule="auto"/>
        <w:rPr>
          <w:rFonts w:ascii="Arial" w:hAnsi="Arial" w:cs="Arial"/>
          <w:sz w:val="24"/>
          <w:szCs w:val="24"/>
        </w:rPr>
      </w:pPr>
      <w:r w:rsidRPr="00E675DB">
        <w:rPr>
          <w:rFonts w:ascii="Arial" w:hAnsi="Arial" w:cs="Arial"/>
          <w:sz w:val="24"/>
          <w:szCs w:val="24"/>
        </w:rPr>
        <w:t>Rada</w:t>
      </w:r>
      <w:r>
        <w:rPr>
          <w:rFonts w:ascii="Arial" w:hAnsi="Arial" w:cs="Arial"/>
          <w:sz w:val="24"/>
          <w:szCs w:val="24"/>
        </w:rPr>
        <w:t xml:space="preserve"> Miejska przy 22 głosach za </w:t>
      </w:r>
      <w:r w:rsidRPr="00E675DB">
        <w:rPr>
          <w:rFonts w:ascii="Arial" w:hAnsi="Arial" w:cs="Arial"/>
          <w:sz w:val="24"/>
          <w:szCs w:val="24"/>
        </w:rPr>
        <w:t>podjęła</w:t>
      </w:r>
    </w:p>
    <w:p w:rsidR="00B329B6" w:rsidRPr="004C62CA" w:rsidRDefault="00B329B6" w:rsidP="00B329B6">
      <w:pPr>
        <w:pStyle w:val="Tekstpodstawowy"/>
        <w:tabs>
          <w:tab w:val="left" w:pos="9214"/>
        </w:tabs>
        <w:spacing w:line="276" w:lineRule="auto"/>
        <w:rPr>
          <w:rFonts w:ascii="Arial" w:hAnsi="Arial" w:cs="Arial"/>
          <w:b/>
          <w:szCs w:val="24"/>
        </w:rPr>
      </w:pPr>
    </w:p>
    <w:p w:rsidR="00B329B6" w:rsidRPr="00EF2B62" w:rsidRDefault="00B329B6" w:rsidP="00B329B6">
      <w:pPr>
        <w:spacing w:line="276" w:lineRule="auto"/>
        <w:jc w:val="center"/>
        <w:rPr>
          <w:rFonts w:ascii="Arial" w:hAnsi="Arial" w:cs="Arial"/>
          <w:b/>
          <w:i/>
          <w:sz w:val="24"/>
          <w:szCs w:val="24"/>
        </w:rPr>
      </w:pPr>
      <w:r>
        <w:rPr>
          <w:rFonts w:ascii="Arial" w:hAnsi="Arial" w:cs="Arial"/>
          <w:b/>
          <w:i/>
          <w:sz w:val="24"/>
          <w:szCs w:val="24"/>
        </w:rPr>
        <w:t>U c h w a ł ę  Nr IX/136</w:t>
      </w:r>
      <w:r w:rsidRPr="00EF2B62">
        <w:rPr>
          <w:rFonts w:ascii="Arial" w:hAnsi="Arial" w:cs="Arial"/>
          <w:b/>
          <w:i/>
          <w:sz w:val="24"/>
          <w:szCs w:val="24"/>
        </w:rPr>
        <w:t>/2024</w:t>
      </w:r>
    </w:p>
    <w:p w:rsidR="00B329B6" w:rsidRPr="00EF2B62" w:rsidRDefault="00B329B6" w:rsidP="00B329B6">
      <w:pPr>
        <w:spacing w:line="276" w:lineRule="auto"/>
        <w:jc w:val="center"/>
        <w:rPr>
          <w:rFonts w:ascii="Arial" w:hAnsi="Arial" w:cs="Arial"/>
          <w:b/>
          <w:i/>
          <w:sz w:val="24"/>
          <w:szCs w:val="24"/>
        </w:rPr>
      </w:pPr>
    </w:p>
    <w:p w:rsidR="00B329B6" w:rsidRDefault="00B329B6" w:rsidP="00B329B6">
      <w:pPr>
        <w:jc w:val="both"/>
        <w:rPr>
          <w:rFonts w:ascii="Arial" w:hAnsi="Arial" w:cs="Arial"/>
          <w:sz w:val="24"/>
          <w:szCs w:val="24"/>
        </w:rPr>
      </w:pPr>
      <w:r w:rsidRPr="00D030A4">
        <w:rPr>
          <w:rFonts w:ascii="Arial" w:hAnsi="Arial" w:cs="Arial"/>
          <w:sz w:val="24"/>
          <w:szCs w:val="24"/>
        </w:rPr>
        <w:t xml:space="preserve">w sprawie uchylenia uchwały Nr XVIII/209/15 Rady Miejskiej </w:t>
      </w:r>
      <w:r>
        <w:rPr>
          <w:rFonts w:ascii="Arial" w:hAnsi="Arial" w:cs="Arial"/>
          <w:sz w:val="24"/>
          <w:szCs w:val="24"/>
        </w:rPr>
        <w:br/>
      </w:r>
      <w:r w:rsidRPr="00D030A4">
        <w:rPr>
          <w:rFonts w:ascii="Arial" w:hAnsi="Arial" w:cs="Arial"/>
          <w:sz w:val="24"/>
          <w:szCs w:val="24"/>
        </w:rPr>
        <w:t>w Stalowej Woli z dnia 13 listopada 2015 r. w sprawie przyjęcia programu „Stalowowolska Duża Rodzina”.</w:t>
      </w:r>
    </w:p>
    <w:p w:rsidR="00C33AB6" w:rsidRDefault="00C33AB6">
      <w:pPr>
        <w:rPr>
          <w:rFonts w:ascii="Arial" w:hAnsi="Arial" w:cs="Arial"/>
          <w:b/>
          <w:sz w:val="24"/>
          <w:szCs w:val="24"/>
        </w:rPr>
      </w:pPr>
    </w:p>
    <w:p w:rsidR="00C33AB6" w:rsidRDefault="00C33AB6">
      <w:pPr>
        <w:rPr>
          <w:rFonts w:ascii="Arial" w:hAnsi="Arial" w:cs="Arial"/>
          <w:b/>
          <w:sz w:val="24"/>
          <w:szCs w:val="24"/>
        </w:rPr>
      </w:pPr>
    </w:p>
    <w:p w:rsidR="00C33AB6" w:rsidRDefault="00C33AB6">
      <w:pPr>
        <w:rPr>
          <w:rFonts w:ascii="Arial" w:hAnsi="Arial" w:cs="Arial"/>
          <w:b/>
          <w:sz w:val="24"/>
          <w:szCs w:val="24"/>
        </w:rPr>
      </w:pPr>
    </w:p>
    <w:p w:rsidR="004654A7" w:rsidRDefault="004654A7" w:rsidP="00B329B6">
      <w:pPr>
        <w:jc w:val="center"/>
        <w:rPr>
          <w:rFonts w:ascii="Arial" w:hAnsi="Arial" w:cs="Arial"/>
          <w:b/>
          <w:sz w:val="24"/>
          <w:szCs w:val="24"/>
        </w:rPr>
      </w:pPr>
      <w:r>
        <w:rPr>
          <w:rFonts w:ascii="Arial" w:hAnsi="Arial" w:cs="Arial"/>
          <w:b/>
          <w:sz w:val="24"/>
          <w:szCs w:val="24"/>
        </w:rPr>
        <w:t>Ad 23</w:t>
      </w:r>
    </w:p>
    <w:p w:rsidR="00B329B6" w:rsidRDefault="00B329B6" w:rsidP="00CA7FC0">
      <w:pPr>
        <w:jc w:val="both"/>
        <w:rPr>
          <w:rFonts w:ascii="Arial" w:hAnsi="Arial" w:cs="Arial"/>
          <w:sz w:val="24"/>
          <w:szCs w:val="24"/>
        </w:rPr>
      </w:pPr>
      <w:r w:rsidRPr="00B329B6">
        <w:rPr>
          <w:rFonts w:ascii="Arial" w:hAnsi="Arial" w:cs="Arial"/>
          <w:sz w:val="24"/>
          <w:szCs w:val="24"/>
        </w:rPr>
        <w:t xml:space="preserve">Projekt uchwały zmieniającej uchwałę w sprawie uchwalenia Rocznego Programu Współpracy Gminy Stalowa Wola z organizacjami pozarządowymi oraz podmiotami wymienionymi w art. 3 ust. 3 ustawy o działalności pożytku publicznego </w:t>
      </w:r>
      <w:r>
        <w:rPr>
          <w:rFonts w:ascii="Arial" w:hAnsi="Arial" w:cs="Arial"/>
          <w:sz w:val="24"/>
          <w:szCs w:val="24"/>
        </w:rPr>
        <w:br/>
      </w:r>
      <w:r w:rsidRPr="00B329B6">
        <w:rPr>
          <w:rFonts w:ascii="Arial" w:hAnsi="Arial" w:cs="Arial"/>
          <w:sz w:val="24"/>
          <w:szCs w:val="24"/>
        </w:rPr>
        <w:t>i o wolontariacie na 2025 rok.</w:t>
      </w:r>
    </w:p>
    <w:p w:rsidR="007F76DA" w:rsidRPr="007F76DA" w:rsidRDefault="007F76DA" w:rsidP="007F76DA">
      <w:pPr>
        <w:spacing w:before="120" w:after="120" w:line="276" w:lineRule="auto"/>
        <w:jc w:val="both"/>
        <w:rPr>
          <w:rFonts w:ascii="Arial" w:eastAsia="Times New Roman" w:hAnsi="Arial" w:cs="Arial"/>
          <w:sz w:val="24"/>
          <w:szCs w:val="24"/>
        </w:rPr>
      </w:pPr>
      <w:r w:rsidRPr="007F76DA">
        <w:rPr>
          <w:rFonts w:ascii="Arial" w:hAnsi="Arial" w:cs="Arial"/>
          <w:sz w:val="24"/>
          <w:szCs w:val="24"/>
        </w:rPr>
        <w:t xml:space="preserve">Zmiany w Rocznym Programie Współpracy Gminy Stalowa Wola z organizacjami pozarządowymi oraz podmiotami wymienionymi w art. 3 ust. 3 ustawy </w:t>
      </w:r>
      <w:r w:rsidRPr="007F76DA">
        <w:rPr>
          <w:rFonts w:ascii="Arial" w:eastAsia="Times New Roman" w:hAnsi="Arial" w:cs="Arial"/>
          <w:sz w:val="24"/>
          <w:szCs w:val="24"/>
        </w:rPr>
        <w:t>o działalności pożytku publicznego</w:t>
      </w:r>
      <w:r w:rsidRPr="007F76DA">
        <w:rPr>
          <w:rFonts w:ascii="Arial" w:eastAsia="Times New Roman" w:hAnsi="Arial" w:cs="Arial"/>
          <w:b/>
          <w:sz w:val="24"/>
          <w:szCs w:val="24"/>
        </w:rPr>
        <w:t xml:space="preserve"> </w:t>
      </w:r>
      <w:r w:rsidRPr="007F76DA">
        <w:rPr>
          <w:rFonts w:ascii="Arial" w:eastAsia="Times New Roman" w:hAnsi="Arial" w:cs="Arial"/>
          <w:sz w:val="24"/>
          <w:szCs w:val="24"/>
        </w:rPr>
        <w:t>i o wolontariacie</w:t>
      </w:r>
      <w:r w:rsidRPr="007F76DA">
        <w:rPr>
          <w:rFonts w:ascii="Arial" w:eastAsia="Times New Roman" w:hAnsi="Arial" w:cs="Arial"/>
          <w:b/>
          <w:sz w:val="24"/>
          <w:szCs w:val="24"/>
        </w:rPr>
        <w:t xml:space="preserve"> </w:t>
      </w:r>
      <w:r w:rsidRPr="007F76DA">
        <w:rPr>
          <w:rFonts w:ascii="Arial" w:hAnsi="Arial" w:cs="Arial"/>
          <w:sz w:val="24"/>
          <w:szCs w:val="24"/>
        </w:rPr>
        <w:t xml:space="preserve">na 2025 rok wynikają z uwag organu nadzoru prawnego Podkarpackiego Urzędu Wojewódzkiego, który zakwestionował zasadność zapisu </w:t>
      </w:r>
      <w:r w:rsidRPr="007F76DA">
        <w:rPr>
          <w:rFonts w:ascii="Arial" w:eastAsia="Times New Roman" w:hAnsi="Arial" w:cs="Arial"/>
          <w:sz w:val="24"/>
          <w:szCs w:val="24"/>
        </w:rPr>
        <w:t xml:space="preserve">§ 6 ust.1 pkt 5 z uwagi na jego wieloletni charakter, który wykracza poza ramy czasowe Rocznego Programu Współpracy Gminy z </w:t>
      </w:r>
      <w:r w:rsidRPr="007F76DA">
        <w:rPr>
          <w:rFonts w:ascii="Arial" w:hAnsi="Arial" w:cs="Arial"/>
          <w:sz w:val="24"/>
          <w:szCs w:val="24"/>
        </w:rPr>
        <w:t xml:space="preserve">organizacjami pozarządowymi </w:t>
      </w:r>
      <w:r w:rsidRPr="007F76DA">
        <w:rPr>
          <w:rFonts w:ascii="Arial" w:hAnsi="Arial" w:cs="Arial"/>
          <w:sz w:val="24"/>
          <w:szCs w:val="24"/>
        </w:rPr>
        <w:lastRenderedPageBreak/>
        <w:t xml:space="preserve">oraz podmiotami wymienionymi w art. 3 ust. 3 ustawy </w:t>
      </w:r>
      <w:r w:rsidRPr="007F76DA">
        <w:rPr>
          <w:rFonts w:ascii="Arial" w:eastAsia="Times New Roman" w:hAnsi="Arial" w:cs="Arial"/>
          <w:sz w:val="24"/>
          <w:szCs w:val="24"/>
        </w:rPr>
        <w:t>o działalności pożytku publicznego</w:t>
      </w:r>
      <w:r w:rsidRPr="007F76DA">
        <w:rPr>
          <w:rFonts w:ascii="Arial" w:eastAsia="Times New Roman" w:hAnsi="Arial" w:cs="Arial"/>
          <w:b/>
          <w:sz w:val="24"/>
          <w:szCs w:val="24"/>
        </w:rPr>
        <w:t xml:space="preserve"> </w:t>
      </w:r>
      <w:r w:rsidRPr="007F76DA">
        <w:rPr>
          <w:rFonts w:ascii="Arial" w:eastAsia="Times New Roman" w:hAnsi="Arial" w:cs="Arial"/>
          <w:sz w:val="24"/>
          <w:szCs w:val="24"/>
        </w:rPr>
        <w:t>i o wolontariacie.</w:t>
      </w:r>
    </w:p>
    <w:p w:rsidR="007F76DA" w:rsidRPr="007F76DA" w:rsidRDefault="007F76DA" w:rsidP="007F76DA">
      <w:pPr>
        <w:spacing w:before="120" w:after="120" w:line="276" w:lineRule="auto"/>
        <w:jc w:val="both"/>
        <w:rPr>
          <w:rFonts w:ascii="Arial" w:eastAsia="Times New Roman" w:hAnsi="Arial" w:cs="Arial"/>
          <w:sz w:val="24"/>
          <w:szCs w:val="24"/>
        </w:rPr>
      </w:pPr>
      <w:r w:rsidRPr="007F76DA">
        <w:rPr>
          <w:rFonts w:ascii="Arial" w:eastAsia="Times New Roman" w:hAnsi="Arial" w:cs="Arial"/>
          <w:sz w:val="24"/>
          <w:szCs w:val="24"/>
        </w:rPr>
        <w:t xml:space="preserve">Tryb zawierania umów w zakresie współpracy z organizacjami pozarządowymi wynika bezpośrednio z Ustawy o działalności pożytku publicznego i o wolontariacie. </w:t>
      </w:r>
    </w:p>
    <w:p w:rsidR="00CA7FC0" w:rsidRDefault="00CA7FC0" w:rsidP="00CA7FC0">
      <w:pPr>
        <w:jc w:val="both"/>
        <w:rPr>
          <w:rFonts w:ascii="Arial" w:hAnsi="Arial" w:cs="Arial"/>
          <w:sz w:val="24"/>
          <w:szCs w:val="24"/>
        </w:rPr>
      </w:pPr>
      <w:r w:rsidRPr="00831A1B">
        <w:rPr>
          <w:rFonts w:ascii="Arial" w:hAnsi="Arial" w:cs="Arial"/>
          <w:sz w:val="24"/>
          <w:szCs w:val="24"/>
        </w:rPr>
        <w:t>Komisja</w:t>
      </w:r>
      <w:r>
        <w:rPr>
          <w:rFonts w:ascii="Arial" w:hAnsi="Arial" w:cs="Arial"/>
          <w:b/>
          <w:sz w:val="24"/>
          <w:szCs w:val="24"/>
        </w:rPr>
        <w:t xml:space="preserve"> </w:t>
      </w:r>
      <w:r>
        <w:rPr>
          <w:rFonts w:ascii="Arial" w:hAnsi="Arial" w:cs="Arial"/>
          <w:sz w:val="24"/>
          <w:szCs w:val="24"/>
        </w:rPr>
        <w:t xml:space="preserve">Rodziny, Opieki Społecznej i Zdrowia pozytywnie zaopiniowała projekt uchwały.  </w:t>
      </w:r>
    </w:p>
    <w:p w:rsidR="00BA0B4B" w:rsidRPr="00E675DB" w:rsidRDefault="0008623F" w:rsidP="00BA0B4B">
      <w:pPr>
        <w:tabs>
          <w:tab w:val="left" w:pos="567"/>
        </w:tabs>
        <w:spacing w:line="276" w:lineRule="auto"/>
        <w:rPr>
          <w:rFonts w:ascii="Arial" w:hAnsi="Arial" w:cs="Arial"/>
          <w:sz w:val="24"/>
          <w:szCs w:val="24"/>
        </w:rPr>
      </w:pPr>
      <w:r w:rsidRPr="0008623F">
        <w:rPr>
          <w:rFonts w:ascii="Arial" w:hAnsi="Arial" w:cs="Arial"/>
          <w:b/>
          <w:bCs/>
          <w:sz w:val="24"/>
          <w:szCs w:val="24"/>
          <w:u w:val="single"/>
        </w:rPr>
        <w:t>Głosowano w sprawie:</w:t>
      </w:r>
      <w:r w:rsidRPr="0008623F">
        <w:rPr>
          <w:rFonts w:ascii="Arial" w:hAnsi="Arial" w:cs="Arial"/>
          <w:sz w:val="24"/>
          <w:szCs w:val="24"/>
        </w:rPr>
        <w:br/>
        <w:t>Projekt</w:t>
      </w:r>
      <w:r>
        <w:rPr>
          <w:rFonts w:ascii="Arial" w:hAnsi="Arial" w:cs="Arial"/>
          <w:sz w:val="24"/>
          <w:szCs w:val="24"/>
        </w:rPr>
        <w:t>u</w:t>
      </w:r>
      <w:r w:rsidRPr="0008623F">
        <w:rPr>
          <w:rFonts w:ascii="Arial" w:hAnsi="Arial" w:cs="Arial"/>
          <w:sz w:val="24"/>
          <w:szCs w:val="24"/>
        </w:rPr>
        <w:t xml:space="preserve"> uchwały zmieniającej uchwałę w sprawie uchwalenia Rocznego Programu Współpracy Gminy Stalowa Wola z organizacjami pozarządowymi oraz podmiotami wymienionymi w art. 3 ust. 3 ustawy o działalności pożytku publicznego </w:t>
      </w:r>
      <w:r>
        <w:rPr>
          <w:rFonts w:ascii="Arial" w:hAnsi="Arial" w:cs="Arial"/>
          <w:sz w:val="24"/>
          <w:szCs w:val="24"/>
        </w:rPr>
        <w:t>i o wolontariacie na 2025 rok.</w:t>
      </w:r>
      <w:r w:rsidRPr="0008623F">
        <w:rPr>
          <w:rFonts w:ascii="Arial" w:hAnsi="Arial" w:cs="Arial"/>
          <w:sz w:val="24"/>
          <w:szCs w:val="24"/>
        </w:rPr>
        <w:br/>
      </w:r>
      <w:r w:rsidRPr="0008623F">
        <w:rPr>
          <w:rFonts w:ascii="Arial" w:hAnsi="Arial" w:cs="Arial"/>
          <w:sz w:val="24"/>
          <w:szCs w:val="24"/>
        </w:rPr>
        <w:br/>
      </w:r>
      <w:r w:rsidRPr="0008623F">
        <w:rPr>
          <w:rStyle w:val="Pogrubienie"/>
          <w:rFonts w:ascii="Arial" w:hAnsi="Arial" w:cs="Arial"/>
          <w:sz w:val="24"/>
          <w:szCs w:val="24"/>
          <w:u w:val="single"/>
        </w:rPr>
        <w:t>Wyniki głosowania</w:t>
      </w:r>
      <w:r w:rsidRPr="0008623F">
        <w:rPr>
          <w:rFonts w:ascii="Arial" w:hAnsi="Arial" w:cs="Arial"/>
          <w:sz w:val="24"/>
          <w:szCs w:val="24"/>
        </w:rPr>
        <w:br/>
        <w:t>ZA: 22, PRZECIW: 0, WSTRZYMUJĘ SIĘ: 0, BRAK GŁOSU: 0, NIEOBECNI: 1</w:t>
      </w:r>
      <w:r w:rsidRPr="0008623F">
        <w:rPr>
          <w:rFonts w:ascii="Arial" w:hAnsi="Arial" w:cs="Arial"/>
          <w:sz w:val="24"/>
          <w:szCs w:val="24"/>
        </w:rPr>
        <w:br/>
      </w:r>
      <w:r w:rsidRPr="0008623F">
        <w:rPr>
          <w:rFonts w:ascii="Arial" w:hAnsi="Arial" w:cs="Arial"/>
          <w:sz w:val="24"/>
          <w:szCs w:val="24"/>
        </w:rPr>
        <w:br/>
      </w:r>
      <w:r w:rsidRPr="0008623F">
        <w:rPr>
          <w:rFonts w:ascii="Arial" w:hAnsi="Arial" w:cs="Arial"/>
          <w:b/>
          <w:sz w:val="24"/>
          <w:szCs w:val="24"/>
          <w:u w:val="single"/>
        </w:rPr>
        <w:t>Wyniki imienne:</w:t>
      </w:r>
      <w:r w:rsidRPr="0008623F">
        <w:rPr>
          <w:rFonts w:ascii="Arial" w:hAnsi="Arial" w:cs="Arial"/>
          <w:sz w:val="24"/>
          <w:szCs w:val="24"/>
        </w:rPr>
        <w:br/>
        <w:t>ZA (22)</w:t>
      </w:r>
      <w:r w:rsidRPr="0008623F">
        <w:rPr>
          <w:rFonts w:ascii="Arial" w:hAnsi="Arial" w:cs="Arial"/>
          <w:sz w:val="24"/>
          <w:szCs w:val="24"/>
        </w:rPr>
        <w:br/>
        <w:t>Mariusz Bajek, Damian Bryk, Andrzej Dorosz, Łukasz Durek, Joanna Grobel-Proszowska, Daniel Hausner, Ilona Kaczmarek, Aleksander Kapuściński, Andrzej Kochan, Adam Krotoszyński, Agata Krzek, Elżbieta Kulpa, Kamil Maciejak, Paweł Madej, Damian Marczak, Karolina Paleń, Piotr Rut, Jan Sibiga, Janina Siek, Wiesław Siembida, Andrzej Szymonik, Urszula Tatys</w:t>
      </w:r>
      <w:r w:rsidRPr="0008623F">
        <w:rPr>
          <w:rFonts w:ascii="Arial" w:hAnsi="Arial" w:cs="Arial"/>
          <w:sz w:val="24"/>
          <w:szCs w:val="24"/>
        </w:rPr>
        <w:br/>
        <w:t>NIEOBECNI (1)</w:t>
      </w:r>
      <w:r w:rsidRPr="0008623F">
        <w:rPr>
          <w:rFonts w:ascii="Arial" w:hAnsi="Arial" w:cs="Arial"/>
          <w:sz w:val="24"/>
          <w:szCs w:val="24"/>
        </w:rPr>
        <w:br/>
        <w:t>Dariusz Przytuła</w:t>
      </w:r>
      <w:r w:rsidRPr="0008623F">
        <w:rPr>
          <w:rFonts w:ascii="Arial" w:hAnsi="Arial" w:cs="Arial"/>
          <w:sz w:val="24"/>
          <w:szCs w:val="24"/>
        </w:rPr>
        <w:br/>
      </w:r>
      <w:r w:rsidRPr="0008623F">
        <w:rPr>
          <w:rFonts w:ascii="Arial" w:hAnsi="Arial" w:cs="Arial"/>
          <w:sz w:val="24"/>
          <w:szCs w:val="24"/>
        </w:rPr>
        <w:br/>
      </w:r>
      <w:r w:rsidR="00BA0B4B" w:rsidRPr="00E675DB">
        <w:rPr>
          <w:rFonts w:ascii="Arial" w:hAnsi="Arial" w:cs="Arial"/>
          <w:sz w:val="24"/>
          <w:szCs w:val="24"/>
        </w:rPr>
        <w:t>Rada</w:t>
      </w:r>
      <w:r w:rsidR="00BA0B4B">
        <w:rPr>
          <w:rFonts w:ascii="Arial" w:hAnsi="Arial" w:cs="Arial"/>
          <w:sz w:val="24"/>
          <w:szCs w:val="24"/>
        </w:rPr>
        <w:t xml:space="preserve"> Miejska przy 22 głosach za </w:t>
      </w:r>
      <w:r w:rsidR="00BA0B4B" w:rsidRPr="00E675DB">
        <w:rPr>
          <w:rFonts w:ascii="Arial" w:hAnsi="Arial" w:cs="Arial"/>
          <w:sz w:val="24"/>
          <w:szCs w:val="24"/>
        </w:rPr>
        <w:t>podjęła</w:t>
      </w:r>
    </w:p>
    <w:p w:rsidR="00BA0B4B" w:rsidRPr="004C62CA" w:rsidRDefault="00BA0B4B" w:rsidP="00BA0B4B">
      <w:pPr>
        <w:pStyle w:val="Tekstpodstawowy"/>
        <w:tabs>
          <w:tab w:val="left" w:pos="9214"/>
        </w:tabs>
        <w:spacing w:line="276" w:lineRule="auto"/>
        <w:rPr>
          <w:rFonts w:ascii="Arial" w:hAnsi="Arial" w:cs="Arial"/>
          <w:b/>
          <w:szCs w:val="24"/>
        </w:rPr>
      </w:pPr>
    </w:p>
    <w:p w:rsidR="00BA0B4B" w:rsidRPr="00EF2B62" w:rsidRDefault="00BA0B4B" w:rsidP="00BA0B4B">
      <w:pPr>
        <w:spacing w:line="276" w:lineRule="auto"/>
        <w:jc w:val="center"/>
        <w:rPr>
          <w:rFonts w:ascii="Arial" w:hAnsi="Arial" w:cs="Arial"/>
          <w:b/>
          <w:i/>
          <w:sz w:val="24"/>
          <w:szCs w:val="24"/>
        </w:rPr>
      </w:pPr>
      <w:r>
        <w:rPr>
          <w:rFonts w:ascii="Arial" w:hAnsi="Arial" w:cs="Arial"/>
          <w:b/>
          <w:i/>
          <w:sz w:val="24"/>
          <w:szCs w:val="24"/>
        </w:rPr>
        <w:t>U c h w a ł ę  Nr IX/137</w:t>
      </w:r>
      <w:r w:rsidRPr="00EF2B62">
        <w:rPr>
          <w:rFonts w:ascii="Arial" w:hAnsi="Arial" w:cs="Arial"/>
          <w:b/>
          <w:i/>
          <w:sz w:val="24"/>
          <w:szCs w:val="24"/>
        </w:rPr>
        <w:t>/2024</w:t>
      </w:r>
    </w:p>
    <w:p w:rsidR="00BA0B4B" w:rsidRPr="00EF2B62" w:rsidRDefault="00BA0B4B" w:rsidP="00BA0B4B">
      <w:pPr>
        <w:spacing w:line="276" w:lineRule="auto"/>
        <w:jc w:val="center"/>
        <w:rPr>
          <w:rFonts w:ascii="Arial" w:hAnsi="Arial" w:cs="Arial"/>
          <w:b/>
          <w:i/>
          <w:sz w:val="24"/>
          <w:szCs w:val="24"/>
        </w:rPr>
      </w:pPr>
    </w:p>
    <w:p w:rsidR="00BA0B4B" w:rsidRDefault="00BA0B4B" w:rsidP="00BA0B4B">
      <w:pPr>
        <w:jc w:val="both"/>
        <w:rPr>
          <w:rFonts w:ascii="Arial" w:hAnsi="Arial" w:cs="Arial"/>
          <w:sz w:val="24"/>
          <w:szCs w:val="24"/>
        </w:rPr>
      </w:pPr>
      <w:r>
        <w:rPr>
          <w:rFonts w:ascii="Arial" w:hAnsi="Arial" w:cs="Arial"/>
          <w:sz w:val="24"/>
          <w:szCs w:val="24"/>
        </w:rPr>
        <w:t>zmieniającą</w:t>
      </w:r>
      <w:r w:rsidRPr="00B329B6">
        <w:rPr>
          <w:rFonts w:ascii="Arial" w:hAnsi="Arial" w:cs="Arial"/>
          <w:sz w:val="24"/>
          <w:szCs w:val="24"/>
        </w:rPr>
        <w:t xml:space="preserve"> uchwałę w sprawie uchwalenia Rocznego Programu Współpracy Gminy Stalowa Wola z organizacjami pozarządowymi oraz podmiotami wymienionymi w art. 3 ust. 3 ustawy o działalności pożytku publicznego i o wolontariacie na 2025 rok.</w:t>
      </w:r>
    </w:p>
    <w:p w:rsidR="004B2BE8" w:rsidRDefault="004B2BE8" w:rsidP="004B2BE8">
      <w:pPr>
        <w:jc w:val="center"/>
        <w:rPr>
          <w:rFonts w:ascii="Arial" w:hAnsi="Arial" w:cs="Arial"/>
          <w:b/>
          <w:sz w:val="24"/>
          <w:szCs w:val="24"/>
        </w:rPr>
      </w:pPr>
    </w:p>
    <w:p w:rsidR="0096485D" w:rsidRPr="00140629" w:rsidRDefault="0096485D" w:rsidP="004B2BE8">
      <w:pPr>
        <w:jc w:val="center"/>
        <w:rPr>
          <w:rFonts w:ascii="Arial" w:hAnsi="Arial" w:cs="Arial"/>
          <w:b/>
          <w:sz w:val="24"/>
          <w:szCs w:val="24"/>
        </w:rPr>
      </w:pPr>
      <w:r w:rsidRPr="00140629">
        <w:rPr>
          <w:rFonts w:ascii="Arial" w:hAnsi="Arial" w:cs="Arial"/>
          <w:b/>
          <w:sz w:val="24"/>
          <w:szCs w:val="24"/>
        </w:rPr>
        <w:t>Ad 24</w:t>
      </w:r>
    </w:p>
    <w:p w:rsidR="004B2BE8" w:rsidRDefault="004C0E91" w:rsidP="00841C0E">
      <w:pPr>
        <w:jc w:val="both"/>
        <w:rPr>
          <w:rFonts w:ascii="Arial" w:hAnsi="Arial" w:cs="Arial"/>
          <w:sz w:val="24"/>
          <w:szCs w:val="24"/>
        </w:rPr>
      </w:pPr>
      <w:r w:rsidRPr="004C0E91">
        <w:rPr>
          <w:rFonts w:ascii="Arial" w:hAnsi="Arial" w:cs="Arial"/>
          <w:sz w:val="24"/>
          <w:szCs w:val="24"/>
        </w:rPr>
        <w:t>Projekt uchwały w sprawie powierzenia spółce Stalowowolska Agencja Rozwoju Regionalnego Sp. z o. o. w organizacji, zadań własnych Gminy Stalowa Wola</w:t>
      </w:r>
      <w:r w:rsidR="001E6158">
        <w:rPr>
          <w:rFonts w:ascii="Arial" w:hAnsi="Arial" w:cs="Arial"/>
          <w:sz w:val="24"/>
          <w:szCs w:val="24"/>
        </w:rPr>
        <w:t xml:space="preserve"> </w:t>
      </w:r>
      <w:r w:rsidRPr="004C0E91">
        <w:rPr>
          <w:rFonts w:ascii="Arial" w:hAnsi="Arial" w:cs="Arial"/>
          <w:sz w:val="24"/>
          <w:szCs w:val="24"/>
        </w:rPr>
        <w:t>-autopoprawka.</w:t>
      </w:r>
      <w:r w:rsidRPr="004C0E91">
        <w:rPr>
          <w:rFonts w:ascii="Arial" w:hAnsi="Arial" w:cs="Arial"/>
          <w:sz w:val="24"/>
          <w:szCs w:val="24"/>
        </w:rPr>
        <w:br/>
      </w:r>
    </w:p>
    <w:p w:rsidR="001E6158" w:rsidRPr="001E6158" w:rsidRDefault="001E6158" w:rsidP="001E6158">
      <w:pPr>
        <w:pStyle w:val="Default"/>
        <w:spacing w:before="240" w:line="276" w:lineRule="auto"/>
        <w:jc w:val="both"/>
        <w:rPr>
          <w:rFonts w:ascii="Arial" w:hAnsi="Arial" w:cs="Arial"/>
          <w:bCs/>
          <w:color w:val="auto"/>
        </w:rPr>
      </w:pPr>
      <w:r w:rsidRPr="001E6158">
        <w:rPr>
          <w:rFonts w:ascii="Arial" w:hAnsi="Arial" w:cs="Arial"/>
          <w:color w:val="auto"/>
        </w:rPr>
        <w:lastRenderedPageBreak/>
        <w:t xml:space="preserve">Zgodnie z art. 7 ust. 1 ustawy z dnia 8 marca 1990 r. o samorządzie gminnym, zaspokajanie zbiorowych potrzeb wspólnoty należy do zadań własnych gminy. </w:t>
      </w:r>
      <w:r w:rsidRPr="001E6158">
        <w:rPr>
          <w:rFonts w:ascii="Arial" w:hAnsi="Arial" w:cs="Arial"/>
          <w:color w:val="auto"/>
        </w:rPr>
        <w:br/>
      </w:r>
      <w:r w:rsidRPr="001E6158">
        <w:rPr>
          <w:rFonts w:ascii="Arial" w:hAnsi="Arial" w:cs="Arial"/>
          <w:bCs/>
          <w:color w:val="auto"/>
        </w:rPr>
        <w:t xml:space="preserve">Zgodnie z art. 9 ustawy o samorządzie gminnym w celu wykonywania zadań gmina może tworzyć jednostki organizacyjne, a także zawierać umowy z innymi podmiotami.  </w:t>
      </w:r>
    </w:p>
    <w:p w:rsidR="001E6158" w:rsidRPr="001E6158" w:rsidRDefault="001E6158" w:rsidP="001E6158">
      <w:pPr>
        <w:pStyle w:val="Default"/>
        <w:spacing w:before="240" w:line="276" w:lineRule="auto"/>
        <w:jc w:val="both"/>
        <w:rPr>
          <w:rFonts w:ascii="Arial" w:hAnsi="Arial" w:cs="Arial"/>
          <w:color w:val="auto"/>
        </w:rPr>
      </w:pPr>
      <w:r w:rsidRPr="001E6158">
        <w:rPr>
          <w:rFonts w:ascii="Arial" w:hAnsi="Arial" w:cs="Arial"/>
          <w:color w:val="auto"/>
        </w:rPr>
        <w:t xml:space="preserve">Gospodarka komunalna w świetle art. 1 ustawy z dnia 29 grudnia 1996 r. o gospodarce komunalnej (t.j. Dz. U. z 2021 r. poz. 679) jest wykonywana przez jednostki samorządu terytorialnego zadań własnych w celu zaspakajania zbiorowych potrzeb wspólnoty samorządowej. </w:t>
      </w:r>
    </w:p>
    <w:p w:rsidR="001E6158" w:rsidRPr="001E6158" w:rsidRDefault="001E6158" w:rsidP="001E6158">
      <w:pPr>
        <w:pStyle w:val="Default"/>
        <w:spacing w:before="240" w:line="276" w:lineRule="auto"/>
        <w:jc w:val="both"/>
        <w:rPr>
          <w:rFonts w:ascii="Arial" w:hAnsi="Arial" w:cs="Arial"/>
          <w:color w:val="auto"/>
        </w:rPr>
      </w:pPr>
      <w:r w:rsidRPr="001E6158">
        <w:rPr>
          <w:rFonts w:ascii="Arial" w:hAnsi="Arial" w:cs="Arial"/>
          <w:color w:val="auto"/>
        </w:rPr>
        <w:t xml:space="preserve">W ustawie o gospodarce komunalnej zostały określone również dopuszczalne formy organizacyjne wykonywania gospodarki komunalnej. Jedną z możliwych form prowadzenia gospodarki komunalnej przez gminę jest spółka prawa handlowego. </w:t>
      </w:r>
    </w:p>
    <w:p w:rsidR="001E6158" w:rsidRPr="001E6158" w:rsidRDefault="001E6158" w:rsidP="001E6158">
      <w:pPr>
        <w:pStyle w:val="Default"/>
        <w:spacing w:before="240" w:line="276" w:lineRule="auto"/>
        <w:jc w:val="both"/>
        <w:rPr>
          <w:rFonts w:ascii="Arial" w:hAnsi="Arial" w:cs="Arial"/>
          <w:color w:val="auto"/>
        </w:rPr>
      </w:pPr>
      <w:r w:rsidRPr="001E6158">
        <w:rPr>
          <w:rFonts w:ascii="Arial" w:hAnsi="Arial" w:cs="Arial"/>
          <w:color w:val="auto"/>
        </w:rPr>
        <w:t>Stalowowolska Agencja Rozwoju Regionalnego Sp. z o.o. została powołana na podstawie Uchwały Nr V/56/2024 Rady Miejskiej w Stalowej Woli z dnia 20.09.2024 r. Na dzień podjęcia niniejszej uchwały Spółka ma status „w organizacji”, bowiem oczekuje na wpis do Rejestru Przedsiębiorców Krajowego Rejestru Sądowego prowadzonego przez Sąd Rejonowy w Rzeszowie, XII Wydział Gospodarczy Krajowego Rejestru Sądowego. Celem Spółki jest prowadzenie działalności wspierającej rozwój Gminy Stalowa Wola i zaspokajającej potrzeby wspólnoty samorządowej na rynku lokalnym w szczególności poprzez:</w:t>
      </w:r>
    </w:p>
    <w:p w:rsidR="001E6158" w:rsidRPr="001E6158" w:rsidRDefault="001E6158" w:rsidP="001E6158">
      <w:pPr>
        <w:pStyle w:val="Default"/>
        <w:numPr>
          <w:ilvl w:val="0"/>
          <w:numId w:val="33"/>
        </w:numPr>
        <w:suppressAutoHyphens/>
        <w:autoSpaceDE/>
        <w:autoSpaceDN/>
        <w:adjustRightInd/>
        <w:spacing w:before="240" w:line="276" w:lineRule="auto"/>
        <w:ind w:left="567"/>
        <w:jc w:val="both"/>
        <w:rPr>
          <w:rFonts w:ascii="Arial" w:hAnsi="Arial" w:cs="Arial"/>
          <w:color w:val="auto"/>
        </w:rPr>
      </w:pPr>
      <w:r w:rsidRPr="001E6158">
        <w:rPr>
          <w:rFonts w:ascii="Arial" w:hAnsi="Arial" w:cs="Arial"/>
          <w:color w:val="auto"/>
        </w:rPr>
        <w:t>popularyzację przedsiębiorczości, innowacyjności i aktywności obywatelskiej w regionie,</w:t>
      </w:r>
      <w:r w:rsidRPr="001E6158">
        <w:rPr>
          <w:rFonts w:ascii="Arial" w:hAnsi="Arial" w:cs="Arial"/>
        </w:rPr>
        <w:tab/>
      </w:r>
    </w:p>
    <w:p w:rsidR="001E6158" w:rsidRPr="001E6158" w:rsidRDefault="001E6158" w:rsidP="001E6158">
      <w:pPr>
        <w:pStyle w:val="Default"/>
        <w:numPr>
          <w:ilvl w:val="0"/>
          <w:numId w:val="33"/>
        </w:numPr>
        <w:suppressAutoHyphens/>
        <w:autoSpaceDE/>
        <w:autoSpaceDN/>
        <w:adjustRightInd/>
        <w:spacing w:line="276" w:lineRule="auto"/>
        <w:ind w:left="567"/>
        <w:jc w:val="both"/>
        <w:rPr>
          <w:rFonts w:ascii="Arial" w:hAnsi="Arial" w:cs="Arial"/>
          <w:color w:val="auto"/>
        </w:rPr>
      </w:pPr>
      <w:r w:rsidRPr="001E6158">
        <w:rPr>
          <w:rFonts w:ascii="Arial" w:hAnsi="Arial" w:cs="Arial"/>
          <w:color w:val="auto"/>
        </w:rPr>
        <w:t>działania na rzecz wzrostu konkurencyjności przedsiębiorców szczególnie poprzez wspieranie ich transformacji cyfrowej i energetycznej w zakresie procesów, produktów i modeli biznesowych przy wykorzystaniu najnowszych, innowacyjnych rozwiązań,</w:t>
      </w:r>
    </w:p>
    <w:p w:rsidR="001E6158" w:rsidRPr="001E6158" w:rsidRDefault="001E6158" w:rsidP="001E6158">
      <w:pPr>
        <w:pStyle w:val="Default"/>
        <w:numPr>
          <w:ilvl w:val="0"/>
          <w:numId w:val="33"/>
        </w:numPr>
        <w:suppressAutoHyphens/>
        <w:autoSpaceDE/>
        <w:autoSpaceDN/>
        <w:adjustRightInd/>
        <w:spacing w:line="276" w:lineRule="auto"/>
        <w:ind w:left="567"/>
        <w:jc w:val="both"/>
        <w:rPr>
          <w:rFonts w:ascii="Arial" w:hAnsi="Arial" w:cs="Arial"/>
          <w:color w:val="auto"/>
        </w:rPr>
      </w:pPr>
      <w:r w:rsidRPr="001E6158">
        <w:rPr>
          <w:rFonts w:ascii="Arial" w:hAnsi="Arial" w:cs="Arial"/>
          <w:color w:val="auto"/>
        </w:rPr>
        <w:t xml:space="preserve">udzielanie pomocy finansowej na realizacje przedsięwzięć gospodarczych </w:t>
      </w:r>
      <w:r>
        <w:rPr>
          <w:rFonts w:ascii="Arial" w:hAnsi="Arial" w:cs="Arial"/>
          <w:color w:val="auto"/>
        </w:rPr>
        <w:br/>
      </w:r>
      <w:r w:rsidRPr="001E6158">
        <w:rPr>
          <w:rFonts w:ascii="Arial" w:hAnsi="Arial" w:cs="Arial"/>
          <w:color w:val="auto"/>
        </w:rPr>
        <w:t>i społecznych,</w:t>
      </w:r>
    </w:p>
    <w:p w:rsidR="001E6158" w:rsidRPr="001E6158" w:rsidRDefault="001E6158" w:rsidP="001E6158">
      <w:pPr>
        <w:pStyle w:val="Default"/>
        <w:numPr>
          <w:ilvl w:val="0"/>
          <w:numId w:val="33"/>
        </w:numPr>
        <w:suppressAutoHyphens/>
        <w:autoSpaceDE/>
        <w:autoSpaceDN/>
        <w:adjustRightInd/>
        <w:spacing w:line="276" w:lineRule="auto"/>
        <w:ind w:left="567"/>
        <w:jc w:val="both"/>
        <w:rPr>
          <w:rFonts w:ascii="Arial" w:hAnsi="Arial" w:cs="Arial"/>
          <w:color w:val="auto"/>
        </w:rPr>
      </w:pPr>
      <w:r w:rsidRPr="001E6158">
        <w:rPr>
          <w:rFonts w:ascii="Arial" w:hAnsi="Arial" w:cs="Arial"/>
          <w:color w:val="auto"/>
        </w:rPr>
        <w:t>efektywne zarządzanie przekazanym mieniem gminnym,</w:t>
      </w:r>
      <w:r w:rsidRPr="001E6158">
        <w:rPr>
          <w:rFonts w:ascii="Arial" w:hAnsi="Arial" w:cs="Arial"/>
        </w:rPr>
        <w:tab/>
      </w:r>
    </w:p>
    <w:p w:rsidR="001E6158" w:rsidRPr="001E6158" w:rsidRDefault="001E6158" w:rsidP="001E6158">
      <w:pPr>
        <w:pStyle w:val="Default"/>
        <w:numPr>
          <w:ilvl w:val="0"/>
          <w:numId w:val="33"/>
        </w:numPr>
        <w:suppressAutoHyphens/>
        <w:autoSpaceDE/>
        <w:autoSpaceDN/>
        <w:adjustRightInd/>
        <w:spacing w:line="276" w:lineRule="auto"/>
        <w:ind w:left="567"/>
        <w:jc w:val="both"/>
        <w:rPr>
          <w:rFonts w:ascii="Arial" w:hAnsi="Arial" w:cs="Arial"/>
          <w:color w:val="auto"/>
        </w:rPr>
      </w:pPr>
      <w:r w:rsidRPr="001E6158">
        <w:rPr>
          <w:rFonts w:ascii="Arial" w:hAnsi="Arial" w:cs="Arial"/>
          <w:color w:val="auto"/>
        </w:rPr>
        <w:t>współdziałanie z jednostkami samorządu terytorialnego na rzecz inicjatyw społeczno-gospodarczych,</w:t>
      </w:r>
      <w:r w:rsidRPr="001E6158">
        <w:rPr>
          <w:rFonts w:ascii="Arial" w:hAnsi="Arial" w:cs="Arial"/>
        </w:rPr>
        <w:tab/>
      </w:r>
    </w:p>
    <w:p w:rsidR="001E6158" w:rsidRPr="001E6158" w:rsidRDefault="001E6158" w:rsidP="001E6158">
      <w:pPr>
        <w:pStyle w:val="Default"/>
        <w:numPr>
          <w:ilvl w:val="0"/>
          <w:numId w:val="33"/>
        </w:numPr>
        <w:suppressAutoHyphens/>
        <w:autoSpaceDE/>
        <w:autoSpaceDN/>
        <w:adjustRightInd/>
        <w:spacing w:line="276" w:lineRule="auto"/>
        <w:ind w:left="567"/>
        <w:jc w:val="both"/>
        <w:rPr>
          <w:rFonts w:ascii="Arial" w:hAnsi="Arial" w:cs="Arial"/>
          <w:color w:val="auto"/>
        </w:rPr>
      </w:pPr>
      <w:r w:rsidRPr="001E6158">
        <w:rPr>
          <w:rFonts w:ascii="Arial" w:hAnsi="Arial" w:cs="Arial"/>
          <w:color w:val="auto"/>
        </w:rPr>
        <w:t>podejmowanie inicjatyw gospodarczych i organizacyjnych na rzecz tworzenia nowych miejsc pracy i redukcji bezrobocia,</w:t>
      </w:r>
      <w:r w:rsidRPr="001E6158">
        <w:rPr>
          <w:rFonts w:ascii="Arial" w:hAnsi="Arial" w:cs="Arial"/>
        </w:rPr>
        <w:tab/>
      </w:r>
    </w:p>
    <w:p w:rsidR="001E6158" w:rsidRPr="001E6158" w:rsidRDefault="001E6158" w:rsidP="001E6158">
      <w:pPr>
        <w:pStyle w:val="Default"/>
        <w:numPr>
          <w:ilvl w:val="0"/>
          <w:numId w:val="33"/>
        </w:numPr>
        <w:suppressAutoHyphens/>
        <w:autoSpaceDE/>
        <w:autoSpaceDN/>
        <w:adjustRightInd/>
        <w:spacing w:line="276" w:lineRule="auto"/>
        <w:ind w:left="567"/>
        <w:jc w:val="both"/>
        <w:rPr>
          <w:rFonts w:ascii="Arial" w:hAnsi="Arial" w:cs="Arial"/>
          <w:color w:val="auto"/>
        </w:rPr>
      </w:pPr>
      <w:r w:rsidRPr="001E6158">
        <w:rPr>
          <w:rFonts w:ascii="Arial" w:hAnsi="Arial" w:cs="Arial"/>
          <w:color w:val="auto"/>
        </w:rPr>
        <w:t>działania promocyjne i marketingowe,</w:t>
      </w:r>
      <w:r w:rsidRPr="001E6158">
        <w:rPr>
          <w:rFonts w:ascii="Arial" w:hAnsi="Arial" w:cs="Arial"/>
        </w:rPr>
        <w:tab/>
      </w:r>
    </w:p>
    <w:p w:rsidR="001E6158" w:rsidRPr="001E6158" w:rsidRDefault="001E6158" w:rsidP="001E6158">
      <w:pPr>
        <w:pStyle w:val="Default"/>
        <w:numPr>
          <w:ilvl w:val="0"/>
          <w:numId w:val="33"/>
        </w:numPr>
        <w:suppressAutoHyphens/>
        <w:autoSpaceDE/>
        <w:autoSpaceDN/>
        <w:adjustRightInd/>
        <w:spacing w:line="276" w:lineRule="auto"/>
        <w:ind w:left="567"/>
        <w:jc w:val="both"/>
        <w:rPr>
          <w:rFonts w:ascii="Arial" w:hAnsi="Arial" w:cs="Arial"/>
          <w:color w:val="auto"/>
        </w:rPr>
      </w:pPr>
      <w:r w:rsidRPr="001E6158">
        <w:rPr>
          <w:rFonts w:ascii="Arial" w:hAnsi="Arial" w:cs="Arial"/>
          <w:color w:val="auto"/>
        </w:rPr>
        <w:t>działania doradcze i szkoleniowe,</w:t>
      </w:r>
      <w:r w:rsidRPr="001E6158">
        <w:rPr>
          <w:rFonts w:ascii="Arial" w:hAnsi="Arial" w:cs="Arial"/>
        </w:rPr>
        <w:tab/>
      </w:r>
    </w:p>
    <w:p w:rsidR="001E6158" w:rsidRPr="001E6158" w:rsidRDefault="001E6158" w:rsidP="001E6158">
      <w:pPr>
        <w:pStyle w:val="Default"/>
        <w:numPr>
          <w:ilvl w:val="0"/>
          <w:numId w:val="33"/>
        </w:numPr>
        <w:suppressAutoHyphens/>
        <w:autoSpaceDE/>
        <w:autoSpaceDN/>
        <w:adjustRightInd/>
        <w:spacing w:line="276" w:lineRule="auto"/>
        <w:ind w:left="567"/>
        <w:jc w:val="both"/>
        <w:rPr>
          <w:rFonts w:ascii="Arial" w:hAnsi="Arial" w:cs="Arial"/>
          <w:color w:val="auto"/>
        </w:rPr>
      </w:pPr>
      <w:r w:rsidRPr="001E6158">
        <w:rPr>
          <w:rFonts w:ascii="Arial" w:hAnsi="Arial" w:cs="Arial"/>
          <w:color w:val="auto"/>
        </w:rPr>
        <w:t>uczestnictwo w programach europejskich,</w:t>
      </w:r>
      <w:r w:rsidRPr="001E6158">
        <w:rPr>
          <w:rFonts w:ascii="Arial" w:hAnsi="Arial" w:cs="Arial"/>
        </w:rPr>
        <w:tab/>
      </w:r>
    </w:p>
    <w:p w:rsidR="001E6158" w:rsidRPr="001E6158" w:rsidRDefault="001E6158" w:rsidP="001E6158">
      <w:pPr>
        <w:pStyle w:val="Default"/>
        <w:numPr>
          <w:ilvl w:val="0"/>
          <w:numId w:val="33"/>
        </w:numPr>
        <w:suppressAutoHyphens/>
        <w:autoSpaceDE/>
        <w:autoSpaceDN/>
        <w:adjustRightInd/>
        <w:spacing w:line="276" w:lineRule="auto"/>
        <w:ind w:left="567"/>
        <w:jc w:val="both"/>
        <w:rPr>
          <w:rFonts w:ascii="Arial" w:hAnsi="Arial" w:cs="Arial"/>
          <w:color w:val="auto"/>
        </w:rPr>
      </w:pPr>
      <w:r w:rsidRPr="001E6158">
        <w:rPr>
          <w:rFonts w:ascii="Arial" w:hAnsi="Arial" w:cs="Arial"/>
          <w:color w:val="auto"/>
        </w:rPr>
        <w:t>przekształcenia strukturalne i własnościowe,</w:t>
      </w:r>
      <w:r w:rsidRPr="001E6158">
        <w:rPr>
          <w:rFonts w:ascii="Arial" w:hAnsi="Arial" w:cs="Arial"/>
        </w:rPr>
        <w:tab/>
      </w:r>
    </w:p>
    <w:p w:rsidR="001E6158" w:rsidRPr="001E6158" w:rsidRDefault="001E6158" w:rsidP="001E6158">
      <w:pPr>
        <w:pStyle w:val="Default"/>
        <w:numPr>
          <w:ilvl w:val="0"/>
          <w:numId w:val="33"/>
        </w:numPr>
        <w:suppressAutoHyphens/>
        <w:autoSpaceDE/>
        <w:autoSpaceDN/>
        <w:adjustRightInd/>
        <w:spacing w:line="276" w:lineRule="auto"/>
        <w:ind w:left="567"/>
        <w:jc w:val="both"/>
        <w:rPr>
          <w:rFonts w:ascii="Arial" w:hAnsi="Arial" w:cs="Arial"/>
          <w:color w:val="auto"/>
        </w:rPr>
      </w:pPr>
      <w:r w:rsidRPr="001E6158">
        <w:rPr>
          <w:rFonts w:ascii="Arial" w:hAnsi="Arial" w:cs="Arial"/>
          <w:color w:val="auto"/>
        </w:rPr>
        <w:t>działania na rzecz ochrony środowiska, nauki i edukacji, w tym w zakresie przemysłu, technologii i innowacji,</w:t>
      </w:r>
      <w:r w:rsidRPr="001E6158">
        <w:rPr>
          <w:rFonts w:ascii="Arial" w:hAnsi="Arial" w:cs="Arial"/>
        </w:rPr>
        <w:tab/>
      </w:r>
    </w:p>
    <w:p w:rsidR="001E6158" w:rsidRPr="001E6158" w:rsidRDefault="001E6158" w:rsidP="001E6158">
      <w:pPr>
        <w:pStyle w:val="Default"/>
        <w:numPr>
          <w:ilvl w:val="0"/>
          <w:numId w:val="33"/>
        </w:numPr>
        <w:suppressAutoHyphens/>
        <w:autoSpaceDE/>
        <w:autoSpaceDN/>
        <w:adjustRightInd/>
        <w:spacing w:line="276" w:lineRule="auto"/>
        <w:ind w:left="567"/>
        <w:jc w:val="both"/>
        <w:rPr>
          <w:rFonts w:ascii="Arial" w:hAnsi="Arial" w:cs="Arial"/>
          <w:color w:val="auto"/>
        </w:rPr>
      </w:pPr>
      <w:r w:rsidRPr="001E6158">
        <w:rPr>
          <w:rFonts w:ascii="Arial" w:hAnsi="Arial" w:cs="Arial"/>
          <w:color w:val="auto"/>
        </w:rPr>
        <w:t>tworzenie i zarządzanie parkami przemysłowymi i strefami inwestycyjnymi, w tym w szczególności Strategicznym Parkiem Inwestycyjnym Euro-Park Stalowa Wola.</w:t>
      </w:r>
    </w:p>
    <w:p w:rsidR="001E6158" w:rsidRPr="001E6158" w:rsidRDefault="001E6158" w:rsidP="001E6158">
      <w:pPr>
        <w:pStyle w:val="Default"/>
        <w:spacing w:before="240" w:line="276" w:lineRule="auto"/>
        <w:jc w:val="both"/>
        <w:rPr>
          <w:rFonts w:ascii="Arial" w:hAnsi="Arial" w:cs="Arial"/>
          <w:color w:val="auto"/>
        </w:rPr>
      </w:pPr>
      <w:r w:rsidRPr="001E6158">
        <w:rPr>
          <w:rFonts w:ascii="Arial" w:hAnsi="Arial" w:cs="Arial"/>
          <w:color w:val="auto"/>
        </w:rPr>
        <w:lastRenderedPageBreak/>
        <w:t>Powyższy zakres działalności Spółki wpisuje się w Zadanie powierzane w ramach niniejszej Uchwały.</w:t>
      </w:r>
      <w:r w:rsidRPr="001E6158">
        <w:rPr>
          <w:rFonts w:ascii="Arial" w:hAnsi="Arial" w:cs="Arial"/>
        </w:rPr>
        <w:tab/>
      </w:r>
    </w:p>
    <w:p w:rsidR="001E6158" w:rsidRPr="001E6158" w:rsidRDefault="001E6158" w:rsidP="001E6158">
      <w:pPr>
        <w:pStyle w:val="Default"/>
        <w:spacing w:before="240" w:line="276" w:lineRule="auto"/>
        <w:jc w:val="both"/>
        <w:rPr>
          <w:rFonts w:ascii="Arial" w:hAnsi="Arial" w:cs="Arial"/>
          <w:color w:val="auto"/>
        </w:rPr>
      </w:pPr>
      <w:r w:rsidRPr="001E6158">
        <w:rPr>
          <w:rFonts w:ascii="Arial" w:hAnsi="Arial" w:cs="Arial"/>
          <w:color w:val="auto"/>
        </w:rPr>
        <w:t xml:space="preserve">Niniejsza uchwała Rady Gminy Stalowa Wola o powierzeniu zadania własnego spółce komunalnej jest aktem władczym, mocą którego jednostronnie nakłada się na Spółkę realizację określonych zadań własnych Gminy. </w:t>
      </w:r>
    </w:p>
    <w:p w:rsidR="001E6158" w:rsidRPr="001E6158" w:rsidRDefault="001E6158" w:rsidP="001E6158">
      <w:pPr>
        <w:pStyle w:val="Default"/>
        <w:spacing w:before="240" w:line="276" w:lineRule="auto"/>
        <w:jc w:val="both"/>
        <w:rPr>
          <w:rFonts w:ascii="Arial" w:hAnsi="Arial" w:cs="Arial"/>
          <w:color w:val="auto"/>
        </w:rPr>
      </w:pPr>
      <w:r w:rsidRPr="001E6158">
        <w:rPr>
          <w:rFonts w:ascii="Arial" w:hAnsi="Arial" w:cs="Arial"/>
          <w:color w:val="auto"/>
        </w:rPr>
        <w:t xml:space="preserve">Zgodnie z Decyzją Komisji Europejskiej z dnia 20 grudnia 2011 r. w sprawie stosowania art. 106 ust. 2 Traktatu o Funkcjonowaniu Unii Europejskiej (TFUE) do pomocy państwa w formie rekompensaty z tytułu świadczenia usług publicznych przyznawanej przedsiębiorstwom zobowiązanym do wykonywania usług świadczonych w ogólnym interesie gospodarczym niezbędne jest, aby spółka świadcząca usługi komunalne na rzecz gminy została zobowiązana do ich świadczenia mocą aktu o charakterze władczym, co uzasadnia konieczność podjęcia niniejszej uchwały. </w:t>
      </w:r>
    </w:p>
    <w:p w:rsidR="001E6158" w:rsidRPr="001E6158" w:rsidRDefault="001E6158" w:rsidP="001E6158">
      <w:pPr>
        <w:pStyle w:val="Default"/>
        <w:spacing w:before="240" w:line="276" w:lineRule="auto"/>
        <w:jc w:val="both"/>
        <w:rPr>
          <w:rFonts w:ascii="Arial" w:hAnsi="Arial" w:cs="Arial"/>
          <w:bCs/>
          <w:color w:val="auto"/>
        </w:rPr>
      </w:pPr>
      <w:r w:rsidRPr="001E6158">
        <w:rPr>
          <w:rFonts w:ascii="Arial" w:hAnsi="Arial" w:cs="Arial"/>
          <w:bCs/>
          <w:color w:val="auto"/>
        </w:rPr>
        <w:t xml:space="preserve">Jednocześnie Spółka spełnia przesłanki powierzenia jej zadań jako podmiot </w:t>
      </w:r>
      <w:r w:rsidRPr="001E6158">
        <w:rPr>
          <w:rFonts w:ascii="Arial" w:hAnsi="Arial" w:cs="Arial"/>
          <w:color w:val="auto"/>
        </w:rPr>
        <w:t>prawa publicznego</w:t>
      </w:r>
      <w:r w:rsidRPr="001E6158">
        <w:rPr>
          <w:rFonts w:ascii="Arial" w:hAnsi="Arial" w:cs="Arial"/>
          <w:bCs/>
          <w:color w:val="auto"/>
        </w:rPr>
        <w:t xml:space="preserve"> albowiem została utworzona w szczególnym celu realizacji zadań własnych Gminy. </w:t>
      </w:r>
      <w:r w:rsidRPr="001E6158">
        <w:rPr>
          <w:rFonts w:ascii="Arial" w:hAnsi="Arial" w:cs="Arial"/>
          <w:color w:val="auto"/>
        </w:rPr>
        <w:t xml:space="preserve">Gmina Stalowa Wola posiada 100% udziałów w spółce i sprawuje nad nią kontrolę jak nad własnymi jednostkami organizacyjnymi. Jednocześnie </w:t>
      </w:r>
      <w:r>
        <w:rPr>
          <w:rFonts w:ascii="Arial" w:hAnsi="Arial" w:cs="Arial"/>
          <w:color w:val="auto"/>
        </w:rPr>
        <w:br/>
      </w:r>
      <w:r w:rsidRPr="001E6158">
        <w:rPr>
          <w:rFonts w:ascii="Arial" w:hAnsi="Arial" w:cs="Arial"/>
          <w:color w:val="auto"/>
        </w:rPr>
        <w:t>w przeważającym zakresie będzie realizowała zadania Gminy.</w:t>
      </w:r>
    </w:p>
    <w:p w:rsidR="001E6158" w:rsidRPr="001E6158" w:rsidRDefault="001E6158" w:rsidP="001E6158">
      <w:pPr>
        <w:pStyle w:val="Default"/>
        <w:spacing w:before="240" w:line="276" w:lineRule="auto"/>
        <w:jc w:val="both"/>
        <w:rPr>
          <w:rFonts w:ascii="Arial" w:hAnsi="Arial" w:cs="Arial"/>
          <w:color w:val="auto"/>
        </w:rPr>
      </w:pPr>
      <w:r w:rsidRPr="001E6158">
        <w:rPr>
          <w:rFonts w:ascii="Arial" w:hAnsi="Arial" w:cs="Arial"/>
          <w:color w:val="auto"/>
        </w:rPr>
        <w:t xml:space="preserve">Dla wypełnienia wymogów art. 106 ust. 2 TFUE ustalona zgodnie z niniejszym aktem powierzenia rekompensata nie przekroczy kwoty niezbędnej do pokrycia kosztów poniesionych w trakcie wywiązywania się z powierzonego zadania, przy uwzględnieniu uzyskiwanych przy tym przychodów i rozsądnego zysku. </w:t>
      </w:r>
    </w:p>
    <w:p w:rsidR="001E6158" w:rsidRPr="001E6158" w:rsidRDefault="001E6158" w:rsidP="001E6158">
      <w:pPr>
        <w:pStyle w:val="Default"/>
        <w:spacing w:before="240" w:line="276" w:lineRule="auto"/>
        <w:jc w:val="both"/>
        <w:rPr>
          <w:rFonts w:ascii="Arial" w:hAnsi="Arial" w:cs="Arial"/>
          <w:color w:val="auto"/>
        </w:rPr>
      </w:pPr>
      <w:r w:rsidRPr="001E6158">
        <w:rPr>
          <w:rFonts w:ascii="Arial" w:hAnsi="Arial" w:cs="Arial"/>
          <w:color w:val="auto"/>
        </w:rPr>
        <w:t xml:space="preserve">W następstwie wykonania niniejszej uchwały zawarta zostanie umowa wykonawcza, która określi m. in. szczegółowy zakres powierzenia jak i zasady ustalenia rekompensaty z tytułu wykonywania przez Spółkę powierzonego zakresu zadań jednostki samorządu terytorialnego odpowiednio do wymogów art. 106 TFUE oraz wydanej na jego podstawie Decyzji Komisji Europejskiej z dnia 20 grudnia 2011 r. (Dz. U. UE. L 7/3 z 2012 r.). </w:t>
      </w:r>
    </w:p>
    <w:p w:rsidR="001E6158" w:rsidRPr="001E6158" w:rsidRDefault="001E6158" w:rsidP="001E6158">
      <w:pPr>
        <w:pStyle w:val="Default"/>
        <w:spacing w:before="240" w:line="276" w:lineRule="auto"/>
        <w:jc w:val="both"/>
        <w:rPr>
          <w:rFonts w:ascii="Arial" w:hAnsi="Arial" w:cs="Arial"/>
          <w:color w:val="auto"/>
        </w:rPr>
      </w:pPr>
      <w:r w:rsidRPr="001E6158">
        <w:rPr>
          <w:rFonts w:ascii="Arial" w:hAnsi="Arial" w:cs="Arial"/>
          <w:color w:val="auto"/>
        </w:rPr>
        <w:t xml:space="preserve">W związku z powyższym podjęcie niniejszej uchwały jest w pełni zasadne. </w:t>
      </w:r>
    </w:p>
    <w:p w:rsidR="001E6158" w:rsidRDefault="001E6158" w:rsidP="004654A7">
      <w:pPr>
        <w:rPr>
          <w:rFonts w:ascii="Arial" w:hAnsi="Arial" w:cs="Arial"/>
          <w:sz w:val="24"/>
          <w:szCs w:val="24"/>
        </w:rPr>
      </w:pPr>
    </w:p>
    <w:p w:rsidR="00B92B35" w:rsidRDefault="00B92B35" w:rsidP="004654A7">
      <w:pPr>
        <w:rPr>
          <w:rFonts w:ascii="Arial" w:hAnsi="Arial" w:cs="Arial"/>
          <w:sz w:val="24"/>
          <w:szCs w:val="24"/>
        </w:rPr>
      </w:pPr>
      <w:r>
        <w:rPr>
          <w:rFonts w:ascii="Arial" w:hAnsi="Arial" w:cs="Arial"/>
          <w:sz w:val="24"/>
          <w:szCs w:val="24"/>
        </w:rPr>
        <w:t xml:space="preserve">Komisja Budżetu i Finansów pozytywnie zaopiniowała projekt uchwały. </w:t>
      </w:r>
    </w:p>
    <w:p w:rsidR="00990BF0" w:rsidRDefault="00B92B35" w:rsidP="004654A7">
      <w:pPr>
        <w:rPr>
          <w:rFonts w:ascii="Arial" w:hAnsi="Arial" w:cs="Arial"/>
          <w:sz w:val="24"/>
          <w:szCs w:val="24"/>
        </w:rPr>
      </w:pPr>
      <w:r>
        <w:rPr>
          <w:rFonts w:ascii="Arial" w:hAnsi="Arial" w:cs="Arial"/>
          <w:sz w:val="24"/>
          <w:szCs w:val="24"/>
        </w:rPr>
        <w:t xml:space="preserve">Komisja Gospodarki Komunalnej, Geodezji, Architektury i Ochrony Środowiska pozytywnie zaopiniowała projekt uchwały. </w:t>
      </w:r>
      <w:r w:rsidR="00990BF0">
        <w:rPr>
          <w:rFonts w:ascii="Arial" w:hAnsi="Arial" w:cs="Arial"/>
          <w:sz w:val="24"/>
          <w:szCs w:val="24"/>
        </w:rPr>
        <w:t xml:space="preserve"> </w:t>
      </w:r>
    </w:p>
    <w:p w:rsidR="00B92B35" w:rsidRPr="004C0E91" w:rsidRDefault="00B92B35" w:rsidP="00B92B35">
      <w:pPr>
        <w:jc w:val="both"/>
        <w:rPr>
          <w:rFonts w:ascii="Arial" w:hAnsi="Arial" w:cs="Arial"/>
          <w:sz w:val="24"/>
          <w:szCs w:val="24"/>
        </w:rPr>
      </w:pPr>
      <w:r>
        <w:rPr>
          <w:rFonts w:ascii="Arial" w:hAnsi="Arial" w:cs="Arial"/>
          <w:sz w:val="24"/>
          <w:szCs w:val="24"/>
        </w:rPr>
        <w:t xml:space="preserve">Zastępca Prezydenta Miasta Pan Tomasz Miśko zgłosił autopoprawkę do projektu uchwały. Powiedział, że </w:t>
      </w:r>
      <w:r w:rsidR="00F2196B">
        <w:rPr>
          <w:rFonts w:ascii="Arial" w:hAnsi="Arial" w:cs="Arial"/>
          <w:sz w:val="24"/>
          <w:szCs w:val="24"/>
        </w:rPr>
        <w:t xml:space="preserve">w związku z rejestracją spółki </w:t>
      </w:r>
      <w:r>
        <w:rPr>
          <w:rFonts w:ascii="Arial" w:hAnsi="Arial" w:cs="Arial"/>
          <w:sz w:val="24"/>
          <w:szCs w:val="24"/>
        </w:rPr>
        <w:t>będzie</w:t>
      </w:r>
      <w:r w:rsidR="00F2196B">
        <w:rPr>
          <w:rFonts w:ascii="Arial" w:hAnsi="Arial" w:cs="Arial"/>
          <w:sz w:val="24"/>
          <w:szCs w:val="24"/>
        </w:rPr>
        <w:t xml:space="preserve"> ona</w:t>
      </w:r>
      <w:r>
        <w:rPr>
          <w:rFonts w:ascii="Arial" w:hAnsi="Arial" w:cs="Arial"/>
          <w:sz w:val="24"/>
          <w:szCs w:val="24"/>
        </w:rPr>
        <w:t xml:space="preserve"> funkcjonowała pod firmą bez dodatkowego oznaczenia „w organizacji”. Zatem należy wykreślić z tytułu </w:t>
      </w:r>
      <w:r w:rsidR="00F2196B">
        <w:rPr>
          <w:rFonts w:ascii="Arial" w:hAnsi="Arial" w:cs="Arial"/>
          <w:sz w:val="24"/>
          <w:szCs w:val="24"/>
        </w:rPr>
        <w:br/>
      </w:r>
      <w:r>
        <w:rPr>
          <w:rFonts w:ascii="Arial" w:hAnsi="Arial" w:cs="Arial"/>
          <w:sz w:val="24"/>
          <w:szCs w:val="24"/>
        </w:rPr>
        <w:t>i treści uchwały słowo „w organizacji</w:t>
      </w:r>
      <w:r w:rsidR="00F9016A">
        <w:rPr>
          <w:rFonts w:ascii="Arial" w:hAnsi="Arial" w:cs="Arial"/>
          <w:sz w:val="24"/>
          <w:szCs w:val="24"/>
        </w:rPr>
        <w:t xml:space="preserve">”, zostanie </w:t>
      </w:r>
      <w:r w:rsidR="00F9016A" w:rsidRPr="004C0E91">
        <w:rPr>
          <w:rFonts w:ascii="Arial" w:hAnsi="Arial" w:cs="Arial"/>
          <w:sz w:val="24"/>
          <w:szCs w:val="24"/>
        </w:rPr>
        <w:t>Stalowowolska Agencja Rozwoju Regionalnego Sp. z o. o.</w:t>
      </w:r>
      <w:r w:rsidR="00F9016A">
        <w:rPr>
          <w:rFonts w:ascii="Arial" w:hAnsi="Arial" w:cs="Arial"/>
          <w:sz w:val="24"/>
          <w:szCs w:val="24"/>
        </w:rPr>
        <w:t xml:space="preserve"> </w:t>
      </w:r>
    </w:p>
    <w:p w:rsidR="00803298" w:rsidRPr="00E675DB" w:rsidRDefault="004D7FC7" w:rsidP="00803298">
      <w:pPr>
        <w:tabs>
          <w:tab w:val="left" w:pos="567"/>
        </w:tabs>
        <w:spacing w:line="276" w:lineRule="auto"/>
        <w:rPr>
          <w:rFonts w:ascii="Arial" w:hAnsi="Arial" w:cs="Arial"/>
          <w:sz w:val="24"/>
          <w:szCs w:val="24"/>
        </w:rPr>
      </w:pPr>
      <w:r w:rsidRPr="004D7FC7">
        <w:rPr>
          <w:rFonts w:ascii="Arial" w:hAnsi="Arial" w:cs="Arial"/>
          <w:b/>
          <w:bCs/>
          <w:sz w:val="24"/>
          <w:szCs w:val="24"/>
          <w:u w:val="single"/>
        </w:rPr>
        <w:lastRenderedPageBreak/>
        <w:t>Głosowano w sprawie:</w:t>
      </w:r>
      <w:r w:rsidRPr="004D7FC7">
        <w:rPr>
          <w:rFonts w:ascii="Arial" w:hAnsi="Arial" w:cs="Arial"/>
          <w:sz w:val="24"/>
          <w:szCs w:val="24"/>
        </w:rPr>
        <w:br/>
        <w:t>Projekt</w:t>
      </w:r>
      <w:r>
        <w:rPr>
          <w:rFonts w:ascii="Arial" w:hAnsi="Arial" w:cs="Arial"/>
          <w:sz w:val="24"/>
          <w:szCs w:val="24"/>
        </w:rPr>
        <w:t>u</w:t>
      </w:r>
      <w:r w:rsidRPr="004D7FC7">
        <w:rPr>
          <w:rFonts w:ascii="Arial" w:hAnsi="Arial" w:cs="Arial"/>
          <w:sz w:val="24"/>
          <w:szCs w:val="24"/>
        </w:rPr>
        <w:t xml:space="preserve"> uchwały w sprawie powierzenia spółce Stalowowolska Agencja Rozwoju Regionalnego Sp. z o. o. zadań własnych Gminy Stalowa</w:t>
      </w:r>
      <w:r>
        <w:rPr>
          <w:rFonts w:ascii="Arial" w:hAnsi="Arial" w:cs="Arial"/>
          <w:sz w:val="24"/>
          <w:szCs w:val="24"/>
        </w:rPr>
        <w:t xml:space="preserve"> Wola.</w:t>
      </w:r>
      <w:r w:rsidRPr="004D7FC7">
        <w:rPr>
          <w:rFonts w:ascii="Arial" w:hAnsi="Arial" w:cs="Arial"/>
          <w:sz w:val="24"/>
          <w:szCs w:val="24"/>
        </w:rPr>
        <w:br/>
      </w:r>
      <w:r w:rsidRPr="004D7FC7">
        <w:rPr>
          <w:rFonts w:ascii="Arial" w:hAnsi="Arial" w:cs="Arial"/>
          <w:sz w:val="24"/>
          <w:szCs w:val="24"/>
        </w:rPr>
        <w:br/>
      </w:r>
      <w:r w:rsidRPr="004D7FC7">
        <w:rPr>
          <w:rStyle w:val="Pogrubienie"/>
          <w:rFonts w:ascii="Arial" w:hAnsi="Arial" w:cs="Arial"/>
          <w:sz w:val="24"/>
          <w:szCs w:val="24"/>
          <w:u w:val="single"/>
        </w:rPr>
        <w:t>Wyniki głosowania</w:t>
      </w:r>
      <w:r w:rsidRPr="004D7FC7">
        <w:rPr>
          <w:rFonts w:ascii="Arial" w:hAnsi="Arial" w:cs="Arial"/>
          <w:sz w:val="24"/>
          <w:szCs w:val="24"/>
        </w:rPr>
        <w:br/>
        <w:t>ZA: 15, PRZECIW: 3, WSTRZYMUJĘ SIĘ: 4, BRAK GŁOSU: 0, NIEOBECNI: 1</w:t>
      </w:r>
      <w:r w:rsidRPr="004D7FC7">
        <w:rPr>
          <w:rFonts w:ascii="Arial" w:hAnsi="Arial" w:cs="Arial"/>
          <w:sz w:val="24"/>
          <w:szCs w:val="24"/>
        </w:rPr>
        <w:br/>
      </w:r>
      <w:r w:rsidRPr="004D7FC7">
        <w:rPr>
          <w:rFonts w:ascii="Arial" w:hAnsi="Arial" w:cs="Arial"/>
          <w:sz w:val="24"/>
          <w:szCs w:val="24"/>
        </w:rPr>
        <w:br/>
      </w:r>
      <w:r w:rsidRPr="004D7FC7">
        <w:rPr>
          <w:rFonts w:ascii="Arial" w:hAnsi="Arial" w:cs="Arial"/>
          <w:b/>
          <w:sz w:val="24"/>
          <w:szCs w:val="24"/>
          <w:u w:val="single"/>
        </w:rPr>
        <w:t>Wyniki imienne:</w:t>
      </w:r>
      <w:r w:rsidRPr="004D7FC7">
        <w:rPr>
          <w:rFonts w:ascii="Arial" w:hAnsi="Arial" w:cs="Arial"/>
          <w:sz w:val="24"/>
          <w:szCs w:val="24"/>
        </w:rPr>
        <w:br/>
        <w:t>ZA (15)</w:t>
      </w:r>
      <w:r w:rsidRPr="004D7FC7">
        <w:rPr>
          <w:rFonts w:ascii="Arial" w:hAnsi="Arial" w:cs="Arial"/>
          <w:sz w:val="24"/>
          <w:szCs w:val="24"/>
        </w:rPr>
        <w:br/>
        <w:t>Mariusz Bajek, Damian Bryk, Ilona Kaczmarek, Aleksander Kapuściński, Andrzej Kochan, Adam Krotoszyński, Agata Krzek, Elżbieta Kulpa, Paweł Madej, Karolina Paleń, Piotr Rut, Jan Sibiga, Janina Siek, Wiesław Siembida, Urszula Tatys</w:t>
      </w:r>
      <w:r w:rsidRPr="004D7FC7">
        <w:rPr>
          <w:rFonts w:ascii="Arial" w:hAnsi="Arial" w:cs="Arial"/>
          <w:sz w:val="24"/>
          <w:szCs w:val="24"/>
        </w:rPr>
        <w:br/>
        <w:t>PRZECIW (3)</w:t>
      </w:r>
      <w:r w:rsidRPr="004D7FC7">
        <w:rPr>
          <w:rFonts w:ascii="Arial" w:hAnsi="Arial" w:cs="Arial"/>
          <w:sz w:val="24"/>
          <w:szCs w:val="24"/>
        </w:rPr>
        <w:br/>
        <w:t>Joanna Grobel-Proszowska, Damian Marczak, Andrzej Szymonik</w:t>
      </w:r>
      <w:r w:rsidRPr="004D7FC7">
        <w:rPr>
          <w:rFonts w:ascii="Arial" w:hAnsi="Arial" w:cs="Arial"/>
          <w:sz w:val="24"/>
          <w:szCs w:val="24"/>
        </w:rPr>
        <w:br/>
        <w:t>WSTRZYMUJĘ SIĘ (4)</w:t>
      </w:r>
      <w:r w:rsidRPr="004D7FC7">
        <w:rPr>
          <w:rFonts w:ascii="Arial" w:hAnsi="Arial" w:cs="Arial"/>
          <w:sz w:val="24"/>
          <w:szCs w:val="24"/>
        </w:rPr>
        <w:br/>
        <w:t>Andrzej Dorosz, Łukasz Durek, Daniel Hausner, Kamil Maciejak</w:t>
      </w:r>
      <w:r w:rsidRPr="004D7FC7">
        <w:rPr>
          <w:rFonts w:ascii="Arial" w:hAnsi="Arial" w:cs="Arial"/>
          <w:sz w:val="24"/>
          <w:szCs w:val="24"/>
        </w:rPr>
        <w:br/>
        <w:t>NIEOBECNI (1)</w:t>
      </w:r>
      <w:r w:rsidRPr="004D7FC7">
        <w:rPr>
          <w:rFonts w:ascii="Arial" w:hAnsi="Arial" w:cs="Arial"/>
          <w:sz w:val="24"/>
          <w:szCs w:val="24"/>
        </w:rPr>
        <w:br/>
        <w:t>Dariusz Przytuła</w:t>
      </w:r>
      <w:r w:rsidRPr="004D7FC7">
        <w:rPr>
          <w:rFonts w:ascii="Arial" w:hAnsi="Arial" w:cs="Arial"/>
          <w:sz w:val="24"/>
          <w:szCs w:val="24"/>
        </w:rPr>
        <w:br/>
      </w:r>
      <w:r w:rsidRPr="004D7FC7">
        <w:rPr>
          <w:rFonts w:ascii="Arial" w:hAnsi="Arial" w:cs="Arial"/>
          <w:sz w:val="24"/>
          <w:szCs w:val="24"/>
        </w:rPr>
        <w:br/>
      </w:r>
      <w:r w:rsidR="00803298" w:rsidRPr="00E675DB">
        <w:rPr>
          <w:rFonts w:ascii="Arial" w:hAnsi="Arial" w:cs="Arial"/>
          <w:sz w:val="24"/>
          <w:szCs w:val="24"/>
        </w:rPr>
        <w:t>Rada</w:t>
      </w:r>
      <w:r w:rsidR="00803298">
        <w:rPr>
          <w:rFonts w:ascii="Arial" w:hAnsi="Arial" w:cs="Arial"/>
          <w:sz w:val="24"/>
          <w:szCs w:val="24"/>
        </w:rPr>
        <w:t xml:space="preserve"> Miejska przy 15 głosach za, 3 przeciwnych i 4 wstrzymujących </w:t>
      </w:r>
      <w:r w:rsidR="00803298" w:rsidRPr="00E675DB">
        <w:rPr>
          <w:rFonts w:ascii="Arial" w:hAnsi="Arial" w:cs="Arial"/>
          <w:sz w:val="24"/>
          <w:szCs w:val="24"/>
        </w:rPr>
        <w:t>podjęła</w:t>
      </w:r>
    </w:p>
    <w:p w:rsidR="00803298" w:rsidRPr="004C62CA" w:rsidRDefault="00803298" w:rsidP="00803298">
      <w:pPr>
        <w:pStyle w:val="Tekstpodstawowy"/>
        <w:tabs>
          <w:tab w:val="left" w:pos="9214"/>
        </w:tabs>
        <w:spacing w:line="276" w:lineRule="auto"/>
        <w:rPr>
          <w:rFonts w:ascii="Arial" w:hAnsi="Arial" w:cs="Arial"/>
          <w:b/>
          <w:szCs w:val="24"/>
        </w:rPr>
      </w:pPr>
    </w:p>
    <w:p w:rsidR="00803298" w:rsidRPr="00EF2B62" w:rsidRDefault="00803298" w:rsidP="00803298">
      <w:pPr>
        <w:spacing w:line="276" w:lineRule="auto"/>
        <w:jc w:val="center"/>
        <w:rPr>
          <w:rFonts w:ascii="Arial" w:hAnsi="Arial" w:cs="Arial"/>
          <w:b/>
          <w:i/>
          <w:sz w:val="24"/>
          <w:szCs w:val="24"/>
        </w:rPr>
      </w:pPr>
      <w:r>
        <w:rPr>
          <w:rFonts w:ascii="Arial" w:hAnsi="Arial" w:cs="Arial"/>
          <w:b/>
          <w:i/>
          <w:sz w:val="24"/>
          <w:szCs w:val="24"/>
        </w:rPr>
        <w:t>U c h w a ł ę  Nr IX/138</w:t>
      </w:r>
      <w:r w:rsidRPr="00EF2B62">
        <w:rPr>
          <w:rFonts w:ascii="Arial" w:hAnsi="Arial" w:cs="Arial"/>
          <w:b/>
          <w:i/>
          <w:sz w:val="24"/>
          <w:szCs w:val="24"/>
        </w:rPr>
        <w:t>/2024</w:t>
      </w:r>
    </w:p>
    <w:p w:rsidR="00803298" w:rsidRPr="00EF2B62" w:rsidRDefault="00803298" w:rsidP="00803298">
      <w:pPr>
        <w:spacing w:line="276" w:lineRule="auto"/>
        <w:jc w:val="center"/>
        <w:rPr>
          <w:rFonts w:ascii="Arial" w:hAnsi="Arial" w:cs="Arial"/>
          <w:b/>
          <w:i/>
          <w:sz w:val="24"/>
          <w:szCs w:val="24"/>
        </w:rPr>
      </w:pPr>
    </w:p>
    <w:p w:rsidR="00AD172C" w:rsidRDefault="00803298" w:rsidP="00623F78">
      <w:pPr>
        <w:rPr>
          <w:rFonts w:ascii="Arial" w:hAnsi="Arial" w:cs="Arial"/>
          <w:b/>
          <w:sz w:val="24"/>
          <w:szCs w:val="24"/>
        </w:rPr>
      </w:pPr>
      <w:r w:rsidRPr="004C0E91">
        <w:rPr>
          <w:rFonts w:ascii="Arial" w:hAnsi="Arial" w:cs="Arial"/>
          <w:sz w:val="24"/>
          <w:szCs w:val="24"/>
        </w:rPr>
        <w:t xml:space="preserve">w sprawie powierzenia spółce Stalowowolska Agencja Rozwoju Regionalnego </w:t>
      </w:r>
      <w:r w:rsidR="00B448C1">
        <w:rPr>
          <w:rFonts w:ascii="Arial" w:hAnsi="Arial" w:cs="Arial"/>
          <w:sz w:val="24"/>
          <w:szCs w:val="24"/>
        </w:rPr>
        <w:br/>
      </w:r>
      <w:r w:rsidRPr="004C0E91">
        <w:rPr>
          <w:rFonts w:ascii="Arial" w:hAnsi="Arial" w:cs="Arial"/>
          <w:sz w:val="24"/>
          <w:szCs w:val="24"/>
        </w:rPr>
        <w:t>Sp. z o. o. zadań własnych Gminy Stalowa Wola</w:t>
      </w:r>
      <w:r>
        <w:rPr>
          <w:rFonts w:ascii="Arial" w:hAnsi="Arial" w:cs="Arial"/>
          <w:sz w:val="24"/>
          <w:szCs w:val="24"/>
        </w:rPr>
        <w:t xml:space="preserve">. </w:t>
      </w:r>
      <w:r w:rsidRPr="004C0E91">
        <w:rPr>
          <w:rFonts w:ascii="Arial" w:hAnsi="Arial" w:cs="Arial"/>
          <w:sz w:val="24"/>
          <w:szCs w:val="24"/>
        </w:rPr>
        <w:t xml:space="preserve"> </w:t>
      </w:r>
      <w:r w:rsidRPr="004C0E91">
        <w:rPr>
          <w:rFonts w:ascii="Arial" w:hAnsi="Arial" w:cs="Arial"/>
          <w:sz w:val="24"/>
          <w:szCs w:val="24"/>
        </w:rPr>
        <w:br/>
      </w:r>
    </w:p>
    <w:p w:rsidR="00AD172C" w:rsidRDefault="00AD172C" w:rsidP="00AD172C">
      <w:pPr>
        <w:jc w:val="center"/>
        <w:rPr>
          <w:rFonts w:ascii="Arial" w:hAnsi="Arial" w:cs="Arial"/>
          <w:b/>
          <w:sz w:val="24"/>
          <w:szCs w:val="24"/>
        </w:rPr>
      </w:pPr>
    </w:p>
    <w:p w:rsidR="00990BF0" w:rsidRDefault="0034655E" w:rsidP="00AD172C">
      <w:pPr>
        <w:jc w:val="center"/>
        <w:rPr>
          <w:rFonts w:ascii="Arial" w:hAnsi="Arial" w:cs="Arial"/>
          <w:b/>
          <w:sz w:val="24"/>
          <w:szCs w:val="24"/>
        </w:rPr>
      </w:pPr>
      <w:r w:rsidRPr="0034655E">
        <w:rPr>
          <w:rFonts w:ascii="Arial" w:hAnsi="Arial" w:cs="Arial"/>
          <w:b/>
          <w:sz w:val="24"/>
          <w:szCs w:val="24"/>
        </w:rPr>
        <w:t>Ad 25</w:t>
      </w:r>
    </w:p>
    <w:p w:rsidR="006B59C3" w:rsidRDefault="00AD172C" w:rsidP="004654A7">
      <w:pPr>
        <w:rPr>
          <w:rFonts w:ascii="Arial" w:hAnsi="Arial" w:cs="Arial"/>
          <w:sz w:val="24"/>
          <w:szCs w:val="24"/>
        </w:rPr>
      </w:pPr>
      <w:r w:rsidRPr="00AD172C">
        <w:rPr>
          <w:rFonts w:ascii="Arial" w:hAnsi="Arial" w:cs="Arial"/>
          <w:sz w:val="24"/>
          <w:szCs w:val="24"/>
        </w:rPr>
        <w:t>Projekt uchwały w sprawie rozpatrzenia ponownej skargi na Prezydenta Miasta Stalowej Woli.</w:t>
      </w:r>
      <w:r w:rsidRPr="00AD172C">
        <w:rPr>
          <w:rFonts w:ascii="Arial" w:hAnsi="Arial" w:cs="Arial"/>
          <w:sz w:val="24"/>
          <w:szCs w:val="24"/>
        </w:rPr>
        <w:br/>
      </w:r>
    </w:p>
    <w:p w:rsidR="00374B91" w:rsidRPr="00C264D1" w:rsidRDefault="00374B91" w:rsidP="00374B91">
      <w:pPr>
        <w:spacing w:line="276" w:lineRule="auto"/>
        <w:jc w:val="both"/>
        <w:rPr>
          <w:rFonts w:ascii="Arial" w:hAnsi="Arial" w:cs="Arial"/>
          <w:sz w:val="24"/>
          <w:szCs w:val="24"/>
        </w:rPr>
      </w:pPr>
      <w:r w:rsidRPr="00C264D1">
        <w:rPr>
          <w:rFonts w:ascii="Arial" w:hAnsi="Arial" w:cs="Arial"/>
          <w:sz w:val="24"/>
          <w:szCs w:val="24"/>
        </w:rPr>
        <w:t xml:space="preserve">Pan Andrzej Kochan Przewodniczący Komisji Skarg, Wniosków i Petycji omówił projekt uchwały. </w:t>
      </w:r>
    </w:p>
    <w:p w:rsidR="006B59C3" w:rsidRPr="006B59C3" w:rsidRDefault="006B59C3" w:rsidP="006B59C3">
      <w:pPr>
        <w:spacing w:after="0" w:line="276" w:lineRule="auto"/>
        <w:jc w:val="both"/>
        <w:rPr>
          <w:rFonts w:ascii="Arial" w:eastAsia="Times New Roman" w:hAnsi="Arial" w:cs="Arial"/>
          <w:sz w:val="24"/>
          <w:szCs w:val="24"/>
          <w:lang w:eastAsia="pl-PL"/>
        </w:rPr>
      </w:pPr>
      <w:r w:rsidRPr="006B59C3">
        <w:rPr>
          <w:rFonts w:ascii="Arial" w:eastAsia="Times New Roman" w:hAnsi="Arial" w:cs="Arial"/>
          <w:sz w:val="24"/>
          <w:szCs w:val="24"/>
          <w:lang w:eastAsia="pl-PL"/>
        </w:rPr>
        <w:t xml:space="preserve">Pismem z dnia 22 listopada 2024 r., które wpłynęło  do Przewodniczącej Rady Miejskiej w Stalowej Woli dnia 25 listopada 2024 r. </w:t>
      </w:r>
      <w:r w:rsidR="00F568DF">
        <w:rPr>
          <w:rFonts w:ascii="Arial" w:eastAsia="Times New Roman" w:hAnsi="Arial" w:cs="Arial"/>
          <w:sz w:val="24"/>
          <w:szCs w:val="24"/>
          <w:lang w:eastAsia="pl-PL"/>
        </w:rPr>
        <w:t>skarżąca</w:t>
      </w:r>
      <w:r w:rsidRPr="006B59C3">
        <w:rPr>
          <w:rFonts w:ascii="Arial" w:eastAsia="Times New Roman" w:hAnsi="Arial" w:cs="Arial"/>
          <w:sz w:val="24"/>
          <w:szCs w:val="24"/>
          <w:lang w:eastAsia="pl-PL"/>
        </w:rPr>
        <w:t xml:space="preserve"> ponowiła skargę na działalność Prezydenta Miasta Stalowej Woli w kwestii braku reakcji Prezydenta Miasta Stalowej Woli na zgłaszane nieprawidłowości w działalności spółki Stal Stalowa Wola PSA, a w szczególności jej pracownika – trenera,  wobec zawodnika będącego synem skarżącej.</w:t>
      </w:r>
    </w:p>
    <w:p w:rsidR="006B59C3" w:rsidRPr="006B59C3" w:rsidRDefault="006B59C3" w:rsidP="006B59C3">
      <w:pPr>
        <w:spacing w:after="0" w:line="276" w:lineRule="auto"/>
        <w:jc w:val="both"/>
        <w:rPr>
          <w:rFonts w:ascii="Arial" w:eastAsia="Times New Roman" w:hAnsi="Arial" w:cs="Arial"/>
          <w:sz w:val="24"/>
          <w:szCs w:val="24"/>
          <w:lang w:eastAsia="pl-PL"/>
        </w:rPr>
      </w:pPr>
      <w:r w:rsidRPr="006B59C3">
        <w:rPr>
          <w:rFonts w:ascii="Arial" w:eastAsia="Times New Roman" w:hAnsi="Arial" w:cs="Arial"/>
          <w:sz w:val="24"/>
          <w:szCs w:val="24"/>
          <w:lang w:eastAsia="pl-PL"/>
        </w:rPr>
        <w:lastRenderedPageBreak/>
        <w:t xml:space="preserve">Na posiedzeniu w dniu 12 listopada 2024 r. Komisja zbadała zasadność skargi </w:t>
      </w:r>
      <w:r w:rsidR="00F568DF">
        <w:rPr>
          <w:rFonts w:ascii="Arial" w:eastAsia="Times New Roman" w:hAnsi="Arial" w:cs="Arial"/>
          <w:sz w:val="24"/>
          <w:szCs w:val="24"/>
          <w:lang w:eastAsia="pl-PL"/>
        </w:rPr>
        <w:t>skarżącej</w:t>
      </w:r>
      <w:r w:rsidRPr="006B59C3">
        <w:rPr>
          <w:rFonts w:ascii="Arial" w:hAnsi="Arial" w:cs="Arial"/>
          <w:sz w:val="24"/>
          <w:szCs w:val="24"/>
        </w:rPr>
        <w:t xml:space="preserve"> </w:t>
      </w:r>
      <w:r w:rsidRPr="006B59C3">
        <w:rPr>
          <w:rFonts w:ascii="Arial" w:eastAsia="Times New Roman" w:hAnsi="Arial" w:cs="Arial"/>
          <w:sz w:val="24"/>
          <w:szCs w:val="24"/>
          <w:lang w:eastAsia="pl-PL"/>
        </w:rPr>
        <w:t>przesłanej przez Wojewodę Podkarpackiego w Rzeszowie pismem P- I.1411.16.2024 z dnia 14 października 2024 r. w tej samej sprawie. Po wnikliwej analizie Komisja podjęła uchwałę Nr 4/2024 z dnia 12 listopada 2024 r. w sprawie uznania skargi na Prezydenta Miasta za bezzasadną rekomendując Radzie Miejskiej zajęcie proponowanego stanowiska. Rada Miejska w Stalowej Woli na sesji w dniu 15 listopada 2024 r. po</w:t>
      </w:r>
      <w:r w:rsidR="00575E18">
        <w:rPr>
          <w:rFonts w:ascii="Arial" w:eastAsia="Times New Roman" w:hAnsi="Arial" w:cs="Arial"/>
          <w:sz w:val="24"/>
          <w:szCs w:val="24"/>
          <w:lang w:eastAsia="pl-PL"/>
        </w:rPr>
        <w:t xml:space="preserve">djęła uchwałę Nr VIII/117/2024 </w:t>
      </w:r>
      <w:r w:rsidRPr="006B59C3">
        <w:rPr>
          <w:rFonts w:ascii="Arial" w:eastAsia="Times New Roman" w:hAnsi="Arial" w:cs="Arial"/>
          <w:sz w:val="24"/>
          <w:szCs w:val="24"/>
          <w:lang w:eastAsia="pl-PL"/>
        </w:rPr>
        <w:t xml:space="preserve">z dnia 15 listopada 2024 r, </w:t>
      </w:r>
      <w:r>
        <w:rPr>
          <w:rFonts w:ascii="Arial" w:eastAsia="Times New Roman" w:hAnsi="Arial" w:cs="Arial"/>
          <w:sz w:val="24"/>
          <w:szCs w:val="24"/>
          <w:lang w:eastAsia="pl-PL"/>
        </w:rPr>
        <w:br/>
      </w:r>
      <w:r w:rsidRPr="006B59C3">
        <w:rPr>
          <w:rFonts w:ascii="Arial" w:eastAsia="Times New Roman" w:hAnsi="Arial" w:cs="Arial"/>
          <w:sz w:val="24"/>
          <w:szCs w:val="24"/>
          <w:lang w:eastAsia="pl-PL"/>
        </w:rPr>
        <w:t>w sprawie uznania skargi na Prezydenta Miasta za bezzasadną a jej bezzasadność wykazano w uzasadnieniu rozstrzygnięcia, stanowiącego załącznik do powołanej uchwały.</w:t>
      </w:r>
    </w:p>
    <w:p w:rsidR="006B59C3" w:rsidRPr="006B59C3" w:rsidRDefault="006B59C3" w:rsidP="006B59C3">
      <w:pPr>
        <w:spacing w:after="0" w:line="276" w:lineRule="auto"/>
        <w:jc w:val="both"/>
        <w:rPr>
          <w:rFonts w:ascii="Arial" w:eastAsia="Times New Roman" w:hAnsi="Arial" w:cs="Arial"/>
          <w:sz w:val="24"/>
          <w:szCs w:val="24"/>
          <w:lang w:eastAsia="pl-PL"/>
        </w:rPr>
      </w:pPr>
      <w:r w:rsidRPr="006B59C3">
        <w:rPr>
          <w:rFonts w:ascii="Arial" w:eastAsia="Times New Roman" w:hAnsi="Arial" w:cs="Arial"/>
          <w:sz w:val="24"/>
          <w:szCs w:val="24"/>
          <w:lang w:eastAsia="pl-PL"/>
        </w:rPr>
        <w:t xml:space="preserve">Skarżąca została poinformowana w uzasadnieniu rozstrzygnięcia skargi z dnia 14 października 2024 r., że z uwagi na to, iż skarga została uznana za bezzasadną, ponowienie jej w tej części bez wskazania nowych okoliczności spowoduje, zgodnie </w:t>
      </w:r>
      <w:r>
        <w:rPr>
          <w:rFonts w:ascii="Arial" w:eastAsia="Times New Roman" w:hAnsi="Arial" w:cs="Arial"/>
          <w:sz w:val="24"/>
          <w:szCs w:val="24"/>
          <w:lang w:eastAsia="pl-PL"/>
        </w:rPr>
        <w:br/>
      </w:r>
      <w:r w:rsidRPr="006B59C3">
        <w:rPr>
          <w:rFonts w:ascii="Arial" w:eastAsia="Times New Roman" w:hAnsi="Arial" w:cs="Arial"/>
          <w:sz w:val="24"/>
          <w:szCs w:val="24"/>
          <w:lang w:eastAsia="pl-PL"/>
        </w:rPr>
        <w:t>z art. 239 § 1 Kodeksu postępowania administracyjnego, iż Rada Miejska w Stalowej Woli podtrzyma swoje stanowisko z odpowiednią adnotacją w aktach sprawy - bez zawiadamiania Skarżącej.</w:t>
      </w:r>
    </w:p>
    <w:p w:rsidR="006B59C3" w:rsidRPr="006B59C3" w:rsidRDefault="006B59C3" w:rsidP="006B59C3">
      <w:pPr>
        <w:spacing w:after="0" w:line="276" w:lineRule="auto"/>
        <w:jc w:val="both"/>
        <w:rPr>
          <w:rFonts w:ascii="Arial" w:eastAsia="Times New Roman" w:hAnsi="Arial" w:cs="Arial"/>
          <w:sz w:val="24"/>
          <w:szCs w:val="24"/>
          <w:lang w:eastAsia="pl-PL"/>
        </w:rPr>
      </w:pPr>
      <w:r w:rsidRPr="006B59C3">
        <w:rPr>
          <w:rFonts w:ascii="Arial" w:eastAsia="Times New Roman" w:hAnsi="Arial" w:cs="Arial"/>
          <w:sz w:val="24"/>
          <w:szCs w:val="24"/>
          <w:lang w:eastAsia="pl-PL"/>
        </w:rPr>
        <w:t xml:space="preserve">Komisja Skarg, Wniosków i Petycji na posiedzeniu w dniu 11 grudnia 2024 r. zbadała zasadność ponownie złożonej skargi  i przeanalizowała </w:t>
      </w:r>
      <w:r w:rsidR="00575E18">
        <w:rPr>
          <w:rFonts w:ascii="Arial" w:eastAsia="Times New Roman" w:hAnsi="Arial" w:cs="Arial"/>
          <w:sz w:val="24"/>
          <w:szCs w:val="24"/>
          <w:lang w:eastAsia="pl-PL"/>
        </w:rPr>
        <w:t>stan faktyczny</w:t>
      </w:r>
      <w:r w:rsidRPr="006B59C3">
        <w:rPr>
          <w:rFonts w:ascii="Arial" w:eastAsia="Times New Roman" w:hAnsi="Arial" w:cs="Arial"/>
          <w:sz w:val="24"/>
          <w:szCs w:val="24"/>
          <w:lang w:eastAsia="pl-PL"/>
        </w:rPr>
        <w:t>:</w:t>
      </w:r>
    </w:p>
    <w:p w:rsidR="006B59C3" w:rsidRPr="006B59C3" w:rsidRDefault="006B59C3" w:rsidP="006B59C3">
      <w:pPr>
        <w:spacing w:after="0" w:line="276" w:lineRule="auto"/>
        <w:jc w:val="both"/>
        <w:rPr>
          <w:rFonts w:ascii="Arial" w:eastAsia="Times New Roman" w:hAnsi="Arial" w:cs="Arial"/>
          <w:sz w:val="24"/>
          <w:szCs w:val="24"/>
          <w:lang w:eastAsia="pl-PL"/>
        </w:rPr>
      </w:pPr>
      <w:r w:rsidRPr="006B59C3">
        <w:rPr>
          <w:rFonts w:ascii="Arial" w:eastAsia="Times New Roman" w:hAnsi="Arial" w:cs="Arial"/>
          <w:sz w:val="24"/>
          <w:szCs w:val="24"/>
          <w:lang w:eastAsia="pl-PL"/>
        </w:rPr>
        <w:t xml:space="preserve">Komisja stanęła na stanowisku, że skarżąca nie przedstawiła żadnych nowych faktów, dowodów ani okoliczności, które uzasadniałyby ponowne rozpatrzenie sprawy </w:t>
      </w:r>
      <w:r>
        <w:rPr>
          <w:rFonts w:ascii="Arial" w:eastAsia="Times New Roman" w:hAnsi="Arial" w:cs="Arial"/>
          <w:sz w:val="24"/>
          <w:szCs w:val="24"/>
          <w:lang w:eastAsia="pl-PL"/>
        </w:rPr>
        <w:br/>
      </w:r>
      <w:r w:rsidRPr="006B59C3">
        <w:rPr>
          <w:rFonts w:ascii="Arial" w:eastAsia="Times New Roman" w:hAnsi="Arial" w:cs="Arial"/>
          <w:sz w:val="24"/>
          <w:szCs w:val="24"/>
          <w:lang w:eastAsia="pl-PL"/>
        </w:rPr>
        <w:t xml:space="preserve">w sposób odmienny od wcześniejszego wyrażonego w wyżej przytoczonej uchwale. </w:t>
      </w:r>
    </w:p>
    <w:p w:rsidR="006B59C3" w:rsidRPr="006B59C3" w:rsidRDefault="006B59C3" w:rsidP="006B59C3">
      <w:pPr>
        <w:spacing w:after="0" w:line="276" w:lineRule="auto"/>
        <w:jc w:val="both"/>
        <w:rPr>
          <w:rFonts w:ascii="Arial" w:eastAsia="Times New Roman" w:hAnsi="Arial" w:cs="Arial"/>
          <w:sz w:val="24"/>
          <w:szCs w:val="24"/>
          <w:lang w:eastAsia="pl-PL"/>
        </w:rPr>
      </w:pPr>
      <w:r w:rsidRPr="006B59C3">
        <w:rPr>
          <w:rFonts w:ascii="Arial" w:eastAsia="Times New Roman" w:hAnsi="Arial" w:cs="Arial"/>
          <w:sz w:val="24"/>
          <w:szCs w:val="24"/>
          <w:lang w:eastAsia="pl-PL"/>
        </w:rPr>
        <w:t>Komisja stwierdza, że wcześniejsza skarga dotycząca tej samej sprawy została rozpatrzona, a decyzja o uznaniu jej za niezasadną opierała się na rzetelnej analizie stanu faktycznego oraz prawnego. Prezydent Miasta Stalowej Woli w ramach swoich kompetencji podjął stosowne działania, co zostało potwierdzone w toku wcześniejszego postępowania.</w:t>
      </w:r>
    </w:p>
    <w:p w:rsidR="006B59C3" w:rsidRPr="006B59C3" w:rsidRDefault="006B59C3" w:rsidP="006B59C3">
      <w:pPr>
        <w:spacing w:after="0" w:line="276" w:lineRule="auto"/>
        <w:jc w:val="both"/>
        <w:rPr>
          <w:rFonts w:ascii="Arial" w:eastAsia="Times New Roman" w:hAnsi="Arial" w:cs="Arial"/>
          <w:sz w:val="24"/>
          <w:szCs w:val="24"/>
          <w:lang w:eastAsia="pl-PL"/>
        </w:rPr>
      </w:pPr>
      <w:r w:rsidRPr="006B59C3">
        <w:rPr>
          <w:rFonts w:ascii="Arial" w:eastAsia="Times New Roman" w:hAnsi="Arial" w:cs="Arial"/>
          <w:sz w:val="24"/>
          <w:szCs w:val="24"/>
          <w:lang w:eastAsia="pl-PL"/>
        </w:rPr>
        <w:t xml:space="preserve">Według zapisu </w:t>
      </w:r>
      <w:r w:rsidRPr="006B59C3">
        <w:rPr>
          <w:rFonts w:ascii="Arial" w:eastAsia="Calibri" w:hAnsi="Arial" w:cs="Arial"/>
          <w:sz w:val="24"/>
          <w:szCs w:val="24"/>
          <w:lang w:eastAsia="pl-PL"/>
        </w:rPr>
        <w:t>§ 94b</w:t>
      </w:r>
      <w:r w:rsidRPr="006B59C3">
        <w:rPr>
          <w:rFonts w:ascii="Arial" w:eastAsia="Times New Roman" w:hAnsi="Arial" w:cs="Arial"/>
          <w:sz w:val="24"/>
          <w:szCs w:val="24"/>
          <w:lang w:eastAsia="pl-PL"/>
        </w:rPr>
        <w:t xml:space="preserve">  ust. 2-4 Statutu Miasta Stalowej Woli Komisja Skarg, Wniosków i Petycji zobowiązana jest przedstawić Radzie Miejskiej opinię dotyczącą rozpatrywanej skargi, w formie uchwały.</w:t>
      </w:r>
    </w:p>
    <w:p w:rsidR="006B59C3" w:rsidRPr="006B59C3" w:rsidRDefault="006B59C3" w:rsidP="006B59C3">
      <w:pPr>
        <w:spacing w:after="0" w:line="276" w:lineRule="auto"/>
        <w:jc w:val="both"/>
        <w:rPr>
          <w:rFonts w:ascii="Arial" w:hAnsi="Arial" w:cs="Arial"/>
          <w:iCs/>
          <w:sz w:val="24"/>
          <w:szCs w:val="24"/>
        </w:rPr>
      </w:pPr>
      <w:r w:rsidRPr="006B59C3">
        <w:rPr>
          <w:rFonts w:ascii="Arial" w:eastAsia="Times New Roman" w:hAnsi="Arial" w:cs="Arial"/>
          <w:sz w:val="24"/>
          <w:szCs w:val="24"/>
          <w:lang w:eastAsia="pl-PL"/>
        </w:rPr>
        <w:tab/>
      </w:r>
    </w:p>
    <w:p w:rsidR="006B59C3" w:rsidRPr="006B59C3" w:rsidRDefault="006B59C3" w:rsidP="006B59C3">
      <w:pPr>
        <w:spacing w:after="0" w:line="276" w:lineRule="auto"/>
        <w:jc w:val="both"/>
        <w:rPr>
          <w:rFonts w:ascii="Arial" w:hAnsi="Arial" w:cs="Arial"/>
          <w:sz w:val="24"/>
          <w:szCs w:val="24"/>
        </w:rPr>
      </w:pPr>
      <w:r w:rsidRPr="006B59C3">
        <w:rPr>
          <w:rFonts w:ascii="Arial" w:hAnsi="Arial" w:cs="Arial"/>
          <w:sz w:val="24"/>
          <w:szCs w:val="24"/>
        </w:rPr>
        <w:t xml:space="preserve">Zgodnie z art. 229 pkt 3 Ustawy z dnia 14 czerwca 1960 r. Kodeksu postepowania administracyjnego - jeżeli przepisy szczególne nie określają innych organów właściwych do rozpatrywania skarg, to organem właściwym do rozpatrzenia skargi dotyczącej zadań lub działalności wójta (burmistrza lub prezydenta miasta) </w:t>
      </w:r>
      <w:r>
        <w:rPr>
          <w:rFonts w:ascii="Arial" w:hAnsi="Arial" w:cs="Arial"/>
          <w:sz w:val="24"/>
          <w:szCs w:val="24"/>
        </w:rPr>
        <w:br/>
      </w:r>
      <w:r w:rsidRPr="006B59C3">
        <w:rPr>
          <w:rFonts w:ascii="Arial" w:hAnsi="Arial" w:cs="Arial"/>
          <w:sz w:val="24"/>
          <w:szCs w:val="24"/>
        </w:rPr>
        <w:t xml:space="preserve">i kierowników gminnych jednostek organizacyjnych jest rada gminy. </w:t>
      </w:r>
    </w:p>
    <w:p w:rsidR="006B59C3" w:rsidRPr="006B59C3" w:rsidRDefault="006B59C3" w:rsidP="006B59C3">
      <w:pPr>
        <w:spacing w:line="276" w:lineRule="auto"/>
        <w:jc w:val="both"/>
        <w:rPr>
          <w:rFonts w:ascii="Arial" w:hAnsi="Arial" w:cs="Arial"/>
          <w:sz w:val="24"/>
          <w:szCs w:val="24"/>
        </w:rPr>
      </w:pPr>
      <w:r w:rsidRPr="006B59C3">
        <w:rPr>
          <w:rFonts w:ascii="Arial" w:hAnsi="Arial" w:cs="Arial"/>
          <w:sz w:val="24"/>
          <w:szCs w:val="24"/>
        </w:rPr>
        <w:t>Jak stanowi art. 18b ust.1  Ustawy z dnia 8 marca 1990r. o samorządzie gminnym „Rada gminy rozpatruje skargi na działania wójta i gminnych jednostek organizacyjnych; wnioski oraz petycje składane przez obywateli; w tym celu powołuje komisję skarg, wniosków i petycji.”</w:t>
      </w:r>
    </w:p>
    <w:p w:rsidR="006B59C3" w:rsidRPr="006B59C3" w:rsidRDefault="006B59C3" w:rsidP="006B59C3">
      <w:pPr>
        <w:spacing w:after="0" w:line="276" w:lineRule="auto"/>
        <w:jc w:val="both"/>
        <w:rPr>
          <w:rFonts w:ascii="Arial" w:hAnsi="Arial" w:cs="Arial"/>
          <w:iCs/>
          <w:sz w:val="24"/>
          <w:szCs w:val="24"/>
        </w:rPr>
      </w:pPr>
      <w:r w:rsidRPr="006B59C3">
        <w:rPr>
          <w:rFonts w:ascii="Arial" w:hAnsi="Arial" w:cs="Arial"/>
          <w:iCs/>
          <w:sz w:val="24"/>
          <w:szCs w:val="24"/>
        </w:rPr>
        <w:t>Mając na względzie całokształt przeprowadzonego postępowania wyjaśniającego tj. zebrany i przeanalizowany materiał dowodowy oraz podstawy prawne, Rada Miejska postanawia podtrzymać swoje poprzednie stanowisko wyrażone Uchwałą nr VIII/117/2024 z dnia 15 listopada 2024r.</w:t>
      </w:r>
    </w:p>
    <w:p w:rsidR="006B59C3" w:rsidRPr="006B59C3" w:rsidRDefault="006B59C3" w:rsidP="006B59C3">
      <w:pPr>
        <w:spacing w:line="276" w:lineRule="auto"/>
        <w:jc w:val="both"/>
        <w:rPr>
          <w:rFonts w:ascii="Arial" w:hAnsi="Arial" w:cs="Arial"/>
          <w:sz w:val="24"/>
          <w:szCs w:val="24"/>
        </w:rPr>
      </w:pPr>
      <w:r w:rsidRPr="006B59C3">
        <w:rPr>
          <w:rFonts w:ascii="Arial" w:hAnsi="Arial" w:cs="Arial"/>
          <w:sz w:val="24"/>
          <w:szCs w:val="24"/>
        </w:rPr>
        <w:lastRenderedPageBreak/>
        <w:t>Poucza się, że zgodnie z art. 239 § 1 Kodeksu Postępowania Administracyjnego</w:t>
      </w:r>
      <w:r w:rsidRPr="006B59C3">
        <w:rPr>
          <w:rFonts w:ascii="Arial" w:hAnsi="Arial" w:cs="Arial"/>
          <w:b/>
          <w:sz w:val="24"/>
          <w:szCs w:val="24"/>
        </w:rPr>
        <w:t xml:space="preserve"> </w:t>
      </w:r>
      <w:r w:rsidRPr="006B59C3">
        <w:rPr>
          <w:rFonts w:ascii="Arial" w:hAnsi="Arial" w:cs="Arial"/>
          <w:sz w:val="24"/>
          <w:szCs w:val="24"/>
        </w:rPr>
        <w:t xml:space="preserve">w przypadku, gdy skarga, w wyniku jej rozpatrzenia, została uznana za bezzasadną </w:t>
      </w:r>
      <w:r>
        <w:rPr>
          <w:rFonts w:ascii="Arial" w:hAnsi="Arial" w:cs="Arial"/>
          <w:sz w:val="24"/>
          <w:szCs w:val="24"/>
        </w:rPr>
        <w:br/>
      </w:r>
      <w:r w:rsidRPr="006B59C3">
        <w:rPr>
          <w:rFonts w:ascii="Arial" w:hAnsi="Arial" w:cs="Arial"/>
          <w:sz w:val="24"/>
          <w:szCs w:val="24"/>
        </w:rPr>
        <w:t>i jej bezzasadność wykazano w odpowiedzi na skargę, a skarżący ponowił skargę bez wskazania nowych okoliczności - organ właściwy do jej rozpatrzenia może podtrzymać swoje poprzednie stanowisko z odpowiednią adnotacją w aktach sprawy - bez zawiadamiania skarżącego.</w:t>
      </w:r>
    </w:p>
    <w:p w:rsidR="006B59C3" w:rsidRPr="00263974" w:rsidRDefault="006B59C3" w:rsidP="006B59C3">
      <w:pPr>
        <w:spacing w:after="0" w:line="276" w:lineRule="auto"/>
        <w:jc w:val="both"/>
        <w:rPr>
          <w:rFonts w:ascii="Arial" w:eastAsia="Times New Roman" w:hAnsi="Arial" w:cs="Arial"/>
          <w:sz w:val="24"/>
          <w:szCs w:val="24"/>
          <w:lang w:eastAsia="pl-PL"/>
        </w:rPr>
      </w:pPr>
      <w:r w:rsidRPr="00263974">
        <w:rPr>
          <w:rFonts w:ascii="Arial" w:eastAsia="Times New Roman" w:hAnsi="Arial" w:cs="Arial"/>
          <w:sz w:val="24"/>
          <w:szCs w:val="24"/>
          <w:lang w:eastAsia="pl-PL"/>
        </w:rPr>
        <w:t>W takim stanie faktycznym i prawnym podjęcie uchwały jest uzasadnione i konieczne.</w:t>
      </w:r>
    </w:p>
    <w:p w:rsidR="006B59C3" w:rsidRPr="00263974" w:rsidRDefault="006B59C3" w:rsidP="006B59C3">
      <w:pPr>
        <w:spacing w:after="0" w:line="360" w:lineRule="auto"/>
        <w:jc w:val="both"/>
        <w:rPr>
          <w:rFonts w:ascii="Times New Roman" w:eastAsia="Times New Roman" w:hAnsi="Times New Roman" w:cs="Times New Roman"/>
          <w:iCs/>
          <w:sz w:val="24"/>
          <w:szCs w:val="24"/>
          <w:lang w:eastAsia="pl-PL"/>
        </w:rPr>
      </w:pPr>
    </w:p>
    <w:p w:rsidR="00263974" w:rsidRPr="00263974" w:rsidRDefault="00263974" w:rsidP="00263974">
      <w:pPr>
        <w:spacing w:line="276" w:lineRule="auto"/>
        <w:jc w:val="both"/>
        <w:rPr>
          <w:rFonts w:ascii="Arial" w:hAnsi="Arial" w:cs="Arial"/>
          <w:sz w:val="24"/>
          <w:szCs w:val="24"/>
        </w:rPr>
      </w:pPr>
      <w:r w:rsidRPr="00263974">
        <w:rPr>
          <w:rFonts w:ascii="Arial" w:hAnsi="Arial" w:cs="Arial"/>
          <w:sz w:val="24"/>
          <w:szCs w:val="24"/>
        </w:rPr>
        <w:t xml:space="preserve">Jeden z radnych zapytał czego dotyczy skarga. </w:t>
      </w:r>
    </w:p>
    <w:p w:rsidR="00263974" w:rsidRPr="00263974" w:rsidRDefault="00263974" w:rsidP="00263974">
      <w:pPr>
        <w:spacing w:line="276" w:lineRule="auto"/>
        <w:jc w:val="both"/>
        <w:rPr>
          <w:rFonts w:ascii="Arial" w:hAnsi="Arial" w:cs="Arial"/>
          <w:sz w:val="24"/>
          <w:szCs w:val="24"/>
        </w:rPr>
      </w:pPr>
    </w:p>
    <w:p w:rsidR="00263974" w:rsidRPr="00263974" w:rsidRDefault="00263974" w:rsidP="00263974">
      <w:pPr>
        <w:spacing w:line="276" w:lineRule="auto"/>
        <w:jc w:val="both"/>
        <w:rPr>
          <w:rFonts w:ascii="Arial" w:hAnsi="Arial" w:cs="Arial"/>
          <w:sz w:val="24"/>
          <w:szCs w:val="24"/>
        </w:rPr>
      </w:pPr>
      <w:r w:rsidRPr="00263974">
        <w:rPr>
          <w:rFonts w:ascii="Arial" w:hAnsi="Arial" w:cs="Arial"/>
          <w:sz w:val="24"/>
          <w:szCs w:val="24"/>
        </w:rPr>
        <w:t xml:space="preserve">Pan Kochan odpowiedział, iż skarżąca twierdzi, że jej syn jest niewłaściwie traktowany w klubie sportowym Stal Stalowa Wola. </w:t>
      </w:r>
    </w:p>
    <w:p w:rsidR="00263974" w:rsidRPr="00263974" w:rsidRDefault="00263974" w:rsidP="00263974">
      <w:pPr>
        <w:rPr>
          <w:rFonts w:ascii="Arial" w:hAnsi="Arial" w:cs="Arial"/>
          <w:b/>
          <w:sz w:val="24"/>
          <w:szCs w:val="24"/>
        </w:rPr>
      </w:pPr>
      <w:r w:rsidRPr="00263974">
        <w:rPr>
          <w:rFonts w:ascii="Arial" w:hAnsi="Arial" w:cs="Arial"/>
          <w:sz w:val="24"/>
          <w:szCs w:val="24"/>
        </w:rPr>
        <w:br/>
      </w:r>
      <w:r w:rsidRPr="00263974">
        <w:rPr>
          <w:rFonts w:ascii="Arial" w:hAnsi="Arial" w:cs="Arial"/>
          <w:b/>
          <w:bCs/>
          <w:sz w:val="24"/>
          <w:szCs w:val="24"/>
          <w:u w:val="single"/>
        </w:rPr>
        <w:t>Głosowano w sprawie:</w:t>
      </w:r>
      <w:r w:rsidRPr="00263974">
        <w:rPr>
          <w:rFonts w:ascii="Arial" w:hAnsi="Arial" w:cs="Arial"/>
          <w:sz w:val="24"/>
          <w:szCs w:val="24"/>
        </w:rPr>
        <w:br/>
        <w:t>Projektu uchwały w sprawie rozpatrzenia ponownej skargi na Prezydenta Miasta Stalowej Woli.</w:t>
      </w:r>
      <w:r w:rsidRPr="00263974">
        <w:rPr>
          <w:rFonts w:ascii="Arial" w:hAnsi="Arial" w:cs="Arial"/>
          <w:sz w:val="24"/>
          <w:szCs w:val="24"/>
        </w:rPr>
        <w:br/>
      </w:r>
      <w:r w:rsidRPr="00263974">
        <w:rPr>
          <w:rFonts w:ascii="Arial" w:hAnsi="Arial" w:cs="Arial"/>
          <w:sz w:val="24"/>
          <w:szCs w:val="24"/>
        </w:rPr>
        <w:br/>
      </w:r>
      <w:r w:rsidRPr="00263974">
        <w:rPr>
          <w:rStyle w:val="Pogrubienie"/>
          <w:rFonts w:ascii="Arial" w:hAnsi="Arial" w:cs="Arial"/>
          <w:sz w:val="24"/>
          <w:szCs w:val="24"/>
          <w:u w:val="single"/>
        </w:rPr>
        <w:t>Wyniki głosowania</w:t>
      </w:r>
      <w:r w:rsidRPr="00263974">
        <w:rPr>
          <w:rFonts w:ascii="Arial" w:hAnsi="Arial" w:cs="Arial"/>
          <w:sz w:val="24"/>
          <w:szCs w:val="24"/>
        </w:rPr>
        <w:br/>
        <w:t>ZA: 16, PRZECIW: 0, WSTRZYMUJĘ SIĘ: 6, BRAK GŁOSU: 0, NIEOBECNI: 1</w:t>
      </w:r>
      <w:r w:rsidRPr="00263974">
        <w:rPr>
          <w:rFonts w:ascii="Arial" w:hAnsi="Arial" w:cs="Arial"/>
          <w:sz w:val="24"/>
          <w:szCs w:val="24"/>
        </w:rPr>
        <w:br/>
      </w:r>
      <w:r w:rsidRPr="00263974">
        <w:rPr>
          <w:rFonts w:ascii="Arial" w:hAnsi="Arial" w:cs="Arial"/>
          <w:sz w:val="24"/>
          <w:szCs w:val="24"/>
        </w:rPr>
        <w:br/>
      </w:r>
      <w:r w:rsidRPr="00263974">
        <w:rPr>
          <w:rFonts w:ascii="Arial" w:hAnsi="Arial" w:cs="Arial"/>
          <w:b/>
          <w:sz w:val="24"/>
          <w:szCs w:val="24"/>
          <w:u w:val="single"/>
        </w:rPr>
        <w:t>Wyniki imienne:</w:t>
      </w:r>
      <w:r w:rsidRPr="00263974">
        <w:rPr>
          <w:rFonts w:ascii="Arial" w:hAnsi="Arial" w:cs="Arial"/>
          <w:sz w:val="24"/>
          <w:szCs w:val="24"/>
        </w:rPr>
        <w:br/>
        <w:t>ZA (16)</w:t>
      </w:r>
      <w:r w:rsidRPr="00263974">
        <w:rPr>
          <w:rFonts w:ascii="Arial" w:hAnsi="Arial" w:cs="Arial"/>
          <w:sz w:val="24"/>
          <w:szCs w:val="24"/>
        </w:rPr>
        <w:br/>
        <w:t>Mariusz Bajek, Damian Bryk, Łukasz Durek, Joanna Grobel-Proszowska, Ilona Kaczmarek, Andrzej Kochan, Adam Krotoszyński, Agata Krzek, Elżbieta Kulpa, Paweł Madej, Karolina Paleń, Piotr Rut, Jan Sibiga, Janina Siek, Wiesław Siembida, Urszula Tatys</w:t>
      </w:r>
      <w:r w:rsidRPr="00263974">
        <w:rPr>
          <w:rFonts w:ascii="Arial" w:hAnsi="Arial" w:cs="Arial"/>
          <w:sz w:val="24"/>
          <w:szCs w:val="24"/>
        </w:rPr>
        <w:br/>
        <w:t>WSTRZYMUJĘ SIĘ (6)</w:t>
      </w:r>
      <w:r w:rsidRPr="00263974">
        <w:rPr>
          <w:rFonts w:ascii="Arial" w:hAnsi="Arial" w:cs="Arial"/>
          <w:sz w:val="24"/>
          <w:szCs w:val="24"/>
        </w:rPr>
        <w:br/>
        <w:t>Andrzej Dorosz, Daniel Hausner, Aleksander Kapuściński, Kamil Maciejak, Damian Marczak, Andrzej Szymonik</w:t>
      </w:r>
      <w:r w:rsidRPr="00263974">
        <w:rPr>
          <w:rFonts w:ascii="Arial" w:hAnsi="Arial" w:cs="Arial"/>
          <w:sz w:val="24"/>
          <w:szCs w:val="24"/>
        </w:rPr>
        <w:br/>
        <w:t>NIEOBECNI (1)</w:t>
      </w:r>
      <w:r w:rsidRPr="00263974">
        <w:rPr>
          <w:rFonts w:ascii="Arial" w:hAnsi="Arial" w:cs="Arial"/>
          <w:sz w:val="24"/>
          <w:szCs w:val="24"/>
        </w:rPr>
        <w:br/>
        <w:t>Dariusz Przytuła</w:t>
      </w:r>
      <w:r w:rsidRPr="00263974">
        <w:rPr>
          <w:rFonts w:ascii="Arial" w:hAnsi="Arial" w:cs="Arial"/>
          <w:sz w:val="24"/>
          <w:szCs w:val="24"/>
        </w:rPr>
        <w:br/>
      </w:r>
    </w:p>
    <w:p w:rsidR="00263974" w:rsidRPr="00263974" w:rsidRDefault="00263974" w:rsidP="00263974">
      <w:pPr>
        <w:rPr>
          <w:rFonts w:ascii="Arial" w:hAnsi="Arial" w:cs="Arial"/>
          <w:b/>
          <w:sz w:val="24"/>
          <w:szCs w:val="24"/>
        </w:rPr>
      </w:pPr>
    </w:p>
    <w:p w:rsidR="00263974" w:rsidRPr="00263974" w:rsidRDefault="00263974" w:rsidP="00263974">
      <w:pPr>
        <w:tabs>
          <w:tab w:val="left" w:pos="567"/>
        </w:tabs>
        <w:spacing w:line="276" w:lineRule="auto"/>
        <w:rPr>
          <w:rFonts w:ascii="Arial" w:hAnsi="Arial" w:cs="Arial"/>
          <w:sz w:val="24"/>
          <w:szCs w:val="24"/>
        </w:rPr>
      </w:pPr>
      <w:r w:rsidRPr="00263974">
        <w:rPr>
          <w:rFonts w:ascii="Arial" w:hAnsi="Arial" w:cs="Arial"/>
          <w:sz w:val="24"/>
          <w:szCs w:val="24"/>
        </w:rPr>
        <w:t>Rada Miejska przy 16 głosach za i 6 wstrzymujących podjęła</w:t>
      </w:r>
    </w:p>
    <w:p w:rsidR="00263974" w:rsidRPr="00263974" w:rsidRDefault="00263974" w:rsidP="00263974">
      <w:pPr>
        <w:tabs>
          <w:tab w:val="left" w:pos="567"/>
        </w:tabs>
        <w:spacing w:line="276" w:lineRule="auto"/>
        <w:jc w:val="both"/>
        <w:rPr>
          <w:rFonts w:ascii="Arial" w:hAnsi="Arial" w:cs="Arial"/>
          <w:color w:val="000000"/>
          <w:sz w:val="24"/>
          <w:szCs w:val="24"/>
        </w:rPr>
      </w:pPr>
    </w:p>
    <w:p w:rsidR="00263974" w:rsidRPr="00263974" w:rsidRDefault="00263974" w:rsidP="00263974">
      <w:pPr>
        <w:spacing w:line="276" w:lineRule="auto"/>
        <w:jc w:val="center"/>
        <w:rPr>
          <w:rFonts w:ascii="Arial" w:hAnsi="Arial" w:cs="Arial"/>
          <w:b/>
          <w:i/>
          <w:sz w:val="24"/>
          <w:szCs w:val="24"/>
        </w:rPr>
      </w:pPr>
      <w:r w:rsidRPr="00263974">
        <w:rPr>
          <w:rFonts w:ascii="Arial" w:hAnsi="Arial" w:cs="Arial"/>
          <w:b/>
          <w:i/>
          <w:sz w:val="24"/>
          <w:szCs w:val="24"/>
        </w:rPr>
        <w:t>U c h w a ł ę  Nr IX/139/2024</w:t>
      </w:r>
    </w:p>
    <w:p w:rsidR="00263974" w:rsidRPr="00263974" w:rsidRDefault="00263974" w:rsidP="00263974">
      <w:pPr>
        <w:spacing w:line="276" w:lineRule="auto"/>
        <w:jc w:val="center"/>
        <w:rPr>
          <w:rFonts w:ascii="Arial" w:hAnsi="Arial" w:cs="Arial"/>
          <w:b/>
          <w:i/>
          <w:sz w:val="24"/>
          <w:szCs w:val="24"/>
        </w:rPr>
      </w:pPr>
    </w:p>
    <w:p w:rsidR="00263974" w:rsidRPr="00263974" w:rsidRDefault="00263974" w:rsidP="00263974">
      <w:pPr>
        <w:spacing w:line="276" w:lineRule="auto"/>
        <w:rPr>
          <w:rFonts w:ascii="Arial" w:hAnsi="Arial" w:cs="Arial"/>
          <w:bCs/>
          <w:sz w:val="24"/>
          <w:szCs w:val="24"/>
        </w:rPr>
      </w:pPr>
      <w:r w:rsidRPr="00263974">
        <w:rPr>
          <w:rFonts w:ascii="Arial" w:hAnsi="Arial" w:cs="Arial"/>
          <w:sz w:val="24"/>
          <w:szCs w:val="24"/>
        </w:rPr>
        <w:t>w sprawie</w:t>
      </w:r>
      <w:r w:rsidRPr="00263974">
        <w:rPr>
          <w:rFonts w:ascii="Arial" w:hAnsi="Arial" w:cs="Arial"/>
          <w:i/>
          <w:sz w:val="24"/>
          <w:szCs w:val="24"/>
        </w:rPr>
        <w:t xml:space="preserve"> </w:t>
      </w:r>
      <w:r w:rsidRPr="00263974">
        <w:rPr>
          <w:rFonts w:ascii="Arial" w:hAnsi="Arial" w:cs="Arial"/>
          <w:bCs/>
          <w:sz w:val="24"/>
          <w:szCs w:val="24"/>
        </w:rPr>
        <w:t xml:space="preserve">rozpatrzenia ponownej skargi na Prezydenta Miasta Stalowej Woli. </w:t>
      </w:r>
    </w:p>
    <w:p w:rsidR="00AD172C" w:rsidRDefault="00AD172C" w:rsidP="00263974">
      <w:pPr>
        <w:jc w:val="center"/>
        <w:rPr>
          <w:rFonts w:ascii="Arial" w:hAnsi="Arial" w:cs="Arial"/>
          <w:b/>
          <w:sz w:val="24"/>
          <w:szCs w:val="24"/>
        </w:rPr>
      </w:pPr>
      <w:r w:rsidRPr="00AD172C">
        <w:rPr>
          <w:rFonts w:ascii="Arial" w:hAnsi="Arial" w:cs="Arial"/>
          <w:sz w:val="24"/>
          <w:szCs w:val="24"/>
        </w:rPr>
        <w:lastRenderedPageBreak/>
        <w:br/>
      </w:r>
      <w:r w:rsidR="00263974">
        <w:rPr>
          <w:rFonts w:ascii="Arial" w:hAnsi="Arial" w:cs="Arial"/>
          <w:b/>
          <w:sz w:val="24"/>
          <w:szCs w:val="24"/>
        </w:rPr>
        <w:t>Ad 26</w:t>
      </w:r>
    </w:p>
    <w:p w:rsidR="00263974" w:rsidRDefault="00263974" w:rsidP="00263974">
      <w:pPr>
        <w:rPr>
          <w:rFonts w:ascii="Arial" w:hAnsi="Arial" w:cs="Arial"/>
          <w:sz w:val="24"/>
          <w:szCs w:val="24"/>
        </w:rPr>
      </w:pPr>
      <w:r w:rsidRPr="00263974">
        <w:rPr>
          <w:rFonts w:ascii="Arial" w:hAnsi="Arial" w:cs="Arial"/>
          <w:sz w:val="24"/>
          <w:szCs w:val="24"/>
        </w:rPr>
        <w:t>Projekt uchwały w sprawie rozpatrzenia petycji.</w:t>
      </w:r>
    </w:p>
    <w:p w:rsidR="00A06F72" w:rsidRDefault="00A06F72" w:rsidP="00263974">
      <w:pPr>
        <w:rPr>
          <w:rFonts w:ascii="Arial" w:hAnsi="Arial" w:cs="Arial"/>
          <w:sz w:val="24"/>
          <w:szCs w:val="24"/>
        </w:rPr>
      </w:pPr>
    </w:p>
    <w:p w:rsidR="009640FC" w:rsidRPr="009640FC" w:rsidRDefault="009640FC" w:rsidP="009640FC">
      <w:pPr>
        <w:spacing w:line="276" w:lineRule="auto"/>
        <w:jc w:val="both"/>
        <w:rPr>
          <w:rFonts w:ascii="Arial" w:hAnsi="Arial" w:cs="Arial"/>
          <w:sz w:val="24"/>
          <w:szCs w:val="24"/>
        </w:rPr>
      </w:pPr>
      <w:r w:rsidRPr="00C264D1">
        <w:rPr>
          <w:rFonts w:ascii="Arial" w:hAnsi="Arial" w:cs="Arial"/>
          <w:sz w:val="24"/>
          <w:szCs w:val="24"/>
        </w:rPr>
        <w:t>Pan Andrzej Kochan Przewodniczący Komisji Skarg, Wniosków i Pety</w:t>
      </w:r>
      <w:r>
        <w:rPr>
          <w:rFonts w:ascii="Arial" w:hAnsi="Arial" w:cs="Arial"/>
          <w:sz w:val="24"/>
          <w:szCs w:val="24"/>
        </w:rPr>
        <w:t xml:space="preserve">cji omówił projekt uchwały. </w:t>
      </w:r>
    </w:p>
    <w:p w:rsidR="00A06F72" w:rsidRPr="00A06F72" w:rsidRDefault="00A06F72" w:rsidP="00A06F72">
      <w:pPr>
        <w:tabs>
          <w:tab w:val="left" w:pos="5670"/>
        </w:tabs>
        <w:suppressAutoHyphens/>
        <w:autoSpaceDN w:val="0"/>
        <w:spacing w:line="276" w:lineRule="auto"/>
        <w:jc w:val="both"/>
        <w:textAlignment w:val="baseline"/>
        <w:rPr>
          <w:rFonts w:ascii="Arial" w:hAnsi="Arial" w:cs="Arial"/>
          <w:kern w:val="3"/>
          <w:sz w:val="24"/>
          <w:szCs w:val="24"/>
          <w:lang w:eastAsia="zh-CN"/>
        </w:rPr>
      </w:pPr>
      <w:r w:rsidRPr="00A06F72">
        <w:rPr>
          <w:rFonts w:ascii="Arial" w:hAnsi="Arial" w:cs="Arial"/>
          <w:kern w:val="3"/>
          <w:sz w:val="24"/>
          <w:szCs w:val="24"/>
          <w:lang w:eastAsia="zh-CN"/>
        </w:rPr>
        <w:t xml:space="preserve">Zgodnie z art. 18b ustawy z dnia 8 marca 1990r. o samorządzie gminnym (t.j. Dz.U. </w:t>
      </w:r>
      <w:r>
        <w:rPr>
          <w:rFonts w:ascii="Arial" w:hAnsi="Arial" w:cs="Arial"/>
          <w:kern w:val="3"/>
          <w:sz w:val="24"/>
          <w:szCs w:val="24"/>
          <w:lang w:eastAsia="zh-CN"/>
        </w:rPr>
        <w:br/>
      </w:r>
      <w:r w:rsidRPr="00A06F72">
        <w:rPr>
          <w:rFonts w:ascii="Arial" w:hAnsi="Arial" w:cs="Arial"/>
          <w:kern w:val="3"/>
          <w:sz w:val="24"/>
          <w:szCs w:val="24"/>
          <w:lang w:eastAsia="zh-CN"/>
        </w:rPr>
        <w:t>z 2024r. poz. 1465 ze zm.) rada gminy rozpatruje skargi na działania wójta i gminnych jednostek organizacyjnych, wnioski oraz petycje składane przez obywateli, w tym celu powołuje komisje</w:t>
      </w:r>
      <w:r>
        <w:rPr>
          <w:rFonts w:ascii="Arial" w:hAnsi="Arial" w:cs="Arial"/>
          <w:kern w:val="3"/>
          <w:sz w:val="24"/>
          <w:szCs w:val="24"/>
          <w:lang w:eastAsia="zh-CN"/>
        </w:rPr>
        <w:t xml:space="preserve"> skarg, wniosków </w:t>
      </w:r>
      <w:r w:rsidRPr="00A06F72">
        <w:rPr>
          <w:rFonts w:ascii="Arial" w:hAnsi="Arial" w:cs="Arial"/>
          <w:kern w:val="3"/>
          <w:sz w:val="24"/>
          <w:szCs w:val="24"/>
          <w:lang w:eastAsia="zh-CN"/>
        </w:rPr>
        <w:t>i petycji.</w:t>
      </w:r>
    </w:p>
    <w:p w:rsidR="00A06F72" w:rsidRPr="00A06F72" w:rsidRDefault="00A06F72" w:rsidP="00A06F72">
      <w:pPr>
        <w:tabs>
          <w:tab w:val="left" w:pos="5670"/>
        </w:tabs>
        <w:suppressAutoHyphens/>
        <w:autoSpaceDN w:val="0"/>
        <w:spacing w:line="276" w:lineRule="auto"/>
        <w:jc w:val="both"/>
        <w:textAlignment w:val="baseline"/>
        <w:rPr>
          <w:rFonts w:ascii="Arial" w:hAnsi="Arial" w:cs="Arial"/>
          <w:kern w:val="3"/>
          <w:sz w:val="24"/>
          <w:szCs w:val="24"/>
          <w:lang w:eastAsia="zh-CN"/>
        </w:rPr>
      </w:pPr>
      <w:r w:rsidRPr="00A06F72">
        <w:rPr>
          <w:rFonts w:ascii="Arial" w:hAnsi="Arial" w:cs="Arial"/>
          <w:kern w:val="3"/>
          <w:sz w:val="24"/>
          <w:szCs w:val="24"/>
          <w:lang w:eastAsia="zh-CN"/>
        </w:rPr>
        <w:t>Komisja Skarg, Wniosków i Petycji Rady Miejskiej w Stalowej</w:t>
      </w:r>
      <w:r>
        <w:rPr>
          <w:rFonts w:ascii="Arial" w:hAnsi="Arial" w:cs="Arial"/>
          <w:kern w:val="3"/>
          <w:sz w:val="24"/>
          <w:szCs w:val="24"/>
          <w:lang w:eastAsia="zh-CN"/>
        </w:rPr>
        <w:t xml:space="preserve"> Woli została powołana Uchwałą </w:t>
      </w:r>
      <w:r w:rsidRPr="00A06F72">
        <w:rPr>
          <w:rFonts w:ascii="Arial" w:hAnsi="Arial" w:cs="Arial"/>
          <w:kern w:val="3"/>
          <w:sz w:val="24"/>
          <w:szCs w:val="24"/>
          <w:lang w:eastAsia="zh-CN"/>
        </w:rPr>
        <w:t xml:space="preserve">Nr V/47/2019 Rady Miejskiej w Stalowej Woli z dnia 25 stycznia 2019r. </w:t>
      </w:r>
      <w:r>
        <w:rPr>
          <w:rFonts w:ascii="Arial" w:hAnsi="Arial" w:cs="Arial"/>
          <w:kern w:val="3"/>
          <w:sz w:val="24"/>
          <w:szCs w:val="24"/>
          <w:lang w:eastAsia="zh-CN"/>
        </w:rPr>
        <w:br/>
      </w:r>
      <w:r w:rsidRPr="00A06F72">
        <w:rPr>
          <w:rFonts w:ascii="Arial" w:hAnsi="Arial" w:cs="Arial"/>
          <w:sz w:val="24"/>
          <w:szCs w:val="24"/>
        </w:rPr>
        <w:t>w sprawie powołania Komisji Skarg, Wniosków i Petycji.</w:t>
      </w:r>
    </w:p>
    <w:p w:rsidR="00A06F72" w:rsidRPr="00A06F72" w:rsidRDefault="00A06F72" w:rsidP="00A06F72">
      <w:pPr>
        <w:spacing w:line="276" w:lineRule="auto"/>
        <w:jc w:val="both"/>
        <w:rPr>
          <w:rFonts w:ascii="Arial" w:hAnsi="Arial" w:cs="Arial"/>
          <w:sz w:val="24"/>
          <w:szCs w:val="24"/>
        </w:rPr>
      </w:pPr>
      <w:r w:rsidRPr="00A06F72">
        <w:rPr>
          <w:rFonts w:ascii="Arial" w:hAnsi="Arial" w:cs="Arial"/>
          <w:sz w:val="24"/>
          <w:szCs w:val="24"/>
        </w:rPr>
        <w:t xml:space="preserve">Po zapoznaniu się z treścią petycji Komisja Skarg, Wniosków i Petycji, działając stosownie do zapisów § 94a-94c Statutu Miasta  - Uchwała Nr IX/105/07 Rady Miejskiej w Stalowej Woli z dnia 27 kwietnia 2007 r. w sprawie uchwalenia Statutu Miasta Stalowej Woli z późn. zm. (Dz. Urz. Województwa Podkarpackiego z 2007 r. Nr 61, poz. 1540 z późn. zm.) rozpatrzyła petycję Fundacji „Kedyw” dotyczącą natychmiastowej rozbiórki niezgodnego z ustawą dekomunizacyjną pomnika (tablicy) Zdzisława Malickiego oraz przywrócenia poprzedniej nazwy ulicy obecnie niezgodnej z ustawą dekomunizacyjną ul. Zdzisława Malickiego. </w:t>
      </w:r>
    </w:p>
    <w:p w:rsidR="00A06F72" w:rsidRPr="00A06F72" w:rsidRDefault="00A06F72" w:rsidP="00A06F72">
      <w:pPr>
        <w:spacing w:line="276" w:lineRule="auto"/>
        <w:jc w:val="both"/>
        <w:rPr>
          <w:rFonts w:ascii="Arial" w:hAnsi="Arial" w:cs="Arial"/>
          <w:sz w:val="24"/>
          <w:szCs w:val="24"/>
        </w:rPr>
      </w:pPr>
      <w:r w:rsidRPr="00A06F72">
        <w:rPr>
          <w:rFonts w:ascii="Arial" w:hAnsi="Arial" w:cs="Arial"/>
          <w:sz w:val="24"/>
          <w:szCs w:val="24"/>
        </w:rPr>
        <w:t xml:space="preserve">Rozpatrując petycję, Komisja w pierwszej kolejności odniosła się do brzmienia przepisu art. 1 ust. 1 i 2 Ustawy z dnia 1 kwietnia 2016r. o zakazie propagowania komunizmu lub innego ustroju totalitarnego przez nazwy jednostek organizacyjnych, jednostek pomocniczych gminy, budowli, obiektów i urządzeń użyteczności publicznej oraz pomniki w aspekcie poprawności odczytania zawartego w nim zakazu nadawania ulicom, obiektom nazw upamiętniających m.in. osoby, wydarzenia lub daty symbolizujące komunizm lub inny ustrój totalitarny, ani w inny sposób taki ustrój propagujące. Zgodnie z tym przepisem symbol to przedmiot albo znak zastępujący, reprezentujący, oznaczający, przywodzący na myśl, jakieś pojęcie, czynność, przedmiot, widomy znak czegoś niewidzialnego. Tym samym, aby dana osoba, wydarzenie lub data mogły być uznane za symbol ustroju totalitarnego (np. komunizmu) musi zostać wykazane, że stanowi właśnie taki symbol. Osoba lub nazwa danego obiektu symbolizuje ustrój totalitarny, jeżeli jego oznaczenie jednoznacznie jest kojarzone z danym ustrojem, jest powszechnie rozpoznawalne i na tyle wyodrębnione, że samodzielne jej używanie pozwala na identyfikację z daną ideologią. Zgodnie z utrwalonym orzecznictwem sądów administracyjnych, aby daną osobę uznać za symbol ustroju totalitarnego lub go propagującą, takie przeświadczenie musi istnieć w szeroko rozumianej świadomości społecznej i wywoływać w tej świadomości określone konotacje co do symbolizowania ustroju totalitarnego. Oznacza to, że taka </w:t>
      </w:r>
      <w:r w:rsidRPr="00A06F72">
        <w:rPr>
          <w:rFonts w:ascii="Arial" w:hAnsi="Arial" w:cs="Arial"/>
          <w:sz w:val="24"/>
          <w:szCs w:val="24"/>
        </w:rPr>
        <w:lastRenderedPageBreak/>
        <w:t xml:space="preserve">nazwa/osoba musi jednoznacznie kojarzyć się w odbiorze społecznym lokalnym </w:t>
      </w:r>
      <w:r>
        <w:rPr>
          <w:rFonts w:ascii="Arial" w:hAnsi="Arial" w:cs="Arial"/>
          <w:sz w:val="24"/>
          <w:szCs w:val="24"/>
        </w:rPr>
        <w:br/>
      </w:r>
      <w:r w:rsidRPr="00A06F72">
        <w:rPr>
          <w:rFonts w:ascii="Arial" w:hAnsi="Arial" w:cs="Arial"/>
          <w:sz w:val="24"/>
          <w:szCs w:val="24"/>
        </w:rPr>
        <w:t>i szerszym z symbolem ustroju totalitarnego. W doktrynie i orzecznictwie nie budzi też wątpliwości, że opinia Instytutu Pamięci Narodowej (dalej: opinia IPN), nie ma charakteru wiążącego i przesądzającego o uznaniu danej nazwy/osoby za symbol ustroju totalitarnego, a organ administracji powinien w tym zakresie przeprowadzić własne postępowanie.</w:t>
      </w:r>
    </w:p>
    <w:p w:rsidR="00A06F72" w:rsidRPr="00A06F72" w:rsidRDefault="00A06F72" w:rsidP="00A06F72">
      <w:pPr>
        <w:spacing w:line="276" w:lineRule="auto"/>
        <w:jc w:val="both"/>
        <w:rPr>
          <w:rFonts w:ascii="Arial" w:hAnsi="Arial" w:cs="Arial"/>
          <w:sz w:val="24"/>
          <w:szCs w:val="24"/>
        </w:rPr>
      </w:pPr>
      <w:r w:rsidRPr="00A06F72">
        <w:rPr>
          <w:rFonts w:ascii="Arial" w:hAnsi="Arial" w:cs="Arial"/>
          <w:sz w:val="24"/>
          <w:szCs w:val="24"/>
        </w:rPr>
        <w:t xml:space="preserve">Przenosząc powyższe na grunt niniejszej sprawy w zakresie żądania zawartego </w:t>
      </w:r>
      <w:r>
        <w:rPr>
          <w:rFonts w:ascii="Arial" w:hAnsi="Arial" w:cs="Arial"/>
          <w:sz w:val="24"/>
          <w:szCs w:val="24"/>
        </w:rPr>
        <w:br/>
      </w:r>
      <w:r w:rsidRPr="00A06F72">
        <w:rPr>
          <w:rFonts w:ascii="Arial" w:hAnsi="Arial" w:cs="Arial"/>
          <w:sz w:val="24"/>
          <w:szCs w:val="24"/>
        </w:rPr>
        <w:t xml:space="preserve">w petycji Fundacji „Kedyw” należy zauważyć, że sprawa dotycząca uchwały </w:t>
      </w:r>
      <w:r>
        <w:rPr>
          <w:rFonts w:ascii="Arial" w:hAnsi="Arial" w:cs="Arial"/>
          <w:sz w:val="24"/>
          <w:szCs w:val="24"/>
        </w:rPr>
        <w:br/>
      </w:r>
      <w:r w:rsidRPr="00A06F72">
        <w:rPr>
          <w:rFonts w:ascii="Arial" w:hAnsi="Arial" w:cs="Arial"/>
          <w:sz w:val="24"/>
          <w:szCs w:val="24"/>
        </w:rPr>
        <w:t xml:space="preserve">w przedmiocie nadania nazwy ulicy Zdzisława Malickiego była przedmiotem orzekania przez Wojewódzki Sąd Administracyjny w Rzeszowie, który to wyrokiem z dnia 30 sierpnia 2022 roku oddalił skargę Wojewody Podkarpackiego na uchwałę NR XLV/513/2021 Rady Miejskiej w Stalowej Woli w sprawie nadania nazwy ulicy na terenie Miasta Stalowej Woli im. Zdzisława Malickiego. Wojewódzki Sąd Administracyjny w Rzeszowie  wskazał, że za </w:t>
      </w:r>
      <w:r w:rsidRPr="00A06F72">
        <w:rPr>
          <w:rFonts w:ascii="Arial" w:hAnsi="Arial" w:cs="Arial"/>
          <w:color w:val="000000"/>
          <w:sz w:val="24"/>
          <w:szCs w:val="24"/>
        </w:rPr>
        <w:t xml:space="preserve">osoby symbolizujące komunizm lub inny ustrój totalitarny lub też taki ustrój propagujące uznaje się tylko takie jednostki, które jednoznacznie są kojarzone z danym ustrojem, są powszechnie rozpoznawalne i na tyle wyodrębnione, że są identyfikowane z daną ideologią. </w:t>
      </w:r>
      <w:r w:rsidRPr="00A06F72">
        <w:rPr>
          <w:rFonts w:ascii="Arial" w:hAnsi="Arial" w:cs="Arial"/>
          <w:sz w:val="24"/>
          <w:szCs w:val="24"/>
        </w:rPr>
        <w:t>W</w:t>
      </w:r>
      <w:r w:rsidRPr="00A06F72">
        <w:rPr>
          <w:rFonts w:ascii="Arial" w:hAnsi="Arial" w:cs="Arial"/>
          <w:color w:val="000000"/>
          <w:sz w:val="24"/>
          <w:szCs w:val="24"/>
        </w:rPr>
        <w:t xml:space="preserve"> uzasadnieniu ww. wyroku Wojewódzki Sąd Administracyjny wskazał: </w:t>
      </w:r>
      <w:r w:rsidRPr="00A06F72">
        <w:rPr>
          <w:rFonts w:ascii="Arial" w:hAnsi="Arial" w:cs="Arial"/>
          <w:i/>
          <w:iCs/>
          <w:color w:val="000000"/>
          <w:sz w:val="24"/>
          <w:szCs w:val="24"/>
        </w:rPr>
        <w:t>„Nie symbolizują komunizmu osoby wprawdzie związane z tym systemem, które jednak współcześnie nie są rozpoznawalne w tym charakterze w kręgach społecznych szerszych niż znawcy historii. Propagowanie danej idei lub systemu politycznego poprzez używanie symboli może mieć miejsce tylko wtedy, gdy znaczenie jest jasne i czytelne dla opinii społecznej. Chodzi więc o takie powiązanie danej osoby z systemem komunistycznym, że bez żadnych wątpliwości jest ona rozpoznawana w danym środowisku, np.: miasta, powiatu, czy województwa jako osoba związana z tym systemem i działająca dla tej ściśle określonej ideologii, jednoznacznie z nim kojarzona i to w tym stopniu, że jest ona uznawana za symbol tamtego systemu</w:t>
      </w:r>
      <w:r w:rsidRPr="00A06F72">
        <w:rPr>
          <w:rFonts w:ascii="Arial" w:hAnsi="Arial" w:cs="Arial"/>
          <w:color w:val="000000"/>
          <w:sz w:val="24"/>
          <w:szCs w:val="24"/>
        </w:rPr>
        <w:t xml:space="preserve">”. </w:t>
      </w:r>
      <w:r w:rsidRPr="00A06F72">
        <w:rPr>
          <w:rFonts w:ascii="Arial" w:hAnsi="Arial" w:cs="Arial"/>
          <w:sz w:val="24"/>
          <w:szCs w:val="24"/>
        </w:rPr>
        <w:t xml:space="preserve"> </w:t>
      </w:r>
      <w:r w:rsidRPr="00A06F72">
        <w:rPr>
          <w:rFonts w:ascii="Arial" w:hAnsi="Arial" w:cs="Arial"/>
          <w:color w:val="000000"/>
          <w:sz w:val="24"/>
          <w:szCs w:val="24"/>
        </w:rPr>
        <w:t xml:space="preserve">Sąd powołał się także w tym zakresie na wyrok NSA, który stwierdził, że symbolizowanie i propagowanie w odniesieniu do osób wiązać należy z osobami publicznymi, odgrywającymi naczelną rolę w państwie komunistycznym w przypadku przesłanki symbolizowania lub istotną rolę w tworzeniu, trwaniu, upowszechnianiu i funkcjonowaniu idei tego państwa, czy ustroju totalitarnego w przypadku przesłanki propagowania. (por. wyrok NSA z dnia 7 września 2021 r., </w:t>
      </w:r>
      <w:r w:rsidRPr="00A06F72">
        <w:rPr>
          <w:rFonts w:ascii="Arial" w:hAnsi="Arial" w:cs="Arial"/>
          <w:color w:val="1B1B1B"/>
          <w:sz w:val="24"/>
          <w:szCs w:val="24"/>
        </w:rPr>
        <w:t>III OSK 2260/21</w:t>
      </w:r>
      <w:r w:rsidRPr="00A06F72">
        <w:rPr>
          <w:rFonts w:ascii="Arial" w:hAnsi="Arial" w:cs="Arial"/>
          <w:color w:val="000000"/>
          <w:sz w:val="24"/>
          <w:szCs w:val="24"/>
        </w:rPr>
        <w:t xml:space="preserve">). Powołany wyżej wyrok Wojewódzkiego Sądu Administracyjnego </w:t>
      </w:r>
      <w:r>
        <w:rPr>
          <w:rFonts w:ascii="Arial" w:hAnsi="Arial" w:cs="Arial"/>
          <w:color w:val="000000"/>
          <w:sz w:val="24"/>
          <w:szCs w:val="24"/>
        </w:rPr>
        <w:br/>
      </w:r>
      <w:r w:rsidRPr="00A06F72">
        <w:rPr>
          <w:rFonts w:ascii="Arial" w:hAnsi="Arial" w:cs="Arial"/>
          <w:color w:val="000000"/>
          <w:sz w:val="24"/>
          <w:szCs w:val="24"/>
        </w:rPr>
        <w:t>w Rzeszowie jest prawomocny.</w:t>
      </w:r>
    </w:p>
    <w:p w:rsidR="00A06F72" w:rsidRPr="00A06F72" w:rsidRDefault="00A06F72" w:rsidP="00A06F72">
      <w:pPr>
        <w:spacing w:before="25" w:line="276" w:lineRule="auto"/>
        <w:jc w:val="both"/>
        <w:rPr>
          <w:rFonts w:ascii="Arial" w:hAnsi="Arial" w:cs="Arial"/>
          <w:color w:val="000000"/>
          <w:sz w:val="24"/>
          <w:szCs w:val="24"/>
        </w:rPr>
      </w:pPr>
      <w:r w:rsidRPr="00A06F72">
        <w:rPr>
          <w:rFonts w:ascii="Arial" w:hAnsi="Arial" w:cs="Arial"/>
          <w:color w:val="000000"/>
          <w:sz w:val="24"/>
          <w:szCs w:val="24"/>
        </w:rPr>
        <w:t xml:space="preserve">Z zawiadomienia Fundacji „Kedyw” toczyło się postepowanie sprawdzające prowadzone pod nadzorem Prokuratury Rejonowej w Mielcu w zakresie podejrzenia możliwości popełnienia przestępstwa z art. 256 § 1 Kodeksu karnego. Postanowieniem z dnia 15 lutego 2024r. Prokuratora Rejonowa w Mielcu postanowiła odmówić wszczęcia dochodzenia w sprawie publicznego propagowania komunistycznego ustroju państwa poprzez przyjęcie uchwały Nr XLV/513/2021 </w:t>
      </w:r>
      <w:r w:rsidRPr="00A06F72">
        <w:rPr>
          <w:rFonts w:ascii="Arial" w:hAnsi="Arial" w:cs="Arial"/>
          <w:color w:val="000000"/>
          <w:sz w:val="24"/>
          <w:szCs w:val="24"/>
        </w:rPr>
        <w:br/>
        <w:t xml:space="preserve">w sprawie nadania ulicy położonej na terenie Miasta Stalowej Woli w brzmieniu „ulica Zdzisława Malickiego”, wobec stwierdzenia, że czyn nie zawiera znamion czynu zabronionego. Prokuratura wskazała, że wyżej wymienione zarzuty można </w:t>
      </w:r>
      <w:r w:rsidRPr="00A06F72">
        <w:rPr>
          <w:rFonts w:ascii="Arial" w:hAnsi="Arial" w:cs="Arial"/>
          <w:color w:val="000000"/>
          <w:sz w:val="24"/>
          <w:szCs w:val="24"/>
        </w:rPr>
        <w:lastRenderedPageBreak/>
        <w:t xml:space="preserve">rozpatrywać na gruncie postępowania administracyjnego, które toczyło się już </w:t>
      </w:r>
      <w:r>
        <w:rPr>
          <w:rFonts w:ascii="Arial" w:hAnsi="Arial" w:cs="Arial"/>
          <w:color w:val="000000"/>
          <w:sz w:val="24"/>
          <w:szCs w:val="24"/>
        </w:rPr>
        <w:br/>
      </w:r>
      <w:r w:rsidRPr="00A06F72">
        <w:rPr>
          <w:rFonts w:ascii="Arial" w:hAnsi="Arial" w:cs="Arial"/>
          <w:color w:val="000000"/>
          <w:sz w:val="24"/>
          <w:szCs w:val="24"/>
        </w:rPr>
        <w:t xml:space="preserve">w przedmiotowej sprawie i zostało zakończone prawomocnym wyrokiem Sądu Administracyjnego w Rzeszowie z dnia 30 sierpnia 2022 r. oddalającym skargę Wojewody Podkarpackiego na uchwałę Gminy Stalowa Wola z dnia 10 listopada 2021 r. Nr XLV/513/2021 w sprawie nadania nazwy ulicy na ternie Miasta Stalowej Woli. </w:t>
      </w:r>
    </w:p>
    <w:p w:rsidR="00A06F72" w:rsidRPr="00A06F72" w:rsidRDefault="00A06F72" w:rsidP="00A06F72">
      <w:pPr>
        <w:spacing w:before="25" w:line="276" w:lineRule="auto"/>
        <w:jc w:val="both"/>
        <w:rPr>
          <w:rFonts w:ascii="Arial" w:hAnsi="Arial" w:cs="Arial"/>
          <w:sz w:val="24"/>
          <w:szCs w:val="24"/>
        </w:rPr>
      </w:pPr>
      <w:r w:rsidRPr="00A06F72">
        <w:rPr>
          <w:rFonts w:ascii="Arial" w:hAnsi="Arial" w:cs="Arial"/>
          <w:color w:val="000000"/>
          <w:sz w:val="24"/>
          <w:szCs w:val="24"/>
        </w:rPr>
        <w:t xml:space="preserve">Zdaniem Komisji, </w:t>
      </w:r>
      <w:r w:rsidRPr="00A06F72">
        <w:rPr>
          <w:rFonts w:ascii="Arial" w:eastAsia="SimSun" w:hAnsi="Arial" w:cs="Arial"/>
          <w:kern w:val="3"/>
          <w:sz w:val="24"/>
          <w:szCs w:val="24"/>
          <w:lang w:eastAsia="zh-CN" w:bidi="hi-IN"/>
        </w:rPr>
        <w:t>w lokalnym środowisku o</w:t>
      </w:r>
      <w:r w:rsidRPr="00A06F72">
        <w:rPr>
          <w:rFonts w:ascii="Arial" w:hAnsi="Arial" w:cs="Arial"/>
          <w:color w:val="000000"/>
          <w:sz w:val="24"/>
          <w:szCs w:val="24"/>
        </w:rPr>
        <w:t xml:space="preserve">soba Zdzisława Malickiego nie symbolizuje komunizmu i systemu władzy jaki w Polsce panował w latach 1944-1989. </w:t>
      </w:r>
      <w:r w:rsidRPr="00A06F72">
        <w:rPr>
          <w:rFonts w:ascii="Arial" w:hAnsi="Arial" w:cs="Arial"/>
          <w:sz w:val="24"/>
          <w:szCs w:val="24"/>
        </w:rPr>
        <w:t xml:space="preserve">Dyrektor Zdzisław Malicki był i jest postrzegany przez mieszkańców Miasta Stalowej Woli </w:t>
      </w:r>
      <w:r>
        <w:rPr>
          <w:rFonts w:ascii="Arial" w:hAnsi="Arial" w:cs="Arial"/>
          <w:sz w:val="24"/>
          <w:szCs w:val="24"/>
        </w:rPr>
        <w:br/>
      </w:r>
      <w:r w:rsidRPr="00A06F72">
        <w:rPr>
          <w:rFonts w:ascii="Arial" w:hAnsi="Arial" w:cs="Arial"/>
          <w:sz w:val="24"/>
          <w:szCs w:val="24"/>
        </w:rPr>
        <w:t xml:space="preserve">i powiatu stalowowolskiego jako osoba niezwykle zasłużona dla rozwoju Huty i Miasta. Był również osobą, która w ciężkich czasach pomagała wielu ludziom. W czasie kiedy Zdzisław Malicki kierował zakładem, Stalowa Wola wyprzedziła inne miasta w liczbie mieszkańców w obecnym na tamten czas województwie rzeszowskim. </w:t>
      </w:r>
    </w:p>
    <w:p w:rsidR="00A06F72" w:rsidRPr="00A06F72" w:rsidRDefault="00A06F72" w:rsidP="00A06F72">
      <w:pPr>
        <w:pStyle w:val="Standard"/>
        <w:spacing w:line="276" w:lineRule="auto"/>
        <w:jc w:val="both"/>
        <w:rPr>
          <w:rFonts w:ascii="Arial" w:hAnsi="Arial"/>
        </w:rPr>
      </w:pPr>
      <w:r w:rsidRPr="00A06F72">
        <w:rPr>
          <w:rFonts w:ascii="Arial" w:hAnsi="Arial"/>
        </w:rPr>
        <w:t xml:space="preserve">Według zapisu </w:t>
      </w:r>
      <w:r w:rsidRPr="00A06F72">
        <w:rPr>
          <w:rFonts w:ascii="Arial" w:eastAsia="Calibri" w:hAnsi="Arial"/>
        </w:rPr>
        <w:t>§ 94b</w:t>
      </w:r>
      <w:r w:rsidRPr="00A06F72">
        <w:rPr>
          <w:rFonts w:ascii="Arial" w:hAnsi="Arial"/>
        </w:rPr>
        <w:t xml:space="preserve">  ust. 2-4 Statutu Miasta Stalowej Woli, Komisja Skarg, Wniosków i Petycji przedstawiła Radzie Miejskiej opinię dotyczącą rozpatrywanej petycji, w formie uchwały. W związku z powyższym, mając na względzie stan faktyczny </w:t>
      </w:r>
      <w:r>
        <w:rPr>
          <w:rFonts w:ascii="Arial" w:hAnsi="Arial"/>
        </w:rPr>
        <w:br/>
      </w:r>
      <w:r w:rsidRPr="00A06F72">
        <w:rPr>
          <w:rFonts w:ascii="Arial" w:hAnsi="Arial"/>
        </w:rPr>
        <w:t xml:space="preserve">i prawny, podjęcie przez Radę Miejską uchwały przedmiotowej treści uznaje się za zasadne. </w:t>
      </w:r>
    </w:p>
    <w:p w:rsidR="00A06F72" w:rsidRPr="00A06F72" w:rsidRDefault="00A06F72" w:rsidP="00A06F72">
      <w:pPr>
        <w:pStyle w:val="Standard"/>
        <w:spacing w:line="276" w:lineRule="auto"/>
        <w:jc w:val="both"/>
        <w:rPr>
          <w:rFonts w:ascii="Arial" w:hAnsi="Arial"/>
        </w:rPr>
      </w:pPr>
    </w:p>
    <w:p w:rsidR="00A06F72" w:rsidRPr="00A06F72" w:rsidRDefault="00A06F72" w:rsidP="00A06F72">
      <w:pPr>
        <w:pStyle w:val="Standard"/>
        <w:spacing w:line="276" w:lineRule="auto"/>
        <w:jc w:val="both"/>
        <w:rPr>
          <w:rFonts w:ascii="Arial" w:hAnsi="Arial"/>
        </w:rPr>
      </w:pPr>
      <w:r w:rsidRPr="00A06F72">
        <w:rPr>
          <w:rFonts w:ascii="Arial" w:hAnsi="Arial"/>
        </w:rPr>
        <w:t xml:space="preserve">W świetle powyższego petycja odnośnie zmiany nazwy ulicy jak również usunięcia tablicy pamiątkowej nie zasługuje na uwzględnienie. </w:t>
      </w:r>
    </w:p>
    <w:p w:rsidR="00723918" w:rsidRDefault="00723918" w:rsidP="00723918">
      <w:pPr>
        <w:spacing w:line="360" w:lineRule="auto"/>
        <w:jc w:val="both"/>
      </w:pPr>
    </w:p>
    <w:p w:rsidR="00723918" w:rsidRDefault="00723918" w:rsidP="00723918">
      <w:pPr>
        <w:spacing w:line="276" w:lineRule="auto"/>
        <w:jc w:val="both"/>
        <w:rPr>
          <w:rFonts w:ascii="Arial" w:hAnsi="Arial" w:cs="Arial"/>
          <w:sz w:val="24"/>
          <w:szCs w:val="24"/>
        </w:rPr>
      </w:pPr>
      <w:r w:rsidRPr="00723918">
        <w:rPr>
          <w:rFonts w:ascii="Arial" w:hAnsi="Arial" w:cs="Arial"/>
          <w:sz w:val="24"/>
          <w:szCs w:val="24"/>
        </w:rPr>
        <w:t>Pan Mariusz Bajek powiedział, że w tym przypadku ocenia</w:t>
      </w:r>
      <w:r w:rsidR="00623F78">
        <w:rPr>
          <w:rFonts w:ascii="Arial" w:hAnsi="Arial" w:cs="Arial"/>
          <w:sz w:val="24"/>
          <w:szCs w:val="24"/>
        </w:rPr>
        <w:t>ne są osoby pod ką</w:t>
      </w:r>
      <w:r w:rsidRPr="00723918">
        <w:rPr>
          <w:rFonts w:ascii="Arial" w:hAnsi="Arial" w:cs="Arial"/>
          <w:sz w:val="24"/>
          <w:szCs w:val="24"/>
        </w:rPr>
        <w:t>tem przynależności do partii</w:t>
      </w:r>
      <w:r>
        <w:rPr>
          <w:rFonts w:ascii="Arial" w:hAnsi="Arial" w:cs="Arial"/>
          <w:sz w:val="24"/>
          <w:szCs w:val="24"/>
        </w:rPr>
        <w:t xml:space="preserve">. Radny dodał, że jego ojciec nigdy nie należał do partii i żadna </w:t>
      </w:r>
      <w:r w:rsidR="0091462D">
        <w:rPr>
          <w:rFonts w:ascii="Arial" w:hAnsi="Arial" w:cs="Arial"/>
          <w:sz w:val="24"/>
          <w:szCs w:val="24"/>
        </w:rPr>
        <w:t>ulica</w:t>
      </w:r>
      <w:r>
        <w:rPr>
          <w:rFonts w:ascii="Arial" w:hAnsi="Arial" w:cs="Arial"/>
          <w:sz w:val="24"/>
          <w:szCs w:val="24"/>
        </w:rPr>
        <w:t xml:space="preserve"> nie zostanie nazwana jego nazwiskiem. </w:t>
      </w:r>
      <w:r w:rsidR="00623F78">
        <w:rPr>
          <w:rFonts w:ascii="Arial" w:hAnsi="Arial" w:cs="Arial"/>
          <w:sz w:val="24"/>
          <w:szCs w:val="24"/>
        </w:rPr>
        <w:t>Dodał, iż jego ojciec był</w:t>
      </w:r>
      <w:r w:rsidR="0091462D">
        <w:rPr>
          <w:rFonts w:ascii="Arial" w:hAnsi="Arial" w:cs="Arial"/>
          <w:sz w:val="24"/>
          <w:szCs w:val="24"/>
        </w:rPr>
        <w:t xml:space="preserve"> dobrym nauczycielem, wychował grono pracowników Huty, techników, inżynierów, lecz nie należał do partii, więc nie awans</w:t>
      </w:r>
      <w:r w:rsidR="00623F78">
        <w:rPr>
          <w:rFonts w:ascii="Arial" w:hAnsi="Arial" w:cs="Arial"/>
          <w:sz w:val="24"/>
          <w:szCs w:val="24"/>
        </w:rPr>
        <w:t>ował. Pan Bajek zaznaczył, iż</w:t>
      </w:r>
      <w:r w:rsidR="0091462D">
        <w:rPr>
          <w:rFonts w:ascii="Arial" w:hAnsi="Arial" w:cs="Arial"/>
          <w:sz w:val="24"/>
          <w:szCs w:val="24"/>
        </w:rPr>
        <w:t xml:space="preserve"> był</w:t>
      </w:r>
      <w:r w:rsidR="00623F78">
        <w:rPr>
          <w:rFonts w:ascii="Arial" w:hAnsi="Arial" w:cs="Arial"/>
          <w:sz w:val="24"/>
          <w:szCs w:val="24"/>
        </w:rPr>
        <w:t xml:space="preserve"> to wybór ojca. Zdaniem radnego </w:t>
      </w:r>
      <w:r w:rsidR="0091462D">
        <w:rPr>
          <w:rFonts w:ascii="Arial" w:hAnsi="Arial" w:cs="Arial"/>
          <w:sz w:val="24"/>
          <w:szCs w:val="24"/>
        </w:rPr>
        <w:t xml:space="preserve">w każdej rodzinie były osoby należące do partii. Jak podkreślił radny nie można oceniać ludzi pod względem przynależności do partii w czasach komunistycznych. </w:t>
      </w:r>
    </w:p>
    <w:p w:rsidR="00B26C50" w:rsidRDefault="00B26C50" w:rsidP="00723918">
      <w:pPr>
        <w:spacing w:line="276" w:lineRule="auto"/>
        <w:jc w:val="both"/>
        <w:rPr>
          <w:rFonts w:ascii="Arial" w:hAnsi="Arial" w:cs="Arial"/>
          <w:sz w:val="24"/>
          <w:szCs w:val="24"/>
        </w:rPr>
      </w:pPr>
    </w:p>
    <w:p w:rsidR="00B26C50" w:rsidRDefault="00B26C50" w:rsidP="00723918">
      <w:pPr>
        <w:spacing w:line="276" w:lineRule="auto"/>
        <w:jc w:val="both"/>
        <w:rPr>
          <w:rFonts w:ascii="Arial" w:hAnsi="Arial" w:cs="Arial"/>
          <w:sz w:val="24"/>
          <w:szCs w:val="24"/>
        </w:rPr>
      </w:pPr>
      <w:r>
        <w:rPr>
          <w:rFonts w:ascii="Arial" w:hAnsi="Arial" w:cs="Arial"/>
          <w:sz w:val="24"/>
          <w:szCs w:val="24"/>
        </w:rPr>
        <w:t>Pan Andrzej Dorosz powiedział, że</w:t>
      </w:r>
      <w:r w:rsidR="00623F78">
        <w:rPr>
          <w:rFonts w:ascii="Arial" w:hAnsi="Arial" w:cs="Arial"/>
          <w:sz w:val="24"/>
          <w:szCs w:val="24"/>
        </w:rPr>
        <w:t>by</w:t>
      </w:r>
      <w:r>
        <w:rPr>
          <w:rFonts w:ascii="Arial" w:hAnsi="Arial" w:cs="Arial"/>
          <w:sz w:val="24"/>
          <w:szCs w:val="24"/>
        </w:rPr>
        <w:t xml:space="preserve"> zostawić tablicę, gdyż okres komuny był okresem ciężkich wyborów i nie tylko Pan Zdzisław Malicki, ale również sam Eugeniusz Kwiatkowski miał dylemat co robić po 1945 roku i przez kilka lat był pełnomocnikiem rządu ds. odbudowy Wybrzeża. Zdaniem pana Dorosza był wybór: iść do lasu jak Żołnierze Wyklęci lub odbudować kraj po wojnie i nie można mieć pretensji do </w:t>
      </w:r>
      <w:r w:rsidR="00623F78">
        <w:rPr>
          <w:rFonts w:ascii="Arial" w:hAnsi="Arial" w:cs="Arial"/>
          <w:sz w:val="24"/>
          <w:szCs w:val="24"/>
        </w:rPr>
        <w:t xml:space="preserve">tych </w:t>
      </w:r>
      <w:r>
        <w:rPr>
          <w:rFonts w:ascii="Arial" w:hAnsi="Arial" w:cs="Arial"/>
          <w:sz w:val="24"/>
          <w:szCs w:val="24"/>
        </w:rPr>
        <w:t xml:space="preserve">ludzi. </w:t>
      </w:r>
    </w:p>
    <w:p w:rsidR="00B26C50" w:rsidRPr="00723918" w:rsidRDefault="00B26C50" w:rsidP="00723918">
      <w:pPr>
        <w:spacing w:line="276" w:lineRule="auto"/>
        <w:jc w:val="both"/>
        <w:rPr>
          <w:rFonts w:ascii="Arial" w:hAnsi="Arial" w:cs="Arial"/>
          <w:sz w:val="24"/>
          <w:szCs w:val="24"/>
        </w:rPr>
      </w:pPr>
      <w:r>
        <w:rPr>
          <w:rFonts w:ascii="Arial" w:hAnsi="Arial" w:cs="Arial"/>
          <w:sz w:val="24"/>
          <w:szCs w:val="24"/>
        </w:rPr>
        <w:t xml:space="preserve">Pan Sibiga powiedział poza mikrofonem, że pan Kwiatkowski nie zapisał się do partii </w:t>
      </w:r>
      <w:r>
        <w:rPr>
          <w:rFonts w:ascii="Arial" w:hAnsi="Arial" w:cs="Arial"/>
          <w:sz w:val="24"/>
          <w:szCs w:val="24"/>
        </w:rPr>
        <w:br/>
        <w:t xml:space="preserve">i został zesłany z Wybrzeża do Krakowa. Pan Sibiga dodał, że nie rozumie tego porównania. </w:t>
      </w:r>
    </w:p>
    <w:p w:rsidR="00A06F72" w:rsidRPr="00D045D9" w:rsidRDefault="00A06F72" w:rsidP="00263974">
      <w:pPr>
        <w:rPr>
          <w:rFonts w:ascii="Arial" w:hAnsi="Arial" w:cs="Arial"/>
          <w:b/>
          <w:sz w:val="24"/>
          <w:szCs w:val="24"/>
        </w:rPr>
      </w:pPr>
    </w:p>
    <w:p w:rsidR="00D045D9" w:rsidRPr="00263974" w:rsidRDefault="00D045D9" w:rsidP="00D045D9">
      <w:pPr>
        <w:tabs>
          <w:tab w:val="left" w:pos="567"/>
        </w:tabs>
        <w:spacing w:line="276" w:lineRule="auto"/>
        <w:rPr>
          <w:rFonts w:ascii="Arial" w:hAnsi="Arial" w:cs="Arial"/>
          <w:sz w:val="24"/>
          <w:szCs w:val="24"/>
        </w:rPr>
      </w:pPr>
      <w:r w:rsidRPr="00D045D9">
        <w:rPr>
          <w:rFonts w:ascii="Arial" w:hAnsi="Arial" w:cs="Arial"/>
          <w:b/>
          <w:bCs/>
          <w:sz w:val="24"/>
          <w:szCs w:val="24"/>
          <w:u w:val="single"/>
        </w:rPr>
        <w:lastRenderedPageBreak/>
        <w:t>Głosowano w sprawie:</w:t>
      </w:r>
      <w:r w:rsidRPr="00D045D9">
        <w:rPr>
          <w:rFonts w:ascii="Arial" w:hAnsi="Arial" w:cs="Arial"/>
          <w:sz w:val="24"/>
          <w:szCs w:val="24"/>
        </w:rPr>
        <w:br/>
        <w:t>Projekt</w:t>
      </w:r>
      <w:r>
        <w:rPr>
          <w:rFonts w:ascii="Arial" w:hAnsi="Arial" w:cs="Arial"/>
          <w:sz w:val="24"/>
          <w:szCs w:val="24"/>
        </w:rPr>
        <w:t>u</w:t>
      </w:r>
      <w:r w:rsidRPr="00D045D9">
        <w:rPr>
          <w:rFonts w:ascii="Arial" w:hAnsi="Arial" w:cs="Arial"/>
          <w:sz w:val="24"/>
          <w:szCs w:val="24"/>
        </w:rPr>
        <w:t xml:space="preserve"> uchwały w</w:t>
      </w:r>
      <w:r>
        <w:rPr>
          <w:rFonts w:ascii="Arial" w:hAnsi="Arial" w:cs="Arial"/>
          <w:sz w:val="24"/>
          <w:szCs w:val="24"/>
        </w:rPr>
        <w:t xml:space="preserve"> sprawie rozpatrzenia petycji.</w:t>
      </w:r>
      <w:r w:rsidRPr="00D045D9">
        <w:rPr>
          <w:rFonts w:ascii="Arial" w:hAnsi="Arial" w:cs="Arial"/>
          <w:sz w:val="24"/>
          <w:szCs w:val="24"/>
        </w:rPr>
        <w:br/>
      </w:r>
      <w:r w:rsidRPr="00D045D9">
        <w:rPr>
          <w:rFonts w:ascii="Arial" w:hAnsi="Arial" w:cs="Arial"/>
          <w:sz w:val="24"/>
          <w:szCs w:val="24"/>
        </w:rPr>
        <w:br/>
      </w:r>
      <w:r w:rsidRPr="00D045D9">
        <w:rPr>
          <w:rStyle w:val="Pogrubienie"/>
          <w:rFonts w:ascii="Arial" w:hAnsi="Arial" w:cs="Arial"/>
          <w:sz w:val="24"/>
          <w:szCs w:val="24"/>
          <w:u w:val="single"/>
        </w:rPr>
        <w:t>Wyniki głosowania</w:t>
      </w:r>
      <w:r w:rsidRPr="00D045D9">
        <w:rPr>
          <w:rFonts w:ascii="Arial" w:hAnsi="Arial" w:cs="Arial"/>
          <w:sz w:val="24"/>
          <w:szCs w:val="24"/>
        </w:rPr>
        <w:br/>
        <w:t>ZA: 19, PRZECIW: 0, WSTRZYMUJĘ SIĘ: 3, BRAK GŁOSU: 0, NIEOBECNI: 1</w:t>
      </w:r>
      <w:r w:rsidRPr="00D045D9">
        <w:rPr>
          <w:rFonts w:ascii="Arial" w:hAnsi="Arial" w:cs="Arial"/>
          <w:sz w:val="24"/>
          <w:szCs w:val="24"/>
        </w:rPr>
        <w:br/>
      </w:r>
      <w:r w:rsidRPr="00D045D9">
        <w:rPr>
          <w:rFonts w:ascii="Arial" w:hAnsi="Arial" w:cs="Arial"/>
          <w:sz w:val="24"/>
          <w:szCs w:val="24"/>
        </w:rPr>
        <w:br/>
      </w:r>
      <w:r w:rsidRPr="00D045D9">
        <w:rPr>
          <w:rFonts w:ascii="Arial" w:hAnsi="Arial" w:cs="Arial"/>
          <w:b/>
          <w:sz w:val="24"/>
          <w:szCs w:val="24"/>
          <w:u w:val="single"/>
        </w:rPr>
        <w:t>Wyniki imienne:</w:t>
      </w:r>
      <w:r w:rsidRPr="00D045D9">
        <w:rPr>
          <w:rFonts w:ascii="Arial" w:hAnsi="Arial" w:cs="Arial"/>
          <w:sz w:val="24"/>
          <w:szCs w:val="24"/>
        </w:rPr>
        <w:br/>
        <w:t>ZA (19)</w:t>
      </w:r>
      <w:r w:rsidRPr="00D045D9">
        <w:rPr>
          <w:rFonts w:ascii="Arial" w:hAnsi="Arial" w:cs="Arial"/>
          <w:sz w:val="24"/>
          <w:szCs w:val="24"/>
        </w:rPr>
        <w:br/>
        <w:t>Mariusz Bajek, Damian Bryk, Andrzej Dorosz, Joanna Grobel-Proszowska, Ilona Kaczmarek, Andrzej Kochan, Adam Krotoszyński, Agata Krzek, Elżbieta Kulpa, Kamil Maciejak, Paweł Madej, Damian Marczak, Karolina Paleń, Piotr Rut, Jan Sibiga, Janina Siek, Wiesław Siembida, Andrzej Szymonik, Urszula Tatys</w:t>
      </w:r>
      <w:r w:rsidRPr="00D045D9">
        <w:rPr>
          <w:rFonts w:ascii="Arial" w:hAnsi="Arial" w:cs="Arial"/>
          <w:sz w:val="24"/>
          <w:szCs w:val="24"/>
        </w:rPr>
        <w:br/>
        <w:t>WSTRZYMUJĘ SIĘ (3)</w:t>
      </w:r>
      <w:r w:rsidRPr="00D045D9">
        <w:rPr>
          <w:rFonts w:ascii="Arial" w:hAnsi="Arial" w:cs="Arial"/>
          <w:sz w:val="24"/>
          <w:szCs w:val="24"/>
        </w:rPr>
        <w:br/>
        <w:t>Łukasz Durek, Daniel Hausner, Aleksander Kapuściński</w:t>
      </w:r>
      <w:r w:rsidRPr="00D045D9">
        <w:rPr>
          <w:rFonts w:ascii="Arial" w:hAnsi="Arial" w:cs="Arial"/>
          <w:sz w:val="24"/>
          <w:szCs w:val="24"/>
        </w:rPr>
        <w:br/>
        <w:t>NIEOBECNI (1)</w:t>
      </w:r>
      <w:r w:rsidRPr="00D045D9">
        <w:rPr>
          <w:rFonts w:ascii="Arial" w:hAnsi="Arial" w:cs="Arial"/>
          <w:sz w:val="24"/>
          <w:szCs w:val="24"/>
        </w:rPr>
        <w:br/>
        <w:t>Dariusz Przytuła</w:t>
      </w:r>
      <w:r>
        <w:br/>
      </w:r>
      <w:r>
        <w:br/>
      </w:r>
      <w:r>
        <w:rPr>
          <w:rFonts w:ascii="Arial" w:hAnsi="Arial" w:cs="Arial"/>
          <w:sz w:val="24"/>
          <w:szCs w:val="24"/>
        </w:rPr>
        <w:t>Rada Miejska przy 19 głosach za i 3</w:t>
      </w:r>
      <w:r w:rsidRPr="00263974">
        <w:rPr>
          <w:rFonts w:ascii="Arial" w:hAnsi="Arial" w:cs="Arial"/>
          <w:sz w:val="24"/>
          <w:szCs w:val="24"/>
        </w:rPr>
        <w:t xml:space="preserve"> wstrzymujących podjęła</w:t>
      </w:r>
    </w:p>
    <w:p w:rsidR="00D045D9" w:rsidRPr="00263974" w:rsidRDefault="00D045D9" w:rsidP="00D045D9">
      <w:pPr>
        <w:tabs>
          <w:tab w:val="left" w:pos="567"/>
        </w:tabs>
        <w:spacing w:line="276" w:lineRule="auto"/>
        <w:jc w:val="both"/>
        <w:rPr>
          <w:rFonts w:ascii="Arial" w:hAnsi="Arial" w:cs="Arial"/>
          <w:color w:val="000000"/>
          <w:sz w:val="24"/>
          <w:szCs w:val="24"/>
        </w:rPr>
      </w:pPr>
    </w:p>
    <w:p w:rsidR="00D045D9" w:rsidRPr="00263974" w:rsidRDefault="00D045D9" w:rsidP="00D045D9">
      <w:pPr>
        <w:spacing w:line="276" w:lineRule="auto"/>
        <w:jc w:val="center"/>
        <w:rPr>
          <w:rFonts w:ascii="Arial" w:hAnsi="Arial" w:cs="Arial"/>
          <w:b/>
          <w:i/>
          <w:sz w:val="24"/>
          <w:szCs w:val="24"/>
        </w:rPr>
      </w:pPr>
      <w:r w:rsidRPr="00263974">
        <w:rPr>
          <w:rFonts w:ascii="Arial" w:hAnsi="Arial" w:cs="Arial"/>
          <w:b/>
          <w:i/>
          <w:sz w:val="24"/>
          <w:szCs w:val="24"/>
        </w:rPr>
        <w:t xml:space="preserve">U c h w a ł ę </w:t>
      </w:r>
      <w:r w:rsidR="00E576AC">
        <w:rPr>
          <w:rFonts w:ascii="Arial" w:hAnsi="Arial" w:cs="Arial"/>
          <w:b/>
          <w:i/>
          <w:sz w:val="24"/>
          <w:szCs w:val="24"/>
        </w:rPr>
        <w:t xml:space="preserve"> Nr IX/140</w:t>
      </w:r>
      <w:r w:rsidRPr="00263974">
        <w:rPr>
          <w:rFonts w:ascii="Arial" w:hAnsi="Arial" w:cs="Arial"/>
          <w:b/>
          <w:i/>
          <w:sz w:val="24"/>
          <w:szCs w:val="24"/>
        </w:rPr>
        <w:t>/2024</w:t>
      </w:r>
    </w:p>
    <w:p w:rsidR="00D045D9" w:rsidRDefault="00D045D9" w:rsidP="00D045D9">
      <w:pPr>
        <w:rPr>
          <w:rFonts w:ascii="Arial" w:hAnsi="Arial" w:cs="Arial"/>
          <w:sz w:val="24"/>
          <w:szCs w:val="24"/>
        </w:rPr>
      </w:pPr>
      <w:r w:rsidRPr="00263974">
        <w:rPr>
          <w:rFonts w:ascii="Arial" w:hAnsi="Arial" w:cs="Arial"/>
          <w:sz w:val="24"/>
          <w:szCs w:val="24"/>
        </w:rPr>
        <w:t>w sprawie rozpatrzenia petycji.</w:t>
      </w:r>
    </w:p>
    <w:p w:rsidR="00AD172C" w:rsidRDefault="00AD172C" w:rsidP="004654A7">
      <w:pPr>
        <w:rPr>
          <w:rFonts w:ascii="Arial" w:hAnsi="Arial" w:cs="Arial"/>
          <w:b/>
          <w:sz w:val="24"/>
          <w:szCs w:val="24"/>
        </w:rPr>
      </w:pPr>
    </w:p>
    <w:p w:rsidR="000E4E8F" w:rsidRDefault="000735F2" w:rsidP="005D596C">
      <w:pPr>
        <w:jc w:val="center"/>
        <w:rPr>
          <w:rFonts w:ascii="Arial" w:hAnsi="Arial" w:cs="Arial"/>
          <w:b/>
          <w:sz w:val="24"/>
          <w:szCs w:val="24"/>
        </w:rPr>
      </w:pPr>
      <w:r>
        <w:rPr>
          <w:rFonts w:ascii="Arial" w:hAnsi="Arial" w:cs="Arial"/>
          <w:b/>
          <w:sz w:val="24"/>
          <w:szCs w:val="24"/>
        </w:rPr>
        <w:t>Ad 27</w:t>
      </w:r>
    </w:p>
    <w:p w:rsidR="00715197" w:rsidRDefault="00715197" w:rsidP="00715197">
      <w:pPr>
        <w:rPr>
          <w:rFonts w:ascii="Arial" w:hAnsi="Arial" w:cs="Arial"/>
          <w:sz w:val="24"/>
          <w:szCs w:val="24"/>
        </w:rPr>
      </w:pPr>
      <w:r w:rsidRPr="00715197">
        <w:rPr>
          <w:rFonts w:ascii="Arial" w:hAnsi="Arial" w:cs="Arial"/>
          <w:sz w:val="24"/>
          <w:szCs w:val="24"/>
        </w:rPr>
        <w:t>Projekt uchwały w sprawie zmian w składach osobowych stałych komisji Rady.</w:t>
      </w:r>
    </w:p>
    <w:p w:rsidR="00F33DA6" w:rsidRPr="00F33DA6" w:rsidRDefault="00F33DA6" w:rsidP="00D70BD7">
      <w:pPr>
        <w:widowControl w:val="0"/>
        <w:numPr>
          <w:ilvl w:val="0"/>
          <w:numId w:val="34"/>
        </w:numPr>
        <w:tabs>
          <w:tab w:val="left" w:pos="284"/>
          <w:tab w:val="left" w:pos="9865"/>
        </w:tabs>
        <w:spacing w:after="0" w:line="276" w:lineRule="auto"/>
        <w:ind w:left="284" w:hanging="284"/>
        <w:rPr>
          <w:rFonts w:ascii="Arial" w:hAnsi="Arial" w:cs="Arial"/>
          <w:bCs/>
          <w:snapToGrid w:val="0"/>
          <w:sz w:val="24"/>
          <w:szCs w:val="24"/>
        </w:rPr>
      </w:pPr>
      <w:bookmarkStart w:id="0" w:name="_Hlk185520279"/>
      <w:r w:rsidRPr="00F33DA6">
        <w:rPr>
          <w:rFonts w:ascii="Arial" w:hAnsi="Arial" w:cs="Arial"/>
          <w:bCs/>
          <w:snapToGrid w:val="0"/>
          <w:sz w:val="24"/>
          <w:szCs w:val="24"/>
        </w:rPr>
        <w:t xml:space="preserve">W związku ze złożonymi rezygnacjami, odwołuje się radnego Jana Sibigę i radnego Aleksandra Kapuścińskiego z Komisji </w:t>
      </w:r>
      <w:bookmarkEnd w:id="0"/>
      <w:r w:rsidRPr="00F33DA6">
        <w:rPr>
          <w:rFonts w:ascii="Arial" w:hAnsi="Arial" w:cs="Arial"/>
          <w:bCs/>
          <w:snapToGrid w:val="0"/>
          <w:sz w:val="24"/>
          <w:szCs w:val="24"/>
        </w:rPr>
        <w:t>Budżetu i Finansów.</w:t>
      </w:r>
    </w:p>
    <w:p w:rsidR="00F33DA6" w:rsidRPr="00F33DA6" w:rsidRDefault="00F33DA6" w:rsidP="00D70BD7">
      <w:pPr>
        <w:widowControl w:val="0"/>
        <w:numPr>
          <w:ilvl w:val="0"/>
          <w:numId w:val="34"/>
        </w:numPr>
        <w:tabs>
          <w:tab w:val="left" w:pos="284"/>
          <w:tab w:val="left" w:pos="9865"/>
        </w:tabs>
        <w:spacing w:after="0" w:line="276" w:lineRule="auto"/>
        <w:ind w:left="284" w:hanging="284"/>
        <w:jc w:val="both"/>
        <w:rPr>
          <w:rFonts w:ascii="Arial" w:hAnsi="Arial" w:cs="Arial"/>
          <w:bCs/>
          <w:snapToGrid w:val="0"/>
          <w:sz w:val="24"/>
          <w:szCs w:val="24"/>
        </w:rPr>
      </w:pPr>
      <w:r w:rsidRPr="00F33DA6">
        <w:rPr>
          <w:rFonts w:ascii="Arial" w:hAnsi="Arial" w:cs="Arial"/>
          <w:bCs/>
          <w:snapToGrid w:val="0"/>
          <w:sz w:val="24"/>
          <w:szCs w:val="24"/>
        </w:rPr>
        <w:t>W związku ze złożoną deklaracją powołuje się radnego Wiesława Siembidę w skład Komisji Budżetu i Finansów.</w:t>
      </w:r>
    </w:p>
    <w:p w:rsidR="00F33DA6" w:rsidRPr="00F33DA6" w:rsidRDefault="00F33DA6" w:rsidP="00D70BD7">
      <w:pPr>
        <w:widowControl w:val="0"/>
        <w:numPr>
          <w:ilvl w:val="0"/>
          <w:numId w:val="34"/>
        </w:numPr>
        <w:tabs>
          <w:tab w:val="left" w:pos="284"/>
          <w:tab w:val="left" w:pos="9865"/>
        </w:tabs>
        <w:spacing w:after="0" w:line="276" w:lineRule="auto"/>
        <w:ind w:left="284" w:hanging="284"/>
        <w:rPr>
          <w:rFonts w:ascii="Arial" w:hAnsi="Arial" w:cs="Arial"/>
          <w:bCs/>
          <w:snapToGrid w:val="0"/>
          <w:sz w:val="24"/>
          <w:szCs w:val="24"/>
        </w:rPr>
      </w:pPr>
      <w:bookmarkStart w:id="1" w:name="_Hlk185521247"/>
      <w:r w:rsidRPr="00F33DA6">
        <w:rPr>
          <w:rFonts w:ascii="Arial" w:hAnsi="Arial" w:cs="Arial"/>
          <w:bCs/>
          <w:snapToGrid w:val="0"/>
          <w:sz w:val="24"/>
          <w:szCs w:val="24"/>
        </w:rPr>
        <w:t>W związku ze złożoną deklaracją powołuje się radnego Damiana Bryka w skład Komisji Gospodarki Komunalnej, Geodezji, Architektury i Ochrony Środowiska oraz Komisji Oświaty, Kultury i Sportu</w:t>
      </w:r>
      <w:bookmarkEnd w:id="1"/>
      <w:r w:rsidRPr="00F33DA6">
        <w:rPr>
          <w:rFonts w:ascii="Arial" w:hAnsi="Arial" w:cs="Arial"/>
          <w:bCs/>
          <w:snapToGrid w:val="0"/>
          <w:sz w:val="24"/>
          <w:szCs w:val="24"/>
        </w:rPr>
        <w:t>.</w:t>
      </w:r>
    </w:p>
    <w:p w:rsidR="00F33DA6" w:rsidRPr="00F33DA6" w:rsidRDefault="00F33DA6" w:rsidP="00D70BD7">
      <w:pPr>
        <w:widowControl w:val="0"/>
        <w:numPr>
          <w:ilvl w:val="0"/>
          <w:numId w:val="34"/>
        </w:numPr>
        <w:tabs>
          <w:tab w:val="left" w:pos="284"/>
          <w:tab w:val="left" w:pos="9865"/>
        </w:tabs>
        <w:spacing w:after="0" w:line="276" w:lineRule="auto"/>
        <w:ind w:left="284" w:hanging="284"/>
        <w:jc w:val="both"/>
        <w:rPr>
          <w:rFonts w:ascii="Arial" w:hAnsi="Arial" w:cs="Arial"/>
          <w:bCs/>
          <w:snapToGrid w:val="0"/>
          <w:sz w:val="24"/>
          <w:szCs w:val="24"/>
        </w:rPr>
      </w:pPr>
      <w:r w:rsidRPr="00F33DA6">
        <w:rPr>
          <w:rFonts w:ascii="Arial" w:hAnsi="Arial" w:cs="Arial"/>
          <w:bCs/>
          <w:snapToGrid w:val="0"/>
          <w:sz w:val="24"/>
          <w:szCs w:val="24"/>
        </w:rPr>
        <w:t>W związku ze złożoną deklaracją powołuje się radnego Aleksandra Kapuścińskiego w skład Komisji Rodziny, Opieki Społecznej i Zdrowia.</w:t>
      </w:r>
      <w:r w:rsidRPr="00F33DA6">
        <w:rPr>
          <w:rFonts w:ascii="Arial" w:hAnsi="Arial" w:cs="Arial"/>
          <w:sz w:val="24"/>
          <w:szCs w:val="24"/>
        </w:rPr>
        <w:t xml:space="preserve"> </w:t>
      </w:r>
    </w:p>
    <w:p w:rsidR="00F33DA6" w:rsidRDefault="00F33DA6" w:rsidP="00D70BD7">
      <w:pPr>
        <w:widowControl w:val="0"/>
        <w:numPr>
          <w:ilvl w:val="0"/>
          <w:numId w:val="34"/>
        </w:numPr>
        <w:tabs>
          <w:tab w:val="left" w:pos="284"/>
          <w:tab w:val="left" w:pos="9865"/>
        </w:tabs>
        <w:spacing w:after="0" w:line="276" w:lineRule="auto"/>
        <w:ind w:left="284" w:hanging="284"/>
        <w:jc w:val="both"/>
        <w:rPr>
          <w:rFonts w:ascii="Arial" w:hAnsi="Arial" w:cs="Arial"/>
          <w:bCs/>
          <w:snapToGrid w:val="0"/>
          <w:sz w:val="24"/>
          <w:szCs w:val="24"/>
        </w:rPr>
      </w:pPr>
      <w:r w:rsidRPr="00F33DA6">
        <w:rPr>
          <w:rFonts w:ascii="Arial" w:hAnsi="Arial" w:cs="Arial"/>
          <w:bCs/>
          <w:snapToGrid w:val="0"/>
          <w:sz w:val="24"/>
          <w:szCs w:val="24"/>
        </w:rPr>
        <w:t>W związku ze złożoną deklaracją powołuje się radną Ilonę Kaczmarek w skład Komisji Gospodarki Komunalnej, Geodezji, Architektury i Ochrony Środowiska.</w:t>
      </w:r>
    </w:p>
    <w:p w:rsidR="00D70BD7" w:rsidRDefault="00D70BD7" w:rsidP="00D70BD7">
      <w:pPr>
        <w:widowControl w:val="0"/>
        <w:tabs>
          <w:tab w:val="left" w:pos="284"/>
          <w:tab w:val="left" w:pos="9865"/>
        </w:tabs>
        <w:spacing w:after="0" w:line="276" w:lineRule="auto"/>
        <w:jc w:val="both"/>
        <w:rPr>
          <w:rFonts w:ascii="Arial" w:hAnsi="Arial" w:cs="Arial"/>
          <w:bCs/>
          <w:snapToGrid w:val="0"/>
          <w:sz w:val="24"/>
          <w:szCs w:val="24"/>
        </w:rPr>
      </w:pPr>
    </w:p>
    <w:p w:rsidR="00574E93" w:rsidRDefault="00574E93" w:rsidP="00D70BD7">
      <w:pPr>
        <w:widowControl w:val="0"/>
        <w:tabs>
          <w:tab w:val="left" w:pos="284"/>
          <w:tab w:val="left" w:pos="9865"/>
        </w:tabs>
        <w:spacing w:after="0" w:line="276" w:lineRule="auto"/>
        <w:jc w:val="both"/>
        <w:rPr>
          <w:rFonts w:ascii="Arial" w:hAnsi="Arial" w:cs="Arial"/>
          <w:bCs/>
          <w:snapToGrid w:val="0"/>
          <w:sz w:val="24"/>
          <w:szCs w:val="24"/>
        </w:rPr>
      </w:pPr>
      <w:r>
        <w:rPr>
          <w:rFonts w:ascii="Arial" w:hAnsi="Arial" w:cs="Arial"/>
          <w:bCs/>
          <w:snapToGrid w:val="0"/>
          <w:sz w:val="24"/>
          <w:szCs w:val="24"/>
        </w:rPr>
        <w:t xml:space="preserve">Oświadczenie pana Jana Sibigi stanowi załącznik nr 4 do Protokołu. Oświadczenie pana Aleksandra Kapuścińskiego stanowi załącznik nr 5 do Protokołu. Oświadczenie pana Wiesława Siembidy sanowi załącznik nr 6 do Protokołu. Oświadczenie pana Damiana Bryka stanowi załącznik nr 7 do Protokołu. Oświadczenie pani Ilony </w:t>
      </w:r>
      <w:r>
        <w:rPr>
          <w:rFonts w:ascii="Arial" w:hAnsi="Arial" w:cs="Arial"/>
          <w:bCs/>
          <w:snapToGrid w:val="0"/>
          <w:sz w:val="24"/>
          <w:szCs w:val="24"/>
        </w:rPr>
        <w:lastRenderedPageBreak/>
        <w:t xml:space="preserve">Kaczmarek stanowi załącznik nr 8 do Protokołu. </w:t>
      </w:r>
    </w:p>
    <w:p w:rsidR="00574E93" w:rsidRDefault="00574E93" w:rsidP="00D70BD7">
      <w:pPr>
        <w:widowControl w:val="0"/>
        <w:tabs>
          <w:tab w:val="left" w:pos="284"/>
          <w:tab w:val="left" w:pos="9865"/>
        </w:tabs>
        <w:spacing w:after="0" w:line="276" w:lineRule="auto"/>
        <w:jc w:val="both"/>
        <w:rPr>
          <w:rFonts w:ascii="Arial" w:hAnsi="Arial" w:cs="Arial"/>
          <w:bCs/>
          <w:snapToGrid w:val="0"/>
          <w:sz w:val="24"/>
          <w:szCs w:val="24"/>
        </w:rPr>
      </w:pPr>
    </w:p>
    <w:p w:rsidR="00D70BD7" w:rsidRDefault="00D70BD7" w:rsidP="00D70BD7">
      <w:pPr>
        <w:widowControl w:val="0"/>
        <w:tabs>
          <w:tab w:val="left" w:pos="284"/>
          <w:tab w:val="left" w:pos="9865"/>
        </w:tabs>
        <w:spacing w:after="0" w:line="276" w:lineRule="auto"/>
        <w:jc w:val="both"/>
        <w:rPr>
          <w:rFonts w:ascii="Arial" w:hAnsi="Arial" w:cs="Arial"/>
          <w:bCs/>
          <w:snapToGrid w:val="0"/>
          <w:sz w:val="24"/>
          <w:szCs w:val="24"/>
        </w:rPr>
      </w:pPr>
      <w:r>
        <w:rPr>
          <w:rFonts w:ascii="Arial" w:hAnsi="Arial" w:cs="Arial"/>
          <w:bCs/>
          <w:snapToGrid w:val="0"/>
          <w:sz w:val="24"/>
          <w:szCs w:val="24"/>
        </w:rPr>
        <w:t>Radny Damian</w:t>
      </w:r>
      <w:r w:rsidR="00586FAE">
        <w:rPr>
          <w:rFonts w:ascii="Arial" w:hAnsi="Arial" w:cs="Arial"/>
          <w:bCs/>
          <w:snapToGrid w:val="0"/>
          <w:sz w:val="24"/>
          <w:szCs w:val="24"/>
        </w:rPr>
        <w:t xml:space="preserve"> Marczak powiedział, że początkiem</w:t>
      </w:r>
      <w:r>
        <w:rPr>
          <w:rFonts w:ascii="Arial" w:hAnsi="Arial" w:cs="Arial"/>
          <w:bCs/>
          <w:snapToGrid w:val="0"/>
          <w:sz w:val="24"/>
          <w:szCs w:val="24"/>
        </w:rPr>
        <w:t xml:space="preserve"> kadencji złożył wniosek </w:t>
      </w:r>
      <w:r w:rsidR="00586FAE">
        <w:rPr>
          <w:rFonts w:ascii="Arial" w:hAnsi="Arial" w:cs="Arial"/>
          <w:bCs/>
          <w:snapToGrid w:val="0"/>
          <w:sz w:val="24"/>
          <w:szCs w:val="24"/>
        </w:rPr>
        <w:br/>
      </w:r>
      <w:r>
        <w:rPr>
          <w:rFonts w:ascii="Arial" w:hAnsi="Arial" w:cs="Arial"/>
          <w:bCs/>
          <w:snapToGrid w:val="0"/>
          <w:sz w:val="24"/>
          <w:szCs w:val="24"/>
        </w:rPr>
        <w:t xml:space="preserve">o dołączenie do Komisji Skarg, Wniosków i Petycji oraz poprosił, aby w najbliższym czasie go rozpatrzeć. </w:t>
      </w:r>
    </w:p>
    <w:p w:rsidR="00D70BD7" w:rsidRDefault="00D70BD7" w:rsidP="00D70BD7">
      <w:pPr>
        <w:widowControl w:val="0"/>
        <w:tabs>
          <w:tab w:val="left" w:pos="284"/>
          <w:tab w:val="left" w:pos="9865"/>
        </w:tabs>
        <w:spacing w:after="0" w:line="276" w:lineRule="auto"/>
        <w:jc w:val="both"/>
        <w:rPr>
          <w:rFonts w:ascii="Arial" w:hAnsi="Arial" w:cs="Arial"/>
          <w:bCs/>
          <w:snapToGrid w:val="0"/>
          <w:sz w:val="24"/>
          <w:szCs w:val="24"/>
        </w:rPr>
      </w:pPr>
    </w:p>
    <w:p w:rsidR="00D70BD7" w:rsidRPr="00F33DA6" w:rsidRDefault="00D70BD7" w:rsidP="00D70BD7">
      <w:pPr>
        <w:widowControl w:val="0"/>
        <w:tabs>
          <w:tab w:val="left" w:pos="284"/>
          <w:tab w:val="left" w:pos="9865"/>
        </w:tabs>
        <w:spacing w:after="0" w:line="276" w:lineRule="auto"/>
        <w:jc w:val="both"/>
        <w:rPr>
          <w:rFonts w:ascii="Arial" w:hAnsi="Arial" w:cs="Arial"/>
          <w:bCs/>
          <w:snapToGrid w:val="0"/>
          <w:sz w:val="24"/>
          <w:szCs w:val="24"/>
        </w:rPr>
      </w:pPr>
      <w:r>
        <w:rPr>
          <w:rFonts w:ascii="Arial" w:hAnsi="Arial" w:cs="Arial"/>
          <w:bCs/>
          <w:snapToGrid w:val="0"/>
          <w:sz w:val="24"/>
          <w:szCs w:val="24"/>
        </w:rPr>
        <w:t xml:space="preserve">Pani Agata Krzek odpowiedziała, że nie otrzymała takiego wniosku. </w:t>
      </w:r>
      <w:r w:rsidR="00B93918">
        <w:rPr>
          <w:rFonts w:ascii="Arial" w:hAnsi="Arial" w:cs="Arial"/>
          <w:bCs/>
          <w:snapToGrid w:val="0"/>
          <w:sz w:val="24"/>
          <w:szCs w:val="24"/>
        </w:rPr>
        <w:t xml:space="preserve">Dodała, iż na najbliższej Sesji będzie można wprowadzić taką zmianę. </w:t>
      </w:r>
      <w:r>
        <w:rPr>
          <w:rFonts w:ascii="Arial" w:hAnsi="Arial" w:cs="Arial"/>
          <w:bCs/>
          <w:snapToGrid w:val="0"/>
          <w:sz w:val="24"/>
          <w:szCs w:val="24"/>
        </w:rPr>
        <w:t xml:space="preserve">  </w:t>
      </w:r>
    </w:p>
    <w:p w:rsidR="00F33DA6" w:rsidRDefault="00F33DA6" w:rsidP="00715197">
      <w:pPr>
        <w:rPr>
          <w:rFonts w:ascii="Arial" w:hAnsi="Arial" w:cs="Arial"/>
          <w:b/>
          <w:sz w:val="24"/>
          <w:szCs w:val="24"/>
        </w:rPr>
      </w:pPr>
    </w:p>
    <w:p w:rsidR="00D70BD7" w:rsidRPr="00D70BD7" w:rsidRDefault="00D70BD7" w:rsidP="003C795D">
      <w:pPr>
        <w:rPr>
          <w:rFonts w:ascii="Arial" w:hAnsi="Arial" w:cs="Arial"/>
          <w:b/>
          <w:sz w:val="24"/>
          <w:szCs w:val="24"/>
        </w:rPr>
      </w:pPr>
      <w:r w:rsidRPr="00D70BD7">
        <w:rPr>
          <w:rFonts w:ascii="Arial" w:hAnsi="Arial" w:cs="Arial"/>
          <w:b/>
          <w:bCs/>
          <w:sz w:val="24"/>
          <w:szCs w:val="24"/>
          <w:u w:val="single"/>
        </w:rPr>
        <w:t>Głosowano w sprawie:</w:t>
      </w:r>
      <w:r w:rsidRPr="00D70BD7">
        <w:rPr>
          <w:rFonts w:ascii="Arial" w:hAnsi="Arial" w:cs="Arial"/>
          <w:sz w:val="24"/>
          <w:szCs w:val="24"/>
        </w:rPr>
        <w:br/>
        <w:t>Projekt</w:t>
      </w:r>
      <w:r>
        <w:rPr>
          <w:rFonts w:ascii="Arial" w:hAnsi="Arial" w:cs="Arial"/>
          <w:sz w:val="24"/>
          <w:szCs w:val="24"/>
        </w:rPr>
        <w:t>u</w:t>
      </w:r>
      <w:r w:rsidRPr="00D70BD7">
        <w:rPr>
          <w:rFonts w:ascii="Arial" w:hAnsi="Arial" w:cs="Arial"/>
          <w:sz w:val="24"/>
          <w:szCs w:val="24"/>
        </w:rPr>
        <w:t xml:space="preserve"> uchwały w sprawie zmian w składach </w:t>
      </w:r>
      <w:r>
        <w:rPr>
          <w:rFonts w:ascii="Arial" w:hAnsi="Arial" w:cs="Arial"/>
          <w:sz w:val="24"/>
          <w:szCs w:val="24"/>
        </w:rPr>
        <w:t>osobowych stałych komisji Rady.</w:t>
      </w:r>
      <w:r w:rsidRPr="00D70BD7">
        <w:rPr>
          <w:rFonts w:ascii="Arial" w:hAnsi="Arial" w:cs="Arial"/>
          <w:sz w:val="24"/>
          <w:szCs w:val="24"/>
        </w:rPr>
        <w:t xml:space="preserve"> </w:t>
      </w:r>
      <w:r w:rsidRPr="00D70BD7">
        <w:rPr>
          <w:rFonts w:ascii="Arial" w:hAnsi="Arial" w:cs="Arial"/>
          <w:sz w:val="24"/>
          <w:szCs w:val="24"/>
        </w:rPr>
        <w:br/>
      </w:r>
      <w:r w:rsidRPr="00D70BD7">
        <w:rPr>
          <w:rFonts w:ascii="Arial" w:hAnsi="Arial" w:cs="Arial"/>
          <w:sz w:val="24"/>
          <w:szCs w:val="24"/>
        </w:rPr>
        <w:br/>
      </w:r>
      <w:r w:rsidRPr="00D70BD7">
        <w:rPr>
          <w:rStyle w:val="Pogrubienie"/>
          <w:rFonts w:ascii="Arial" w:hAnsi="Arial" w:cs="Arial"/>
          <w:sz w:val="24"/>
          <w:szCs w:val="24"/>
          <w:u w:val="single"/>
        </w:rPr>
        <w:t>Wyniki głosowania</w:t>
      </w:r>
      <w:r w:rsidRPr="00D70BD7">
        <w:rPr>
          <w:rFonts w:ascii="Arial" w:hAnsi="Arial" w:cs="Arial"/>
          <w:sz w:val="24"/>
          <w:szCs w:val="24"/>
        </w:rPr>
        <w:br/>
        <w:t>ZA: 18, PRZECIW: 0, WSTRZYMUJĘ SIĘ: 4, BRAK GŁOSU: 0, NIEOBECNI: 1</w:t>
      </w:r>
      <w:r w:rsidRPr="00D70BD7">
        <w:rPr>
          <w:rFonts w:ascii="Arial" w:hAnsi="Arial" w:cs="Arial"/>
          <w:sz w:val="24"/>
          <w:szCs w:val="24"/>
        </w:rPr>
        <w:br/>
      </w:r>
      <w:r w:rsidRPr="00D70BD7">
        <w:rPr>
          <w:rFonts w:ascii="Arial" w:hAnsi="Arial" w:cs="Arial"/>
          <w:sz w:val="24"/>
          <w:szCs w:val="24"/>
        </w:rPr>
        <w:br/>
      </w:r>
      <w:r w:rsidRPr="00D70BD7">
        <w:rPr>
          <w:rFonts w:ascii="Arial" w:hAnsi="Arial" w:cs="Arial"/>
          <w:b/>
          <w:sz w:val="24"/>
          <w:szCs w:val="24"/>
          <w:u w:val="single"/>
        </w:rPr>
        <w:t>Wyniki imienne:</w:t>
      </w:r>
      <w:r w:rsidRPr="00D70BD7">
        <w:rPr>
          <w:rFonts w:ascii="Arial" w:hAnsi="Arial" w:cs="Arial"/>
          <w:sz w:val="24"/>
          <w:szCs w:val="24"/>
        </w:rPr>
        <w:br/>
        <w:t>ZA (18)</w:t>
      </w:r>
      <w:r w:rsidRPr="00D70BD7">
        <w:rPr>
          <w:rFonts w:ascii="Arial" w:hAnsi="Arial" w:cs="Arial"/>
          <w:sz w:val="24"/>
          <w:szCs w:val="24"/>
        </w:rPr>
        <w:br/>
        <w:t>Mariusz Bajek, Damian Bryk, Łukasz Durek, Joanna Grobel-Proszowska, Daniel Hausner, Andrzej Kochan, Adam Krotoszyński, Agata Krzek, Elżbieta Kulpa, Kamil Maciejak, Paweł Madej, Damian Marczak, Karolina Paleń, Piotr Rut, Jan Sibiga, Janina Siek, Wiesław Siembida, Urszula Tatys</w:t>
      </w:r>
      <w:r w:rsidRPr="00D70BD7">
        <w:rPr>
          <w:rFonts w:ascii="Arial" w:hAnsi="Arial" w:cs="Arial"/>
          <w:sz w:val="24"/>
          <w:szCs w:val="24"/>
        </w:rPr>
        <w:br/>
        <w:t>WSTRZYMUJĘ SIĘ (4)</w:t>
      </w:r>
      <w:r w:rsidRPr="00D70BD7">
        <w:rPr>
          <w:rFonts w:ascii="Arial" w:hAnsi="Arial" w:cs="Arial"/>
          <w:sz w:val="24"/>
          <w:szCs w:val="24"/>
        </w:rPr>
        <w:br/>
        <w:t>Andrzej Dorosz, Ilona Kaczmarek, Aleksander Kapuściński, Andrzej Szymonik</w:t>
      </w:r>
      <w:r w:rsidRPr="00D70BD7">
        <w:rPr>
          <w:rFonts w:ascii="Arial" w:hAnsi="Arial" w:cs="Arial"/>
          <w:sz w:val="24"/>
          <w:szCs w:val="24"/>
        </w:rPr>
        <w:br/>
        <w:t>NIEOBECNI (1)</w:t>
      </w:r>
      <w:r w:rsidRPr="00D70BD7">
        <w:rPr>
          <w:rFonts w:ascii="Arial" w:hAnsi="Arial" w:cs="Arial"/>
          <w:sz w:val="24"/>
          <w:szCs w:val="24"/>
        </w:rPr>
        <w:br/>
        <w:t>Dariusz Przytuła</w:t>
      </w:r>
      <w:r w:rsidRPr="00D70BD7">
        <w:rPr>
          <w:rFonts w:ascii="Arial" w:hAnsi="Arial" w:cs="Arial"/>
          <w:sz w:val="24"/>
          <w:szCs w:val="24"/>
        </w:rPr>
        <w:br/>
      </w:r>
      <w:r w:rsidRPr="00D70BD7">
        <w:rPr>
          <w:rFonts w:ascii="Arial" w:hAnsi="Arial" w:cs="Arial"/>
          <w:sz w:val="24"/>
          <w:szCs w:val="24"/>
        </w:rPr>
        <w:br/>
      </w:r>
      <w:r w:rsidR="003C795D" w:rsidRPr="003C795D">
        <w:rPr>
          <w:rFonts w:ascii="Arial" w:hAnsi="Arial" w:cs="Arial"/>
          <w:sz w:val="24"/>
          <w:szCs w:val="24"/>
        </w:rPr>
        <w:t>Pani Ilona Kaczmarek przez pomyłkę wstrzymała się od głosu. Radna Kaczmarek powiedziała, iż jest za przyjęciem uchwały.</w:t>
      </w:r>
      <w:r w:rsidR="003C795D">
        <w:rPr>
          <w:rFonts w:ascii="Arial" w:hAnsi="Arial" w:cs="Arial"/>
          <w:b/>
          <w:sz w:val="24"/>
          <w:szCs w:val="24"/>
        </w:rPr>
        <w:t xml:space="preserve"> </w:t>
      </w:r>
    </w:p>
    <w:p w:rsidR="00D70BD7" w:rsidRPr="00263974" w:rsidRDefault="004B5EB9" w:rsidP="00D70BD7">
      <w:pPr>
        <w:tabs>
          <w:tab w:val="left" w:pos="567"/>
        </w:tabs>
        <w:spacing w:line="276" w:lineRule="auto"/>
        <w:rPr>
          <w:rFonts w:ascii="Arial" w:hAnsi="Arial" w:cs="Arial"/>
          <w:sz w:val="24"/>
          <w:szCs w:val="24"/>
        </w:rPr>
      </w:pPr>
      <w:r>
        <w:rPr>
          <w:rFonts w:ascii="Arial" w:hAnsi="Arial" w:cs="Arial"/>
          <w:sz w:val="24"/>
          <w:szCs w:val="24"/>
        </w:rPr>
        <w:t>Rada Miejska przy 19 głosach za i 3</w:t>
      </w:r>
      <w:r w:rsidR="00D70BD7" w:rsidRPr="00263974">
        <w:rPr>
          <w:rFonts w:ascii="Arial" w:hAnsi="Arial" w:cs="Arial"/>
          <w:sz w:val="24"/>
          <w:szCs w:val="24"/>
        </w:rPr>
        <w:t xml:space="preserve"> wstrzymujących podjęła</w:t>
      </w:r>
    </w:p>
    <w:p w:rsidR="00D70BD7" w:rsidRPr="00263974" w:rsidRDefault="00D70BD7" w:rsidP="00D70BD7">
      <w:pPr>
        <w:tabs>
          <w:tab w:val="left" w:pos="567"/>
        </w:tabs>
        <w:spacing w:line="276" w:lineRule="auto"/>
        <w:jc w:val="both"/>
        <w:rPr>
          <w:rFonts w:ascii="Arial" w:hAnsi="Arial" w:cs="Arial"/>
          <w:color w:val="000000"/>
          <w:sz w:val="24"/>
          <w:szCs w:val="24"/>
        </w:rPr>
      </w:pPr>
    </w:p>
    <w:p w:rsidR="00D70BD7" w:rsidRPr="00263974" w:rsidRDefault="00D70BD7" w:rsidP="00D70BD7">
      <w:pPr>
        <w:spacing w:line="276" w:lineRule="auto"/>
        <w:jc w:val="center"/>
        <w:rPr>
          <w:rFonts w:ascii="Arial" w:hAnsi="Arial" w:cs="Arial"/>
          <w:b/>
          <w:i/>
          <w:sz w:val="24"/>
          <w:szCs w:val="24"/>
        </w:rPr>
      </w:pPr>
      <w:r w:rsidRPr="00263974">
        <w:rPr>
          <w:rFonts w:ascii="Arial" w:hAnsi="Arial" w:cs="Arial"/>
          <w:b/>
          <w:i/>
          <w:sz w:val="24"/>
          <w:szCs w:val="24"/>
        </w:rPr>
        <w:t xml:space="preserve">U c h w a ł ę </w:t>
      </w:r>
      <w:r>
        <w:rPr>
          <w:rFonts w:ascii="Arial" w:hAnsi="Arial" w:cs="Arial"/>
          <w:b/>
          <w:i/>
          <w:sz w:val="24"/>
          <w:szCs w:val="24"/>
        </w:rPr>
        <w:t xml:space="preserve"> Nr IX/141</w:t>
      </w:r>
      <w:r w:rsidRPr="00263974">
        <w:rPr>
          <w:rFonts w:ascii="Arial" w:hAnsi="Arial" w:cs="Arial"/>
          <w:b/>
          <w:i/>
          <w:sz w:val="24"/>
          <w:szCs w:val="24"/>
        </w:rPr>
        <w:t>/2024</w:t>
      </w:r>
    </w:p>
    <w:p w:rsidR="00D70BD7" w:rsidRDefault="00D70BD7" w:rsidP="00D70BD7">
      <w:pPr>
        <w:rPr>
          <w:rFonts w:ascii="Arial" w:hAnsi="Arial" w:cs="Arial"/>
          <w:sz w:val="24"/>
          <w:szCs w:val="24"/>
        </w:rPr>
      </w:pPr>
      <w:r w:rsidRPr="00715197">
        <w:rPr>
          <w:rFonts w:ascii="Arial" w:hAnsi="Arial" w:cs="Arial"/>
          <w:sz w:val="24"/>
          <w:szCs w:val="24"/>
        </w:rPr>
        <w:t>w sprawie zmian w składach osobowych stałych komisji Rady.</w:t>
      </w:r>
    </w:p>
    <w:p w:rsidR="00715197" w:rsidRDefault="00715197" w:rsidP="004654A7">
      <w:pPr>
        <w:rPr>
          <w:rFonts w:ascii="Arial" w:hAnsi="Arial" w:cs="Arial"/>
          <w:b/>
          <w:sz w:val="24"/>
          <w:szCs w:val="24"/>
        </w:rPr>
      </w:pPr>
    </w:p>
    <w:p w:rsidR="00C2504A" w:rsidRPr="002A6CFC" w:rsidRDefault="00C2504A" w:rsidP="002A6CFC">
      <w:pPr>
        <w:jc w:val="center"/>
        <w:rPr>
          <w:rFonts w:ascii="Arial" w:hAnsi="Arial" w:cs="Arial"/>
          <w:b/>
          <w:sz w:val="24"/>
          <w:szCs w:val="24"/>
        </w:rPr>
      </w:pPr>
      <w:r w:rsidRPr="002A6CFC">
        <w:rPr>
          <w:rFonts w:ascii="Arial" w:hAnsi="Arial" w:cs="Arial"/>
          <w:b/>
          <w:sz w:val="24"/>
          <w:szCs w:val="24"/>
        </w:rPr>
        <w:t>Ad 28</w:t>
      </w:r>
    </w:p>
    <w:p w:rsidR="002A6CFC" w:rsidRPr="002A6CFC" w:rsidRDefault="002A6CFC" w:rsidP="002A6CFC">
      <w:pPr>
        <w:rPr>
          <w:rFonts w:ascii="Arial" w:hAnsi="Arial" w:cs="Arial"/>
          <w:sz w:val="24"/>
          <w:szCs w:val="24"/>
        </w:rPr>
      </w:pPr>
      <w:r w:rsidRPr="002A6CFC">
        <w:rPr>
          <w:rFonts w:ascii="Arial" w:hAnsi="Arial" w:cs="Arial"/>
          <w:sz w:val="24"/>
          <w:szCs w:val="24"/>
        </w:rPr>
        <w:t>Projekt uchwały w sprawie odwołania i wyboru Przewodniczącego Komisji Rodziny, Opieki Społecznej i Zdrowia.</w:t>
      </w:r>
      <w:r w:rsidRPr="002A6CFC">
        <w:rPr>
          <w:rFonts w:ascii="Arial" w:hAnsi="Arial" w:cs="Arial"/>
          <w:sz w:val="24"/>
          <w:szCs w:val="24"/>
        </w:rPr>
        <w:br/>
      </w:r>
    </w:p>
    <w:p w:rsidR="002A6CFC" w:rsidRPr="002A6CFC" w:rsidRDefault="002A6CFC" w:rsidP="002A6CFC">
      <w:pPr>
        <w:spacing w:line="276" w:lineRule="auto"/>
        <w:jc w:val="both"/>
        <w:rPr>
          <w:rFonts w:ascii="Arial" w:hAnsi="Arial" w:cs="Arial"/>
          <w:sz w:val="24"/>
          <w:szCs w:val="24"/>
        </w:rPr>
      </w:pPr>
      <w:r w:rsidRPr="002A6CFC">
        <w:rPr>
          <w:rFonts w:ascii="Arial" w:hAnsi="Arial" w:cs="Arial"/>
          <w:sz w:val="24"/>
          <w:szCs w:val="24"/>
        </w:rPr>
        <w:t xml:space="preserve">Członkowie Komisji Rodziny, Opieki Społecznej i Zdrowia Rady Miejskiej </w:t>
      </w:r>
      <w:r w:rsidRPr="002A6CFC">
        <w:rPr>
          <w:rFonts w:ascii="Arial" w:hAnsi="Arial" w:cs="Arial"/>
          <w:sz w:val="24"/>
          <w:szCs w:val="24"/>
        </w:rPr>
        <w:br/>
        <w:t xml:space="preserve">w Stalowej Woli pismem z dnia 3 grudnia 2024 r., które wpłynęło do Przewodniczącej Rady Miejskiej 19 grudnia 2024 roku zawnioskowali o odwołanie Pani Urszuli Tatys </w:t>
      </w:r>
      <w:r w:rsidRPr="002A6CFC">
        <w:rPr>
          <w:rFonts w:ascii="Arial" w:hAnsi="Arial" w:cs="Arial"/>
          <w:sz w:val="24"/>
          <w:szCs w:val="24"/>
        </w:rPr>
        <w:br/>
        <w:t>z funkcji Przewodniczącej w/w Komisji</w:t>
      </w:r>
      <w:r w:rsidR="008B5436">
        <w:rPr>
          <w:rFonts w:ascii="Arial" w:hAnsi="Arial" w:cs="Arial"/>
          <w:sz w:val="24"/>
          <w:szCs w:val="24"/>
        </w:rPr>
        <w:t>. Wniosek stanowi załącznik nr 9</w:t>
      </w:r>
      <w:r w:rsidRPr="002A6CFC">
        <w:rPr>
          <w:rFonts w:ascii="Arial" w:hAnsi="Arial" w:cs="Arial"/>
          <w:sz w:val="24"/>
          <w:szCs w:val="24"/>
        </w:rPr>
        <w:t xml:space="preserve"> do Protokołu. </w:t>
      </w:r>
    </w:p>
    <w:p w:rsidR="002A6CFC" w:rsidRPr="002A6CFC" w:rsidRDefault="002A6CFC" w:rsidP="002A6CFC">
      <w:pPr>
        <w:rPr>
          <w:rFonts w:ascii="Arial" w:hAnsi="Arial" w:cs="Arial"/>
          <w:sz w:val="24"/>
          <w:szCs w:val="24"/>
        </w:rPr>
      </w:pPr>
    </w:p>
    <w:p w:rsidR="002A6CFC" w:rsidRPr="002A6CFC" w:rsidRDefault="002A6CFC" w:rsidP="002A6CFC">
      <w:pPr>
        <w:jc w:val="both"/>
        <w:rPr>
          <w:rFonts w:ascii="Arial" w:hAnsi="Arial" w:cs="Arial"/>
          <w:sz w:val="24"/>
          <w:szCs w:val="24"/>
        </w:rPr>
      </w:pPr>
      <w:r w:rsidRPr="002A6CFC">
        <w:rPr>
          <w:rFonts w:ascii="Arial" w:hAnsi="Arial" w:cs="Arial"/>
          <w:sz w:val="24"/>
          <w:szCs w:val="24"/>
        </w:rPr>
        <w:t xml:space="preserve">Pani Agata Krzek Przewodnicząca Rady Miejskiej </w:t>
      </w:r>
      <w:r w:rsidR="00C71BA0">
        <w:rPr>
          <w:rFonts w:ascii="Arial" w:hAnsi="Arial" w:cs="Arial"/>
          <w:sz w:val="24"/>
          <w:szCs w:val="24"/>
        </w:rPr>
        <w:t xml:space="preserve">w Stalowej Woli poinformowała, </w:t>
      </w:r>
      <w:r w:rsidRPr="002A6CFC">
        <w:rPr>
          <w:rFonts w:ascii="Arial" w:hAnsi="Arial" w:cs="Arial"/>
          <w:sz w:val="24"/>
          <w:szCs w:val="24"/>
        </w:rPr>
        <w:t xml:space="preserve">że wpłynął do niej wniosek o odwołanie Przewodniczącej Komisji Rodziny, Opieki Społecznej i Zdrowia. Zapytała czy ma odczytać wniosek i czy został on podłączony pod projekt uchwały. </w:t>
      </w:r>
    </w:p>
    <w:p w:rsidR="002A6CFC" w:rsidRPr="002A6CFC" w:rsidRDefault="002A6CFC" w:rsidP="002A6CFC">
      <w:pPr>
        <w:jc w:val="both"/>
        <w:rPr>
          <w:rFonts w:ascii="Arial" w:hAnsi="Arial" w:cs="Arial"/>
          <w:sz w:val="24"/>
          <w:szCs w:val="24"/>
        </w:rPr>
      </w:pPr>
    </w:p>
    <w:p w:rsidR="002A6CFC" w:rsidRPr="002A6CFC" w:rsidRDefault="002A6CFC" w:rsidP="002A6CFC">
      <w:pPr>
        <w:jc w:val="both"/>
        <w:rPr>
          <w:rFonts w:ascii="Arial" w:hAnsi="Arial" w:cs="Arial"/>
          <w:sz w:val="24"/>
          <w:szCs w:val="24"/>
        </w:rPr>
      </w:pPr>
      <w:r w:rsidRPr="002A6CFC">
        <w:rPr>
          <w:rFonts w:ascii="Arial" w:hAnsi="Arial" w:cs="Arial"/>
          <w:sz w:val="24"/>
          <w:szCs w:val="24"/>
        </w:rPr>
        <w:t>Nikt z radnych nie zabrał głosu odnośnie powyższych zapytań.</w:t>
      </w:r>
    </w:p>
    <w:p w:rsidR="002A6CFC" w:rsidRPr="002A6CFC" w:rsidRDefault="002A6CFC" w:rsidP="002A6CFC">
      <w:pPr>
        <w:jc w:val="both"/>
        <w:rPr>
          <w:rFonts w:ascii="Arial" w:hAnsi="Arial" w:cs="Arial"/>
          <w:sz w:val="24"/>
          <w:szCs w:val="24"/>
        </w:rPr>
      </w:pPr>
    </w:p>
    <w:p w:rsidR="002A6CFC" w:rsidRPr="002A6CFC" w:rsidRDefault="002A6CFC" w:rsidP="002A6CFC">
      <w:pPr>
        <w:jc w:val="both"/>
        <w:rPr>
          <w:rFonts w:ascii="Arial" w:hAnsi="Arial" w:cs="Arial"/>
          <w:sz w:val="24"/>
          <w:szCs w:val="24"/>
        </w:rPr>
      </w:pPr>
      <w:r w:rsidRPr="002A6CFC">
        <w:rPr>
          <w:rFonts w:ascii="Arial" w:hAnsi="Arial" w:cs="Arial"/>
          <w:sz w:val="24"/>
          <w:szCs w:val="24"/>
        </w:rPr>
        <w:t>Pani Krzek zapytała, czy są pytania dotyczące projektu uchwały.</w:t>
      </w:r>
    </w:p>
    <w:p w:rsidR="002A6CFC" w:rsidRPr="002A6CFC" w:rsidRDefault="002A6CFC" w:rsidP="002A6CFC">
      <w:pPr>
        <w:jc w:val="both"/>
        <w:rPr>
          <w:rFonts w:ascii="Arial" w:hAnsi="Arial" w:cs="Arial"/>
          <w:sz w:val="24"/>
          <w:szCs w:val="24"/>
        </w:rPr>
      </w:pPr>
    </w:p>
    <w:p w:rsidR="002A6CFC" w:rsidRPr="002A6CFC" w:rsidRDefault="002A6CFC" w:rsidP="002A6CFC">
      <w:pPr>
        <w:jc w:val="both"/>
        <w:rPr>
          <w:rFonts w:ascii="Arial" w:hAnsi="Arial" w:cs="Arial"/>
          <w:sz w:val="24"/>
          <w:szCs w:val="24"/>
        </w:rPr>
      </w:pPr>
      <w:r w:rsidRPr="002A6CFC">
        <w:rPr>
          <w:rFonts w:ascii="Arial" w:hAnsi="Arial" w:cs="Arial"/>
          <w:sz w:val="24"/>
          <w:szCs w:val="24"/>
        </w:rPr>
        <w:t xml:space="preserve">Głos zabrał Pan Damian Marczak, który powiedział, że w trakcie wyborów Przewodniczących Komisji, Radni Prawa i Sprawiedliwości podzielili wszystkie Komisje między swoich Radnych, nie pozwalając opozycji objąć przewodnictwa </w:t>
      </w:r>
      <w:r w:rsidR="00C71BA0">
        <w:rPr>
          <w:rFonts w:ascii="Arial" w:hAnsi="Arial" w:cs="Arial"/>
          <w:sz w:val="24"/>
          <w:szCs w:val="24"/>
        </w:rPr>
        <w:br/>
      </w:r>
      <w:r w:rsidRPr="002A6CFC">
        <w:rPr>
          <w:rFonts w:ascii="Arial" w:hAnsi="Arial" w:cs="Arial"/>
          <w:sz w:val="24"/>
          <w:szCs w:val="24"/>
        </w:rPr>
        <w:t xml:space="preserve">w żadnej Komisji. Pan Marczak zaznaczył, iż pozostawi radnym PiS decyzję w zakresie tej uchwały i wyłączy się z głosowania. </w:t>
      </w:r>
    </w:p>
    <w:p w:rsidR="002A6CFC" w:rsidRPr="002A6CFC" w:rsidRDefault="002A6CFC" w:rsidP="002A6CFC">
      <w:pPr>
        <w:jc w:val="both"/>
        <w:rPr>
          <w:rFonts w:ascii="Arial" w:hAnsi="Arial" w:cs="Arial"/>
          <w:sz w:val="24"/>
          <w:szCs w:val="24"/>
        </w:rPr>
      </w:pPr>
    </w:p>
    <w:p w:rsidR="002A6CFC" w:rsidRPr="002A6CFC" w:rsidRDefault="002A6CFC" w:rsidP="002A6CFC">
      <w:pPr>
        <w:jc w:val="both"/>
        <w:rPr>
          <w:rFonts w:ascii="Arial" w:hAnsi="Arial" w:cs="Arial"/>
          <w:sz w:val="24"/>
          <w:szCs w:val="24"/>
        </w:rPr>
      </w:pPr>
      <w:r w:rsidRPr="002A6CFC">
        <w:rPr>
          <w:rFonts w:ascii="Arial" w:hAnsi="Arial" w:cs="Arial"/>
          <w:sz w:val="24"/>
          <w:szCs w:val="24"/>
        </w:rPr>
        <w:t xml:space="preserve">Pani Urszula Tatys oświadczyła, że jeżeli mówimy o profesjonalizmie i jakości Komisji, to jej członkowie powinni zacząć od siebie. Zapytała, czym objawia się profesjonalizm, czy jest to spóźnianie się na posiedzenia Komisji lub brak zabierania głosu. Dodała, że z pisma wynika, iż „był gąszcz rąk do dyskusji”. Pani Tatys zwróciła się do radnej Janiny Siek z pytaniem, ile razy zabrała głos podczas posiedzeń Komisji lub czy zgłaszała uwagi oraz z pytaniem, jakie programy opiniowane przez Komisję pani Siek przeczytała. Pani Tatys poinformowała, że pan Daniel Hausner napisał do niej, że ma „wywalone” na pracę Komisji. </w:t>
      </w:r>
    </w:p>
    <w:p w:rsidR="002A6CFC" w:rsidRPr="002A6CFC" w:rsidRDefault="002A6CFC" w:rsidP="002A6CFC">
      <w:pPr>
        <w:jc w:val="both"/>
        <w:rPr>
          <w:rFonts w:ascii="Arial" w:hAnsi="Arial" w:cs="Arial"/>
          <w:sz w:val="24"/>
          <w:szCs w:val="24"/>
        </w:rPr>
      </w:pPr>
      <w:r w:rsidRPr="002A6CFC">
        <w:rPr>
          <w:rFonts w:ascii="Arial" w:hAnsi="Arial" w:cs="Arial"/>
          <w:sz w:val="24"/>
          <w:szCs w:val="24"/>
        </w:rPr>
        <w:t xml:space="preserve">Pan Hausner powiedział coś poza mikrofonem. </w:t>
      </w:r>
    </w:p>
    <w:p w:rsidR="002A6CFC" w:rsidRPr="002A6CFC" w:rsidRDefault="002A6CFC" w:rsidP="002A6CFC">
      <w:pPr>
        <w:jc w:val="both"/>
        <w:rPr>
          <w:rFonts w:ascii="Arial" w:hAnsi="Arial" w:cs="Arial"/>
          <w:sz w:val="24"/>
          <w:szCs w:val="24"/>
        </w:rPr>
      </w:pPr>
      <w:r w:rsidRPr="002A6CFC">
        <w:rPr>
          <w:rFonts w:ascii="Arial" w:hAnsi="Arial" w:cs="Arial"/>
          <w:sz w:val="24"/>
          <w:szCs w:val="24"/>
        </w:rPr>
        <w:t xml:space="preserve">Pani Tatys odpowiedziała, że tak. </w:t>
      </w:r>
    </w:p>
    <w:p w:rsidR="002A6CFC" w:rsidRPr="002A6CFC" w:rsidRDefault="002A6CFC" w:rsidP="002A6CFC">
      <w:pPr>
        <w:jc w:val="both"/>
        <w:rPr>
          <w:rFonts w:ascii="Arial" w:hAnsi="Arial" w:cs="Arial"/>
          <w:sz w:val="24"/>
          <w:szCs w:val="24"/>
        </w:rPr>
      </w:pPr>
      <w:r w:rsidRPr="002A6CFC">
        <w:rPr>
          <w:rFonts w:ascii="Arial" w:hAnsi="Arial" w:cs="Arial"/>
          <w:sz w:val="24"/>
          <w:szCs w:val="24"/>
        </w:rPr>
        <w:t xml:space="preserve">Przewodnicząca Rady poprosiła o spokój i uspokojenie emocji oraz umożliwienie Pani Tatys wypowiedzenia się. </w:t>
      </w:r>
    </w:p>
    <w:p w:rsidR="002A6CFC" w:rsidRPr="002A6CFC" w:rsidRDefault="002A6CFC" w:rsidP="002A6CFC">
      <w:pPr>
        <w:jc w:val="both"/>
        <w:rPr>
          <w:rFonts w:ascii="Arial" w:hAnsi="Arial" w:cs="Arial"/>
          <w:sz w:val="24"/>
          <w:szCs w:val="24"/>
        </w:rPr>
      </w:pPr>
      <w:r w:rsidRPr="002A6CFC">
        <w:rPr>
          <w:rFonts w:ascii="Arial" w:hAnsi="Arial" w:cs="Arial"/>
          <w:sz w:val="24"/>
          <w:szCs w:val="24"/>
        </w:rPr>
        <w:t>Radna Tatys jest zaskoczona faktem, że pan Hausner „mając wywalone” podpisuje wniosek.</w:t>
      </w:r>
    </w:p>
    <w:p w:rsidR="002A6CFC" w:rsidRPr="002A6CFC" w:rsidRDefault="002A6CFC" w:rsidP="002A6CFC">
      <w:pPr>
        <w:jc w:val="both"/>
        <w:rPr>
          <w:rFonts w:ascii="Arial" w:hAnsi="Arial" w:cs="Arial"/>
          <w:sz w:val="24"/>
          <w:szCs w:val="24"/>
        </w:rPr>
      </w:pPr>
      <w:r w:rsidRPr="002A6CFC">
        <w:rPr>
          <w:rFonts w:ascii="Arial" w:hAnsi="Arial" w:cs="Arial"/>
          <w:sz w:val="24"/>
          <w:szCs w:val="24"/>
        </w:rPr>
        <w:t xml:space="preserve">Pan Hausner powiedział coś poza mikrofonem. </w:t>
      </w:r>
    </w:p>
    <w:p w:rsidR="002A6CFC" w:rsidRPr="002A6CFC" w:rsidRDefault="002A6CFC" w:rsidP="002A6CFC">
      <w:pPr>
        <w:jc w:val="both"/>
        <w:rPr>
          <w:rFonts w:ascii="Arial" w:hAnsi="Arial" w:cs="Arial"/>
          <w:sz w:val="24"/>
          <w:szCs w:val="24"/>
        </w:rPr>
      </w:pPr>
      <w:r w:rsidRPr="002A6CFC">
        <w:rPr>
          <w:rFonts w:ascii="Arial" w:hAnsi="Arial" w:cs="Arial"/>
          <w:sz w:val="24"/>
          <w:szCs w:val="24"/>
        </w:rPr>
        <w:t xml:space="preserve">Pani Agata Krzek ponownie poprosiła o spokój. </w:t>
      </w:r>
    </w:p>
    <w:p w:rsidR="002A6CFC" w:rsidRPr="002A6CFC" w:rsidRDefault="002A6CFC" w:rsidP="002A6CFC">
      <w:pPr>
        <w:jc w:val="both"/>
        <w:rPr>
          <w:rFonts w:ascii="Arial" w:hAnsi="Arial" w:cs="Arial"/>
          <w:sz w:val="24"/>
          <w:szCs w:val="24"/>
        </w:rPr>
      </w:pPr>
      <w:r w:rsidRPr="002A6CFC">
        <w:rPr>
          <w:rFonts w:ascii="Arial" w:hAnsi="Arial" w:cs="Arial"/>
          <w:sz w:val="24"/>
          <w:szCs w:val="24"/>
        </w:rPr>
        <w:t xml:space="preserve">Pani Urszula Tatys zapytała Przewodniczącą Rady Miejskiej, czy prawdą jest, że namawiała Pana Hausnera do podpisania wniosku, bowiem tak napisał jej pan Hausner. Zwróciła się do Przewodniczącej Rady Miejskiej ze słowami: „ja nie mówię, że pani to zrobiła. Dostałam taką informację od radnego Hausnera”. </w:t>
      </w:r>
    </w:p>
    <w:p w:rsidR="002A6CFC" w:rsidRPr="002A6CFC" w:rsidRDefault="002A6CFC" w:rsidP="002A6CFC">
      <w:pPr>
        <w:jc w:val="both"/>
        <w:rPr>
          <w:rFonts w:ascii="Arial" w:hAnsi="Arial" w:cs="Arial"/>
          <w:sz w:val="24"/>
          <w:szCs w:val="24"/>
        </w:rPr>
      </w:pPr>
      <w:r w:rsidRPr="002A6CFC">
        <w:rPr>
          <w:rFonts w:ascii="Arial" w:hAnsi="Arial" w:cs="Arial"/>
          <w:sz w:val="24"/>
          <w:szCs w:val="24"/>
        </w:rPr>
        <w:lastRenderedPageBreak/>
        <w:t>Zapytała czy profesjonalizmem jest przychodzenie na Komisję 15 minut przed zakończeniem posiedzenia, ustawiczne spóźnianie się albo wybiegi personalne. Tu</w:t>
      </w:r>
      <w:r w:rsidR="00E121CE">
        <w:rPr>
          <w:rFonts w:ascii="Arial" w:hAnsi="Arial" w:cs="Arial"/>
          <w:sz w:val="24"/>
          <w:szCs w:val="24"/>
        </w:rPr>
        <w:t>taj zwróciła się do Pana Sibigi</w:t>
      </w:r>
      <w:r w:rsidRPr="002A6CFC">
        <w:rPr>
          <w:rFonts w:ascii="Arial" w:hAnsi="Arial" w:cs="Arial"/>
          <w:sz w:val="24"/>
          <w:szCs w:val="24"/>
        </w:rPr>
        <w:t xml:space="preserve"> oznajmiając, że nic mu się</w:t>
      </w:r>
      <w:r w:rsidR="00E121CE">
        <w:rPr>
          <w:rFonts w:ascii="Arial" w:hAnsi="Arial" w:cs="Arial"/>
          <w:sz w:val="24"/>
          <w:szCs w:val="24"/>
        </w:rPr>
        <w:t xml:space="preserve"> nie podobało</w:t>
      </w:r>
      <w:r w:rsidRPr="002A6CFC">
        <w:rPr>
          <w:rFonts w:ascii="Arial" w:hAnsi="Arial" w:cs="Arial"/>
          <w:sz w:val="24"/>
          <w:szCs w:val="24"/>
        </w:rPr>
        <w:t xml:space="preserve"> na tej Komisji </w:t>
      </w:r>
      <w:r w:rsidR="00E121CE">
        <w:rPr>
          <w:rFonts w:ascii="Arial" w:hAnsi="Arial" w:cs="Arial"/>
          <w:sz w:val="24"/>
          <w:szCs w:val="24"/>
        </w:rPr>
        <w:br/>
      </w:r>
      <w:r w:rsidRPr="002A6CFC">
        <w:rPr>
          <w:rFonts w:ascii="Arial" w:hAnsi="Arial" w:cs="Arial"/>
          <w:sz w:val="24"/>
          <w:szCs w:val="24"/>
        </w:rPr>
        <w:t xml:space="preserve">i cokolwiek ona by nie zrobiła – było źle. Zaznaczyła, że panu Sibidze nie podobał się żaden temat, żadna opinia czy pytanie. Stwierdziła, że Radni uważają, iż stawianie pytań problematycznych, nieproblematycznych to podważanie autorytetu instytucji pomocowych. Zapytała, w jaki sposób Komisja ma realizować zadania wynikające </w:t>
      </w:r>
      <w:r w:rsidR="00E121CE">
        <w:rPr>
          <w:rFonts w:ascii="Arial" w:hAnsi="Arial" w:cs="Arial"/>
          <w:sz w:val="24"/>
          <w:szCs w:val="24"/>
        </w:rPr>
        <w:br/>
      </w:r>
      <w:r w:rsidRPr="002A6CFC">
        <w:rPr>
          <w:rFonts w:ascii="Arial" w:hAnsi="Arial" w:cs="Arial"/>
          <w:sz w:val="24"/>
          <w:szCs w:val="24"/>
        </w:rPr>
        <w:t xml:space="preserve">z ustawy o samorządzie gminnym. Zwróciła się do Pana Sibigi słowami: „tak Panie radny, niech Pan nie wzdycha, tylko mnie teraz posłucha”. Powiedziała, że Komisja jako organ pomocniczy ma prawo inicjować rozwiązania w tych obszarach, wytyczać kierunki działań oraz współpracować z odpowiednimi instytucjami miejskimi </w:t>
      </w:r>
      <w:r w:rsidRPr="002A6CFC">
        <w:rPr>
          <w:rFonts w:ascii="Arial" w:hAnsi="Arial" w:cs="Arial"/>
          <w:sz w:val="24"/>
          <w:szCs w:val="24"/>
        </w:rPr>
        <w:br/>
        <w:t xml:space="preserve">i dodatkowo, zgodnie z zapisami Statutu Miasta Stalowa Wola, Komisje Rady Miasta mają uprawnienia do monitorowania działań instytucji realizujących zadania z zakresu polityki społecznej itd. oraz przedstawiania rekomendacji. Zapytała, na czym polegał profesjonalizm członków Komisji. Czy na tym, że członkowie mieli przyjść, zaopiniować dokument, którego większość członków nie przeczytała i wyjść po 15 minutach, </w:t>
      </w:r>
      <w:r w:rsidR="00EE6DA6">
        <w:rPr>
          <w:rFonts w:ascii="Arial" w:hAnsi="Arial" w:cs="Arial"/>
          <w:sz w:val="24"/>
          <w:szCs w:val="24"/>
        </w:rPr>
        <w:br/>
      </w:r>
      <w:r w:rsidRPr="002A6CFC">
        <w:rPr>
          <w:rFonts w:ascii="Arial" w:hAnsi="Arial" w:cs="Arial"/>
          <w:sz w:val="24"/>
          <w:szCs w:val="24"/>
        </w:rPr>
        <w:t xml:space="preserve">i zabrać 1800 czy 1600 zł? Tak wygląda profesjonalizm radnego Samorządu Miasta Stalowa Wola. Radna dodała, że to nie są zarzuty stawiane wobec niej jako radnej Tatys i nie wynikają z troski o jakość tej Komisji, lecz z dyskomfortu członków. </w:t>
      </w:r>
    </w:p>
    <w:p w:rsidR="002A6CFC" w:rsidRPr="002A6CFC" w:rsidRDefault="002A6CFC" w:rsidP="002A6CFC">
      <w:pPr>
        <w:jc w:val="both"/>
        <w:rPr>
          <w:rFonts w:ascii="Arial" w:hAnsi="Arial" w:cs="Arial"/>
          <w:sz w:val="24"/>
          <w:szCs w:val="24"/>
        </w:rPr>
      </w:pPr>
      <w:r w:rsidRPr="002A6CFC">
        <w:rPr>
          <w:rFonts w:ascii="Arial" w:hAnsi="Arial" w:cs="Arial"/>
          <w:sz w:val="24"/>
          <w:szCs w:val="24"/>
        </w:rPr>
        <w:t xml:space="preserve">Pani Urszula Tatys powiedziała, że próba jej odwołania z funkcji Przewodniczącej  to klasyczny przykład, jak brak pracy i inicjatywy próbuje się zatuszować dziecinnymi zagrywkami. </w:t>
      </w:r>
    </w:p>
    <w:p w:rsidR="002A6CFC" w:rsidRPr="002A6CFC" w:rsidRDefault="002A6CFC" w:rsidP="002A6CFC">
      <w:pPr>
        <w:jc w:val="both"/>
        <w:rPr>
          <w:rFonts w:ascii="Arial" w:hAnsi="Arial" w:cs="Arial"/>
          <w:sz w:val="24"/>
          <w:szCs w:val="24"/>
        </w:rPr>
      </w:pPr>
      <w:r w:rsidRPr="002A6CFC">
        <w:rPr>
          <w:rFonts w:ascii="Arial" w:hAnsi="Arial" w:cs="Arial"/>
          <w:sz w:val="24"/>
          <w:szCs w:val="24"/>
        </w:rPr>
        <w:t xml:space="preserve">Odniosła się również do kwestii przemocometru. Zapytała, czy ktoś </w:t>
      </w:r>
      <w:r w:rsidRPr="002A6CFC">
        <w:rPr>
          <w:rFonts w:ascii="Arial" w:hAnsi="Arial" w:cs="Arial"/>
          <w:sz w:val="24"/>
          <w:szCs w:val="24"/>
        </w:rPr>
        <w:br/>
        <w:t xml:space="preserve">z Radnych wie co to jest. Dodała, że niewiedza jest świadectwem braku kompetencji członków Komisji. Zaznaczyła, że postawiono jej zarzut w postaci promowania przemocometru, który nie jest wiążącą metodą. Radna dodała, że nie wie o co chodzi i zapytała, czy radni nie wiedzą, że to jest narzędzie edukacyjne. Poinformowała, że nie jest to procedura lecznicza. Jego celem jest zwiększenie świadomości społecznej, szczególnie wśród kobiet, które mogą nie rozpoznać oznak przemocy psychicznej. Radna powiedziała, że na sali jest Dyrektor Stalowowolskiego Ośrodka Wsparcia </w:t>
      </w:r>
      <w:r w:rsidR="00DE6126">
        <w:rPr>
          <w:rFonts w:ascii="Arial" w:hAnsi="Arial" w:cs="Arial"/>
          <w:sz w:val="24"/>
          <w:szCs w:val="24"/>
        </w:rPr>
        <w:br/>
      </w:r>
      <w:r w:rsidRPr="002A6CFC">
        <w:rPr>
          <w:rFonts w:ascii="Arial" w:hAnsi="Arial" w:cs="Arial"/>
          <w:sz w:val="24"/>
          <w:szCs w:val="24"/>
        </w:rPr>
        <w:t xml:space="preserve">i Interwencji Kryzysowej, która o tym wie. Zaznaczyła, że „w tak świętym mieście jak Częstochowa” przemocometr rozdaje policja podczas interwencji domowych </w:t>
      </w:r>
      <w:r w:rsidR="00DE6126">
        <w:rPr>
          <w:rFonts w:ascii="Arial" w:hAnsi="Arial" w:cs="Arial"/>
          <w:sz w:val="24"/>
          <w:szCs w:val="24"/>
        </w:rPr>
        <w:br/>
      </w:r>
      <w:r w:rsidRPr="002A6CFC">
        <w:rPr>
          <w:rFonts w:ascii="Arial" w:hAnsi="Arial" w:cs="Arial"/>
          <w:sz w:val="24"/>
          <w:szCs w:val="24"/>
        </w:rPr>
        <w:t xml:space="preserve">w przypadku kłótni domowych, więc czy w Stalowej Woli, też w jakże „świętym mieście” jest on obrazą. W 2024 roku nie było pieniędzy na kampanię edukacyjną, na program osłonowy. Radna zapytała, kto z członków Komisji zainicjował jakiekolwiek działania edukacyjne. Dodała, że w protokole z 19 września jest napisane, że Panu Radnemu Sibidze nie są potrzebne kampanie edukacyjne. Zapytała, czy to świadczy </w:t>
      </w:r>
      <w:r w:rsidRPr="002A6CFC">
        <w:rPr>
          <w:rFonts w:ascii="Arial" w:hAnsi="Arial" w:cs="Arial"/>
          <w:sz w:val="24"/>
          <w:szCs w:val="24"/>
        </w:rPr>
        <w:br/>
        <w:t xml:space="preserve">o profesjonalizmie radnego. Dodała – „wstyd”. </w:t>
      </w:r>
    </w:p>
    <w:p w:rsidR="002A6CFC" w:rsidRPr="002A6CFC" w:rsidRDefault="002A6CFC" w:rsidP="002A6CFC">
      <w:pPr>
        <w:jc w:val="both"/>
        <w:rPr>
          <w:rFonts w:ascii="Arial" w:hAnsi="Arial" w:cs="Arial"/>
          <w:sz w:val="24"/>
          <w:szCs w:val="24"/>
        </w:rPr>
      </w:pPr>
      <w:r w:rsidRPr="002A6CFC">
        <w:rPr>
          <w:rFonts w:ascii="Arial" w:hAnsi="Arial" w:cs="Arial"/>
          <w:sz w:val="24"/>
          <w:szCs w:val="24"/>
        </w:rPr>
        <w:t xml:space="preserve">Pani Tatys zapytała, czy wyzywanie jej od lewaków jest szacunkiem do drugiego człowieka.  </w:t>
      </w:r>
    </w:p>
    <w:p w:rsidR="002A6CFC" w:rsidRPr="002A6CFC" w:rsidRDefault="002A6CFC" w:rsidP="002A6CFC">
      <w:pPr>
        <w:jc w:val="both"/>
        <w:rPr>
          <w:rFonts w:ascii="Arial" w:hAnsi="Arial" w:cs="Arial"/>
          <w:sz w:val="24"/>
          <w:szCs w:val="24"/>
        </w:rPr>
      </w:pPr>
      <w:r w:rsidRPr="002A6CFC">
        <w:rPr>
          <w:rFonts w:ascii="Arial" w:hAnsi="Arial" w:cs="Arial"/>
          <w:sz w:val="24"/>
          <w:szCs w:val="24"/>
        </w:rPr>
        <w:t xml:space="preserve">Radny Sibiga próbował coś powiedzieć, ale Radna Tatys prosiła, aby jej nie przerywać. </w:t>
      </w:r>
    </w:p>
    <w:p w:rsidR="002A6CFC" w:rsidRPr="002A6CFC" w:rsidRDefault="002A6CFC" w:rsidP="002A6CFC">
      <w:pPr>
        <w:jc w:val="both"/>
        <w:rPr>
          <w:rFonts w:ascii="Arial" w:hAnsi="Arial" w:cs="Arial"/>
          <w:sz w:val="24"/>
          <w:szCs w:val="24"/>
        </w:rPr>
      </w:pPr>
      <w:r w:rsidRPr="002A6CFC">
        <w:rPr>
          <w:rFonts w:ascii="Arial" w:hAnsi="Arial" w:cs="Arial"/>
          <w:sz w:val="24"/>
          <w:szCs w:val="24"/>
        </w:rPr>
        <w:t xml:space="preserve">Pani Agata Krzek poprosiła radną o merytoryczną wypowiedź. </w:t>
      </w:r>
    </w:p>
    <w:p w:rsidR="002A6CFC" w:rsidRPr="002A6CFC" w:rsidRDefault="002A6CFC" w:rsidP="002A6CFC">
      <w:pPr>
        <w:jc w:val="both"/>
        <w:rPr>
          <w:rFonts w:ascii="Arial" w:hAnsi="Arial" w:cs="Arial"/>
          <w:sz w:val="24"/>
          <w:szCs w:val="24"/>
        </w:rPr>
      </w:pPr>
      <w:r w:rsidRPr="002A6CFC">
        <w:rPr>
          <w:rFonts w:ascii="Arial" w:hAnsi="Arial" w:cs="Arial"/>
          <w:sz w:val="24"/>
          <w:szCs w:val="24"/>
        </w:rPr>
        <w:t xml:space="preserve">Radna Tatys stwierdziła, że będzie mówiła jak jest jej wygodnie. </w:t>
      </w:r>
    </w:p>
    <w:p w:rsidR="002A6CFC" w:rsidRPr="002A6CFC" w:rsidRDefault="002A6CFC" w:rsidP="002A6CFC">
      <w:pPr>
        <w:jc w:val="both"/>
        <w:rPr>
          <w:rFonts w:ascii="Arial" w:hAnsi="Arial" w:cs="Arial"/>
          <w:sz w:val="24"/>
          <w:szCs w:val="24"/>
        </w:rPr>
      </w:pPr>
      <w:r w:rsidRPr="002A6CFC">
        <w:rPr>
          <w:rFonts w:ascii="Arial" w:hAnsi="Arial" w:cs="Arial"/>
          <w:sz w:val="24"/>
          <w:szCs w:val="24"/>
        </w:rPr>
        <w:lastRenderedPageBreak/>
        <w:t xml:space="preserve">Odniosła się do zarzutu monotematyczności i zaznaczyła, że trudno jest w ciągu 5 miesięcy zrealizować wszystkie tematy, których „nie ogarnęła” Komisja w ubiegłej kadencji. Powiedziała, że jak czyta ten wniosek to wydaje jej się, po analizie protokołów z posiedzeń Komisji z ubiegłej kadencji, że opis z pisma odnosi się do posiedzeń </w:t>
      </w:r>
      <w:r w:rsidR="00AC2CD4">
        <w:rPr>
          <w:rFonts w:ascii="Arial" w:hAnsi="Arial" w:cs="Arial"/>
          <w:sz w:val="24"/>
          <w:szCs w:val="24"/>
        </w:rPr>
        <w:br/>
      </w:r>
      <w:r w:rsidRPr="002A6CFC">
        <w:rPr>
          <w:rFonts w:ascii="Arial" w:hAnsi="Arial" w:cs="Arial"/>
          <w:sz w:val="24"/>
          <w:szCs w:val="24"/>
        </w:rPr>
        <w:t xml:space="preserve">z ubiegłych lat. Dodała, że wtedy posiedzenia polegały na opiniowaniu projektów uchwał. </w:t>
      </w:r>
    </w:p>
    <w:p w:rsidR="002A6CFC" w:rsidRPr="002A6CFC" w:rsidRDefault="002A6CFC" w:rsidP="002A6CFC">
      <w:pPr>
        <w:jc w:val="both"/>
        <w:rPr>
          <w:rFonts w:ascii="Arial" w:hAnsi="Arial" w:cs="Arial"/>
          <w:sz w:val="24"/>
          <w:szCs w:val="24"/>
        </w:rPr>
      </w:pPr>
    </w:p>
    <w:p w:rsidR="002A6CFC" w:rsidRPr="002A6CFC" w:rsidRDefault="002A6CFC" w:rsidP="002A6CFC">
      <w:pPr>
        <w:jc w:val="both"/>
        <w:rPr>
          <w:rFonts w:ascii="Arial" w:hAnsi="Arial" w:cs="Arial"/>
          <w:sz w:val="24"/>
          <w:szCs w:val="24"/>
        </w:rPr>
      </w:pPr>
      <w:r w:rsidRPr="002A6CFC">
        <w:rPr>
          <w:rFonts w:ascii="Arial" w:hAnsi="Arial" w:cs="Arial"/>
          <w:sz w:val="24"/>
          <w:szCs w:val="24"/>
        </w:rPr>
        <w:t xml:space="preserve">Pani Tatys zaznaczyła, że w klubie radnych PiS ma dobrych kolegów a klubowi oddała serce. Poprosiła, by radni spojrzeli na protokoły posiedzeń komisji Rodziny, Opieki Społecznej i Zdrowia i zwrócili uwagę, iż to, co przedstawiono we wniosku to jest jedno wielkie kłamstwo, które ma za zadanie tylko i wyłącznie pozbawić ją funkcji Przewodniczącej Komisji. Podkreśliła, że nie zajmowała się innymi tematami, ponieważ nie zdążyła. Dodała, że pismo zostało złożone 3 grudnia i zapytała dlaczego radni nie rozmawiali, nie debatowali. Zaznaczyła, że radni po kryjomu zbierali podpisy i nagle 19 grudnia przedstawili wniosek. Zapytała, czy Radni nie mają odwagi porozmawiać z nią twarzą w twarz, dlaczego na posiedzeniu Komisji 11 grudnia nie zgodzili się na nagrywanie posiedzeń. Dodała, że radni są funkcjonariuszami publicznymi i jest to konstytucyjne zapewnienie oraz zapis w ustawie o samorządzie gminnym. Radna zapytała, co radni mieli do ukrycia. </w:t>
      </w:r>
    </w:p>
    <w:p w:rsidR="002A6CFC" w:rsidRPr="002A6CFC" w:rsidRDefault="002A6CFC" w:rsidP="002A6CFC">
      <w:pPr>
        <w:jc w:val="both"/>
        <w:rPr>
          <w:rFonts w:ascii="Arial" w:hAnsi="Arial" w:cs="Arial"/>
          <w:sz w:val="24"/>
          <w:szCs w:val="24"/>
        </w:rPr>
      </w:pPr>
      <w:r w:rsidRPr="002A6CFC">
        <w:rPr>
          <w:rFonts w:ascii="Arial" w:hAnsi="Arial" w:cs="Arial"/>
          <w:sz w:val="24"/>
          <w:szCs w:val="24"/>
        </w:rPr>
        <w:t xml:space="preserve">Pan Sibiga powiedział coś poza mikrofonem. </w:t>
      </w:r>
    </w:p>
    <w:p w:rsidR="002A6CFC" w:rsidRPr="002A6CFC" w:rsidRDefault="002A6CFC" w:rsidP="002A6CFC">
      <w:pPr>
        <w:jc w:val="both"/>
        <w:rPr>
          <w:rFonts w:ascii="Arial" w:hAnsi="Arial" w:cs="Arial"/>
          <w:sz w:val="24"/>
          <w:szCs w:val="24"/>
        </w:rPr>
      </w:pPr>
      <w:r w:rsidRPr="002A6CFC">
        <w:rPr>
          <w:rFonts w:ascii="Arial" w:hAnsi="Arial" w:cs="Arial"/>
          <w:sz w:val="24"/>
          <w:szCs w:val="24"/>
        </w:rPr>
        <w:t>Pani Tatys odpowiedziała, że jest możliwość i poprosiła, aby radny przeczytał przepisy.</w:t>
      </w:r>
    </w:p>
    <w:p w:rsidR="002A6CFC" w:rsidRPr="002A6CFC" w:rsidRDefault="002A6CFC" w:rsidP="002A6CFC">
      <w:pPr>
        <w:jc w:val="both"/>
        <w:rPr>
          <w:rFonts w:ascii="Arial" w:hAnsi="Arial" w:cs="Arial"/>
          <w:sz w:val="24"/>
          <w:szCs w:val="24"/>
        </w:rPr>
      </w:pPr>
      <w:r w:rsidRPr="002A6CFC">
        <w:rPr>
          <w:rFonts w:ascii="Arial" w:hAnsi="Arial" w:cs="Arial"/>
          <w:sz w:val="24"/>
          <w:szCs w:val="24"/>
        </w:rPr>
        <w:t xml:space="preserve">Radna stwierdziła, że jeżeli na tym polega profesjonalizm, najlepiej byłoby, aby tych posiedzeń Komisji nie było, przecież i tak się zdarzało w poprzedniej kadencji. Dodała, że jeśli nagradza się brak zaangażowania, natomiast karci się zaangażowanie, to ona nie ma czego szukać w szeregach Komisji, klubu radnych, ale również w szeregach Rady Miejskiej w Stalowej Woli. </w:t>
      </w:r>
    </w:p>
    <w:p w:rsidR="002A6CFC" w:rsidRPr="002A6CFC" w:rsidRDefault="002A6CFC" w:rsidP="002A6CFC">
      <w:pPr>
        <w:jc w:val="both"/>
        <w:rPr>
          <w:rFonts w:ascii="Arial" w:hAnsi="Arial" w:cs="Arial"/>
          <w:sz w:val="24"/>
          <w:szCs w:val="24"/>
        </w:rPr>
      </w:pPr>
      <w:r w:rsidRPr="002A6CFC">
        <w:rPr>
          <w:rFonts w:ascii="Arial" w:hAnsi="Arial" w:cs="Arial"/>
          <w:sz w:val="24"/>
          <w:szCs w:val="24"/>
        </w:rPr>
        <w:t xml:space="preserve">Pan Daniel Hausner powiedział, że teraz on przytoczy korespondencję między nim </w:t>
      </w:r>
      <w:r w:rsidRPr="002A6CFC">
        <w:rPr>
          <w:rFonts w:ascii="Arial" w:hAnsi="Arial" w:cs="Arial"/>
          <w:sz w:val="24"/>
          <w:szCs w:val="24"/>
        </w:rPr>
        <w:br/>
        <w:t xml:space="preserve">a panią Urszulą Tatys: „Oczywiście podpisałeś i oczywiście grają tą kartą, dlatego dziękuję, bo suma summarum takiego gówna jak Rada Miejska w Stalowej Woli </w:t>
      </w:r>
      <w:r w:rsidRPr="002A6CFC">
        <w:rPr>
          <w:rFonts w:ascii="Arial" w:hAnsi="Arial" w:cs="Arial"/>
          <w:sz w:val="24"/>
          <w:szCs w:val="24"/>
        </w:rPr>
        <w:br/>
        <w:t xml:space="preserve">z igłą szukać. Nie odpisuj mi już, tylko info chciałam rzucić”. Radny Hausner </w:t>
      </w:r>
      <w:r w:rsidR="00AC2CD4" w:rsidRPr="002A6CFC">
        <w:rPr>
          <w:rFonts w:ascii="Arial" w:hAnsi="Arial" w:cs="Arial"/>
          <w:sz w:val="24"/>
          <w:szCs w:val="24"/>
        </w:rPr>
        <w:t>oświadczył</w:t>
      </w:r>
      <w:r w:rsidRPr="002A6CFC">
        <w:rPr>
          <w:rFonts w:ascii="Arial" w:hAnsi="Arial" w:cs="Arial"/>
          <w:sz w:val="24"/>
          <w:szCs w:val="24"/>
        </w:rPr>
        <w:t xml:space="preserve">, że następnie radna Tatys napisała do niego: „Daniel wiesz, że Lucjusz Nadbereżny mi wczoraj powiedział, że Daniel wróg PiS w Stalowej Woli pierwszy dał się przekonać i podpisał. Daj mi spokój, dobiłeś targu. Co Ci za mnie dali?”. Pan Daniel Hausner zaznaczył również, że Pani Tatys stwierdziła, że jego córka dostała stypendium za to, że „sprzedał się PiS-owi”. </w:t>
      </w:r>
    </w:p>
    <w:p w:rsidR="002A6CFC" w:rsidRPr="002A6CFC" w:rsidRDefault="002A6CFC" w:rsidP="002A6CFC">
      <w:pPr>
        <w:jc w:val="both"/>
        <w:rPr>
          <w:rFonts w:ascii="Arial" w:hAnsi="Arial" w:cs="Arial"/>
          <w:sz w:val="24"/>
          <w:szCs w:val="24"/>
        </w:rPr>
      </w:pPr>
      <w:r w:rsidRPr="002A6CFC">
        <w:rPr>
          <w:rFonts w:ascii="Arial" w:hAnsi="Arial" w:cs="Arial"/>
          <w:sz w:val="24"/>
          <w:szCs w:val="24"/>
        </w:rPr>
        <w:t xml:space="preserve">Przewodnicząca Agata Krzek zapytała czy ktoś z członków Komisji chciałby zabrać głos. </w:t>
      </w:r>
    </w:p>
    <w:p w:rsidR="002A6CFC" w:rsidRPr="002A6CFC" w:rsidRDefault="002A6CFC" w:rsidP="002A6CFC">
      <w:pPr>
        <w:jc w:val="both"/>
        <w:rPr>
          <w:rFonts w:ascii="Arial" w:hAnsi="Arial" w:cs="Arial"/>
          <w:sz w:val="24"/>
          <w:szCs w:val="24"/>
        </w:rPr>
      </w:pPr>
      <w:r w:rsidRPr="002A6CFC">
        <w:rPr>
          <w:rFonts w:ascii="Arial" w:hAnsi="Arial" w:cs="Arial"/>
          <w:sz w:val="24"/>
          <w:szCs w:val="24"/>
        </w:rPr>
        <w:t xml:space="preserve">Pan Wiesław Siembida zapytał, czy głosowanie nad takimi uchwałami nie powinno być tajne. </w:t>
      </w:r>
    </w:p>
    <w:p w:rsidR="002A6CFC" w:rsidRPr="002A6CFC" w:rsidRDefault="002A6CFC" w:rsidP="002A6CFC">
      <w:pPr>
        <w:jc w:val="both"/>
        <w:rPr>
          <w:rFonts w:ascii="Arial" w:hAnsi="Arial" w:cs="Arial"/>
          <w:sz w:val="24"/>
          <w:szCs w:val="24"/>
        </w:rPr>
      </w:pPr>
      <w:r w:rsidRPr="002A6CFC">
        <w:rPr>
          <w:rFonts w:ascii="Arial" w:hAnsi="Arial" w:cs="Arial"/>
          <w:sz w:val="24"/>
          <w:szCs w:val="24"/>
        </w:rPr>
        <w:t xml:space="preserve">Pani Przewodnicząca stwierdziła, że głosowanie jawne jest zgodne z zapisem </w:t>
      </w:r>
      <w:r>
        <w:rPr>
          <w:rFonts w:ascii="Arial" w:hAnsi="Arial" w:cs="Arial"/>
          <w:sz w:val="24"/>
          <w:szCs w:val="24"/>
        </w:rPr>
        <w:br/>
      </w:r>
      <w:r w:rsidRPr="002A6CFC">
        <w:rPr>
          <w:rFonts w:ascii="Arial" w:hAnsi="Arial" w:cs="Arial"/>
          <w:sz w:val="24"/>
          <w:szCs w:val="24"/>
        </w:rPr>
        <w:t xml:space="preserve">w Statucie </w:t>
      </w:r>
      <w:r>
        <w:rPr>
          <w:rFonts w:ascii="Arial" w:hAnsi="Arial" w:cs="Arial"/>
          <w:sz w:val="24"/>
          <w:szCs w:val="24"/>
        </w:rPr>
        <w:t>Miasta</w:t>
      </w:r>
      <w:r w:rsidRPr="002A6CFC">
        <w:rPr>
          <w:rFonts w:ascii="Arial" w:hAnsi="Arial" w:cs="Arial"/>
          <w:sz w:val="24"/>
          <w:szCs w:val="24"/>
        </w:rPr>
        <w:t xml:space="preserve">, chociaż ona sama również uważa, że powinno być tajne, ale nie da się tego zrobić, więc należy głosować w sposób jawny. </w:t>
      </w:r>
    </w:p>
    <w:p w:rsidR="002A6CFC" w:rsidRPr="002A6CFC" w:rsidRDefault="002A6CFC" w:rsidP="002A6CFC">
      <w:pPr>
        <w:jc w:val="both"/>
        <w:rPr>
          <w:rFonts w:ascii="Arial" w:hAnsi="Arial" w:cs="Arial"/>
          <w:sz w:val="24"/>
          <w:szCs w:val="24"/>
        </w:rPr>
      </w:pPr>
    </w:p>
    <w:p w:rsidR="002A6CFC" w:rsidRPr="002A6CFC" w:rsidRDefault="002A6CFC" w:rsidP="002A6CFC">
      <w:pPr>
        <w:rPr>
          <w:rFonts w:ascii="Arial" w:hAnsi="Arial" w:cs="Arial"/>
          <w:sz w:val="24"/>
          <w:szCs w:val="24"/>
        </w:rPr>
      </w:pPr>
      <w:r w:rsidRPr="002A6CFC">
        <w:rPr>
          <w:rFonts w:ascii="Arial" w:hAnsi="Arial" w:cs="Arial"/>
          <w:b/>
          <w:bCs/>
          <w:sz w:val="24"/>
          <w:szCs w:val="24"/>
          <w:u w:val="single"/>
        </w:rPr>
        <w:t>Głosowano w sprawie:</w:t>
      </w:r>
      <w:r w:rsidRPr="002A6CFC">
        <w:rPr>
          <w:rFonts w:ascii="Arial" w:hAnsi="Arial" w:cs="Arial"/>
          <w:sz w:val="24"/>
          <w:szCs w:val="24"/>
        </w:rPr>
        <w:br/>
        <w:t xml:space="preserve">odwołania Radnej Urszuli Tatys z Przewodniczącej Komisji Rodziny, Opieki Społecznej i Zdrowia. </w:t>
      </w:r>
      <w:r w:rsidRPr="002A6CFC">
        <w:rPr>
          <w:rFonts w:ascii="Arial" w:hAnsi="Arial" w:cs="Arial"/>
          <w:sz w:val="24"/>
          <w:szCs w:val="24"/>
        </w:rPr>
        <w:br/>
      </w:r>
      <w:r w:rsidRPr="002A6CFC">
        <w:rPr>
          <w:rFonts w:ascii="Arial" w:hAnsi="Arial" w:cs="Arial"/>
          <w:sz w:val="24"/>
          <w:szCs w:val="24"/>
        </w:rPr>
        <w:br/>
      </w:r>
      <w:r w:rsidRPr="002A6CFC">
        <w:rPr>
          <w:rStyle w:val="Pogrubienie"/>
          <w:rFonts w:ascii="Arial" w:hAnsi="Arial" w:cs="Arial"/>
          <w:sz w:val="24"/>
          <w:szCs w:val="24"/>
          <w:u w:val="single"/>
        </w:rPr>
        <w:t>Wyniki głosowania</w:t>
      </w:r>
      <w:r w:rsidRPr="002A6CFC">
        <w:rPr>
          <w:rFonts w:ascii="Arial" w:hAnsi="Arial" w:cs="Arial"/>
          <w:sz w:val="24"/>
          <w:szCs w:val="24"/>
        </w:rPr>
        <w:br/>
        <w:t>ZA: 14, PRZECIW: 1, WSTRZYMUJĘ SIĘ: 2, BRAK GŁOSU: 5, NIEOBECNI: 1</w:t>
      </w:r>
      <w:r w:rsidRPr="002A6CFC">
        <w:rPr>
          <w:rFonts w:ascii="Arial" w:hAnsi="Arial" w:cs="Arial"/>
          <w:sz w:val="24"/>
          <w:szCs w:val="24"/>
        </w:rPr>
        <w:br/>
      </w:r>
      <w:r w:rsidRPr="002A6CFC">
        <w:rPr>
          <w:rFonts w:ascii="Arial" w:hAnsi="Arial" w:cs="Arial"/>
          <w:sz w:val="24"/>
          <w:szCs w:val="24"/>
        </w:rPr>
        <w:br/>
      </w:r>
      <w:r w:rsidRPr="002A6CFC">
        <w:rPr>
          <w:rFonts w:ascii="Arial" w:hAnsi="Arial" w:cs="Arial"/>
          <w:b/>
          <w:sz w:val="24"/>
          <w:szCs w:val="24"/>
          <w:u w:val="single"/>
        </w:rPr>
        <w:t>Wyniki imienne:</w:t>
      </w:r>
      <w:r w:rsidRPr="002A6CFC">
        <w:rPr>
          <w:rFonts w:ascii="Arial" w:hAnsi="Arial" w:cs="Arial"/>
          <w:sz w:val="24"/>
          <w:szCs w:val="24"/>
        </w:rPr>
        <w:br/>
        <w:t>ZA (14)</w:t>
      </w:r>
      <w:r w:rsidRPr="002A6CFC">
        <w:rPr>
          <w:rFonts w:ascii="Arial" w:hAnsi="Arial" w:cs="Arial"/>
          <w:sz w:val="24"/>
          <w:szCs w:val="24"/>
        </w:rPr>
        <w:br/>
        <w:t>Mariusz Bajek, Damian Bryk, Daniel Hausner, Ilona Kaczmarek, Aleksander Kapuściński, Andrzej Kochan, Adam Krotoszyński, Agata Krzek, Elżbieta Kulpa, Paweł Madej, Karolina Paleń, Jan Sibiga, Janina Siek, Wiesław Siembida</w:t>
      </w:r>
      <w:r w:rsidRPr="002A6CFC">
        <w:rPr>
          <w:rFonts w:ascii="Arial" w:hAnsi="Arial" w:cs="Arial"/>
          <w:sz w:val="24"/>
          <w:szCs w:val="24"/>
        </w:rPr>
        <w:br/>
        <w:t>PRZECIW (1)</w:t>
      </w:r>
      <w:r w:rsidRPr="002A6CFC">
        <w:rPr>
          <w:rFonts w:ascii="Arial" w:hAnsi="Arial" w:cs="Arial"/>
          <w:sz w:val="24"/>
          <w:szCs w:val="24"/>
        </w:rPr>
        <w:br/>
        <w:t>Urszula Tatys</w:t>
      </w:r>
      <w:r w:rsidRPr="002A6CFC">
        <w:rPr>
          <w:rFonts w:ascii="Arial" w:hAnsi="Arial" w:cs="Arial"/>
          <w:sz w:val="24"/>
          <w:szCs w:val="24"/>
        </w:rPr>
        <w:br/>
        <w:t>WSTRZYMUJĘ SIĘ (2)</w:t>
      </w:r>
      <w:r w:rsidRPr="002A6CFC">
        <w:rPr>
          <w:rFonts w:ascii="Arial" w:hAnsi="Arial" w:cs="Arial"/>
          <w:sz w:val="24"/>
          <w:szCs w:val="24"/>
        </w:rPr>
        <w:br/>
        <w:t>Łukasz Durek, Piotr Rut</w:t>
      </w:r>
      <w:r w:rsidRPr="002A6CFC">
        <w:rPr>
          <w:rFonts w:ascii="Arial" w:hAnsi="Arial" w:cs="Arial"/>
          <w:sz w:val="24"/>
          <w:szCs w:val="24"/>
        </w:rPr>
        <w:br/>
        <w:t>BRAK GŁOSU (5)</w:t>
      </w:r>
      <w:r w:rsidRPr="002A6CFC">
        <w:rPr>
          <w:rFonts w:ascii="Arial" w:hAnsi="Arial" w:cs="Arial"/>
          <w:sz w:val="24"/>
          <w:szCs w:val="24"/>
        </w:rPr>
        <w:br/>
        <w:t>Andrzej Dorosz, Joanna Grobel-Proszowska, Kamil Maciejak, Damian Marczak, Andrzej Szymonik</w:t>
      </w:r>
      <w:r w:rsidRPr="002A6CFC">
        <w:rPr>
          <w:rFonts w:ascii="Arial" w:hAnsi="Arial" w:cs="Arial"/>
          <w:sz w:val="24"/>
          <w:szCs w:val="24"/>
        </w:rPr>
        <w:br/>
        <w:t>NIEOBECNI (1)</w:t>
      </w:r>
      <w:r w:rsidRPr="002A6CFC">
        <w:rPr>
          <w:rFonts w:ascii="Arial" w:hAnsi="Arial" w:cs="Arial"/>
          <w:sz w:val="24"/>
          <w:szCs w:val="24"/>
        </w:rPr>
        <w:br/>
        <w:t>Dariusz Przytuła</w:t>
      </w:r>
      <w:r w:rsidRPr="002A6CFC">
        <w:rPr>
          <w:rFonts w:ascii="Arial" w:hAnsi="Arial" w:cs="Arial"/>
          <w:sz w:val="24"/>
          <w:szCs w:val="24"/>
        </w:rPr>
        <w:br/>
      </w:r>
    </w:p>
    <w:p w:rsidR="002A6CFC" w:rsidRPr="002A6CFC" w:rsidRDefault="002A6CFC" w:rsidP="002A6CFC">
      <w:pPr>
        <w:tabs>
          <w:tab w:val="left" w:pos="567"/>
        </w:tabs>
        <w:spacing w:line="276" w:lineRule="auto"/>
        <w:rPr>
          <w:rFonts w:ascii="Arial" w:hAnsi="Arial" w:cs="Arial"/>
          <w:sz w:val="24"/>
          <w:szCs w:val="24"/>
        </w:rPr>
      </w:pPr>
      <w:r w:rsidRPr="002A6CFC">
        <w:rPr>
          <w:rFonts w:ascii="Arial" w:hAnsi="Arial" w:cs="Arial"/>
          <w:sz w:val="24"/>
          <w:szCs w:val="24"/>
        </w:rPr>
        <w:t xml:space="preserve">Rada Miejska przy 14 głosach za, 1 głosie przeciwnym i 2 wstrzymujących przyjęła wniosek w sprawie odwołania Radnej Urszuli Tatys z Przewodniczącej Komisji Rodziny, Opieki Społecznej i Zdrowia. </w:t>
      </w:r>
    </w:p>
    <w:p w:rsidR="002A6CFC" w:rsidRPr="002A6CFC" w:rsidRDefault="002A6CFC" w:rsidP="002A6CFC">
      <w:pPr>
        <w:tabs>
          <w:tab w:val="left" w:pos="567"/>
        </w:tabs>
        <w:spacing w:line="276" w:lineRule="auto"/>
        <w:rPr>
          <w:rFonts w:ascii="Arial" w:hAnsi="Arial" w:cs="Arial"/>
          <w:sz w:val="24"/>
          <w:szCs w:val="24"/>
        </w:rPr>
      </w:pPr>
    </w:p>
    <w:p w:rsidR="002A6CFC" w:rsidRPr="002A6CFC" w:rsidRDefault="002A6CFC" w:rsidP="00AC2CD4">
      <w:pPr>
        <w:tabs>
          <w:tab w:val="left" w:pos="567"/>
        </w:tabs>
        <w:spacing w:line="276" w:lineRule="auto"/>
        <w:jc w:val="both"/>
        <w:rPr>
          <w:rFonts w:ascii="Arial" w:hAnsi="Arial" w:cs="Arial"/>
          <w:sz w:val="24"/>
          <w:szCs w:val="24"/>
        </w:rPr>
      </w:pPr>
      <w:r w:rsidRPr="002A6CFC">
        <w:rPr>
          <w:rFonts w:ascii="Arial" w:hAnsi="Arial" w:cs="Arial"/>
          <w:sz w:val="24"/>
          <w:szCs w:val="24"/>
        </w:rPr>
        <w:t xml:space="preserve">Pani Agata Krzek zawnioskowała </w:t>
      </w:r>
      <w:r w:rsidR="00AC2CD4">
        <w:rPr>
          <w:rFonts w:ascii="Arial" w:hAnsi="Arial" w:cs="Arial"/>
          <w:sz w:val="24"/>
          <w:szCs w:val="24"/>
        </w:rPr>
        <w:t xml:space="preserve">o </w:t>
      </w:r>
      <w:r w:rsidRPr="002A6CFC">
        <w:rPr>
          <w:rFonts w:ascii="Arial" w:hAnsi="Arial" w:cs="Arial"/>
          <w:sz w:val="24"/>
          <w:szCs w:val="24"/>
        </w:rPr>
        <w:t xml:space="preserve">przejście do głosowania nad wyborem Przewodniczącego Komisji Rodziny, Opieki Społecznej i Zdrowia proponując na tę funkcję Pana Aleksandra Kapuścińskiego. Zapytała, czy pan Kapuściński wyraża zgodę. </w:t>
      </w:r>
    </w:p>
    <w:p w:rsidR="002A6CFC" w:rsidRPr="002A6CFC" w:rsidRDefault="002A6CFC" w:rsidP="002A6CFC">
      <w:pPr>
        <w:tabs>
          <w:tab w:val="left" w:pos="567"/>
        </w:tabs>
        <w:spacing w:line="276" w:lineRule="auto"/>
        <w:rPr>
          <w:rFonts w:ascii="Arial" w:hAnsi="Arial" w:cs="Arial"/>
          <w:sz w:val="24"/>
          <w:szCs w:val="24"/>
        </w:rPr>
      </w:pPr>
    </w:p>
    <w:p w:rsidR="002A6CFC" w:rsidRPr="002A6CFC" w:rsidRDefault="002A6CFC" w:rsidP="002A6CFC">
      <w:pPr>
        <w:tabs>
          <w:tab w:val="left" w:pos="567"/>
        </w:tabs>
        <w:spacing w:line="276" w:lineRule="auto"/>
        <w:rPr>
          <w:rFonts w:ascii="Arial" w:hAnsi="Arial" w:cs="Arial"/>
          <w:sz w:val="24"/>
          <w:szCs w:val="24"/>
        </w:rPr>
      </w:pPr>
      <w:r w:rsidRPr="002A6CFC">
        <w:rPr>
          <w:rFonts w:ascii="Arial" w:hAnsi="Arial" w:cs="Arial"/>
          <w:sz w:val="24"/>
          <w:szCs w:val="24"/>
        </w:rPr>
        <w:t xml:space="preserve">Pan Kapuściński wyraził zgodę. </w:t>
      </w:r>
    </w:p>
    <w:p w:rsidR="002A6CFC" w:rsidRPr="002A6CFC" w:rsidRDefault="002A6CFC" w:rsidP="002A6CFC">
      <w:pPr>
        <w:tabs>
          <w:tab w:val="left" w:pos="567"/>
        </w:tabs>
        <w:spacing w:line="276" w:lineRule="auto"/>
        <w:jc w:val="both"/>
        <w:rPr>
          <w:rFonts w:ascii="Arial" w:hAnsi="Arial" w:cs="Arial"/>
          <w:sz w:val="24"/>
          <w:szCs w:val="24"/>
        </w:rPr>
      </w:pPr>
      <w:r w:rsidRPr="002A6CFC">
        <w:rPr>
          <w:rFonts w:ascii="Arial" w:hAnsi="Arial" w:cs="Arial"/>
          <w:sz w:val="24"/>
          <w:szCs w:val="24"/>
        </w:rPr>
        <w:t xml:space="preserve">Zdaniem radnej Grobel-Proszowskiej, ta Komisja ma pecha, gdyż pełnienie funkcji Przewodniczącego Komisji Rodziny przez osobę nieposiadającą rodziny wygląda kiepsko. Dodała, że nie kwestionuje obecności pana Kapuścińskiego w Radzie Miejskiej, lecz jego kompetencje w Komisji Rodziny. W jej opinii wśród radnych są osoby, które znają się na tej problematyce w przeciwieństwie do pana Kapuścińskiego, który nie orientuje się w tej skomplikowanej tematyce. Radna uważa, że nominacja ta jest przedwczesna i powiedziała, że nie będzie głosować za kandydaturą Pana Kapuścińskiego na tę funkcję. </w:t>
      </w:r>
    </w:p>
    <w:p w:rsidR="002A6CFC" w:rsidRPr="002A6CFC" w:rsidRDefault="002A6CFC" w:rsidP="002A6CFC">
      <w:pPr>
        <w:tabs>
          <w:tab w:val="left" w:pos="567"/>
        </w:tabs>
        <w:spacing w:line="276" w:lineRule="auto"/>
        <w:jc w:val="both"/>
        <w:rPr>
          <w:rFonts w:ascii="Arial" w:hAnsi="Arial" w:cs="Arial"/>
          <w:sz w:val="24"/>
          <w:szCs w:val="24"/>
        </w:rPr>
      </w:pPr>
      <w:r w:rsidRPr="002A6CFC">
        <w:rPr>
          <w:rFonts w:ascii="Arial" w:hAnsi="Arial" w:cs="Arial"/>
          <w:sz w:val="24"/>
          <w:szCs w:val="24"/>
        </w:rPr>
        <w:lastRenderedPageBreak/>
        <w:t xml:space="preserve">Przewodnicząca Rady zapytała, czy są jeszcze pytania. </w:t>
      </w:r>
    </w:p>
    <w:p w:rsidR="002A6CFC" w:rsidRPr="002A6CFC" w:rsidRDefault="002A6CFC" w:rsidP="002A6CFC">
      <w:pPr>
        <w:tabs>
          <w:tab w:val="left" w:pos="567"/>
        </w:tabs>
        <w:spacing w:line="276" w:lineRule="auto"/>
        <w:jc w:val="both"/>
        <w:rPr>
          <w:rFonts w:ascii="Arial" w:hAnsi="Arial" w:cs="Arial"/>
          <w:sz w:val="24"/>
          <w:szCs w:val="24"/>
        </w:rPr>
      </w:pPr>
      <w:r w:rsidRPr="002A6CFC">
        <w:rPr>
          <w:rFonts w:ascii="Arial" w:hAnsi="Arial" w:cs="Arial"/>
          <w:sz w:val="24"/>
          <w:szCs w:val="24"/>
        </w:rPr>
        <w:t>Nie zgłoszono pytań.</w:t>
      </w:r>
    </w:p>
    <w:p w:rsidR="002A6CFC" w:rsidRPr="002A6CFC" w:rsidRDefault="002A6CFC" w:rsidP="002A6CFC">
      <w:pPr>
        <w:tabs>
          <w:tab w:val="left" w:pos="567"/>
        </w:tabs>
        <w:spacing w:line="276" w:lineRule="auto"/>
        <w:jc w:val="both"/>
        <w:rPr>
          <w:rFonts w:ascii="Arial" w:hAnsi="Arial" w:cs="Arial"/>
          <w:sz w:val="24"/>
          <w:szCs w:val="24"/>
        </w:rPr>
      </w:pPr>
      <w:r w:rsidRPr="002A6CFC">
        <w:rPr>
          <w:rFonts w:ascii="Arial" w:hAnsi="Arial" w:cs="Arial"/>
          <w:sz w:val="24"/>
          <w:szCs w:val="24"/>
        </w:rPr>
        <w:t xml:space="preserve">Przewodnicząca Rady Miejskiej ogłosiła przerwę w obradach. </w:t>
      </w:r>
    </w:p>
    <w:p w:rsidR="002A6CFC" w:rsidRPr="002A6CFC" w:rsidRDefault="002A6CFC" w:rsidP="002A6CFC">
      <w:pPr>
        <w:tabs>
          <w:tab w:val="left" w:pos="567"/>
        </w:tabs>
        <w:spacing w:line="276" w:lineRule="auto"/>
        <w:jc w:val="both"/>
        <w:rPr>
          <w:rFonts w:ascii="Arial" w:hAnsi="Arial" w:cs="Arial"/>
          <w:sz w:val="24"/>
          <w:szCs w:val="24"/>
        </w:rPr>
      </w:pPr>
    </w:p>
    <w:p w:rsidR="002A6CFC" w:rsidRPr="002A6CFC" w:rsidRDefault="002A6CFC" w:rsidP="002A6CFC">
      <w:pPr>
        <w:tabs>
          <w:tab w:val="left" w:pos="567"/>
        </w:tabs>
        <w:spacing w:line="276" w:lineRule="auto"/>
        <w:jc w:val="both"/>
        <w:rPr>
          <w:rFonts w:ascii="Arial" w:hAnsi="Arial" w:cs="Arial"/>
          <w:sz w:val="24"/>
          <w:szCs w:val="24"/>
        </w:rPr>
      </w:pPr>
      <w:r w:rsidRPr="002A6CFC">
        <w:rPr>
          <w:rFonts w:ascii="Arial" w:hAnsi="Arial" w:cs="Arial"/>
          <w:sz w:val="24"/>
          <w:szCs w:val="24"/>
        </w:rPr>
        <w:t>Po przerwie Przewodnicząca Rady Miejskiej przystąpiła do reasumpcji głosowania punktu pierwszego procedowanego projektu uchwały i poprosiła o zabranie głosu radnego Piotra Ruta w tej kwestii.</w:t>
      </w:r>
    </w:p>
    <w:p w:rsidR="002A6CFC" w:rsidRPr="002A6CFC" w:rsidRDefault="002A6CFC" w:rsidP="002A6CFC">
      <w:pPr>
        <w:tabs>
          <w:tab w:val="left" w:pos="567"/>
        </w:tabs>
        <w:spacing w:line="276" w:lineRule="auto"/>
        <w:jc w:val="both"/>
        <w:rPr>
          <w:rFonts w:ascii="Arial" w:hAnsi="Arial" w:cs="Arial"/>
          <w:sz w:val="24"/>
          <w:szCs w:val="24"/>
        </w:rPr>
      </w:pPr>
      <w:r w:rsidRPr="002A6CFC">
        <w:rPr>
          <w:rFonts w:ascii="Arial" w:hAnsi="Arial" w:cs="Arial"/>
          <w:sz w:val="24"/>
          <w:szCs w:val="24"/>
        </w:rPr>
        <w:t xml:space="preserve">Pan Piotr Rut złożył wniosek formalny o reasumpcję głosowania punktu 28, podpunkt 1. Oświadczył, że po konsultacji z radcą prawnym, który opiera się na orzecznictwie, można przypuszczać, że przeprowadzone głosowanie jest obarczone możliwym błędem. </w:t>
      </w:r>
    </w:p>
    <w:p w:rsidR="002A6CFC" w:rsidRPr="002A6CFC" w:rsidRDefault="002A6CFC" w:rsidP="002A6CFC">
      <w:pPr>
        <w:tabs>
          <w:tab w:val="left" w:pos="567"/>
        </w:tabs>
        <w:spacing w:line="276" w:lineRule="auto"/>
        <w:jc w:val="both"/>
        <w:rPr>
          <w:rFonts w:ascii="Arial" w:hAnsi="Arial" w:cs="Arial"/>
          <w:sz w:val="24"/>
          <w:szCs w:val="24"/>
        </w:rPr>
      </w:pPr>
    </w:p>
    <w:p w:rsidR="002A6CFC" w:rsidRPr="002A6CFC" w:rsidRDefault="002A6CFC" w:rsidP="00290D6F">
      <w:pPr>
        <w:tabs>
          <w:tab w:val="left" w:pos="567"/>
        </w:tabs>
        <w:spacing w:line="276" w:lineRule="auto"/>
        <w:rPr>
          <w:rFonts w:ascii="Arial" w:hAnsi="Arial" w:cs="Arial"/>
          <w:sz w:val="24"/>
          <w:szCs w:val="24"/>
        </w:rPr>
      </w:pPr>
      <w:r w:rsidRPr="002A6CFC">
        <w:rPr>
          <w:rFonts w:ascii="Arial" w:hAnsi="Arial" w:cs="Arial"/>
          <w:b/>
          <w:bCs/>
          <w:sz w:val="24"/>
          <w:szCs w:val="24"/>
          <w:u w:val="single"/>
        </w:rPr>
        <w:t>Głosowano w sprawie:</w:t>
      </w:r>
      <w:r w:rsidRPr="002A6CFC">
        <w:rPr>
          <w:rFonts w:ascii="Arial" w:hAnsi="Arial" w:cs="Arial"/>
          <w:sz w:val="24"/>
          <w:szCs w:val="24"/>
        </w:rPr>
        <w:br/>
        <w:t xml:space="preserve">Wniosku Radnego Piotra Ruta w sprawie reasumpcji głosowania w sprawie odwołania Radnej Urszuli Tatys z Przewodniczącej Komisji Rodziny, Opieki Społecznej i Zdrowia. </w:t>
      </w:r>
      <w:r w:rsidRPr="002A6CFC">
        <w:rPr>
          <w:rFonts w:ascii="Arial" w:hAnsi="Arial" w:cs="Arial"/>
          <w:sz w:val="24"/>
          <w:szCs w:val="24"/>
        </w:rPr>
        <w:br/>
      </w:r>
      <w:r w:rsidRPr="002A6CFC">
        <w:rPr>
          <w:rFonts w:ascii="Arial" w:hAnsi="Arial" w:cs="Arial"/>
          <w:sz w:val="24"/>
          <w:szCs w:val="24"/>
        </w:rPr>
        <w:br/>
      </w:r>
      <w:r w:rsidRPr="002A6CFC">
        <w:rPr>
          <w:rStyle w:val="Pogrubienie"/>
          <w:rFonts w:ascii="Arial" w:hAnsi="Arial" w:cs="Arial"/>
          <w:sz w:val="24"/>
          <w:szCs w:val="24"/>
          <w:u w:val="single"/>
        </w:rPr>
        <w:t>Wyniki głosowania</w:t>
      </w:r>
      <w:r w:rsidRPr="002A6CFC">
        <w:rPr>
          <w:rFonts w:ascii="Arial" w:hAnsi="Arial" w:cs="Arial"/>
          <w:sz w:val="24"/>
          <w:szCs w:val="24"/>
        </w:rPr>
        <w:br/>
        <w:t>ZA: 17, PRZECIW: 0, WSTRZYMUJĘ SIĘ: 1, BRAK GŁOSU: 4, NIEOBECNI: 1</w:t>
      </w:r>
      <w:r w:rsidRPr="002A6CFC">
        <w:rPr>
          <w:rFonts w:ascii="Arial" w:hAnsi="Arial" w:cs="Arial"/>
          <w:sz w:val="24"/>
          <w:szCs w:val="24"/>
        </w:rPr>
        <w:br/>
      </w:r>
      <w:r w:rsidRPr="002A6CFC">
        <w:rPr>
          <w:rFonts w:ascii="Arial" w:hAnsi="Arial" w:cs="Arial"/>
          <w:b/>
          <w:sz w:val="24"/>
          <w:szCs w:val="24"/>
        </w:rPr>
        <w:br/>
      </w:r>
      <w:r w:rsidRPr="002A6CFC">
        <w:rPr>
          <w:rFonts w:ascii="Arial" w:hAnsi="Arial" w:cs="Arial"/>
          <w:b/>
          <w:sz w:val="24"/>
          <w:szCs w:val="24"/>
          <w:u w:val="single"/>
        </w:rPr>
        <w:t>Wyniki imienne:</w:t>
      </w:r>
      <w:r w:rsidRPr="002A6CFC">
        <w:rPr>
          <w:rFonts w:ascii="Arial" w:hAnsi="Arial" w:cs="Arial"/>
          <w:sz w:val="24"/>
          <w:szCs w:val="24"/>
        </w:rPr>
        <w:br/>
        <w:t>ZA (17)</w:t>
      </w:r>
      <w:r w:rsidRPr="002A6CFC">
        <w:rPr>
          <w:rFonts w:ascii="Arial" w:hAnsi="Arial" w:cs="Arial"/>
          <w:sz w:val="24"/>
          <w:szCs w:val="24"/>
        </w:rPr>
        <w:br/>
        <w:t>Mariusz Bajek, Damian Bryk, Daniel Hausner, Ilona Kaczmarek, Aleksander Kapuściński, Andrzej Kochan, Adam Krotoszyński, Agata Krzek, Elżbieta Kulpa, Kamil Maciejak, Paweł Madej, Damian Marczak, Karolina Paleń, Piotr Rut, Jan Sibiga, Janina Siek, Wiesław Siembida</w:t>
      </w:r>
      <w:r w:rsidRPr="002A6CFC">
        <w:rPr>
          <w:rFonts w:ascii="Arial" w:hAnsi="Arial" w:cs="Arial"/>
          <w:sz w:val="24"/>
          <w:szCs w:val="24"/>
        </w:rPr>
        <w:br/>
        <w:t>WSTRZYMUJĘ SIĘ (1)</w:t>
      </w:r>
      <w:r w:rsidRPr="002A6CFC">
        <w:rPr>
          <w:rFonts w:ascii="Arial" w:hAnsi="Arial" w:cs="Arial"/>
          <w:sz w:val="24"/>
          <w:szCs w:val="24"/>
        </w:rPr>
        <w:br/>
        <w:t>Łukasz Durek</w:t>
      </w:r>
      <w:r w:rsidRPr="002A6CFC">
        <w:rPr>
          <w:rFonts w:ascii="Arial" w:hAnsi="Arial" w:cs="Arial"/>
          <w:sz w:val="24"/>
          <w:szCs w:val="24"/>
        </w:rPr>
        <w:br/>
        <w:t>BRAK GŁOSU (4)</w:t>
      </w:r>
      <w:r w:rsidRPr="002A6CFC">
        <w:rPr>
          <w:rFonts w:ascii="Arial" w:hAnsi="Arial" w:cs="Arial"/>
          <w:sz w:val="24"/>
          <w:szCs w:val="24"/>
        </w:rPr>
        <w:br/>
        <w:t>Andrzej Dorosz, Joanna Grobel-Proszowska, Andrzej Szymonik, Urszula Tatys</w:t>
      </w:r>
      <w:r w:rsidRPr="002A6CFC">
        <w:rPr>
          <w:rFonts w:ascii="Arial" w:hAnsi="Arial" w:cs="Arial"/>
          <w:sz w:val="24"/>
          <w:szCs w:val="24"/>
        </w:rPr>
        <w:br/>
        <w:t>NIEOBECNI (1)</w:t>
      </w:r>
      <w:r w:rsidRPr="002A6CFC">
        <w:rPr>
          <w:rFonts w:ascii="Arial" w:hAnsi="Arial" w:cs="Arial"/>
          <w:sz w:val="24"/>
          <w:szCs w:val="24"/>
        </w:rPr>
        <w:br/>
        <w:t>Dariusz Przytuła</w:t>
      </w:r>
      <w:r w:rsidRPr="002A6CFC">
        <w:rPr>
          <w:rFonts w:ascii="Arial" w:hAnsi="Arial" w:cs="Arial"/>
          <w:sz w:val="24"/>
          <w:szCs w:val="24"/>
        </w:rPr>
        <w:br/>
      </w:r>
      <w:r w:rsidRPr="002A6CFC">
        <w:rPr>
          <w:rFonts w:ascii="Arial" w:hAnsi="Arial" w:cs="Arial"/>
          <w:sz w:val="24"/>
          <w:szCs w:val="24"/>
        </w:rPr>
        <w:br/>
        <w:t xml:space="preserve">Rada Miejska przy 17 głosach za, 1 głosie wstrzymującym przyjęła wniosek Pana Piotra Ruta w sprawie reasumpcji głosowania w sprawie odwołania Radnej Urszuli Tatys z Przewodniczącej Komisji Rodziny, Opieki Społecznej i Zdrowia. </w:t>
      </w:r>
      <w:r w:rsidRPr="002A6CFC">
        <w:rPr>
          <w:rFonts w:ascii="Arial" w:hAnsi="Arial" w:cs="Arial"/>
          <w:sz w:val="24"/>
          <w:szCs w:val="24"/>
        </w:rPr>
        <w:br/>
      </w:r>
      <w:r w:rsidRPr="002A6CFC">
        <w:rPr>
          <w:rFonts w:ascii="Arial" w:hAnsi="Arial" w:cs="Arial"/>
          <w:sz w:val="24"/>
          <w:szCs w:val="24"/>
        </w:rPr>
        <w:br/>
        <w:t>Przewodnicząca zarządziła reasumpcję głosowania w sprawie odwołania Radnej Urszuli Tatys z Przewodniczącej Komisji Rodziny, Opieki Społecznej i Zdrowia</w:t>
      </w:r>
      <w:r w:rsidRPr="002A6CFC">
        <w:rPr>
          <w:rFonts w:ascii="Arial" w:hAnsi="Arial" w:cs="Arial"/>
          <w:sz w:val="24"/>
          <w:szCs w:val="24"/>
        </w:rPr>
        <w:br/>
      </w:r>
      <w:r w:rsidRPr="002A6CFC">
        <w:rPr>
          <w:rFonts w:ascii="Arial" w:hAnsi="Arial" w:cs="Arial"/>
          <w:sz w:val="24"/>
          <w:szCs w:val="24"/>
        </w:rPr>
        <w:br/>
      </w:r>
      <w:r w:rsidRPr="002A6CFC">
        <w:rPr>
          <w:rFonts w:ascii="Arial" w:hAnsi="Arial" w:cs="Arial"/>
          <w:b/>
          <w:bCs/>
          <w:sz w:val="24"/>
          <w:szCs w:val="24"/>
          <w:u w:val="single"/>
        </w:rPr>
        <w:lastRenderedPageBreak/>
        <w:t>Głosowano w sprawie:</w:t>
      </w:r>
      <w:r w:rsidRPr="002A6CFC">
        <w:rPr>
          <w:rFonts w:ascii="Arial" w:hAnsi="Arial" w:cs="Arial"/>
          <w:sz w:val="24"/>
          <w:szCs w:val="24"/>
        </w:rPr>
        <w:br/>
        <w:t xml:space="preserve">odwołania Radnej Urszuli Tatys z Przewodniczącej Komisji Rodziny, Opieki Społecznej i Zdrowia. </w:t>
      </w:r>
      <w:r w:rsidRPr="002A6CFC">
        <w:rPr>
          <w:rFonts w:ascii="Arial" w:hAnsi="Arial" w:cs="Arial"/>
          <w:sz w:val="24"/>
          <w:szCs w:val="24"/>
        </w:rPr>
        <w:br/>
      </w:r>
      <w:r w:rsidRPr="002A6CFC">
        <w:rPr>
          <w:rFonts w:ascii="Arial" w:hAnsi="Arial" w:cs="Arial"/>
          <w:sz w:val="24"/>
          <w:szCs w:val="24"/>
        </w:rPr>
        <w:br/>
      </w:r>
      <w:r w:rsidRPr="002A6CFC">
        <w:rPr>
          <w:rStyle w:val="Pogrubienie"/>
          <w:rFonts w:ascii="Arial" w:hAnsi="Arial" w:cs="Arial"/>
          <w:sz w:val="24"/>
          <w:szCs w:val="24"/>
          <w:u w:val="single"/>
        </w:rPr>
        <w:t>Wyniki głosowania</w:t>
      </w:r>
      <w:r w:rsidRPr="002A6CFC">
        <w:rPr>
          <w:rFonts w:ascii="Arial" w:hAnsi="Arial" w:cs="Arial"/>
          <w:sz w:val="24"/>
          <w:szCs w:val="24"/>
        </w:rPr>
        <w:br/>
        <w:t>ZA: 13, PRZECIW: 0, WSTRZYMUJĘ SIĘ: 2, BRAK GŁOSU: 7, NIEOBECNI: 1</w:t>
      </w:r>
      <w:r w:rsidRPr="002A6CFC">
        <w:rPr>
          <w:rFonts w:ascii="Arial" w:hAnsi="Arial" w:cs="Arial"/>
          <w:sz w:val="24"/>
          <w:szCs w:val="24"/>
        </w:rPr>
        <w:br/>
      </w:r>
      <w:r w:rsidRPr="002A6CFC">
        <w:rPr>
          <w:rFonts w:ascii="Arial" w:hAnsi="Arial" w:cs="Arial"/>
          <w:sz w:val="24"/>
          <w:szCs w:val="24"/>
        </w:rPr>
        <w:br/>
      </w:r>
      <w:r w:rsidRPr="002A6CFC">
        <w:rPr>
          <w:rFonts w:ascii="Arial" w:hAnsi="Arial" w:cs="Arial"/>
          <w:b/>
          <w:sz w:val="24"/>
          <w:szCs w:val="24"/>
          <w:u w:val="single"/>
        </w:rPr>
        <w:t>Wyniki imienne:</w:t>
      </w:r>
      <w:r w:rsidRPr="002A6CFC">
        <w:rPr>
          <w:rFonts w:ascii="Arial" w:hAnsi="Arial" w:cs="Arial"/>
          <w:sz w:val="24"/>
          <w:szCs w:val="24"/>
        </w:rPr>
        <w:br/>
        <w:t>ZA (13)</w:t>
      </w:r>
      <w:r w:rsidRPr="002A6CFC">
        <w:rPr>
          <w:rFonts w:ascii="Arial" w:hAnsi="Arial" w:cs="Arial"/>
          <w:sz w:val="24"/>
          <w:szCs w:val="24"/>
        </w:rPr>
        <w:br/>
        <w:t>Mariusz Bajek, Damian Bryk, Daniel Hausner, Ilona Kaczmarek, Andrzej Kochan, Adam Krotoszyński, Agata Krzek, Elżbieta Kulpa, Paweł Madej, Karolina Paleń, Jan Sibiga, Janina Siek, Wiesław Siembida</w:t>
      </w:r>
      <w:r w:rsidRPr="002A6CFC">
        <w:rPr>
          <w:rFonts w:ascii="Arial" w:hAnsi="Arial" w:cs="Arial"/>
          <w:sz w:val="24"/>
          <w:szCs w:val="24"/>
        </w:rPr>
        <w:br/>
        <w:t>WSTRZYMUJĘ SIĘ (2)</w:t>
      </w:r>
      <w:r w:rsidRPr="002A6CFC">
        <w:rPr>
          <w:rFonts w:ascii="Arial" w:hAnsi="Arial" w:cs="Arial"/>
          <w:sz w:val="24"/>
          <w:szCs w:val="24"/>
        </w:rPr>
        <w:br/>
        <w:t>Łukasz Durek, Piotr Rut</w:t>
      </w:r>
      <w:r w:rsidRPr="002A6CFC">
        <w:rPr>
          <w:rFonts w:ascii="Arial" w:hAnsi="Arial" w:cs="Arial"/>
          <w:sz w:val="24"/>
          <w:szCs w:val="24"/>
        </w:rPr>
        <w:br/>
        <w:t>BRAK GŁOSU (7)</w:t>
      </w:r>
      <w:r w:rsidRPr="002A6CFC">
        <w:rPr>
          <w:rFonts w:ascii="Arial" w:hAnsi="Arial" w:cs="Arial"/>
          <w:sz w:val="24"/>
          <w:szCs w:val="24"/>
        </w:rPr>
        <w:br/>
        <w:t>Andrzej Dorosz, Joanna Grobel-Proszowska, Aleksander Kapuściński, Kamil Maciejak, Damian Marczak, Andrzej Szymonik, Urszula Tatys</w:t>
      </w:r>
      <w:r w:rsidRPr="002A6CFC">
        <w:rPr>
          <w:rFonts w:ascii="Arial" w:hAnsi="Arial" w:cs="Arial"/>
          <w:sz w:val="24"/>
          <w:szCs w:val="24"/>
        </w:rPr>
        <w:br/>
        <w:t>NIEOBECNI (1)</w:t>
      </w:r>
      <w:r w:rsidRPr="002A6CFC">
        <w:rPr>
          <w:rFonts w:ascii="Arial" w:hAnsi="Arial" w:cs="Arial"/>
          <w:sz w:val="24"/>
          <w:szCs w:val="24"/>
        </w:rPr>
        <w:br/>
        <w:t>Dariusz Przytuła</w:t>
      </w:r>
      <w:r w:rsidRPr="002A6CFC">
        <w:rPr>
          <w:rFonts w:ascii="Arial" w:hAnsi="Arial" w:cs="Arial"/>
          <w:sz w:val="24"/>
          <w:szCs w:val="24"/>
        </w:rPr>
        <w:br/>
      </w:r>
      <w:r w:rsidRPr="002A6CFC">
        <w:rPr>
          <w:rFonts w:ascii="Arial" w:hAnsi="Arial" w:cs="Arial"/>
          <w:sz w:val="24"/>
          <w:szCs w:val="24"/>
        </w:rPr>
        <w:br/>
        <w:t xml:space="preserve">Rada Miejska przy 13 głosach za, 2 głosach wstrzymujących odwołała Radną Urszulę Tatys z Przewodniczącej Komisji Rodziny, Opieki Społecznej i Zdrowia. </w:t>
      </w:r>
      <w:r w:rsidRPr="002A6CFC">
        <w:rPr>
          <w:rFonts w:ascii="Arial" w:hAnsi="Arial" w:cs="Arial"/>
          <w:sz w:val="24"/>
          <w:szCs w:val="24"/>
        </w:rPr>
        <w:br/>
      </w:r>
      <w:r w:rsidRPr="002A6CFC">
        <w:rPr>
          <w:rFonts w:ascii="Arial" w:hAnsi="Arial" w:cs="Arial"/>
          <w:sz w:val="24"/>
          <w:szCs w:val="24"/>
        </w:rPr>
        <w:br/>
        <w:t xml:space="preserve">W tym miejscu Pani Agata Krzek powiedziała, że nie trzeba posiadać rodziny, aby być dobrym Przewodniczącym Komisji Rodziny, Opieki Społecznej i Zdrowia. Dodała, iż Pan Kapuściński jest młodym człowiekiem i wszystko przed nim, również założenie rodziny. Zaznaczyła, że każdy ma rodzinę. </w:t>
      </w:r>
    </w:p>
    <w:p w:rsidR="002A6CFC" w:rsidRPr="002A6CFC" w:rsidRDefault="002A6CFC" w:rsidP="002A6CFC">
      <w:pPr>
        <w:tabs>
          <w:tab w:val="left" w:pos="567"/>
        </w:tabs>
        <w:spacing w:line="276" w:lineRule="auto"/>
        <w:jc w:val="both"/>
        <w:rPr>
          <w:rFonts w:ascii="Arial" w:hAnsi="Arial" w:cs="Arial"/>
          <w:sz w:val="24"/>
          <w:szCs w:val="24"/>
        </w:rPr>
      </w:pPr>
    </w:p>
    <w:p w:rsidR="002A6CFC" w:rsidRPr="002A6CFC" w:rsidRDefault="002A6CFC" w:rsidP="002A6CFC">
      <w:pPr>
        <w:tabs>
          <w:tab w:val="left" w:pos="567"/>
        </w:tabs>
        <w:spacing w:line="276" w:lineRule="auto"/>
        <w:rPr>
          <w:rFonts w:ascii="Arial" w:hAnsi="Arial" w:cs="Arial"/>
          <w:sz w:val="24"/>
          <w:szCs w:val="24"/>
        </w:rPr>
      </w:pPr>
      <w:r w:rsidRPr="002A6CFC">
        <w:rPr>
          <w:rFonts w:ascii="Arial" w:hAnsi="Arial" w:cs="Arial"/>
          <w:b/>
          <w:bCs/>
          <w:sz w:val="24"/>
          <w:szCs w:val="24"/>
          <w:u w:val="single"/>
        </w:rPr>
        <w:t>Głosowano w sprawie:</w:t>
      </w:r>
      <w:r w:rsidRPr="002A6CFC">
        <w:rPr>
          <w:rFonts w:ascii="Arial" w:hAnsi="Arial" w:cs="Arial"/>
          <w:sz w:val="24"/>
          <w:szCs w:val="24"/>
        </w:rPr>
        <w:br/>
        <w:t xml:space="preserve">wyboru Pana Aleksandra Kapuścińskiego na Przewodniczącego Komisji Rodziny, Opieki Społecznej i Zdrowia. </w:t>
      </w:r>
      <w:r w:rsidRPr="002A6CFC">
        <w:rPr>
          <w:rFonts w:ascii="Arial" w:hAnsi="Arial" w:cs="Arial"/>
          <w:sz w:val="24"/>
          <w:szCs w:val="24"/>
        </w:rPr>
        <w:br/>
      </w:r>
      <w:r w:rsidRPr="002A6CFC">
        <w:rPr>
          <w:rFonts w:ascii="Arial" w:hAnsi="Arial" w:cs="Arial"/>
          <w:sz w:val="24"/>
          <w:szCs w:val="24"/>
        </w:rPr>
        <w:br/>
      </w:r>
      <w:r w:rsidRPr="002A6CFC">
        <w:rPr>
          <w:rStyle w:val="Pogrubienie"/>
          <w:rFonts w:ascii="Arial" w:hAnsi="Arial" w:cs="Arial"/>
          <w:sz w:val="24"/>
          <w:szCs w:val="24"/>
          <w:u w:val="single"/>
        </w:rPr>
        <w:t>Wyniki głosowania</w:t>
      </w:r>
      <w:r w:rsidRPr="002A6CFC">
        <w:rPr>
          <w:rFonts w:ascii="Arial" w:hAnsi="Arial" w:cs="Arial"/>
          <w:sz w:val="24"/>
          <w:szCs w:val="24"/>
        </w:rPr>
        <w:br/>
        <w:t>ZA: 12, PRZECIW: 0, WSTRZYMUJĘ SIĘ: 4, BRAK GŁOSU: 6, NIEOBECNI: 1</w:t>
      </w:r>
      <w:r w:rsidRPr="002A6CFC">
        <w:rPr>
          <w:rFonts w:ascii="Arial" w:hAnsi="Arial" w:cs="Arial"/>
          <w:sz w:val="24"/>
          <w:szCs w:val="24"/>
        </w:rPr>
        <w:br/>
      </w:r>
      <w:r w:rsidRPr="002A6CFC">
        <w:rPr>
          <w:rFonts w:ascii="Arial" w:hAnsi="Arial" w:cs="Arial"/>
          <w:sz w:val="24"/>
          <w:szCs w:val="24"/>
        </w:rPr>
        <w:br/>
      </w:r>
      <w:r w:rsidRPr="002A6CFC">
        <w:rPr>
          <w:rFonts w:ascii="Arial" w:hAnsi="Arial" w:cs="Arial"/>
          <w:b/>
          <w:sz w:val="24"/>
          <w:szCs w:val="24"/>
          <w:u w:val="single"/>
        </w:rPr>
        <w:t>Wyniki imienne:</w:t>
      </w:r>
      <w:r w:rsidRPr="002A6CFC">
        <w:rPr>
          <w:rFonts w:ascii="Arial" w:hAnsi="Arial" w:cs="Arial"/>
          <w:sz w:val="24"/>
          <w:szCs w:val="24"/>
        </w:rPr>
        <w:br/>
        <w:t>ZA (12)</w:t>
      </w:r>
      <w:r w:rsidRPr="002A6CFC">
        <w:rPr>
          <w:rFonts w:ascii="Arial" w:hAnsi="Arial" w:cs="Arial"/>
          <w:sz w:val="24"/>
          <w:szCs w:val="24"/>
        </w:rPr>
        <w:br/>
        <w:t>Damian Bryk, Ilona Kaczmarek, Andrzej Kochan, Adam Krotoszyński, Agata Krzek, Elżbieta Kulpa, Paweł Madej, Karolina Paleń, Piotr Rut, Jan Sibiga, Janina Siek, Wiesław Siembida</w:t>
      </w:r>
      <w:r w:rsidRPr="002A6CFC">
        <w:rPr>
          <w:rFonts w:ascii="Arial" w:hAnsi="Arial" w:cs="Arial"/>
          <w:sz w:val="24"/>
          <w:szCs w:val="24"/>
        </w:rPr>
        <w:br/>
        <w:t>WSTRZYMUJĘ SIĘ (4)</w:t>
      </w:r>
      <w:r w:rsidRPr="002A6CFC">
        <w:rPr>
          <w:rFonts w:ascii="Arial" w:hAnsi="Arial" w:cs="Arial"/>
          <w:sz w:val="24"/>
          <w:szCs w:val="24"/>
        </w:rPr>
        <w:br/>
        <w:t>Mariusz Bajek, Łukasz Durek, Daniel Hausner, Kamil Maciejak</w:t>
      </w:r>
      <w:r w:rsidRPr="002A6CFC">
        <w:rPr>
          <w:rFonts w:ascii="Arial" w:hAnsi="Arial" w:cs="Arial"/>
          <w:sz w:val="24"/>
          <w:szCs w:val="24"/>
        </w:rPr>
        <w:br/>
        <w:t>BRAK GŁOSU (6)</w:t>
      </w:r>
      <w:r w:rsidRPr="002A6CFC">
        <w:rPr>
          <w:rFonts w:ascii="Arial" w:hAnsi="Arial" w:cs="Arial"/>
          <w:sz w:val="24"/>
          <w:szCs w:val="24"/>
        </w:rPr>
        <w:br/>
      </w:r>
      <w:r w:rsidRPr="002A6CFC">
        <w:rPr>
          <w:rFonts w:ascii="Arial" w:hAnsi="Arial" w:cs="Arial"/>
          <w:sz w:val="24"/>
          <w:szCs w:val="24"/>
        </w:rPr>
        <w:lastRenderedPageBreak/>
        <w:t>Andrzej Dorosz, Joanna Grobel-Proszowska, Aleksander Kapuściński, Damian Marczak, Andrzej Szymonik, Urszula Tatys</w:t>
      </w:r>
      <w:r w:rsidRPr="002A6CFC">
        <w:rPr>
          <w:rFonts w:ascii="Arial" w:hAnsi="Arial" w:cs="Arial"/>
          <w:sz w:val="24"/>
          <w:szCs w:val="24"/>
        </w:rPr>
        <w:br/>
        <w:t>NIEOBECNI (1)</w:t>
      </w:r>
      <w:r w:rsidRPr="002A6CFC">
        <w:rPr>
          <w:rFonts w:ascii="Arial" w:hAnsi="Arial" w:cs="Arial"/>
          <w:sz w:val="24"/>
          <w:szCs w:val="24"/>
        </w:rPr>
        <w:br/>
        <w:t>Dariusz Przytuła</w:t>
      </w:r>
      <w:r w:rsidRPr="002A6CFC">
        <w:rPr>
          <w:rFonts w:ascii="Arial" w:hAnsi="Arial" w:cs="Arial"/>
          <w:sz w:val="24"/>
          <w:szCs w:val="24"/>
        </w:rPr>
        <w:br/>
      </w:r>
      <w:r w:rsidRPr="002A6CFC">
        <w:rPr>
          <w:rFonts w:ascii="Arial" w:hAnsi="Arial" w:cs="Arial"/>
          <w:sz w:val="24"/>
          <w:szCs w:val="24"/>
        </w:rPr>
        <w:br/>
        <w:t xml:space="preserve">Rada Miejska przy 12 głosach za, 4 głosach wstrzymujących wybrała Pana Aleksandra Kapuścińskiego na Przewodniczącego Komisji Rodziny, Opieki Społecznej i Zdrowia. </w:t>
      </w:r>
    </w:p>
    <w:p w:rsidR="002A6CFC" w:rsidRPr="002A6CFC" w:rsidRDefault="002A6CFC" w:rsidP="002A6CFC">
      <w:pPr>
        <w:tabs>
          <w:tab w:val="left" w:pos="567"/>
        </w:tabs>
        <w:spacing w:line="276" w:lineRule="auto"/>
        <w:rPr>
          <w:rFonts w:ascii="Arial" w:hAnsi="Arial" w:cs="Arial"/>
          <w:sz w:val="24"/>
          <w:szCs w:val="24"/>
        </w:rPr>
      </w:pPr>
      <w:r w:rsidRPr="002A6CFC">
        <w:rPr>
          <w:rFonts w:ascii="Arial" w:hAnsi="Arial" w:cs="Arial"/>
          <w:sz w:val="24"/>
          <w:szCs w:val="24"/>
        </w:rPr>
        <w:t>Pani Agata Krzek pogratulowała panu Kapuścińskiemu.</w:t>
      </w:r>
    </w:p>
    <w:p w:rsidR="00C254BF" w:rsidRDefault="002A6CFC" w:rsidP="00C254BF">
      <w:pPr>
        <w:tabs>
          <w:tab w:val="left" w:pos="567"/>
        </w:tabs>
        <w:spacing w:line="276" w:lineRule="auto"/>
        <w:jc w:val="both"/>
        <w:rPr>
          <w:rFonts w:ascii="Arial" w:hAnsi="Arial" w:cs="Arial"/>
          <w:sz w:val="24"/>
          <w:szCs w:val="24"/>
        </w:rPr>
      </w:pPr>
      <w:r w:rsidRPr="002A6CFC">
        <w:rPr>
          <w:rFonts w:ascii="Arial" w:hAnsi="Arial" w:cs="Arial"/>
          <w:sz w:val="24"/>
          <w:szCs w:val="24"/>
        </w:rPr>
        <w:t>W tym miejscu Rada Miejska przystąpiła do głosowania nad całością projektu uchwały w sprawie odwołania i wyboru Przewodniczącego Komisji Rodziny, Opieki Społecznej i Zdrowia.</w:t>
      </w:r>
    </w:p>
    <w:p w:rsidR="002A6CFC" w:rsidRPr="002A6CFC" w:rsidRDefault="002A6CFC" w:rsidP="00C254BF">
      <w:pPr>
        <w:tabs>
          <w:tab w:val="left" w:pos="567"/>
        </w:tabs>
        <w:spacing w:line="276" w:lineRule="auto"/>
        <w:jc w:val="both"/>
        <w:rPr>
          <w:rFonts w:ascii="Arial" w:hAnsi="Arial" w:cs="Arial"/>
          <w:sz w:val="24"/>
          <w:szCs w:val="24"/>
        </w:rPr>
      </w:pPr>
    </w:p>
    <w:p w:rsidR="002A6CFC" w:rsidRPr="002A6CFC" w:rsidRDefault="002A6CFC" w:rsidP="002A6CFC">
      <w:pPr>
        <w:tabs>
          <w:tab w:val="left" w:pos="567"/>
        </w:tabs>
        <w:spacing w:line="276" w:lineRule="auto"/>
        <w:rPr>
          <w:rFonts w:ascii="Arial" w:hAnsi="Arial" w:cs="Arial"/>
          <w:sz w:val="24"/>
          <w:szCs w:val="24"/>
        </w:rPr>
      </w:pPr>
      <w:r w:rsidRPr="002A6CFC">
        <w:rPr>
          <w:rStyle w:val="Pogrubienie"/>
          <w:rFonts w:ascii="Arial" w:hAnsi="Arial" w:cs="Arial"/>
          <w:sz w:val="24"/>
          <w:szCs w:val="24"/>
          <w:u w:val="single"/>
        </w:rPr>
        <w:t>Wyniki głosowania</w:t>
      </w:r>
      <w:r w:rsidRPr="002A6CFC">
        <w:rPr>
          <w:rFonts w:ascii="Arial" w:hAnsi="Arial" w:cs="Arial"/>
          <w:sz w:val="24"/>
          <w:szCs w:val="24"/>
        </w:rPr>
        <w:br/>
        <w:t>ZA: 13, PRZECIW: 0, WSTRZYMUJĘ SIĘ: 2, BRAK GŁOSU: 7, NIEOBECNI: 1</w:t>
      </w:r>
      <w:r w:rsidRPr="002A6CFC">
        <w:rPr>
          <w:rFonts w:ascii="Arial" w:hAnsi="Arial" w:cs="Arial"/>
          <w:sz w:val="24"/>
          <w:szCs w:val="24"/>
        </w:rPr>
        <w:br/>
      </w:r>
      <w:r w:rsidRPr="002A6CFC">
        <w:rPr>
          <w:rFonts w:ascii="Arial" w:hAnsi="Arial" w:cs="Arial"/>
          <w:sz w:val="24"/>
          <w:szCs w:val="24"/>
        </w:rPr>
        <w:br/>
      </w:r>
      <w:r w:rsidRPr="002A6CFC">
        <w:rPr>
          <w:rFonts w:ascii="Arial" w:hAnsi="Arial" w:cs="Arial"/>
          <w:b/>
          <w:sz w:val="24"/>
          <w:szCs w:val="24"/>
          <w:u w:val="single"/>
        </w:rPr>
        <w:t>Wyniki imienne:</w:t>
      </w:r>
      <w:r w:rsidRPr="002A6CFC">
        <w:rPr>
          <w:rFonts w:ascii="Arial" w:hAnsi="Arial" w:cs="Arial"/>
          <w:sz w:val="24"/>
          <w:szCs w:val="24"/>
        </w:rPr>
        <w:br/>
        <w:t>ZA (13)</w:t>
      </w:r>
      <w:r w:rsidRPr="002A6CFC">
        <w:rPr>
          <w:rFonts w:ascii="Arial" w:hAnsi="Arial" w:cs="Arial"/>
          <w:sz w:val="24"/>
          <w:szCs w:val="24"/>
        </w:rPr>
        <w:br/>
        <w:t>Mariusz Bajek, Damian Bryk, Ilona Kaczmarek, Andrzej Kochan, Adam Krotoszyński, Agata Krzek, Elżbieta Kulpa, Paweł Madej, Karolina Paleń, Piotr Rut, Jan Sibiga, Janina Siek, Wiesław Siembida</w:t>
      </w:r>
      <w:r w:rsidRPr="002A6CFC">
        <w:rPr>
          <w:rFonts w:ascii="Arial" w:hAnsi="Arial" w:cs="Arial"/>
          <w:sz w:val="24"/>
          <w:szCs w:val="24"/>
        </w:rPr>
        <w:br/>
        <w:t>WSTRZYMUJĘ SIĘ (2)</w:t>
      </w:r>
      <w:r w:rsidRPr="002A6CFC">
        <w:rPr>
          <w:rFonts w:ascii="Arial" w:hAnsi="Arial" w:cs="Arial"/>
          <w:sz w:val="24"/>
          <w:szCs w:val="24"/>
        </w:rPr>
        <w:br/>
        <w:t>Łukasz Durek, Daniel Hausner</w:t>
      </w:r>
      <w:r w:rsidRPr="002A6CFC">
        <w:rPr>
          <w:rFonts w:ascii="Arial" w:hAnsi="Arial" w:cs="Arial"/>
          <w:sz w:val="24"/>
          <w:szCs w:val="24"/>
        </w:rPr>
        <w:br/>
        <w:t>BRAK GŁOSU (7)</w:t>
      </w:r>
      <w:r w:rsidRPr="002A6CFC">
        <w:rPr>
          <w:rFonts w:ascii="Arial" w:hAnsi="Arial" w:cs="Arial"/>
          <w:sz w:val="24"/>
          <w:szCs w:val="24"/>
        </w:rPr>
        <w:br/>
        <w:t>Andrzej Dorosz, Joanna Grobel-Proszowska, Aleksander Kapuściński, Kamil Maciejak, Damian Marczak, Andrzej Szymonik, Urszula Tatys</w:t>
      </w:r>
      <w:r w:rsidRPr="002A6CFC">
        <w:rPr>
          <w:rFonts w:ascii="Arial" w:hAnsi="Arial" w:cs="Arial"/>
          <w:sz w:val="24"/>
          <w:szCs w:val="24"/>
        </w:rPr>
        <w:br/>
        <w:t>NIEOBECNI (1)</w:t>
      </w:r>
      <w:r w:rsidRPr="002A6CFC">
        <w:rPr>
          <w:rFonts w:ascii="Arial" w:hAnsi="Arial" w:cs="Arial"/>
          <w:sz w:val="24"/>
          <w:szCs w:val="24"/>
        </w:rPr>
        <w:br/>
        <w:t>Dariusz Przytuła</w:t>
      </w:r>
    </w:p>
    <w:p w:rsidR="002A6CFC" w:rsidRPr="002A6CFC" w:rsidRDefault="002A6CFC" w:rsidP="002A6CFC">
      <w:pPr>
        <w:tabs>
          <w:tab w:val="left" w:pos="567"/>
        </w:tabs>
        <w:spacing w:line="276" w:lineRule="auto"/>
        <w:rPr>
          <w:rFonts w:ascii="Arial" w:hAnsi="Arial" w:cs="Arial"/>
          <w:sz w:val="24"/>
          <w:szCs w:val="24"/>
        </w:rPr>
      </w:pPr>
      <w:r w:rsidRPr="002A6CFC">
        <w:rPr>
          <w:rFonts w:ascii="Arial" w:hAnsi="Arial" w:cs="Arial"/>
          <w:sz w:val="24"/>
          <w:szCs w:val="24"/>
        </w:rPr>
        <w:br/>
        <w:t>Rada Miejska przy 13 głosach za i 2 wstrzymujących podjęła</w:t>
      </w:r>
    </w:p>
    <w:p w:rsidR="002A6CFC" w:rsidRPr="002A6CFC" w:rsidRDefault="002A6CFC" w:rsidP="002A6CFC">
      <w:pPr>
        <w:tabs>
          <w:tab w:val="left" w:pos="567"/>
        </w:tabs>
        <w:spacing w:line="276" w:lineRule="auto"/>
        <w:jc w:val="both"/>
        <w:rPr>
          <w:rFonts w:ascii="Arial" w:hAnsi="Arial" w:cs="Arial"/>
          <w:color w:val="000000"/>
          <w:sz w:val="24"/>
          <w:szCs w:val="24"/>
        </w:rPr>
      </w:pPr>
    </w:p>
    <w:p w:rsidR="002A6CFC" w:rsidRPr="002A6CFC" w:rsidRDefault="002A6CFC" w:rsidP="002A6CFC">
      <w:pPr>
        <w:spacing w:line="276" w:lineRule="auto"/>
        <w:jc w:val="center"/>
        <w:rPr>
          <w:rFonts w:ascii="Arial" w:hAnsi="Arial" w:cs="Arial"/>
          <w:b/>
          <w:i/>
          <w:sz w:val="24"/>
          <w:szCs w:val="24"/>
        </w:rPr>
      </w:pPr>
      <w:r w:rsidRPr="002A6CFC">
        <w:rPr>
          <w:rFonts w:ascii="Arial" w:hAnsi="Arial" w:cs="Arial"/>
          <w:b/>
          <w:i/>
          <w:sz w:val="24"/>
          <w:szCs w:val="24"/>
        </w:rPr>
        <w:t>U c h w a ł ę  Nr IX/142/2024</w:t>
      </w:r>
    </w:p>
    <w:p w:rsidR="002A6CFC" w:rsidRPr="002A6CFC" w:rsidRDefault="002A6CFC" w:rsidP="002A6CFC">
      <w:pPr>
        <w:spacing w:line="276" w:lineRule="auto"/>
        <w:jc w:val="center"/>
        <w:rPr>
          <w:rFonts w:ascii="Arial" w:hAnsi="Arial" w:cs="Arial"/>
          <w:b/>
          <w:i/>
          <w:sz w:val="24"/>
          <w:szCs w:val="24"/>
        </w:rPr>
      </w:pPr>
    </w:p>
    <w:p w:rsidR="002A6CFC" w:rsidRPr="00F54680" w:rsidRDefault="002A6CFC" w:rsidP="00F54680">
      <w:pPr>
        <w:spacing w:line="276" w:lineRule="auto"/>
        <w:rPr>
          <w:rFonts w:ascii="Arial" w:hAnsi="Arial" w:cs="Arial"/>
          <w:sz w:val="24"/>
          <w:szCs w:val="24"/>
        </w:rPr>
      </w:pPr>
      <w:r w:rsidRPr="002A6CFC">
        <w:rPr>
          <w:rFonts w:ascii="Arial" w:hAnsi="Arial" w:cs="Arial"/>
          <w:sz w:val="24"/>
          <w:szCs w:val="24"/>
        </w:rPr>
        <w:t>w sprawie odwołania i wyboru Przewodniczącego Komisji Rodziny, Opieki Społecznej i Zdrowia.</w:t>
      </w:r>
    </w:p>
    <w:p w:rsidR="00A65F08" w:rsidRDefault="00A65F08" w:rsidP="004654A7">
      <w:pPr>
        <w:rPr>
          <w:rFonts w:ascii="Arial" w:hAnsi="Arial" w:cs="Arial"/>
          <w:sz w:val="24"/>
          <w:szCs w:val="24"/>
        </w:rPr>
      </w:pPr>
    </w:p>
    <w:p w:rsidR="00A65F08" w:rsidRPr="00F54680" w:rsidRDefault="00475176" w:rsidP="00AA3EFF">
      <w:pPr>
        <w:jc w:val="center"/>
        <w:rPr>
          <w:rFonts w:ascii="Arial" w:hAnsi="Arial" w:cs="Arial"/>
          <w:b/>
          <w:sz w:val="24"/>
          <w:szCs w:val="24"/>
        </w:rPr>
      </w:pPr>
      <w:r w:rsidRPr="00F54680">
        <w:rPr>
          <w:rFonts w:ascii="Arial" w:hAnsi="Arial" w:cs="Arial"/>
          <w:b/>
          <w:sz w:val="24"/>
          <w:szCs w:val="24"/>
        </w:rPr>
        <w:t xml:space="preserve">Ad </w:t>
      </w:r>
      <w:r w:rsidR="00A65F08" w:rsidRPr="00F54680">
        <w:rPr>
          <w:rFonts w:ascii="Arial" w:hAnsi="Arial" w:cs="Arial"/>
          <w:b/>
          <w:sz w:val="24"/>
          <w:szCs w:val="24"/>
        </w:rPr>
        <w:t>29</w:t>
      </w:r>
    </w:p>
    <w:p w:rsidR="00F54680" w:rsidRPr="00F54680" w:rsidRDefault="00F54680" w:rsidP="00F54680">
      <w:pPr>
        <w:rPr>
          <w:rFonts w:ascii="Arial" w:hAnsi="Arial" w:cs="Arial"/>
          <w:b/>
          <w:sz w:val="24"/>
          <w:szCs w:val="24"/>
        </w:rPr>
      </w:pPr>
      <w:r w:rsidRPr="00F54680">
        <w:rPr>
          <w:rFonts w:ascii="Arial" w:hAnsi="Arial" w:cs="Arial"/>
          <w:sz w:val="24"/>
          <w:szCs w:val="24"/>
        </w:rPr>
        <w:t>Projekt apelu do Prezydenta Miasta Stalowej Woli.</w:t>
      </w:r>
    </w:p>
    <w:p w:rsidR="00E1149F" w:rsidRDefault="00E1149F" w:rsidP="00382589">
      <w:pPr>
        <w:spacing w:line="276" w:lineRule="auto"/>
        <w:jc w:val="both"/>
        <w:rPr>
          <w:rFonts w:ascii="Arial" w:hAnsi="Arial" w:cs="Arial"/>
          <w:sz w:val="24"/>
          <w:szCs w:val="24"/>
        </w:rPr>
      </w:pPr>
      <w:r>
        <w:rPr>
          <w:rFonts w:ascii="Arial" w:hAnsi="Arial" w:cs="Arial"/>
          <w:sz w:val="24"/>
          <w:szCs w:val="24"/>
        </w:rPr>
        <w:lastRenderedPageBreak/>
        <w:t xml:space="preserve">Pani Agata Krzek powiedziała, iż wnioskodawcą apelu był klub radnych Stalowowolskie Porozumienie Samorządowe. </w:t>
      </w:r>
    </w:p>
    <w:p w:rsidR="00A37CD1" w:rsidRDefault="00A37CD1" w:rsidP="00A37CD1">
      <w:pPr>
        <w:jc w:val="both"/>
        <w:rPr>
          <w:rFonts w:ascii="Arial" w:hAnsi="Arial" w:cs="Arial"/>
          <w:sz w:val="24"/>
          <w:szCs w:val="24"/>
        </w:rPr>
      </w:pPr>
      <w:r>
        <w:rPr>
          <w:rFonts w:ascii="Arial" w:hAnsi="Arial" w:cs="Arial"/>
          <w:sz w:val="24"/>
          <w:szCs w:val="24"/>
        </w:rPr>
        <w:t xml:space="preserve">Głos zabrał Pan Damian Marczak, który powiedział, że dnia 6 grudnia 2025 r. Radni Stalowowolskiego Porozumienia Samorządowego złożyli apel do Pana Prezydenta. Następnie Radny odczytał apel. </w:t>
      </w:r>
    </w:p>
    <w:p w:rsidR="00E1149F" w:rsidRDefault="00E1149F" w:rsidP="00382589">
      <w:pPr>
        <w:spacing w:line="276" w:lineRule="auto"/>
        <w:jc w:val="both"/>
        <w:rPr>
          <w:rFonts w:ascii="Arial" w:hAnsi="Arial" w:cs="Arial"/>
          <w:sz w:val="24"/>
          <w:szCs w:val="24"/>
        </w:rPr>
      </w:pPr>
    </w:p>
    <w:p w:rsidR="001040F8" w:rsidRPr="001040F8" w:rsidRDefault="001040F8" w:rsidP="001040F8">
      <w:pPr>
        <w:spacing w:line="276" w:lineRule="auto"/>
        <w:jc w:val="both"/>
        <w:rPr>
          <w:rFonts w:ascii="Arial" w:hAnsi="Arial" w:cs="Arial"/>
          <w:sz w:val="24"/>
          <w:szCs w:val="24"/>
        </w:rPr>
      </w:pPr>
      <w:r w:rsidRPr="001040F8">
        <w:rPr>
          <w:rFonts w:ascii="Arial" w:hAnsi="Arial" w:cs="Arial"/>
          <w:sz w:val="24"/>
          <w:szCs w:val="24"/>
        </w:rPr>
        <w:t xml:space="preserve">Na podstawie § 44 ust. 1 pkt 4 i ust. 2 statutu Miasta Stalowej Woli (Dz. Urz. Woj. Podkarpackiego z 2007 r. Nr 61, poz. ze 1540) wnioskujemy o wprowadzenie do porządku obrad najbliższej Sesji Rady Miejskiej w Stalowej Woli  apelu do Prezydenta Miasta Stalowej Woli. </w:t>
      </w:r>
    </w:p>
    <w:p w:rsidR="001040F8" w:rsidRPr="001040F8" w:rsidRDefault="001040F8" w:rsidP="001040F8">
      <w:pPr>
        <w:rPr>
          <w:rFonts w:ascii="Arial" w:hAnsi="Arial" w:cs="Arial"/>
          <w:sz w:val="24"/>
          <w:szCs w:val="24"/>
        </w:rPr>
      </w:pPr>
      <w:r w:rsidRPr="001040F8">
        <w:rPr>
          <w:rFonts w:ascii="Arial" w:hAnsi="Arial" w:cs="Arial"/>
          <w:sz w:val="24"/>
          <w:szCs w:val="24"/>
        </w:rPr>
        <w:t>Apel</w:t>
      </w:r>
      <w:r>
        <w:rPr>
          <w:rFonts w:ascii="Arial" w:hAnsi="Arial" w:cs="Arial"/>
          <w:sz w:val="24"/>
          <w:szCs w:val="24"/>
        </w:rPr>
        <w:t xml:space="preserve"> </w:t>
      </w:r>
      <w:r w:rsidRPr="001040F8">
        <w:rPr>
          <w:rFonts w:ascii="Arial" w:hAnsi="Arial" w:cs="Arial"/>
          <w:sz w:val="24"/>
          <w:szCs w:val="24"/>
        </w:rPr>
        <w:t>Rady Miejskiej w Stalowej Woli</w:t>
      </w:r>
      <w:r>
        <w:rPr>
          <w:rFonts w:ascii="Arial" w:hAnsi="Arial" w:cs="Arial"/>
          <w:sz w:val="24"/>
          <w:szCs w:val="24"/>
        </w:rPr>
        <w:t xml:space="preserve"> </w:t>
      </w:r>
      <w:r w:rsidRPr="001040F8">
        <w:rPr>
          <w:rFonts w:ascii="Arial" w:hAnsi="Arial" w:cs="Arial"/>
          <w:sz w:val="24"/>
          <w:szCs w:val="24"/>
        </w:rPr>
        <w:t xml:space="preserve">z dnia </w:t>
      </w:r>
      <w:r>
        <w:rPr>
          <w:rFonts w:ascii="Arial" w:hAnsi="Arial" w:cs="Arial"/>
          <w:sz w:val="24"/>
          <w:szCs w:val="24"/>
        </w:rPr>
        <w:t xml:space="preserve">20 grudnia </w:t>
      </w:r>
      <w:r w:rsidRPr="001040F8">
        <w:rPr>
          <w:rFonts w:ascii="Arial" w:hAnsi="Arial" w:cs="Arial"/>
          <w:sz w:val="24"/>
          <w:szCs w:val="24"/>
        </w:rPr>
        <w:t xml:space="preserve">2024 r. </w:t>
      </w:r>
    </w:p>
    <w:p w:rsidR="00732ED9" w:rsidRPr="00732ED9" w:rsidRDefault="00732ED9" w:rsidP="00382589">
      <w:pPr>
        <w:spacing w:line="276" w:lineRule="auto"/>
        <w:jc w:val="both"/>
        <w:rPr>
          <w:rFonts w:ascii="Arial" w:hAnsi="Arial" w:cs="Arial"/>
          <w:sz w:val="24"/>
          <w:szCs w:val="24"/>
        </w:rPr>
      </w:pPr>
      <w:r w:rsidRPr="00732ED9">
        <w:rPr>
          <w:rFonts w:ascii="Arial" w:hAnsi="Arial" w:cs="Arial"/>
          <w:sz w:val="24"/>
          <w:szCs w:val="24"/>
        </w:rPr>
        <w:t>Aby zapewnić wysoki poziom przejrzystości w działaniu, Miasto Stalowa Wola podejmuje działania na rzecz zwiększenia jawności w zarządzaniu środkami publicznymi.</w:t>
      </w:r>
    </w:p>
    <w:p w:rsidR="00732ED9" w:rsidRPr="00732ED9" w:rsidRDefault="00732ED9" w:rsidP="00732ED9">
      <w:pPr>
        <w:spacing w:line="276" w:lineRule="auto"/>
        <w:jc w:val="both"/>
        <w:rPr>
          <w:rFonts w:ascii="Arial" w:hAnsi="Arial" w:cs="Arial"/>
          <w:sz w:val="24"/>
          <w:szCs w:val="24"/>
        </w:rPr>
      </w:pPr>
      <w:r w:rsidRPr="00732ED9">
        <w:rPr>
          <w:rFonts w:ascii="Arial" w:hAnsi="Arial" w:cs="Arial"/>
          <w:sz w:val="24"/>
          <w:szCs w:val="24"/>
        </w:rPr>
        <w:t xml:space="preserve">Rada Miejska w Stalowej Woli apeluje do Prezydenta Miasta Stalowej Woli </w:t>
      </w:r>
      <w:r w:rsidR="00382589">
        <w:rPr>
          <w:rFonts w:ascii="Arial" w:hAnsi="Arial" w:cs="Arial"/>
          <w:sz w:val="24"/>
          <w:szCs w:val="24"/>
        </w:rPr>
        <w:br/>
      </w:r>
      <w:r w:rsidRPr="00732ED9">
        <w:rPr>
          <w:rFonts w:ascii="Arial" w:hAnsi="Arial" w:cs="Arial"/>
          <w:sz w:val="24"/>
          <w:szCs w:val="24"/>
        </w:rPr>
        <w:t>o zapewnienie publicznego dostępu do rejestrów umów (z wyłączeniem umów o pracę) oraz rejestrów faktur dotyczących wydatków Urzędu Miasta oraz innych jednostek budżetowych Miasta Stalowa Wola.</w:t>
      </w:r>
    </w:p>
    <w:p w:rsidR="00732ED9" w:rsidRPr="00732ED9" w:rsidRDefault="00732ED9" w:rsidP="00732ED9">
      <w:pPr>
        <w:spacing w:line="276" w:lineRule="auto"/>
        <w:jc w:val="both"/>
        <w:rPr>
          <w:rFonts w:ascii="Arial" w:hAnsi="Arial" w:cs="Arial"/>
          <w:sz w:val="24"/>
          <w:szCs w:val="24"/>
        </w:rPr>
      </w:pPr>
      <w:r w:rsidRPr="00732ED9">
        <w:rPr>
          <w:rFonts w:ascii="Arial" w:hAnsi="Arial" w:cs="Arial"/>
          <w:sz w:val="24"/>
          <w:szCs w:val="24"/>
        </w:rPr>
        <w:t>Zapewnienie publicznego dostępu do rejestrów umów oraz faktur stanowi istotny element transparentnego działania administracji publicznej, w tym także jednostek samorządu terytorialnego. Upublicznienie tych informacji umożliwi mieszkańcom Stalowej Woli łatwy i szybki dostęp do szczegółowych danych na temat wydatkowania środków publicznych.</w:t>
      </w:r>
    </w:p>
    <w:p w:rsidR="00732ED9" w:rsidRPr="00732ED9" w:rsidRDefault="00732ED9" w:rsidP="00732ED9">
      <w:pPr>
        <w:spacing w:line="276" w:lineRule="auto"/>
        <w:jc w:val="both"/>
        <w:rPr>
          <w:rFonts w:ascii="Arial" w:hAnsi="Arial" w:cs="Arial"/>
          <w:sz w:val="24"/>
          <w:szCs w:val="24"/>
        </w:rPr>
      </w:pPr>
      <w:r w:rsidRPr="00732ED9">
        <w:rPr>
          <w:rFonts w:ascii="Arial" w:hAnsi="Arial" w:cs="Arial"/>
          <w:sz w:val="24"/>
          <w:szCs w:val="24"/>
        </w:rPr>
        <w:t xml:space="preserve">Przykłady takich działań można znaleźć m.in. w Rzeszowie, Uchwała Nr VIII/77/2024 Rady Miasta Rzeszowa z dnia 9 lipca 2024 r, Kielcach, gdzie na mocy Zarządzenia Nr 286/2021 Prezydenta Miasta wprowadzono odpowiednie rozwiązania organizacyjne </w:t>
      </w:r>
      <w:r w:rsidR="00382589">
        <w:rPr>
          <w:rFonts w:ascii="Arial" w:hAnsi="Arial" w:cs="Arial"/>
          <w:sz w:val="24"/>
          <w:szCs w:val="24"/>
        </w:rPr>
        <w:br/>
      </w:r>
      <w:r w:rsidRPr="00732ED9">
        <w:rPr>
          <w:rFonts w:ascii="Arial" w:hAnsi="Arial" w:cs="Arial"/>
          <w:sz w:val="24"/>
          <w:szCs w:val="24"/>
        </w:rPr>
        <w:t>w celu udostępniania faktur. Natomiast obowiązek publicznego dostępu do rejestrów umów został uregulowany w polskim prawodawstwie (ustawa o finansach publicznych, Dz. U. z 2023 r. poz. 1270 z późn. zm.), a jego realizację przewidziano na 2026 rok.</w:t>
      </w:r>
    </w:p>
    <w:p w:rsidR="00732ED9" w:rsidRPr="00732ED9" w:rsidRDefault="00732ED9" w:rsidP="00732ED9">
      <w:pPr>
        <w:spacing w:line="276" w:lineRule="auto"/>
        <w:jc w:val="both"/>
        <w:rPr>
          <w:rFonts w:ascii="Arial" w:hAnsi="Arial" w:cs="Arial"/>
          <w:sz w:val="24"/>
          <w:szCs w:val="24"/>
        </w:rPr>
      </w:pPr>
      <w:r w:rsidRPr="00732ED9">
        <w:rPr>
          <w:rFonts w:ascii="Arial" w:hAnsi="Arial" w:cs="Arial"/>
          <w:sz w:val="24"/>
          <w:szCs w:val="24"/>
        </w:rPr>
        <w:t>Wdrożenie rejestrów umów i faktur dostępnych publicznie umożliwi Miastu Stalowej Woli spełnienie kluczowych standardów społeczeństwa obywatelskiego. Wspomniane dobre praktyki oraz regulacje prawne wskazują, że rejestr umów powinien zawierać następujące dane:</w:t>
      </w:r>
    </w:p>
    <w:p w:rsidR="00732ED9" w:rsidRPr="00732ED9" w:rsidRDefault="00732ED9" w:rsidP="00732ED9">
      <w:pPr>
        <w:spacing w:line="276" w:lineRule="auto"/>
        <w:jc w:val="both"/>
        <w:rPr>
          <w:rFonts w:ascii="Arial" w:hAnsi="Arial" w:cs="Arial"/>
          <w:sz w:val="24"/>
          <w:szCs w:val="24"/>
        </w:rPr>
      </w:pPr>
      <w:r w:rsidRPr="00732ED9">
        <w:rPr>
          <w:rFonts w:ascii="Arial" w:hAnsi="Arial" w:cs="Arial"/>
          <w:sz w:val="24"/>
          <w:szCs w:val="24"/>
        </w:rPr>
        <w:t xml:space="preserve">Rejestr umów powinien zawierać następujące informacje: </w:t>
      </w:r>
    </w:p>
    <w:p w:rsidR="00732ED9" w:rsidRPr="00732ED9" w:rsidRDefault="00732ED9" w:rsidP="00732ED9">
      <w:pPr>
        <w:spacing w:line="276" w:lineRule="auto"/>
        <w:jc w:val="both"/>
        <w:rPr>
          <w:rFonts w:ascii="Arial" w:hAnsi="Arial" w:cs="Arial"/>
          <w:sz w:val="24"/>
          <w:szCs w:val="24"/>
        </w:rPr>
      </w:pPr>
      <w:r w:rsidRPr="00732ED9">
        <w:rPr>
          <w:rFonts w:ascii="Arial" w:hAnsi="Arial" w:cs="Arial"/>
          <w:sz w:val="24"/>
          <w:szCs w:val="24"/>
        </w:rPr>
        <w:t xml:space="preserve">• numer umowy - o ile taki nadano, </w:t>
      </w:r>
    </w:p>
    <w:p w:rsidR="00732ED9" w:rsidRPr="00732ED9" w:rsidRDefault="00732ED9" w:rsidP="00732ED9">
      <w:pPr>
        <w:spacing w:line="276" w:lineRule="auto"/>
        <w:jc w:val="both"/>
        <w:rPr>
          <w:rFonts w:ascii="Arial" w:hAnsi="Arial" w:cs="Arial"/>
          <w:sz w:val="24"/>
          <w:szCs w:val="24"/>
        </w:rPr>
      </w:pPr>
      <w:r w:rsidRPr="00732ED9">
        <w:rPr>
          <w:rFonts w:ascii="Arial" w:hAnsi="Arial" w:cs="Arial"/>
          <w:sz w:val="24"/>
          <w:szCs w:val="24"/>
        </w:rPr>
        <w:t xml:space="preserve">• datę i miejsce zawarcia umowy, </w:t>
      </w:r>
    </w:p>
    <w:p w:rsidR="00732ED9" w:rsidRPr="00732ED9" w:rsidRDefault="00732ED9" w:rsidP="00732ED9">
      <w:pPr>
        <w:spacing w:line="276" w:lineRule="auto"/>
        <w:jc w:val="both"/>
        <w:rPr>
          <w:rFonts w:ascii="Arial" w:hAnsi="Arial" w:cs="Arial"/>
          <w:sz w:val="24"/>
          <w:szCs w:val="24"/>
        </w:rPr>
      </w:pPr>
      <w:r w:rsidRPr="00732ED9">
        <w:rPr>
          <w:rFonts w:ascii="Arial" w:hAnsi="Arial" w:cs="Arial"/>
          <w:sz w:val="24"/>
          <w:szCs w:val="24"/>
        </w:rPr>
        <w:t xml:space="preserve">• okres obowiązywania umowy, </w:t>
      </w:r>
    </w:p>
    <w:p w:rsidR="00732ED9" w:rsidRPr="00732ED9" w:rsidRDefault="00732ED9" w:rsidP="00732ED9">
      <w:pPr>
        <w:spacing w:line="276" w:lineRule="auto"/>
        <w:jc w:val="both"/>
        <w:rPr>
          <w:rFonts w:ascii="Arial" w:hAnsi="Arial" w:cs="Arial"/>
          <w:sz w:val="24"/>
          <w:szCs w:val="24"/>
        </w:rPr>
      </w:pPr>
      <w:r w:rsidRPr="00732ED9">
        <w:rPr>
          <w:rFonts w:ascii="Arial" w:hAnsi="Arial" w:cs="Arial"/>
          <w:sz w:val="24"/>
          <w:szCs w:val="24"/>
        </w:rPr>
        <w:lastRenderedPageBreak/>
        <w:t xml:space="preserve">• oznaczenie stron umowy, w tym przedstawicieli stron, </w:t>
      </w:r>
    </w:p>
    <w:p w:rsidR="00732ED9" w:rsidRPr="00732ED9" w:rsidRDefault="00732ED9" w:rsidP="00732ED9">
      <w:pPr>
        <w:spacing w:line="276" w:lineRule="auto"/>
        <w:jc w:val="both"/>
        <w:rPr>
          <w:rFonts w:ascii="Arial" w:hAnsi="Arial" w:cs="Arial"/>
          <w:sz w:val="24"/>
          <w:szCs w:val="24"/>
        </w:rPr>
      </w:pPr>
      <w:r w:rsidRPr="00732ED9">
        <w:rPr>
          <w:rFonts w:ascii="Arial" w:hAnsi="Arial" w:cs="Arial"/>
          <w:sz w:val="24"/>
          <w:szCs w:val="24"/>
        </w:rPr>
        <w:t xml:space="preserve">• określenie przedmiotu umowy, </w:t>
      </w:r>
    </w:p>
    <w:p w:rsidR="00732ED9" w:rsidRPr="00732ED9" w:rsidRDefault="00732ED9" w:rsidP="00732ED9">
      <w:pPr>
        <w:spacing w:line="276" w:lineRule="auto"/>
        <w:jc w:val="both"/>
        <w:rPr>
          <w:rFonts w:ascii="Arial" w:hAnsi="Arial" w:cs="Arial"/>
          <w:sz w:val="24"/>
          <w:szCs w:val="24"/>
        </w:rPr>
      </w:pPr>
      <w:r w:rsidRPr="00732ED9">
        <w:rPr>
          <w:rFonts w:ascii="Arial" w:hAnsi="Arial" w:cs="Arial"/>
          <w:sz w:val="24"/>
          <w:szCs w:val="24"/>
        </w:rPr>
        <w:t xml:space="preserve">• wartość przedmiotu umowy, </w:t>
      </w:r>
    </w:p>
    <w:p w:rsidR="00732ED9" w:rsidRPr="00732ED9" w:rsidRDefault="00732ED9" w:rsidP="00732ED9">
      <w:pPr>
        <w:spacing w:line="276" w:lineRule="auto"/>
        <w:jc w:val="both"/>
        <w:rPr>
          <w:rFonts w:ascii="Arial" w:hAnsi="Arial" w:cs="Arial"/>
          <w:sz w:val="24"/>
          <w:szCs w:val="24"/>
        </w:rPr>
      </w:pPr>
      <w:r w:rsidRPr="00732ED9">
        <w:rPr>
          <w:rFonts w:ascii="Arial" w:hAnsi="Arial" w:cs="Arial"/>
          <w:sz w:val="24"/>
          <w:szCs w:val="24"/>
        </w:rPr>
        <w:t xml:space="preserve">• informacje o źródłach i wysokości współfinansowania przedmiotu umowy, </w:t>
      </w:r>
    </w:p>
    <w:p w:rsidR="00732ED9" w:rsidRPr="00732ED9" w:rsidRDefault="00732ED9" w:rsidP="00732ED9">
      <w:pPr>
        <w:spacing w:line="276" w:lineRule="auto"/>
        <w:jc w:val="both"/>
        <w:rPr>
          <w:rFonts w:ascii="Arial" w:hAnsi="Arial" w:cs="Arial"/>
          <w:sz w:val="24"/>
          <w:szCs w:val="24"/>
        </w:rPr>
      </w:pPr>
      <w:r w:rsidRPr="00732ED9">
        <w:rPr>
          <w:rFonts w:ascii="Arial" w:hAnsi="Arial" w:cs="Arial"/>
          <w:sz w:val="24"/>
          <w:szCs w:val="24"/>
        </w:rPr>
        <w:t xml:space="preserve">• informacje o uzupełnieniu lub zmianie umowy, rozwiązaniu za zgodą stron umowy, </w:t>
      </w:r>
    </w:p>
    <w:p w:rsidR="00732ED9" w:rsidRPr="00732ED9" w:rsidRDefault="00732ED9" w:rsidP="00732ED9">
      <w:pPr>
        <w:spacing w:line="276" w:lineRule="auto"/>
        <w:jc w:val="both"/>
        <w:rPr>
          <w:rFonts w:ascii="Arial" w:hAnsi="Arial" w:cs="Arial"/>
          <w:sz w:val="24"/>
          <w:szCs w:val="24"/>
        </w:rPr>
      </w:pPr>
      <w:r w:rsidRPr="00732ED9">
        <w:rPr>
          <w:rFonts w:ascii="Arial" w:hAnsi="Arial" w:cs="Arial"/>
          <w:sz w:val="24"/>
          <w:szCs w:val="24"/>
        </w:rPr>
        <w:t xml:space="preserve">• informacje o odstąpieniu od umowy, jej wypowiedzeniu lub wygaśnięciu. </w:t>
      </w:r>
    </w:p>
    <w:p w:rsidR="00732ED9" w:rsidRPr="00732ED9" w:rsidRDefault="00732ED9" w:rsidP="00732ED9">
      <w:pPr>
        <w:spacing w:line="276" w:lineRule="auto"/>
        <w:jc w:val="both"/>
        <w:rPr>
          <w:rFonts w:ascii="Arial" w:hAnsi="Arial" w:cs="Arial"/>
          <w:sz w:val="24"/>
          <w:szCs w:val="24"/>
        </w:rPr>
      </w:pPr>
      <w:r w:rsidRPr="00732ED9">
        <w:rPr>
          <w:rFonts w:ascii="Arial" w:hAnsi="Arial" w:cs="Arial"/>
          <w:sz w:val="24"/>
          <w:szCs w:val="24"/>
        </w:rPr>
        <w:t xml:space="preserve">Rejestr faktur powinien zawierać następujące informacje: </w:t>
      </w:r>
    </w:p>
    <w:p w:rsidR="00732ED9" w:rsidRPr="00732ED9" w:rsidRDefault="00732ED9" w:rsidP="00732ED9">
      <w:pPr>
        <w:spacing w:line="276" w:lineRule="auto"/>
        <w:jc w:val="both"/>
        <w:rPr>
          <w:rFonts w:ascii="Arial" w:hAnsi="Arial" w:cs="Arial"/>
          <w:sz w:val="24"/>
          <w:szCs w:val="24"/>
        </w:rPr>
      </w:pPr>
      <w:r w:rsidRPr="00732ED9">
        <w:rPr>
          <w:rFonts w:ascii="Arial" w:hAnsi="Arial" w:cs="Arial"/>
          <w:sz w:val="24"/>
          <w:szCs w:val="24"/>
        </w:rPr>
        <w:t xml:space="preserve">• numer dokumentu, </w:t>
      </w:r>
    </w:p>
    <w:p w:rsidR="00732ED9" w:rsidRPr="00732ED9" w:rsidRDefault="00732ED9" w:rsidP="00732ED9">
      <w:pPr>
        <w:spacing w:line="276" w:lineRule="auto"/>
        <w:jc w:val="both"/>
        <w:rPr>
          <w:rFonts w:ascii="Arial" w:hAnsi="Arial" w:cs="Arial"/>
          <w:sz w:val="24"/>
          <w:szCs w:val="24"/>
        </w:rPr>
      </w:pPr>
      <w:r w:rsidRPr="00732ED9">
        <w:rPr>
          <w:rFonts w:ascii="Arial" w:hAnsi="Arial" w:cs="Arial"/>
          <w:sz w:val="24"/>
          <w:szCs w:val="24"/>
        </w:rPr>
        <w:t xml:space="preserve">• datę wpływu do jednostki lub datę wystawienia dokumentu (w zależności od możliwości systemu finansowo – księgowego), </w:t>
      </w:r>
    </w:p>
    <w:p w:rsidR="00732ED9" w:rsidRPr="00732ED9" w:rsidRDefault="00732ED9" w:rsidP="00732ED9">
      <w:pPr>
        <w:spacing w:line="276" w:lineRule="auto"/>
        <w:jc w:val="both"/>
        <w:rPr>
          <w:rFonts w:ascii="Arial" w:hAnsi="Arial" w:cs="Arial"/>
          <w:sz w:val="24"/>
          <w:szCs w:val="24"/>
        </w:rPr>
      </w:pPr>
      <w:r w:rsidRPr="00732ED9">
        <w:rPr>
          <w:rFonts w:ascii="Arial" w:hAnsi="Arial" w:cs="Arial"/>
          <w:sz w:val="24"/>
          <w:szCs w:val="24"/>
        </w:rPr>
        <w:t xml:space="preserve">• opis dokumentu, </w:t>
      </w:r>
    </w:p>
    <w:p w:rsidR="00732ED9" w:rsidRPr="00732ED9" w:rsidRDefault="00732ED9" w:rsidP="00732ED9">
      <w:pPr>
        <w:spacing w:line="276" w:lineRule="auto"/>
        <w:jc w:val="both"/>
        <w:rPr>
          <w:rFonts w:ascii="Arial" w:hAnsi="Arial" w:cs="Arial"/>
          <w:sz w:val="24"/>
          <w:szCs w:val="24"/>
        </w:rPr>
      </w:pPr>
      <w:r w:rsidRPr="00732ED9">
        <w:rPr>
          <w:rFonts w:ascii="Arial" w:hAnsi="Arial" w:cs="Arial"/>
          <w:sz w:val="24"/>
          <w:szCs w:val="24"/>
        </w:rPr>
        <w:t xml:space="preserve">• dane kontrahenta, </w:t>
      </w:r>
    </w:p>
    <w:p w:rsidR="00732ED9" w:rsidRPr="00732ED9" w:rsidRDefault="00732ED9" w:rsidP="00732ED9">
      <w:pPr>
        <w:spacing w:line="276" w:lineRule="auto"/>
        <w:jc w:val="both"/>
        <w:rPr>
          <w:rFonts w:ascii="Arial" w:hAnsi="Arial" w:cs="Arial"/>
          <w:sz w:val="24"/>
          <w:szCs w:val="24"/>
        </w:rPr>
      </w:pPr>
      <w:r w:rsidRPr="00732ED9">
        <w:rPr>
          <w:rFonts w:ascii="Arial" w:hAnsi="Arial" w:cs="Arial"/>
          <w:sz w:val="24"/>
          <w:szCs w:val="24"/>
        </w:rPr>
        <w:t>• kwotę brutto.</w:t>
      </w:r>
    </w:p>
    <w:p w:rsidR="00F54680" w:rsidRDefault="00F54680" w:rsidP="004654A7">
      <w:pPr>
        <w:rPr>
          <w:rFonts w:ascii="Arial" w:hAnsi="Arial" w:cs="Arial"/>
          <w:sz w:val="24"/>
          <w:szCs w:val="24"/>
        </w:rPr>
      </w:pPr>
      <w:r>
        <w:rPr>
          <w:rFonts w:ascii="Arial" w:hAnsi="Arial" w:cs="Arial"/>
          <w:sz w:val="24"/>
          <w:szCs w:val="24"/>
        </w:rPr>
        <w:t xml:space="preserve">Apel </w:t>
      </w:r>
      <w:r w:rsidR="00F56BB7">
        <w:rPr>
          <w:rFonts w:ascii="Arial" w:hAnsi="Arial" w:cs="Arial"/>
          <w:sz w:val="24"/>
          <w:szCs w:val="24"/>
        </w:rPr>
        <w:t xml:space="preserve">zawierający podpisy radnych </w:t>
      </w:r>
      <w:r w:rsidR="00FE03BE">
        <w:rPr>
          <w:rFonts w:ascii="Arial" w:hAnsi="Arial" w:cs="Arial"/>
          <w:sz w:val="24"/>
          <w:szCs w:val="24"/>
        </w:rPr>
        <w:t>stanowi załącznik nr 10</w:t>
      </w:r>
      <w:bookmarkStart w:id="2" w:name="_GoBack"/>
      <w:bookmarkEnd w:id="2"/>
      <w:r>
        <w:rPr>
          <w:rFonts w:ascii="Arial" w:hAnsi="Arial" w:cs="Arial"/>
          <w:sz w:val="24"/>
          <w:szCs w:val="24"/>
        </w:rPr>
        <w:t xml:space="preserve"> do Protokołu. </w:t>
      </w:r>
    </w:p>
    <w:p w:rsidR="00334931" w:rsidRDefault="00167123" w:rsidP="00813D01">
      <w:pPr>
        <w:jc w:val="both"/>
        <w:rPr>
          <w:rFonts w:ascii="Arial" w:hAnsi="Arial" w:cs="Arial"/>
          <w:sz w:val="24"/>
          <w:szCs w:val="24"/>
        </w:rPr>
      </w:pPr>
      <w:r>
        <w:rPr>
          <w:rFonts w:ascii="Arial" w:hAnsi="Arial" w:cs="Arial"/>
          <w:sz w:val="24"/>
          <w:szCs w:val="24"/>
        </w:rPr>
        <w:t>Pan Radny Marczak zaznaczył, że jeżeli chodzi o wniosek złożony w Rzeszowie to został on przedstawiony prz</w:t>
      </w:r>
      <w:r w:rsidR="00447A99">
        <w:rPr>
          <w:rFonts w:ascii="Arial" w:hAnsi="Arial" w:cs="Arial"/>
          <w:sz w:val="24"/>
          <w:szCs w:val="24"/>
        </w:rPr>
        <w:t xml:space="preserve">ez Klub Prawa i Sprawiedliwości. W tamtym przypadku było to zobowiązanie Prezydenta Miasta. Jeżeli chodzi o </w:t>
      </w:r>
      <w:r w:rsidR="00813D01">
        <w:rPr>
          <w:rFonts w:ascii="Arial" w:hAnsi="Arial" w:cs="Arial"/>
          <w:sz w:val="24"/>
          <w:szCs w:val="24"/>
        </w:rPr>
        <w:t xml:space="preserve">Statut Miasta to zdaniem pana Marczaka w tej kwestii jest niedopracowany. Radny zaapelował do Pani Przewodniczącej, aby utworzyć Komisję, która zajmie się wprowadzeniem poprawek do Statutu, aby odpowiadał aktualnym aktom prawnym i wymogom społeczeństwa obywatelskiego. Radny poprosił o przyłączenie się do apelu. </w:t>
      </w:r>
    </w:p>
    <w:p w:rsidR="00334931" w:rsidRDefault="00BE3804" w:rsidP="00B06CBB">
      <w:pPr>
        <w:jc w:val="both"/>
        <w:rPr>
          <w:rFonts w:ascii="Arial" w:hAnsi="Arial" w:cs="Arial"/>
          <w:sz w:val="24"/>
          <w:szCs w:val="24"/>
        </w:rPr>
      </w:pPr>
      <w:r>
        <w:rPr>
          <w:rFonts w:ascii="Arial" w:hAnsi="Arial" w:cs="Arial"/>
          <w:sz w:val="24"/>
          <w:szCs w:val="24"/>
        </w:rPr>
        <w:t>Pan Mariusz B</w:t>
      </w:r>
      <w:r w:rsidR="00B06CBB">
        <w:rPr>
          <w:rFonts w:ascii="Arial" w:hAnsi="Arial" w:cs="Arial"/>
          <w:sz w:val="24"/>
          <w:szCs w:val="24"/>
        </w:rPr>
        <w:t xml:space="preserve">ajek zapytał o dostępność do rejestru umów i faktur. Radny zapytał </w:t>
      </w:r>
      <w:r w:rsidR="00B06CBB">
        <w:rPr>
          <w:rFonts w:ascii="Arial" w:hAnsi="Arial" w:cs="Arial"/>
          <w:sz w:val="24"/>
          <w:szCs w:val="24"/>
        </w:rPr>
        <w:br/>
        <w:t xml:space="preserve">w jakim zakresie można te dane udostępnić. </w:t>
      </w:r>
      <w:r w:rsidR="009D49B1">
        <w:rPr>
          <w:rFonts w:ascii="Arial" w:hAnsi="Arial" w:cs="Arial"/>
          <w:sz w:val="24"/>
          <w:szCs w:val="24"/>
        </w:rPr>
        <w:t xml:space="preserve">Pan Bajek zapytał także o udostępnienie danych spółek, które to dane mogą być wrażliwe. </w:t>
      </w:r>
    </w:p>
    <w:p w:rsidR="00334931" w:rsidRDefault="003A48A4" w:rsidP="00A72C62">
      <w:pPr>
        <w:jc w:val="both"/>
        <w:rPr>
          <w:rFonts w:ascii="Arial" w:hAnsi="Arial" w:cs="Arial"/>
          <w:sz w:val="24"/>
          <w:szCs w:val="24"/>
        </w:rPr>
      </w:pPr>
      <w:r>
        <w:rPr>
          <w:rFonts w:ascii="Arial" w:hAnsi="Arial" w:cs="Arial"/>
          <w:sz w:val="24"/>
          <w:szCs w:val="24"/>
        </w:rPr>
        <w:t xml:space="preserve">Pan Marczak powiedział, że ustawa ma wejść w życie w 2026 roku. </w:t>
      </w:r>
      <w:r w:rsidR="00B40110">
        <w:rPr>
          <w:rFonts w:ascii="Arial" w:hAnsi="Arial" w:cs="Arial"/>
          <w:sz w:val="24"/>
          <w:szCs w:val="24"/>
        </w:rPr>
        <w:t xml:space="preserve">Ustawa została przyjęta w 2023 roku. </w:t>
      </w:r>
    </w:p>
    <w:p w:rsidR="000C48D4" w:rsidRDefault="005B0E3F" w:rsidP="000C48D4">
      <w:pPr>
        <w:jc w:val="both"/>
        <w:rPr>
          <w:rFonts w:ascii="Arial" w:hAnsi="Arial" w:cs="Arial"/>
          <w:sz w:val="24"/>
          <w:szCs w:val="24"/>
        </w:rPr>
      </w:pPr>
      <w:r>
        <w:rPr>
          <w:rFonts w:ascii="Arial" w:hAnsi="Arial" w:cs="Arial"/>
          <w:sz w:val="24"/>
          <w:szCs w:val="24"/>
        </w:rPr>
        <w:t xml:space="preserve">Sekretarz Miasta Pan Marcin Uszyński </w:t>
      </w:r>
      <w:r w:rsidR="00C41FEA">
        <w:rPr>
          <w:rFonts w:ascii="Arial" w:hAnsi="Arial" w:cs="Arial"/>
          <w:sz w:val="24"/>
          <w:szCs w:val="24"/>
        </w:rPr>
        <w:t xml:space="preserve">odpowiedział, że obecnie w Urzędzie Miasta nie są prowadzone </w:t>
      </w:r>
      <w:r w:rsidR="001E12A3">
        <w:rPr>
          <w:rFonts w:ascii="Arial" w:hAnsi="Arial" w:cs="Arial"/>
          <w:sz w:val="24"/>
          <w:szCs w:val="24"/>
        </w:rPr>
        <w:t xml:space="preserve">sformalizowane </w:t>
      </w:r>
      <w:r w:rsidR="00C41FEA">
        <w:rPr>
          <w:rFonts w:ascii="Arial" w:hAnsi="Arial" w:cs="Arial"/>
          <w:sz w:val="24"/>
          <w:szCs w:val="24"/>
        </w:rPr>
        <w:t xml:space="preserve">rejestry umów i faktur. </w:t>
      </w:r>
      <w:r w:rsidR="001E12A3">
        <w:rPr>
          <w:rFonts w:ascii="Arial" w:hAnsi="Arial" w:cs="Arial"/>
          <w:sz w:val="24"/>
          <w:szCs w:val="24"/>
        </w:rPr>
        <w:t xml:space="preserve">Dokumenty takie są udostępniane na wniosek. W ostatnim czasie było kilka takich wniosków. Sekretarz dodał, że od 2026 roku ma wejść w życie obowiązek udostępniania rejestru umów. </w:t>
      </w:r>
      <w:r w:rsidR="00751ACB">
        <w:rPr>
          <w:rFonts w:ascii="Arial" w:hAnsi="Arial" w:cs="Arial"/>
          <w:sz w:val="24"/>
          <w:szCs w:val="24"/>
        </w:rPr>
        <w:t>Co do spółek, pomimo tego, że są publiczne, przysługuje status przedsiębiorcy a ustawa wskazuje na możliwość ukrywania pewnych informacji gospodarczych</w:t>
      </w:r>
      <w:r w:rsidR="00421CB4">
        <w:rPr>
          <w:rFonts w:ascii="Arial" w:hAnsi="Arial" w:cs="Arial"/>
          <w:sz w:val="24"/>
          <w:szCs w:val="24"/>
        </w:rPr>
        <w:t>, które mogłyby mieć wpływ na funkcjonowanie spółki</w:t>
      </w:r>
      <w:r w:rsidR="00751ACB">
        <w:rPr>
          <w:rFonts w:ascii="Arial" w:hAnsi="Arial" w:cs="Arial"/>
          <w:sz w:val="24"/>
          <w:szCs w:val="24"/>
        </w:rPr>
        <w:t xml:space="preserve">. </w:t>
      </w:r>
      <w:r w:rsidR="00421CB4">
        <w:rPr>
          <w:rFonts w:ascii="Arial" w:hAnsi="Arial" w:cs="Arial"/>
          <w:sz w:val="24"/>
          <w:szCs w:val="24"/>
        </w:rPr>
        <w:t xml:space="preserve">Zdaniem Sekretarza wprowadzenie takiego systemu byłoby skomplikowane, gdyż Urząd nie posiada narzędzi informatycznych, które pozwoliłyby zautomatyzować </w:t>
      </w:r>
      <w:r w:rsidR="0048111B">
        <w:rPr>
          <w:rFonts w:ascii="Arial" w:hAnsi="Arial" w:cs="Arial"/>
          <w:sz w:val="24"/>
          <w:szCs w:val="24"/>
        </w:rPr>
        <w:t>ten proces a mowa jest o dziesiątkach tysięcy dokumentów przetwarzanych rocznie – kilka tysięcy umów oraz ponad 5 tysięcy faktur w samym Ur</w:t>
      </w:r>
      <w:r w:rsidR="00AB6457">
        <w:rPr>
          <w:rFonts w:ascii="Arial" w:hAnsi="Arial" w:cs="Arial"/>
          <w:sz w:val="24"/>
          <w:szCs w:val="24"/>
        </w:rPr>
        <w:t xml:space="preserve">zędzie Miasta. Wówczas konieczne byłyby dwa lub trzy dodatkowe etaty. </w:t>
      </w:r>
      <w:r w:rsidR="00926F19">
        <w:rPr>
          <w:rFonts w:ascii="Arial" w:hAnsi="Arial" w:cs="Arial"/>
          <w:sz w:val="24"/>
          <w:szCs w:val="24"/>
        </w:rPr>
        <w:lastRenderedPageBreak/>
        <w:t xml:space="preserve">Pan Uszyński powiedział, że doświadczenia innych miast posiadających takie systemy nie są pozytywne. </w:t>
      </w:r>
      <w:r w:rsidR="00AA7BCB">
        <w:rPr>
          <w:rFonts w:ascii="Arial" w:hAnsi="Arial" w:cs="Arial"/>
          <w:sz w:val="24"/>
          <w:szCs w:val="24"/>
        </w:rPr>
        <w:t xml:space="preserve">Sekretarz nie rekomenduje wprowadzania rejestru, gdyż zwiększy to obciążenie administracyjne i koszty miasta. </w:t>
      </w:r>
      <w:r w:rsidR="000C48D4">
        <w:rPr>
          <w:rFonts w:ascii="Arial" w:hAnsi="Arial" w:cs="Arial"/>
          <w:sz w:val="24"/>
          <w:szCs w:val="24"/>
        </w:rPr>
        <w:t xml:space="preserve">Pan Uszyński zaznaczył, iż kiedy wejdzie w życie ustawa oraz zostaną zapewnione stosowane narzędzia informatyczne wówczas można o tym pomyśleć, lecz na chwilę obecną takich narzędzi brakuje. </w:t>
      </w:r>
    </w:p>
    <w:p w:rsidR="00597577" w:rsidRDefault="00597577" w:rsidP="000C48D4">
      <w:pPr>
        <w:jc w:val="both"/>
        <w:rPr>
          <w:rFonts w:ascii="Arial" w:hAnsi="Arial" w:cs="Arial"/>
          <w:sz w:val="24"/>
          <w:szCs w:val="24"/>
        </w:rPr>
      </w:pPr>
      <w:r>
        <w:rPr>
          <w:rFonts w:ascii="Arial" w:hAnsi="Arial" w:cs="Arial"/>
          <w:sz w:val="24"/>
          <w:szCs w:val="24"/>
        </w:rPr>
        <w:t>Pan Michał Buwaj Skarbnik Miasta Stalowej Woli podkreślił, że w pierwotnych zapowiedziach Ministra Finansów obiecano dedykowane bezpłatne narzędzie kompatybilne z większością systemów finansowo-księgowych, które posiadają jednostki publiczne.</w:t>
      </w:r>
      <w:r w:rsidR="000B3FE5">
        <w:rPr>
          <w:rFonts w:ascii="Arial" w:hAnsi="Arial" w:cs="Arial"/>
          <w:sz w:val="24"/>
          <w:szCs w:val="24"/>
        </w:rPr>
        <w:t xml:space="preserve"> Skarbnik dodał, że proces ten jest przesuwany, gdyż jest wiele wątpliwości, np. kwoty, od których będą publikowane. Dodał, że wykluczone </w:t>
      </w:r>
      <w:r w:rsidR="000B3FE5">
        <w:rPr>
          <w:rFonts w:ascii="Arial" w:hAnsi="Arial" w:cs="Arial"/>
          <w:sz w:val="24"/>
          <w:szCs w:val="24"/>
        </w:rPr>
        <w:br/>
        <w:t xml:space="preserve">z publikacji będą spółki i spółki Skarbu Państwa.  </w:t>
      </w:r>
      <w:r>
        <w:rPr>
          <w:rFonts w:ascii="Arial" w:hAnsi="Arial" w:cs="Arial"/>
          <w:sz w:val="24"/>
          <w:szCs w:val="24"/>
        </w:rPr>
        <w:t xml:space="preserve"> </w:t>
      </w:r>
    </w:p>
    <w:p w:rsidR="00427609" w:rsidRDefault="005B0E3F" w:rsidP="000C48D4">
      <w:pPr>
        <w:jc w:val="both"/>
        <w:rPr>
          <w:rFonts w:ascii="Arial" w:hAnsi="Arial" w:cs="Arial"/>
          <w:sz w:val="24"/>
          <w:szCs w:val="24"/>
        </w:rPr>
      </w:pPr>
      <w:r>
        <w:rPr>
          <w:rFonts w:ascii="Arial" w:hAnsi="Arial" w:cs="Arial"/>
          <w:sz w:val="24"/>
          <w:szCs w:val="24"/>
        </w:rPr>
        <w:t xml:space="preserve">Radny Mariusz </w:t>
      </w:r>
      <w:r w:rsidR="000B3FE5">
        <w:rPr>
          <w:rFonts w:ascii="Arial" w:hAnsi="Arial" w:cs="Arial"/>
          <w:sz w:val="24"/>
          <w:szCs w:val="24"/>
        </w:rPr>
        <w:t>Bajek powiedział, że</w:t>
      </w:r>
      <w:r w:rsidR="00427609">
        <w:rPr>
          <w:rFonts w:ascii="Arial" w:hAnsi="Arial" w:cs="Arial"/>
          <w:sz w:val="24"/>
          <w:szCs w:val="24"/>
        </w:rPr>
        <w:t xml:space="preserve"> radni mogą </w:t>
      </w:r>
      <w:r w:rsidR="000B3FE5">
        <w:rPr>
          <w:rFonts w:ascii="Arial" w:hAnsi="Arial" w:cs="Arial"/>
          <w:sz w:val="24"/>
          <w:szCs w:val="24"/>
        </w:rPr>
        <w:t>zgłaszać</w:t>
      </w:r>
      <w:r w:rsidR="00427609">
        <w:rPr>
          <w:rFonts w:ascii="Arial" w:hAnsi="Arial" w:cs="Arial"/>
          <w:sz w:val="24"/>
          <w:szCs w:val="24"/>
        </w:rPr>
        <w:t xml:space="preserve"> wniosek o </w:t>
      </w:r>
      <w:r w:rsidR="000B3FE5">
        <w:rPr>
          <w:rFonts w:ascii="Arial" w:hAnsi="Arial" w:cs="Arial"/>
          <w:sz w:val="24"/>
          <w:szCs w:val="24"/>
        </w:rPr>
        <w:t xml:space="preserve">udostepnienie oraz zapytał jak wygląda sytuacja w przypadku innych mieszkańców miasta. </w:t>
      </w:r>
    </w:p>
    <w:p w:rsidR="00427609" w:rsidRDefault="00427609" w:rsidP="00E74A6B">
      <w:pPr>
        <w:jc w:val="both"/>
        <w:rPr>
          <w:rFonts w:ascii="Arial" w:hAnsi="Arial" w:cs="Arial"/>
          <w:sz w:val="24"/>
          <w:szCs w:val="24"/>
        </w:rPr>
      </w:pPr>
      <w:r>
        <w:rPr>
          <w:rFonts w:ascii="Arial" w:hAnsi="Arial" w:cs="Arial"/>
          <w:sz w:val="24"/>
          <w:szCs w:val="24"/>
        </w:rPr>
        <w:t xml:space="preserve">Skarbnik </w:t>
      </w:r>
      <w:r w:rsidR="005B0E3F">
        <w:rPr>
          <w:rFonts w:ascii="Arial" w:hAnsi="Arial" w:cs="Arial"/>
          <w:sz w:val="24"/>
          <w:szCs w:val="24"/>
        </w:rPr>
        <w:t xml:space="preserve">Miasta Pan Michał Buwaj </w:t>
      </w:r>
      <w:r w:rsidR="000B3FE5">
        <w:rPr>
          <w:rFonts w:ascii="Arial" w:hAnsi="Arial" w:cs="Arial"/>
          <w:sz w:val="24"/>
          <w:szCs w:val="24"/>
        </w:rPr>
        <w:t xml:space="preserve">odpowiedział, </w:t>
      </w:r>
      <w:r w:rsidR="00581BF0">
        <w:rPr>
          <w:rFonts w:ascii="Arial" w:hAnsi="Arial" w:cs="Arial"/>
          <w:sz w:val="24"/>
          <w:szCs w:val="24"/>
        </w:rPr>
        <w:t>że na podstawie ustawy o dostęp</w:t>
      </w:r>
      <w:r w:rsidR="000B3FE5">
        <w:rPr>
          <w:rFonts w:ascii="Arial" w:hAnsi="Arial" w:cs="Arial"/>
          <w:sz w:val="24"/>
          <w:szCs w:val="24"/>
        </w:rPr>
        <w:t xml:space="preserve">ie do informacji publicznej, jeżeli do Urzędu wpływa zapytanie jest ono sprawdzane </w:t>
      </w:r>
      <w:r w:rsidR="00E74A6B">
        <w:rPr>
          <w:rFonts w:ascii="Arial" w:hAnsi="Arial" w:cs="Arial"/>
          <w:sz w:val="24"/>
          <w:szCs w:val="24"/>
        </w:rPr>
        <w:br/>
      </w:r>
      <w:r w:rsidR="000B3FE5">
        <w:rPr>
          <w:rFonts w:ascii="Arial" w:hAnsi="Arial" w:cs="Arial"/>
          <w:sz w:val="24"/>
          <w:szCs w:val="24"/>
        </w:rPr>
        <w:t xml:space="preserve">i realizowane. </w:t>
      </w:r>
    </w:p>
    <w:p w:rsidR="00427609" w:rsidRDefault="005B0E3F" w:rsidP="00E74A6B">
      <w:pPr>
        <w:jc w:val="both"/>
        <w:rPr>
          <w:rFonts w:ascii="Arial" w:hAnsi="Arial" w:cs="Arial"/>
          <w:sz w:val="24"/>
          <w:szCs w:val="24"/>
        </w:rPr>
      </w:pPr>
      <w:r>
        <w:rPr>
          <w:rFonts w:ascii="Arial" w:hAnsi="Arial" w:cs="Arial"/>
          <w:sz w:val="24"/>
          <w:szCs w:val="24"/>
        </w:rPr>
        <w:t xml:space="preserve">Pan Damian </w:t>
      </w:r>
      <w:r w:rsidR="00E74A6B">
        <w:rPr>
          <w:rFonts w:ascii="Arial" w:hAnsi="Arial" w:cs="Arial"/>
          <w:sz w:val="24"/>
          <w:szCs w:val="24"/>
        </w:rPr>
        <w:t xml:space="preserve">Marczak wyjaśnił, że w przedstawionym przez niego apelu nie ma wzmianki na temat spółek miejskich i udostępniania przez nie informacji. Dotyczy to Urzędu Miasta i jednostek budżetowych. </w:t>
      </w:r>
      <w:r w:rsidR="00533914">
        <w:rPr>
          <w:rFonts w:ascii="Arial" w:hAnsi="Arial" w:cs="Arial"/>
          <w:sz w:val="24"/>
          <w:szCs w:val="24"/>
        </w:rPr>
        <w:t>Jeżeli chodzi o minimalną kwotę to jak powiedział Pan Marczak jest to 500 zł. Zdaniem Radnego gdyby rejestr został wprowadzony</w:t>
      </w:r>
      <w:r w:rsidR="00581BF0">
        <w:rPr>
          <w:rFonts w:ascii="Arial" w:hAnsi="Arial" w:cs="Arial"/>
          <w:sz w:val="24"/>
          <w:szCs w:val="24"/>
        </w:rPr>
        <w:t>,</w:t>
      </w:r>
      <w:r w:rsidR="00533914">
        <w:rPr>
          <w:rFonts w:ascii="Arial" w:hAnsi="Arial" w:cs="Arial"/>
          <w:sz w:val="24"/>
          <w:szCs w:val="24"/>
        </w:rPr>
        <w:t xml:space="preserve"> do Urzędu wpływałoby mniej wniosków od mieszkańców w tej kwestii. </w:t>
      </w:r>
      <w:r w:rsidR="009B40EE">
        <w:rPr>
          <w:rFonts w:ascii="Arial" w:hAnsi="Arial" w:cs="Arial"/>
          <w:sz w:val="24"/>
          <w:szCs w:val="24"/>
        </w:rPr>
        <w:t xml:space="preserve">Pan Marczak przypomniał, iż Prezydent Miasta mówił, iż będzie informował Radnych, przynamniej raz na 3 miesiące, o tym, co dzieje się na strefie oraz inwestorach.  </w:t>
      </w:r>
    </w:p>
    <w:p w:rsidR="00003778" w:rsidRDefault="005B0E3F" w:rsidP="00CD54B5">
      <w:pPr>
        <w:jc w:val="both"/>
        <w:rPr>
          <w:rFonts w:ascii="Arial" w:hAnsi="Arial" w:cs="Arial"/>
          <w:sz w:val="24"/>
          <w:szCs w:val="24"/>
        </w:rPr>
      </w:pPr>
      <w:r>
        <w:rPr>
          <w:rFonts w:ascii="Arial" w:hAnsi="Arial" w:cs="Arial"/>
          <w:sz w:val="24"/>
          <w:szCs w:val="24"/>
        </w:rPr>
        <w:t xml:space="preserve">Pani Ilona Kaczmarek </w:t>
      </w:r>
      <w:r w:rsidR="00CD54B5">
        <w:rPr>
          <w:rFonts w:ascii="Arial" w:hAnsi="Arial" w:cs="Arial"/>
          <w:sz w:val="24"/>
          <w:szCs w:val="24"/>
        </w:rPr>
        <w:t xml:space="preserve">zapytała o koszty i czas przygotowania oprogramowania oraz </w:t>
      </w:r>
      <w:r w:rsidR="00D34B2A">
        <w:rPr>
          <w:rFonts w:ascii="Arial" w:hAnsi="Arial" w:cs="Arial"/>
          <w:sz w:val="24"/>
          <w:szCs w:val="24"/>
        </w:rPr>
        <w:br/>
      </w:r>
      <w:r w:rsidR="00CD54B5">
        <w:rPr>
          <w:rFonts w:ascii="Arial" w:hAnsi="Arial" w:cs="Arial"/>
          <w:sz w:val="24"/>
          <w:szCs w:val="24"/>
        </w:rPr>
        <w:t xml:space="preserve">o to, czy Urząd musiałby zatrudnić nowych pracowników do jego obsługi. </w:t>
      </w:r>
    </w:p>
    <w:p w:rsidR="006922FE" w:rsidRDefault="006922FE" w:rsidP="006922FE">
      <w:pPr>
        <w:jc w:val="both"/>
        <w:rPr>
          <w:rFonts w:ascii="Arial" w:hAnsi="Arial" w:cs="Arial"/>
          <w:sz w:val="24"/>
          <w:szCs w:val="24"/>
        </w:rPr>
      </w:pPr>
      <w:r>
        <w:rPr>
          <w:rFonts w:ascii="Arial" w:hAnsi="Arial" w:cs="Arial"/>
          <w:sz w:val="24"/>
          <w:szCs w:val="24"/>
        </w:rPr>
        <w:t xml:space="preserve">Pan Tomasz </w:t>
      </w:r>
      <w:r w:rsidR="00003778">
        <w:rPr>
          <w:rFonts w:ascii="Arial" w:hAnsi="Arial" w:cs="Arial"/>
          <w:sz w:val="24"/>
          <w:szCs w:val="24"/>
        </w:rPr>
        <w:t xml:space="preserve">Miśko </w:t>
      </w:r>
      <w:r>
        <w:rPr>
          <w:rFonts w:ascii="Arial" w:hAnsi="Arial" w:cs="Arial"/>
          <w:sz w:val="24"/>
          <w:szCs w:val="24"/>
        </w:rPr>
        <w:t xml:space="preserve">Zastępca Prezydenta Miasta Stalowej Woli powiedział, iż </w:t>
      </w:r>
      <w:r w:rsidR="009D7BE6">
        <w:rPr>
          <w:rFonts w:ascii="Arial" w:hAnsi="Arial" w:cs="Arial"/>
          <w:sz w:val="24"/>
          <w:szCs w:val="24"/>
        </w:rPr>
        <w:br/>
      </w:r>
      <w:r>
        <w:rPr>
          <w:rFonts w:ascii="Arial" w:hAnsi="Arial" w:cs="Arial"/>
          <w:sz w:val="24"/>
          <w:szCs w:val="24"/>
        </w:rPr>
        <w:t xml:space="preserve">w Urzędzie musiałyby zostać utworzone nowe stanowiska pracy dedykowane dla osób zajmujących się rejestrem. Dodał, że tworzenie drugiego systemu </w:t>
      </w:r>
      <w:r w:rsidR="00E77A0D">
        <w:rPr>
          <w:rFonts w:ascii="Arial" w:hAnsi="Arial" w:cs="Arial"/>
          <w:sz w:val="24"/>
          <w:szCs w:val="24"/>
        </w:rPr>
        <w:t xml:space="preserve">oraz zatrudnianie nowych osób </w:t>
      </w:r>
      <w:r>
        <w:rPr>
          <w:rFonts w:ascii="Arial" w:hAnsi="Arial" w:cs="Arial"/>
          <w:sz w:val="24"/>
          <w:szCs w:val="24"/>
        </w:rPr>
        <w:t>rodzi roc</w:t>
      </w:r>
      <w:r w:rsidR="00E77A0D">
        <w:rPr>
          <w:rFonts w:ascii="Arial" w:hAnsi="Arial" w:cs="Arial"/>
          <w:sz w:val="24"/>
          <w:szCs w:val="24"/>
        </w:rPr>
        <w:t>zne koszty w wysokości około pół</w:t>
      </w:r>
      <w:r>
        <w:rPr>
          <w:rFonts w:ascii="Arial" w:hAnsi="Arial" w:cs="Arial"/>
          <w:sz w:val="24"/>
          <w:szCs w:val="24"/>
        </w:rPr>
        <w:t xml:space="preserve"> miliona złotych. </w:t>
      </w:r>
    </w:p>
    <w:p w:rsidR="00C93B17" w:rsidRDefault="005B0E3F" w:rsidP="00BA3812">
      <w:pPr>
        <w:jc w:val="both"/>
        <w:rPr>
          <w:rFonts w:ascii="Arial" w:hAnsi="Arial" w:cs="Arial"/>
          <w:sz w:val="24"/>
          <w:szCs w:val="24"/>
        </w:rPr>
      </w:pPr>
      <w:r>
        <w:rPr>
          <w:rFonts w:ascii="Arial" w:hAnsi="Arial" w:cs="Arial"/>
          <w:sz w:val="24"/>
          <w:szCs w:val="24"/>
        </w:rPr>
        <w:t xml:space="preserve">Skarbnik Miasta </w:t>
      </w:r>
      <w:r w:rsidR="00BA3812">
        <w:rPr>
          <w:rFonts w:ascii="Arial" w:hAnsi="Arial" w:cs="Arial"/>
          <w:sz w:val="24"/>
          <w:szCs w:val="24"/>
        </w:rPr>
        <w:t xml:space="preserve">zaznaczył, iż zapowiedź Ministerstwa zostanie wdrożona </w:t>
      </w:r>
      <w:r w:rsidR="00BA3812">
        <w:rPr>
          <w:rFonts w:ascii="Arial" w:hAnsi="Arial" w:cs="Arial"/>
          <w:sz w:val="24"/>
          <w:szCs w:val="24"/>
        </w:rPr>
        <w:br/>
        <w:t xml:space="preserve">z początkiem 2026 roku, dlatego zdaniem Pana Buwaja niepotrzebne jest podejmowanie działań w chwili obecnej. Dodał, że potrzebny byłby dedykowany program, aby połączyć go z systemami finansowo-księgowymi. Skarbnik wspomniał także o szkoleniach dla pracowników oraz o karach za niedopełnienie wprowadzenia pewnych danych. </w:t>
      </w:r>
    </w:p>
    <w:p w:rsidR="005303EF" w:rsidRDefault="005B0E3F" w:rsidP="00BA3812">
      <w:pPr>
        <w:jc w:val="both"/>
        <w:rPr>
          <w:rFonts w:ascii="Arial" w:hAnsi="Arial" w:cs="Arial"/>
          <w:sz w:val="24"/>
          <w:szCs w:val="24"/>
        </w:rPr>
      </w:pPr>
      <w:r>
        <w:rPr>
          <w:rFonts w:ascii="Arial" w:hAnsi="Arial" w:cs="Arial"/>
          <w:sz w:val="24"/>
          <w:szCs w:val="24"/>
        </w:rPr>
        <w:t xml:space="preserve">Radna </w:t>
      </w:r>
      <w:r w:rsidR="005303EF">
        <w:rPr>
          <w:rFonts w:ascii="Arial" w:hAnsi="Arial" w:cs="Arial"/>
          <w:sz w:val="24"/>
          <w:szCs w:val="24"/>
        </w:rPr>
        <w:t xml:space="preserve">Ilona </w:t>
      </w:r>
      <w:r>
        <w:rPr>
          <w:rFonts w:ascii="Arial" w:hAnsi="Arial" w:cs="Arial"/>
          <w:sz w:val="24"/>
          <w:szCs w:val="24"/>
        </w:rPr>
        <w:t>Kaczmarek</w:t>
      </w:r>
      <w:r w:rsidR="00BA3812">
        <w:rPr>
          <w:rFonts w:ascii="Arial" w:hAnsi="Arial" w:cs="Arial"/>
          <w:sz w:val="24"/>
          <w:szCs w:val="24"/>
        </w:rPr>
        <w:t xml:space="preserve"> zapytała czy Urząd Miasta już przygotowuje się do roku 2026 kiedy ustawowo wprowadzony zostanie obowiązek prowadzenia rejestru. </w:t>
      </w:r>
    </w:p>
    <w:p w:rsidR="00617094" w:rsidRDefault="00617094" w:rsidP="00BA3812">
      <w:pPr>
        <w:jc w:val="both"/>
        <w:rPr>
          <w:rFonts w:ascii="Arial" w:hAnsi="Arial" w:cs="Arial"/>
          <w:sz w:val="24"/>
          <w:szCs w:val="24"/>
        </w:rPr>
      </w:pPr>
      <w:r>
        <w:rPr>
          <w:rFonts w:ascii="Arial" w:hAnsi="Arial" w:cs="Arial"/>
          <w:sz w:val="24"/>
          <w:szCs w:val="24"/>
        </w:rPr>
        <w:t>Pan Skarbnik odpowiedział, że kluczowe były zapowiedzi Ministerstwa Finansów, że jednostkom zostanie udostępnione narzędzie teleinformatyczne</w:t>
      </w:r>
      <w:r w:rsidR="007368A6">
        <w:rPr>
          <w:rFonts w:ascii="Arial" w:hAnsi="Arial" w:cs="Arial"/>
          <w:sz w:val="24"/>
          <w:szCs w:val="24"/>
        </w:rPr>
        <w:t xml:space="preserve">, które będzie centralnym repozytorium do faktur i umów, nad którym będzie czuwało Ministerstwo Finansów. Pozwoli to ograniczyć koszty w jednostkach. </w:t>
      </w:r>
      <w:r w:rsidR="003B7F20">
        <w:rPr>
          <w:rFonts w:ascii="Arial" w:hAnsi="Arial" w:cs="Arial"/>
          <w:sz w:val="24"/>
          <w:szCs w:val="24"/>
        </w:rPr>
        <w:t xml:space="preserve">Skarbnik zaznaczył, że wiosną </w:t>
      </w:r>
      <w:r w:rsidR="003B7F20">
        <w:rPr>
          <w:rFonts w:ascii="Arial" w:hAnsi="Arial" w:cs="Arial"/>
          <w:sz w:val="24"/>
          <w:szCs w:val="24"/>
        </w:rPr>
        <w:lastRenderedPageBreak/>
        <w:t xml:space="preserve">2025 roku miały ruszyć testy systemowe. </w:t>
      </w:r>
      <w:r w:rsidR="00E332E9">
        <w:rPr>
          <w:rFonts w:ascii="Arial" w:hAnsi="Arial" w:cs="Arial"/>
          <w:sz w:val="24"/>
          <w:szCs w:val="24"/>
        </w:rPr>
        <w:t xml:space="preserve">Pan Skarbnik uważa, iż nie należy wprowadzać takiego rozwiązania przed wejściem w życie ustawy. </w:t>
      </w:r>
    </w:p>
    <w:p w:rsidR="0025425D" w:rsidRDefault="00AC099E" w:rsidP="0025425D">
      <w:pPr>
        <w:jc w:val="both"/>
        <w:rPr>
          <w:rFonts w:ascii="Arial" w:hAnsi="Arial" w:cs="Arial"/>
          <w:sz w:val="24"/>
          <w:szCs w:val="24"/>
        </w:rPr>
      </w:pPr>
      <w:r>
        <w:rPr>
          <w:rFonts w:ascii="Arial" w:hAnsi="Arial" w:cs="Arial"/>
          <w:sz w:val="24"/>
          <w:szCs w:val="24"/>
        </w:rPr>
        <w:t xml:space="preserve">Pan Mariusz Bajek </w:t>
      </w:r>
      <w:r w:rsidR="0025425D">
        <w:rPr>
          <w:rFonts w:ascii="Arial" w:hAnsi="Arial" w:cs="Arial"/>
          <w:sz w:val="24"/>
          <w:szCs w:val="24"/>
        </w:rPr>
        <w:t>powiedział, że ustawa jest aktem wyższ</w:t>
      </w:r>
      <w:r w:rsidR="00581BF0">
        <w:rPr>
          <w:rFonts w:ascii="Arial" w:hAnsi="Arial" w:cs="Arial"/>
          <w:sz w:val="24"/>
          <w:szCs w:val="24"/>
        </w:rPr>
        <w:t>ym niż uchwały. Radny zastanawiał</w:t>
      </w:r>
      <w:r w:rsidR="0025425D">
        <w:rPr>
          <w:rFonts w:ascii="Arial" w:hAnsi="Arial" w:cs="Arial"/>
          <w:sz w:val="24"/>
          <w:szCs w:val="24"/>
        </w:rPr>
        <w:t xml:space="preserve"> się czy należy głosować apel czy nie lepiej go wycofać. </w:t>
      </w:r>
    </w:p>
    <w:p w:rsidR="00F665F4" w:rsidRDefault="00F665F4" w:rsidP="0025425D">
      <w:pPr>
        <w:jc w:val="both"/>
        <w:rPr>
          <w:rFonts w:ascii="Arial" w:hAnsi="Arial" w:cs="Arial"/>
          <w:sz w:val="24"/>
          <w:szCs w:val="24"/>
        </w:rPr>
      </w:pPr>
      <w:r>
        <w:rPr>
          <w:rFonts w:ascii="Arial" w:hAnsi="Arial" w:cs="Arial"/>
          <w:sz w:val="24"/>
          <w:szCs w:val="24"/>
        </w:rPr>
        <w:t xml:space="preserve">Radny Marczak odpowiedział, że chodzi tu o zasygnalizowanie, iż Urząd Miasta jest gotowy na transparentność. Pan Marczak dodał, że w Rzeszowie podobna uchwała została podjęta, natomiast w Sejmiku Wojewódzkim radni PiS odrzucili podobną uchwałę. </w:t>
      </w:r>
      <w:r w:rsidR="00B810EB">
        <w:rPr>
          <w:rFonts w:ascii="Arial" w:hAnsi="Arial" w:cs="Arial"/>
          <w:sz w:val="24"/>
          <w:szCs w:val="24"/>
        </w:rPr>
        <w:t>Zaznaczył, że wygląda na to, że Urząd Miasta w Stalowej Woli jest przeciwko.</w:t>
      </w:r>
      <w:r>
        <w:rPr>
          <w:rFonts w:ascii="Arial" w:hAnsi="Arial" w:cs="Arial"/>
          <w:sz w:val="24"/>
          <w:szCs w:val="24"/>
        </w:rPr>
        <w:t xml:space="preserve"> </w:t>
      </w:r>
      <w:r w:rsidR="00B810EB">
        <w:rPr>
          <w:rFonts w:ascii="Arial" w:hAnsi="Arial" w:cs="Arial"/>
          <w:sz w:val="24"/>
          <w:szCs w:val="24"/>
        </w:rPr>
        <w:t xml:space="preserve">Dodał, iż nie wydaje mu się, aby stworzenie systemu generowało aż tak wysokie koszty.  </w:t>
      </w:r>
      <w:r>
        <w:rPr>
          <w:rFonts w:ascii="Arial" w:hAnsi="Arial" w:cs="Arial"/>
          <w:sz w:val="24"/>
          <w:szCs w:val="24"/>
        </w:rPr>
        <w:t xml:space="preserve"> </w:t>
      </w:r>
    </w:p>
    <w:p w:rsidR="0025425D" w:rsidRDefault="00B810EB" w:rsidP="0025425D">
      <w:pPr>
        <w:jc w:val="both"/>
        <w:rPr>
          <w:rFonts w:ascii="Arial" w:hAnsi="Arial" w:cs="Arial"/>
          <w:sz w:val="24"/>
          <w:szCs w:val="24"/>
        </w:rPr>
      </w:pPr>
      <w:r>
        <w:rPr>
          <w:rFonts w:ascii="Arial" w:hAnsi="Arial" w:cs="Arial"/>
          <w:sz w:val="24"/>
          <w:szCs w:val="24"/>
        </w:rPr>
        <w:t xml:space="preserve">Pan Bajek zapytał czy jeżeli apel zostanie przyjęty zgodnie z uchwałą to radni SPS będą usatysfakcjonowani? </w:t>
      </w:r>
    </w:p>
    <w:p w:rsidR="0025425D" w:rsidRDefault="00B810EB" w:rsidP="0025425D">
      <w:pPr>
        <w:jc w:val="both"/>
        <w:rPr>
          <w:rFonts w:ascii="Arial" w:hAnsi="Arial" w:cs="Arial"/>
          <w:sz w:val="24"/>
          <w:szCs w:val="24"/>
        </w:rPr>
      </w:pPr>
      <w:r>
        <w:rPr>
          <w:rFonts w:ascii="Arial" w:hAnsi="Arial" w:cs="Arial"/>
          <w:sz w:val="24"/>
          <w:szCs w:val="24"/>
        </w:rPr>
        <w:t xml:space="preserve">Pan Damian Marczak odpowiedział, że nie będzie wymagał, aby wykonać wszystko </w:t>
      </w:r>
      <w:r>
        <w:rPr>
          <w:rFonts w:ascii="Arial" w:hAnsi="Arial" w:cs="Arial"/>
          <w:sz w:val="24"/>
          <w:szCs w:val="24"/>
        </w:rPr>
        <w:br/>
        <w:t xml:space="preserve">w najbliższych miesiącach, natomiast traktuje to jako wyrażenie dobrej woli i otwartości ze strony Rady Miejskiej. </w:t>
      </w:r>
      <w:r w:rsidR="00D2565D">
        <w:rPr>
          <w:rFonts w:ascii="Arial" w:hAnsi="Arial" w:cs="Arial"/>
          <w:sz w:val="24"/>
          <w:szCs w:val="24"/>
        </w:rPr>
        <w:t xml:space="preserve">Zdaniem pana Marczaka transparentność to jeden </w:t>
      </w:r>
      <w:r w:rsidR="00D2565D">
        <w:rPr>
          <w:rFonts w:ascii="Arial" w:hAnsi="Arial" w:cs="Arial"/>
          <w:sz w:val="24"/>
          <w:szCs w:val="24"/>
        </w:rPr>
        <w:br/>
        <w:t xml:space="preserve">z powodów, dla których warto inwestować w danej gminie. </w:t>
      </w:r>
      <w:r>
        <w:rPr>
          <w:rFonts w:ascii="Arial" w:hAnsi="Arial" w:cs="Arial"/>
          <w:sz w:val="24"/>
          <w:szCs w:val="24"/>
        </w:rPr>
        <w:t xml:space="preserve"> </w:t>
      </w:r>
    </w:p>
    <w:p w:rsidR="0005220C" w:rsidRDefault="00C575D1" w:rsidP="0025425D">
      <w:pPr>
        <w:jc w:val="both"/>
        <w:rPr>
          <w:rFonts w:ascii="Arial" w:hAnsi="Arial" w:cs="Arial"/>
          <w:sz w:val="24"/>
          <w:szCs w:val="24"/>
        </w:rPr>
      </w:pPr>
      <w:r>
        <w:rPr>
          <w:rFonts w:ascii="Arial" w:hAnsi="Arial" w:cs="Arial"/>
          <w:sz w:val="24"/>
          <w:szCs w:val="24"/>
        </w:rPr>
        <w:t xml:space="preserve">Głos zabrał Pan Michał Buwaj, który powtórzył, że jego zdaniem nie ma sensu </w:t>
      </w:r>
      <w:r w:rsidR="002A3141">
        <w:rPr>
          <w:rFonts w:ascii="Arial" w:hAnsi="Arial" w:cs="Arial"/>
          <w:sz w:val="24"/>
          <w:szCs w:val="24"/>
        </w:rPr>
        <w:t xml:space="preserve">angażować zasobów ludzkich w wydziale, gdyż Urząd będzie się przygotowywał do wersji ministerialnej.  </w:t>
      </w:r>
    </w:p>
    <w:p w:rsidR="002A3141" w:rsidRDefault="002A3141" w:rsidP="0025425D">
      <w:pPr>
        <w:jc w:val="both"/>
        <w:rPr>
          <w:rFonts w:ascii="Arial" w:hAnsi="Arial" w:cs="Arial"/>
          <w:sz w:val="24"/>
          <w:szCs w:val="24"/>
        </w:rPr>
      </w:pPr>
      <w:r>
        <w:rPr>
          <w:rFonts w:ascii="Arial" w:hAnsi="Arial" w:cs="Arial"/>
          <w:sz w:val="24"/>
          <w:szCs w:val="24"/>
        </w:rPr>
        <w:t xml:space="preserve">Pan Piotr Rut zaznaczył, że transparentność w jednostkach samorządu terytorialnego jest ważnym elementem wzbudzającym zaufanie mieszkańców. Dodał, że radni mają możliwość kontrolowania czy sprawdzania różnych informacji. Radny poprosił Skarbnika i Sekretarza, aby miasto zaczęło się przygotowywać do wprowadzenia systemu dedykowanego umowom i fakturom. Zwrócił się także z prośbą, aby wszystkie zapytania od mieszkańców czy radnych były niezwłocznie realizowane. </w:t>
      </w:r>
    </w:p>
    <w:p w:rsidR="002A3141" w:rsidRDefault="002A3141" w:rsidP="0025425D">
      <w:pPr>
        <w:jc w:val="both"/>
        <w:rPr>
          <w:rFonts w:ascii="Arial" w:hAnsi="Arial" w:cs="Arial"/>
          <w:sz w:val="24"/>
          <w:szCs w:val="24"/>
        </w:rPr>
      </w:pPr>
      <w:r>
        <w:rPr>
          <w:rFonts w:ascii="Arial" w:hAnsi="Arial" w:cs="Arial"/>
          <w:sz w:val="24"/>
          <w:szCs w:val="24"/>
        </w:rPr>
        <w:t xml:space="preserve">Pan Damian Bryk uważa, że nie ma </w:t>
      </w:r>
      <w:r w:rsidR="00581BF0">
        <w:rPr>
          <w:rFonts w:ascii="Arial" w:hAnsi="Arial" w:cs="Arial"/>
          <w:sz w:val="24"/>
          <w:szCs w:val="24"/>
        </w:rPr>
        <w:t>potrzeby</w:t>
      </w:r>
      <w:r>
        <w:rPr>
          <w:rFonts w:ascii="Arial" w:hAnsi="Arial" w:cs="Arial"/>
          <w:sz w:val="24"/>
          <w:szCs w:val="24"/>
        </w:rPr>
        <w:t xml:space="preserve"> wykonywać systemu, gdyż generuje to koszty. Kiedy wejdzie w życie ustawa ponownie trzeba będzie dostosować programy do wymogów. </w:t>
      </w:r>
    </w:p>
    <w:p w:rsidR="00AD5663" w:rsidRDefault="00AD5663" w:rsidP="0025425D">
      <w:pPr>
        <w:jc w:val="both"/>
        <w:rPr>
          <w:rFonts w:ascii="Arial" w:hAnsi="Arial" w:cs="Arial"/>
          <w:sz w:val="24"/>
          <w:szCs w:val="24"/>
        </w:rPr>
      </w:pPr>
      <w:r>
        <w:rPr>
          <w:rFonts w:ascii="Arial" w:hAnsi="Arial" w:cs="Arial"/>
          <w:sz w:val="24"/>
          <w:szCs w:val="24"/>
        </w:rPr>
        <w:t xml:space="preserve">Radny Damian Marczak przypomniał, że w 2020 roku Rada Miejska w Stalowej Woli jako pierwsza w Polsce przegłosowała uchwałę zobowiązującą mieszkańców miasta do chodzenia w maseczkach. </w:t>
      </w:r>
      <w:r w:rsidR="00311D87">
        <w:rPr>
          <w:rFonts w:ascii="Arial" w:hAnsi="Arial" w:cs="Arial"/>
          <w:sz w:val="24"/>
          <w:szCs w:val="24"/>
        </w:rPr>
        <w:t xml:space="preserve">Później uchwała została wycofana. </w:t>
      </w:r>
    </w:p>
    <w:p w:rsidR="00AC75D7" w:rsidRPr="0034655E" w:rsidRDefault="00AC75D7" w:rsidP="004654A7">
      <w:pPr>
        <w:rPr>
          <w:rFonts w:ascii="Arial" w:hAnsi="Arial" w:cs="Arial"/>
          <w:b/>
          <w:sz w:val="24"/>
          <w:szCs w:val="24"/>
        </w:rPr>
      </w:pPr>
    </w:p>
    <w:p w:rsidR="00093B3B" w:rsidRDefault="002563B2">
      <w:pPr>
        <w:rPr>
          <w:rFonts w:ascii="Arial" w:hAnsi="Arial" w:cs="Arial"/>
          <w:sz w:val="24"/>
          <w:szCs w:val="24"/>
        </w:rPr>
      </w:pPr>
      <w:r w:rsidRPr="002563B2">
        <w:rPr>
          <w:rFonts w:ascii="Arial" w:hAnsi="Arial" w:cs="Arial"/>
          <w:b/>
          <w:bCs/>
          <w:sz w:val="24"/>
          <w:szCs w:val="24"/>
          <w:u w:val="single"/>
        </w:rPr>
        <w:t>Głosowano w sprawie:</w:t>
      </w:r>
      <w:r w:rsidRPr="002563B2">
        <w:rPr>
          <w:rFonts w:ascii="Arial" w:hAnsi="Arial" w:cs="Arial"/>
          <w:sz w:val="24"/>
          <w:szCs w:val="24"/>
        </w:rPr>
        <w:br/>
        <w:t>Projekt</w:t>
      </w:r>
      <w:r>
        <w:rPr>
          <w:rFonts w:ascii="Arial" w:hAnsi="Arial" w:cs="Arial"/>
          <w:sz w:val="24"/>
          <w:szCs w:val="24"/>
        </w:rPr>
        <w:t>u</w:t>
      </w:r>
      <w:r w:rsidRPr="002563B2">
        <w:rPr>
          <w:rFonts w:ascii="Arial" w:hAnsi="Arial" w:cs="Arial"/>
          <w:sz w:val="24"/>
          <w:szCs w:val="24"/>
        </w:rPr>
        <w:t xml:space="preserve"> apelu do Pr</w:t>
      </w:r>
      <w:r w:rsidR="00FD235C">
        <w:rPr>
          <w:rFonts w:ascii="Arial" w:hAnsi="Arial" w:cs="Arial"/>
          <w:sz w:val="24"/>
          <w:szCs w:val="24"/>
        </w:rPr>
        <w:t>ezydenta Miasta Stalowej Woli.</w:t>
      </w:r>
      <w:r w:rsidRPr="002563B2">
        <w:rPr>
          <w:rFonts w:ascii="Arial" w:hAnsi="Arial" w:cs="Arial"/>
          <w:sz w:val="24"/>
          <w:szCs w:val="24"/>
        </w:rPr>
        <w:br/>
      </w:r>
      <w:r w:rsidRPr="002563B2">
        <w:rPr>
          <w:rFonts w:ascii="Arial" w:hAnsi="Arial" w:cs="Arial"/>
          <w:sz w:val="24"/>
          <w:szCs w:val="24"/>
        </w:rPr>
        <w:br/>
      </w:r>
      <w:r w:rsidRPr="002563B2">
        <w:rPr>
          <w:rStyle w:val="Pogrubienie"/>
          <w:rFonts w:ascii="Arial" w:hAnsi="Arial" w:cs="Arial"/>
          <w:sz w:val="24"/>
          <w:szCs w:val="24"/>
          <w:u w:val="single"/>
        </w:rPr>
        <w:t>Wyniki głosowania</w:t>
      </w:r>
      <w:r w:rsidRPr="002563B2">
        <w:rPr>
          <w:rFonts w:ascii="Arial" w:hAnsi="Arial" w:cs="Arial"/>
          <w:sz w:val="24"/>
          <w:szCs w:val="24"/>
        </w:rPr>
        <w:br/>
        <w:t>ZA: 6, PRZECIW: 10, WSTRZYMUJĘ SIĘ: 4, BRAK GŁOSU: 2, NIEOBECNI: 1</w:t>
      </w:r>
      <w:r w:rsidRPr="002563B2">
        <w:rPr>
          <w:rFonts w:ascii="Arial" w:hAnsi="Arial" w:cs="Arial"/>
          <w:sz w:val="24"/>
          <w:szCs w:val="24"/>
        </w:rPr>
        <w:br/>
      </w:r>
      <w:r w:rsidRPr="002563B2">
        <w:rPr>
          <w:rFonts w:ascii="Arial" w:hAnsi="Arial" w:cs="Arial"/>
          <w:sz w:val="24"/>
          <w:szCs w:val="24"/>
        </w:rPr>
        <w:br/>
      </w:r>
      <w:r w:rsidRPr="002563B2">
        <w:rPr>
          <w:rFonts w:ascii="Arial" w:hAnsi="Arial" w:cs="Arial"/>
          <w:b/>
          <w:sz w:val="24"/>
          <w:szCs w:val="24"/>
          <w:u w:val="single"/>
        </w:rPr>
        <w:t>Wyniki imienne:</w:t>
      </w:r>
      <w:r w:rsidRPr="002563B2">
        <w:rPr>
          <w:rFonts w:ascii="Arial" w:hAnsi="Arial" w:cs="Arial"/>
          <w:sz w:val="24"/>
          <w:szCs w:val="24"/>
        </w:rPr>
        <w:br/>
        <w:t>ZA (6)</w:t>
      </w:r>
      <w:r w:rsidRPr="002563B2">
        <w:rPr>
          <w:rFonts w:ascii="Arial" w:hAnsi="Arial" w:cs="Arial"/>
          <w:sz w:val="24"/>
          <w:szCs w:val="24"/>
        </w:rPr>
        <w:br/>
        <w:t xml:space="preserve">Andrzej Dorosz, Daniel Hausner, Kamil Maciejak, Damian Marczak, Janina Siek, </w:t>
      </w:r>
      <w:r w:rsidRPr="002563B2">
        <w:rPr>
          <w:rFonts w:ascii="Arial" w:hAnsi="Arial" w:cs="Arial"/>
          <w:sz w:val="24"/>
          <w:szCs w:val="24"/>
        </w:rPr>
        <w:lastRenderedPageBreak/>
        <w:t>Andrzej Szymonik</w:t>
      </w:r>
      <w:r w:rsidRPr="002563B2">
        <w:rPr>
          <w:rFonts w:ascii="Arial" w:hAnsi="Arial" w:cs="Arial"/>
          <w:sz w:val="24"/>
          <w:szCs w:val="24"/>
        </w:rPr>
        <w:br/>
        <w:t>PRZECIW (10)</w:t>
      </w:r>
      <w:r w:rsidRPr="002563B2">
        <w:rPr>
          <w:rFonts w:ascii="Arial" w:hAnsi="Arial" w:cs="Arial"/>
          <w:sz w:val="24"/>
          <w:szCs w:val="24"/>
        </w:rPr>
        <w:br/>
        <w:t>Mariusz Bajek, Damian Bryk, Andrzej Kochan, Adam Krotoszyński, Agata Krzek, Elżbieta Kulpa, Karolina Paleń, Piotr Rut, Jan Sibiga, Wiesław Siembida</w:t>
      </w:r>
      <w:r w:rsidRPr="002563B2">
        <w:rPr>
          <w:rFonts w:ascii="Arial" w:hAnsi="Arial" w:cs="Arial"/>
          <w:sz w:val="24"/>
          <w:szCs w:val="24"/>
        </w:rPr>
        <w:br/>
        <w:t>WSTRZYMUJĘ SIĘ (4)</w:t>
      </w:r>
      <w:r w:rsidRPr="002563B2">
        <w:rPr>
          <w:rFonts w:ascii="Arial" w:hAnsi="Arial" w:cs="Arial"/>
          <w:sz w:val="24"/>
          <w:szCs w:val="24"/>
        </w:rPr>
        <w:br/>
        <w:t>Łukasz Durek, Ilona Kaczmarek, Aleksander Kapuściński, Paweł Madej</w:t>
      </w:r>
      <w:r w:rsidRPr="002563B2">
        <w:rPr>
          <w:rFonts w:ascii="Arial" w:hAnsi="Arial" w:cs="Arial"/>
          <w:sz w:val="24"/>
          <w:szCs w:val="24"/>
        </w:rPr>
        <w:br/>
        <w:t>BRAK GŁOSU (2)</w:t>
      </w:r>
      <w:r w:rsidRPr="002563B2">
        <w:rPr>
          <w:rFonts w:ascii="Arial" w:hAnsi="Arial" w:cs="Arial"/>
          <w:sz w:val="24"/>
          <w:szCs w:val="24"/>
        </w:rPr>
        <w:br/>
        <w:t>Joanna Grobel-Proszowska, Urszula Tatys</w:t>
      </w:r>
      <w:r w:rsidRPr="002563B2">
        <w:rPr>
          <w:rFonts w:ascii="Arial" w:hAnsi="Arial" w:cs="Arial"/>
          <w:sz w:val="24"/>
          <w:szCs w:val="24"/>
        </w:rPr>
        <w:br/>
        <w:t>NIEOBECNI (1)</w:t>
      </w:r>
      <w:r w:rsidRPr="002563B2">
        <w:rPr>
          <w:rFonts w:ascii="Arial" w:hAnsi="Arial" w:cs="Arial"/>
          <w:sz w:val="24"/>
          <w:szCs w:val="24"/>
        </w:rPr>
        <w:br/>
        <w:t>Dariusz Przytuła</w:t>
      </w:r>
      <w:r w:rsidRPr="002563B2">
        <w:rPr>
          <w:rFonts w:ascii="Arial" w:hAnsi="Arial" w:cs="Arial"/>
          <w:sz w:val="24"/>
          <w:szCs w:val="24"/>
        </w:rPr>
        <w:br/>
      </w:r>
    </w:p>
    <w:p w:rsidR="00AC53F1" w:rsidRDefault="00AC53F1" w:rsidP="00AC53F1">
      <w:pPr>
        <w:jc w:val="both"/>
        <w:rPr>
          <w:rFonts w:ascii="Arial" w:hAnsi="Arial" w:cs="Arial"/>
          <w:sz w:val="24"/>
          <w:szCs w:val="24"/>
        </w:rPr>
      </w:pPr>
      <w:r>
        <w:rPr>
          <w:rFonts w:ascii="Arial" w:hAnsi="Arial" w:cs="Arial"/>
          <w:sz w:val="24"/>
          <w:szCs w:val="24"/>
        </w:rPr>
        <w:t xml:space="preserve">Pan Paweł Madej powiedział, iż omyłkowo wstrzymał się od głosu. Radny stwierdził, iż był przeciwny </w:t>
      </w:r>
      <w:r w:rsidR="00581BF0">
        <w:rPr>
          <w:rFonts w:ascii="Arial" w:hAnsi="Arial" w:cs="Arial"/>
          <w:sz w:val="24"/>
          <w:szCs w:val="24"/>
        </w:rPr>
        <w:t xml:space="preserve">apelowi. </w:t>
      </w:r>
      <w:r>
        <w:rPr>
          <w:rFonts w:ascii="Arial" w:hAnsi="Arial" w:cs="Arial"/>
          <w:sz w:val="24"/>
          <w:szCs w:val="24"/>
        </w:rPr>
        <w:t xml:space="preserve"> </w:t>
      </w:r>
    </w:p>
    <w:p w:rsidR="00AC53F1" w:rsidRDefault="00AC53F1">
      <w:pPr>
        <w:rPr>
          <w:rFonts w:ascii="Arial" w:hAnsi="Arial" w:cs="Arial"/>
          <w:sz w:val="24"/>
          <w:szCs w:val="24"/>
        </w:rPr>
      </w:pPr>
    </w:p>
    <w:p w:rsidR="00643CD6" w:rsidRPr="00643CD6" w:rsidRDefault="00643CD6" w:rsidP="00643CD6">
      <w:pPr>
        <w:tabs>
          <w:tab w:val="left" w:pos="567"/>
        </w:tabs>
        <w:spacing w:line="276" w:lineRule="auto"/>
        <w:jc w:val="both"/>
        <w:rPr>
          <w:rFonts w:ascii="Arial" w:hAnsi="Arial" w:cs="Arial"/>
          <w:sz w:val="24"/>
          <w:szCs w:val="24"/>
        </w:rPr>
      </w:pPr>
      <w:r>
        <w:rPr>
          <w:rFonts w:ascii="Arial" w:hAnsi="Arial" w:cs="Arial"/>
          <w:sz w:val="24"/>
          <w:szCs w:val="24"/>
        </w:rPr>
        <w:t>Rada Miejska przy 6</w:t>
      </w:r>
      <w:r w:rsidRPr="002A6CFC">
        <w:rPr>
          <w:rFonts w:ascii="Arial" w:hAnsi="Arial" w:cs="Arial"/>
          <w:sz w:val="24"/>
          <w:szCs w:val="24"/>
        </w:rPr>
        <w:t xml:space="preserve"> głosach za</w:t>
      </w:r>
      <w:r>
        <w:rPr>
          <w:rFonts w:ascii="Arial" w:hAnsi="Arial" w:cs="Arial"/>
          <w:sz w:val="24"/>
          <w:szCs w:val="24"/>
        </w:rPr>
        <w:t>, 11 przeciwnych oraz 3</w:t>
      </w:r>
      <w:r w:rsidRPr="002A6CFC">
        <w:rPr>
          <w:rFonts w:ascii="Arial" w:hAnsi="Arial" w:cs="Arial"/>
          <w:sz w:val="24"/>
          <w:szCs w:val="24"/>
        </w:rPr>
        <w:t xml:space="preserve"> wstrzymujących </w:t>
      </w:r>
      <w:r>
        <w:rPr>
          <w:rFonts w:ascii="Arial" w:hAnsi="Arial" w:cs="Arial"/>
          <w:sz w:val="24"/>
          <w:szCs w:val="24"/>
        </w:rPr>
        <w:t xml:space="preserve">nie przyjęła </w:t>
      </w:r>
      <w:r w:rsidRPr="00F54680">
        <w:rPr>
          <w:rFonts w:ascii="Arial" w:hAnsi="Arial" w:cs="Arial"/>
          <w:sz w:val="24"/>
          <w:szCs w:val="24"/>
        </w:rPr>
        <w:t>apelu do Prezydenta Miasta Stalowej Woli.</w:t>
      </w:r>
      <w:r>
        <w:rPr>
          <w:rFonts w:ascii="Arial" w:hAnsi="Arial" w:cs="Arial"/>
          <w:sz w:val="24"/>
          <w:szCs w:val="24"/>
        </w:rPr>
        <w:t xml:space="preserve"> </w:t>
      </w:r>
    </w:p>
    <w:p w:rsidR="00AC53F1" w:rsidRDefault="00AC53F1">
      <w:pPr>
        <w:rPr>
          <w:rFonts w:ascii="Arial" w:hAnsi="Arial" w:cs="Arial"/>
          <w:sz w:val="24"/>
          <w:szCs w:val="24"/>
        </w:rPr>
      </w:pPr>
    </w:p>
    <w:p w:rsidR="00093B3B" w:rsidRPr="00093B3B" w:rsidRDefault="00093B3B" w:rsidP="00093B3B">
      <w:pPr>
        <w:jc w:val="center"/>
        <w:rPr>
          <w:rFonts w:ascii="Arial" w:hAnsi="Arial" w:cs="Arial"/>
          <w:b/>
          <w:sz w:val="24"/>
          <w:szCs w:val="24"/>
        </w:rPr>
      </w:pPr>
      <w:r w:rsidRPr="00093B3B">
        <w:rPr>
          <w:rFonts w:ascii="Arial" w:hAnsi="Arial" w:cs="Arial"/>
          <w:b/>
          <w:sz w:val="24"/>
          <w:szCs w:val="24"/>
        </w:rPr>
        <w:t>Ad 30</w:t>
      </w:r>
    </w:p>
    <w:p w:rsidR="00093B3B" w:rsidRDefault="00093B3B">
      <w:pPr>
        <w:rPr>
          <w:rFonts w:ascii="Arial" w:hAnsi="Arial" w:cs="Arial"/>
          <w:sz w:val="24"/>
          <w:szCs w:val="24"/>
        </w:rPr>
      </w:pPr>
      <w:r w:rsidRPr="00093B3B">
        <w:rPr>
          <w:rFonts w:ascii="Arial" w:hAnsi="Arial" w:cs="Arial"/>
          <w:sz w:val="24"/>
          <w:szCs w:val="24"/>
        </w:rPr>
        <w:t>Interpelacje i wnioski Radnych.</w:t>
      </w:r>
    </w:p>
    <w:p w:rsidR="00240A8C" w:rsidRPr="00093B3B" w:rsidRDefault="00240A8C">
      <w:pPr>
        <w:rPr>
          <w:rFonts w:ascii="Arial" w:hAnsi="Arial" w:cs="Arial"/>
          <w:b/>
          <w:sz w:val="24"/>
          <w:szCs w:val="24"/>
        </w:rPr>
      </w:pPr>
      <w:r>
        <w:rPr>
          <w:rFonts w:ascii="Arial" w:hAnsi="Arial" w:cs="Arial"/>
          <w:sz w:val="24"/>
          <w:szCs w:val="24"/>
        </w:rPr>
        <w:t xml:space="preserve">Nikt z Radnych nie złożył </w:t>
      </w:r>
      <w:r w:rsidR="005B2C97">
        <w:rPr>
          <w:rFonts w:ascii="Arial" w:hAnsi="Arial" w:cs="Arial"/>
          <w:sz w:val="24"/>
          <w:szCs w:val="24"/>
        </w:rPr>
        <w:t xml:space="preserve">interpelacji i wniosków. </w:t>
      </w:r>
    </w:p>
    <w:p w:rsidR="00093B3B" w:rsidRPr="00093B3B" w:rsidRDefault="00093B3B" w:rsidP="00093B3B">
      <w:pPr>
        <w:jc w:val="center"/>
        <w:rPr>
          <w:rFonts w:ascii="Arial" w:hAnsi="Arial" w:cs="Arial"/>
          <w:b/>
          <w:sz w:val="24"/>
          <w:szCs w:val="24"/>
        </w:rPr>
      </w:pPr>
      <w:r w:rsidRPr="00093B3B">
        <w:rPr>
          <w:rFonts w:ascii="Arial" w:hAnsi="Arial" w:cs="Arial"/>
          <w:b/>
          <w:sz w:val="24"/>
          <w:szCs w:val="24"/>
        </w:rPr>
        <w:t>Ad 31</w:t>
      </w:r>
    </w:p>
    <w:p w:rsidR="00093B3B" w:rsidRPr="00093B3B" w:rsidRDefault="00093B3B">
      <w:pPr>
        <w:rPr>
          <w:rFonts w:ascii="Arial" w:hAnsi="Arial" w:cs="Arial"/>
          <w:b/>
          <w:sz w:val="24"/>
          <w:szCs w:val="24"/>
        </w:rPr>
      </w:pPr>
      <w:r w:rsidRPr="00093B3B">
        <w:rPr>
          <w:rFonts w:ascii="Arial" w:hAnsi="Arial" w:cs="Arial"/>
          <w:sz w:val="24"/>
          <w:szCs w:val="24"/>
        </w:rPr>
        <w:t>Sprawy różne.</w:t>
      </w:r>
    </w:p>
    <w:p w:rsidR="00093B3B" w:rsidRPr="00240A8C" w:rsidRDefault="00240A8C">
      <w:pPr>
        <w:rPr>
          <w:rFonts w:ascii="Arial" w:hAnsi="Arial" w:cs="Arial"/>
          <w:sz w:val="24"/>
          <w:szCs w:val="24"/>
        </w:rPr>
      </w:pPr>
      <w:r w:rsidRPr="00240A8C">
        <w:rPr>
          <w:rFonts w:ascii="Arial" w:hAnsi="Arial" w:cs="Arial"/>
          <w:sz w:val="24"/>
          <w:szCs w:val="24"/>
        </w:rPr>
        <w:t xml:space="preserve">Nikt nie zabrał głosu w sprawach różnych. </w:t>
      </w:r>
    </w:p>
    <w:p w:rsidR="00093B3B" w:rsidRPr="00093B3B" w:rsidRDefault="00093B3B" w:rsidP="00093B3B">
      <w:pPr>
        <w:jc w:val="center"/>
        <w:rPr>
          <w:rFonts w:ascii="Arial" w:hAnsi="Arial" w:cs="Arial"/>
          <w:b/>
          <w:sz w:val="24"/>
          <w:szCs w:val="24"/>
        </w:rPr>
      </w:pPr>
      <w:r w:rsidRPr="00093B3B">
        <w:rPr>
          <w:rFonts w:ascii="Arial" w:hAnsi="Arial" w:cs="Arial"/>
          <w:b/>
          <w:sz w:val="24"/>
          <w:szCs w:val="24"/>
        </w:rPr>
        <w:t>Ad 32</w:t>
      </w:r>
    </w:p>
    <w:p w:rsidR="00093B3B" w:rsidRDefault="00093B3B">
      <w:pPr>
        <w:rPr>
          <w:rFonts w:ascii="Arial" w:hAnsi="Arial" w:cs="Arial"/>
          <w:sz w:val="24"/>
          <w:szCs w:val="24"/>
        </w:rPr>
      </w:pPr>
      <w:r w:rsidRPr="00093B3B">
        <w:rPr>
          <w:rFonts w:ascii="Arial" w:hAnsi="Arial" w:cs="Arial"/>
          <w:sz w:val="24"/>
          <w:szCs w:val="24"/>
        </w:rPr>
        <w:t>Zamknięcie obrad Sesji.</w:t>
      </w:r>
    </w:p>
    <w:p w:rsidR="00093B3B" w:rsidRDefault="00093B3B">
      <w:pPr>
        <w:rPr>
          <w:rFonts w:ascii="Arial" w:hAnsi="Arial" w:cs="Arial"/>
          <w:sz w:val="24"/>
          <w:szCs w:val="24"/>
        </w:rPr>
      </w:pPr>
    </w:p>
    <w:p w:rsidR="00093B3B" w:rsidRDefault="00093B3B">
      <w:pPr>
        <w:rPr>
          <w:rFonts w:ascii="Arial" w:hAnsi="Arial" w:cs="Arial"/>
          <w:sz w:val="24"/>
          <w:szCs w:val="24"/>
        </w:rPr>
      </w:pPr>
      <w:r>
        <w:rPr>
          <w:rFonts w:ascii="Arial" w:hAnsi="Arial" w:cs="Arial"/>
          <w:sz w:val="24"/>
          <w:szCs w:val="24"/>
        </w:rPr>
        <w:t xml:space="preserve">Przewodnicząca Rady Miejskiej Pani Agata Krzek zamknęła IX Sesję Rady Miejskiej w Stalowej Woli. </w:t>
      </w:r>
    </w:p>
    <w:p w:rsidR="00093B3B" w:rsidRDefault="00093B3B">
      <w:pPr>
        <w:rPr>
          <w:rFonts w:ascii="Arial" w:hAnsi="Arial" w:cs="Arial"/>
          <w:sz w:val="24"/>
          <w:szCs w:val="24"/>
        </w:rPr>
      </w:pPr>
    </w:p>
    <w:p w:rsidR="00093B3B" w:rsidRDefault="00093B3B">
      <w:pPr>
        <w:rPr>
          <w:rFonts w:ascii="Arial" w:hAnsi="Arial" w:cs="Arial"/>
          <w:sz w:val="24"/>
          <w:szCs w:val="24"/>
        </w:rPr>
      </w:pPr>
    </w:p>
    <w:p w:rsidR="00093B3B" w:rsidRDefault="00093B3B">
      <w:pPr>
        <w:rPr>
          <w:rFonts w:ascii="Arial" w:hAnsi="Arial" w:cs="Arial"/>
          <w:sz w:val="24"/>
          <w:szCs w:val="24"/>
        </w:rPr>
      </w:pPr>
      <w:r>
        <w:rPr>
          <w:rFonts w:ascii="Arial" w:hAnsi="Arial" w:cs="Arial"/>
          <w:sz w:val="24"/>
          <w:szCs w:val="24"/>
        </w:rPr>
        <w:t>Protokołowała:</w:t>
      </w:r>
    </w:p>
    <w:p w:rsidR="004654A7" w:rsidRPr="002563B2" w:rsidRDefault="00093B3B">
      <w:pPr>
        <w:rPr>
          <w:rFonts w:ascii="Arial" w:hAnsi="Arial" w:cs="Arial"/>
          <w:b/>
          <w:sz w:val="24"/>
          <w:szCs w:val="24"/>
        </w:rPr>
      </w:pPr>
      <w:r>
        <w:rPr>
          <w:rFonts w:ascii="Arial" w:hAnsi="Arial" w:cs="Arial"/>
          <w:sz w:val="24"/>
          <w:szCs w:val="24"/>
        </w:rPr>
        <w:t xml:space="preserve">J. Argasińska-Niemiec </w:t>
      </w:r>
      <w:r w:rsidR="002563B2" w:rsidRPr="002563B2">
        <w:rPr>
          <w:rFonts w:ascii="Arial" w:hAnsi="Arial" w:cs="Arial"/>
          <w:sz w:val="24"/>
          <w:szCs w:val="24"/>
        </w:rPr>
        <w:br/>
      </w:r>
    </w:p>
    <w:sectPr w:rsidR="004654A7" w:rsidRPr="002563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92A" w:rsidRDefault="0010092A" w:rsidP="00D72EA8">
      <w:pPr>
        <w:spacing w:after="0" w:line="240" w:lineRule="auto"/>
      </w:pPr>
      <w:r>
        <w:separator/>
      </w:r>
    </w:p>
  </w:endnote>
  <w:endnote w:type="continuationSeparator" w:id="0">
    <w:p w:rsidR="0010092A" w:rsidRDefault="0010092A" w:rsidP="00D72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imesnewromanps-boldmt">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630635"/>
      <w:docPartObj>
        <w:docPartGallery w:val="Page Numbers (Bottom of Page)"/>
        <w:docPartUnique/>
      </w:docPartObj>
    </w:sdtPr>
    <w:sdtEndPr/>
    <w:sdtContent>
      <w:p w:rsidR="00F83D0B" w:rsidRDefault="00F83D0B">
        <w:pPr>
          <w:pStyle w:val="Stopka"/>
          <w:jc w:val="right"/>
        </w:pPr>
        <w:r>
          <w:fldChar w:fldCharType="begin"/>
        </w:r>
        <w:r>
          <w:instrText>PAGE   \* MERGEFORMAT</w:instrText>
        </w:r>
        <w:r>
          <w:fldChar w:fldCharType="separate"/>
        </w:r>
        <w:r w:rsidR="001A4F50">
          <w:rPr>
            <w:noProof/>
          </w:rPr>
          <w:t>107</w:t>
        </w:r>
        <w:r>
          <w:fldChar w:fldCharType="end"/>
        </w:r>
      </w:p>
    </w:sdtContent>
  </w:sdt>
  <w:p w:rsidR="00F83D0B" w:rsidRDefault="00F83D0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92A" w:rsidRDefault="0010092A" w:rsidP="00D72EA8">
      <w:pPr>
        <w:spacing w:after="0" w:line="240" w:lineRule="auto"/>
      </w:pPr>
      <w:r>
        <w:separator/>
      </w:r>
    </w:p>
  </w:footnote>
  <w:footnote w:type="continuationSeparator" w:id="0">
    <w:p w:rsidR="0010092A" w:rsidRDefault="0010092A" w:rsidP="00D72E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82E05"/>
    <w:multiLevelType w:val="hybridMultilevel"/>
    <w:tmpl w:val="6FA4520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5524B68"/>
    <w:multiLevelType w:val="hybridMultilevel"/>
    <w:tmpl w:val="D2CC65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352067"/>
    <w:multiLevelType w:val="hybridMultilevel"/>
    <w:tmpl w:val="B1C4289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FF97855"/>
    <w:multiLevelType w:val="hybridMultilevel"/>
    <w:tmpl w:val="745A19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5F7C0D"/>
    <w:multiLevelType w:val="hybridMultilevel"/>
    <w:tmpl w:val="B0B80F58"/>
    <w:lvl w:ilvl="0" w:tplc="1AE05DF0">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1814DD"/>
    <w:multiLevelType w:val="hybridMultilevel"/>
    <w:tmpl w:val="0FF6C384"/>
    <w:lvl w:ilvl="0" w:tplc="17486B68">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767408"/>
    <w:multiLevelType w:val="hybridMultilevel"/>
    <w:tmpl w:val="0F242332"/>
    <w:lvl w:ilvl="0" w:tplc="7FC6652E">
      <w:start w:val="1"/>
      <w:numFmt w:val="decimal"/>
      <w:lvlText w:val="%1."/>
      <w:lvlJc w:val="left"/>
      <w:pPr>
        <w:ind w:left="555" w:hanging="360"/>
      </w:pPr>
      <w:rPr>
        <w:rFonts w:hint="default"/>
      </w:rPr>
    </w:lvl>
    <w:lvl w:ilvl="1" w:tplc="04150019" w:tentative="1">
      <w:start w:val="1"/>
      <w:numFmt w:val="lowerLetter"/>
      <w:lvlText w:val="%2."/>
      <w:lvlJc w:val="left"/>
      <w:pPr>
        <w:ind w:left="1275" w:hanging="360"/>
      </w:pPr>
    </w:lvl>
    <w:lvl w:ilvl="2" w:tplc="0415001B" w:tentative="1">
      <w:start w:val="1"/>
      <w:numFmt w:val="lowerRoman"/>
      <w:lvlText w:val="%3."/>
      <w:lvlJc w:val="right"/>
      <w:pPr>
        <w:ind w:left="1995" w:hanging="180"/>
      </w:pPr>
    </w:lvl>
    <w:lvl w:ilvl="3" w:tplc="0415000F" w:tentative="1">
      <w:start w:val="1"/>
      <w:numFmt w:val="decimal"/>
      <w:lvlText w:val="%4."/>
      <w:lvlJc w:val="left"/>
      <w:pPr>
        <w:ind w:left="2715" w:hanging="360"/>
      </w:pPr>
    </w:lvl>
    <w:lvl w:ilvl="4" w:tplc="04150019" w:tentative="1">
      <w:start w:val="1"/>
      <w:numFmt w:val="lowerLetter"/>
      <w:lvlText w:val="%5."/>
      <w:lvlJc w:val="left"/>
      <w:pPr>
        <w:ind w:left="3435" w:hanging="360"/>
      </w:pPr>
    </w:lvl>
    <w:lvl w:ilvl="5" w:tplc="0415001B" w:tentative="1">
      <w:start w:val="1"/>
      <w:numFmt w:val="lowerRoman"/>
      <w:lvlText w:val="%6."/>
      <w:lvlJc w:val="right"/>
      <w:pPr>
        <w:ind w:left="4155" w:hanging="180"/>
      </w:pPr>
    </w:lvl>
    <w:lvl w:ilvl="6" w:tplc="0415000F" w:tentative="1">
      <w:start w:val="1"/>
      <w:numFmt w:val="decimal"/>
      <w:lvlText w:val="%7."/>
      <w:lvlJc w:val="left"/>
      <w:pPr>
        <w:ind w:left="4875" w:hanging="360"/>
      </w:pPr>
    </w:lvl>
    <w:lvl w:ilvl="7" w:tplc="04150019" w:tentative="1">
      <w:start w:val="1"/>
      <w:numFmt w:val="lowerLetter"/>
      <w:lvlText w:val="%8."/>
      <w:lvlJc w:val="left"/>
      <w:pPr>
        <w:ind w:left="5595" w:hanging="360"/>
      </w:pPr>
    </w:lvl>
    <w:lvl w:ilvl="8" w:tplc="0415001B" w:tentative="1">
      <w:start w:val="1"/>
      <w:numFmt w:val="lowerRoman"/>
      <w:lvlText w:val="%9."/>
      <w:lvlJc w:val="right"/>
      <w:pPr>
        <w:ind w:left="6315" w:hanging="180"/>
      </w:pPr>
    </w:lvl>
  </w:abstractNum>
  <w:abstractNum w:abstractNumId="7" w15:restartNumberingAfterBreak="0">
    <w:nsid w:val="16FB53A5"/>
    <w:multiLevelType w:val="hybridMultilevel"/>
    <w:tmpl w:val="7E808DAA"/>
    <w:lvl w:ilvl="0" w:tplc="0F84BBC8">
      <w:numFmt w:val="bullet"/>
      <w:lvlText w:val=""/>
      <w:lvlJc w:val="left"/>
      <w:pPr>
        <w:ind w:left="1068" w:hanging="360"/>
      </w:pPr>
      <w:rPr>
        <w:rFonts w:ascii="Symbol" w:eastAsiaTheme="minorHAnsi" w:hAnsi="Symbol"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1AD0634E"/>
    <w:multiLevelType w:val="hybridMultilevel"/>
    <w:tmpl w:val="2A0C6D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1A05AB"/>
    <w:multiLevelType w:val="hybridMultilevel"/>
    <w:tmpl w:val="872E85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A264EC"/>
    <w:multiLevelType w:val="hybridMultilevel"/>
    <w:tmpl w:val="A4C6D4A6"/>
    <w:lvl w:ilvl="0" w:tplc="5F80069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7F3A2D"/>
    <w:multiLevelType w:val="hybridMultilevel"/>
    <w:tmpl w:val="8E50397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1B3BB5"/>
    <w:multiLevelType w:val="hybridMultilevel"/>
    <w:tmpl w:val="74B00A9E"/>
    <w:lvl w:ilvl="0" w:tplc="A412D3AA">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31F004B8"/>
    <w:multiLevelType w:val="hybridMultilevel"/>
    <w:tmpl w:val="5E5C493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362443EB"/>
    <w:multiLevelType w:val="hybridMultilevel"/>
    <w:tmpl w:val="19F081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7D52A3"/>
    <w:multiLevelType w:val="hybridMultilevel"/>
    <w:tmpl w:val="76A4FB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3E05005D"/>
    <w:multiLevelType w:val="hybridMultilevel"/>
    <w:tmpl w:val="67FCAEE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597087"/>
    <w:multiLevelType w:val="hybridMultilevel"/>
    <w:tmpl w:val="0CEE5966"/>
    <w:lvl w:ilvl="0" w:tplc="1FB8205E">
      <w:start w:val="1"/>
      <w:numFmt w:val="decimal"/>
      <w:lvlText w:val="%1)"/>
      <w:lvlJc w:val="left"/>
      <w:pPr>
        <w:ind w:left="915" w:hanging="360"/>
      </w:pPr>
      <w:rPr>
        <w:rFonts w:hint="default"/>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18" w15:restartNumberingAfterBreak="0">
    <w:nsid w:val="5531089B"/>
    <w:multiLevelType w:val="hybridMultilevel"/>
    <w:tmpl w:val="74B00A9E"/>
    <w:lvl w:ilvl="0" w:tplc="A412D3AA">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56D27B23"/>
    <w:multiLevelType w:val="hybridMultilevel"/>
    <w:tmpl w:val="1B4A5272"/>
    <w:lvl w:ilvl="0" w:tplc="2DDCC4D0">
      <w:start w:val="1"/>
      <w:numFmt w:val="decimal"/>
      <w:lvlText w:val="%1)"/>
      <w:lvlJc w:val="left"/>
      <w:pPr>
        <w:ind w:left="915" w:hanging="360"/>
      </w:pPr>
      <w:rPr>
        <w:rFonts w:hint="default"/>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20" w15:restartNumberingAfterBreak="0">
    <w:nsid w:val="57965749"/>
    <w:multiLevelType w:val="hybridMultilevel"/>
    <w:tmpl w:val="85B61D4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585324CD"/>
    <w:multiLevelType w:val="hybridMultilevel"/>
    <w:tmpl w:val="8822FA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4C7968"/>
    <w:multiLevelType w:val="hybridMultilevel"/>
    <w:tmpl w:val="CE02A68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5C7E067D"/>
    <w:multiLevelType w:val="hybridMultilevel"/>
    <w:tmpl w:val="3B8607B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5CD4027A"/>
    <w:multiLevelType w:val="hybridMultilevel"/>
    <w:tmpl w:val="9F8E82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3B117E"/>
    <w:multiLevelType w:val="hybridMultilevel"/>
    <w:tmpl w:val="E45C4E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0B0386"/>
    <w:multiLevelType w:val="hybridMultilevel"/>
    <w:tmpl w:val="C7EC55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692F00"/>
    <w:multiLevelType w:val="hybridMultilevel"/>
    <w:tmpl w:val="8CAA01CC"/>
    <w:lvl w:ilvl="0" w:tplc="0F84BBC8">
      <w:numFmt w:val="bullet"/>
      <w:lvlText w:val=""/>
      <w:lvlJc w:val="left"/>
      <w:pPr>
        <w:ind w:left="1080" w:hanging="360"/>
      </w:pPr>
      <w:rPr>
        <w:rFonts w:ascii="Symbol" w:eastAsiaTheme="minorHAnsi" w:hAnsi="Symbol" w:cs="Times New Roman" w:hint="default"/>
      </w:rPr>
    </w:lvl>
    <w:lvl w:ilvl="1" w:tplc="04150003" w:tentative="1">
      <w:start w:val="1"/>
      <w:numFmt w:val="bullet"/>
      <w:lvlText w:val="o"/>
      <w:lvlJc w:val="left"/>
      <w:pPr>
        <w:ind w:left="1452" w:hanging="360"/>
      </w:pPr>
      <w:rPr>
        <w:rFonts w:ascii="Courier New" w:hAnsi="Courier New" w:cs="Courier New" w:hint="default"/>
      </w:rPr>
    </w:lvl>
    <w:lvl w:ilvl="2" w:tplc="04150005" w:tentative="1">
      <w:start w:val="1"/>
      <w:numFmt w:val="bullet"/>
      <w:lvlText w:val=""/>
      <w:lvlJc w:val="left"/>
      <w:pPr>
        <w:ind w:left="2172" w:hanging="360"/>
      </w:pPr>
      <w:rPr>
        <w:rFonts w:ascii="Wingdings" w:hAnsi="Wingdings" w:hint="default"/>
      </w:rPr>
    </w:lvl>
    <w:lvl w:ilvl="3" w:tplc="04150001" w:tentative="1">
      <w:start w:val="1"/>
      <w:numFmt w:val="bullet"/>
      <w:lvlText w:val=""/>
      <w:lvlJc w:val="left"/>
      <w:pPr>
        <w:ind w:left="2892" w:hanging="360"/>
      </w:pPr>
      <w:rPr>
        <w:rFonts w:ascii="Symbol" w:hAnsi="Symbol" w:hint="default"/>
      </w:rPr>
    </w:lvl>
    <w:lvl w:ilvl="4" w:tplc="04150003" w:tentative="1">
      <w:start w:val="1"/>
      <w:numFmt w:val="bullet"/>
      <w:lvlText w:val="o"/>
      <w:lvlJc w:val="left"/>
      <w:pPr>
        <w:ind w:left="3612" w:hanging="360"/>
      </w:pPr>
      <w:rPr>
        <w:rFonts w:ascii="Courier New" w:hAnsi="Courier New" w:cs="Courier New" w:hint="default"/>
      </w:rPr>
    </w:lvl>
    <w:lvl w:ilvl="5" w:tplc="04150005" w:tentative="1">
      <w:start w:val="1"/>
      <w:numFmt w:val="bullet"/>
      <w:lvlText w:val=""/>
      <w:lvlJc w:val="left"/>
      <w:pPr>
        <w:ind w:left="4332" w:hanging="360"/>
      </w:pPr>
      <w:rPr>
        <w:rFonts w:ascii="Wingdings" w:hAnsi="Wingdings" w:hint="default"/>
      </w:rPr>
    </w:lvl>
    <w:lvl w:ilvl="6" w:tplc="04150001" w:tentative="1">
      <w:start w:val="1"/>
      <w:numFmt w:val="bullet"/>
      <w:lvlText w:val=""/>
      <w:lvlJc w:val="left"/>
      <w:pPr>
        <w:ind w:left="5052" w:hanging="360"/>
      </w:pPr>
      <w:rPr>
        <w:rFonts w:ascii="Symbol" w:hAnsi="Symbol" w:hint="default"/>
      </w:rPr>
    </w:lvl>
    <w:lvl w:ilvl="7" w:tplc="04150003" w:tentative="1">
      <w:start w:val="1"/>
      <w:numFmt w:val="bullet"/>
      <w:lvlText w:val="o"/>
      <w:lvlJc w:val="left"/>
      <w:pPr>
        <w:ind w:left="5772" w:hanging="360"/>
      </w:pPr>
      <w:rPr>
        <w:rFonts w:ascii="Courier New" w:hAnsi="Courier New" w:cs="Courier New" w:hint="default"/>
      </w:rPr>
    </w:lvl>
    <w:lvl w:ilvl="8" w:tplc="04150005" w:tentative="1">
      <w:start w:val="1"/>
      <w:numFmt w:val="bullet"/>
      <w:lvlText w:val=""/>
      <w:lvlJc w:val="left"/>
      <w:pPr>
        <w:ind w:left="6492" w:hanging="360"/>
      </w:pPr>
      <w:rPr>
        <w:rFonts w:ascii="Wingdings" w:hAnsi="Wingdings" w:hint="default"/>
      </w:rPr>
    </w:lvl>
  </w:abstractNum>
  <w:abstractNum w:abstractNumId="28" w15:restartNumberingAfterBreak="0">
    <w:nsid w:val="70263700"/>
    <w:multiLevelType w:val="hybridMultilevel"/>
    <w:tmpl w:val="76A4FB8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9" w15:restartNumberingAfterBreak="0">
    <w:nsid w:val="781E73B9"/>
    <w:multiLevelType w:val="hybridMultilevel"/>
    <w:tmpl w:val="09D46A0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8866FC4"/>
    <w:multiLevelType w:val="hybridMultilevel"/>
    <w:tmpl w:val="5A0AA416"/>
    <w:lvl w:ilvl="0" w:tplc="C10A17EE">
      <w:start w:val="1"/>
      <w:numFmt w:val="decimal"/>
      <w:lvlText w:val="%1."/>
      <w:lvlJc w:val="left"/>
      <w:pPr>
        <w:ind w:left="555" w:hanging="360"/>
      </w:pPr>
      <w:rPr>
        <w:rFonts w:hint="default"/>
      </w:rPr>
    </w:lvl>
    <w:lvl w:ilvl="1" w:tplc="04150019" w:tentative="1">
      <w:start w:val="1"/>
      <w:numFmt w:val="lowerLetter"/>
      <w:lvlText w:val="%2."/>
      <w:lvlJc w:val="left"/>
      <w:pPr>
        <w:ind w:left="1275" w:hanging="360"/>
      </w:pPr>
    </w:lvl>
    <w:lvl w:ilvl="2" w:tplc="0415001B" w:tentative="1">
      <w:start w:val="1"/>
      <w:numFmt w:val="lowerRoman"/>
      <w:lvlText w:val="%3."/>
      <w:lvlJc w:val="right"/>
      <w:pPr>
        <w:ind w:left="1995" w:hanging="180"/>
      </w:pPr>
    </w:lvl>
    <w:lvl w:ilvl="3" w:tplc="0415000F" w:tentative="1">
      <w:start w:val="1"/>
      <w:numFmt w:val="decimal"/>
      <w:lvlText w:val="%4."/>
      <w:lvlJc w:val="left"/>
      <w:pPr>
        <w:ind w:left="2715" w:hanging="360"/>
      </w:pPr>
    </w:lvl>
    <w:lvl w:ilvl="4" w:tplc="04150019" w:tentative="1">
      <w:start w:val="1"/>
      <w:numFmt w:val="lowerLetter"/>
      <w:lvlText w:val="%5."/>
      <w:lvlJc w:val="left"/>
      <w:pPr>
        <w:ind w:left="3435" w:hanging="360"/>
      </w:pPr>
    </w:lvl>
    <w:lvl w:ilvl="5" w:tplc="0415001B" w:tentative="1">
      <w:start w:val="1"/>
      <w:numFmt w:val="lowerRoman"/>
      <w:lvlText w:val="%6."/>
      <w:lvlJc w:val="right"/>
      <w:pPr>
        <w:ind w:left="4155" w:hanging="180"/>
      </w:pPr>
    </w:lvl>
    <w:lvl w:ilvl="6" w:tplc="0415000F" w:tentative="1">
      <w:start w:val="1"/>
      <w:numFmt w:val="decimal"/>
      <w:lvlText w:val="%7."/>
      <w:lvlJc w:val="left"/>
      <w:pPr>
        <w:ind w:left="4875" w:hanging="360"/>
      </w:pPr>
    </w:lvl>
    <w:lvl w:ilvl="7" w:tplc="04150019" w:tentative="1">
      <w:start w:val="1"/>
      <w:numFmt w:val="lowerLetter"/>
      <w:lvlText w:val="%8."/>
      <w:lvlJc w:val="left"/>
      <w:pPr>
        <w:ind w:left="5595" w:hanging="360"/>
      </w:pPr>
    </w:lvl>
    <w:lvl w:ilvl="8" w:tplc="0415001B" w:tentative="1">
      <w:start w:val="1"/>
      <w:numFmt w:val="lowerRoman"/>
      <w:lvlText w:val="%9."/>
      <w:lvlJc w:val="right"/>
      <w:pPr>
        <w:ind w:left="6315" w:hanging="180"/>
      </w:pPr>
    </w:lvl>
  </w:abstractNum>
  <w:abstractNum w:abstractNumId="31" w15:restartNumberingAfterBreak="0">
    <w:nsid w:val="7BFB26C9"/>
    <w:multiLevelType w:val="hybridMultilevel"/>
    <w:tmpl w:val="BC849ADE"/>
    <w:lvl w:ilvl="0" w:tplc="A5A2D762">
      <w:start w:val="1"/>
      <w:numFmt w:val="upperRoman"/>
      <w:lvlText w:val="%1."/>
      <w:lvlJc w:val="left"/>
      <w:pPr>
        <w:ind w:left="1080" w:hanging="720"/>
      </w:pPr>
      <w:rPr>
        <w:rFonts w:hint="default"/>
      </w:rPr>
    </w:lvl>
    <w:lvl w:ilvl="1" w:tplc="B9604FE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C5C2904"/>
    <w:multiLevelType w:val="hybridMultilevel"/>
    <w:tmpl w:val="AC945C6C"/>
    <w:lvl w:ilvl="0" w:tplc="1E4485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E15170"/>
    <w:multiLevelType w:val="hybridMultilevel"/>
    <w:tmpl w:val="EF8C9650"/>
    <w:lvl w:ilvl="0" w:tplc="F6C6B15E">
      <w:start w:val="1"/>
      <w:numFmt w:val="decimal"/>
      <w:lvlText w:val="%1."/>
      <w:lvlJc w:val="left"/>
      <w:pPr>
        <w:ind w:left="555" w:hanging="360"/>
      </w:pPr>
      <w:rPr>
        <w:rFonts w:hint="default"/>
      </w:rPr>
    </w:lvl>
    <w:lvl w:ilvl="1" w:tplc="04150019" w:tentative="1">
      <w:start w:val="1"/>
      <w:numFmt w:val="lowerLetter"/>
      <w:lvlText w:val="%2."/>
      <w:lvlJc w:val="left"/>
      <w:pPr>
        <w:ind w:left="1275" w:hanging="360"/>
      </w:pPr>
    </w:lvl>
    <w:lvl w:ilvl="2" w:tplc="0415001B" w:tentative="1">
      <w:start w:val="1"/>
      <w:numFmt w:val="lowerRoman"/>
      <w:lvlText w:val="%3."/>
      <w:lvlJc w:val="right"/>
      <w:pPr>
        <w:ind w:left="1995" w:hanging="180"/>
      </w:pPr>
    </w:lvl>
    <w:lvl w:ilvl="3" w:tplc="0415000F" w:tentative="1">
      <w:start w:val="1"/>
      <w:numFmt w:val="decimal"/>
      <w:lvlText w:val="%4."/>
      <w:lvlJc w:val="left"/>
      <w:pPr>
        <w:ind w:left="2715" w:hanging="360"/>
      </w:pPr>
    </w:lvl>
    <w:lvl w:ilvl="4" w:tplc="04150019" w:tentative="1">
      <w:start w:val="1"/>
      <w:numFmt w:val="lowerLetter"/>
      <w:lvlText w:val="%5."/>
      <w:lvlJc w:val="left"/>
      <w:pPr>
        <w:ind w:left="3435" w:hanging="360"/>
      </w:pPr>
    </w:lvl>
    <w:lvl w:ilvl="5" w:tplc="0415001B" w:tentative="1">
      <w:start w:val="1"/>
      <w:numFmt w:val="lowerRoman"/>
      <w:lvlText w:val="%6."/>
      <w:lvlJc w:val="right"/>
      <w:pPr>
        <w:ind w:left="4155" w:hanging="180"/>
      </w:pPr>
    </w:lvl>
    <w:lvl w:ilvl="6" w:tplc="0415000F" w:tentative="1">
      <w:start w:val="1"/>
      <w:numFmt w:val="decimal"/>
      <w:lvlText w:val="%7."/>
      <w:lvlJc w:val="left"/>
      <w:pPr>
        <w:ind w:left="4875" w:hanging="360"/>
      </w:pPr>
    </w:lvl>
    <w:lvl w:ilvl="7" w:tplc="04150019" w:tentative="1">
      <w:start w:val="1"/>
      <w:numFmt w:val="lowerLetter"/>
      <w:lvlText w:val="%8."/>
      <w:lvlJc w:val="left"/>
      <w:pPr>
        <w:ind w:left="5595" w:hanging="360"/>
      </w:pPr>
    </w:lvl>
    <w:lvl w:ilvl="8" w:tplc="0415001B" w:tentative="1">
      <w:start w:val="1"/>
      <w:numFmt w:val="lowerRoman"/>
      <w:lvlText w:val="%9."/>
      <w:lvlJc w:val="right"/>
      <w:pPr>
        <w:ind w:left="6315" w:hanging="180"/>
      </w:pPr>
    </w:lvl>
  </w:abstractNum>
  <w:num w:numId="1">
    <w:abstractNumId w:val="3"/>
  </w:num>
  <w:num w:numId="2">
    <w:abstractNumId w:val="26"/>
  </w:num>
  <w:num w:numId="3">
    <w:abstractNumId w:val="12"/>
  </w:num>
  <w:num w:numId="4">
    <w:abstractNumId w:val="8"/>
  </w:num>
  <w:num w:numId="5">
    <w:abstractNumId w:val="18"/>
  </w:num>
  <w:num w:numId="6">
    <w:abstractNumId w:val="29"/>
  </w:num>
  <w:num w:numId="7">
    <w:abstractNumId w:val="15"/>
  </w:num>
  <w:num w:numId="8">
    <w:abstractNumId w:val="28"/>
  </w:num>
  <w:num w:numId="9">
    <w:abstractNumId w:val="16"/>
  </w:num>
  <w:num w:numId="10">
    <w:abstractNumId w:val="23"/>
  </w:num>
  <w:num w:numId="11">
    <w:abstractNumId w:val="5"/>
  </w:num>
  <w:num w:numId="12">
    <w:abstractNumId w:val="33"/>
  </w:num>
  <w:num w:numId="13">
    <w:abstractNumId w:val="17"/>
  </w:num>
  <w:num w:numId="14">
    <w:abstractNumId w:val="30"/>
  </w:num>
  <w:num w:numId="15">
    <w:abstractNumId w:val="19"/>
  </w:num>
  <w:num w:numId="16">
    <w:abstractNumId w:val="6"/>
  </w:num>
  <w:num w:numId="17">
    <w:abstractNumId w:val="21"/>
  </w:num>
  <w:num w:numId="18">
    <w:abstractNumId w:val="32"/>
  </w:num>
  <w:num w:numId="19">
    <w:abstractNumId w:val="4"/>
  </w:num>
  <w:num w:numId="20">
    <w:abstractNumId w:val="9"/>
  </w:num>
  <w:num w:numId="21">
    <w:abstractNumId w:val="31"/>
  </w:num>
  <w:num w:numId="22">
    <w:abstractNumId w:val="1"/>
  </w:num>
  <w:num w:numId="23">
    <w:abstractNumId w:val="14"/>
  </w:num>
  <w:num w:numId="24">
    <w:abstractNumId w:val="25"/>
  </w:num>
  <w:num w:numId="25">
    <w:abstractNumId w:val="11"/>
  </w:num>
  <w:num w:numId="26">
    <w:abstractNumId w:val="20"/>
  </w:num>
  <w:num w:numId="27">
    <w:abstractNumId w:val="13"/>
  </w:num>
  <w:num w:numId="28">
    <w:abstractNumId w:val="22"/>
  </w:num>
  <w:num w:numId="29">
    <w:abstractNumId w:val="2"/>
  </w:num>
  <w:num w:numId="30">
    <w:abstractNumId w:val="7"/>
  </w:num>
  <w:num w:numId="31">
    <w:abstractNumId w:val="24"/>
  </w:num>
  <w:num w:numId="32">
    <w:abstractNumId w:val="27"/>
  </w:num>
  <w:num w:numId="33">
    <w:abstractNumId w:val="0"/>
  </w:num>
  <w:num w:numId="34">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ChangesUpdateDate" w:val="2024-12-20"/>
    <w:docVar w:name="LE_Links" w:val="{67F356C0-84B9-4DCC-B897-76571461F3C7}"/>
  </w:docVars>
  <w:rsids>
    <w:rsidRoot w:val="00574130"/>
    <w:rsid w:val="00000F0E"/>
    <w:rsid w:val="00000FE5"/>
    <w:rsid w:val="00001B95"/>
    <w:rsid w:val="00001F87"/>
    <w:rsid w:val="00003778"/>
    <w:rsid w:val="00004D50"/>
    <w:rsid w:val="00004FD8"/>
    <w:rsid w:val="00005543"/>
    <w:rsid w:val="00005D1B"/>
    <w:rsid w:val="00007007"/>
    <w:rsid w:val="00007AB1"/>
    <w:rsid w:val="00007D0E"/>
    <w:rsid w:val="000116B5"/>
    <w:rsid w:val="000130DA"/>
    <w:rsid w:val="000145D9"/>
    <w:rsid w:val="00014BAB"/>
    <w:rsid w:val="00014C0C"/>
    <w:rsid w:val="000164D5"/>
    <w:rsid w:val="00016854"/>
    <w:rsid w:val="000168D7"/>
    <w:rsid w:val="000174F1"/>
    <w:rsid w:val="000221C8"/>
    <w:rsid w:val="00022885"/>
    <w:rsid w:val="00023D2E"/>
    <w:rsid w:val="00023DFC"/>
    <w:rsid w:val="00024625"/>
    <w:rsid w:val="0002491E"/>
    <w:rsid w:val="00024D3C"/>
    <w:rsid w:val="00025066"/>
    <w:rsid w:val="000250E7"/>
    <w:rsid w:val="00030ACC"/>
    <w:rsid w:val="0003603D"/>
    <w:rsid w:val="00036722"/>
    <w:rsid w:val="00036AF6"/>
    <w:rsid w:val="00040D02"/>
    <w:rsid w:val="00041265"/>
    <w:rsid w:val="000417E3"/>
    <w:rsid w:val="00041F2D"/>
    <w:rsid w:val="00042FF5"/>
    <w:rsid w:val="00043017"/>
    <w:rsid w:val="00043264"/>
    <w:rsid w:val="0004695C"/>
    <w:rsid w:val="00047DAD"/>
    <w:rsid w:val="00050170"/>
    <w:rsid w:val="00050C56"/>
    <w:rsid w:val="000511BD"/>
    <w:rsid w:val="0005171E"/>
    <w:rsid w:val="00052060"/>
    <w:rsid w:val="0005220C"/>
    <w:rsid w:val="0005320A"/>
    <w:rsid w:val="00055746"/>
    <w:rsid w:val="0005701B"/>
    <w:rsid w:val="00057818"/>
    <w:rsid w:val="00057CF9"/>
    <w:rsid w:val="0006078D"/>
    <w:rsid w:val="000609C6"/>
    <w:rsid w:val="00060F41"/>
    <w:rsid w:val="00060FBF"/>
    <w:rsid w:val="00061132"/>
    <w:rsid w:val="00061730"/>
    <w:rsid w:val="00061C59"/>
    <w:rsid w:val="000625EB"/>
    <w:rsid w:val="0006333B"/>
    <w:rsid w:val="00063EBA"/>
    <w:rsid w:val="00064FAF"/>
    <w:rsid w:val="00065C68"/>
    <w:rsid w:val="00065F49"/>
    <w:rsid w:val="00066D77"/>
    <w:rsid w:val="000717A8"/>
    <w:rsid w:val="00071C60"/>
    <w:rsid w:val="00072710"/>
    <w:rsid w:val="0007274C"/>
    <w:rsid w:val="00072B69"/>
    <w:rsid w:val="000735F2"/>
    <w:rsid w:val="0007654B"/>
    <w:rsid w:val="000765FF"/>
    <w:rsid w:val="000770C0"/>
    <w:rsid w:val="00080310"/>
    <w:rsid w:val="00080629"/>
    <w:rsid w:val="000811AE"/>
    <w:rsid w:val="00082307"/>
    <w:rsid w:val="00082AC6"/>
    <w:rsid w:val="0008352E"/>
    <w:rsid w:val="00083750"/>
    <w:rsid w:val="0008387A"/>
    <w:rsid w:val="00083BA2"/>
    <w:rsid w:val="00084598"/>
    <w:rsid w:val="00084DE8"/>
    <w:rsid w:val="00084DFB"/>
    <w:rsid w:val="00085791"/>
    <w:rsid w:val="0008623F"/>
    <w:rsid w:val="0008742D"/>
    <w:rsid w:val="0009043C"/>
    <w:rsid w:val="00091340"/>
    <w:rsid w:val="00091B18"/>
    <w:rsid w:val="00092735"/>
    <w:rsid w:val="00092F45"/>
    <w:rsid w:val="0009331A"/>
    <w:rsid w:val="00093344"/>
    <w:rsid w:val="000939A6"/>
    <w:rsid w:val="00093B3B"/>
    <w:rsid w:val="0009544C"/>
    <w:rsid w:val="0009573F"/>
    <w:rsid w:val="00095837"/>
    <w:rsid w:val="00096096"/>
    <w:rsid w:val="00096E09"/>
    <w:rsid w:val="00096EB3"/>
    <w:rsid w:val="00097829"/>
    <w:rsid w:val="00097CE1"/>
    <w:rsid w:val="00097DFC"/>
    <w:rsid w:val="000A01F0"/>
    <w:rsid w:val="000A1110"/>
    <w:rsid w:val="000A1D8F"/>
    <w:rsid w:val="000A3C43"/>
    <w:rsid w:val="000A3F45"/>
    <w:rsid w:val="000A4406"/>
    <w:rsid w:val="000A4945"/>
    <w:rsid w:val="000A54B9"/>
    <w:rsid w:val="000A6925"/>
    <w:rsid w:val="000B1419"/>
    <w:rsid w:val="000B2689"/>
    <w:rsid w:val="000B290A"/>
    <w:rsid w:val="000B37E0"/>
    <w:rsid w:val="000B3FE5"/>
    <w:rsid w:val="000B4120"/>
    <w:rsid w:val="000B4EA2"/>
    <w:rsid w:val="000B5587"/>
    <w:rsid w:val="000B6684"/>
    <w:rsid w:val="000B68CA"/>
    <w:rsid w:val="000B6904"/>
    <w:rsid w:val="000B6A04"/>
    <w:rsid w:val="000B76BF"/>
    <w:rsid w:val="000C05E0"/>
    <w:rsid w:val="000C0AA6"/>
    <w:rsid w:val="000C1E5B"/>
    <w:rsid w:val="000C20DC"/>
    <w:rsid w:val="000C30F1"/>
    <w:rsid w:val="000C3717"/>
    <w:rsid w:val="000C3A22"/>
    <w:rsid w:val="000C47DB"/>
    <w:rsid w:val="000C48D4"/>
    <w:rsid w:val="000C551F"/>
    <w:rsid w:val="000C5A39"/>
    <w:rsid w:val="000C6595"/>
    <w:rsid w:val="000C684E"/>
    <w:rsid w:val="000D0503"/>
    <w:rsid w:val="000D0A94"/>
    <w:rsid w:val="000D0F8D"/>
    <w:rsid w:val="000D15C0"/>
    <w:rsid w:val="000D2E18"/>
    <w:rsid w:val="000D5297"/>
    <w:rsid w:val="000D64E2"/>
    <w:rsid w:val="000D6729"/>
    <w:rsid w:val="000D6C0A"/>
    <w:rsid w:val="000D6CFD"/>
    <w:rsid w:val="000D6DC9"/>
    <w:rsid w:val="000D6DEC"/>
    <w:rsid w:val="000D719C"/>
    <w:rsid w:val="000E030D"/>
    <w:rsid w:val="000E077D"/>
    <w:rsid w:val="000E0A78"/>
    <w:rsid w:val="000E284E"/>
    <w:rsid w:val="000E4E8F"/>
    <w:rsid w:val="000E5377"/>
    <w:rsid w:val="000E66C4"/>
    <w:rsid w:val="000F0753"/>
    <w:rsid w:val="000F08A9"/>
    <w:rsid w:val="000F0B5A"/>
    <w:rsid w:val="000F158B"/>
    <w:rsid w:val="000F2391"/>
    <w:rsid w:val="000F4034"/>
    <w:rsid w:val="000F412D"/>
    <w:rsid w:val="000F4A37"/>
    <w:rsid w:val="000F5A93"/>
    <w:rsid w:val="000F7146"/>
    <w:rsid w:val="000F782A"/>
    <w:rsid w:val="00100273"/>
    <w:rsid w:val="001006DB"/>
    <w:rsid w:val="0010092A"/>
    <w:rsid w:val="0010202E"/>
    <w:rsid w:val="00103B4C"/>
    <w:rsid w:val="00103C2E"/>
    <w:rsid w:val="001040F8"/>
    <w:rsid w:val="0010478B"/>
    <w:rsid w:val="00104E7F"/>
    <w:rsid w:val="00105C53"/>
    <w:rsid w:val="00106CB4"/>
    <w:rsid w:val="00106DAF"/>
    <w:rsid w:val="00107443"/>
    <w:rsid w:val="00110B3F"/>
    <w:rsid w:val="00110F0E"/>
    <w:rsid w:val="001111FF"/>
    <w:rsid w:val="001128D9"/>
    <w:rsid w:val="0011330B"/>
    <w:rsid w:val="00113B25"/>
    <w:rsid w:val="00114760"/>
    <w:rsid w:val="00117484"/>
    <w:rsid w:val="00117C37"/>
    <w:rsid w:val="00120B56"/>
    <w:rsid w:val="00121DE5"/>
    <w:rsid w:val="00122015"/>
    <w:rsid w:val="00122821"/>
    <w:rsid w:val="00122BC9"/>
    <w:rsid w:val="001231B9"/>
    <w:rsid w:val="001243F3"/>
    <w:rsid w:val="0012480D"/>
    <w:rsid w:val="00124AFC"/>
    <w:rsid w:val="00125BEB"/>
    <w:rsid w:val="001269B6"/>
    <w:rsid w:val="00126B07"/>
    <w:rsid w:val="00126E64"/>
    <w:rsid w:val="001307FF"/>
    <w:rsid w:val="00130B14"/>
    <w:rsid w:val="00131F68"/>
    <w:rsid w:val="0013287F"/>
    <w:rsid w:val="00133667"/>
    <w:rsid w:val="001336A7"/>
    <w:rsid w:val="00133C36"/>
    <w:rsid w:val="00134679"/>
    <w:rsid w:val="00135A91"/>
    <w:rsid w:val="00137434"/>
    <w:rsid w:val="00140490"/>
    <w:rsid w:val="00140629"/>
    <w:rsid w:val="00140C83"/>
    <w:rsid w:val="00141007"/>
    <w:rsid w:val="0014104A"/>
    <w:rsid w:val="00141D1D"/>
    <w:rsid w:val="00141E86"/>
    <w:rsid w:val="00142C7B"/>
    <w:rsid w:val="00143175"/>
    <w:rsid w:val="001447C5"/>
    <w:rsid w:val="001454D0"/>
    <w:rsid w:val="001454E5"/>
    <w:rsid w:val="0014670B"/>
    <w:rsid w:val="001511E7"/>
    <w:rsid w:val="00152460"/>
    <w:rsid w:val="00153E2D"/>
    <w:rsid w:val="00153FCC"/>
    <w:rsid w:val="0015616C"/>
    <w:rsid w:val="00157675"/>
    <w:rsid w:val="001576D6"/>
    <w:rsid w:val="0016030C"/>
    <w:rsid w:val="0016112E"/>
    <w:rsid w:val="001617A9"/>
    <w:rsid w:val="0016376F"/>
    <w:rsid w:val="00163DB7"/>
    <w:rsid w:val="001640AA"/>
    <w:rsid w:val="001643F8"/>
    <w:rsid w:val="00164638"/>
    <w:rsid w:val="00164E5F"/>
    <w:rsid w:val="001657FA"/>
    <w:rsid w:val="00165857"/>
    <w:rsid w:val="00165BD9"/>
    <w:rsid w:val="00166625"/>
    <w:rsid w:val="00167123"/>
    <w:rsid w:val="001701AB"/>
    <w:rsid w:val="00170252"/>
    <w:rsid w:val="00170A96"/>
    <w:rsid w:val="00171BB8"/>
    <w:rsid w:val="00171CD8"/>
    <w:rsid w:val="0017283A"/>
    <w:rsid w:val="00172D75"/>
    <w:rsid w:val="001730F2"/>
    <w:rsid w:val="00173293"/>
    <w:rsid w:val="0017349A"/>
    <w:rsid w:val="00174A7A"/>
    <w:rsid w:val="001760D0"/>
    <w:rsid w:val="0018112C"/>
    <w:rsid w:val="001830F7"/>
    <w:rsid w:val="00183CA8"/>
    <w:rsid w:val="0018476B"/>
    <w:rsid w:val="0018575E"/>
    <w:rsid w:val="00185992"/>
    <w:rsid w:val="0018655A"/>
    <w:rsid w:val="00186A6C"/>
    <w:rsid w:val="00186F92"/>
    <w:rsid w:val="001874B0"/>
    <w:rsid w:val="0019180F"/>
    <w:rsid w:val="00191873"/>
    <w:rsid w:val="00191BB9"/>
    <w:rsid w:val="0019259A"/>
    <w:rsid w:val="00192A70"/>
    <w:rsid w:val="0019356D"/>
    <w:rsid w:val="0019441A"/>
    <w:rsid w:val="001961FA"/>
    <w:rsid w:val="00196DF5"/>
    <w:rsid w:val="001A1876"/>
    <w:rsid w:val="001A3772"/>
    <w:rsid w:val="001A4BD2"/>
    <w:rsid w:val="001A4F50"/>
    <w:rsid w:val="001A5C76"/>
    <w:rsid w:val="001A5FDF"/>
    <w:rsid w:val="001A640E"/>
    <w:rsid w:val="001A6DE0"/>
    <w:rsid w:val="001A77AA"/>
    <w:rsid w:val="001A7D8A"/>
    <w:rsid w:val="001B024D"/>
    <w:rsid w:val="001B56BE"/>
    <w:rsid w:val="001B574A"/>
    <w:rsid w:val="001B5D68"/>
    <w:rsid w:val="001B6280"/>
    <w:rsid w:val="001B762C"/>
    <w:rsid w:val="001B7D6D"/>
    <w:rsid w:val="001C05D1"/>
    <w:rsid w:val="001C0F36"/>
    <w:rsid w:val="001C22FE"/>
    <w:rsid w:val="001C34EB"/>
    <w:rsid w:val="001C3838"/>
    <w:rsid w:val="001C3848"/>
    <w:rsid w:val="001C4AB4"/>
    <w:rsid w:val="001C50A0"/>
    <w:rsid w:val="001C5E29"/>
    <w:rsid w:val="001C6F8A"/>
    <w:rsid w:val="001C7395"/>
    <w:rsid w:val="001D1038"/>
    <w:rsid w:val="001D1094"/>
    <w:rsid w:val="001D15B5"/>
    <w:rsid w:val="001D2469"/>
    <w:rsid w:val="001D2843"/>
    <w:rsid w:val="001D2943"/>
    <w:rsid w:val="001D4334"/>
    <w:rsid w:val="001D4A53"/>
    <w:rsid w:val="001D4AF3"/>
    <w:rsid w:val="001D6919"/>
    <w:rsid w:val="001D7663"/>
    <w:rsid w:val="001D7B32"/>
    <w:rsid w:val="001E12A3"/>
    <w:rsid w:val="001E22C9"/>
    <w:rsid w:val="001E25CA"/>
    <w:rsid w:val="001E3DA1"/>
    <w:rsid w:val="001E488D"/>
    <w:rsid w:val="001E4ED4"/>
    <w:rsid w:val="001E5816"/>
    <w:rsid w:val="001E5F0A"/>
    <w:rsid w:val="001E6158"/>
    <w:rsid w:val="001E7202"/>
    <w:rsid w:val="001F11C3"/>
    <w:rsid w:val="001F1693"/>
    <w:rsid w:val="001F18AD"/>
    <w:rsid w:val="001F3080"/>
    <w:rsid w:val="001F3428"/>
    <w:rsid w:val="001F3F0D"/>
    <w:rsid w:val="001F426E"/>
    <w:rsid w:val="001F5428"/>
    <w:rsid w:val="001F5617"/>
    <w:rsid w:val="001F7851"/>
    <w:rsid w:val="002012BE"/>
    <w:rsid w:val="0020175D"/>
    <w:rsid w:val="00201F14"/>
    <w:rsid w:val="00202EFE"/>
    <w:rsid w:val="00203A4D"/>
    <w:rsid w:val="00204A3D"/>
    <w:rsid w:val="00206401"/>
    <w:rsid w:val="00206B9E"/>
    <w:rsid w:val="00206EEB"/>
    <w:rsid w:val="002127F6"/>
    <w:rsid w:val="00213543"/>
    <w:rsid w:val="002151D9"/>
    <w:rsid w:val="00215A35"/>
    <w:rsid w:val="00215EE8"/>
    <w:rsid w:val="00217617"/>
    <w:rsid w:val="002176B1"/>
    <w:rsid w:val="002209B0"/>
    <w:rsid w:val="00221267"/>
    <w:rsid w:val="00221518"/>
    <w:rsid w:val="00221F0A"/>
    <w:rsid w:val="00224AEC"/>
    <w:rsid w:val="00224DA2"/>
    <w:rsid w:val="0022570C"/>
    <w:rsid w:val="00225AF3"/>
    <w:rsid w:val="00227D49"/>
    <w:rsid w:val="00227EE2"/>
    <w:rsid w:val="002303DC"/>
    <w:rsid w:val="00231256"/>
    <w:rsid w:val="00232C15"/>
    <w:rsid w:val="00232C98"/>
    <w:rsid w:val="00232D17"/>
    <w:rsid w:val="002337E3"/>
    <w:rsid w:val="00234335"/>
    <w:rsid w:val="00234DDE"/>
    <w:rsid w:val="00236A2F"/>
    <w:rsid w:val="00237698"/>
    <w:rsid w:val="00237E45"/>
    <w:rsid w:val="00240A80"/>
    <w:rsid w:val="00240A8C"/>
    <w:rsid w:val="00241AFF"/>
    <w:rsid w:val="0024207E"/>
    <w:rsid w:val="002431B7"/>
    <w:rsid w:val="00243366"/>
    <w:rsid w:val="00243F13"/>
    <w:rsid w:val="00244AF7"/>
    <w:rsid w:val="002455A1"/>
    <w:rsid w:val="00246D39"/>
    <w:rsid w:val="00247B2B"/>
    <w:rsid w:val="00247C89"/>
    <w:rsid w:val="00250D84"/>
    <w:rsid w:val="00253F98"/>
    <w:rsid w:val="0025425D"/>
    <w:rsid w:val="0025437D"/>
    <w:rsid w:val="00254809"/>
    <w:rsid w:val="00255055"/>
    <w:rsid w:val="002561E5"/>
    <w:rsid w:val="002563B2"/>
    <w:rsid w:val="002603A9"/>
    <w:rsid w:val="00262051"/>
    <w:rsid w:val="00262485"/>
    <w:rsid w:val="00262791"/>
    <w:rsid w:val="00262FD9"/>
    <w:rsid w:val="00263974"/>
    <w:rsid w:val="002647C0"/>
    <w:rsid w:val="00265624"/>
    <w:rsid w:val="002665A3"/>
    <w:rsid w:val="0026668B"/>
    <w:rsid w:val="00266854"/>
    <w:rsid w:val="00267342"/>
    <w:rsid w:val="002708D6"/>
    <w:rsid w:val="002709C2"/>
    <w:rsid w:val="0027153C"/>
    <w:rsid w:val="002716E3"/>
    <w:rsid w:val="00271704"/>
    <w:rsid w:val="00272258"/>
    <w:rsid w:val="002727D8"/>
    <w:rsid w:val="002728FF"/>
    <w:rsid w:val="00273862"/>
    <w:rsid w:val="00273B4E"/>
    <w:rsid w:val="00274493"/>
    <w:rsid w:val="00274950"/>
    <w:rsid w:val="00275810"/>
    <w:rsid w:val="00275E60"/>
    <w:rsid w:val="00277452"/>
    <w:rsid w:val="00277723"/>
    <w:rsid w:val="0027791E"/>
    <w:rsid w:val="00280F75"/>
    <w:rsid w:val="0028227C"/>
    <w:rsid w:val="002823C3"/>
    <w:rsid w:val="00282A79"/>
    <w:rsid w:val="00284996"/>
    <w:rsid w:val="00284C61"/>
    <w:rsid w:val="00284C8F"/>
    <w:rsid w:val="002854E7"/>
    <w:rsid w:val="00286C0E"/>
    <w:rsid w:val="002879D9"/>
    <w:rsid w:val="00290B9F"/>
    <w:rsid w:val="00290BCC"/>
    <w:rsid w:val="00290D6F"/>
    <w:rsid w:val="00291CE8"/>
    <w:rsid w:val="00291F54"/>
    <w:rsid w:val="00292A31"/>
    <w:rsid w:val="00293009"/>
    <w:rsid w:val="00293CBC"/>
    <w:rsid w:val="002A2358"/>
    <w:rsid w:val="002A2548"/>
    <w:rsid w:val="002A2707"/>
    <w:rsid w:val="002A289A"/>
    <w:rsid w:val="002A2A8A"/>
    <w:rsid w:val="002A3141"/>
    <w:rsid w:val="002A602E"/>
    <w:rsid w:val="002A6696"/>
    <w:rsid w:val="002A69BE"/>
    <w:rsid w:val="002A6B85"/>
    <w:rsid w:val="002A6CFC"/>
    <w:rsid w:val="002B00E0"/>
    <w:rsid w:val="002B1251"/>
    <w:rsid w:val="002B29B1"/>
    <w:rsid w:val="002B362D"/>
    <w:rsid w:val="002B3A88"/>
    <w:rsid w:val="002B490C"/>
    <w:rsid w:val="002B61B4"/>
    <w:rsid w:val="002B6625"/>
    <w:rsid w:val="002B6F05"/>
    <w:rsid w:val="002B70F2"/>
    <w:rsid w:val="002B7501"/>
    <w:rsid w:val="002C021F"/>
    <w:rsid w:val="002C11D0"/>
    <w:rsid w:val="002C1DAD"/>
    <w:rsid w:val="002C32CC"/>
    <w:rsid w:val="002C4273"/>
    <w:rsid w:val="002C4DF2"/>
    <w:rsid w:val="002C4E28"/>
    <w:rsid w:val="002C589D"/>
    <w:rsid w:val="002C6426"/>
    <w:rsid w:val="002C66AB"/>
    <w:rsid w:val="002C6EFD"/>
    <w:rsid w:val="002C7C48"/>
    <w:rsid w:val="002D0C1C"/>
    <w:rsid w:val="002D100A"/>
    <w:rsid w:val="002D2812"/>
    <w:rsid w:val="002D2E72"/>
    <w:rsid w:val="002D4E76"/>
    <w:rsid w:val="002D509A"/>
    <w:rsid w:val="002D5123"/>
    <w:rsid w:val="002D5BBF"/>
    <w:rsid w:val="002D65E6"/>
    <w:rsid w:val="002E0484"/>
    <w:rsid w:val="002E08D5"/>
    <w:rsid w:val="002E18C1"/>
    <w:rsid w:val="002E19D9"/>
    <w:rsid w:val="002E2B67"/>
    <w:rsid w:val="002E3170"/>
    <w:rsid w:val="002E3C6E"/>
    <w:rsid w:val="002E4942"/>
    <w:rsid w:val="002E4A5E"/>
    <w:rsid w:val="002E4E8A"/>
    <w:rsid w:val="002E504E"/>
    <w:rsid w:val="002E578D"/>
    <w:rsid w:val="002E6FB9"/>
    <w:rsid w:val="002E7975"/>
    <w:rsid w:val="002F1226"/>
    <w:rsid w:val="002F2176"/>
    <w:rsid w:val="002F224B"/>
    <w:rsid w:val="002F2C45"/>
    <w:rsid w:val="002F2FD0"/>
    <w:rsid w:val="002F6E7A"/>
    <w:rsid w:val="002F7CFE"/>
    <w:rsid w:val="002F7FAB"/>
    <w:rsid w:val="00301353"/>
    <w:rsid w:val="003015EA"/>
    <w:rsid w:val="00302DE5"/>
    <w:rsid w:val="00303F49"/>
    <w:rsid w:val="00304EE0"/>
    <w:rsid w:val="00305B79"/>
    <w:rsid w:val="00306E67"/>
    <w:rsid w:val="00306F9E"/>
    <w:rsid w:val="00307003"/>
    <w:rsid w:val="00307214"/>
    <w:rsid w:val="003074C6"/>
    <w:rsid w:val="0031042A"/>
    <w:rsid w:val="003105F2"/>
    <w:rsid w:val="003106E6"/>
    <w:rsid w:val="00310E3E"/>
    <w:rsid w:val="00311552"/>
    <w:rsid w:val="00311829"/>
    <w:rsid w:val="00311D87"/>
    <w:rsid w:val="00311D98"/>
    <w:rsid w:val="003127B1"/>
    <w:rsid w:val="00314067"/>
    <w:rsid w:val="00316574"/>
    <w:rsid w:val="00321657"/>
    <w:rsid w:val="00323109"/>
    <w:rsid w:val="003233A3"/>
    <w:rsid w:val="003242ED"/>
    <w:rsid w:val="00325004"/>
    <w:rsid w:val="003257D7"/>
    <w:rsid w:val="0032615A"/>
    <w:rsid w:val="00327570"/>
    <w:rsid w:val="00327E20"/>
    <w:rsid w:val="003301E2"/>
    <w:rsid w:val="0033070F"/>
    <w:rsid w:val="00330841"/>
    <w:rsid w:val="003309E7"/>
    <w:rsid w:val="003314AF"/>
    <w:rsid w:val="00333216"/>
    <w:rsid w:val="00333D65"/>
    <w:rsid w:val="00334931"/>
    <w:rsid w:val="00334952"/>
    <w:rsid w:val="00334EDE"/>
    <w:rsid w:val="00335A18"/>
    <w:rsid w:val="003361FB"/>
    <w:rsid w:val="0033665E"/>
    <w:rsid w:val="003372EA"/>
    <w:rsid w:val="00337F98"/>
    <w:rsid w:val="0034007E"/>
    <w:rsid w:val="003400BE"/>
    <w:rsid w:val="003401E8"/>
    <w:rsid w:val="00340601"/>
    <w:rsid w:val="003418F3"/>
    <w:rsid w:val="003439D5"/>
    <w:rsid w:val="00344BF9"/>
    <w:rsid w:val="00345262"/>
    <w:rsid w:val="00346045"/>
    <w:rsid w:val="0034655E"/>
    <w:rsid w:val="003469C0"/>
    <w:rsid w:val="00346FF7"/>
    <w:rsid w:val="003504BA"/>
    <w:rsid w:val="00351B6E"/>
    <w:rsid w:val="00352652"/>
    <w:rsid w:val="00353785"/>
    <w:rsid w:val="00354218"/>
    <w:rsid w:val="00354A7F"/>
    <w:rsid w:val="00354AC6"/>
    <w:rsid w:val="00355AC1"/>
    <w:rsid w:val="00356B60"/>
    <w:rsid w:val="00357D01"/>
    <w:rsid w:val="003603B6"/>
    <w:rsid w:val="0036056C"/>
    <w:rsid w:val="00360676"/>
    <w:rsid w:val="00361677"/>
    <w:rsid w:val="00365A79"/>
    <w:rsid w:val="00365B71"/>
    <w:rsid w:val="003666D8"/>
    <w:rsid w:val="00366A6B"/>
    <w:rsid w:val="00367C3F"/>
    <w:rsid w:val="0037153D"/>
    <w:rsid w:val="00371C4B"/>
    <w:rsid w:val="00371CFB"/>
    <w:rsid w:val="00372F6D"/>
    <w:rsid w:val="003739EC"/>
    <w:rsid w:val="00374194"/>
    <w:rsid w:val="00374313"/>
    <w:rsid w:val="00374717"/>
    <w:rsid w:val="00374B91"/>
    <w:rsid w:val="003750B9"/>
    <w:rsid w:val="00375696"/>
    <w:rsid w:val="00376117"/>
    <w:rsid w:val="00376ACE"/>
    <w:rsid w:val="00377A4C"/>
    <w:rsid w:val="00377C0C"/>
    <w:rsid w:val="00377D19"/>
    <w:rsid w:val="00380B00"/>
    <w:rsid w:val="003812FB"/>
    <w:rsid w:val="00381FBF"/>
    <w:rsid w:val="00382589"/>
    <w:rsid w:val="00382AA5"/>
    <w:rsid w:val="00382C36"/>
    <w:rsid w:val="00382D77"/>
    <w:rsid w:val="00384C3B"/>
    <w:rsid w:val="00385E64"/>
    <w:rsid w:val="00386B72"/>
    <w:rsid w:val="0038745F"/>
    <w:rsid w:val="00387A41"/>
    <w:rsid w:val="003976F3"/>
    <w:rsid w:val="003A0478"/>
    <w:rsid w:val="003A1D2A"/>
    <w:rsid w:val="003A217A"/>
    <w:rsid w:val="003A2745"/>
    <w:rsid w:val="003A48A4"/>
    <w:rsid w:val="003A4CAB"/>
    <w:rsid w:val="003A53AC"/>
    <w:rsid w:val="003A53CA"/>
    <w:rsid w:val="003A6CEE"/>
    <w:rsid w:val="003A6E99"/>
    <w:rsid w:val="003A7609"/>
    <w:rsid w:val="003B1EB9"/>
    <w:rsid w:val="003B220D"/>
    <w:rsid w:val="003B3F88"/>
    <w:rsid w:val="003B4C3E"/>
    <w:rsid w:val="003B4D79"/>
    <w:rsid w:val="003B4DCA"/>
    <w:rsid w:val="003B5189"/>
    <w:rsid w:val="003B5CAE"/>
    <w:rsid w:val="003B6843"/>
    <w:rsid w:val="003B6FE6"/>
    <w:rsid w:val="003B70F0"/>
    <w:rsid w:val="003B7F20"/>
    <w:rsid w:val="003C02C4"/>
    <w:rsid w:val="003C0F00"/>
    <w:rsid w:val="003C1F31"/>
    <w:rsid w:val="003C2DD3"/>
    <w:rsid w:val="003C3C00"/>
    <w:rsid w:val="003C425D"/>
    <w:rsid w:val="003C4AA6"/>
    <w:rsid w:val="003C5109"/>
    <w:rsid w:val="003C5552"/>
    <w:rsid w:val="003C5993"/>
    <w:rsid w:val="003C658F"/>
    <w:rsid w:val="003C65F5"/>
    <w:rsid w:val="003C66E2"/>
    <w:rsid w:val="003C795D"/>
    <w:rsid w:val="003D0469"/>
    <w:rsid w:val="003D11B6"/>
    <w:rsid w:val="003D2C01"/>
    <w:rsid w:val="003D31E4"/>
    <w:rsid w:val="003D3B42"/>
    <w:rsid w:val="003D4A84"/>
    <w:rsid w:val="003D5B8C"/>
    <w:rsid w:val="003D63F2"/>
    <w:rsid w:val="003D6D7D"/>
    <w:rsid w:val="003D720E"/>
    <w:rsid w:val="003D7E33"/>
    <w:rsid w:val="003E0200"/>
    <w:rsid w:val="003E0384"/>
    <w:rsid w:val="003E0CDE"/>
    <w:rsid w:val="003E1677"/>
    <w:rsid w:val="003E1AD6"/>
    <w:rsid w:val="003E2291"/>
    <w:rsid w:val="003E2453"/>
    <w:rsid w:val="003E3B59"/>
    <w:rsid w:val="003E3DCF"/>
    <w:rsid w:val="003E4342"/>
    <w:rsid w:val="003E5AD0"/>
    <w:rsid w:val="003E611E"/>
    <w:rsid w:val="003E650F"/>
    <w:rsid w:val="003E7A16"/>
    <w:rsid w:val="003F0E93"/>
    <w:rsid w:val="003F1784"/>
    <w:rsid w:val="003F2622"/>
    <w:rsid w:val="003F3355"/>
    <w:rsid w:val="003F33C2"/>
    <w:rsid w:val="003F5727"/>
    <w:rsid w:val="003F65EA"/>
    <w:rsid w:val="003F6C20"/>
    <w:rsid w:val="003F75EE"/>
    <w:rsid w:val="003F79C2"/>
    <w:rsid w:val="003F7F94"/>
    <w:rsid w:val="00400C2D"/>
    <w:rsid w:val="00400CB8"/>
    <w:rsid w:val="004013F2"/>
    <w:rsid w:val="00401FF2"/>
    <w:rsid w:val="0040395E"/>
    <w:rsid w:val="00403C3E"/>
    <w:rsid w:val="0040403B"/>
    <w:rsid w:val="00404AE5"/>
    <w:rsid w:val="00405309"/>
    <w:rsid w:val="00407EF2"/>
    <w:rsid w:val="004113FB"/>
    <w:rsid w:val="00411659"/>
    <w:rsid w:val="0041170B"/>
    <w:rsid w:val="00411DB3"/>
    <w:rsid w:val="004135DE"/>
    <w:rsid w:val="004146F5"/>
    <w:rsid w:val="00414775"/>
    <w:rsid w:val="00414CCA"/>
    <w:rsid w:val="00414EC8"/>
    <w:rsid w:val="00415EC1"/>
    <w:rsid w:val="00416666"/>
    <w:rsid w:val="00416680"/>
    <w:rsid w:val="004200D0"/>
    <w:rsid w:val="00420BA4"/>
    <w:rsid w:val="0042127C"/>
    <w:rsid w:val="004213C7"/>
    <w:rsid w:val="00421CB4"/>
    <w:rsid w:val="00421D0D"/>
    <w:rsid w:val="00423472"/>
    <w:rsid w:val="00425CF9"/>
    <w:rsid w:val="00426620"/>
    <w:rsid w:val="00426F51"/>
    <w:rsid w:val="00427447"/>
    <w:rsid w:val="00427600"/>
    <w:rsid w:val="00427609"/>
    <w:rsid w:val="0043033A"/>
    <w:rsid w:val="00430DA9"/>
    <w:rsid w:val="00433A3F"/>
    <w:rsid w:val="00434BAF"/>
    <w:rsid w:val="00440EBE"/>
    <w:rsid w:val="0044256F"/>
    <w:rsid w:val="004428C4"/>
    <w:rsid w:val="004433D2"/>
    <w:rsid w:val="00444CCB"/>
    <w:rsid w:val="004457F6"/>
    <w:rsid w:val="00445A79"/>
    <w:rsid w:val="004469DC"/>
    <w:rsid w:val="00446F88"/>
    <w:rsid w:val="00447A99"/>
    <w:rsid w:val="00447B99"/>
    <w:rsid w:val="004533AC"/>
    <w:rsid w:val="0045362C"/>
    <w:rsid w:val="00453BA0"/>
    <w:rsid w:val="00453D03"/>
    <w:rsid w:val="00455713"/>
    <w:rsid w:val="0045578C"/>
    <w:rsid w:val="0045583C"/>
    <w:rsid w:val="00455886"/>
    <w:rsid w:val="004558E2"/>
    <w:rsid w:val="004559AE"/>
    <w:rsid w:val="00456520"/>
    <w:rsid w:val="00456ADE"/>
    <w:rsid w:val="00456FB2"/>
    <w:rsid w:val="0045726D"/>
    <w:rsid w:val="00461121"/>
    <w:rsid w:val="0046321C"/>
    <w:rsid w:val="00463C94"/>
    <w:rsid w:val="00464366"/>
    <w:rsid w:val="004647A9"/>
    <w:rsid w:val="004652A2"/>
    <w:rsid w:val="004654A7"/>
    <w:rsid w:val="00466071"/>
    <w:rsid w:val="00466306"/>
    <w:rsid w:val="00467E10"/>
    <w:rsid w:val="00470726"/>
    <w:rsid w:val="00470C51"/>
    <w:rsid w:val="00471D10"/>
    <w:rsid w:val="00475176"/>
    <w:rsid w:val="00475DED"/>
    <w:rsid w:val="00476514"/>
    <w:rsid w:val="00476623"/>
    <w:rsid w:val="004768B9"/>
    <w:rsid w:val="00477122"/>
    <w:rsid w:val="00477E5C"/>
    <w:rsid w:val="0048111B"/>
    <w:rsid w:val="004830D8"/>
    <w:rsid w:val="00483661"/>
    <w:rsid w:val="004837B4"/>
    <w:rsid w:val="0048410C"/>
    <w:rsid w:val="0048425F"/>
    <w:rsid w:val="004852F4"/>
    <w:rsid w:val="00485709"/>
    <w:rsid w:val="0048611F"/>
    <w:rsid w:val="00487B8A"/>
    <w:rsid w:val="0049059A"/>
    <w:rsid w:val="004910FF"/>
    <w:rsid w:val="004914AB"/>
    <w:rsid w:val="00491F22"/>
    <w:rsid w:val="0049377F"/>
    <w:rsid w:val="0049394B"/>
    <w:rsid w:val="00496E1A"/>
    <w:rsid w:val="0049744A"/>
    <w:rsid w:val="0049759A"/>
    <w:rsid w:val="00497788"/>
    <w:rsid w:val="004A1129"/>
    <w:rsid w:val="004A1331"/>
    <w:rsid w:val="004A16C6"/>
    <w:rsid w:val="004A36AB"/>
    <w:rsid w:val="004A387E"/>
    <w:rsid w:val="004A423A"/>
    <w:rsid w:val="004A5833"/>
    <w:rsid w:val="004A6188"/>
    <w:rsid w:val="004A6875"/>
    <w:rsid w:val="004A732E"/>
    <w:rsid w:val="004A736B"/>
    <w:rsid w:val="004A75CC"/>
    <w:rsid w:val="004B2BE8"/>
    <w:rsid w:val="004B2CFA"/>
    <w:rsid w:val="004B54A8"/>
    <w:rsid w:val="004B5816"/>
    <w:rsid w:val="004B59BF"/>
    <w:rsid w:val="004B5EB9"/>
    <w:rsid w:val="004B5EF0"/>
    <w:rsid w:val="004B7490"/>
    <w:rsid w:val="004C0475"/>
    <w:rsid w:val="004C0E62"/>
    <w:rsid w:val="004C0E91"/>
    <w:rsid w:val="004C0FEE"/>
    <w:rsid w:val="004C1EEB"/>
    <w:rsid w:val="004C4788"/>
    <w:rsid w:val="004C4798"/>
    <w:rsid w:val="004C543B"/>
    <w:rsid w:val="004C5B4C"/>
    <w:rsid w:val="004C6160"/>
    <w:rsid w:val="004C62CA"/>
    <w:rsid w:val="004C7801"/>
    <w:rsid w:val="004C7994"/>
    <w:rsid w:val="004D0197"/>
    <w:rsid w:val="004D0ED0"/>
    <w:rsid w:val="004D1761"/>
    <w:rsid w:val="004D2873"/>
    <w:rsid w:val="004D46C0"/>
    <w:rsid w:val="004D4BB9"/>
    <w:rsid w:val="004D50B2"/>
    <w:rsid w:val="004D548A"/>
    <w:rsid w:val="004D5841"/>
    <w:rsid w:val="004D67CB"/>
    <w:rsid w:val="004D79D9"/>
    <w:rsid w:val="004D7FC7"/>
    <w:rsid w:val="004E1F8D"/>
    <w:rsid w:val="004E20F6"/>
    <w:rsid w:val="004E2AB3"/>
    <w:rsid w:val="004E2FFB"/>
    <w:rsid w:val="004E37E6"/>
    <w:rsid w:val="004E4732"/>
    <w:rsid w:val="004E5A7B"/>
    <w:rsid w:val="004E72BE"/>
    <w:rsid w:val="004E7359"/>
    <w:rsid w:val="004E746F"/>
    <w:rsid w:val="004E7580"/>
    <w:rsid w:val="004E794D"/>
    <w:rsid w:val="004F24DC"/>
    <w:rsid w:val="004F260A"/>
    <w:rsid w:val="004F29A7"/>
    <w:rsid w:val="004F2D9C"/>
    <w:rsid w:val="004F31F4"/>
    <w:rsid w:val="004F5F96"/>
    <w:rsid w:val="004F75FE"/>
    <w:rsid w:val="004F7E03"/>
    <w:rsid w:val="005001A3"/>
    <w:rsid w:val="00500DE3"/>
    <w:rsid w:val="00502C48"/>
    <w:rsid w:val="00502CB3"/>
    <w:rsid w:val="00504C0A"/>
    <w:rsid w:val="00506140"/>
    <w:rsid w:val="005061AA"/>
    <w:rsid w:val="0050675E"/>
    <w:rsid w:val="00507620"/>
    <w:rsid w:val="00507F6F"/>
    <w:rsid w:val="005101A1"/>
    <w:rsid w:val="0051077F"/>
    <w:rsid w:val="00510C04"/>
    <w:rsid w:val="00511237"/>
    <w:rsid w:val="005136EF"/>
    <w:rsid w:val="005146F9"/>
    <w:rsid w:val="00514EC3"/>
    <w:rsid w:val="005157FD"/>
    <w:rsid w:val="0051624E"/>
    <w:rsid w:val="005171C0"/>
    <w:rsid w:val="00517C0D"/>
    <w:rsid w:val="00520233"/>
    <w:rsid w:val="005209C6"/>
    <w:rsid w:val="00521BAD"/>
    <w:rsid w:val="0052203D"/>
    <w:rsid w:val="005221E0"/>
    <w:rsid w:val="00522536"/>
    <w:rsid w:val="005230D9"/>
    <w:rsid w:val="00525F2B"/>
    <w:rsid w:val="00526749"/>
    <w:rsid w:val="0052732F"/>
    <w:rsid w:val="00527571"/>
    <w:rsid w:val="005277CA"/>
    <w:rsid w:val="00530160"/>
    <w:rsid w:val="005301A9"/>
    <w:rsid w:val="005303EF"/>
    <w:rsid w:val="00530ECC"/>
    <w:rsid w:val="005312B3"/>
    <w:rsid w:val="00533914"/>
    <w:rsid w:val="005344E0"/>
    <w:rsid w:val="00534E26"/>
    <w:rsid w:val="0053565E"/>
    <w:rsid w:val="00535787"/>
    <w:rsid w:val="00536480"/>
    <w:rsid w:val="00536A3F"/>
    <w:rsid w:val="005377D5"/>
    <w:rsid w:val="00540C25"/>
    <w:rsid w:val="00542630"/>
    <w:rsid w:val="005436DE"/>
    <w:rsid w:val="005439FA"/>
    <w:rsid w:val="00543C9F"/>
    <w:rsid w:val="00543CD2"/>
    <w:rsid w:val="00544B6C"/>
    <w:rsid w:val="005459DC"/>
    <w:rsid w:val="00546158"/>
    <w:rsid w:val="005472CD"/>
    <w:rsid w:val="00547E66"/>
    <w:rsid w:val="005503BB"/>
    <w:rsid w:val="00551ACE"/>
    <w:rsid w:val="00551CA2"/>
    <w:rsid w:val="00552F49"/>
    <w:rsid w:val="00553877"/>
    <w:rsid w:val="00554148"/>
    <w:rsid w:val="00554797"/>
    <w:rsid w:val="00554854"/>
    <w:rsid w:val="00555B3D"/>
    <w:rsid w:val="00555F71"/>
    <w:rsid w:val="00556421"/>
    <w:rsid w:val="005600A8"/>
    <w:rsid w:val="00560489"/>
    <w:rsid w:val="005609FE"/>
    <w:rsid w:val="0056251F"/>
    <w:rsid w:val="00563352"/>
    <w:rsid w:val="005639BF"/>
    <w:rsid w:val="00566BDA"/>
    <w:rsid w:val="00567125"/>
    <w:rsid w:val="005708D4"/>
    <w:rsid w:val="00570EF8"/>
    <w:rsid w:val="00571689"/>
    <w:rsid w:val="0057262A"/>
    <w:rsid w:val="0057336E"/>
    <w:rsid w:val="00573630"/>
    <w:rsid w:val="00573DE1"/>
    <w:rsid w:val="00574130"/>
    <w:rsid w:val="005742FE"/>
    <w:rsid w:val="00574BF5"/>
    <w:rsid w:val="00574E93"/>
    <w:rsid w:val="00575D56"/>
    <w:rsid w:val="00575E18"/>
    <w:rsid w:val="00575F0E"/>
    <w:rsid w:val="0057628A"/>
    <w:rsid w:val="00576876"/>
    <w:rsid w:val="00576A8D"/>
    <w:rsid w:val="00576D03"/>
    <w:rsid w:val="005802AB"/>
    <w:rsid w:val="0058074D"/>
    <w:rsid w:val="0058092C"/>
    <w:rsid w:val="005815A7"/>
    <w:rsid w:val="00581BF0"/>
    <w:rsid w:val="00582159"/>
    <w:rsid w:val="0058489F"/>
    <w:rsid w:val="00584E54"/>
    <w:rsid w:val="00586D26"/>
    <w:rsid w:val="00586FAE"/>
    <w:rsid w:val="00587016"/>
    <w:rsid w:val="00587D1A"/>
    <w:rsid w:val="00587F69"/>
    <w:rsid w:val="0059095D"/>
    <w:rsid w:val="00591BB8"/>
    <w:rsid w:val="00592391"/>
    <w:rsid w:val="005936C8"/>
    <w:rsid w:val="005945D7"/>
    <w:rsid w:val="00595616"/>
    <w:rsid w:val="00596380"/>
    <w:rsid w:val="005963DB"/>
    <w:rsid w:val="00597577"/>
    <w:rsid w:val="00597E56"/>
    <w:rsid w:val="005A0001"/>
    <w:rsid w:val="005A0ACE"/>
    <w:rsid w:val="005A1593"/>
    <w:rsid w:val="005A1B66"/>
    <w:rsid w:val="005A2B60"/>
    <w:rsid w:val="005A2D50"/>
    <w:rsid w:val="005A339D"/>
    <w:rsid w:val="005A3597"/>
    <w:rsid w:val="005A4D5A"/>
    <w:rsid w:val="005A4ED8"/>
    <w:rsid w:val="005A58DF"/>
    <w:rsid w:val="005A73B0"/>
    <w:rsid w:val="005A7615"/>
    <w:rsid w:val="005A76BE"/>
    <w:rsid w:val="005A7987"/>
    <w:rsid w:val="005B056F"/>
    <w:rsid w:val="005B0E3F"/>
    <w:rsid w:val="005B11F6"/>
    <w:rsid w:val="005B2C97"/>
    <w:rsid w:val="005B2D3C"/>
    <w:rsid w:val="005B3D0E"/>
    <w:rsid w:val="005B50F4"/>
    <w:rsid w:val="005B51A9"/>
    <w:rsid w:val="005B53FC"/>
    <w:rsid w:val="005B5835"/>
    <w:rsid w:val="005B6101"/>
    <w:rsid w:val="005B61A8"/>
    <w:rsid w:val="005B708F"/>
    <w:rsid w:val="005C0648"/>
    <w:rsid w:val="005C0A7D"/>
    <w:rsid w:val="005C18AF"/>
    <w:rsid w:val="005C2147"/>
    <w:rsid w:val="005C3600"/>
    <w:rsid w:val="005C38B3"/>
    <w:rsid w:val="005C41B1"/>
    <w:rsid w:val="005C4C6B"/>
    <w:rsid w:val="005C6231"/>
    <w:rsid w:val="005C6AFA"/>
    <w:rsid w:val="005C6BFE"/>
    <w:rsid w:val="005C6E58"/>
    <w:rsid w:val="005C7454"/>
    <w:rsid w:val="005C7FA5"/>
    <w:rsid w:val="005D0E02"/>
    <w:rsid w:val="005D1E0B"/>
    <w:rsid w:val="005D24BC"/>
    <w:rsid w:val="005D25CA"/>
    <w:rsid w:val="005D2A1C"/>
    <w:rsid w:val="005D30FF"/>
    <w:rsid w:val="005D4073"/>
    <w:rsid w:val="005D42CF"/>
    <w:rsid w:val="005D4F1D"/>
    <w:rsid w:val="005D500F"/>
    <w:rsid w:val="005D596C"/>
    <w:rsid w:val="005D6C42"/>
    <w:rsid w:val="005D6DC7"/>
    <w:rsid w:val="005D7024"/>
    <w:rsid w:val="005D75B6"/>
    <w:rsid w:val="005E27E1"/>
    <w:rsid w:val="005E377F"/>
    <w:rsid w:val="005E54C8"/>
    <w:rsid w:val="005E554F"/>
    <w:rsid w:val="005E57C0"/>
    <w:rsid w:val="005E599B"/>
    <w:rsid w:val="005E5BB3"/>
    <w:rsid w:val="005F0921"/>
    <w:rsid w:val="005F0E30"/>
    <w:rsid w:val="005F12E3"/>
    <w:rsid w:val="005F1DF9"/>
    <w:rsid w:val="005F34E1"/>
    <w:rsid w:val="005F3E89"/>
    <w:rsid w:val="005F4196"/>
    <w:rsid w:val="005F48D8"/>
    <w:rsid w:val="005F4BF6"/>
    <w:rsid w:val="005F4EAB"/>
    <w:rsid w:val="005F584A"/>
    <w:rsid w:val="005F6E88"/>
    <w:rsid w:val="005F6FE9"/>
    <w:rsid w:val="005F7602"/>
    <w:rsid w:val="006004C9"/>
    <w:rsid w:val="006005A7"/>
    <w:rsid w:val="0060070F"/>
    <w:rsid w:val="006008AC"/>
    <w:rsid w:val="00600E8E"/>
    <w:rsid w:val="00601360"/>
    <w:rsid w:val="0060184B"/>
    <w:rsid w:val="0060240B"/>
    <w:rsid w:val="00602593"/>
    <w:rsid w:val="0060369E"/>
    <w:rsid w:val="00603780"/>
    <w:rsid w:val="00603B2B"/>
    <w:rsid w:val="00603D8C"/>
    <w:rsid w:val="0060425A"/>
    <w:rsid w:val="006070DA"/>
    <w:rsid w:val="00607C8F"/>
    <w:rsid w:val="00610A9C"/>
    <w:rsid w:val="00610B72"/>
    <w:rsid w:val="00611437"/>
    <w:rsid w:val="00612D07"/>
    <w:rsid w:val="006131E1"/>
    <w:rsid w:val="00614415"/>
    <w:rsid w:val="00614B52"/>
    <w:rsid w:val="00615943"/>
    <w:rsid w:val="00615B38"/>
    <w:rsid w:val="0061615D"/>
    <w:rsid w:val="006166C9"/>
    <w:rsid w:val="00617094"/>
    <w:rsid w:val="0062036A"/>
    <w:rsid w:val="00620EE1"/>
    <w:rsid w:val="006219BA"/>
    <w:rsid w:val="00621CC7"/>
    <w:rsid w:val="006233BF"/>
    <w:rsid w:val="00623F78"/>
    <w:rsid w:val="00624418"/>
    <w:rsid w:val="00624C1B"/>
    <w:rsid w:val="00625167"/>
    <w:rsid w:val="00626468"/>
    <w:rsid w:val="006266EE"/>
    <w:rsid w:val="00626ABF"/>
    <w:rsid w:val="00626D5C"/>
    <w:rsid w:val="00627F19"/>
    <w:rsid w:val="00630AAA"/>
    <w:rsid w:val="00630BBE"/>
    <w:rsid w:val="00630D46"/>
    <w:rsid w:val="00630F5A"/>
    <w:rsid w:val="00631510"/>
    <w:rsid w:val="00632A84"/>
    <w:rsid w:val="00632B4D"/>
    <w:rsid w:val="006336DB"/>
    <w:rsid w:val="00636D15"/>
    <w:rsid w:val="00637EE9"/>
    <w:rsid w:val="00641927"/>
    <w:rsid w:val="0064200F"/>
    <w:rsid w:val="006420E6"/>
    <w:rsid w:val="006435C2"/>
    <w:rsid w:val="00643CD6"/>
    <w:rsid w:val="00644FCA"/>
    <w:rsid w:val="00645696"/>
    <w:rsid w:val="00645982"/>
    <w:rsid w:val="00645C7C"/>
    <w:rsid w:val="006505AE"/>
    <w:rsid w:val="006513ED"/>
    <w:rsid w:val="006516BB"/>
    <w:rsid w:val="00651BD8"/>
    <w:rsid w:val="0065372E"/>
    <w:rsid w:val="0065492E"/>
    <w:rsid w:val="0065589E"/>
    <w:rsid w:val="0065626B"/>
    <w:rsid w:val="00657083"/>
    <w:rsid w:val="0066036C"/>
    <w:rsid w:val="00660580"/>
    <w:rsid w:val="006605A9"/>
    <w:rsid w:val="00660ECA"/>
    <w:rsid w:val="00661528"/>
    <w:rsid w:val="00662ACB"/>
    <w:rsid w:val="00663FA1"/>
    <w:rsid w:val="006640BF"/>
    <w:rsid w:val="00664BED"/>
    <w:rsid w:val="00664D88"/>
    <w:rsid w:val="00666925"/>
    <w:rsid w:val="00666F4A"/>
    <w:rsid w:val="00667977"/>
    <w:rsid w:val="006715CC"/>
    <w:rsid w:val="00671D6A"/>
    <w:rsid w:val="00673FE1"/>
    <w:rsid w:val="006749BE"/>
    <w:rsid w:val="0067542F"/>
    <w:rsid w:val="00677D8B"/>
    <w:rsid w:val="006803EC"/>
    <w:rsid w:val="006807BF"/>
    <w:rsid w:val="00681314"/>
    <w:rsid w:val="0068208E"/>
    <w:rsid w:val="00682D62"/>
    <w:rsid w:val="00683141"/>
    <w:rsid w:val="00683264"/>
    <w:rsid w:val="00683C32"/>
    <w:rsid w:val="00684636"/>
    <w:rsid w:val="00684AD9"/>
    <w:rsid w:val="00685B85"/>
    <w:rsid w:val="00686116"/>
    <w:rsid w:val="00686E46"/>
    <w:rsid w:val="00691ADA"/>
    <w:rsid w:val="00691F73"/>
    <w:rsid w:val="006922FE"/>
    <w:rsid w:val="006924B7"/>
    <w:rsid w:val="006944E2"/>
    <w:rsid w:val="00694540"/>
    <w:rsid w:val="006945B9"/>
    <w:rsid w:val="00694996"/>
    <w:rsid w:val="00694ACC"/>
    <w:rsid w:val="006953CE"/>
    <w:rsid w:val="0069560F"/>
    <w:rsid w:val="006961D3"/>
    <w:rsid w:val="00696989"/>
    <w:rsid w:val="00697339"/>
    <w:rsid w:val="006A036B"/>
    <w:rsid w:val="006A0BA8"/>
    <w:rsid w:val="006A0C6C"/>
    <w:rsid w:val="006A1086"/>
    <w:rsid w:val="006A1445"/>
    <w:rsid w:val="006A1A2C"/>
    <w:rsid w:val="006A299E"/>
    <w:rsid w:val="006A2F02"/>
    <w:rsid w:val="006A3377"/>
    <w:rsid w:val="006A3EA6"/>
    <w:rsid w:val="006A429B"/>
    <w:rsid w:val="006A46E6"/>
    <w:rsid w:val="006A505A"/>
    <w:rsid w:val="006A5067"/>
    <w:rsid w:val="006A57FD"/>
    <w:rsid w:val="006A62DE"/>
    <w:rsid w:val="006A686D"/>
    <w:rsid w:val="006A6E00"/>
    <w:rsid w:val="006A7E31"/>
    <w:rsid w:val="006A7EC4"/>
    <w:rsid w:val="006B0377"/>
    <w:rsid w:val="006B0BCC"/>
    <w:rsid w:val="006B13AF"/>
    <w:rsid w:val="006B1D04"/>
    <w:rsid w:val="006B3C2B"/>
    <w:rsid w:val="006B513F"/>
    <w:rsid w:val="006B59C3"/>
    <w:rsid w:val="006B5BA8"/>
    <w:rsid w:val="006B6F64"/>
    <w:rsid w:val="006B77D7"/>
    <w:rsid w:val="006C1155"/>
    <w:rsid w:val="006C30B2"/>
    <w:rsid w:val="006C3301"/>
    <w:rsid w:val="006C330A"/>
    <w:rsid w:val="006C34C7"/>
    <w:rsid w:val="006C3A2A"/>
    <w:rsid w:val="006C48EE"/>
    <w:rsid w:val="006C52AC"/>
    <w:rsid w:val="006C563B"/>
    <w:rsid w:val="006C5F37"/>
    <w:rsid w:val="006C5F96"/>
    <w:rsid w:val="006C7CFD"/>
    <w:rsid w:val="006C7D87"/>
    <w:rsid w:val="006D1379"/>
    <w:rsid w:val="006D16EF"/>
    <w:rsid w:val="006D1EBB"/>
    <w:rsid w:val="006D2B60"/>
    <w:rsid w:val="006D37C4"/>
    <w:rsid w:val="006D6BE0"/>
    <w:rsid w:val="006D75BF"/>
    <w:rsid w:val="006E08C6"/>
    <w:rsid w:val="006E10DB"/>
    <w:rsid w:val="006E2E14"/>
    <w:rsid w:val="006E2F0C"/>
    <w:rsid w:val="006E3621"/>
    <w:rsid w:val="006E4C42"/>
    <w:rsid w:val="006E7FB5"/>
    <w:rsid w:val="006F03FA"/>
    <w:rsid w:val="006F1099"/>
    <w:rsid w:val="006F11AE"/>
    <w:rsid w:val="006F14FD"/>
    <w:rsid w:val="006F1D66"/>
    <w:rsid w:val="006F1F8E"/>
    <w:rsid w:val="006F2836"/>
    <w:rsid w:val="006F33D8"/>
    <w:rsid w:val="006F395E"/>
    <w:rsid w:val="006F3DDA"/>
    <w:rsid w:val="006F6EDF"/>
    <w:rsid w:val="006F770B"/>
    <w:rsid w:val="00702EE0"/>
    <w:rsid w:val="00703591"/>
    <w:rsid w:val="00703AEB"/>
    <w:rsid w:val="00703B3C"/>
    <w:rsid w:val="00704AC2"/>
    <w:rsid w:val="007064D0"/>
    <w:rsid w:val="00706EAB"/>
    <w:rsid w:val="00707745"/>
    <w:rsid w:val="007109C0"/>
    <w:rsid w:val="007113D8"/>
    <w:rsid w:val="0071196A"/>
    <w:rsid w:val="00712B1A"/>
    <w:rsid w:val="00713940"/>
    <w:rsid w:val="00715197"/>
    <w:rsid w:val="00715DB2"/>
    <w:rsid w:val="00716421"/>
    <w:rsid w:val="0071765D"/>
    <w:rsid w:val="007217FC"/>
    <w:rsid w:val="0072182C"/>
    <w:rsid w:val="0072199D"/>
    <w:rsid w:val="00722BD4"/>
    <w:rsid w:val="007236A5"/>
    <w:rsid w:val="00723918"/>
    <w:rsid w:val="007246DF"/>
    <w:rsid w:val="00725617"/>
    <w:rsid w:val="00727DBE"/>
    <w:rsid w:val="00731590"/>
    <w:rsid w:val="00732ED9"/>
    <w:rsid w:val="00733407"/>
    <w:rsid w:val="00733813"/>
    <w:rsid w:val="00733F14"/>
    <w:rsid w:val="00734C26"/>
    <w:rsid w:val="007350E9"/>
    <w:rsid w:val="00735D8A"/>
    <w:rsid w:val="00736521"/>
    <w:rsid w:val="007367DE"/>
    <w:rsid w:val="007368A6"/>
    <w:rsid w:val="00736CD4"/>
    <w:rsid w:val="007373A7"/>
    <w:rsid w:val="00741BFF"/>
    <w:rsid w:val="00742896"/>
    <w:rsid w:val="00742E81"/>
    <w:rsid w:val="00743B9C"/>
    <w:rsid w:val="00743F9C"/>
    <w:rsid w:val="00744F88"/>
    <w:rsid w:val="0074631D"/>
    <w:rsid w:val="00746B9B"/>
    <w:rsid w:val="00747840"/>
    <w:rsid w:val="0074798D"/>
    <w:rsid w:val="00747FD1"/>
    <w:rsid w:val="0075126A"/>
    <w:rsid w:val="00751ACB"/>
    <w:rsid w:val="0075280B"/>
    <w:rsid w:val="00753D75"/>
    <w:rsid w:val="0075422A"/>
    <w:rsid w:val="00754B6C"/>
    <w:rsid w:val="00755D51"/>
    <w:rsid w:val="00756648"/>
    <w:rsid w:val="007572FE"/>
    <w:rsid w:val="007575F4"/>
    <w:rsid w:val="007604A6"/>
    <w:rsid w:val="0076132F"/>
    <w:rsid w:val="00761A3D"/>
    <w:rsid w:val="00761C75"/>
    <w:rsid w:val="00762E47"/>
    <w:rsid w:val="0076331B"/>
    <w:rsid w:val="00764169"/>
    <w:rsid w:val="007643DC"/>
    <w:rsid w:val="00765E09"/>
    <w:rsid w:val="00766242"/>
    <w:rsid w:val="007678DA"/>
    <w:rsid w:val="0077118E"/>
    <w:rsid w:val="007726A9"/>
    <w:rsid w:val="00772AD8"/>
    <w:rsid w:val="00773C82"/>
    <w:rsid w:val="00780074"/>
    <w:rsid w:val="00780130"/>
    <w:rsid w:val="007808C5"/>
    <w:rsid w:val="00781707"/>
    <w:rsid w:val="00781776"/>
    <w:rsid w:val="00781B96"/>
    <w:rsid w:val="00782639"/>
    <w:rsid w:val="00782719"/>
    <w:rsid w:val="00782CFE"/>
    <w:rsid w:val="007834BC"/>
    <w:rsid w:val="00783FE0"/>
    <w:rsid w:val="0078403D"/>
    <w:rsid w:val="00784F6A"/>
    <w:rsid w:val="00785430"/>
    <w:rsid w:val="00785511"/>
    <w:rsid w:val="007872B4"/>
    <w:rsid w:val="00787981"/>
    <w:rsid w:val="0079067A"/>
    <w:rsid w:val="007927DE"/>
    <w:rsid w:val="00792A14"/>
    <w:rsid w:val="00792B25"/>
    <w:rsid w:val="00793B39"/>
    <w:rsid w:val="0079660E"/>
    <w:rsid w:val="00796771"/>
    <w:rsid w:val="00797311"/>
    <w:rsid w:val="00797AD5"/>
    <w:rsid w:val="007A200F"/>
    <w:rsid w:val="007A2BD5"/>
    <w:rsid w:val="007A35F3"/>
    <w:rsid w:val="007A40E1"/>
    <w:rsid w:val="007A49B2"/>
    <w:rsid w:val="007A545A"/>
    <w:rsid w:val="007A6F5A"/>
    <w:rsid w:val="007A74AB"/>
    <w:rsid w:val="007A7B1B"/>
    <w:rsid w:val="007A7F5A"/>
    <w:rsid w:val="007A7F6D"/>
    <w:rsid w:val="007B0581"/>
    <w:rsid w:val="007B2B48"/>
    <w:rsid w:val="007B2E60"/>
    <w:rsid w:val="007B5127"/>
    <w:rsid w:val="007B5723"/>
    <w:rsid w:val="007B6494"/>
    <w:rsid w:val="007B6FB9"/>
    <w:rsid w:val="007B74D1"/>
    <w:rsid w:val="007B7CC9"/>
    <w:rsid w:val="007C53B5"/>
    <w:rsid w:val="007C5DC1"/>
    <w:rsid w:val="007C64DE"/>
    <w:rsid w:val="007C6580"/>
    <w:rsid w:val="007C7928"/>
    <w:rsid w:val="007C7BA1"/>
    <w:rsid w:val="007D23C9"/>
    <w:rsid w:val="007D253F"/>
    <w:rsid w:val="007D3CF4"/>
    <w:rsid w:val="007D3D5F"/>
    <w:rsid w:val="007D5445"/>
    <w:rsid w:val="007D6C4B"/>
    <w:rsid w:val="007D7B0E"/>
    <w:rsid w:val="007E0322"/>
    <w:rsid w:val="007E1C2E"/>
    <w:rsid w:val="007E1F32"/>
    <w:rsid w:val="007E2E13"/>
    <w:rsid w:val="007E3A9F"/>
    <w:rsid w:val="007E3D6D"/>
    <w:rsid w:val="007E6106"/>
    <w:rsid w:val="007E7C67"/>
    <w:rsid w:val="007E7D94"/>
    <w:rsid w:val="007F0048"/>
    <w:rsid w:val="007F011E"/>
    <w:rsid w:val="007F065F"/>
    <w:rsid w:val="007F0E2F"/>
    <w:rsid w:val="007F214C"/>
    <w:rsid w:val="007F2D39"/>
    <w:rsid w:val="007F2E21"/>
    <w:rsid w:val="007F2EB4"/>
    <w:rsid w:val="007F361F"/>
    <w:rsid w:val="007F393A"/>
    <w:rsid w:val="007F3973"/>
    <w:rsid w:val="007F4BC3"/>
    <w:rsid w:val="007F76DA"/>
    <w:rsid w:val="0080073B"/>
    <w:rsid w:val="00801B6A"/>
    <w:rsid w:val="00801E4F"/>
    <w:rsid w:val="008030E9"/>
    <w:rsid w:val="00803128"/>
    <w:rsid w:val="0080312D"/>
    <w:rsid w:val="00803298"/>
    <w:rsid w:val="00803F37"/>
    <w:rsid w:val="00804B76"/>
    <w:rsid w:val="00804DDB"/>
    <w:rsid w:val="00806CC7"/>
    <w:rsid w:val="00807062"/>
    <w:rsid w:val="00810421"/>
    <w:rsid w:val="00810EA0"/>
    <w:rsid w:val="008117BB"/>
    <w:rsid w:val="0081329D"/>
    <w:rsid w:val="00813921"/>
    <w:rsid w:val="00813A5A"/>
    <w:rsid w:val="00813D01"/>
    <w:rsid w:val="0081401B"/>
    <w:rsid w:val="0081498D"/>
    <w:rsid w:val="008150DD"/>
    <w:rsid w:val="008168BF"/>
    <w:rsid w:val="00816F06"/>
    <w:rsid w:val="008176EC"/>
    <w:rsid w:val="00820B5B"/>
    <w:rsid w:val="008210EE"/>
    <w:rsid w:val="0082178E"/>
    <w:rsid w:val="008222DA"/>
    <w:rsid w:val="00823BDA"/>
    <w:rsid w:val="008241BE"/>
    <w:rsid w:val="00824514"/>
    <w:rsid w:val="0082502E"/>
    <w:rsid w:val="00826252"/>
    <w:rsid w:val="00826CCE"/>
    <w:rsid w:val="00827339"/>
    <w:rsid w:val="008276B3"/>
    <w:rsid w:val="00827EA3"/>
    <w:rsid w:val="00830936"/>
    <w:rsid w:val="00831286"/>
    <w:rsid w:val="00831A1B"/>
    <w:rsid w:val="00832160"/>
    <w:rsid w:val="008337A2"/>
    <w:rsid w:val="0083477C"/>
    <w:rsid w:val="00834E4E"/>
    <w:rsid w:val="00834F19"/>
    <w:rsid w:val="00835285"/>
    <w:rsid w:val="0083700C"/>
    <w:rsid w:val="00837107"/>
    <w:rsid w:val="008371C4"/>
    <w:rsid w:val="0083786D"/>
    <w:rsid w:val="0083792C"/>
    <w:rsid w:val="008403D9"/>
    <w:rsid w:val="008415ED"/>
    <w:rsid w:val="00841C0E"/>
    <w:rsid w:val="0084285A"/>
    <w:rsid w:val="00842FFD"/>
    <w:rsid w:val="008431FE"/>
    <w:rsid w:val="0084352D"/>
    <w:rsid w:val="00843F10"/>
    <w:rsid w:val="008440C9"/>
    <w:rsid w:val="00845032"/>
    <w:rsid w:val="00846A89"/>
    <w:rsid w:val="00847E86"/>
    <w:rsid w:val="00850D97"/>
    <w:rsid w:val="0085257E"/>
    <w:rsid w:val="00852E21"/>
    <w:rsid w:val="008535A4"/>
    <w:rsid w:val="0085370B"/>
    <w:rsid w:val="00853BCB"/>
    <w:rsid w:val="00855127"/>
    <w:rsid w:val="00857164"/>
    <w:rsid w:val="0086083B"/>
    <w:rsid w:val="00863946"/>
    <w:rsid w:val="00863D9C"/>
    <w:rsid w:val="00864278"/>
    <w:rsid w:val="00864CC9"/>
    <w:rsid w:val="00865BC1"/>
    <w:rsid w:val="00866DEB"/>
    <w:rsid w:val="00867DCE"/>
    <w:rsid w:val="008710B1"/>
    <w:rsid w:val="0087168C"/>
    <w:rsid w:val="008719D2"/>
    <w:rsid w:val="00871D8D"/>
    <w:rsid w:val="008728DB"/>
    <w:rsid w:val="00872A41"/>
    <w:rsid w:val="00872B1B"/>
    <w:rsid w:val="00873014"/>
    <w:rsid w:val="00873405"/>
    <w:rsid w:val="0087368A"/>
    <w:rsid w:val="0087384A"/>
    <w:rsid w:val="008743A0"/>
    <w:rsid w:val="00874A7C"/>
    <w:rsid w:val="008771BE"/>
    <w:rsid w:val="008778BD"/>
    <w:rsid w:val="00877DF2"/>
    <w:rsid w:val="00880046"/>
    <w:rsid w:val="00880734"/>
    <w:rsid w:val="008822BC"/>
    <w:rsid w:val="0088286F"/>
    <w:rsid w:val="00882D3C"/>
    <w:rsid w:val="00883E23"/>
    <w:rsid w:val="00883F7C"/>
    <w:rsid w:val="00884CEF"/>
    <w:rsid w:val="00884EDB"/>
    <w:rsid w:val="0088592A"/>
    <w:rsid w:val="008862A7"/>
    <w:rsid w:val="00887888"/>
    <w:rsid w:val="00890162"/>
    <w:rsid w:val="00890540"/>
    <w:rsid w:val="00891C4F"/>
    <w:rsid w:val="00892097"/>
    <w:rsid w:val="008929D2"/>
    <w:rsid w:val="00892AFF"/>
    <w:rsid w:val="00892B97"/>
    <w:rsid w:val="00892DDC"/>
    <w:rsid w:val="008943AB"/>
    <w:rsid w:val="00894FFD"/>
    <w:rsid w:val="00897B43"/>
    <w:rsid w:val="008A037E"/>
    <w:rsid w:val="008A0804"/>
    <w:rsid w:val="008A0817"/>
    <w:rsid w:val="008A0A3B"/>
    <w:rsid w:val="008A0B85"/>
    <w:rsid w:val="008A1F4A"/>
    <w:rsid w:val="008A3D67"/>
    <w:rsid w:val="008A50CA"/>
    <w:rsid w:val="008B1E5B"/>
    <w:rsid w:val="008B29AA"/>
    <w:rsid w:val="008B345B"/>
    <w:rsid w:val="008B5436"/>
    <w:rsid w:val="008B6B2D"/>
    <w:rsid w:val="008B7082"/>
    <w:rsid w:val="008C157E"/>
    <w:rsid w:val="008C176A"/>
    <w:rsid w:val="008C1BA6"/>
    <w:rsid w:val="008C2F79"/>
    <w:rsid w:val="008C3405"/>
    <w:rsid w:val="008C6230"/>
    <w:rsid w:val="008C6CB2"/>
    <w:rsid w:val="008C7EA0"/>
    <w:rsid w:val="008C7F6E"/>
    <w:rsid w:val="008D0141"/>
    <w:rsid w:val="008D02E3"/>
    <w:rsid w:val="008D0A28"/>
    <w:rsid w:val="008D2A34"/>
    <w:rsid w:val="008D2C26"/>
    <w:rsid w:val="008D35BE"/>
    <w:rsid w:val="008D363E"/>
    <w:rsid w:val="008D4FA1"/>
    <w:rsid w:val="008D7529"/>
    <w:rsid w:val="008D7612"/>
    <w:rsid w:val="008D79E0"/>
    <w:rsid w:val="008D7BDE"/>
    <w:rsid w:val="008E0E62"/>
    <w:rsid w:val="008E1ABD"/>
    <w:rsid w:val="008E1D0C"/>
    <w:rsid w:val="008E641B"/>
    <w:rsid w:val="008E6AFB"/>
    <w:rsid w:val="008E7F27"/>
    <w:rsid w:val="008F083C"/>
    <w:rsid w:val="008F102A"/>
    <w:rsid w:val="008F18CA"/>
    <w:rsid w:val="008F26B0"/>
    <w:rsid w:val="008F289C"/>
    <w:rsid w:val="008F3CCE"/>
    <w:rsid w:val="008F4684"/>
    <w:rsid w:val="008F53F6"/>
    <w:rsid w:val="008F5B40"/>
    <w:rsid w:val="008F5D79"/>
    <w:rsid w:val="008F609E"/>
    <w:rsid w:val="008F60B6"/>
    <w:rsid w:val="008F73C1"/>
    <w:rsid w:val="00900ADB"/>
    <w:rsid w:val="00901574"/>
    <w:rsid w:val="009016D5"/>
    <w:rsid w:val="00902878"/>
    <w:rsid w:val="00902F5D"/>
    <w:rsid w:val="00904159"/>
    <w:rsid w:val="009047BC"/>
    <w:rsid w:val="00905812"/>
    <w:rsid w:val="00905E2B"/>
    <w:rsid w:val="00906066"/>
    <w:rsid w:val="009074B4"/>
    <w:rsid w:val="0090752C"/>
    <w:rsid w:val="00907974"/>
    <w:rsid w:val="00907D4A"/>
    <w:rsid w:val="00907FAF"/>
    <w:rsid w:val="0091107F"/>
    <w:rsid w:val="0091138B"/>
    <w:rsid w:val="00913893"/>
    <w:rsid w:val="0091462D"/>
    <w:rsid w:val="00915228"/>
    <w:rsid w:val="00916DBA"/>
    <w:rsid w:val="00920312"/>
    <w:rsid w:val="009209FD"/>
    <w:rsid w:val="00921286"/>
    <w:rsid w:val="00923AC1"/>
    <w:rsid w:val="00923F51"/>
    <w:rsid w:val="00924330"/>
    <w:rsid w:val="00925281"/>
    <w:rsid w:val="00926D7E"/>
    <w:rsid w:val="00926F19"/>
    <w:rsid w:val="00927D01"/>
    <w:rsid w:val="0093130A"/>
    <w:rsid w:val="009336FF"/>
    <w:rsid w:val="00933E13"/>
    <w:rsid w:val="009348EC"/>
    <w:rsid w:val="00934A64"/>
    <w:rsid w:val="0093568E"/>
    <w:rsid w:val="009366A9"/>
    <w:rsid w:val="009368FE"/>
    <w:rsid w:val="0093790C"/>
    <w:rsid w:val="0094097F"/>
    <w:rsid w:val="009414D4"/>
    <w:rsid w:val="00941708"/>
    <w:rsid w:val="00941C9F"/>
    <w:rsid w:val="00941DA8"/>
    <w:rsid w:val="00942547"/>
    <w:rsid w:val="00943797"/>
    <w:rsid w:val="009442CD"/>
    <w:rsid w:val="00944857"/>
    <w:rsid w:val="00946527"/>
    <w:rsid w:val="00946A49"/>
    <w:rsid w:val="00947CA1"/>
    <w:rsid w:val="009501A6"/>
    <w:rsid w:val="009522BC"/>
    <w:rsid w:val="00952A3A"/>
    <w:rsid w:val="00952CDC"/>
    <w:rsid w:val="009533C4"/>
    <w:rsid w:val="00954474"/>
    <w:rsid w:val="00954899"/>
    <w:rsid w:val="00955E7A"/>
    <w:rsid w:val="00955E80"/>
    <w:rsid w:val="009606D3"/>
    <w:rsid w:val="00961BCF"/>
    <w:rsid w:val="009640FC"/>
    <w:rsid w:val="0096485D"/>
    <w:rsid w:val="00964DB9"/>
    <w:rsid w:val="00967345"/>
    <w:rsid w:val="00973840"/>
    <w:rsid w:val="0097392D"/>
    <w:rsid w:val="00973C44"/>
    <w:rsid w:val="0097455A"/>
    <w:rsid w:val="00974BF0"/>
    <w:rsid w:val="00974E0C"/>
    <w:rsid w:val="009760A3"/>
    <w:rsid w:val="009763A7"/>
    <w:rsid w:val="00977DC1"/>
    <w:rsid w:val="009807B3"/>
    <w:rsid w:val="00981C83"/>
    <w:rsid w:val="00981CC4"/>
    <w:rsid w:val="00982A61"/>
    <w:rsid w:val="0098368C"/>
    <w:rsid w:val="0098421D"/>
    <w:rsid w:val="009845D6"/>
    <w:rsid w:val="00985434"/>
    <w:rsid w:val="0098573F"/>
    <w:rsid w:val="00985D9C"/>
    <w:rsid w:val="009866EC"/>
    <w:rsid w:val="009868B6"/>
    <w:rsid w:val="00986FF9"/>
    <w:rsid w:val="00990593"/>
    <w:rsid w:val="00990701"/>
    <w:rsid w:val="00990BF0"/>
    <w:rsid w:val="009921AC"/>
    <w:rsid w:val="0099280E"/>
    <w:rsid w:val="00992D4A"/>
    <w:rsid w:val="00993984"/>
    <w:rsid w:val="00994015"/>
    <w:rsid w:val="009946E9"/>
    <w:rsid w:val="009959D0"/>
    <w:rsid w:val="009A00B0"/>
    <w:rsid w:val="009A0238"/>
    <w:rsid w:val="009A053D"/>
    <w:rsid w:val="009A0BA5"/>
    <w:rsid w:val="009A0FE9"/>
    <w:rsid w:val="009A167D"/>
    <w:rsid w:val="009A1D49"/>
    <w:rsid w:val="009A4D4E"/>
    <w:rsid w:val="009A4F7E"/>
    <w:rsid w:val="009A5383"/>
    <w:rsid w:val="009A608A"/>
    <w:rsid w:val="009B14B5"/>
    <w:rsid w:val="009B165C"/>
    <w:rsid w:val="009B2F0B"/>
    <w:rsid w:val="009B32F4"/>
    <w:rsid w:val="009B3B6D"/>
    <w:rsid w:val="009B40C5"/>
    <w:rsid w:val="009B40CF"/>
    <w:rsid w:val="009B40EE"/>
    <w:rsid w:val="009B5AD0"/>
    <w:rsid w:val="009B752D"/>
    <w:rsid w:val="009B7547"/>
    <w:rsid w:val="009B75FB"/>
    <w:rsid w:val="009C180C"/>
    <w:rsid w:val="009C3F9E"/>
    <w:rsid w:val="009C5906"/>
    <w:rsid w:val="009C69AA"/>
    <w:rsid w:val="009C7DE7"/>
    <w:rsid w:val="009C7FDE"/>
    <w:rsid w:val="009D083A"/>
    <w:rsid w:val="009D0922"/>
    <w:rsid w:val="009D14C7"/>
    <w:rsid w:val="009D3C2D"/>
    <w:rsid w:val="009D3F18"/>
    <w:rsid w:val="009D3F1C"/>
    <w:rsid w:val="009D49B1"/>
    <w:rsid w:val="009D4A21"/>
    <w:rsid w:val="009D5C4C"/>
    <w:rsid w:val="009D6547"/>
    <w:rsid w:val="009D7032"/>
    <w:rsid w:val="009D7BE6"/>
    <w:rsid w:val="009E0143"/>
    <w:rsid w:val="009E0284"/>
    <w:rsid w:val="009E0525"/>
    <w:rsid w:val="009E064B"/>
    <w:rsid w:val="009E0673"/>
    <w:rsid w:val="009E0946"/>
    <w:rsid w:val="009E1A86"/>
    <w:rsid w:val="009E1C43"/>
    <w:rsid w:val="009E2E46"/>
    <w:rsid w:val="009E2F7C"/>
    <w:rsid w:val="009E3608"/>
    <w:rsid w:val="009E365D"/>
    <w:rsid w:val="009E7562"/>
    <w:rsid w:val="009E75C4"/>
    <w:rsid w:val="009F13E5"/>
    <w:rsid w:val="009F288D"/>
    <w:rsid w:val="009F2FBB"/>
    <w:rsid w:val="009F576E"/>
    <w:rsid w:val="009F6378"/>
    <w:rsid w:val="009F676D"/>
    <w:rsid w:val="009F6A63"/>
    <w:rsid w:val="009F72C3"/>
    <w:rsid w:val="009F74A2"/>
    <w:rsid w:val="00A02C95"/>
    <w:rsid w:val="00A02FF5"/>
    <w:rsid w:val="00A037EF"/>
    <w:rsid w:val="00A04DF0"/>
    <w:rsid w:val="00A0535F"/>
    <w:rsid w:val="00A06F72"/>
    <w:rsid w:val="00A07761"/>
    <w:rsid w:val="00A10DFD"/>
    <w:rsid w:val="00A117C6"/>
    <w:rsid w:val="00A119F7"/>
    <w:rsid w:val="00A11A1B"/>
    <w:rsid w:val="00A11CAD"/>
    <w:rsid w:val="00A134D3"/>
    <w:rsid w:val="00A143DC"/>
    <w:rsid w:val="00A149DE"/>
    <w:rsid w:val="00A15F93"/>
    <w:rsid w:val="00A1638E"/>
    <w:rsid w:val="00A16D86"/>
    <w:rsid w:val="00A175CA"/>
    <w:rsid w:val="00A17ED1"/>
    <w:rsid w:val="00A2088E"/>
    <w:rsid w:val="00A219CF"/>
    <w:rsid w:val="00A223F3"/>
    <w:rsid w:val="00A23455"/>
    <w:rsid w:val="00A23938"/>
    <w:rsid w:val="00A24B3C"/>
    <w:rsid w:val="00A2721E"/>
    <w:rsid w:val="00A27489"/>
    <w:rsid w:val="00A279F5"/>
    <w:rsid w:val="00A27B96"/>
    <w:rsid w:val="00A27EF2"/>
    <w:rsid w:val="00A302A1"/>
    <w:rsid w:val="00A32081"/>
    <w:rsid w:val="00A322E9"/>
    <w:rsid w:val="00A322FA"/>
    <w:rsid w:val="00A3266F"/>
    <w:rsid w:val="00A32DA6"/>
    <w:rsid w:val="00A3434E"/>
    <w:rsid w:val="00A34756"/>
    <w:rsid w:val="00A3518A"/>
    <w:rsid w:val="00A35A92"/>
    <w:rsid w:val="00A35D8A"/>
    <w:rsid w:val="00A3647B"/>
    <w:rsid w:val="00A36614"/>
    <w:rsid w:val="00A3730F"/>
    <w:rsid w:val="00A37CD1"/>
    <w:rsid w:val="00A40975"/>
    <w:rsid w:val="00A41D3F"/>
    <w:rsid w:val="00A43200"/>
    <w:rsid w:val="00A448AB"/>
    <w:rsid w:val="00A448C6"/>
    <w:rsid w:val="00A44938"/>
    <w:rsid w:val="00A45439"/>
    <w:rsid w:val="00A45FF7"/>
    <w:rsid w:val="00A47469"/>
    <w:rsid w:val="00A47901"/>
    <w:rsid w:val="00A513F9"/>
    <w:rsid w:val="00A52F13"/>
    <w:rsid w:val="00A53766"/>
    <w:rsid w:val="00A549B6"/>
    <w:rsid w:val="00A54E5B"/>
    <w:rsid w:val="00A55071"/>
    <w:rsid w:val="00A562DC"/>
    <w:rsid w:val="00A571E1"/>
    <w:rsid w:val="00A60209"/>
    <w:rsid w:val="00A62B2C"/>
    <w:rsid w:val="00A63385"/>
    <w:rsid w:val="00A63A04"/>
    <w:rsid w:val="00A64317"/>
    <w:rsid w:val="00A64338"/>
    <w:rsid w:val="00A6434A"/>
    <w:rsid w:val="00A64959"/>
    <w:rsid w:val="00A65032"/>
    <w:rsid w:val="00A6508D"/>
    <w:rsid w:val="00A652C4"/>
    <w:rsid w:val="00A65F08"/>
    <w:rsid w:val="00A661D7"/>
    <w:rsid w:val="00A6785F"/>
    <w:rsid w:val="00A67CED"/>
    <w:rsid w:val="00A700AF"/>
    <w:rsid w:val="00A72C62"/>
    <w:rsid w:val="00A74848"/>
    <w:rsid w:val="00A764C4"/>
    <w:rsid w:val="00A76CF4"/>
    <w:rsid w:val="00A77784"/>
    <w:rsid w:val="00A806BB"/>
    <w:rsid w:val="00A81DFA"/>
    <w:rsid w:val="00A821E5"/>
    <w:rsid w:val="00A83DC4"/>
    <w:rsid w:val="00A84952"/>
    <w:rsid w:val="00A86E74"/>
    <w:rsid w:val="00A90496"/>
    <w:rsid w:val="00A911F5"/>
    <w:rsid w:val="00A93D74"/>
    <w:rsid w:val="00A95101"/>
    <w:rsid w:val="00A96282"/>
    <w:rsid w:val="00A967E3"/>
    <w:rsid w:val="00A97162"/>
    <w:rsid w:val="00A97DBD"/>
    <w:rsid w:val="00AA0EB1"/>
    <w:rsid w:val="00AA15FE"/>
    <w:rsid w:val="00AA21FB"/>
    <w:rsid w:val="00AA22BA"/>
    <w:rsid w:val="00AA2413"/>
    <w:rsid w:val="00AA2E00"/>
    <w:rsid w:val="00AA30D5"/>
    <w:rsid w:val="00AA30EA"/>
    <w:rsid w:val="00AA3EFF"/>
    <w:rsid w:val="00AA3F53"/>
    <w:rsid w:val="00AA5091"/>
    <w:rsid w:val="00AA60B2"/>
    <w:rsid w:val="00AA74A0"/>
    <w:rsid w:val="00AA7BCB"/>
    <w:rsid w:val="00AB0C2B"/>
    <w:rsid w:val="00AB132E"/>
    <w:rsid w:val="00AB2DE4"/>
    <w:rsid w:val="00AB36A3"/>
    <w:rsid w:val="00AB3773"/>
    <w:rsid w:val="00AB41D9"/>
    <w:rsid w:val="00AB598F"/>
    <w:rsid w:val="00AB6457"/>
    <w:rsid w:val="00AC06AA"/>
    <w:rsid w:val="00AC099E"/>
    <w:rsid w:val="00AC22D0"/>
    <w:rsid w:val="00AC2597"/>
    <w:rsid w:val="00AC28F5"/>
    <w:rsid w:val="00AC2AC6"/>
    <w:rsid w:val="00AC2CD4"/>
    <w:rsid w:val="00AC34A6"/>
    <w:rsid w:val="00AC4AF8"/>
    <w:rsid w:val="00AC53F1"/>
    <w:rsid w:val="00AC5E40"/>
    <w:rsid w:val="00AC7118"/>
    <w:rsid w:val="00AC75D7"/>
    <w:rsid w:val="00AD0D54"/>
    <w:rsid w:val="00AD172C"/>
    <w:rsid w:val="00AD1D74"/>
    <w:rsid w:val="00AD2B90"/>
    <w:rsid w:val="00AD5663"/>
    <w:rsid w:val="00AD5C95"/>
    <w:rsid w:val="00AD6945"/>
    <w:rsid w:val="00AD705F"/>
    <w:rsid w:val="00AD74D8"/>
    <w:rsid w:val="00AD772A"/>
    <w:rsid w:val="00AE01B3"/>
    <w:rsid w:val="00AE0FF9"/>
    <w:rsid w:val="00AE152A"/>
    <w:rsid w:val="00AE1645"/>
    <w:rsid w:val="00AE17F1"/>
    <w:rsid w:val="00AE33D3"/>
    <w:rsid w:val="00AE51F5"/>
    <w:rsid w:val="00AE52D1"/>
    <w:rsid w:val="00AE6135"/>
    <w:rsid w:val="00AE6CFE"/>
    <w:rsid w:val="00AE7AEB"/>
    <w:rsid w:val="00AF0017"/>
    <w:rsid w:val="00AF010A"/>
    <w:rsid w:val="00AF1D70"/>
    <w:rsid w:val="00AF4279"/>
    <w:rsid w:val="00AF5918"/>
    <w:rsid w:val="00AF5BA4"/>
    <w:rsid w:val="00AF5DCE"/>
    <w:rsid w:val="00AF5E74"/>
    <w:rsid w:val="00AF5F71"/>
    <w:rsid w:val="00AF61BC"/>
    <w:rsid w:val="00AF7FC0"/>
    <w:rsid w:val="00B00EA2"/>
    <w:rsid w:val="00B0296D"/>
    <w:rsid w:val="00B0303F"/>
    <w:rsid w:val="00B03C03"/>
    <w:rsid w:val="00B04407"/>
    <w:rsid w:val="00B04C14"/>
    <w:rsid w:val="00B0530D"/>
    <w:rsid w:val="00B05C30"/>
    <w:rsid w:val="00B0696A"/>
    <w:rsid w:val="00B06BED"/>
    <w:rsid w:val="00B06CBB"/>
    <w:rsid w:val="00B110E0"/>
    <w:rsid w:val="00B12BDD"/>
    <w:rsid w:val="00B1423C"/>
    <w:rsid w:val="00B14696"/>
    <w:rsid w:val="00B15314"/>
    <w:rsid w:val="00B154DA"/>
    <w:rsid w:val="00B15821"/>
    <w:rsid w:val="00B1609C"/>
    <w:rsid w:val="00B16872"/>
    <w:rsid w:val="00B17604"/>
    <w:rsid w:val="00B212DB"/>
    <w:rsid w:val="00B2146C"/>
    <w:rsid w:val="00B23A92"/>
    <w:rsid w:val="00B23DD0"/>
    <w:rsid w:val="00B24AEC"/>
    <w:rsid w:val="00B2570D"/>
    <w:rsid w:val="00B257D4"/>
    <w:rsid w:val="00B25B28"/>
    <w:rsid w:val="00B26A3B"/>
    <w:rsid w:val="00B26C50"/>
    <w:rsid w:val="00B2788D"/>
    <w:rsid w:val="00B27B1A"/>
    <w:rsid w:val="00B3060D"/>
    <w:rsid w:val="00B329B6"/>
    <w:rsid w:val="00B336D5"/>
    <w:rsid w:val="00B33883"/>
    <w:rsid w:val="00B33A04"/>
    <w:rsid w:val="00B34199"/>
    <w:rsid w:val="00B342D4"/>
    <w:rsid w:val="00B348DA"/>
    <w:rsid w:val="00B34C66"/>
    <w:rsid w:val="00B35110"/>
    <w:rsid w:val="00B35373"/>
    <w:rsid w:val="00B35BC9"/>
    <w:rsid w:val="00B363B2"/>
    <w:rsid w:val="00B36BEF"/>
    <w:rsid w:val="00B36D5B"/>
    <w:rsid w:val="00B378BD"/>
    <w:rsid w:val="00B37C7D"/>
    <w:rsid w:val="00B40110"/>
    <w:rsid w:val="00B40243"/>
    <w:rsid w:val="00B40307"/>
    <w:rsid w:val="00B40B5A"/>
    <w:rsid w:val="00B40D13"/>
    <w:rsid w:val="00B40F0E"/>
    <w:rsid w:val="00B41F8E"/>
    <w:rsid w:val="00B43E7D"/>
    <w:rsid w:val="00B443E2"/>
    <w:rsid w:val="00B44852"/>
    <w:rsid w:val="00B448C1"/>
    <w:rsid w:val="00B4548C"/>
    <w:rsid w:val="00B46179"/>
    <w:rsid w:val="00B467EF"/>
    <w:rsid w:val="00B46DB4"/>
    <w:rsid w:val="00B46E4F"/>
    <w:rsid w:val="00B502F7"/>
    <w:rsid w:val="00B50CCC"/>
    <w:rsid w:val="00B51353"/>
    <w:rsid w:val="00B5195C"/>
    <w:rsid w:val="00B54407"/>
    <w:rsid w:val="00B548E5"/>
    <w:rsid w:val="00B54ACE"/>
    <w:rsid w:val="00B55FBE"/>
    <w:rsid w:val="00B57CE8"/>
    <w:rsid w:val="00B57FAB"/>
    <w:rsid w:val="00B60306"/>
    <w:rsid w:val="00B60F29"/>
    <w:rsid w:val="00B611ED"/>
    <w:rsid w:val="00B625EC"/>
    <w:rsid w:val="00B656C0"/>
    <w:rsid w:val="00B6575D"/>
    <w:rsid w:val="00B66B42"/>
    <w:rsid w:val="00B70264"/>
    <w:rsid w:val="00B709D2"/>
    <w:rsid w:val="00B70EA3"/>
    <w:rsid w:val="00B71801"/>
    <w:rsid w:val="00B71F9E"/>
    <w:rsid w:val="00B742BF"/>
    <w:rsid w:val="00B77085"/>
    <w:rsid w:val="00B777D7"/>
    <w:rsid w:val="00B810EB"/>
    <w:rsid w:val="00B81467"/>
    <w:rsid w:val="00B81685"/>
    <w:rsid w:val="00B81C0C"/>
    <w:rsid w:val="00B84125"/>
    <w:rsid w:val="00B843C4"/>
    <w:rsid w:val="00B849D6"/>
    <w:rsid w:val="00B85522"/>
    <w:rsid w:val="00B855C8"/>
    <w:rsid w:val="00B85CAE"/>
    <w:rsid w:val="00B869E5"/>
    <w:rsid w:val="00B8740A"/>
    <w:rsid w:val="00B876A1"/>
    <w:rsid w:val="00B87DC7"/>
    <w:rsid w:val="00B90B81"/>
    <w:rsid w:val="00B9126C"/>
    <w:rsid w:val="00B91640"/>
    <w:rsid w:val="00B91D36"/>
    <w:rsid w:val="00B91DEA"/>
    <w:rsid w:val="00B922C6"/>
    <w:rsid w:val="00B925A7"/>
    <w:rsid w:val="00B92B35"/>
    <w:rsid w:val="00B93330"/>
    <w:rsid w:val="00B93918"/>
    <w:rsid w:val="00B9426E"/>
    <w:rsid w:val="00B9494B"/>
    <w:rsid w:val="00B96A3C"/>
    <w:rsid w:val="00B96F30"/>
    <w:rsid w:val="00B97AE7"/>
    <w:rsid w:val="00BA014A"/>
    <w:rsid w:val="00BA0AA7"/>
    <w:rsid w:val="00BA0B16"/>
    <w:rsid w:val="00BA0B4B"/>
    <w:rsid w:val="00BA0CD4"/>
    <w:rsid w:val="00BA1872"/>
    <w:rsid w:val="00BA20CA"/>
    <w:rsid w:val="00BA2DCA"/>
    <w:rsid w:val="00BA3812"/>
    <w:rsid w:val="00BA3838"/>
    <w:rsid w:val="00BA4B26"/>
    <w:rsid w:val="00BA4E84"/>
    <w:rsid w:val="00BA4F9C"/>
    <w:rsid w:val="00BA57AB"/>
    <w:rsid w:val="00BA592D"/>
    <w:rsid w:val="00BA7FC3"/>
    <w:rsid w:val="00BB0C8B"/>
    <w:rsid w:val="00BB0E41"/>
    <w:rsid w:val="00BB295A"/>
    <w:rsid w:val="00BB2BC3"/>
    <w:rsid w:val="00BB2DB7"/>
    <w:rsid w:val="00BB2F72"/>
    <w:rsid w:val="00BB3F1B"/>
    <w:rsid w:val="00BB5E77"/>
    <w:rsid w:val="00BB6681"/>
    <w:rsid w:val="00BB7ACC"/>
    <w:rsid w:val="00BC1D09"/>
    <w:rsid w:val="00BC2CE7"/>
    <w:rsid w:val="00BC314E"/>
    <w:rsid w:val="00BC3326"/>
    <w:rsid w:val="00BC39A8"/>
    <w:rsid w:val="00BC63A4"/>
    <w:rsid w:val="00BC677B"/>
    <w:rsid w:val="00BC6BAF"/>
    <w:rsid w:val="00BC73F4"/>
    <w:rsid w:val="00BC7EB1"/>
    <w:rsid w:val="00BD0608"/>
    <w:rsid w:val="00BD07F0"/>
    <w:rsid w:val="00BD0EA7"/>
    <w:rsid w:val="00BD105C"/>
    <w:rsid w:val="00BD1140"/>
    <w:rsid w:val="00BD1E19"/>
    <w:rsid w:val="00BD235E"/>
    <w:rsid w:val="00BD34A8"/>
    <w:rsid w:val="00BD399D"/>
    <w:rsid w:val="00BD4889"/>
    <w:rsid w:val="00BD4C80"/>
    <w:rsid w:val="00BD4EF8"/>
    <w:rsid w:val="00BD52D9"/>
    <w:rsid w:val="00BD5BE3"/>
    <w:rsid w:val="00BD6A05"/>
    <w:rsid w:val="00BD6AF9"/>
    <w:rsid w:val="00BD7E5C"/>
    <w:rsid w:val="00BE05D2"/>
    <w:rsid w:val="00BE0A91"/>
    <w:rsid w:val="00BE14A8"/>
    <w:rsid w:val="00BE3804"/>
    <w:rsid w:val="00BE51C6"/>
    <w:rsid w:val="00BE689B"/>
    <w:rsid w:val="00BE6C88"/>
    <w:rsid w:val="00BE7191"/>
    <w:rsid w:val="00BE77FB"/>
    <w:rsid w:val="00BE791D"/>
    <w:rsid w:val="00BF1482"/>
    <w:rsid w:val="00BF1C23"/>
    <w:rsid w:val="00BF27BD"/>
    <w:rsid w:val="00BF307F"/>
    <w:rsid w:val="00BF31A0"/>
    <w:rsid w:val="00BF39C5"/>
    <w:rsid w:val="00BF3C86"/>
    <w:rsid w:val="00BF4496"/>
    <w:rsid w:val="00BF4504"/>
    <w:rsid w:val="00BF664D"/>
    <w:rsid w:val="00C006DD"/>
    <w:rsid w:val="00C01CE3"/>
    <w:rsid w:val="00C020F4"/>
    <w:rsid w:val="00C03A4A"/>
    <w:rsid w:val="00C03B9A"/>
    <w:rsid w:val="00C05AE7"/>
    <w:rsid w:val="00C06DAE"/>
    <w:rsid w:val="00C10570"/>
    <w:rsid w:val="00C110BA"/>
    <w:rsid w:val="00C11805"/>
    <w:rsid w:val="00C11B28"/>
    <w:rsid w:val="00C12F4E"/>
    <w:rsid w:val="00C1304E"/>
    <w:rsid w:val="00C1327B"/>
    <w:rsid w:val="00C145FE"/>
    <w:rsid w:val="00C15179"/>
    <w:rsid w:val="00C153E3"/>
    <w:rsid w:val="00C154EF"/>
    <w:rsid w:val="00C172D7"/>
    <w:rsid w:val="00C236A6"/>
    <w:rsid w:val="00C24AB4"/>
    <w:rsid w:val="00C24E85"/>
    <w:rsid w:val="00C2504A"/>
    <w:rsid w:val="00C254BF"/>
    <w:rsid w:val="00C25519"/>
    <w:rsid w:val="00C257BB"/>
    <w:rsid w:val="00C25A19"/>
    <w:rsid w:val="00C25FE0"/>
    <w:rsid w:val="00C26297"/>
    <w:rsid w:val="00C264D1"/>
    <w:rsid w:val="00C27294"/>
    <w:rsid w:val="00C277BE"/>
    <w:rsid w:val="00C31BBE"/>
    <w:rsid w:val="00C32950"/>
    <w:rsid w:val="00C331EF"/>
    <w:rsid w:val="00C33AB6"/>
    <w:rsid w:val="00C33B11"/>
    <w:rsid w:val="00C35181"/>
    <w:rsid w:val="00C35230"/>
    <w:rsid w:val="00C35900"/>
    <w:rsid w:val="00C3604F"/>
    <w:rsid w:val="00C36F3A"/>
    <w:rsid w:val="00C3729E"/>
    <w:rsid w:val="00C379B2"/>
    <w:rsid w:val="00C37C75"/>
    <w:rsid w:val="00C40117"/>
    <w:rsid w:val="00C409E0"/>
    <w:rsid w:val="00C41FEA"/>
    <w:rsid w:val="00C429D2"/>
    <w:rsid w:val="00C4303B"/>
    <w:rsid w:val="00C4391B"/>
    <w:rsid w:val="00C44CB3"/>
    <w:rsid w:val="00C4527A"/>
    <w:rsid w:val="00C46739"/>
    <w:rsid w:val="00C46B05"/>
    <w:rsid w:val="00C46BA1"/>
    <w:rsid w:val="00C47729"/>
    <w:rsid w:val="00C47C08"/>
    <w:rsid w:val="00C47D38"/>
    <w:rsid w:val="00C526A0"/>
    <w:rsid w:val="00C53027"/>
    <w:rsid w:val="00C5337E"/>
    <w:rsid w:val="00C538A3"/>
    <w:rsid w:val="00C538CC"/>
    <w:rsid w:val="00C55503"/>
    <w:rsid w:val="00C56240"/>
    <w:rsid w:val="00C566F0"/>
    <w:rsid w:val="00C566FC"/>
    <w:rsid w:val="00C5719A"/>
    <w:rsid w:val="00C5726E"/>
    <w:rsid w:val="00C575D1"/>
    <w:rsid w:val="00C6054C"/>
    <w:rsid w:val="00C60AD1"/>
    <w:rsid w:val="00C628BA"/>
    <w:rsid w:val="00C63442"/>
    <w:rsid w:val="00C63701"/>
    <w:rsid w:val="00C6462E"/>
    <w:rsid w:val="00C64F55"/>
    <w:rsid w:val="00C65559"/>
    <w:rsid w:val="00C65940"/>
    <w:rsid w:val="00C666E9"/>
    <w:rsid w:val="00C67432"/>
    <w:rsid w:val="00C6791A"/>
    <w:rsid w:val="00C6794F"/>
    <w:rsid w:val="00C67D8F"/>
    <w:rsid w:val="00C701C4"/>
    <w:rsid w:val="00C7033A"/>
    <w:rsid w:val="00C70C86"/>
    <w:rsid w:val="00C71228"/>
    <w:rsid w:val="00C71BA0"/>
    <w:rsid w:val="00C739F4"/>
    <w:rsid w:val="00C73B47"/>
    <w:rsid w:val="00C7658F"/>
    <w:rsid w:val="00C766CF"/>
    <w:rsid w:val="00C76CD7"/>
    <w:rsid w:val="00C80889"/>
    <w:rsid w:val="00C824DF"/>
    <w:rsid w:val="00C8459C"/>
    <w:rsid w:val="00C84DF2"/>
    <w:rsid w:val="00C85154"/>
    <w:rsid w:val="00C85768"/>
    <w:rsid w:val="00C867E7"/>
    <w:rsid w:val="00C86E32"/>
    <w:rsid w:val="00C87647"/>
    <w:rsid w:val="00C87E1A"/>
    <w:rsid w:val="00C92799"/>
    <w:rsid w:val="00C92AD0"/>
    <w:rsid w:val="00C938BE"/>
    <w:rsid w:val="00C93B17"/>
    <w:rsid w:val="00C93F09"/>
    <w:rsid w:val="00C95CB2"/>
    <w:rsid w:val="00C96608"/>
    <w:rsid w:val="00C97834"/>
    <w:rsid w:val="00C9796A"/>
    <w:rsid w:val="00C97ECE"/>
    <w:rsid w:val="00CA014E"/>
    <w:rsid w:val="00CA2E7E"/>
    <w:rsid w:val="00CA33AF"/>
    <w:rsid w:val="00CA4D7F"/>
    <w:rsid w:val="00CA6845"/>
    <w:rsid w:val="00CA6CB4"/>
    <w:rsid w:val="00CA7FC0"/>
    <w:rsid w:val="00CB1D8C"/>
    <w:rsid w:val="00CB4DA7"/>
    <w:rsid w:val="00CB58DD"/>
    <w:rsid w:val="00CB5AC2"/>
    <w:rsid w:val="00CB5C9B"/>
    <w:rsid w:val="00CB5CB8"/>
    <w:rsid w:val="00CB6261"/>
    <w:rsid w:val="00CB6772"/>
    <w:rsid w:val="00CC1188"/>
    <w:rsid w:val="00CC23DF"/>
    <w:rsid w:val="00CC2CC8"/>
    <w:rsid w:val="00CC303F"/>
    <w:rsid w:val="00CC3F94"/>
    <w:rsid w:val="00CC7420"/>
    <w:rsid w:val="00CC7A37"/>
    <w:rsid w:val="00CD0C15"/>
    <w:rsid w:val="00CD21D0"/>
    <w:rsid w:val="00CD3CB7"/>
    <w:rsid w:val="00CD4615"/>
    <w:rsid w:val="00CD4CD7"/>
    <w:rsid w:val="00CD4FC0"/>
    <w:rsid w:val="00CD50C3"/>
    <w:rsid w:val="00CD54A1"/>
    <w:rsid w:val="00CD54B5"/>
    <w:rsid w:val="00CD55D7"/>
    <w:rsid w:val="00CD60E9"/>
    <w:rsid w:val="00CE1585"/>
    <w:rsid w:val="00CE1A53"/>
    <w:rsid w:val="00CE1D99"/>
    <w:rsid w:val="00CE3045"/>
    <w:rsid w:val="00CE3EE6"/>
    <w:rsid w:val="00CE41C8"/>
    <w:rsid w:val="00CE44DF"/>
    <w:rsid w:val="00CE5D8F"/>
    <w:rsid w:val="00CE6F78"/>
    <w:rsid w:val="00CF0948"/>
    <w:rsid w:val="00CF13C1"/>
    <w:rsid w:val="00CF1850"/>
    <w:rsid w:val="00CF1A67"/>
    <w:rsid w:val="00CF1D6D"/>
    <w:rsid w:val="00CF4E9C"/>
    <w:rsid w:val="00CF550E"/>
    <w:rsid w:val="00CF58B7"/>
    <w:rsid w:val="00CF7E15"/>
    <w:rsid w:val="00D00913"/>
    <w:rsid w:val="00D00C7B"/>
    <w:rsid w:val="00D0129C"/>
    <w:rsid w:val="00D0142B"/>
    <w:rsid w:val="00D030A4"/>
    <w:rsid w:val="00D0334A"/>
    <w:rsid w:val="00D0343F"/>
    <w:rsid w:val="00D045D9"/>
    <w:rsid w:val="00D054F5"/>
    <w:rsid w:val="00D056C8"/>
    <w:rsid w:val="00D05947"/>
    <w:rsid w:val="00D06753"/>
    <w:rsid w:val="00D074F3"/>
    <w:rsid w:val="00D07A12"/>
    <w:rsid w:val="00D123EE"/>
    <w:rsid w:val="00D1292C"/>
    <w:rsid w:val="00D13AC3"/>
    <w:rsid w:val="00D1511B"/>
    <w:rsid w:val="00D157E8"/>
    <w:rsid w:val="00D1610F"/>
    <w:rsid w:val="00D16320"/>
    <w:rsid w:val="00D16F63"/>
    <w:rsid w:val="00D17798"/>
    <w:rsid w:val="00D17DC3"/>
    <w:rsid w:val="00D17FD7"/>
    <w:rsid w:val="00D20459"/>
    <w:rsid w:val="00D20FD9"/>
    <w:rsid w:val="00D23763"/>
    <w:rsid w:val="00D238BE"/>
    <w:rsid w:val="00D23B91"/>
    <w:rsid w:val="00D2565D"/>
    <w:rsid w:val="00D2776C"/>
    <w:rsid w:val="00D27BC1"/>
    <w:rsid w:val="00D30151"/>
    <w:rsid w:val="00D30245"/>
    <w:rsid w:val="00D3043B"/>
    <w:rsid w:val="00D30678"/>
    <w:rsid w:val="00D319AF"/>
    <w:rsid w:val="00D31D2E"/>
    <w:rsid w:val="00D31ED1"/>
    <w:rsid w:val="00D32B05"/>
    <w:rsid w:val="00D32BFF"/>
    <w:rsid w:val="00D34B2A"/>
    <w:rsid w:val="00D35B33"/>
    <w:rsid w:val="00D36694"/>
    <w:rsid w:val="00D36B33"/>
    <w:rsid w:val="00D36F5D"/>
    <w:rsid w:val="00D37763"/>
    <w:rsid w:val="00D41BF0"/>
    <w:rsid w:val="00D41D0E"/>
    <w:rsid w:val="00D429B4"/>
    <w:rsid w:val="00D4305C"/>
    <w:rsid w:val="00D43105"/>
    <w:rsid w:val="00D43393"/>
    <w:rsid w:val="00D44014"/>
    <w:rsid w:val="00D44BB9"/>
    <w:rsid w:val="00D45ABB"/>
    <w:rsid w:val="00D46EE8"/>
    <w:rsid w:val="00D47864"/>
    <w:rsid w:val="00D479B3"/>
    <w:rsid w:val="00D50359"/>
    <w:rsid w:val="00D51D13"/>
    <w:rsid w:val="00D52297"/>
    <w:rsid w:val="00D52CB7"/>
    <w:rsid w:val="00D53070"/>
    <w:rsid w:val="00D53725"/>
    <w:rsid w:val="00D54B55"/>
    <w:rsid w:val="00D55250"/>
    <w:rsid w:val="00D552CF"/>
    <w:rsid w:val="00D55968"/>
    <w:rsid w:val="00D5645C"/>
    <w:rsid w:val="00D56B6E"/>
    <w:rsid w:val="00D56D02"/>
    <w:rsid w:val="00D57A5B"/>
    <w:rsid w:val="00D6008F"/>
    <w:rsid w:val="00D60D89"/>
    <w:rsid w:val="00D61203"/>
    <w:rsid w:val="00D6188B"/>
    <w:rsid w:val="00D62FBF"/>
    <w:rsid w:val="00D63975"/>
    <w:rsid w:val="00D66D77"/>
    <w:rsid w:val="00D672AB"/>
    <w:rsid w:val="00D678AF"/>
    <w:rsid w:val="00D67A04"/>
    <w:rsid w:val="00D67B80"/>
    <w:rsid w:val="00D70BD7"/>
    <w:rsid w:val="00D719F0"/>
    <w:rsid w:val="00D72932"/>
    <w:rsid w:val="00D72EA8"/>
    <w:rsid w:val="00D73DEC"/>
    <w:rsid w:val="00D7465C"/>
    <w:rsid w:val="00D7519A"/>
    <w:rsid w:val="00D75E61"/>
    <w:rsid w:val="00D76126"/>
    <w:rsid w:val="00D77027"/>
    <w:rsid w:val="00D77939"/>
    <w:rsid w:val="00D802C8"/>
    <w:rsid w:val="00D81999"/>
    <w:rsid w:val="00D81DEA"/>
    <w:rsid w:val="00D81F0D"/>
    <w:rsid w:val="00D82C3C"/>
    <w:rsid w:val="00D83314"/>
    <w:rsid w:val="00D834C8"/>
    <w:rsid w:val="00D83943"/>
    <w:rsid w:val="00D852FC"/>
    <w:rsid w:val="00D85CDB"/>
    <w:rsid w:val="00D8764D"/>
    <w:rsid w:val="00D877B9"/>
    <w:rsid w:val="00D90172"/>
    <w:rsid w:val="00D90DA3"/>
    <w:rsid w:val="00D90EF2"/>
    <w:rsid w:val="00D914D4"/>
    <w:rsid w:val="00D91F17"/>
    <w:rsid w:val="00D92100"/>
    <w:rsid w:val="00D9251B"/>
    <w:rsid w:val="00D93C40"/>
    <w:rsid w:val="00D94C73"/>
    <w:rsid w:val="00DA1C48"/>
    <w:rsid w:val="00DA20F2"/>
    <w:rsid w:val="00DA24D8"/>
    <w:rsid w:val="00DA26B6"/>
    <w:rsid w:val="00DA2CB5"/>
    <w:rsid w:val="00DA2F4D"/>
    <w:rsid w:val="00DA3156"/>
    <w:rsid w:val="00DA3605"/>
    <w:rsid w:val="00DA452D"/>
    <w:rsid w:val="00DA46FD"/>
    <w:rsid w:val="00DA4B93"/>
    <w:rsid w:val="00DA5124"/>
    <w:rsid w:val="00DA54D6"/>
    <w:rsid w:val="00DA5EAA"/>
    <w:rsid w:val="00DA6692"/>
    <w:rsid w:val="00DA7215"/>
    <w:rsid w:val="00DA7CBF"/>
    <w:rsid w:val="00DB00CF"/>
    <w:rsid w:val="00DB094B"/>
    <w:rsid w:val="00DB2595"/>
    <w:rsid w:val="00DB3023"/>
    <w:rsid w:val="00DB47D8"/>
    <w:rsid w:val="00DB4B05"/>
    <w:rsid w:val="00DB4B31"/>
    <w:rsid w:val="00DB54F8"/>
    <w:rsid w:val="00DB65D4"/>
    <w:rsid w:val="00DB7A7B"/>
    <w:rsid w:val="00DC0025"/>
    <w:rsid w:val="00DC102E"/>
    <w:rsid w:val="00DC1752"/>
    <w:rsid w:val="00DC259D"/>
    <w:rsid w:val="00DC29C4"/>
    <w:rsid w:val="00DC34FE"/>
    <w:rsid w:val="00DC3B95"/>
    <w:rsid w:val="00DC3F32"/>
    <w:rsid w:val="00DC6262"/>
    <w:rsid w:val="00DC6D3A"/>
    <w:rsid w:val="00DC708F"/>
    <w:rsid w:val="00DC72AA"/>
    <w:rsid w:val="00DD09D5"/>
    <w:rsid w:val="00DD10A8"/>
    <w:rsid w:val="00DD1498"/>
    <w:rsid w:val="00DD1546"/>
    <w:rsid w:val="00DD1830"/>
    <w:rsid w:val="00DD24D9"/>
    <w:rsid w:val="00DD2FDF"/>
    <w:rsid w:val="00DD49C1"/>
    <w:rsid w:val="00DD62DF"/>
    <w:rsid w:val="00DE06B5"/>
    <w:rsid w:val="00DE1F10"/>
    <w:rsid w:val="00DE3884"/>
    <w:rsid w:val="00DE39F3"/>
    <w:rsid w:val="00DE497B"/>
    <w:rsid w:val="00DE4F0B"/>
    <w:rsid w:val="00DE6126"/>
    <w:rsid w:val="00DE79A1"/>
    <w:rsid w:val="00DF056A"/>
    <w:rsid w:val="00DF0A86"/>
    <w:rsid w:val="00DF0DBB"/>
    <w:rsid w:val="00DF0FB3"/>
    <w:rsid w:val="00DF18C7"/>
    <w:rsid w:val="00DF6742"/>
    <w:rsid w:val="00DF7D45"/>
    <w:rsid w:val="00E000D9"/>
    <w:rsid w:val="00E01812"/>
    <w:rsid w:val="00E01F65"/>
    <w:rsid w:val="00E02735"/>
    <w:rsid w:val="00E03585"/>
    <w:rsid w:val="00E04FB5"/>
    <w:rsid w:val="00E05047"/>
    <w:rsid w:val="00E05C89"/>
    <w:rsid w:val="00E05CA0"/>
    <w:rsid w:val="00E06EA5"/>
    <w:rsid w:val="00E076D0"/>
    <w:rsid w:val="00E100A1"/>
    <w:rsid w:val="00E10C95"/>
    <w:rsid w:val="00E10E34"/>
    <w:rsid w:val="00E1149F"/>
    <w:rsid w:val="00E121CE"/>
    <w:rsid w:val="00E12313"/>
    <w:rsid w:val="00E12772"/>
    <w:rsid w:val="00E136AC"/>
    <w:rsid w:val="00E1370A"/>
    <w:rsid w:val="00E14D70"/>
    <w:rsid w:val="00E15368"/>
    <w:rsid w:val="00E15528"/>
    <w:rsid w:val="00E169A1"/>
    <w:rsid w:val="00E20249"/>
    <w:rsid w:val="00E20DB9"/>
    <w:rsid w:val="00E217D6"/>
    <w:rsid w:val="00E21D60"/>
    <w:rsid w:val="00E222A6"/>
    <w:rsid w:val="00E22802"/>
    <w:rsid w:val="00E22B1B"/>
    <w:rsid w:val="00E24C87"/>
    <w:rsid w:val="00E266FD"/>
    <w:rsid w:val="00E26B4C"/>
    <w:rsid w:val="00E270DF"/>
    <w:rsid w:val="00E32661"/>
    <w:rsid w:val="00E32D49"/>
    <w:rsid w:val="00E332E9"/>
    <w:rsid w:val="00E337C1"/>
    <w:rsid w:val="00E3644F"/>
    <w:rsid w:val="00E36D4C"/>
    <w:rsid w:val="00E37F1A"/>
    <w:rsid w:val="00E40643"/>
    <w:rsid w:val="00E431D2"/>
    <w:rsid w:val="00E43B57"/>
    <w:rsid w:val="00E43D44"/>
    <w:rsid w:val="00E451FF"/>
    <w:rsid w:val="00E45400"/>
    <w:rsid w:val="00E50C68"/>
    <w:rsid w:val="00E51833"/>
    <w:rsid w:val="00E52AB3"/>
    <w:rsid w:val="00E52B88"/>
    <w:rsid w:val="00E52D0F"/>
    <w:rsid w:val="00E52E0F"/>
    <w:rsid w:val="00E549AB"/>
    <w:rsid w:val="00E54EBF"/>
    <w:rsid w:val="00E55627"/>
    <w:rsid w:val="00E56686"/>
    <w:rsid w:val="00E57204"/>
    <w:rsid w:val="00E576AC"/>
    <w:rsid w:val="00E57B43"/>
    <w:rsid w:val="00E60E21"/>
    <w:rsid w:val="00E61771"/>
    <w:rsid w:val="00E62525"/>
    <w:rsid w:val="00E63546"/>
    <w:rsid w:val="00E63AC2"/>
    <w:rsid w:val="00E6518A"/>
    <w:rsid w:val="00E65D10"/>
    <w:rsid w:val="00E67197"/>
    <w:rsid w:val="00E672A4"/>
    <w:rsid w:val="00E672CE"/>
    <w:rsid w:val="00E675DB"/>
    <w:rsid w:val="00E709AC"/>
    <w:rsid w:val="00E70F8A"/>
    <w:rsid w:val="00E70FBE"/>
    <w:rsid w:val="00E726C2"/>
    <w:rsid w:val="00E74A6B"/>
    <w:rsid w:val="00E74C42"/>
    <w:rsid w:val="00E77A0D"/>
    <w:rsid w:val="00E77FE0"/>
    <w:rsid w:val="00E808E2"/>
    <w:rsid w:val="00E81D4C"/>
    <w:rsid w:val="00E83165"/>
    <w:rsid w:val="00E83623"/>
    <w:rsid w:val="00E83C03"/>
    <w:rsid w:val="00E83E03"/>
    <w:rsid w:val="00E84AE1"/>
    <w:rsid w:val="00E914A9"/>
    <w:rsid w:val="00E91CE2"/>
    <w:rsid w:val="00E9245F"/>
    <w:rsid w:val="00E93033"/>
    <w:rsid w:val="00E93D59"/>
    <w:rsid w:val="00E943E1"/>
    <w:rsid w:val="00E94589"/>
    <w:rsid w:val="00E95107"/>
    <w:rsid w:val="00E9516C"/>
    <w:rsid w:val="00E9650E"/>
    <w:rsid w:val="00EA0F61"/>
    <w:rsid w:val="00EA2278"/>
    <w:rsid w:val="00EA339C"/>
    <w:rsid w:val="00EA45E2"/>
    <w:rsid w:val="00EA4ADE"/>
    <w:rsid w:val="00EA6A1E"/>
    <w:rsid w:val="00EA6F60"/>
    <w:rsid w:val="00EB1537"/>
    <w:rsid w:val="00EB16E6"/>
    <w:rsid w:val="00EB264F"/>
    <w:rsid w:val="00EB2CBF"/>
    <w:rsid w:val="00EB34C7"/>
    <w:rsid w:val="00EB47B3"/>
    <w:rsid w:val="00EB4EC7"/>
    <w:rsid w:val="00EB4FA2"/>
    <w:rsid w:val="00EB62DE"/>
    <w:rsid w:val="00EB7391"/>
    <w:rsid w:val="00EB7ADD"/>
    <w:rsid w:val="00EC16BD"/>
    <w:rsid w:val="00EC1AD5"/>
    <w:rsid w:val="00EC1EF1"/>
    <w:rsid w:val="00EC28F5"/>
    <w:rsid w:val="00EC3C5D"/>
    <w:rsid w:val="00EC5A71"/>
    <w:rsid w:val="00ED009A"/>
    <w:rsid w:val="00ED0143"/>
    <w:rsid w:val="00ED0DAA"/>
    <w:rsid w:val="00ED2198"/>
    <w:rsid w:val="00ED26FA"/>
    <w:rsid w:val="00ED35F3"/>
    <w:rsid w:val="00ED3C1C"/>
    <w:rsid w:val="00ED42BA"/>
    <w:rsid w:val="00ED4C7B"/>
    <w:rsid w:val="00ED6911"/>
    <w:rsid w:val="00ED6FFA"/>
    <w:rsid w:val="00EE0919"/>
    <w:rsid w:val="00EE0C5A"/>
    <w:rsid w:val="00EE181E"/>
    <w:rsid w:val="00EE1A93"/>
    <w:rsid w:val="00EE1B90"/>
    <w:rsid w:val="00EE1F91"/>
    <w:rsid w:val="00EE2381"/>
    <w:rsid w:val="00EE28AC"/>
    <w:rsid w:val="00EE322C"/>
    <w:rsid w:val="00EE3DE4"/>
    <w:rsid w:val="00EE463F"/>
    <w:rsid w:val="00EE4B3A"/>
    <w:rsid w:val="00EE5814"/>
    <w:rsid w:val="00EE5971"/>
    <w:rsid w:val="00EE5D33"/>
    <w:rsid w:val="00EE61BB"/>
    <w:rsid w:val="00EE6DA6"/>
    <w:rsid w:val="00EF02DE"/>
    <w:rsid w:val="00EF2B62"/>
    <w:rsid w:val="00EF2E0A"/>
    <w:rsid w:val="00EF3719"/>
    <w:rsid w:val="00EF3F86"/>
    <w:rsid w:val="00EF649C"/>
    <w:rsid w:val="00EF666D"/>
    <w:rsid w:val="00EF67A9"/>
    <w:rsid w:val="00EF7099"/>
    <w:rsid w:val="00EF73AD"/>
    <w:rsid w:val="00EF76CF"/>
    <w:rsid w:val="00EF7B3D"/>
    <w:rsid w:val="00F006A9"/>
    <w:rsid w:val="00F00A53"/>
    <w:rsid w:val="00F00B9D"/>
    <w:rsid w:val="00F00E0D"/>
    <w:rsid w:val="00F0155A"/>
    <w:rsid w:val="00F01BD7"/>
    <w:rsid w:val="00F03E1A"/>
    <w:rsid w:val="00F058F8"/>
    <w:rsid w:val="00F05B08"/>
    <w:rsid w:val="00F062EA"/>
    <w:rsid w:val="00F07A2D"/>
    <w:rsid w:val="00F108A3"/>
    <w:rsid w:val="00F10B83"/>
    <w:rsid w:val="00F10C44"/>
    <w:rsid w:val="00F114DD"/>
    <w:rsid w:val="00F11C61"/>
    <w:rsid w:val="00F127AB"/>
    <w:rsid w:val="00F130AC"/>
    <w:rsid w:val="00F13778"/>
    <w:rsid w:val="00F14865"/>
    <w:rsid w:val="00F15877"/>
    <w:rsid w:val="00F17AC8"/>
    <w:rsid w:val="00F17DC8"/>
    <w:rsid w:val="00F17F8F"/>
    <w:rsid w:val="00F20BF0"/>
    <w:rsid w:val="00F2196B"/>
    <w:rsid w:val="00F22538"/>
    <w:rsid w:val="00F22D05"/>
    <w:rsid w:val="00F24027"/>
    <w:rsid w:val="00F245BD"/>
    <w:rsid w:val="00F260CF"/>
    <w:rsid w:val="00F2639D"/>
    <w:rsid w:val="00F267A2"/>
    <w:rsid w:val="00F2730E"/>
    <w:rsid w:val="00F27A50"/>
    <w:rsid w:val="00F303E5"/>
    <w:rsid w:val="00F31C4F"/>
    <w:rsid w:val="00F335C6"/>
    <w:rsid w:val="00F33DA6"/>
    <w:rsid w:val="00F33E7E"/>
    <w:rsid w:val="00F340D8"/>
    <w:rsid w:val="00F3502E"/>
    <w:rsid w:val="00F36A42"/>
    <w:rsid w:val="00F37CC1"/>
    <w:rsid w:val="00F406ED"/>
    <w:rsid w:val="00F41328"/>
    <w:rsid w:val="00F416BD"/>
    <w:rsid w:val="00F41857"/>
    <w:rsid w:val="00F41C90"/>
    <w:rsid w:val="00F4202E"/>
    <w:rsid w:val="00F420BB"/>
    <w:rsid w:val="00F432AB"/>
    <w:rsid w:val="00F435BB"/>
    <w:rsid w:val="00F4411D"/>
    <w:rsid w:val="00F45763"/>
    <w:rsid w:val="00F46DC4"/>
    <w:rsid w:val="00F53C93"/>
    <w:rsid w:val="00F54680"/>
    <w:rsid w:val="00F568DF"/>
    <w:rsid w:val="00F56BB7"/>
    <w:rsid w:val="00F56BE2"/>
    <w:rsid w:val="00F604DC"/>
    <w:rsid w:val="00F608A4"/>
    <w:rsid w:val="00F60C84"/>
    <w:rsid w:val="00F610B3"/>
    <w:rsid w:val="00F63164"/>
    <w:rsid w:val="00F64186"/>
    <w:rsid w:val="00F653C1"/>
    <w:rsid w:val="00F654DE"/>
    <w:rsid w:val="00F65BDF"/>
    <w:rsid w:val="00F665F4"/>
    <w:rsid w:val="00F66D2B"/>
    <w:rsid w:val="00F66F13"/>
    <w:rsid w:val="00F717B9"/>
    <w:rsid w:val="00F736D1"/>
    <w:rsid w:val="00F77282"/>
    <w:rsid w:val="00F8035C"/>
    <w:rsid w:val="00F80470"/>
    <w:rsid w:val="00F8169F"/>
    <w:rsid w:val="00F81F9D"/>
    <w:rsid w:val="00F82B0D"/>
    <w:rsid w:val="00F83CC3"/>
    <w:rsid w:val="00F83D0B"/>
    <w:rsid w:val="00F85E46"/>
    <w:rsid w:val="00F8736F"/>
    <w:rsid w:val="00F9016A"/>
    <w:rsid w:val="00F902E2"/>
    <w:rsid w:val="00F91CBC"/>
    <w:rsid w:val="00F9310F"/>
    <w:rsid w:val="00F93CE6"/>
    <w:rsid w:val="00F93EF8"/>
    <w:rsid w:val="00F94573"/>
    <w:rsid w:val="00F94A14"/>
    <w:rsid w:val="00F94D66"/>
    <w:rsid w:val="00F95829"/>
    <w:rsid w:val="00F95FFF"/>
    <w:rsid w:val="00F969C8"/>
    <w:rsid w:val="00F96F42"/>
    <w:rsid w:val="00F97518"/>
    <w:rsid w:val="00F97879"/>
    <w:rsid w:val="00F978C9"/>
    <w:rsid w:val="00F97DE9"/>
    <w:rsid w:val="00FA18EA"/>
    <w:rsid w:val="00FA1CDA"/>
    <w:rsid w:val="00FA2C2B"/>
    <w:rsid w:val="00FA4C06"/>
    <w:rsid w:val="00FA4E81"/>
    <w:rsid w:val="00FB0426"/>
    <w:rsid w:val="00FB0BAD"/>
    <w:rsid w:val="00FB1277"/>
    <w:rsid w:val="00FB1A4E"/>
    <w:rsid w:val="00FB2418"/>
    <w:rsid w:val="00FB359A"/>
    <w:rsid w:val="00FB3FCA"/>
    <w:rsid w:val="00FB445F"/>
    <w:rsid w:val="00FB4DE4"/>
    <w:rsid w:val="00FB68F9"/>
    <w:rsid w:val="00FB766C"/>
    <w:rsid w:val="00FC2A6A"/>
    <w:rsid w:val="00FC2F38"/>
    <w:rsid w:val="00FC41D9"/>
    <w:rsid w:val="00FC659A"/>
    <w:rsid w:val="00FC76AC"/>
    <w:rsid w:val="00FC78CE"/>
    <w:rsid w:val="00FD05C9"/>
    <w:rsid w:val="00FD1A8B"/>
    <w:rsid w:val="00FD1C2E"/>
    <w:rsid w:val="00FD235C"/>
    <w:rsid w:val="00FD255B"/>
    <w:rsid w:val="00FD46AB"/>
    <w:rsid w:val="00FD4857"/>
    <w:rsid w:val="00FD4C9B"/>
    <w:rsid w:val="00FD6B8F"/>
    <w:rsid w:val="00FE03BE"/>
    <w:rsid w:val="00FE19DB"/>
    <w:rsid w:val="00FE3EE4"/>
    <w:rsid w:val="00FE40AD"/>
    <w:rsid w:val="00FE4532"/>
    <w:rsid w:val="00FE4763"/>
    <w:rsid w:val="00FE4CE6"/>
    <w:rsid w:val="00FE51A5"/>
    <w:rsid w:val="00FE558F"/>
    <w:rsid w:val="00FE5F14"/>
    <w:rsid w:val="00FE6103"/>
    <w:rsid w:val="00FE6532"/>
    <w:rsid w:val="00FF07A5"/>
    <w:rsid w:val="00FF0E24"/>
    <w:rsid w:val="00FF2B10"/>
    <w:rsid w:val="00FF2F84"/>
    <w:rsid w:val="00FF301C"/>
    <w:rsid w:val="00FF5EF4"/>
    <w:rsid w:val="00FF6C54"/>
    <w:rsid w:val="00FF79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79EB36D-1A41-4982-ADB3-2BB090E79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D91F17"/>
    <w:pPr>
      <w:keepNext/>
      <w:keepLines/>
      <w:spacing w:before="360" w:after="80"/>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Nagwek2">
    <w:name w:val="heading 2"/>
    <w:basedOn w:val="Normalny"/>
    <w:next w:val="Normalny"/>
    <w:link w:val="Nagwek2Znak"/>
    <w:unhideWhenUsed/>
    <w:qFormat/>
    <w:rsid w:val="00D91F17"/>
    <w:pPr>
      <w:keepNext/>
      <w:keepLines/>
      <w:spacing w:before="160" w:after="80"/>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Nagwek3">
    <w:name w:val="heading 3"/>
    <w:basedOn w:val="Normalny"/>
    <w:next w:val="Normalny"/>
    <w:link w:val="Nagwek3Znak"/>
    <w:unhideWhenUsed/>
    <w:qFormat/>
    <w:rsid w:val="00D91F17"/>
    <w:pPr>
      <w:keepNext/>
      <w:keepLines/>
      <w:spacing w:before="160" w:after="80"/>
      <w:outlineLvl w:val="2"/>
    </w:pPr>
    <w:rPr>
      <w:rFonts w:eastAsiaTheme="majorEastAsia" w:cstheme="majorBidi"/>
      <w:color w:val="2E74B5"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D91F17"/>
    <w:pPr>
      <w:keepNext/>
      <w:keepLines/>
      <w:spacing w:before="80" w:after="40"/>
      <w:outlineLvl w:val="3"/>
    </w:pPr>
    <w:rPr>
      <w:rFonts w:eastAsiaTheme="majorEastAsia" w:cstheme="majorBidi"/>
      <w:i/>
      <w:iCs/>
      <w:color w:val="2E74B5"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D91F17"/>
    <w:pPr>
      <w:keepNext/>
      <w:keepLines/>
      <w:spacing w:before="80" w:after="40"/>
      <w:outlineLvl w:val="4"/>
    </w:pPr>
    <w:rPr>
      <w:rFonts w:eastAsiaTheme="majorEastAsia" w:cstheme="majorBidi"/>
      <w:color w:val="2E74B5"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D91F1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D91F17"/>
    <w:pPr>
      <w:keepNext/>
      <w:keepLines/>
      <w:spacing w:before="40" w:after="0"/>
      <w:outlineLvl w:val="6"/>
    </w:pPr>
    <w:rPr>
      <w:rFonts w:eastAsiaTheme="majorEastAsia"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D91F17"/>
    <w:pPr>
      <w:keepNext/>
      <w:keepLines/>
      <w:spacing w:after="0"/>
      <w:outlineLvl w:val="7"/>
    </w:pPr>
    <w:rPr>
      <w:rFonts w:eastAsiaTheme="majorEastAsia"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D91F17"/>
    <w:pPr>
      <w:keepNext/>
      <w:keepLines/>
      <w:spacing w:after="0"/>
      <w:outlineLvl w:val="8"/>
    </w:pPr>
    <w:rPr>
      <w:rFonts w:eastAsiaTheme="majorEastAsia"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EE1F9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EE1F91"/>
    <w:pPr>
      <w:ind w:left="720"/>
      <w:contextualSpacing/>
    </w:pPr>
  </w:style>
  <w:style w:type="character" w:customStyle="1" w:styleId="AkapitzlistZnak">
    <w:name w:val="Akapit z listą Znak"/>
    <w:link w:val="Akapitzlist"/>
    <w:uiPriority w:val="34"/>
    <w:qFormat/>
    <w:rsid w:val="00EE1F91"/>
  </w:style>
  <w:style w:type="character" w:styleId="Pogrubienie">
    <w:name w:val="Strong"/>
    <w:basedOn w:val="Domylnaczcionkaakapitu"/>
    <w:uiPriority w:val="22"/>
    <w:qFormat/>
    <w:rsid w:val="00FD4857"/>
    <w:rPr>
      <w:b/>
      <w:bCs/>
    </w:rPr>
  </w:style>
  <w:style w:type="character" w:customStyle="1" w:styleId="Nagwek1Znak">
    <w:name w:val="Nagłówek 1 Znak"/>
    <w:basedOn w:val="Domylnaczcionkaakapitu"/>
    <w:link w:val="Nagwek1"/>
    <w:rsid w:val="00D91F17"/>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Nagwek2Znak">
    <w:name w:val="Nagłówek 2 Znak"/>
    <w:basedOn w:val="Domylnaczcionkaakapitu"/>
    <w:link w:val="Nagwek2"/>
    <w:rsid w:val="00D91F17"/>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Nagwek3Znak">
    <w:name w:val="Nagłówek 3 Znak"/>
    <w:basedOn w:val="Domylnaczcionkaakapitu"/>
    <w:link w:val="Nagwek3"/>
    <w:rsid w:val="00D91F17"/>
    <w:rPr>
      <w:rFonts w:eastAsiaTheme="majorEastAsia" w:cstheme="majorBidi"/>
      <w:color w:val="2E74B5" w:themeColor="accent1" w:themeShade="BF"/>
      <w:kern w:val="2"/>
      <w:sz w:val="28"/>
      <w:szCs w:val="28"/>
      <w14:ligatures w14:val="standardContextual"/>
    </w:rPr>
  </w:style>
  <w:style w:type="character" w:customStyle="1" w:styleId="Nagwek4Znak">
    <w:name w:val="Nagłówek 4 Znak"/>
    <w:basedOn w:val="Domylnaczcionkaakapitu"/>
    <w:link w:val="Nagwek4"/>
    <w:uiPriority w:val="9"/>
    <w:semiHidden/>
    <w:rsid w:val="00D91F17"/>
    <w:rPr>
      <w:rFonts w:eastAsiaTheme="majorEastAsia" w:cstheme="majorBidi"/>
      <w:i/>
      <w:iCs/>
      <w:color w:val="2E74B5" w:themeColor="accent1" w:themeShade="BF"/>
      <w:kern w:val="2"/>
      <w14:ligatures w14:val="standardContextual"/>
    </w:rPr>
  </w:style>
  <w:style w:type="character" w:customStyle="1" w:styleId="Nagwek5Znak">
    <w:name w:val="Nagłówek 5 Znak"/>
    <w:basedOn w:val="Domylnaczcionkaakapitu"/>
    <w:link w:val="Nagwek5"/>
    <w:uiPriority w:val="9"/>
    <w:semiHidden/>
    <w:rsid w:val="00D91F17"/>
    <w:rPr>
      <w:rFonts w:eastAsiaTheme="majorEastAsia" w:cstheme="majorBidi"/>
      <w:color w:val="2E74B5" w:themeColor="accent1" w:themeShade="BF"/>
      <w:kern w:val="2"/>
      <w14:ligatures w14:val="standardContextual"/>
    </w:rPr>
  </w:style>
  <w:style w:type="character" w:customStyle="1" w:styleId="Nagwek6Znak">
    <w:name w:val="Nagłówek 6 Znak"/>
    <w:basedOn w:val="Domylnaczcionkaakapitu"/>
    <w:link w:val="Nagwek6"/>
    <w:uiPriority w:val="9"/>
    <w:semiHidden/>
    <w:rsid w:val="00D91F17"/>
    <w:rPr>
      <w:rFonts w:eastAsiaTheme="majorEastAsia" w:cstheme="majorBidi"/>
      <w:i/>
      <w:iCs/>
      <w:color w:val="595959" w:themeColor="text1" w:themeTint="A6"/>
      <w:kern w:val="2"/>
      <w14:ligatures w14:val="standardContextual"/>
    </w:rPr>
  </w:style>
  <w:style w:type="character" w:customStyle="1" w:styleId="Nagwek7Znak">
    <w:name w:val="Nagłówek 7 Znak"/>
    <w:basedOn w:val="Domylnaczcionkaakapitu"/>
    <w:link w:val="Nagwek7"/>
    <w:uiPriority w:val="9"/>
    <w:semiHidden/>
    <w:rsid w:val="00D91F17"/>
    <w:rPr>
      <w:rFonts w:eastAsiaTheme="majorEastAsia" w:cstheme="majorBidi"/>
      <w:color w:val="595959" w:themeColor="text1" w:themeTint="A6"/>
      <w:kern w:val="2"/>
      <w14:ligatures w14:val="standardContextual"/>
    </w:rPr>
  </w:style>
  <w:style w:type="character" w:customStyle="1" w:styleId="Nagwek8Znak">
    <w:name w:val="Nagłówek 8 Znak"/>
    <w:basedOn w:val="Domylnaczcionkaakapitu"/>
    <w:link w:val="Nagwek8"/>
    <w:uiPriority w:val="9"/>
    <w:semiHidden/>
    <w:rsid w:val="00D91F17"/>
    <w:rPr>
      <w:rFonts w:eastAsiaTheme="majorEastAsia" w:cstheme="majorBidi"/>
      <w:i/>
      <w:iCs/>
      <w:color w:val="272727" w:themeColor="text1" w:themeTint="D8"/>
      <w:kern w:val="2"/>
      <w14:ligatures w14:val="standardContextual"/>
    </w:rPr>
  </w:style>
  <w:style w:type="character" w:customStyle="1" w:styleId="Nagwek9Znak">
    <w:name w:val="Nagłówek 9 Znak"/>
    <w:basedOn w:val="Domylnaczcionkaakapitu"/>
    <w:link w:val="Nagwek9"/>
    <w:uiPriority w:val="9"/>
    <w:semiHidden/>
    <w:rsid w:val="00D91F17"/>
    <w:rPr>
      <w:rFonts w:eastAsiaTheme="majorEastAsia" w:cstheme="majorBidi"/>
      <w:color w:val="272727" w:themeColor="text1" w:themeTint="D8"/>
      <w:kern w:val="2"/>
      <w14:ligatures w14:val="standardContextual"/>
    </w:rPr>
  </w:style>
  <w:style w:type="paragraph" w:styleId="Tytu">
    <w:name w:val="Title"/>
    <w:basedOn w:val="Normalny"/>
    <w:link w:val="TytuZnak"/>
    <w:uiPriority w:val="10"/>
    <w:qFormat/>
    <w:rsid w:val="00D91F17"/>
    <w:pPr>
      <w:spacing w:after="0" w:line="240" w:lineRule="auto"/>
      <w:jc w:val="center"/>
    </w:pPr>
    <w:rPr>
      <w:rFonts w:ascii="Times New Roman" w:eastAsia="Times New Roman" w:hAnsi="Times New Roman" w:cs="Times New Roman"/>
      <w:b/>
      <w:i/>
      <w:sz w:val="28"/>
      <w:szCs w:val="20"/>
      <w:lang w:eastAsia="pl-PL"/>
    </w:rPr>
  </w:style>
  <w:style w:type="character" w:customStyle="1" w:styleId="TytuZnak">
    <w:name w:val="Tytuł Znak"/>
    <w:basedOn w:val="Domylnaczcionkaakapitu"/>
    <w:link w:val="Tytu"/>
    <w:uiPriority w:val="10"/>
    <w:rsid w:val="00D91F17"/>
    <w:rPr>
      <w:rFonts w:ascii="Times New Roman" w:eastAsia="Times New Roman" w:hAnsi="Times New Roman" w:cs="Times New Roman"/>
      <w:b/>
      <w:i/>
      <w:sz w:val="28"/>
      <w:szCs w:val="20"/>
      <w:lang w:eastAsia="pl-PL"/>
    </w:rPr>
  </w:style>
  <w:style w:type="paragraph" w:styleId="Tekstprzypisukocowego">
    <w:name w:val="endnote text"/>
    <w:basedOn w:val="Normalny"/>
    <w:link w:val="TekstprzypisukocowegoZnak"/>
    <w:unhideWhenUsed/>
    <w:rsid w:val="00D91F1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D91F1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nhideWhenUsed/>
    <w:rsid w:val="00D91F17"/>
    <w:rPr>
      <w:vertAlign w:val="superscript"/>
    </w:rPr>
  </w:style>
  <w:style w:type="paragraph" w:styleId="Podtytu">
    <w:name w:val="Subtitle"/>
    <w:basedOn w:val="Normalny"/>
    <w:next w:val="Normalny"/>
    <w:link w:val="PodtytuZnak"/>
    <w:uiPriority w:val="11"/>
    <w:qFormat/>
    <w:rsid w:val="00D91F1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D91F17"/>
    <w:rPr>
      <w:rFonts w:eastAsiaTheme="majorEastAsia" w:cstheme="majorBidi"/>
      <w:color w:val="595959" w:themeColor="text1" w:themeTint="A6"/>
      <w:spacing w:val="15"/>
      <w:kern w:val="2"/>
      <w:sz w:val="28"/>
      <w:szCs w:val="28"/>
      <w14:ligatures w14:val="standardContextual"/>
    </w:rPr>
  </w:style>
  <w:style w:type="paragraph" w:styleId="Cytat">
    <w:name w:val="Quote"/>
    <w:basedOn w:val="Normalny"/>
    <w:next w:val="Normalny"/>
    <w:link w:val="CytatZnak"/>
    <w:uiPriority w:val="29"/>
    <w:qFormat/>
    <w:rsid w:val="00D91F17"/>
    <w:pPr>
      <w:spacing w:before="160"/>
      <w:jc w:val="center"/>
    </w:pPr>
    <w:rPr>
      <w:i/>
      <w:iCs/>
      <w:color w:val="404040" w:themeColor="text1" w:themeTint="BF"/>
      <w:kern w:val="2"/>
      <w14:ligatures w14:val="standardContextual"/>
    </w:rPr>
  </w:style>
  <w:style w:type="character" w:customStyle="1" w:styleId="CytatZnak">
    <w:name w:val="Cytat Znak"/>
    <w:basedOn w:val="Domylnaczcionkaakapitu"/>
    <w:link w:val="Cytat"/>
    <w:uiPriority w:val="29"/>
    <w:rsid w:val="00D91F17"/>
    <w:rPr>
      <w:i/>
      <w:iCs/>
      <w:color w:val="404040" w:themeColor="text1" w:themeTint="BF"/>
      <w:kern w:val="2"/>
      <w14:ligatures w14:val="standardContextual"/>
    </w:rPr>
  </w:style>
  <w:style w:type="character" w:styleId="Wyrnienieintensywne">
    <w:name w:val="Intense Emphasis"/>
    <w:basedOn w:val="Domylnaczcionkaakapitu"/>
    <w:uiPriority w:val="21"/>
    <w:qFormat/>
    <w:rsid w:val="00D91F17"/>
    <w:rPr>
      <w:i/>
      <w:iCs/>
      <w:color w:val="2E74B5" w:themeColor="accent1" w:themeShade="BF"/>
    </w:rPr>
  </w:style>
  <w:style w:type="paragraph" w:styleId="Cytatintensywny">
    <w:name w:val="Intense Quote"/>
    <w:basedOn w:val="Normalny"/>
    <w:next w:val="Normalny"/>
    <w:link w:val="CytatintensywnyZnak"/>
    <w:uiPriority w:val="30"/>
    <w:qFormat/>
    <w:rsid w:val="00D91F1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D91F17"/>
    <w:rPr>
      <w:i/>
      <w:iCs/>
      <w:color w:val="2E74B5" w:themeColor="accent1" w:themeShade="BF"/>
      <w:kern w:val="2"/>
      <w14:ligatures w14:val="standardContextual"/>
    </w:rPr>
  </w:style>
  <w:style w:type="character" w:styleId="Odwoanieintensywne">
    <w:name w:val="Intense Reference"/>
    <w:basedOn w:val="Domylnaczcionkaakapitu"/>
    <w:uiPriority w:val="32"/>
    <w:qFormat/>
    <w:rsid w:val="00D91F17"/>
    <w:rPr>
      <w:b/>
      <w:bCs/>
      <w:smallCaps/>
      <w:color w:val="2E74B5" w:themeColor="accent1" w:themeShade="BF"/>
      <w:spacing w:val="5"/>
    </w:rPr>
  </w:style>
  <w:style w:type="character" w:styleId="Hipercze">
    <w:name w:val="Hyperlink"/>
    <w:basedOn w:val="Domylnaczcionkaakapitu"/>
    <w:uiPriority w:val="99"/>
    <w:semiHidden/>
    <w:unhideWhenUsed/>
    <w:rsid w:val="00D91F17"/>
    <w:rPr>
      <w:color w:val="085296"/>
      <w:u w:val="single"/>
    </w:rPr>
  </w:style>
  <w:style w:type="character" w:styleId="UyteHipercze">
    <w:name w:val="FollowedHyperlink"/>
    <w:basedOn w:val="Domylnaczcionkaakapitu"/>
    <w:uiPriority w:val="99"/>
    <w:semiHidden/>
    <w:unhideWhenUsed/>
    <w:rsid w:val="00D91F17"/>
    <w:rPr>
      <w:color w:val="993366"/>
      <w:u w:val="single"/>
    </w:rPr>
  </w:style>
  <w:style w:type="paragraph" w:customStyle="1" w:styleId="msonormal0">
    <w:name w:val="msonormal"/>
    <w:basedOn w:val="Normalny"/>
    <w:rsid w:val="00D91F1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D91F17"/>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D91F17"/>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68">
    <w:name w:val="xl68"/>
    <w:basedOn w:val="Normalny"/>
    <w:rsid w:val="00D91F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9">
    <w:name w:val="xl69"/>
    <w:basedOn w:val="Normalny"/>
    <w:rsid w:val="00D91F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0">
    <w:name w:val="xl70"/>
    <w:basedOn w:val="Normalny"/>
    <w:rsid w:val="00D91F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1">
    <w:name w:val="xl71"/>
    <w:basedOn w:val="Normalny"/>
    <w:rsid w:val="00D91F17"/>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2">
    <w:name w:val="xl72"/>
    <w:basedOn w:val="Normalny"/>
    <w:rsid w:val="00D91F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3">
    <w:name w:val="xl73"/>
    <w:basedOn w:val="Normalny"/>
    <w:rsid w:val="00D91F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4">
    <w:name w:val="xl74"/>
    <w:basedOn w:val="Normalny"/>
    <w:rsid w:val="00D91F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5">
    <w:name w:val="xl75"/>
    <w:basedOn w:val="Normalny"/>
    <w:rsid w:val="00D91F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6">
    <w:name w:val="xl76"/>
    <w:basedOn w:val="Normalny"/>
    <w:rsid w:val="00D91F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7">
    <w:name w:val="xl77"/>
    <w:basedOn w:val="Normalny"/>
    <w:rsid w:val="00D91F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8">
    <w:name w:val="xl78"/>
    <w:basedOn w:val="Normalny"/>
    <w:rsid w:val="00D91F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D91F1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91F1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91F1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D91F17"/>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D91F17"/>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D91F17"/>
    <w:rPr>
      <w:rFonts w:ascii="Segoe UI" w:eastAsia="Times New Roman" w:hAnsi="Segoe UI" w:cs="Segoe UI"/>
      <w:sz w:val="18"/>
      <w:szCs w:val="18"/>
      <w:lang w:eastAsia="pl-PL"/>
    </w:rPr>
  </w:style>
  <w:style w:type="paragraph" w:customStyle="1" w:styleId="Default">
    <w:name w:val="Default"/>
    <w:qFormat/>
    <w:rsid w:val="00D91F1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
    <w:name w:val="[Normal]"/>
    <w:rsid w:val="00EF666D"/>
    <w:pPr>
      <w:autoSpaceDE w:val="0"/>
      <w:autoSpaceDN w:val="0"/>
      <w:adjustRightInd w:val="0"/>
      <w:spacing w:after="0" w:line="240" w:lineRule="auto"/>
    </w:pPr>
    <w:rPr>
      <w:rFonts w:ascii="Arial" w:eastAsia="Times New Roman" w:hAnsi="Arial" w:cs="Arial"/>
      <w:sz w:val="24"/>
      <w:szCs w:val="24"/>
      <w:lang w:eastAsia="pl-PL"/>
    </w:rPr>
  </w:style>
  <w:style w:type="table" w:styleId="Tabela-Siatka">
    <w:name w:val="Table Grid"/>
    <w:basedOn w:val="Standardowy"/>
    <w:rsid w:val="00EF66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2A6B85"/>
    <w:pPr>
      <w:suppressAutoHyphens/>
      <w:spacing w:after="0" w:line="240" w:lineRule="auto"/>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rsid w:val="002A6B85"/>
    <w:rPr>
      <w:rFonts w:ascii="Times New Roman" w:eastAsia="Times New Roman" w:hAnsi="Times New Roman" w:cs="Times New Roman"/>
      <w:sz w:val="24"/>
      <w:szCs w:val="20"/>
      <w:lang w:eastAsia="ar-SA"/>
    </w:rPr>
  </w:style>
  <w:style w:type="paragraph" w:customStyle="1" w:styleId="Tekstblokowy1">
    <w:name w:val="Tekst blokowy1"/>
    <w:basedOn w:val="Normalny"/>
    <w:rsid w:val="002A6B85"/>
    <w:pPr>
      <w:widowControl w:val="0"/>
      <w:suppressAutoHyphens/>
      <w:spacing w:after="0" w:line="240" w:lineRule="auto"/>
      <w:ind w:left="60" w:right="-56"/>
    </w:pPr>
    <w:rPr>
      <w:rFonts w:ascii="Times New Roman" w:eastAsia="Arial Unicode MS" w:hAnsi="Times New Roman" w:cs="Tahoma"/>
      <w:kern w:val="1"/>
      <w:sz w:val="24"/>
      <w:szCs w:val="24"/>
      <w:lang w:eastAsia="hi-IN" w:bidi="hi-IN"/>
    </w:rPr>
  </w:style>
  <w:style w:type="paragraph" w:customStyle="1" w:styleId="Standard">
    <w:name w:val="Standard"/>
    <w:qFormat/>
    <w:rsid w:val="0082178E"/>
    <w:pPr>
      <w:suppressAutoHyphens/>
      <w:spacing w:after="0" w:line="240" w:lineRule="auto"/>
      <w:textAlignment w:val="baseline"/>
    </w:pPr>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356C0-84B9-4DCC-B897-76571461F3C7}">
  <ds:schemaRefs>
    <ds:schemaRef ds:uri="http://www.w3.org/2001/XMLSchema"/>
  </ds:schemaRefs>
</ds:datastoreItem>
</file>

<file path=customXml/itemProps2.xml><?xml version="1.0" encoding="utf-8"?>
<ds:datastoreItem xmlns:ds="http://schemas.openxmlformats.org/officeDocument/2006/customXml" ds:itemID="{922C26B1-CE17-4281-B8AF-13621243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24547</TotalTime>
  <Pages>120</Pages>
  <Words>35955</Words>
  <Characters>215731</Characters>
  <Application>Microsoft Office Word</Application>
  <DocSecurity>0</DocSecurity>
  <Lines>1797</Lines>
  <Paragraphs>502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Argasińska-Niemiec</dc:creator>
  <cp:keywords/>
  <dc:description/>
  <cp:lastModifiedBy>Justyna Argasińska-Niemiec</cp:lastModifiedBy>
  <cp:revision>1471</cp:revision>
  <cp:lastPrinted>2025-01-23T13:28:00Z</cp:lastPrinted>
  <dcterms:created xsi:type="dcterms:W3CDTF">2024-12-20T08:01:00Z</dcterms:created>
  <dcterms:modified xsi:type="dcterms:W3CDTF">2025-01-28T11:49:00Z</dcterms:modified>
</cp:coreProperties>
</file>