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EA" w:rsidRDefault="00CE74EA" w:rsidP="00CE74EA">
      <w:pPr>
        <w:pStyle w:val="Tekstpodstawowy"/>
        <w:spacing w:before="128" w:line="252" w:lineRule="auto"/>
        <w:ind w:left="117" w:right="133"/>
        <w:jc w:val="center"/>
        <w:rPr>
          <w:rFonts w:cs="Times New Roman"/>
          <w:b/>
          <w:sz w:val="24"/>
          <w:szCs w:val="24"/>
          <w:lang w:val="pl-PL"/>
        </w:rPr>
      </w:pPr>
      <w:r w:rsidRPr="00A56CA1">
        <w:rPr>
          <w:rFonts w:cs="Times New Roman"/>
          <w:b/>
          <w:sz w:val="24"/>
          <w:szCs w:val="24"/>
          <w:lang w:val="pl-PL"/>
        </w:rPr>
        <w:t>UZASADNIENIE</w:t>
      </w:r>
    </w:p>
    <w:p w:rsidR="00A56CA1" w:rsidRPr="00A56CA1" w:rsidRDefault="00A56CA1" w:rsidP="00CE74EA">
      <w:pPr>
        <w:pStyle w:val="Tekstpodstawowy"/>
        <w:spacing w:before="128" w:line="252" w:lineRule="auto"/>
        <w:ind w:left="117" w:right="133"/>
        <w:jc w:val="center"/>
        <w:rPr>
          <w:rFonts w:cs="Times New Roman"/>
          <w:b/>
          <w:sz w:val="24"/>
          <w:szCs w:val="24"/>
          <w:lang w:val="pl-PL"/>
        </w:rPr>
      </w:pPr>
      <w:bookmarkStart w:id="0" w:name="_GoBack"/>
      <w:bookmarkEnd w:id="0"/>
    </w:p>
    <w:p w:rsidR="00CE74EA" w:rsidRPr="00A56CA1" w:rsidRDefault="00CE74EA" w:rsidP="007E04DC">
      <w:pPr>
        <w:pStyle w:val="Tekstpodstawowy"/>
        <w:spacing w:before="128" w:line="312" w:lineRule="auto"/>
        <w:ind w:left="0" w:right="133" w:firstLine="0"/>
        <w:jc w:val="both"/>
        <w:rPr>
          <w:rFonts w:cs="Times New Roman"/>
          <w:sz w:val="24"/>
          <w:szCs w:val="24"/>
          <w:lang w:val="pl-PL"/>
        </w:rPr>
      </w:pPr>
      <w:r w:rsidRPr="00A56CA1">
        <w:rPr>
          <w:rFonts w:cs="Times New Roman"/>
          <w:sz w:val="24"/>
          <w:szCs w:val="24"/>
          <w:lang w:val="pl-PL"/>
        </w:rPr>
        <w:t>Przedmiotowa uchwała podejmowana jest na podstawie art. 58 ust. 1 ustawy  z dnia 4  lutego 2011</w:t>
      </w:r>
      <w:r w:rsidRPr="00A56CA1">
        <w:rPr>
          <w:rFonts w:cs="Times New Roman"/>
          <w:spacing w:val="17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r.</w:t>
      </w:r>
      <w:r w:rsidRPr="00A56CA1">
        <w:rPr>
          <w:rFonts w:cs="Times New Roman"/>
          <w:spacing w:val="-6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o</w:t>
      </w:r>
      <w:r w:rsidRPr="00A56CA1">
        <w:rPr>
          <w:rFonts w:cs="Times New Roman"/>
          <w:spacing w:val="10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opiece</w:t>
      </w:r>
      <w:r w:rsidRPr="00A56CA1">
        <w:rPr>
          <w:rFonts w:cs="Times New Roman"/>
          <w:spacing w:val="17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nad</w:t>
      </w:r>
      <w:r w:rsidRPr="00A56CA1">
        <w:rPr>
          <w:rFonts w:cs="Times New Roman"/>
          <w:spacing w:val="28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dziećmi</w:t>
      </w:r>
      <w:r w:rsidRPr="00A56CA1">
        <w:rPr>
          <w:rFonts w:cs="Times New Roman"/>
          <w:spacing w:val="21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w</w:t>
      </w:r>
      <w:r w:rsidRPr="00A56CA1">
        <w:rPr>
          <w:rFonts w:cs="Times New Roman"/>
          <w:spacing w:val="10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wieku</w:t>
      </w:r>
      <w:r w:rsidRPr="00A56CA1">
        <w:rPr>
          <w:rFonts w:cs="Times New Roman"/>
          <w:spacing w:val="24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do</w:t>
      </w:r>
      <w:r w:rsidRPr="00A56CA1">
        <w:rPr>
          <w:rFonts w:cs="Times New Roman"/>
          <w:spacing w:val="14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lat</w:t>
      </w:r>
      <w:r w:rsidRPr="00A56CA1">
        <w:rPr>
          <w:rFonts w:cs="Times New Roman"/>
          <w:spacing w:val="17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3</w:t>
      </w:r>
      <w:r w:rsidRPr="00A56CA1">
        <w:rPr>
          <w:rFonts w:cs="Times New Roman"/>
          <w:spacing w:val="11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(Dz.</w:t>
      </w:r>
      <w:r w:rsidRPr="00A56CA1">
        <w:rPr>
          <w:rFonts w:cs="Times New Roman"/>
          <w:spacing w:val="9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U.</w:t>
      </w:r>
      <w:r w:rsidRPr="00A56CA1">
        <w:rPr>
          <w:rFonts w:cs="Times New Roman"/>
          <w:spacing w:val="16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z</w:t>
      </w:r>
      <w:r w:rsidRPr="00A56CA1">
        <w:rPr>
          <w:rFonts w:cs="Times New Roman"/>
          <w:spacing w:val="1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2024</w:t>
      </w:r>
      <w:r w:rsidRPr="00A56CA1">
        <w:rPr>
          <w:rFonts w:cs="Times New Roman"/>
          <w:spacing w:val="22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r.</w:t>
      </w:r>
      <w:r w:rsidRPr="00A56CA1">
        <w:rPr>
          <w:rFonts w:cs="Times New Roman"/>
          <w:spacing w:val="14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poz. 338 ze zm.).</w:t>
      </w:r>
    </w:p>
    <w:p w:rsidR="00CE74EA" w:rsidRPr="00A56CA1" w:rsidRDefault="00CE74EA" w:rsidP="007E04DC">
      <w:pPr>
        <w:pStyle w:val="Tekstpodstawowy"/>
        <w:spacing w:before="240" w:line="312" w:lineRule="auto"/>
        <w:ind w:left="0" w:right="159" w:firstLine="0"/>
        <w:jc w:val="both"/>
        <w:rPr>
          <w:rFonts w:cs="Times New Roman"/>
          <w:sz w:val="24"/>
          <w:szCs w:val="24"/>
          <w:lang w:val="pl-PL"/>
        </w:rPr>
      </w:pPr>
      <w:r w:rsidRPr="00A56CA1">
        <w:rPr>
          <w:rFonts w:cs="Times New Roman"/>
          <w:sz w:val="24"/>
          <w:szCs w:val="24"/>
          <w:lang w:val="pl-PL"/>
        </w:rPr>
        <w:t xml:space="preserve">Zgodnie z treścią wskazanego przepisu wysokość opłaty oraz opłaty, o której mowa w art.  12  ust. 3, za pobyt dziecka w żłobku lub klubie dziecięcym  utworzonym  przez  jednostki  samorządu terytorialnego albo u dziennego opiekuna zatrudnionego przez jednostki samorządu terytorialnego oraz maksymalną wysokość opłaty za wyżywienie ustalają, </w:t>
      </w:r>
      <w:r w:rsidRPr="00A56CA1">
        <w:rPr>
          <w:rFonts w:cs="Times New Roman"/>
          <w:sz w:val="24"/>
          <w:szCs w:val="24"/>
          <w:lang w:val="pl-PL"/>
        </w:rPr>
        <w:br/>
        <w:t>w drodze uchwały, odpowiednio rada gminy, rada powiatu  lub sejmik województwa.  Ponadto,  na podstawie  art.  59 ust. 2 ustawy o opiece nad dziećmi w wieku do lat 3 rada gminy, rada powiatu lub sejmik województwa mogą określić, w drodze uchwały, warunki częściowego lub całkowitego zwolnienia  od ponoszenia</w:t>
      </w:r>
      <w:r w:rsidRPr="00A56CA1">
        <w:rPr>
          <w:rFonts w:cs="Times New Roman"/>
          <w:spacing w:val="49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opłat.</w:t>
      </w:r>
    </w:p>
    <w:p w:rsidR="00CE74EA" w:rsidRPr="00A56CA1" w:rsidRDefault="00CE74EA" w:rsidP="007E04DC">
      <w:pPr>
        <w:pStyle w:val="Tekstpodstawowy"/>
        <w:spacing w:before="240" w:line="312" w:lineRule="auto"/>
        <w:ind w:left="0" w:right="130" w:firstLine="0"/>
        <w:jc w:val="both"/>
        <w:rPr>
          <w:rFonts w:cs="Times New Roman"/>
          <w:spacing w:val="-4"/>
          <w:sz w:val="24"/>
          <w:szCs w:val="24"/>
          <w:u w:val="single"/>
          <w:lang w:val="pl-PL"/>
        </w:rPr>
      </w:pPr>
      <w:r w:rsidRPr="00A56CA1">
        <w:rPr>
          <w:rFonts w:cs="Times New Roman"/>
          <w:sz w:val="24"/>
          <w:szCs w:val="24"/>
          <w:lang w:val="pl-PL"/>
        </w:rPr>
        <w:t xml:space="preserve">Podjęta przez Radę Miejską w Stalowej Woli w dniu 20 września 2024 r.  uchwała  </w:t>
      </w:r>
      <w:r w:rsidRPr="00A56CA1">
        <w:rPr>
          <w:rFonts w:cs="Times New Roman"/>
          <w:sz w:val="24"/>
          <w:szCs w:val="24"/>
          <w:lang w:val="pl-PL"/>
        </w:rPr>
        <w:br/>
        <w:t xml:space="preserve">Nr  V/63/2024 w sprawie ustalenia wysokości opłat za pobyt dziecka w żłobkach miejskich </w:t>
      </w:r>
      <w:r w:rsidRPr="00A56CA1">
        <w:rPr>
          <w:rFonts w:cs="Times New Roman"/>
          <w:sz w:val="24"/>
          <w:szCs w:val="24"/>
          <w:lang w:val="pl-PL"/>
        </w:rPr>
        <w:br/>
        <w:t xml:space="preserve">w Stalowej Woli oraz maksymalnej wysokości opłaty za wyżywienie </w:t>
      </w:r>
      <w:r w:rsidRPr="00A56CA1">
        <w:rPr>
          <w:rFonts w:cs="Times New Roman"/>
          <w:sz w:val="24"/>
          <w:szCs w:val="24"/>
          <w:u w:val="single"/>
          <w:lang w:val="pl-PL"/>
        </w:rPr>
        <w:t xml:space="preserve">nie określa </w:t>
      </w:r>
      <w:r w:rsidRPr="00A56CA1">
        <w:rPr>
          <w:rFonts w:cs="Times New Roman"/>
          <w:spacing w:val="-4"/>
          <w:sz w:val="24"/>
          <w:szCs w:val="24"/>
          <w:u w:val="single"/>
          <w:lang w:val="pl-PL"/>
        </w:rPr>
        <w:t xml:space="preserve">opłaty, </w:t>
      </w:r>
      <w:r w:rsidR="007A4AE9" w:rsidRPr="00A56CA1">
        <w:rPr>
          <w:rFonts w:cs="Times New Roman"/>
          <w:spacing w:val="-4"/>
          <w:sz w:val="24"/>
          <w:szCs w:val="24"/>
          <w:u w:val="single"/>
          <w:lang w:val="pl-PL"/>
        </w:rPr>
        <w:br/>
      </w:r>
      <w:r w:rsidRPr="00A56CA1">
        <w:rPr>
          <w:rFonts w:cs="Times New Roman"/>
          <w:spacing w:val="-4"/>
          <w:sz w:val="24"/>
          <w:szCs w:val="24"/>
          <w:u w:val="single"/>
          <w:lang w:val="pl-PL"/>
        </w:rPr>
        <w:t>o której mowa w art.12 ust 3. ustawy, tj. opłaty za pobyt dziecka w żłobku w wydłużonych wymiarze ponad 10 godzin dziennie, o który w szczególnych przypadkach może zawnioskować rodzic.</w:t>
      </w:r>
    </w:p>
    <w:p w:rsidR="00CE74EA" w:rsidRPr="00A56CA1" w:rsidRDefault="00CE74EA" w:rsidP="007E04DC">
      <w:pPr>
        <w:pStyle w:val="Tekstpodstawowy"/>
        <w:spacing w:line="312" w:lineRule="auto"/>
        <w:ind w:left="0" w:right="133" w:firstLine="0"/>
        <w:jc w:val="both"/>
        <w:rPr>
          <w:rFonts w:cs="Times New Roman"/>
          <w:sz w:val="24"/>
          <w:szCs w:val="24"/>
          <w:lang w:val="pl-PL"/>
        </w:rPr>
      </w:pPr>
      <w:r w:rsidRPr="00A56CA1">
        <w:rPr>
          <w:rFonts w:cs="Times New Roman"/>
          <w:sz w:val="24"/>
          <w:szCs w:val="24"/>
          <w:lang w:val="pl-PL"/>
        </w:rPr>
        <w:t xml:space="preserve">Powyższe było podyktowane  tym,  że  takowa  sytuacja  nie występuje </w:t>
      </w:r>
      <w:r w:rsidRPr="00A56CA1">
        <w:rPr>
          <w:rFonts w:cs="Times New Roman"/>
          <w:sz w:val="24"/>
          <w:szCs w:val="24"/>
          <w:lang w:val="pl-PL"/>
        </w:rPr>
        <w:br/>
        <w:t xml:space="preserve">w żłobkach miejskich, a nadto gdyby nawet zaistniała </w:t>
      </w:r>
      <w:r w:rsidR="00B13B10" w:rsidRPr="00A56CA1">
        <w:rPr>
          <w:rFonts w:cs="Times New Roman"/>
          <w:sz w:val="24"/>
          <w:szCs w:val="24"/>
          <w:lang w:val="pl-PL"/>
        </w:rPr>
        <w:t xml:space="preserve">incydentalnie </w:t>
      </w:r>
      <w:r w:rsidRPr="00A56CA1">
        <w:rPr>
          <w:rFonts w:cs="Times New Roman"/>
          <w:sz w:val="24"/>
          <w:szCs w:val="24"/>
          <w:lang w:val="pl-PL"/>
        </w:rPr>
        <w:t>szczególna sytuacja, która uprawniałaby rodzica  o wnioskowanie  do  dyrektora  żłobka  o  zapewnienie  dziecku wydłużonej  opieki, to w ocenie organu wykonawczego  pobierani</w:t>
      </w:r>
      <w:r w:rsidR="00B13B10" w:rsidRPr="00A56CA1">
        <w:rPr>
          <w:rFonts w:cs="Times New Roman"/>
          <w:sz w:val="24"/>
          <w:szCs w:val="24"/>
          <w:lang w:val="pl-PL"/>
        </w:rPr>
        <w:t>e tej opłaty nie byłoby   celowe.</w:t>
      </w:r>
    </w:p>
    <w:p w:rsidR="00CE74EA" w:rsidRPr="00A56CA1" w:rsidRDefault="00CE74EA" w:rsidP="007E04DC">
      <w:pPr>
        <w:pStyle w:val="Tekstpodstawowy"/>
        <w:spacing w:before="25" w:line="312" w:lineRule="auto"/>
        <w:ind w:left="0" w:right="128" w:firstLine="0"/>
        <w:jc w:val="both"/>
        <w:rPr>
          <w:rFonts w:cs="Times New Roman"/>
          <w:sz w:val="24"/>
          <w:szCs w:val="24"/>
          <w:lang w:val="pl-PL"/>
        </w:rPr>
      </w:pPr>
      <w:r w:rsidRPr="00A56CA1">
        <w:rPr>
          <w:rFonts w:cs="Times New Roman"/>
          <w:sz w:val="24"/>
          <w:szCs w:val="24"/>
          <w:lang w:val="pl-PL"/>
        </w:rPr>
        <w:t xml:space="preserve">Już po podjęciu przez Radę Miejską w Stalowej Woli przedmiotowej  uchwały </w:t>
      </w:r>
      <w:r w:rsidRPr="00A56CA1">
        <w:rPr>
          <w:rFonts w:cs="Times New Roman"/>
          <w:sz w:val="24"/>
          <w:szCs w:val="24"/>
          <w:lang w:val="pl-PL"/>
        </w:rPr>
        <w:br/>
      </w:r>
      <w:r w:rsidR="000946BF" w:rsidRPr="00A56CA1">
        <w:rPr>
          <w:rFonts w:cs="Times New Roman"/>
          <w:sz w:val="24"/>
          <w:szCs w:val="24"/>
          <w:lang w:val="pl-PL"/>
        </w:rPr>
        <w:t xml:space="preserve">oraz po </w:t>
      </w:r>
      <w:r w:rsidRPr="00A56CA1">
        <w:rPr>
          <w:rFonts w:cs="Times New Roman"/>
          <w:sz w:val="24"/>
          <w:szCs w:val="24"/>
          <w:lang w:val="pl-PL"/>
        </w:rPr>
        <w:t xml:space="preserve">zaakceptowaniu </w:t>
      </w:r>
      <w:r w:rsidR="000946BF" w:rsidRPr="00A56CA1">
        <w:rPr>
          <w:rFonts w:cs="Times New Roman"/>
          <w:sz w:val="24"/>
          <w:szCs w:val="24"/>
          <w:lang w:val="pl-PL"/>
        </w:rPr>
        <w:t>jej przez organ nadzoru (Wojewoda Podkarpacki</w:t>
      </w:r>
      <w:r w:rsidRPr="00A56CA1">
        <w:rPr>
          <w:rFonts w:cs="Times New Roman"/>
          <w:sz w:val="24"/>
          <w:szCs w:val="24"/>
          <w:lang w:val="pl-PL"/>
        </w:rPr>
        <w:t>)</w:t>
      </w:r>
      <w:r w:rsidR="000946BF" w:rsidRPr="00A56CA1">
        <w:rPr>
          <w:rFonts w:cs="Times New Roman"/>
          <w:sz w:val="24"/>
          <w:szCs w:val="24"/>
          <w:lang w:val="pl-PL"/>
        </w:rPr>
        <w:t xml:space="preserve"> i opublikowaniu jej w Dzienniku Urzędowym Województwa Podkarpackiego</w:t>
      </w:r>
      <w:r w:rsidRPr="00A56CA1">
        <w:rPr>
          <w:rFonts w:cs="Times New Roman"/>
          <w:sz w:val="24"/>
          <w:szCs w:val="24"/>
          <w:lang w:val="pl-PL"/>
        </w:rPr>
        <w:t xml:space="preserve">,  powzięta  została  informacja przez pracowników  tut. Urzędu, iż </w:t>
      </w:r>
      <w:r w:rsidR="000946BF" w:rsidRPr="00A56CA1">
        <w:rPr>
          <w:rFonts w:cs="Times New Roman"/>
          <w:sz w:val="24"/>
          <w:szCs w:val="24"/>
          <w:lang w:val="pl-PL"/>
        </w:rPr>
        <w:t>niektóre  inne organy nadzoru  (wojewodowie</w:t>
      </w:r>
      <w:r w:rsidRPr="00A56CA1">
        <w:rPr>
          <w:rFonts w:cs="Times New Roman"/>
          <w:sz w:val="24"/>
          <w:szCs w:val="24"/>
          <w:lang w:val="pl-PL"/>
        </w:rPr>
        <w:t xml:space="preserve">) kwestionują poprawność konstrukcji formalno-prawnej takowej uchwały w przypadku braku ustalenia wszystkich wskazanych w ustawie rodzajów opłat za pobyt dziecka w żłobku ( </w:t>
      </w:r>
      <w:r w:rsidR="004634AD" w:rsidRPr="00A56CA1">
        <w:rPr>
          <w:rFonts w:cs="Times New Roman"/>
          <w:sz w:val="24"/>
          <w:szCs w:val="24"/>
          <w:lang w:val="pl-PL"/>
        </w:rPr>
        <w:t xml:space="preserve">vide: rozstrzygnięcie nadzorcze </w:t>
      </w:r>
      <w:r w:rsidRPr="00A56CA1">
        <w:rPr>
          <w:rFonts w:cs="Times New Roman"/>
          <w:sz w:val="24"/>
          <w:szCs w:val="24"/>
          <w:lang w:val="pl-PL"/>
        </w:rPr>
        <w:t>Woj. Lubelskiego z dnia 21.12.2022 r., PN</w:t>
      </w:r>
      <w:r w:rsidRPr="00A56CA1">
        <w:rPr>
          <w:rFonts w:cs="Times New Roman"/>
          <w:sz w:val="24"/>
          <w:szCs w:val="24"/>
          <w:lang w:val="pl-PL"/>
        </w:rPr>
        <w:softHyphen/>
        <w:t xml:space="preserve"> II.4131.427.2022 ). </w:t>
      </w:r>
      <w:r w:rsidR="004634AD" w:rsidRPr="00A56CA1">
        <w:rPr>
          <w:rFonts w:cs="Times New Roman"/>
          <w:sz w:val="24"/>
          <w:szCs w:val="24"/>
          <w:lang w:val="pl-PL"/>
        </w:rPr>
        <w:br/>
      </w:r>
      <w:r w:rsidRPr="00A56CA1">
        <w:rPr>
          <w:rFonts w:cs="Times New Roman"/>
          <w:sz w:val="24"/>
          <w:szCs w:val="24"/>
          <w:lang w:val="pl-PL"/>
        </w:rPr>
        <w:t>W szczególności podnoszone jest, że uchwała podjęta na podstawie art. 58 ust. 1 ww. ustawy jest aktem prawa miejscowego. Organ stanowiący musi zatem ściśle uwzględniać wytyczne zawarte w upoważnieniu ustawowym. Posłużenie  się  przez  ustawodawcę w art. 58 ust.</w:t>
      </w:r>
      <w:r w:rsidR="007E04DC" w:rsidRPr="00A56CA1">
        <w:rPr>
          <w:rFonts w:cs="Times New Roman"/>
          <w:sz w:val="24"/>
          <w:szCs w:val="24"/>
          <w:lang w:val="pl-PL"/>
        </w:rPr>
        <w:t xml:space="preserve"> 1 ww. ustawy  zwrotem: </w:t>
      </w:r>
      <w:r w:rsidRPr="00A56CA1">
        <w:rPr>
          <w:rFonts w:cs="Times New Roman"/>
          <w:sz w:val="24"/>
          <w:szCs w:val="24"/>
          <w:lang w:val="pl-PL"/>
        </w:rPr>
        <w:t>"ustala" należy  rozumieć w ten sposób, że w podjętej uchwale obligatoryjnie zamieszczone muszą zostać postanowienia odnoszące się do wszystkich kwestii wymienionych w upoważnieniu. Jednocześnie organ stanowiący nie może obowiązku tego ani pominąć, ani przerzucić na inny podmiot, jest bowiem zobowiązany do wyczerpania zakresu upoważnienia ustawowego, na podstawie którego podejmuje uchwałę, w kwestiach  uznanych  przez ustawodawcę  za</w:t>
      </w:r>
      <w:r w:rsidRPr="00A56CA1">
        <w:rPr>
          <w:rFonts w:cs="Times New Roman"/>
          <w:spacing w:val="6"/>
          <w:sz w:val="24"/>
          <w:szCs w:val="24"/>
          <w:lang w:val="pl-PL"/>
        </w:rPr>
        <w:t xml:space="preserve"> </w:t>
      </w:r>
      <w:r w:rsidRPr="00A56CA1">
        <w:rPr>
          <w:rFonts w:cs="Times New Roman"/>
          <w:sz w:val="24"/>
          <w:szCs w:val="24"/>
          <w:lang w:val="pl-PL"/>
        </w:rPr>
        <w:t>istotne.</w:t>
      </w:r>
    </w:p>
    <w:p w:rsidR="007E04DC" w:rsidRPr="00A56CA1" w:rsidRDefault="007E04DC" w:rsidP="007E04DC">
      <w:pPr>
        <w:pStyle w:val="Tekstpodstawowy"/>
        <w:spacing w:before="30" w:line="312" w:lineRule="auto"/>
        <w:ind w:left="0" w:right="145" w:firstLine="0"/>
        <w:jc w:val="both"/>
        <w:rPr>
          <w:rFonts w:cs="Times New Roman"/>
          <w:sz w:val="24"/>
          <w:szCs w:val="24"/>
          <w:lang w:val="pl-PL"/>
        </w:rPr>
      </w:pPr>
    </w:p>
    <w:p w:rsidR="000946BF" w:rsidRPr="00A56CA1" w:rsidRDefault="00CE74EA" w:rsidP="007E04DC">
      <w:pPr>
        <w:pStyle w:val="Tekstpodstawowy"/>
        <w:spacing w:before="30" w:line="312" w:lineRule="auto"/>
        <w:ind w:left="0" w:right="145" w:firstLine="0"/>
        <w:jc w:val="both"/>
        <w:rPr>
          <w:rFonts w:cs="Times New Roman"/>
          <w:sz w:val="24"/>
          <w:szCs w:val="24"/>
          <w:lang w:val="pl-PL"/>
        </w:rPr>
      </w:pPr>
      <w:r w:rsidRPr="00A56CA1">
        <w:rPr>
          <w:rFonts w:cs="Times New Roman"/>
          <w:sz w:val="24"/>
          <w:szCs w:val="24"/>
          <w:lang w:val="pl-PL"/>
        </w:rPr>
        <w:t>W tym miejscu należy podkreślić, że przedmiotowa materia nie była dotychczas przedmiotem oceny sądów administracyjnych toteż nie sposób jednoznacznie ocenić czy judykatura popr</w:t>
      </w:r>
      <w:r w:rsidR="000946BF" w:rsidRPr="00A56CA1">
        <w:rPr>
          <w:rFonts w:cs="Times New Roman"/>
          <w:sz w:val="24"/>
          <w:szCs w:val="24"/>
          <w:lang w:val="pl-PL"/>
        </w:rPr>
        <w:t>ze stanowisko organu</w:t>
      </w:r>
      <w:r w:rsidRPr="00A56CA1">
        <w:rPr>
          <w:rFonts w:cs="Times New Roman"/>
          <w:sz w:val="24"/>
          <w:szCs w:val="24"/>
          <w:lang w:val="pl-PL"/>
        </w:rPr>
        <w:t xml:space="preserve"> nadzoru </w:t>
      </w:r>
      <w:r w:rsidR="000946BF" w:rsidRPr="00A56CA1">
        <w:rPr>
          <w:rFonts w:cs="Times New Roman"/>
          <w:sz w:val="24"/>
          <w:szCs w:val="24"/>
          <w:lang w:val="pl-PL"/>
        </w:rPr>
        <w:t xml:space="preserve">wyrażone w rozstrzygnięciu nadzorczym Wojewody Lubelskiego, </w:t>
      </w:r>
      <w:r w:rsidRPr="00A56CA1">
        <w:rPr>
          <w:rFonts w:cs="Times New Roman"/>
          <w:sz w:val="24"/>
          <w:szCs w:val="24"/>
          <w:lang w:val="pl-PL"/>
        </w:rPr>
        <w:t xml:space="preserve">tym bardziej, że ustawodawca dopuszcza  aby organ uchwałodawczy określił </w:t>
      </w:r>
      <w:r w:rsidR="007A4AE9" w:rsidRPr="00A56CA1">
        <w:rPr>
          <w:rFonts w:cs="Times New Roman"/>
          <w:sz w:val="24"/>
          <w:szCs w:val="24"/>
          <w:lang w:val="pl-PL"/>
        </w:rPr>
        <w:br/>
      </w:r>
      <w:r w:rsidRPr="00A56CA1">
        <w:rPr>
          <w:rFonts w:cs="Times New Roman"/>
          <w:sz w:val="24"/>
          <w:szCs w:val="24"/>
          <w:lang w:val="pl-PL"/>
        </w:rPr>
        <w:t>w uchwale częściowe lub całkowite zwolnienie z opłat za pobyt dziecka w</w:t>
      </w:r>
      <w:r w:rsidRPr="00A56CA1">
        <w:rPr>
          <w:rFonts w:cs="Times New Roman"/>
          <w:spacing w:val="50"/>
          <w:sz w:val="24"/>
          <w:szCs w:val="24"/>
          <w:lang w:val="pl-PL"/>
        </w:rPr>
        <w:t xml:space="preserve"> </w:t>
      </w:r>
      <w:r w:rsidR="000946BF" w:rsidRPr="00A56CA1">
        <w:rPr>
          <w:rFonts w:cs="Times New Roman"/>
          <w:sz w:val="24"/>
          <w:szCs w:val="24"/>
          <w:lang w:val="pl-PL"/>
        </w:rPr>
        <w:t>żłobku</w:t>
      </w:r>
      <w:r w:rsidR="007A4AE9" w:rsidRPr="00A56CA1">
        <w:rPr>
          <w:rFonts w:cs="Times New Roman"/>
          <w:sz w:val="24"/>
          <w:szCs w:val="24"/>
          <w:lang w:val="pl-PL"/>
        </w:rPr>
        <w:t>.</w:t>
      </w:r>
    </w:p>
    <w:p w:rsidR="007A4AE9" w:rsidRPr="00A56CA1" w:rsidRDefault="00CE74EA" w:rsidP="007E04DC">
      <w:pPr>
        <w:pStyle w:val="Nagwek1"/>
        <w:tabs>
          <w:tab w:val="left" w:pos="4618"/>
        </w:tabs>
        <w:spacing w:line="312" w:lineRule="auto"/>
        <w:ind w:left="0" w:right="102"/>
        <w:jc w:val="both"/>
        <w:rPr>
          <w:rFonts w:cs="Times New Roman"/>
          <w:lang w:val="pl-PL"/>
        </w:rPr>
      </w:pPr>
      <w:r w:rsidRPr="00A56CA1">
        <w:rPr>
          <w:rFonts w:cs="Times New Roman"/>
          <w:lang w:val="pl-PL"/>
        </w:rPr>
        <w:t>Nie  mniej jednak  w</w:t>
      </w:r>
      <w:r w:rsidRPr="00A56CA1">
        <w:rPr>
          <w:rFonts w:cs="Times New Roman"/>
          <w:spacing w:val="57"/>
          <w:lang w:val="pl-PL"/>
        </w:rPr>
        <w:t xml:space="preserve"> </w:t>
      </w:r>
      <w:r w:rsidRPr="00A56CA1">
        <w:rPr>
          <w:rFonts w:cs="Times New Roman"/>
          <w:lang w:val="pl-PL"/>
        </w:rPr>
        <w:t xml:space="preserve">zaistniałej </w:t>
      </w:r>
      <w:r w:rsidRPr="00A56CA1">
        <w:rPr>
          <w:rFonts w:cs="Times New Roman"/>
          <w:spacing w:val="2"/>
          <w:lang w:val="pl-PL"/>
        </w:rPr>
        <w:t xml:space="preserve"> </w:t>
      </w:r>
      <w:r w:rsidRPr="00A56CA1">
        <w:rPr>
          <w:rFonts w:cs="Times New Roman"/>
          <w:lang w:val="pl-PL"/>
        </w:rPr>
        <w:t>sytuacji</w:t>
      </w:r>
      <w:r w:rsidR="000946BF" w:rsidRPr="00A56CA1">
        <w:rPr>
          <w:rFonts w:cs="Times New Roman"/>
          <w:lang w:val="pl-PL"/>
        </w:rPr>
        <w:t xml:space="preserve"> </w:t>
      </w:r>
      <w:r w:rsidRPr="00A56CA1">
        <w:rPr>
          <w:rFonts w:cs="Times New Roman"/>
          <w:lang w:val="pl-PL"/>
        </w:rPr>
        <w:t>wydaje  się  być  celowym</w:t>
      </w:r>
      <w:r w:rsidRPr="00A56CA1">
        <w:rPr>
          <w:rFonts w:cs="Times New Roman"/>
          <w:spacing w:val="-7"/>
          <w:lang w:val="pl-PL"/>
        </w:rPr>
        <w:t xml:space="preserve"> </w:t>
      </w:r>
      <w:r w:rsidRPr="00A56CA1">
        <w:rPr>
          <w:rFonts w:cs="Times New Roman"/>
          <w:lang w:val="pl-PL"/>
        </w:rPr>
        <w:t>zachowanie</w:t>
      </w:r>
      <w:r w:rsidRPr="00A56CA1">
        <w:rPr>
          <w:rFonts w:cs="Times New Roman"/>
          <w:spacing w:val="45"/>
          <w:lang w:val="pl-PL"/>
        </w:rPr>
        <w:t xml:space="preserve"> </w:t>
      </w:r>
      <w:r w:rsidRPr="00A56CA1">
        <w:rPr>
          <w:rFonts w:cs="Times New Roman"/>
          <w:lang w:val="pl-PL"/>
        </w:rPr>
        <w:t>daleko</w:t>
      </w:r>
      <w:r w:rsidRPr="00A56CA1">
        <w:rPr>
          <w:rFonts w:cs="Times New Roman"/>
          <w:w w:val="97"/>
          <w:lang w:val="pl-PL"/>
        </w:rPr>
        <w:t xml:space="preserve"> </w:t>
      </w:r>
      <w:r w:rsidRPr="00A56CA1">
        <w:rPr>
          <w:rFonts w:cs="Times New Roman"/>
          <w:lang w:val="pl-PL"/>
        </w:rPr>
        <w:t>posuniętej ostrożności i formalne uzupełnienie przedmiotowej uchwały o zapis dotyczący opłaty za pobyt dziecka w żłobkach miejskich w wydłużonym wymiarze - ponad 10 godzin dziennie. Powyższe wiąże się m.in. z tym, że przedmiotowa uchwała jako przepis prawa miejscowego ustalający obciążenia dla mieszkańców nie może mieć nadanej mocy</w:t>
      </w:r>
      <w:r w:rsidR="007A4AE9" w:rsidRPr="00A56CA1">
        <w:rPr>
          <w:rFonts w:cs="Times New Roman"/>
          <w:lang w:val="pl-PL"/>
        </w:rPr>
        <w:t xml:space="preserve"> </w:t>
      </w:r>
      <w:r w:rsidRPr="00A56CA1">
        <w:rPr>
          <w:rFonts w:cs="Times New Roman"/>
          <w:spacing w:val="-44"/>
          <w:lang w:val="pl-PL"/>
        </w:rPr>
        <w:t xml:space="preserve"> </w:t>
      </w:r>
      <w:r w:rsidRPr="00A56CA1">
        <w:rPr>
          <w:rFonts w:cs="Times New Roman"/>
          <w:lang w:val="pl-PL"/>
        </w:rPr>
        <w:t>wstecznej.</w:t>
      </w:r>
    </w:p>
    <w:p w:rsidR="00CE74EA" w:rsidRPr="00A56CA1" w:rsidRDefault="00CE74EA" w:rsidP="007E04DC">
      <w:pPr>
        <w:pStyle w:val="Nagwek1"/>
        <w:tabs>
          <w:tab w:val="left" w:pos="4618"/>
        </w:tabs>
        <w:spacing w:before="240" w:line="312" w:lineRule="auto"/>
        <w:ind w:left="0" w:right="102"/>
        <w:jc w:val="both"/>
        <w:rPr>
          <w:rFonts w:cs="Times New Roman"/>
          <w:lang w:val="pl-PL"/>
        </w:rPr>
      </w:pPr>
      <w:r w:rsidRPr="00A56CA1">
        <w:rPr>
          <w:rFonts w:cs="Times New Roman"/>
          <w:lang w:val="pl-PL"/>
        </w:rPr>
        <w:t xml:space="preserve">Kalkulacja opłaty za pobyt dziecka w żłobkach miejskich w wydłużonym wymiarze - ponad </w:t>
      </w:r>
      <w:r w:rsidR="000946BF" w:rsidRPr="00A56CA1">
        <w:rPr>
          <w:rFonts w:cs="Times New Roman"/>
          <w:spacing w:val="-4"/>
          <w:lang w:val="pl-PL"/>
        </w:rPr>
        <w:t>10</w:t>
      </w:r>
      <w:r w:rsidRPr="00A56CA1">
        <w:rPr>
          <w:rFonts w:cs="Times New Roman"/>
          <w:spacing w:val="-28"/>
          <w:lang w:val="pl-PL"/>
        </w:rPr>
        <w:t xml:space="preserve"> </w:t>
      </w:r>
      <w:r w:rsidRPr="00A56CA1">
        <w:rPr>
          <w:rFonts w:cs="Times New Roman"/>
          <w:lang w:val="pl-PL"/>
        </w:rPr>
        <w:t>godzin</w:t>
      </w:r>
      <w:r w:rsidRPr="00A56CA1">
        <w:rPr>
          <w:rFonts w:cs="Times New Roman"/>
          <w:spacing w:val="-19"/>
          <w:lang w:val="pl-PL"/>
        </w:rPr>
        <w:t xml:space="preserve"> </w:t>
      </w:r>
      <w:r w:rsidRPr="00A56CA1">
        <w:rPr>
          <w:rFonts w:cs="Times New Roman"/>
          <w:lang w:val="pl-PL"/>
        </w:rPr>
        <w:t>dziennie</w:t>
      </w:r>
      <w:r w:rsidRPr="00A56CA1">
        <w:rPr>
          <w:rFonts w:cs="Times New Roman"/>
          <w:spacing w:val="-25"/>
          <w:lang w:val="pl-PL"/>
        </w:rPr>
        <w:t xml:space="preserve"> </w:t>
      </w:r>
      <w:r w:rsidRPr="00A56CA1">
        <w:rPr>
          <w:rFonts w:cs="Times New Roman"/>
          <w:lang w:val="pl-PL"/>
        </w:rPr>
        <w:t>przedstawia</w:t>
      </w:r>
      <w:r w:rsidRPr="00A56CA1">
        <w:rPr>
          <w:rFonts w:cs="Times New Roman"/>
          <w:spacing w:val="-12"/>
          <w:lang w:val="pl-PL"/>
        </w:rPr>
        <w:t xml:space="preserve"> </w:t>
      </w:r>
      <w:r w:rsidRPr="00A56CA1">
        <w:rPr>
          <w:rFonts w:cs="Times New Roman"/>
          <w:lang w:val="pl-PL"/>
        </w:rPr>
        <w:t>się</w:t>
      </w:r>
      <w:r w:rsidRPr="00A56CA1">
        <w:rPr>
          <w:rFonts w:cs="Times New Roman"/>
          <w:spacing w:val="-30"/>
          <w:lang w:val="pl-PL"/>
        </w:rPr>
        <w:t xml:space="preserve"> </w:t>
      </w:r>
      <w:r w:rsidRPr="00A56CA1">
        <w:rPr>
          <w:rFonts w:cs="Times New Roman"/>
          <w:lang w:val="pl-PL"/>
        </w:rPr>
        <w:t>następująco:</w:t>
      </w:r>
    </w:p>
    <w:p w:rsidR="007A4AE9" w:rsidRPr="00A56CA1" w:rsidRDefault="004B6D19" w:rsidP="007E04DC">
      <w:pPr>
        <w:spacing w:before="8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Z wyliczeń za rok 2024 wynika, że uśredniony miesięczny koszt po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bytu 1 dziecka w żłobku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, uwzględniając wydatki związane z wynagrodzeniami pracowników żłobków wraz z kosztami wynagrodz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eń ponoszonymi przez pracodawcę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jak również inne wydatki, w tym opłaty </w:t>
      </w:r>
      <w:r w:rsidR="002841CB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 media wynosi 2865,39 zł, a tym samym uśredniony koszt pobytu za 1 godzinę 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pobytu </w:t>
      </w:r>
      <w:r w:rsidR="002841CB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wynosi 13,65 zł, </w:t>
      </w:r>
      <w:r w:rsidR="004634AD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tym </w:t>
      </w:r>
      <w:r w:rsidR="007E04DC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sam koszt</w:t>
      </w:r>
      <w:r w:rsidR="004634AD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eksploatacji budynku (używane materiały oraz media)</w:t>
      </w:r>
      <w:r w:rsidR="002841CB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4634AD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przeliczeniu na </w:t>
      </w:r>
      <w:r w:rsidR="007E04DC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1 godzinę</w:t>
      </w:r>
      <w:r w:rsidR="004634AD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efektywnej pracy kształtują się  na poziomie 0,92 zł./ dziecko.</w:t>
      </w:r>
    </w:p>
    <w:p w:rsidR="007A4AE9" w:rsidRPr="00A56CA1" w:rsidRDefault="004634AD" w:rsidP="007E04DC">
      <w:pPr>
        <w:spacing w:before="8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analizy poniesionych </w:t>
      </w:r>
      <w:r w:rsidR="007E04DC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przez Gminę Stalowa Wola 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wydatków tytułem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ko</w:t>
      </w:r>
      <w:r w:rsidR="002841CB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sztów zatrudnienia w żłobkach w 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2024r. uśredniony koszt za 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 godzinę pracy 1 pracownika żłobka 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kształtuje </w:t>
      </w:r>
      <w:r w:rsidR="002841CB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się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poziomie 46 zł.</w:t>
      </w:r>
    </w:p>
    <w:p w:rsidR="00DE1D20" w:rsidRPr="00A56CA1" w:rsidRDefault="00DE1D20" w:rsidP="007E04DC">
      <w:pPr>
        <w:spacing w:before="8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Do wyliczenia kosztów p</w:t>
      </w:r>
      <w:r w:rsidR="004B6D1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obyt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4B6D1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dziecka w żłobku 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="004B6D1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wydłużonym czasie ponad standardowe 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4B6D1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10 godzin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="004B6D1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ze względów bezpieczeństwa oraz racjonalnego zarządzania obiektem należy 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przyjąć 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zaangażowanie </w:t>
      </w:r>
      <w:r w:rsidR="004B6D1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min. 2 opiekunów 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oraz dodatkową ekspl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oatację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obiektu i mediów.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Zważywszy na fakt, iż rodzic o wydłużenie pobytu dziecka w żłobku może wnioskować </w:t>
      </w:r>
      <w:r w:rsidR="007A4AE9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szczególnie uzasadnionych przypadkach, nieuzasadnione ekonomicznie wydaje </w:t>
      </w:r>
      <w:r w:rsidR="002841CB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się zatrudnianie dodatkowej kadry, czy ustanawian</w:t>
      </w:r>
      <w:r w:rsidR="0077664F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ie kolejnej zmiany pracowników, a zasadne natomiast założenie  sprawowania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opieki nad dzieckiem </w:t>
      </w:r>
      <w:r w:rsidR="0077664F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wydłużonym czasie jego pobytu </w:t>
      </w:r>
      <w:r w:rsidR="004E7E2A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przez opiekunów w ramach godzin nadliczbowych/ ponadnormatywnych. </w:t>
      </w:r>
    </w:p>
    <w:p w:rsidR="007A4AE9" w:rsidRPr="00A56CA1" w:rsidRDefault="007A4AE9" w:rsidP="007E04DC">
      <w:pPr>
        <w:spacing w:before="8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W związku z powyższym wyliczenie kosztu 1 dodatkowej godziny pobytu dziecka w  żłobku przedstawia się następująco:</w:t>
      </w:r>
    </w:p>
    <w:p w:rsidR="00F81758" w:rsidRPr="00A56CA1" w:rsidRDefault="007A4AE9" w:rsidP="007E04DC">
      <w:pPr>
        <w:spacing w:before="8" w:line="312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 os * (46zł + 46zł*50%) = 2 os. * 69 zł = 138 zł  + koszt eksploatacji 1 zł = 139 zł </w:t>
      </w:r>
      <w:r w:rsidR="009674B0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9674B0" w:rsidRPr="00A56CA1" w:rsidRDefault="002841CB" w:rsidP="007E04DC">
      <w:pPr>
        <w:spacing w:before="8" w:line="312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Ponieważ </w:t>
      </w:r>
      <w:r w:rsidR="007E04DC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do wyliczeń przyj</w:t>
      </w:r>
      <w:r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>ęto</w:t>
      </w:r>
      <w:r w:rsidR="007E04DC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674B0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uśrednione wartości kosztów poniesionych w 2024r. na funkcjonowanie żłobków miejskich, przyjęcie opłaty za </w:t>
      </w:r>
      <w:r w:rsidR="009674B0" w:rsidRPr="00A56CA1">
        <w:rPr>
          <w:rFonts w:ascii="Times New Roman" w:hAnsi="Times New Roman" w:cs="Times New Roman"/>
          <w:w w:val="105"/>
          <w:sz w:val="24"/>
          <w:szCs w:val="24"/>
          <w:lang w:val="pl-PL"/>
        </w:rPr>
        <w:t>każdą rozpoczętą godzinę opieki wykraczającą ponad 10 godzin dziennego pobytu dziecka w żłobkach miejskich</w:t>
      </w:r>
      <w:r w:rsidR="009674B0" w:rsidRPr="00A56C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poziomie 2,5 %</w:t>
      </w:r>
      <w:r w:rsidR="009674B0" w:rsidRPr="00A56CA1">
        <w:rPr>
          <w:rFonts w:ascii="Times New Roman" w:hAnsi="Times New Roman" w:cs="Times New Roman"/>
          <w:sz w:val="24"/>
          <w:szCs w:val="24"/>
          <w:lang w:val="pl-PL"/>
        </w:rPr>
        <w:t xml:space="preserve"> obowiązującego minimalnego wynagrodzenia za pracę jest zasadne.</w:t>
      </w:r>
    </w:p>
    <w:p w:rsidR="007E04DC" w:rsidRPr="00A56CA1" w:rsidRDefault="007E04DC">
      <w:pPr>
        <w:spacing w:before="8" w:line="312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7E04DC" w:rsidRPr="00A56CA1" w:rsidSect="007A4AE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8C"/>
    <w:rsid w:val="000946BF"/>
    <w:rsid w:val="0017498C"/>
    <w:rsid w:val="002841CB"/>
    <w:rsid w:val="00426DD9"/>
    <w:rsid w:val="004634AD"/>
    <w:rsid w:val="004B6D19"/>
    <w:rsid w:val="004E7E2A"/>
    <w:rsid w:val="005E1882"/>
    <w:rsid w:val="006B7EE2"/>
    <w:rsid w:val="0077664F"/>
    <w:rsid w:val="007A4AE9"/>
    <w:rsid w:val="007E04DC"/>
    <w:rsid w:val="009674B0"/>
    <w:rsid w:val="00A56CA1"/>
    <w:rsid w:val="00B13B10"/>
    <w:rsid w:val="00CE74EA"/>
    <w:rsid w:val="00DE1D20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9019-3F39-4A08-A50D-55FFFFDB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E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CE74EA"/>
    <w:pPr>
      <w:ind w:left="195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4EA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E74EA"/>
    <w:pPr>
      <w:ind w:left="123" w:firstLine="4"/>
    </w:pPr>
    <w:rPr>
      <w:rFonts w:ascii="Times New Roman" w:eastAsia="Times New Roman" w:hAnsi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74EA"/>
    <w:rPr>
      <w:rFonts w:ascii="Times New Roman" w:eastAsia="Times New Roman" w:hAnsi="Times New Roman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EE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7</cp:revision>
  <cp:lastPrinted>2025-01-31T09:48:00Z</cp:lastPrinted>
  <dcterms:created xsi:type="dcterms:W3CDTF">2025-01-28T17:38:00Z</dcterms:created>
  <dcterms:modified xsi:type="dcterms:W3CDTF">2025-01-31T10:40:00Z</dcterms:modified>
</cp:coreProperties>
</file>