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A" w:rsidRPr="003C1592" w:rsidRDefault="005E6DCA" w:rsidP="00A03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3C1592">
        <w:rPr>
          <w:rFonts w:ascii="Times New Roman" w:hAnsi="Times New Roman" w:cs="Times New Roman"/>
          <w:bCs/>
          <w:i/>
          <w:iCs/>
          <w:sz w:val="24"/>
          <w:szCs w:val="24"/>
        </w:rPr>
        <w:t>Projekt</w:t>
      </w:r>
    </w:p>
    <w:p w:rsidR="005E6DCA" w:rsidRPr="00A03080" w:rsidRDefault="005E6DCA" w:rsidP="005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80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proofErr w:type="gramStart"/>
      <w:r w:rsidRPr="00A03080">
        <w:rPr>
          <w:rFonts w:ascii="Times New Roman" w:hAnsi="Times New Roman" w:cs="Times New Roman"/>
          <w:b/>
          <w:bCs/>
          <w:sz w:val="24"/>
          <w:szCs w:val="24"/>
        </w:rPr>
        <w:t>NR ....................</w:t>
      </w:r>
      <w:r w:rsidR="00A03080" w:rsidRPr="00A03080">
        <w:rPr>
          <w:rFonts w:ascii="Times New Roman" w:hAnsi="Times New Roman" w:cs="Times New Roman"/>
          <w:b/>
          <w:bCs/>
          <w:sz w:val="24"/>
          <w:szCs w:val="24"/>
        </w:rPr>
        <w:t>/2019</w:t>
      </w:r>
      <w:proofErr w:type="gramEnd"/>
    </w:p>
    <w:p w:rsidR="005E6DCA" w:rsidRPr="00A03080" w:rsidRDefault="005E6DCA" w:rsidP="005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80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:rsidR="005E6DCA" w:rsidRPr="003C1592" w:rsidRDefault="005E6DCA" w:rsidP="005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08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A03080">
        <w:rPr>
          <w:rFonts w:ascii="Times New Roman" w:hAnsi="Times New Roman" w:cs="Times New Roman"/>
          <w:b/>
          <w:sz w:val="24"/>
          <w:szCs w:val="24"/>
        </w:rPr>
        <w:t xml:space="preserve"> dnia  …………………………</w:t>
      </w:r>
    </w:p>
    <w:p w:rsidR="005E6DCA" w:rsidRPr="003C1592" w:rsidRDefault="005E6DCA" w:rsidP="005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6DCA" w:rsidRPr="00A03080" w:rsidRDefault="00A03080" w:rsidP="00A0308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A03080">
        <w:rPr>
          <w:rFonts w:ascii="TimesNewRomanPS-BoldMT" w:hAnsi="TimesNewRomanPS-BoldMT" w:cs="TimesNewRomanPS-BoldMT"/>
          <w:b/>
          <w:bCs/>
          <w:sz w:val="24"/>
          <w:szCs w:val="24"/>
        </w:rPr>
        <w:t>zmieniająca</w:t>
      </w:r>
      <w:proofErr w:type="gramEnd"/>
      <w:r w:rsidRPr="00A030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uchwałę</w:t>
      </w:r>
      <w:r w:rsidR="005E6DCA" w:rsidRPr="00A030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sprawie Gminnego Programu Przeciwdziałania Przemocy </w:t>
      </w:r>
      <w:r w:rsidR="009658A7" w:rsidRPr="00A03080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5E6DCA" w:rsidRPr="00A03080">
        <w:rPr>
          <w:rFonts w:ascii="TimesNewRomanPS-BoldMT" w:hAnsi="TimesNewRomanPS-BoldMT" w:cs="TimesNewRomanPS-BoldMT"/>
          <w:b/>
          <w:bCs/>
          <w:sz w:val="24"/>
          <w:szCs w:val="24"/>
        </w:rPr>
        <w:t>w Rodzinie oraz Ochrony Ofiar Przemocy w Rodzinie na lata 2017-2020</w:t>
      </w:r>
    </w:p>
    <w:p w:rsidR="005E6DCA" w:rsidRDefault="005E6DCA" w:rsidP="00890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90D8E" w:rsidRPr="00A80A74" w:rsidRDefault="00890D8E" w:rsidP="00890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E6DCA" w:rsidRPr="00BA423C" w:rsidRDefault="005E6DCA" w:rsidP="00A030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3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</w:t>
      </w:r>
      <w:r w:rsidRPr="00BA423C">
        <w:rPr>
          <w:rFonts w:ascii="Times New Roman" w:hAnsi="Times New Roman" w:cs="Times New Roman"/>
          <w:sz w:val="24"/>
          <w:szCs w:val="24"/>
        </w:rPr>
        <w:br/>
        <w:t xml:space="preserve"> (Dz.U. </w:t>
      </w:r>
      <w:proofErr w:type="gramStart"/>
      <w:r w:rsidRPr="00BA423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A423C">
        <w:rPr>
          <w:rFonts w:ascii="Times New Roman" w:hAnsi="Times New Roman" w:cs="Times New Roman"/>
          <w:sz w:val="24"/>
          <w:szCs w:val="24"/>
        </w:rPr>
        <w:t xml:space="preserve"> 2018 r. poz. 994 ze zm.) oraz art. 6 ust. 2 pkt 1 ustawy z dnia 29 lipca 2005 r. </w:t>
      </w:r>
      <w:r w:rsidRPr="00BA423C">
        <w:rPr>
          <w:rFonts w:ascii="Times New Roman" w:hAnsi="Times New Roman" w:cs="Times New Roman"/>
          <w:sz w:val="24"/>
          <w:szCs w:val="24"/>
        </w:rPr>
        <w:br/>
        <w:t>o przeciwdziałaniu przemocy w rodzinie (Dz.U. z 2015 r. poz.1390) oraz art. 4</w:t>
      </w:r>
      <w:r w:rsidRPr="00BA42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423C">
        <w:rPr>
          <w:rFonts w:ascii="Times New Roman" w:hAnsi="Times New Roman" w:cs="Times New Roman"/>
          <w:sz w:val="24"/>
          <w:szCs w:val="24"/>
        </w:rPr>
        <w:t xml:space="preserve"> ust.1 pkt 2 ustawy z dnia 26 października 1982 r. o wychowaniu w trzeźwości i przeciwdziałania </w:t>
      </w:r>
      <w:proofErr w:type="gramStart"/>
      <w:r w:rsidR="00A03080" w:rsidRPr="00BA423C">
        <w:rPr>
          <w:rFonts w:ascii="Times New Roman" w:hAnsi="Times New Roman" w:cs="Times New Roman"/>
          <w:sz w:val="24"/>
          <w:szCs w:val="24"/>
        </w:rPr>
        <w:t xml:space="preserve">alkoholizmowi (  </w:t>
      </w:r>
      <w:r w:rsidRPr="00BA423C">
        <w:rPr>
          <w:rFonts w:ascii="Times New Roman" w:hAnsi="Times New Roman" w:cs="Times New Roman"/>
          <w:sz w:val="24"/>
          <w:szCs w:val="24"/>
        </w:rPr>
        <w:t>Dz</w:t>
      </w:r>
      <w:proofErr w:type="gramEnd"/>
      <w:r w:rsidRPr="00BA423C">
        <w:rPr>
          <w:rFonts w:ascii="Times New Roman" w:hAnsi="Times New Roman" w:cs="Times New Roman"/>
          <w:sz w:val="24"/>
          <w:szCs w:val="24"/>
        </w:rPr>
        <w:t xml:space="preserve">.U. 2018 </w:t>
      </w:r>
      <w:proofErr w:type="gramStart"/>
      <w:r w:rsidRPr="00BA423C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BA423C">
        <w:rPr>
          <w:rFonts w:ascii="Times New Roman" w:hAnsi="Times New Roman" w:cs="Times New Roman"/>
          <w:sz w:val="24"/>
          <w:szCs w:val="24"/>
        </w:rPr>
        <w:t>. 2137</w:t>
      </w:r>
      <w:r w:rsidR="00A03080" w:rsidRPr="00BA423C">
        <w:rPr>
          <w:rFonts w:ascii="Times New Roman" w:hAnsi="Times New Roman" w:cs="Times New Roman"/>
          <w:sz w:val="24"/>
          <w:szCs w:val="24"/>
        </w:rPr>
        <w:t xml:space="preserve"> ZE ZM.</w:t>
      </w:r>
      <w:r w:rsidRPr="00BA423C">
        <w:rPr>
          <w:rFonts w:ascii="Times New Roman" w:hAnsi="Times New Roman" w:cs="Times New Roman"/>
          <w:sz w:val="24"/>
          <w:szCs w:val="24"/>
        </w:rPr>
        <w:t>)</w:t>
      </w:r>
    </w:p>
    <w:p w:rsidR="005E6DCA" w:rsidRPr="00BA423C" w:rsidRDefault="005E6DCA" w:rsidP="005E6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CA" w:rsidRPr="00BA423C" w:rsidRDefault="005E6DCA" w:rsidP="005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3C">
        <w:rPr>
          <w:rFonts w:ascii="Times New Roman" w:hAnsi="Times New Roman" w:cs="Times New Roman"/>
          <w:b/>
          <w:sz w:val="24"/>
          <w:szCs w:val="24"/>
        </w:rPr>
        <w:t xml:space="preserve"> uchwala </w:t>
      </w:r>
      <w:proofErr w:type="gramStart"/>
      <w:r w:rsidRPr="00BA423C">
        <w:rPr>
          <w:rFonts w:ascii="Times New Roman" w:hAnsi="Times New Roman" w:cs="Times New Roman"/>
          <w:b/>
          <w:sz w:val="24"/>
          <w:szCs w:val="24"/>
        </w:rPr>
        <w:t xml:space="preserve">się , </w:t>
      </w:r>
      <w:proofErr w:type="gramEnd"/>
      <w:r w:rsidRPr="00BA423C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5E6DCA" w:rsidRPr="00BA423C" w:rsidRDefault="005E6DCA" w:rsidP="005E6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CA" w:rsidRPr="00BA423C" w:rsidRDefault="005E6DCA" w:rsidP="005E6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80" w:rsidRPr="00BA423C" w:rsidRDefault="005E6DCA" w:rsidP="00524D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23C">
        <w:rPr>
          <w:rFonts w:ascii="Times New Roman" w:hAnsi="Times New Roman" w:cs="Times New Roman"/>
          <w:sz w:val="24"/>
          <w:szCs w:val="24"/>
        </w:rPr>
        <w:t xml:space="preserve">§ 1. W uchwale Nr </w:t>
      </w:r>
      <w:r w:rsidRPr="00BA423C">
        <w:rPr>
          <w:rFonts w:ascii="Times New Roman" w:hAnsi="Times New Roman" w:cs="Times New Roman"/>
          <w:bCs/>
          <w:sz w:val="24"/>
          <w:szCs w:val="24"/>
        </w:rPr>
        <w:t xml:space="preserve">L/658/17 Rady Miejskiej w Stalowej Woli z dnia 27 kwietnia 2017 r. </w:t>
      </w:r>
      <w:r w:rsidR="00AB1173" w:rsidRPr="00BA423C">
        <w:rPr>
          <w:rFonts w:ascii="Times New Roman" w:hAnsi="Times New Roman" w:cs="Times New Roman"/>
          <w:bCs/>
          <w:sz w:val="24"/>
          <w:szCs w:val="24"/>
        </w:rPr>
        <w:br/>
      </w:r>
      <w:r w:rsidR="0024320D" w:rsidRPr="00BA423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03080" w:rsidRPr="00BA423C">
        <w:rPr>
          <w:rFonts w:ascii="Times New Roman" w:hAnsi="Times New Roman" w:cs="Times New Roman"/>
          <w:bCs/>
          <w:sz w:val="24"/>
          <w:szCs w:val="24"/>
        </w:rPr>
        <w:t xml:space="preserve">sprawie Gminnego Programu przeciwdziałania Przemocy w Rodzinie oraz Ochrony Ofiar Przemocy w Rodzinie na lata 2017-2020 -w </w:t>
      </w:r>
      <w:proofErr w:type="gramStart"/>
      <w:r w:rsidR="00A03080" w:rsidRPr="00BA423C">
        <w:rPr>
          <w:rFonts w:ascii="Times New Roman" w:hAnsi="Times New Roman" w:cs="Times New Roman"/>
          <w:bCs/>
          <w:sz w:val="24"/>
          <w:szCs w:val="24"/>
        </w:rPr>
        <w:t>załączniku  Gminny</w:t>
      </w:r>
      <w:proofErr w:type="gramEnd"/>
      <w:r w:rsidR="00A03080" w:rsidRPr="00BA423C">
        <w:rPr>
          <w:rFonts w:ascii="Times New Roman" w:hAnsi="Times New Roman" w:cs="Times New Roman"/>
          <w:bCs/>
          <w:sz w:val="24"/>
          <w:szCs w:val="24"/>
        </w:rPr>
        <w:t xml:space="preserve"> Program Przeciwdziałania Przemocy  i Ochrony Ofiar Przemocy w Rodzinie na lata 2017-2020 wprowadza się następujące zmiany:</w:t>
      </w:r>
    </w:p>
    <w:p w:rsidR="00A03080" w:rsidRPr="00BA423C" w:rsidRDefault="00A03080" w:rsidP="00524D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23C">
        <w:rPr>
          <w:rFonts w:ascii="Times New Roman" w:hAnsi="Times New Roman" w:cs="Times New Roman"/>
          <w:bCs/>
          <w:sz w:val="24"/>
          <w:szCs w:val="24"/>
        </w:rPr>
        <w:t>zapis</w:t>
      </w:r>
      <w:r w:rsidR="00524D6A" w:rsidRPr="00BA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23C">
        <w:rPr>
          <w:rFonts w:ascii="Times New Roman" w:hAnsi="Times New Roman" w:cs="Times New Roman"/>
          <w:bCs/>
          <w:sz w:val="24"/>
          <w:szCs w:val="24"/>
        </w:rPr>
        <w:t xml:space="preserve">„Gminny Program Przeciwdziałania </w:t>
      </w:r>
      <w:proofErr w:type="gramStart"/>
      <w:r w:rsidRPr="00BA423C">
        <w:rPr>
          <w:rFonts w:ascii="Times New Roman" w:hAnsi="Times New Roman" w:cs="Times New Roman"/>
          <w:bCs/>
          <w:sz w:val="24"/>
          <w:szCs w:val="24"/>
        </w:rPr>
        <w:t>Przemocy  i</w:t>
      </w:r>
      <w:proofErr w:type="gramEnd"/>
      <w:r w:rsidRPr="00BA423C">
        <w:rPr>
          <w:rFonts w:ascii="Times New Roman" w:hAnsi="Times New Roman" w:cs="Times New Roman"/>
          <w:bCs/>
          <w:sz w:val="24"/>
          <w:szCs w:val="24"/>
        </w:rPr>
        <w:t xml:space="preserve"> Ochrony Ofiar Przemocy </w:t>
      </w:r>
      <w:r w:rsidR="00AB1173" w:rsidRPr="00BA423C">
        <w:rPr>
          <w:rFonts w:ascii="Times New Roman" w:hAnsi="Times New Roman" w:cs="Times New Roman"/>
          <w:bCs/>
          <w:sz w:val="24"/>
          <w:szCs w:val="24"/>
        </w:rPr>
        <w:br/>
      </w:r>
      <w:r w:rsidRPr="00BA423C">
        <w:rPr>
          <w:rFonts w:ascii="Times New Roman" w:hAnsi="Times New Roman" w:cs="Times New Roman"/>
          <w:bCs/>
          <w:sz w:val="24"/>
          <w:szCs w:val="24"/>
        </w:rPr>
        <w:t>w Rodzinie na lata 2017-2020”</w:t>
      </w:r>
      <w:r w:rsidR="00524D6A" w:rsidRPr="00BA423C">
        <w:rPr>
          <w:rFonts w:ascii="Times New Roman" w:hAnsi="Times New Roman" w:cs="Times New Roman"/>
          <w:bCs/>
          <w:sz w:val="24"/>
          <w:szCs w:val="24"/>
        </w:rPr>
        <w:t xml:space="preserve"> na stronie tytułowej załącznika otrzymuje brzmienie:</w:t>
      </w:r>
    </w:p>
    <w:p w:rsidR="00524D6A" w:rsidRPr="00BA423C" w:rsidRDefault="00524D6A" w:rsidP="00524D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23C">
        <w:rPr>
          <w:rFonts w:ascii="Times New Roman" w:hAnsi="Times New Roman" w:cs="Times New Roman"/>
          <w:bCs/>
          <w:sz w:val="24"/>
          <w:szCs w:val="24"/>
        </w:rPr>
        <w:t xml:space="preserve">„Gminny Program Przeciwdziałania Przemocy oraz Ochrony Ofiar Przemocy </w:t>
      </w:r>
      <w:r w:rsidR="00AB1173" w:rsidRPr="00BA423C">
        <w:rPr>
          <w:rFonts w:ascii="Times New Roman" w:hAnsi="Times New Roman" w:cs="Times New Roman"/>
          <w:bCs/>
          <w:sz w:val="24"/>
          <w:szCs w:val="24"/>
        </w:rPr>
        <w:br/>
      </w:r>
      <w:r w:rsidRPr="00BA423C">
        <w:rPr>
          <w:rFonts w:ascii="Times New Roman" w:hAnsi="Times New Roman" w:cs="Times New Roman"/>
          <w:bCs/>
          <w:sz w:val="24"/>
          <w:szCs w:val="24"/>
        </w:rPr>
        <w:t>w Rodzinie na lata 2017-2020”,</w:t>
      </w:r>
    </w:p>
    <w:p w:rsidR="00524D6A" w:rsidRPr="00BA423C" w:rsidRDefault="00524D6A" w:rsidP="00524D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423C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BA423C">
        <w:rPr>
          <w:rFonts w:ascii="Times New Roman" w:hAnsi="Times New Roman" w:cs="Times New Roman"/>
          <w:bCs/>
          <w:sz w:val="24"/>
          <w:szCs w:val="24"/>
        </w:rPr>
        <w:t xml:space="preserve"> rozdziale VII. OBSZARY, CELE I ZADANIA PROGRAMU</w:t>
      </w:r>
    </w:p>
    <w:p w:rsidR="00524D6A" w:rsidRPr="00BA423C" w:rsidRDefault="00226000" w:rsidP="0022600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23C">
        <w:rPr>
          <w:rFonts w:ascii="Times New Roman" w:hAnsi="Times New Roman" w:cs="Times New Roman"/>
          <w:bCs/>
          <w:sz w:val="24"/>
          <w:szCs w:val="24"/>
        </w:rPr>
        <w:t>Tabele określające kierunki działań w Obszar</w:t>
      </w:r>
      <w:r w:rsidR="00BD0681" w:rsidRPr="00BA423C">
        <w:rPr>
          <w:rFonts w:ascii="Times New Roman" w:hAnsi="Times New Roman" w:cs="Times New Roman"/>
          <w:bCs/>
          <w:sz w:val="24"/>
          <w:szCs w:val="24"/>
        </w:rPr>
        <w:t>ze</w:t>
      </w:r>
      <w:r w:rsidRPr="00BA423C">
        <w:rPr>
          <w:rFonts w:ascii="Times New Roman" w:hAnsi="Times New Roman" w:cs="Times New Roman"/>
          <w:bCs/>
          <w:sz w:val="24"/>
          <w:szCs w:val="24"/>
        </w:rPr>
        <w:t xml:space="preserve"> I Polityka i edukacja społeczna, Obszarze II Ochrona i pomoc osobom dotkniętym przemocą w rodzinie, Obszarze III Oddziaływanie na osoby stosujące przemoc w rodzinie, Obszarze IV podnoszenie kompetencji służb i przedstawicieli podmiotów realizujących działania z zakresu przeciwdziałania przemocy w rodzinie </w:t>
      </w:r>
      <w:r w:rsidR="00BD0681" w:rsidRPr="00BA42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423C">
        <w:rPr>
          <w:rFonts w:ascii="Times New Roman" w:hAnsi="Times New Roman" w:cs="Times New Roman"/>
          <w:bCs/>
          <w:sz w:val="24"/>
          <w:szCs w:val="24"/>
        </w:rPr>
        <w:t xml:space="preserve">otrzymują </w:t>
      </w:r>
      <w:r w:rsidR="00BD0681" w:rsidRPr="00BA423C">
        <w:rPr>
          <w:rFonts w:ascii="Times New Roman" w:hAnsi="Times New Roman" w:cs="Times New Roman"/>
          <w:bCs/>
          <w:sz w:val="24"/>
          <w:szCs w:val="24"/>
        </w:rPr>
        <w:t xml:space="preserve">brzmienie </w:t>
      </w:r>
      <w:r w:rsidRPr="00BA423C">
        <w:rPr>
          <w:rFonts w:ascii="Times New Roman" w:hAnsi="Times New Roman" w:cs="Times New Roman"/>
          <w:bCs/>
          <w:sz w:val="24"/>
          <w:szCs w:val="24"/>
        </w:rPr>
        <w:t>określone w załączniku do niniejszej uchwały.</w:t>
      </w:r>
    </w:p>
    <w:p w:rsidR="00104715" w:rsidRPr="00BA423C" w:rsidRDefault="00104715" w:rsidP="0024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23C">
        <w:rPr>
          <w:rFonts w:ascii="Times New Roman" w:hAnsi="Times New Roman" w:cs="Times New Roman"/>
          <w:bCs/>
          <w:sz w:val="24"/>
          <w:szCs w:val="24"/>
        </w:rPr>
        <w:t>§ 2.  Wykonanie uchwały powierza się Prezydentowi Miasta Stalowej Woli.</w:t>
      </w:r>
    </w:p>
    <w:p w:rsidR="00104715" w:rsidRPr="00BA423C" w:rsidRDefault="00104715" w:rsidP="0024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20D" w:rsidRPr="00BA423C" w:rsidRDefault="00104715" w:rsidP="0010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23C">
        <w:rPr>
          <w:rFonts w:ascii="Times New Roman" w:hAnsi="Times New Roman" w:cs="Times New Roman"/>
          <w:bCs/>
          <w:sz w:val="24"/>
          <w:szCs w:val="24"/>
        </w:rPr>
        <w:t>§ 3.  Uchwała wchodzi w życie z dniem ogłoszenia na tablicy ogłoszeń Urzędu Miasta Stalowej Woli.</w:t>
      </w:r>
    </w:p>
    <w:p w:rsidR="005E6DCA" w:rsidRPr="00BA423C" w:rsidRDefault="005E6DCA" w:rsidP="005E6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AB7" w:rsidRPr="00BA423C" w:rsidRDefault="00525AB7" w:rsidP="00525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AB7" w:rsidRPr="00BA423C" w:rsidRDefault="00525AB7" w:rsidP="00525A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25AB7" w:rsidRPr="00BA423C" w:rsidSect="00BD0681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824A1" w:rsidRPr="00B16849" w:rsidRDefault="00525AB7" w:rsidP="00F824A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423C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5430C1" w:rsidRPr="00BA423C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5430C1" w:rsidRPr="00BA423C">
        <w:rPr>
          <w:rFonts w:ascii="Times New Roman" w:hAnsi="Times New Roman" w:cs="Times New Roman"/>
          <w:sz w:val="24"/>
          <w:szCs w:val="24"/>
        </w:rPr>
        <w:t xml:space="preserve"> Uchwały</w:t>
      </w:r>
      <w:r w:rsidR="005430C1" w:rsidRPr="00B16849">
        <w:rPr>
          <w:rFonts w:ascii="Times New Roman" w:hAnsi="Times New Roman" w:cs="Times New Roman"/>
          <w:sz w:val="24"/>
          <w:szCs w:val="24"/>
        </w:rPr>
        <w:t xml:space="preserve"> Nr… Rady Miejskiej w Stalowej Woli z dnia………</w:t>
      </w:r>
    </w:p>
    <w:tbl>
      <w:tblPr>
        <w:tblStyle w:val="Tabela-Siatka"/>
        <w:tblW w:w="21648" w:type="dxa"/>
        <w:tblLook w:val="04A0" w:firstRow="1" w:lastRow="0" w:firstColumn="1" w:lastColumn="0" w:noHBand="0" w:noVBand="1"/>
      </w:tblPr>
      <w:tblGrid>
        <w:gridCol w:w="543"/>
        <w:gridCol w:w="26"/>
        <w:gridCol w:w="5246"/>
        <w:gridCol w:w="3968"/>
        <w:gridCol w:w="2551"/>
        <w:gridCol w:w="1664"/>
        <w:gridCol w:w="2550"/>
        <w:gridCol w:w="2550"/>
        <w:gridCol w:w="2550"/>
      </w:tblGrid>
      <w:tr w:rsidR="00525AB7" w:rsidRPr="00B16849" w:rsidTr="007E201E">
        <w:trPr>
          <w:gridAfter w:val="3"/>
          <w:wAfter w:w="7656" w:type="dxa"/>
          <w:trHeight w:val="693"/>
        </w:trPr>
        <w:tc>
          <w:tcPr>
            <w:tcW w:w="13992" w:type="dxa"/>
            <w:gridSpan w:val="6"/>
            <w:shd w:val="clear" w:color="auto" w:fill="D9D9D9" w:themeFill="background1" w:themeFillShade="D9"/>
            <w:vAlign w:val="center"/>
          </w:tcPr>
          <w:p w:rsidR="00525AB7" w:rsidRPr="00B16849" w:rsidRDefault="00525AB7" w:rsidP="007E201E">
            <w:pPr>
              <w:tabs>
                <w:tab w:val="left" w:pos="585"/>
                <w:tab w:val="center" w:pos="6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OBSZAR I Profilaktyka i edukacja społeczna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Cel: Zintensyfikowanie działań profilaktycznych w zakresie przeciwdziałania przemocy w rodzinie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F2F2F2" w:themeFill="background1" w:themeFillShade="F2"/>
            <w:vAlign w:val="center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Poszerzenie wiedzy ogółu społeczeństwa, w tym zainteresowanych służb na temat zjawiska przemocy w rodzinie.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53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1745"/>
        </w:trPr>
        <w:tc>
          <w:tcPr>
            <w:tcW w:w="53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Diagnoza zjawiska przemocy w rodzinie na obszarze gminy Stalowa Wola, w tym ustalenie odsetka populacji rodzin zagrożonych przemocą 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proofErr w:type="gramEnd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rodzinie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1.Opracowanie Raportu ewaluacyjnego na podstawie dokonanej diagnozy.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Gmina Stalowa Wola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BA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Podniesienie poziomu wiedzy i świadomości społecznej w zakresie przyczyn i skutków przemocy w rodzinie; zmiana postrzegania przez społeczeństwo problemu przemocy w rodzinie.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53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592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Prowadzenie lokalnych kampanii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społecznych które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obalają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mity  i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stereotypy na temat przemocy           w rodzinie, usprawiedliwiają jej stosowanie,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promują metody wychowawcze bez użycia przemoc i informują o zakazie stosowania kar cielesnych wobec dzieci przez osoby wykonujące władzę rodzicielską oraz sprawujące opiekę i pieczę,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promują działania służące przeciwdziałaniu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przemocy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rodzinie, w tym ochronę i pomoc dla osób doznających przemocy oraz interwencje wobec osób stosujących przemoc.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Liczba lokalnych kampanii społecznych.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8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Kościoły i związki wyznaniowe.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39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Kierunek działań: </w:t>
            </w:r>
            <w:proofErr w:type="gramStart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Poprawa jakości</w:t>
            </w:r>
            <w:proofErr w:type="gramEnd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systemu działań profilaktycznych.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410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  <w:vAlign w:val="center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  <w:vAlign w:val="center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vAlign w:val="center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vAlign w:val="center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Prowadzenie poradnictwa, w szczególności poprzez działania edukacyjne służące wzmocnieniu funkcji opiekuńczych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>i wychowawczych, alternatywnych wobec stosowania przemocy metod i kompetencji rodziców w rodzinach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zagrożonych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przemocą w rodzinie.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Liczba placówek prowadzących poradnictwo w zakresie przeciwdziałania przemocy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Liczba osób zagrożonych przemocą, którym udzielono porady prawnej.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3.Liczba osób zagrożonych przemocą, którym udzielono porady psychologicznej.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6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4.Liczba osób zagrożonych przemocą, którym udzielono porady socjalnej.</w:t>
            </w:r>
          </w:p>
        </w:tc>
        <w:tc>
          <w:tcPr>
            <w:tcW w:w="2552" w:type="dxa"/>
          </w:tcPr>
          <w:p w:rsidR="007E201E" w:rsidRDefault="007E201E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6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6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6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6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6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Realizacja programów służących działaniom profilaktycznym mającym na celu udzielenie specjalistycznej pomocy, zwłaszcza w zakresie promowania i wdrożenia prawidłowych metod wychowawczych w stosunku do dzieci w rodzinach zagrożonych przemocą w rodzinie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1.Liczba i nazwa realizowanych programów.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Liczba uczestników programów.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Realizacja programów przeciwdziałania przemocy w rodzinie oraz ochrony ofiar przemocy w rodzinie.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Opracowanie i realizacja gminnego programu przeciwdziałania przemocy w rodzinie oraz ochrony ofiar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przemocy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rodzinie.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Opracowanie  i</w:t>
            </w:r>
            <w:proofErr w:type="gramEnd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realizacja Gminnego Programu Przeciwdziałania Przemocy </w:t>
            </w:r>
            <w:r w:rsidR="008209B8"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Rodzinie oraz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Ochrony  Ofiar Przemocy w rodzinie na lata 2017-2020.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ZI /MOPS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OBSZAR II Ochrona i pomoc osobom dotkniętym przemocą w rodzinie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Cel: Zwiększenie dostępności i skuteczności ochrony oraz wsparcia osób dotkniętych przemocą w rodzinie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73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Rozwój infrastruktury instytucji samorządowych a także podmiotów oraz organizacji pozarządowych udzielających pomocy osobom dotkniętym przemocą w rodzinie oraz wypracowanie zasad współpracy.</w:t>
            </w:r>
          </w:p>
        </w:tc>
      </w:tr>
      <w:tr w:rsidR="00525AB7" w:rsidRPr="00B16849" w:rsidTr="007E201E">
        <w:trPr>
          <w:gridAfter w:val="3"/>
          <w:wAfter w:w="7656" w:type="dxa"/>
          <w:trHeight w:val="294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Funkcjonowanie  Zespołu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Interdyscyplinarnego.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Uchwała Rady Miasta/ Zarządzenie Prezydenta Miasta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Stalowa Wola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2.Liczba posiedzeń Zespołu Interdyscyplinarnego.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3.Liczba utworzonych grup roboczych.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4.Liczba posiedzeń grup roboczych.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5. Liczba rodzin objętych pomocą grup roboczych.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2.Wzmacnianie współpracy pomiędzy instytucjami rządowymi i samorządowymi oraz organizacjami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pozarządowymi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zakresie pomocy osobom dotkniętym przemocą w rodzinie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Liczba zlecanych lub wspólnie realizowanych projektów.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Jednostki Samorządu Terytorialnego (JST)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465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Upowszechnianie informacji i edukacja w zakresie możliwości ii form udzielania pomocy osobom dotkniętym przemocą w rodzinie.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09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Upowszechnienie informacji w zakresie możliwości i form uzyskania pomocy: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medycznej,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psychologicznej,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prawnej,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socjalnej,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zawodowej   i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rodzinnej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Liczba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opracowanych  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>materiałów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informacyjnych.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Pr="00B16849" w:rsidRDefault="00B16849" w:rsidP="00B1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B1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Default="00525AB7" w:rsidP="00B168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B168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B168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Pr="00B16849" w:rsidRDefault="00B16849" w:rsidP="00B1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15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Liczba upowszechnianych materiałów informacyjnych.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5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5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 Liczba lokalnych kampanii społecznych.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1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 Opracowanie i realizacja zajęć edukacyjnych kierowanych do osób dotkniętych przemocą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>w rodzinie z zakresu podstaw prawnych i zagadnień psychologicznych dotyczących reakcji na przemoc w rodzinie.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Liczba zajęć dla osób dotkniętych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przemocą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rodzinie.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Liczba osób uczestniczących w zajęciach.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33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Udzielanie pomocy i wsparcia osobom dotkniętym przemocą w rodzinie.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33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Realizowanie przez instytucje publiczne zajmujące się pomocą dotkniętym przemocą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>w rodzinie pomocy w formie poradnictwa: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 medycznego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psychologicznego,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prawnego,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 socjalnego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 zawodowego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i rodzinnego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1.Liczba osób objętych pomocą w formie poradnictwa: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Medycznego 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61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15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Psychologicznego 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2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1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5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2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6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40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62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Prawnego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7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422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6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Socjalnego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5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65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0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0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6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6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2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42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1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6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689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4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Rodzinnego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2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42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2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66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1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73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 Zapewnienie osobom dotkniętym przemocą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rodzinie miejsc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całodobowych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ośrodkach wsparcia oraz ośrodkach interwencji kryzysowej.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Liczba miejsc w gminnych ośrodkach wsparcia dla ofiar przemocy w rodzinie/ośrodków interwencji kryzysowej.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–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 Liczba osób dotkniętych przemocą w rodzinie, które skorzystały z miejsc w gminnych ośrodkach wsparcia dla ofiar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przemocy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3. Liczba osób dotkniętych przemocą w rodzinie, które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skorzystały  z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miejsc 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w specjalistycznych ośrodkach wsparcia dla ofiar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przemocy                      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rodzinie, innych niż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trHeight w:val="537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Udzielanie pomocy i wsparcia osobom dotkniętym przemocą w rodzinie.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</w:tr>
      <w:tr w:rsidR="00525AB7" w:rsidRPr="00B16849" w:rsidTr="007E201E">
        <w:trPr>
          <w:gridAfter w:val="3"/>
          <w:wAfter w:w="7656" w:type="dxa"/>
          <w:trHeight w:val="257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           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Wzmacnianie ochrony osób dotkniętych przemocą w rodzinie w toku postępowania karnego poprzez przesłuchiwanie dzieci w przyjaznych pokojach przesłuchań oraz tworzenie odpowiednich warunków do przesłuchiwania dorosłych osób dotkniętych przemocą w rodzinie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1.Liczba przyjaznych pokoi przesłuchań,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Liczba dzieci przesłuchanych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 przyjaznych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pokojach przesłuchań.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3.Liczba osób dorosłych </w:t>
            </w:r>
            <w:proofErr w:type="gram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przesłuchanych  w</w:t>
            </w:r>
            <w:proofErr w:type="gramEnd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przyjaznych pokojach przesłuchań.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2.Zapewnienie bezpieczeństwa krzywdzonym dzieciom w trybie art.12a ustawy z dnia 29 lipca 2005 r. o przeciwdziałaniu przemocy w rodzinie.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1.Liczba dzieci, które zostały odebrane w razie bezpośredniego zagrożenia życia lub zdrowia w 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związku                      z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przemocą w rodzinie (współdziałanie MOPS, KPP, Ochrona Zdrowia).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547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Udzielanie pomocy i wsparcia osobom dotkniętym przemocą w rodzinie.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79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1.Opracowanie i realizacja programów terapeutycznych i pomocy psychologicznej dla osób dotkniętych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przemocą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rodzinie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Liczba programów terapeutycznych dla osób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zagrożonych  i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dotkniętych przemocą  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2.Liczba uczestniczących w programach terapeutycznych osób dotkniętych przemocą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 Liczba osób, które ukończyły programy terapeutyczne.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Tworzenie warunków umożliwiających osobom dotkniętym przemocą w rodzinie otrzymanie mieszkań socjalnych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1.Liczba opracowanych uregulowań prawnych (np. regulaminów, uchwał RM) umożliwiających pomoc osobom dotkniętym przemocą w uzyskaniu mieszkania.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–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Liczba przyznanych mieszkań.</w:t>
            </w: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607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Kierunek działań: Monitoring </w:t>
            </w:r>
            <w:proofErr w:type="gramStart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skuteczności  działań</w:t>
            </w:r>
            <w:proofErr w:type="gramEnd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pomocowych.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79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Badanie skuteczności pomocy udzielanej rodzinom dotkniętym przemocą.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 Liczba zakończonych procedur „Niebieskie karty” z uwagi na ustanie przemocy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2.Liczba osób monitorowanych po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opuszczeniu  specjalistycznych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ośrodków wsparcia dla ofiar przemoc w rodzinie, u których przemoc w rodzinie ustała.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OBSZAR III Oddziaływanie na osoby stosujące przemoc w rodzinie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Cel: Zwiększenie skuteczności oddziaływań wobec osób stosujących przemoc w rodzinie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421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Interweniowanie oraz reagowanie właściwych służb na stosowanie przemocy w rodzinie.</w:t>
            </w: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Stosowanie procedury „Niebieskie karty” poprzez uprawnione podmioty.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Liczba sporządzonych formularzy „Niebieskich kart A” przez przedstawicieli poszczególnych podmiotów wszczynających procedurę NK na terenie Gminy Stalowa Wola.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Liczba rodzin objętych procedurą „Niebieskie karty”.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834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 Liczba zakończonych procedur w wyniku braku zasadności podejmowania działań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0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4.Liczba zakończonych procedur „Niebieskie karty”, na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skutek  ustania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przemocy w rodzinie i uzasadnionego przypuszczenia o zaprzestaniu dalszego stosowania przemocy                      w rodzinie oraz po zrealizowaniu indywidualnego planu pomocy.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5.Liczba wszczętych postępowań oraz odmów wszczęcia w sprawach związanych z przemocą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6.Liczba zakończonych postępowań w sprawach związanych z przemocą w rodzinie poprzez sporządzenie aktu oskarżenia.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7.Liczba zakończonych </w:t>
            </w:r>
            <w:proofErr w:type="gramStart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postępowań            w</w:t>
            </w:r>
            <w:proofErr w:type="gramEnd"/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sprawach związanych z przemocą w rodzinie poprzez umorzenie postępowania.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8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97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Zapobieganie kontaktowania się osób stosujących przemoc w rodzinie z osobami dotkniętymi przemocą poprzez: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- zatrzymywanie osób stosujących przemoc w rodzinie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stosowanie przez prokuratora oraz występowanie do sądu o zastosowanie wobec osoby stosujących przemoc w rodzinie środków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zapobiegawczych,            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w przedmiocie dozoru policji                   z zakazem kontaktowania z osobą dotkniętą przemocą w rodzinie, a także nakazania opuszczenia lokalu zajmowanego wspólnie z osobą najbliższą, ewentualnie tymczasowego aresztowania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występowanie do sądu o zastosowanie wobec osób stosujących przemoc w rodzinie środków karnych lub probacyjnych polegających na obowiązku powstrzymywania się od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przebywania      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określonych miejscach, kontaktowania się lub zbliżania do pokrzywdzonego, zakazie przebywania w określonych miejscach, opuszczenia przez sprawcę lokalu zajmowanego wspólnie                           z pokrzywdzonym.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 Liczba zatrzymań sprawców przemocy w rodzinie,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73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328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 Liczba zastosowanych w/w środków zapobiegawczych,</w:t>
            </w:r>
          </w:p>
          <w:p w:rsidR="00B16849" w:rsidRDefault="00B16849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Default="00B16849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9" w:rsidRPr="00B16849" w:rsidRDefault="00B16849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42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 Liczba złożonych wniosków do sądu o zastosowanie w/w środków zapobiegawczych,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4. Liczba wniosków, w tym z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art. 335            § 1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, do sądu w przedmiocie zastosowania w/w środków karnych lub probacyjnych,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5.Liczba wniosków kuratorów sądowych o zastosowanie przez sąd w/w środków probacyjnych na etapie postępowania wykonawczego,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Sąd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Rejonowy –                     I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Zespół Kuratorskiej Służby Sądowej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6. Liczba orzeczeń sądowych uwzględniających w/w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wnioski               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postępowaniu wykonawczym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3. Orzecznictwo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sądu 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szczególności: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w zakresie prawa karnego, w odniesieniu do kar, środków karnych, probacyjnych i innych oddziaływań wobec osób stosujących przemoc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w zakresie prawa rodzinnego i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opiekuńczego  </w:t>
            </w:r>
            <w:r w:rsidRPr="00B16849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przedmiocie władzy rodzicielskiej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- w zakresie prawa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cywilnego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przedmiocie nakazu opuszczenia przez osobę stosującą przemoc w rodzinie lokalu zajmowanego wspólnie z osobą najbliższą  a także eksmisji.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Liczba osób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oskarżonych   o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 przestępstwo  z użyciem przemocy  w rodzinie - skazanych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1.Sąd Rejonowy II Wydział Karny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  <w:proofErr w:type="gramStart"/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oskarżonych   o</w:t>
            </w:r>
            <w:proofErr w:type="gramEnd"/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 przestępstwo  z użyciem przemocy  w rodzinie – uniewinnionych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 w Stalowej Woli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  <w:proofErr w:type="gramStart"/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oskarżonych   o</w:t>
            </w:r>
            <w:proofErr w:type="gramEnd"/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 przestępstwo  z użyciem przemocy  w rodzinie – wobec których warunkowo umorzono postępowanie karne.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 w Stalowej Woli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Liczba osób stosujących przemoc w rodzinie, wobec których orzeczono kary grzywny, ograniczenia wolności albo pozbawienia wolności,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II Wydział Karny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Liczba orzeczonych środków karnych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II Wydział Karny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Liczba orzeczonych środków probacyjnych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II Wydział Karny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525AB7"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Liczba zobowiązań do udziału w Programie </w:t>
            </w:r>
            <w:proofErr w:type="spellStart"/>
            <w:r w:rsidR="00525AB7"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Korekcyjno</w:t>
            </w:r>
            <w:proofErr w:type="spellEnd"/>
            <w:r w:rsidR="00525AB7"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Edukacyjnym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II Wydział Karny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Liczba orzeczeń w zakresie władzy rodzicielskiej z uwagi na stosowanie przemocy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Sąd Rejonowy III Wydział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Rodzinny                  i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Nieletnich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Liczba orzeczeń dotyczących nakazania opuszczenia lokalu mieszkalnego zajmowanego wspólnie z osobą najbliższą.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II Wydział Karny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>Liczba złożonych do sądu cywilnego wniosków o  zobowiązanie wspólnie zamieszkującego mieszkanie członka rodziny do opuszczenia mieszkania.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 Wydział Cywilny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8209B8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25AB7"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Liczba orzeczeń zobowiązujących członka rodziny do opuszczenia mieszkania w trybie art. 11 a ustawy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Sąd Rejonowy I Wydział Cywilny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562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Kierunek działań: Realizowanie programów </w:t>
            </w:r>
            <w:proofErr w:type="spellStart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psychologiczno</w:t>
            </w:r>
            <w:proofErr w:type="spellEnd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terapeutycznych dla osób stosujących przemoc w rodzinie zmierzających do zmiany wzorców </w:t>
            </w:r>
            <w:proofErr w:type="spellStart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zachowań</w:t>
            </w:r>
            <w:proofErr w:type="spellEnd"/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25AB7" w:rsidRPr="00B16849" w:rsidTr="007E201E">
        <w:trPr>
          <w:gridAfter w:val="3"/>
          <w:wAfter w:w="7656" w:type="dxa"/>
          <w:trHeight w:val="245"/>
        </w:trPr>
        <w:tc>
          <w:tcPr>
            <w:tcW w:w="53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Opracowanie  i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programów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- terapeutycznych  dla osób stosujących przemoc w rodzinie.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1.Liczba Programów Korekcyjno-Edukacyjnych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NGO,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2.Liczba programów psychologiczno-terapeutycznych dla osób stosujących przemoc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NGO, 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  <w:proofErr w:type="gram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3.Liczba osób, które przystąpiły do Programów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Edukacyjnych dla osób stosujących przemoc.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NGO,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4.Liczba osób, które przystąpiły do programów psychologiczno- terapeutycznych dla osób stosujących przemoc w rodzinie.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NGO,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5.Liczba osób, które ukończyły programy psychologiczno-terapeutyczne.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NGO,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835"/>
        </w:trPr>
        <w:tc>
          <w:tcPr>
            <w:tcW w:w="13992" w:type="dxa"/>
            <w:gridSpan w:val="6"/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Obszar IV: Podnoszenie kompetencji służb i przedstawicieli podmiotów realizujących działania z zakresu przeciwdziałania przemocy w rodzinie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D9D9D9" w:themeFill="background1" w:themeFillShade="D9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Cel: </w:t>
            </w:r>
            <w:proofErr w:type="gramStart"/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>Podniesienie jakości</w:t>
            </w:r>
            <w:proofErr w:type="gramEnd"/>
            <w:r w:rsidRPr="00B1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dostępności usług poprzez zwiększenie kompetencji przedstawicieli instytucji i podmiotów realizujących zadania z zakresu przeciwdziałania przemocy w rodzinie</w:t>
            </w: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13992" w:type="dxa"/>
            <w:gridSpan w:val="6"/>
            <w:shd w:val="clear" w:color="auto" w:fill="F2F2F2" w:themeFill="background1" w:themeFillShade="F2"/>
          </w:tcPr>
          <w:p w:rsidR="00525AB7" w:rsidRPr="00B16849" w:rsidRDefault="00525AB7" w:rsidP="007E201E">
            <w:pPr>
              <w:tabs>
                <w:tab w:val="left" w:pos="1140"/>
                <w:tab w:val="center" w:pos="69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25AB7" w:rsidRPr="00B16849" w:rsidRDefault="00525AB7" w:rsidP="007E201E">
            <w:pPr>
              <w:tabs>
                <w:tab w:val="left" w:pos="1140"/>
                <w:tab w:val="center" w:pos="69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1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Zwiększanie kompetencji osób realizujących zadania z zakresu przeciwdziałania przemocy w rodzinie.</w:t>
            </w:r>
          </w:p>
          <w:p w:rsidR="00525AB7" w:rsidRPr="00B16849" w:rsidRDefault="00525AB7" w:rsidP="007E201E">
            <w:pPr>
              <w:tabs>
                <w:tab w:val="left" w:pos="1140"/>
                <w:tab w:val="center" w:pos="69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</w:trPr>
        <w:tc>
          <w:tcPr>
            <w:tcW w:w="558" w:type="dxa"/>
            <w:gridSpan w:val="2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69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Organizacja i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uczestnictwo  w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szkoleniach                      i konferencjach oraz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superwizjach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, coachingu, grupach wsparcia przedstawicieli 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instytucji                        i podmiotów realizujących zadania z zakresu przeciwdziałania przemocy   w rodzinie.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Liczba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zorganizowanych  szkoleń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, konferencji oraz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superwizji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, coachingu, grup wsparcia.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ZI 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Sąd Rejonowy: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I , 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II Zespół Kuratorskiej Służby Sądowej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Wola/ 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8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2.Liczba osób uczestniczących w/w formach zajęć.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Sąd Rejonowy: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I , 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II Zespół Kuratorskiej Służby Sądowej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/ </w:t>
            </w:r>
            <w:r w:rsidRPr="00B1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175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Wzmacnianie kompetencji zawodowych oraz przeciwdziałanie wypaleniu zawodowemu osób realizujących zadania z zakresu przeciwdziałania przemocy w rodzinie.</w:t>
            </w: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1. Liczba osób które </w:t>
            </w:r>
            <w:proofErr w:type="gram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skorzystały                            z</w:t>
            </w:r>
            <w:proofErr w:type="gram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różnych form poradnictwa i wsparcia psychologicznego. </w:t>
            </w: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 w:val="restart"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Sąd Rejonowy: I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II Zespół Kuratorskiej Służby Sądowej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Wola/ 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0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2. Liczba osób, które podniosły kompetencje zawodowe na różnych formach doskonalących (szkoleniach, konferencjach,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superwizjach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, coachingu, grupach wsparcia).</w:t>
            </w:r>
          </w:p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Sąd Rejonowy: I </w:t>
            </w: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 xml:space="preserve"> II Zespół Kuratorskiej Służby Sądowej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Gmina Stalowa Wola / MKRPA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B7" w:rsidRPr="00B16849" w:rsidTr="007E201E">
        <w:trPr>
          <w:gridAfter w:val="3"/>
          <w:wAfter w:w="7656" w:type="dxa"/>
          <w:trHeight w:val="227"/>
        </w:trPr>
        <w:tc>
          <w:tcPr>
            <w:tcW w:w="558" w:type="dxa"/>
            <w:gridSpan w:val="2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AB7" w:rsidRPr="00B16849" w:rsidRDefault="00525AB7" w:rsidP="007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9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</w:tcPr>
          <w:p w:rsidR="00525AB7" w:rsidRPr="00B16849" w:rsidRDefault="00525AB7" w:rsidP="007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B7" w:rsidRPr="00B16849" w:rsidRDefault="00525AB7" w:rsidP="003620B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25AB7" w:rsidRPr="00B16849" w:rsidSect="00525AB7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:rsidR="009B1882" w:rsidRPr="00B16849" w:rsidRDefault="009B1882" w:rsidP="003620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0B7" w:rsidRPr="00B16849" w:rsidRDefault="003620B7" w:rsidP="0064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49">
        <w:rPr>
          <w:rFonts w:ascii="Times New Roman" w:hAnsi="Times New Roman" w:cs="Times New Roman"/>
          <w:b/>
          <w:sz w:val="24"/>
          <w:szCs w:val="24"/>
        </w:rPr>
        <w:t>Uzasadnienie.</w:t>
      </w:r>
    </w:p>
    <w:p w:rsidR="00642CA8" w:rsidRPr="00B16849" w:rsidRDefault="00642CA8" w:rsidP="00642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A8" w:rsidRPr="00B16849" w:rsidRDefault="00642CA8" w:rsidP="00642CA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849">
        <w:rPr>
          <w:rFonts w:ascii="Times New Roman" w:hAnsi="Times New Roman" w:cs="Times New Roman"/>
          <w:sz w:val="24"/>
          <w:szCs w:val="24"/>
        </w:rPr>
        <w:t xml:space="preserve">Uchwałą Nr L/658/17 Rady Miejskiej w Stalowej Woli z dnia 27 kwietnia 2017 r. został przyjęty Gminny Program Przeciwdziałania Przemocy w Rodzinie oraz Ochrony Ofiar Przemocy w Rodzinie na lata 2017-2020. W tytule załącznika Uchwały nastąpił błąd i zamiast „Gminny Program Przeciwdziałania Przemocy w Rodzinie oraz Ochrony Ofiar Przemocy </w:t>
      </w:r>
      <w:r w:rsidR="00B16849">
        <w:rPr>
          <w:rFonts w:ascii="Times New Roman" w:hAnsi="Times New Roman" w:cs="Times New Roman"/>
          <w:sz w:val="24"/>
          <w:szCs w:val="24"/>
        </w:rPr>
        <w:br/>
      </w:r>
      <w:r w:rsidRPr="00B16849">
        <w:rPr>
          <w:rFonts w:ascii="Times New Roman" w:hAnsi="Times New Roman" w:cs="Times New Roman"/>
          <w:sz w:val="24"/>
          <w:szCs w:val="24"/>
        </w:rPr>
        <w:t xml:space="preserve">w Rodzinie na lata 2017-2020” widnieje tytuł „ Gminny Program Przeciwdziałania Przemocy i Ochrony Ofiar Przemocy w Rodzinie na lata 2017-2020”, który należało sprostować w pkt 1. § 1. niniejszej Uchwały. 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sz w:val="24"/>
          <w:szCs w:val="24"/>
        </w:rPr>
        <w:t xml:space="preserve">Program określa szczegółowe zadania do realizowania w perspektywie kilkuletniej.  Zaplanowany w skali </w:t>
      </w:r>
      <w:proofErr w:type="gramStart"/>
      <w:r w:rsidRPr="00B16849">
        <w:rPr>
          <w:rFonts w:ascii="Times New Roman" w:hAnsi="Times New Roman" w:cs="Times New Roman"/>
          <w:sz w:val="24"/>
          <w:szCs w:val="24"/>
        </w:rPr>
        <w:t>rocznej  monitoring</w:t>
      </w:r>
      <w:proofErr w:type="gramEnd"/>
      <w:r w:rsidRPr="00B16849">
        <w:rPr>
          <w:rFonts w:ascii="Times New Roman" w:hAnsi="Times New Roman" w:cs="Times New Roman"/>
          <w:sz w:val="24"/>
          <w:szCs w:val="24"/>
        </w:rPr>
        <w:t xml:space="preserve"> umożliwia bieżącą ocenę realizacji zaplanowanych działań i jednocześnie pozwala na wprowadzanie modyfikacji oraz korekt istotnych dla uzyskania zakładanych rezultatów. Z perspektywy dwóch lat sprawozdawczości z realizacji Programu nastąpiła konieczność ewaluacji w zakresie działań, wskaźników i podmiotów wskazanych jako realizatorzy </w:t>
      </w:r>
      <w:proofErr w:type="gramStart"/>
      <w:r w:rsidRPr="00B16849">
        <w:rPr>
          <w:rFonts w:ascii="Times New Roman" w:hAnsi="Times New Roman" w:cs="Times New Roman"/>
          <w:sz w:val="24"/>
          <w:szCs w:val="24"/>
        </w:rPr>
        <w:t>działań,  która</w:t>
      </w:r>
      <w:proofErr w:type="gramEnd"/>
      <w:r w:rsidRPr="00B16849">
        <w:rPr>
          <w:rFonts w:ascii="Times New Roman" w:hAnsi="Times New Roman" w:cs="Times New Roman"/>
          <w:sz w:val="24"/>
          <w:szCs w:val="24"/>
        </w:rPr>
        <w:t xml:space="preserve"> została przeprowadzona przez członków Zespołu Interdyscyplinarnego w dniach 19 czerwca i 10 października 2018 roku, a następnie zawarta </w:t>
      </w:r>
      <w:r w:rsidRPr="00B16849">
        <w:rPr>
          <w:rFonts w:ascii="Times New Roman" w:hAnsi="Times New Roman" w:cs="Times New Roman"/>
          <w:sz w:val="24"/>
          <w:szCs w:val="24"/>
        </w:rPr>
        <w:br/>
        <w:t>w tabelach</w:t>
      </w:r>
      <w:r w:rsidRPr="00B16849">
        <w:rPr>
          <w:rFonts w:ascii="Times New Roman" w:hAnsi="Times New Roman" w:cs="Times New Roman"/>
          <w:bCs/>
          <w:sz w:val="24"/>
          <w:szCs w:val="24"/>
        </w:rPr>
        <w:t xml:space="preserve"> o tych samych tytułach tj.: Obszar I  Profilaktyka i edukacja społeczna; Obszar II  Ochrona i pomoc osobom dotkniętym przemocą w rodzinie; Obszar III  Oddziaływanie na osoby stosujące przemoc w rodzinie; Obszar IV Podnoszenie kompetencji służb </w:t>
      </w:r>
      <w:r w:rsidRPr="00B16849">
        <w:rPr>
          <w:rFonts w:ascii="Times New Roman" w:hAnsi="Times New Roman" w:cs="Times New Roman"/>
          <w:bCs/>
          <w:sz w:val="24"/>
          <w:szCs w:val="24"/>
        </w:rPr>
        <w:br/>
        <w:t xml:space="preserve">i przedstawicieli podmiotów realizujących działania z zakresu przeciwdziałania przemocy </w:t>
      </w:r>
      <w:r w:rsidRPr="00B16849">
        <w:rPr>
          <w:rFonts w:ascii="Times New Roman" w:hAnsi="Times New Roman" w:cs="Times New Roman"/>
          <w:bCs/>
          <w:sz w:val="24"/>
          <w:szCs w:val="24"/>
        </w:rPr>
        <w:br/>
        <w:t>w rodzinie.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bCs/>
          <w:sz w:val="24"/>
          <w:szCs w:val="24"/>
        </w:rPr>
        <w:t xml:space="preserve">W związku z powyższym zasadnym jest wprowadzenie załącznikiem Nr 1 do niniejszej uchwały zmian w dotychczasowej treści rozdziału </w:t>
      </w:r>
      <w:proofErr w:type="gramStart"/>
      <w:r w:rsidRPr="00B16849">
        <w:rPr>
          <w:rFonts w:ascii="Times New Roman" w:hAnsi="Times New Roman" w:cs="Times New Roman"/>
          <w:bCs/>
          <w:sz w:val="24"/>
          <w:szCs w:val="24"/>
        </w:rPr>
        <w:t>VII  Obszary</w:t>
      </w:r>
      <w:proofErr w:type="gramEnd"/>
      <w:r w:rsidRPr="00B16849">
        <w:rPr>
          <w:rFonts w:ascii="Times New Roman" w:hAnsi="Times New Roman" w:cs="Times New Roman"/>
          <w:bCs/>
          <w:sz w:val="24"/>
          <w:szCs w:val="24"/>
        </w:rPr>
        <w:t xml:space="preserve">, cele i zadania programu,  zawartą w tabelach zatytułowanych: 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bCs/>
          <w:sz w:val="24"/>
          <w:szCs w:val="24"/>
        </w:rPr>
        <w:t xml:space="preserve">Obszar </w:t>
      </w:r>
      <w:proofErr w:type="gramStart"/>
      <w:r w:rsidRPr="00B16849">
        <w:rPr>
          <w:rFonts w:ascii="Times New Roman" w:hAnsi="Times New Roman" w:cs="Times New Roman"/>
          <w:bCs/>
          <w:sz w:val="24"/>
          <w:szCs w:val="24"/>
        </w:rPr>
        <w:t>I   Profilaktyka</w:t>
      </w:r>
      <w:proofErr w:type="gramEnd"/>
      <w:r w:rsidRPr="00B16849">
        <w:rPr>
          <w:rFonts w:ascii="Times New Roman" w:hAnsi="Times New Roman" w:cs="Times New Roman"/>
          <w:bCs/>
          <w:sz w:val="24"/>
          <w:szCs w:val="24"/>
        </w:rPr>
        <w:t xml:space="preserve"> i edukacja społeczna,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bCs/>
          <w:sz w:val="24"/>
          <w:szCs w:val="24"/>
        </w:rPr>
        <w:t xml:space="preserve">Obszar </w:t>
      </w:r>
      <w:proofErr w:type="gramStart"/>
      <w:r w:rsidRPr="00B16849">
        <w:rPr>
          <w:rFonts w:ascii="Times New Roman" w:hAnsi="Times New Roman" w:cs="Times New Roman"/>
          <w:bCs/>
          <w:sz w:val="24"/>
          <w:szCs w:val="24"/>
        </w:rPr>
        <w:t>II  Ochrona</w:t>
      </w:r>
      <w:proofErr w:type="gramEnd"/>
      <w:r w:rsidRPr="00B16849">
        <w:rPr>
          <w:rFonts w:ascii="Times New Roman" w:hAnsi="Times New Roman" w:cs="Times New Roman"/>
          <w:bCs/>
          <w:sz w:val="24"/>
          <w:szCs w:val="24"/>
        </w:rPr>
        <w:t xml:space="preserve"> i pomoc osobom dotkniętym przemocą w rodzinie,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bCs/>
          <w:sz w:val="24"/>
          <w:szCs w:val="24"/>
        </w:rPr>
        <w:t>Obszar III Oddziaływanie na osoby stosujące przemoc w rodzinie,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bCs/>
          <w:sz w:val="24"/>
          <w:szCs w:val="24"/>
        </w:rPr>
        <w:t xml:space="preserve">Obszar </w:t>
      </w:r>
      <w:proofErr w:type="gramStart"/>
      <w:r w:rsidRPr="00B16849">
        <w:rPr>
          <w:rFonts w:ascii="Times New Roman" w:hAnsi="Times New Roman" w:cs="Times New Roman"/>
          <w:bCs/>
          <w:sz w:val="24"/>
          <w:szCs w:val="24"/>
        </w:rPr>
        <w:t>IV  Podnoszenie</w:t>
      </w:r>
      <w:proofErr w:type="gramEnd"/>
      <w:r w:rsidRPr="00B16849">
        <w:rPr>
          <w:rFonts w:ascii="Times New Roman" w:hAnsi="Times New Roman" w:cs="Times New Roman"/>
          <w:bCs/>
          <w:sz w:val="24"/>
          <w:szCs w:val="24"/>
        </w:rPr>
        <w:t xml:space="preserve"> kompetencji służb i przedstawicieli podmiotów realizujących działania  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4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gramStart"/>
      <w:r w:rsidRPr="00B16849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B16849">
        <w:rPr>
          <w:rFonts w:ascii="Times New Roman" w:hAnsi="Times New Roman" w:cs="Times New Roman"/>
          <w:bCs/>
          <w:sz w:val="24"/>
          <w:szCs w:val="24"/>
        </w:rPr>
        <w:t xml:space="preserve"> zakresu przeciwdziałania przemocy w rodzinie.</w:t>
      </w:r>
    </w:p>
    <w:p w:rsidR="00642CA8" w:rsidRPr="00B16849" w:rsidRDefault="00642CA8" w:rsidP="00642C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A8" w:rsidRPr="00B16849" w:rsidRDefault="00642CA8" w:rsidP="00642C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A8" w:rsidRPr="00B16849" w:rsidRDefault="00642CA8" w:rsidP="00642CA8">
      <w:pPr>
        <w:rPr>
          <w:rFonts w:ascii="Times New Roman" w:hAnsi="Times New Roman" w:cs="Times New Roman"/>
          <w:sz w:val="24"/>
          <w:szCs w:val="24"/>
        </w:rPr>
      </w:pPr>
    </w:p>
    <w:p w:rsidR="00642CA8" w:rsidRPr="00B16849" w:rsidRDefault="00642CA8" w:rsidP="00642CA8">
      <w:pPr>
        <w:rPr>
          <w:rFonts w:ascii="Times New Roman" w:hAnsi="Times New Roman" w:cs="Times New Roman"/>
          <w:sz w:val="24"/>
          <w:szCs w:val="24"/>
        </w:rPr>
      </w:pPr>
    </w:p>
    <w:p w:rsidR="002B62C9" w:rsidRPr="00B16849" w:rsidRDefault="002B62C9" w:rsidP="003620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62C9" w:rsidRPr="00B16849" w:rsidSect="00525AB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9F7"/>
    <w:multiLevelType w:val="hybridMultilevel"/>
    <w:tmpl w:val="74742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C18B2"/>
    <w:multiLevelType w:val="hybridMultilevel"/>
    <w:tmpl w:val="5C48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24E"/>
    <w:multiLevelType w:val="hybridMultilevel"/>
    <w:tmpl w:val="082E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031"/>
    <w:multiLevelType w:val="hybridMultilevel"/>
    <w:tmpl w:val="2064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5F7E"/>
    <w:multiLevelType w:val="hybridMultilevel"/>
    <w:tmpl w:val="21EA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0078"/>
    <w:multiLevelType w:val="hybridMultilevel"/>
    <w:tmpl w:val="042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4D97"/>
    <w:multiLevelType w:val="hybridMultilevel"/>
    <w:tmpl w:val="05BA24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871DA"/>
    <w:multiLevelType w:val="hybridMultilevel"/>
    <w:tmpl w:val="E4AE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5015"/>
    <w:multiLevelType w:val="hybridMultilevel"/>
    <w:tmpl w:val="834E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8E7"/>
    <w:multiLevelType w:val="hybridMultilevel"/>
    <w:tmpl w:val="A5D2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FF"/>
    <w:multiLevelType w:val="hybridMultilevel"/>
    <w:tmpl w:val="2B7EEE6E"/>
    <w:lvl w:ilvl="0" w:tplc="B198A4EE">
      <w:start w:val="1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53DC"/>
    <w:multiLevelType w:val="hybridMultilevel"/>
    <w:tmpl w:val="1D74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5F4B"/>
    <w:multiLevelType w:val="hybridMultilevel"/>
    <w:tmpl w:val="1DCE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1727"/>
    <w:multiLevelType w:val="hybridMultilevel"/>
    <w:tmpl w:val="4118C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7B90"/>
    <w:multiLevelType w:val="hybridMultilevel"/>
    <w:tmpl w:val="A2040C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F48FC"/>
    <w:multiLevelType w:val="hybridMultilevel"/>
    <w:tmpl w:val="877C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2788"/>
    <w:multiLevelType w:val="hybridMultilevel"/>
    <w:tmpl w:val="2DC2F802"/>
    <w:lvl w:ilvl="0" w:tplc="88C8F7F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44B43"/>
    <w:multiLevelType w:val="hybridMultilevel"/>
    <w:tmpl w:val="55840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2966"/>
    <w:multiLevelType w:val="hybridMultilevel"/>
    <w:tmpl w:val="E7A40F90"/>
    <w:lvl w:ilvl="0" w:tplc="865E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C08A7"/>
    <w:multiLevelType w:val="hybridMultilevel"/>
    <w:tmpl w:val="C5281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123E7"/>
    <w:multiLevelType w:val="hybridMultilevel"/>
    <w:tmpl w:val="81C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3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C7813"/>
    <w:multiLevelType w:val="hybridMultilevel"/>
    <w:tmpl w:val="A08E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05BE8"/>
    <w:multiLevelType w:val="hybridMultilevel"/>
    <w:tmpl w:val="FEBA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37E1C"/>
    <w:multiLevelType w:val="hybridMultilevel"/>
    <w:tmpl w:val="80F0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821"/>
    <w:multiLevelType w:val="hybridMultilevel"/>
    <w:tmpl w:val="32B6B5F4"/>
    <w:lvl w:ilvl="0" w:tplc="F2C05CD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C369A"/>
    <w:multiLevelType w:val="hybridMultilevel"/>
    <w:tmpl w:val="081A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70F7"/>
    <w:multiLevelType w:val="hybridMultilevel"/>
    <w:tmpl w:val="377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47759"/>
    <w:multiLevelType w:val="hybridMultilevel"/>
    <w:tmpl w:val="843C7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E57A2"/>
    <w:multiLevelType w:val="hybridMultilevel"/>
    <w:tmpl w:val="ACBEA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797F"/>
    <w:multiLevelType w:val="hybridMultilevel"/>
    <w:tmpl w:val="74AED61E"/>
    <w:lvl w:ilvl="0" w:tplc="A1D84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C20D98"/>
    <w:multiLevelType w:val="hybridMultilevel"/>
    <w:tmpl w:val="CE72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8"/>
  </w:num>
  <w:num w:numId="5">
    <w:abstractNumId w:val="20"/>
  </w:num>
  <w:num w:numId="6">
    <w:abstractNumId w:val="22"/>
  </w:num>
  <w:num w:numId="7">
    <w:abstractNumId w:val="0"/>
  </w:num>
  <w:num w:numId="8">
    <w:abstractNumId w:val="6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24"/>
  </w:num>
  <w:num w:numId="14">
    <w:abstractNumId w:val="29"/>
  </w:num>
  <w:num w:numId="15">
    <w:abstractNumId w:val="21"/>
  </w:num>
  <w:num w:numId="16">
    <w:abstractNumId w:val="7"/>
  </w:num>
  <w:num w:numId="17">
    <w:abstractNumId w:val="16"/>
  </w:num>
  <w:num w:numId="18">
    <w:abstractNumId w:val="11"/>
  </w:num>
  <w:num w:numId="19">
    <w:abstractNumId w:val="28"/>
  </w:num>
  <w:num w:numId="20">
    <w:abstractNumId w:val="26"/>
  </w:num>
  <w:num w:numId="21">
    <w:abstractNumId w:val="4"/>
  </w:num>
  <w:num w:numId="22">
    <w:abstractNumId w:val="18"/>
  </w:num>
  <w:num w:numId="23">
    <w:abstractNumId w:val="15"/>
  </w:num>
  <w:num w:numId="24">
    <w:abstractNumId w:val="10"/>
  </w:num>
  <w:num w:numId="25">
    <w:abstractNumId w:val="25"/>
  </w:num>
  <w:num w:numId="26">
    <w:abstractNumId w:val="13"/>
  </w:num>
  <w:num w:numId="27">
    <w:abstractNumId w:val="30"/>
  </w:num>
  <w:num w:numId="28">
    <w:abstractNumId w:val="3"/>
  </w:num>
  <w:num w:numId="29">
    <w:abstractNumId w:val="27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F6"/>
    <w:rsid w:val="000C54C8"/>
    <w:rsid w:val="001030A9"/>
    <w:rsid w:val="00104715"/>
    <w:rsid w:val="00226000"/>
    <w:rsid w:val="0024320D"/>
    <w:rsid w:val="002B62C9"/>
    <w:rsid w:val="0033144A"/>
    <w:rsid w:val="003620B7"/>
    <w:rsid w:val="00383537"/>
    <w:rsid w:val="004C13B7"/>
    <w:rsid w:val="00524D6A"/>
    <w:rsid w:val="00525AB7"/>
    <w:rsid w:val="005430C1"/>
    <w:rsid w:val="005E6DCA"/>
    <w:rsid w:val="00642CA8"/>
    <w:rsid w:val="00703B64"/>
    <w:rsid w:val="007E201E"/>
    <w:rsid w:val="007F0AF6"/>
    <w:rsid w:val="008209B8"/>
    <w:rsid w:val="00890D8E"/>
    <w:rsid w:val="009658A7"/>
    <w:rsid w:val="009B1882"/>
    <w:rsid w:val="00A03080"/>
    <w:rsid w:val="00A966F6"/>
    <w:rsid w:val="00AB1173"/>
    <w:rsid w:val="00B16849"/>
    <w:rsid w:val="00B44159"/>
    <w:rsid w:val="00BA423C"/>
    <w:rsid w:val="00BC45FE"/>
    <w:rsid w:val="00BD0681"/>
    <w:rsid w:val="00CF55B6"/>
    <w:rsid w:val="00E21EC1"/>
    <w:rsid w:val="00E577F1"/>
    <w:rsid w:val="00E622D2"/>
    <w:rsid w:val="00F15D7A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1344-9B73-42A8-97DD-3E391C2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C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AB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08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25A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AB7"/>
    <w:rPr>
      <w:vertAlign w:val="superscript"/>
    </w:rPr>
  </w:style>
  <w:style w:type="paragraph" w:customStyle="1" w:styleId="Default">
    <w:name w:val="Default"/>
    <w:rsid w:val="0052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B7"/>
  </w:style>
  <w:style w:type="paragraph" w:styleId="Stopka">
    <w:name w:val="footer"/>
    <w:basedOn w:val="Normalny"/>
    <w:link w:val="StopkaZnak"/>
    <w:uiPriority w:val="99"/>
    <w:unhideWhenUsed/>
    <w:rsid w:val="0052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B7"/>
  </w:style>
  <w:style w:type="paragraph" w:styleId="Tekstdymka">
    <w:name w:val="Balloon Text"/>
    <w:basedOn w:val="Normalny"/>
    <w:link w:val="TekstdymkaZnak"/>
    <w:uiPriority w:val="99"/>
    <w:semiHidden/>
    <w:unhideWhenUsed/>
    <w:rsid w:val="0052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AB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AB7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525AB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25AB7"/>
  </w:style>
  <w:style w:type="table" w:customStyle="1" w:styleId="Tabela-Siatka1">
    <w:name w:val="Tabela - Siatka1"/>
    <w:basedOn w:val="Standardowy"/>
    <w:next w:val="Tabela-Siatka"/>
    <w:uiPriority w:val="59"/>
    <w:rsid w:val="005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25AB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25AB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A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A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AB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25AB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3233</Words>
  <Characters>19399</Characters>
  <Application>Microsoft Office Word</Application>
  <DocSecurity>4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2</cp:revision>
  <cp:lastPrinted>2019-01-16T10:46:00Z</cp:lastPrinted>
  <dcterms:created xsi:type="dcterms:W3CDTF">2019-01-16T10:47:00Z</dcterms:created>
  <dcterms:modified xsi:type="dcterms:W3CDTF">2019-01-16T10:47:00Z</dcterms:modified>
</cp:coreProperties>
</file>