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C" w:rsidRPr="00695E83" w:rsidRDefault="00373A9C" w:rsidP="00373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73A9C" w:rsidRPr="0074301A" w:rsidRDefault="00373A9C" w:rsidP="00373A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  <w:r w:rsidRPr="00514E02">
        <w:rPr>
          <w:rFonts w:ascii="Times New Roman" w:hAnsi="Times New Roman" w:cs="Times New Roman"/>
          <w:sz w:val="24"/>
          <w:szCs w:val="24"/>
        </w:rPr>
        <w:tab/>
        <w:t xml:space="preserve">Dotychczas obowiązująca Uchwała </w:t>
      </w:r>
      <w:r w:rsidRPr="0003725C">
        <w:rPr>
          <w:rFonts w:ascii="Times New Roman" w:hAnsi="Times New Roman" w:cs="Times New Roman"/>
          <w:sz w:val="24"/>
          <w:szCs w:val="24"/>
        </w:rPr>
        <w:t xml:space="preserve">Nr LXIX/879/18 Rady Miejskiej w Stalowej Woli z dnia 26 stycznia 2018 r. w sprawie określenia szczegółowych warunków przyznawania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725C">
        <w:rPr>
          <w:rFonts w:ascii="Times New Roman" w:hAnsi="Times New Roman" w:cs="Times New Roman"/>
          <w:sz w:val="24"/>
          <w:szCs w:val="24"/>
        </w:rPr>
        <w:t>i odpłatności za usługi opiekuńcze, specjalistyczne usługi opiekuńcze z wyłączeniem specjalistycznych usług opiekuńczych dla osób z zaburzeniami psychicznymi</w:t>
      </w:r>
      <w:r w:rsidRPr="00514E02">
        <w:rPr>
          <w:rFonts w:ascii="Times New Roman" w:hAnsi="Times New Roman" w:cs="Times New Roman"/>
          <w:sz w:val="24"/>
          <w:szCs w:val="24"/>
        </w:rPr>
        <w:t xml:space="preserve"> oraz </w:t>
      </w:r>
      <w:r w:rsidRPr="00CB12D7">
        <w:rPr>
          <w:rFonts w:ascii="Times New Roman" w:hAnsi="Times New Roman" w:cs="Times New Roman"/>
          <w:sz w:val="24"/>
          <w:szCs w:val="24"/>
        </w:rPr>
        <w:t>szczegółowych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02">
        <w:rPr>
          <w:rFonts w:ascii="Times New Roman" w:hAnsi="Times New Roman" w:cs="Times New Roman"/>
          <w:sz w:val="24"/>
          <w:szCs w:val="24"/>
        </w:rPr>
        <w:t>warunków częściowego lub całkowitego zwolnienia od opłat i trybu ich pobierania</w:t>
      </w:r>
      <w:r>
        <w:rPr>
          <w:rFonts w:ascii="Times New Roman" w:hAnsi="Times New Roman" w:cs="Times New Roman"/>
          <w:sz w:val="24"/>
          <w:szCs w:val="24"/>
        </w:rPr>
        <w:t xml:space="preserve"> określała kwotowo koszt jednej godziny usług opiekuńczych </w:t>
      </w:r>
      <w:r w:rsidRPr="00660BB1">
        <w:rPr>
          <w:rFonts w:ascii="Times New Roman" w:hAnsi="Times New Roman" w:cs="Times New Roman"/>
          <w:sz w:val="24"/>
          <w:szCs w:val="24"/>
        </w:rPr>
        <w:t>w danym roku budżetowym</w:t>
      </w:r>
      <w:r>
        <w:rPr>
          <w:rFonts w:ascii="Times New Roman" w:hAnsi="Times New Roman" w:cs="Times New Roman"/>
          <w:sz w:val="24"/>
          <w:szCs w:val="24"/>
        </w:rPr>
        <w:t xml:space="preserve"> na podstawie kalkulacji </w:t>
      </w:r>
      <w:proofErr w:type="gramStart"/>
      <w:r>
        <w:rPr>
          <w:rFonts w:ascii="Times New Roman" w:hAnsi="Times New Roman" w:cs="Times New Roman"/>
          <w:sz w:val="24"/>
          <w:szCs w:val="24"/>
        </w:rPr>
        <w:t>obliczanej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iloraz</w:t>
      </w:r>
      <w:r w:rsidRPr="00660BB1">
        <w:rPr>
          <w:rFonts w:ascii="Times New Roman" w:hAnsi="Times New Roman" w:cs="Times New Roman"/>
          <w:sz w:val="24"/>
          <w:szCs w:val="24"/>
        </w:rPr>
        <w:t xml:space="preserve"> rocznych kosztów</w:t>
      </w:r>
      <w:r>
        <w:rPr>
          <w:rFonts w:ascii="Times New Roman" w:hAnsi="Times New Roman" w:cs="Times New Roman"/>
          <w:sz w:val="24"/>
          <w:szCs w:val="24"/>
        </w:rPr>
        <w:t xml:space="preserve"> usług tj.</w:t>
      </w:r>
      <w:r w:rsidRPr="00660BB1">
        <w:rPr>
          <w:rFonts w:ascii="Times New Roman" w:hAnsi="Times New Roman" w:cs="Times New Roman"/>
          <w:sz w:val="24"/>
          <w:szCs w:val="24"/>
        </w:rPr>
        <w:t xml:space="preserve"> wynagrodzenia za pracę</w:t>
      </w:r>
      <w:r>
        <w:rPr>
          <w:rFonts w:ascii="Times New Roman" w:hAnsi="Times New Roman" w:cs="Times New Roman"/>
          <w:sz w:val="24"/>
          <w:szCs w:val="24"/>
        </w:rPr>
        <w:t xml:space="preserve"> oraz pozostałych kosztów ponoszonych przez pracodawcę do zapewnienia realizacji</w:t>
      </w:r>
      <w:r w:rsidRPr="0066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 i</w:t>
      </w:r>
      <w:r w:rsidRPr="00660BB1">
        <w:rPr>
          <w:rFonts w:ascii="Times New Roman" w:hAnsi="Times New Roman" w:cs="Times New Roman"/>
          <w:sz w:val="24"/>
          <w:szCs w:val="24"/>
        </w:rPr>
        <w:t xml:space="preserve"> łącznej liczby wykonanych godzin usług w roku poprzednim.</w:t>
      </w:r>
      <w:r>
        <w:rPr>
          <w:rFonts w:ascii="Times New Roman" w:hAnsi="Times New Roman" w:cs="Times New Roman"/>
          <w:sz w:val="24"/>
          <w:szCs w:val="24"/>
        </w:rPr>
        <w:t xml:space="preserve"> Ten sposób naliczania kosztu jednej godziny usługi na kolejny rok budżetowy wymuszał konieczność corocznej zmiany Uchwały </w:t>
      </w:r>
      <w:r w:rsidRPr="0074301A">
        <w:rPr>
          <w:rFonts w:ascii="Times New Roman" w:hAnsi="Times New Roman" w:cs="Times New Roman"/>
          <w:sz w:val="24"/>
          <w:szCs w:val="24"/>
        </w:rPr>
        <w:t>w sprawie określenia szczegółowych warunków przyznawania i odpłatności za usługi opiekuńcze, specjalistyczne usługi 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4301A">
        <w:rPr>
          <w:rFonts w:ascii="Times New Roman" w:hAnsi="Times New Roman" w:cs="Times New Roman"/>
          <w:sz w:val="24"/>
          <w:szCs w:val="24"/>
        </w:rPr>
        <w:t>z wyłączeniem specjalistycznych usług opiekuńczych dla osób z zaburzeniami psychicznymi oraz szczegółowych warunków częściowego lub całkowitego zwolnienia od opłat i trybu ich pobierani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73A9C" w:rsidRDefault="00373A9C" w:rsidP="00373A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A9C" w:rsidRDefault="00373A9C" w:rsidP="00373A9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projekt uchwały przyjmuje za koszt jednej godziny usług opiekuńczych </w:t>
      </w:r>
      <w:r>
        <w:rPr>
          <w:rFonts w:ascii="Times New Roman" w:hAnsi="Times New Roman" w:cs="Times New Roman"/>
          <w:sz w:val="24"/>
          <w:szCs w:val="24"/>
        </w:rPr>
        <w:br/>
        <w:t>i specjalistycznych usług opiekuńczych, odpowiednio dla każdego rodzaju usług, procentową równowartość najniższej emerytury</w:t>
      </w:r>
      <w:r w:rsidRPr="0023404A">
        <w:rPr>
          <w:rFonts w:ascii="Times New Roman" w:hAnsi="Times New Roman" w:cs="Times New Roman"/>
          <w:sz w:val="24"/>
          <w:szCs w:val="24"/>
        </w:rPr>
        <w:t xml:space="preserve"> w danym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04A">
        <w:rPr>
          <w:rFonts w:ascii="Times New Roman" w:hAnsi="Times New Roman" w:cs="Times New Roman"/>
          <w:sz w:val="24"/>
          <w:szCs w:val="24"/>
        </w:rPr>
        <w:t xml:space="preserve"> ogłaszanej w formie Komunikatu Prezesa Zakładu Ubezpieczeń S</w:t>
      </w:r>
      <w:r>
        <w:rPr>
          <w:rFonts w:ascii="Times New Roman" w:hAnsi="Times New Roman" w:cs="Times New Roman"/>
          <w:sz w:val="24"/>
          <w:szCs w:val="24"/>
        </w:rPr>
        <w:t xml:space="preserve">połecznych w Monitorze Polskim. Wprowadzona zmiana nie będzie wymuszała konieczności corocznej zmiany Uchwały w tym zakresie. </w:t>
      </w:r>
    </w:p>
    <w:p w:rsidR="00373A9C" w:rsidRDefault="00373A9C" w:rsidP="00373A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 wskaźnik procentowy odpowiada skalkulowanym wydatkom poniesionym przez MOPS na realizację usług opiekuńczych w</w:t>
      </w:r>
      <w:r w:rsidRPr="00CA6B5D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6B5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6B5D">
        <w:rPr>
          <w:rFonts w:ascii="Times New Roman" w:hAnsi="Times New Roman" w:cs="Times New Roman"/>
          <w:sz w:val="24"/>
          <w:szCs w:val="24"/>
        </w:rPr>
        <w:t>Na podstawie wydatków poniesionych w 2018 roku ustalono, że w 2019 roku koszt jednej godziny usług winien wynosić</w:t>
      </w:r>
      <w:r>
        <w:rPr>
          <w:rFonts w:ascii="Times New Roman" w:hAnsi="Times New Roman" w:cs="Times New Roman"/>
          <w:sz w:val="24"/>
          <w:szCs w:val="24"/>
        </w:rPr>
        <w:t xml:space="preserve"> 25,42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B5D">
        <w:rPr>
          <w:rFonts w:ascii="Times New Roman" w:hAnsi="Times New Roman" w:cs="Times New Roman"/>
          <w:sz w:val="24"/>
          <w:szCs w:val="24"/>
        </w:rPr>
        <w:t xml:space="preserve">zł, natomiast specjalistycznych usług opiekuńczych </w:t>
      </w:r>
      <w:r>
        <w:rPr>
          <w:rFonts w:ascii="Times New Roman" w:hAnsi="Times New Roman" w:cs="Times New Roman"/>
          <w:sz w:val="24"/>
          <w:szCs w:val="24"/>
        </w:rPr>
        <w:t xml:space="preserve">29,00 </w:t>
      </w:r>
      <w:r w:rsidRPr="00CA6B5D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373A9C" w:rsidRDefault="00373A9C" w:rsidP="00373A9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E02">
        <w:rPr>
          <w:rFonts w:ascii="Times New Roman" w:hAnsi="Times New Roman" w:cs="Times New Roman"/>
          <w:sz w:val="24"/>
          <w:szCs w:val="24"/>
        </w:rPr>
        <w:t>Zaproponowane w projekcie uchwały zasady odpłatności</w:t>
      </w:r>
      <w:r>
        <w:rPr>
          <w:rFonts w:ascii="Times New Roman" w:hAnsi="Times New Roman" w:cs="Times New Roman"/>
          <w:sz w:val="24"/>
          <w:szCs w:val="24"/>
        </w:rPr>
        <w:t xml:space="preserve"> i przesłanki do częściowego lub całkowitego zwolnienia od opłat, opracowane zostały </w:t>
      </w:r>
      <w:r w:rsidRPr="00514E02">
        <w:rPr>
          <w:rFonts w:ascii="Times New Roman" w:hAnsi="Times New Roman" w:cs="Times New Roman"/>
          <w:sz w:val="24"/>
          <w:szCs w:val="24"/>
        </w:rPr>
        <w:t xml:space="preserve">z uwzględnieniem priorytetów społecznych biorąc pod uwagę, iż większość osób korzystających z usług opiekuńczych utrzymuje się ze świadczeń rentowo-emerytalnych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514E02">
        <w:rPr>
          <w:rFonts w:ascii="Times New Roman" w:hAnsi="Times New Roman" w:cs="Times New Roman"/>
          <w:sz w:val="24"/>
          <w:szCs w:val="24"/>
        </w:rPr>
        <w:t>zasiłków z pomocy społecznej, jak również z uwagi na swój wiek czy stan zdrowia</w:t>
      </w:r>
      <w:r>
        <w:rPr>
          <w:rFonts w:ascii="Times New Roman" w:hAnsi="Times New Roman" w:cs="Times New Roman"/>
          <w:sz w:val="24"/>
          <w:szCs w:val="24"/>
        </w:rPr>
        <w:t xml:space="preserve"> przejawia niezaradność życiową, </w:t>
      </w:r>
      <w:r w:rsidRPr="00514E02">
        <w:rPr>
          <w:rFonts w:ascii="Times New Roman" w:hAnsi="Times New Roman" w:cs="Times New Roman"/>
          <w:sz w:val="24"/>
          <w:szCs w:val="24"/>
        </w:rPr>
        <w:t>pono</w:t>
      </w:r>
      <w:r>
        <w:rPr>
          <w:rFonts w:ascii="Times New Roman" w:hAnsi="Times New Roman" w:cs="Times New Roman"/>
          <w:sz w:val="24"/>
          <w:szCs w:val="24"/>
        </w:rPr>
        <w:t>si dość wysokie koszty leczenia w stosunku do posiadanego dochodu,</w:t>
      </w:r>
      <w:r w:rsidRPr="00F3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 dodatkowych usług, itp.</w:t>
      </w:r>
    </w:p>
    <w:p w:rsidR="00373A9C" w:rsidRPr="006F199D" w:rsidRDefault="00373A9C" w:rsidP="00373A9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>Ponadto przedłożony projekt uchwały porządkuje dotychczasową treść uchwały z dnia 26 stycznia 2018 r</w:t>
      </w:r>
      <w:r>
        <w:rPr>
          <w:rFonts w:ascii="Times New Roman" w:hAnsi="Times New Roman" w:cs="Times New Roman"/>
          <w:sz w:val="24"/>
          <w:szCs w:val="24"/>
        </w:rPr>
        <w:t>. usuwając te</w:t>
      </w:r>
      <w:r w:rsidRPr="006F199D">
        <w:rPr>
          <w:rFonts w:ascii="Times New Roman" w:hAnsi="Times New Roman" w:cs="Times New Roman"/>
          <w:sz w:val="24"/>
          <w:szCs w:val="24"/>
        </w:rPr>
        <w:t xml:space="preserve"> treści </w:t>
      </w:r>
      <w:r>
        <w:rPr>
          <w:rFonts w:ascii="Times New Roman" w:hAnsi="Times New Roman" w:cs="Times New Roman"/>
          <w:sz w:val="24"/>
          <w:szCs w:val="24"/>
        </w:rPr>
        <w:t>które dotyczyły regulacji</w:t>
      </w:r>
      <w:r w:rsidRPr="006F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szczegółowych, </w:t>
      </w:r>
      <w:r>
        <w:rPr>
          <w:rFonts w:ascii="Times New Roman" w:hAnsi="Times New Roman" w:cs="Times New Roman"/>
          <w:bCs/>
          <w:sz w:val="24"/>
          <w:szCs w:val="24"/>
        </w:rPr>
        <w:t>wprowadzonych</w:t>
      </w:r>
      <w:r w:rsidRPr="006F1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już przepisami</w:t>
      </w:r>
      <w:r w:rsidRPr="006F199D">
        <w:rPr>
          <w:rFonts w:ascii="Times New Roman" w:hAnsi="Times New Roman" w:cs="Times New Roman"/>
          <w:bCs/>
          <w:sz w:val="24"/>
          <w:szCs w:val="24"/>
        </w:rPr>
        <w:t xml:space="preserve"> ustawy o pomocy społecznej oraz kodeksu postepowania administracyjnego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298">
        <w:rPr>
          <w:rFonts w:ascii="Times New Roman" w:hAnsi="Times New Roman" w:cs="Times New Roman"/>
          <w:bCs/>
          <w:sz w:val="24"/>
          <w:szCs w:val="24"/>
        </w:rPr>
        <w:t>(</w:t>
      </w:r>
      <w:r w:rsidRPr="00EC6298">
        <w:rPr>
          <w:rFonts w:ascii="Times New Roman" w:hAnsi="Times New Roman" w:cs="Times New Roman"/>
          <w:sz w:val="24"/>
          <w:szCs w:val="24"/>
        </w:rPr>
        <w:t xml:space="preserve">zapisy zawarte w </w:t>
      </w:r>
      <w:r w:rsidRPr="00EC6298">
        <w:rPr>
          <w:rFonts w:ascii="Times New Roman" w:hAnsi="Times New Roman" w:cs="Times New Roman"/>
          <w:bCs/>
          <w:sz w:val="24"/>
          <w:szCs w:val="24"/>
        </w:rPr>
        <w:t xml:space="preserve">§1 </w:t>
      </w:r>
      <w:proofErr w:type="gramStart"/>
      <w:r w:rsidRPr="00EC6298">
        <w:rPr>
          <w:rFonts w:ascii="Times New Roman" w:hAnsi="Times New Roman" w:cs="Times New Roman"/>
          <w:bCs/>
          <w:sz w:val="24"/>
          <w:szCs w:val="24"/>
        </w:rPr>
        <w:t>ust.2 -  określające</w:t>
      </w:r>
      <w:proofErr w:type="gramEnd"/>
      <w:r w:rsidRPr="00EC6298">
        <w:rPr>
          <w:rFonts w:ascii="Times New Roman" w:hAnsi="Times New Roman" w:cs="Times New Roman"/>
          <w:bCs/>
          <w:sz w:val="24"/>
          <w:szCs w:val="24"/>
        </w:rPr>
        <w:t xml:space="preserve"> krąg osób uprawnionych do korzystania z usług, w całości § 4, oraz § 5 ust. 3 i § 6 zawierające procedurę ustalania odpłatności i ewentualnego zwalniania z ponoszenia odpłatności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C6298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A9C" w:rsidRPr="00493112" w:rsidRDefault="00373A9C" w:rsidP="00373A9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14E02">
        <w:rPr>
          <w:rFonts w:ascii="Times New Roman" w:hAnsi="Times New Roman" w:cs="Times New Roman"/>
          <w:sz w:val="24"/>
          <w:szCs w:val="24"/>
        </w:rPr>
        <w:t>W świetle powyższego przyjęcia uchwały jest zasadne.</w:t>
      </w:r>
    </w:p>
    <w:p w:rsidR="0024595A" w:rsidRDefault="0024595A">
      <w:bookmarkStart w:id="0" w:name="_GoBack"/>
      <w:bookmarkEnd w:id="0"/>
    </w:p>
    <w:sectPr w:rsidR="0024595A" w:rsidSect="00373A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E"/>
    <w:rsid w:val="00045B8E"/>
    <w:rsid w:val="0024595A"/>
    <w:rsid w:val="003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3E35-37DB-44EB-BE98-4298F4C2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A9C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2019-01-17T12:28:00Z</dcterms:created>
  <dcterms:modified xsi:type="dcterms:W3CDTF">2019-01-17T12:28:00Z</dcterms:modified>
</cp:coreProperties>
</file>