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9F" w:rsidRDefault="00D7219F" w:rsidP="00D25FFB">
      <w:pPr>
        <w:jc w:val="center"/>
        <w:rPr>
          <w:b/>
        </w:rPr>
      </w:pPr>
      <w:bookmarkStart w:id="0" w:name="_GoBack"/>
      <w:bookmarkEnd w:id="0"/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Autopoprawka do projektu uchwały Rady Miejskiej w Stalowej Woli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 xml:space="preserve">na sesję w dniu </w:t>
      </w:r>
      <w:r w:rsidR="008D0638">
        <w:rPr>
          <w:rFonts w:ascii="Calibri" w:hAnsi="Calibri" w:cs="Calibri"/>
          <w:b/>
          <w:sz w:val="24"/>
          <w:szCs w:val="24"/>
        </w:rPr>
        <w:t>30 marca</w:t>
      </w:r>
      <w:r w:rsidR="00B41996">
        <w:rPr>
          <w:rFonts w:ascii="Calibri" w:hAnsi="Calibri" w:cs="Calibri"/>
          <w:b/>
          <w:sz w:val="24"/>
          <w:szCs w:val="24"/>
        </w:rPr>
        <w:t xml:space="preserve"> 202</w:t>
      </w:r>
      <w:r w:rsidR="008D0638">
        <w:rPr>
          <w:rFonts w:ascii="Calibri" w:hAnsi="Calibri" w:cs="Calibri"/>
          <w:b/>
          <w:sz w:val="24"/>
          <w:szCs w:val="24"/>
        </w:rPr>
        <w:t>6</w:t>
      </w:r>
      <w:r w:rsidRPr="0095501B">
        <w:rPr>
          <w:rFonts w:ascii="Calibri" w:hAnsi="Calibri" w:cs="Calibri"/>
          <w:b/>
          <w:sz w:val="24"/>
          <w:szCs w:val="24"/>
        </w:rPr>
        <w:t xml:space="preserve"> roku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w sprawie zmian  zakresu wykonywania przedsięwzięć</w:t>
      </w:r>
    </w:p>
    <w:p w:rsidR="00961EA9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i zmian w Wieloletniej Prognozie Finansowej Miasta Stalow</w:t>
      </w:r>
      <w:r w:rsidR="00BF3DDD" w:rsidRPr="0095501B">
        <w:rPr>
          <w:rFonts w:ascii="Calibri" w:hAnsi="Calibri" w:cs="Calibri"/>
          <w:b/>
          <w:sz w:val="24"/>
          <w:szCs w:val="24"/>
        </w:rPr>
        <w:t>ej Woli</w:t>
      </w:r>
    </w:p>
    <w:p w:rsidR="00D25FFB" w:rsidRPr="0095501B" w:rsidRDefault="00D25FFB" w:rsidP="00D25FFB">
      <w:pPr>
        <w:rPr>
          <w:rFonts w:ascii="Calibri" w:hAnsi="Calibri" w:cs="Calibri"/>
          <w:b/>
          <w:sz w:val="24"/>
          <w:szCs w:val="24"/>
        </w:rPr>
      </w:pPr>
    </w:p>
    <w:p w:rsidR="008D0638" w:rsidRPr="00CA6547" w:rsidRDefault="008D0638" w:rsidP="008D0638">
      <w:pPr>
        <w:jc w:val="both"/>
        <w:rPr>
          <w:rFonts w:asciiTheme="minorHAnsi" w:hAnsiTheme="minorHAnsi" w:cstheme="minorHAnsi"/>
          <w:sz w:val="24"/>
          <w:szCs w:val="24"/>
        </w:rPr>
      </w:pPr>
      <w:r w:rsidRPr="00CA6547">
        <w:rPr>
          <w:rFonts w:asciiTheme="minorHAnsi" w:hAnsiTheme="minorHAnsi" w:cstheme="minorHAnsi"/>
          <w:sz w:val="24"/>
          <w:szCs w:val="24"/>
        </w:rPr>
        <w:t xml:space="preserve">W związku </w:t>
      </w:r>
      <w:r>
        <w:rPr>
          <w:rFonts w:asciiTheme="minorHAnsi" w:hAnsiTheme="minorHAnsi" w:cstheme="minorHAnsi"/>
          <w:sz w:val="24"/>
          <w:szCs w:val="24"/>
        </w:rPr>
        <w:t>z autopoprawką do projektu uchwały w sprawie zmian w bud</w:t>
      </w:r>
      <w:r w:rsidR="00616B1B">
        <w:rPr>
          <w:rFonts w:asciiTheme="minorHAnsi" w:hAnsiTheme="minorHAnsi" w:cstheme="minorHAnsi"/>
          <w:sz w:val="24"/>
          <w:szCs w:val="24"/>
        </w:rPr>
        <w:t>żecie miasta na 2026 rok oraz z</w:t>
      </w:r>
      <w:r>
        <w:rPr>
          <w:rFonts w:asciiTheme="minorHAnsi" w:hAnsiTheme="minorHAnsi" w:cstheme="minorHAnsi"/>
          <w:sz w:val="24"/>
          <w:szCs w:val="24"/>
        </w:rPr>
        <w:t>mieniającej uchwałę budżetową Miasta Stalowej Woli na 2026 rok</w:t>
      </w:r>
      <w:r w:rsidRPr="00CA654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</w:t>
      </w:r>
      <w:r w:rsidRPr="00CA6547">
        <w:rPr>
          <w:rFonts w:asciiTheme="minorHAnsi" w:hAnsiTheme="minorHAnsi" w:cstheme="minorHAnsi"/>
          <w:sz w:val="24"/>
          <w:szCs w:val="24"/>
        </w:rPr>
        <w:t>koniecznością wprowadzenia upoważnień do zaciągania zobowiązań z tytułu umów, których realizacja w roku budżetowym i w latach następnych jest niezbędna do zapewnienia ciągłości działania jednostki, z których wynikające płatności wykraczają poza rok budżetowy, zawieranych na czas określony, treść projektu uchwały</w:t>
      </w:r>
      <w:r w:rsidRPr="00CA65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5608">
        <w:rPr>
          <w:rFonts w:asciiTheme="minorHAnsi" w:hAnsiTheme="minorHAnsi" w:cstheme="minorHAnsi"/>
          <w:sz w:val="24"/>
          <w:szCs w:val="24"/>
        </w:rPr>
        <w:t>wraz z załącznikami</w:t>
      </w:r>
      <w:r w:rsidRPr="00CA6547">
        <w:rPr>
          <w:rFonts w:asciiTheme="minorHAnsi" w:hAnsiTheme="minorHAnsi" w:cstheme="minorHAnsi"/>
          <w:sz w:val="24"/>
          <w:szCs w:val="24"/>
        </w:rPr>
        <w:t xml:space="preserve"> otrzymuj</w:t>
      </w:r>
      <w:r w:rsidR="00DF5608">
        <w:rPr>
          <w:rFonts w:asciiTheme="minorHAnsi" w:hAnsiTheme="minorHAnsi" w:cstheme="minorHAnsi"/>
          <w:sz w:val="24"/>
          <w:szCs w:val="24"/>
        </w:rPr>
        <w:t>e</w:t>
      </w:r>
      <w:r w:rsidRPr="00CA6547">
        <w:rPr>
          <w:rFonts w:asciiTheme="minorHAnsi" w:hAnsiTheme="minorHAnsi" w:cstheme="minorHAnsi"/>
          <w:sz w:val="24"/>
          <w:szCs w:val="24"/>
        </w:rPr>
        <w:t xml:space="preserve"> brzmienie jak </w:t>
      </w:r>
      <w:r>
        <w:rPr>
          <w:rFonts w:asciiTheme="minorHAnsi" w:hAnsiTheme="minorHAnsi" w:cstheme="minorHAnsi"/>
          <w:sz w:val="24"/>
          <w:szCs w:val="24"/>
        </w:rPr>
        <w:t>projekt uchwały</w:t>
      </w:r>
      <w:r w:rsidRPr="00CA6547">
        <w:rPr>
          <w:rFonts w:asciiTheme="minorHAnsi" w:hAnsiTheme="minorHAnsi" w:cstheme="minorHAnsi"/>
          <w:sz w:val="24"/>
          <w:szCs w:val="24"/>
        </w:rPr>
        <w:t xml:space="preserve"> </w:t>
      </w:r>
      <w:r w:rsidR="00DF5608">
        <w:rPr>
          <w:rFonts w:asciiTheme="minorHAnsi" w:hAnsiTheme="minorHAnsi" w:cstheme="minorHAnsi"/>
          <w:sz w:val="24"/>
          <w:szCs w:val="24"/>
        </w:rPr>
        <w:t>wraz z załącznikami</w:t>
      </w:r>
      <w:r w:rsidRPr="00CA6547">
        <w:rPr>
          <w:rFonts w:asciiTheme="minorHAnsi" w:hAnsiTheme="minorHAnsi" w:cstheme="minorHAnsi"/>
          <w:sz w:val="24"/>
          <w:szCs w:val="24"/>
        </w:rPr>
        <w:t xml:space="preserve"> do niniejszej autopoprawki.</w:t>
      </w:r>
    </w:p>
    <w:p w:rsidR="003B6AAC" w:rsidRDefault="003B6AAC" w:rsidP="00D25FFB">
      <w:pPr>
        <w:jc w:val="both"/>
      </w:pPr>
    </w:p>
    <w:p w:rsidR="00114657" w:rsidRDefault="00114657" w:rsidP="00D25FFB">
      <w:pPr>
        <w:jc w:val="both"/>
      </w:pPr>
    </w:p>
    <w:p w:rsidR="00114657" w:rsidRDefault="00114657" w:rsidP="00D25FFB">
      <w:pPr>
        <w:jc w:val="both"/>
      </w:pPr>
    </w:p>
    <w:p w:rsidR="00E518CD" w:rsidRDefault="00E518CD" w:rsidP="00D25FFB">
      <w:pPr>
        <w:jc w:val="both"/>
      </w:pPr>
    </w:p>
    <w:p w:rsidR="00E518CD" w:rsidRPr="00D25FFB" w:rsidRDefault="00E518CD" w:rsidP="00D25FFB">
      <w:pPr>
        <w:jc w:val="both"/>
      </w:pPr>
    </w:p>
    <w:p w:rsidR="00D25FFB" w:rsidRPr="00D25FFB" w:rsidRDefault="00D25FFB" w:rsidP="00D25FFB"/>
    <w:sectPr w:rsidR="00D25FFB" w:rsidRPr="00D2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B"/>
    <w:rsid w:val="00027E41"/>
    <w:rsid w:val="000608BA"/>
    <w:rsid w:val="00114657"/>
    <w:rsid w:val="00184CB7"/>
    <w:rsid w:val="001A2499"/>
    <w:rsid w:val="001A4D87"/>
    <w:rsid w:val="001A6800"/>
    <w:rsid w:val="0025784C"/>
    <w:rsid w:val="00294FCA"/>
    <w:rsid w:val="002A39F4"/>
    <w:rsid w:val="00306F41"/>
    <w:rsid w:val="00322676"/>
    <w:rsid w:val="003B6AAC"/>
    <w:rsid w:val="003C2622"/>
    <w:rsid w:val="00406E1B"/>
    <w:rsid w:val="004070B7"/>
    <w:rsid w:val="00422F23"/>
    <w:rsid w:val="00430362"/>
    <w:rsid w:val="004A0306"/>
    <w:rsid w:val="004A30B1"/>
    <w:rsid w:val="004F5A68"/>
    <w:rsid w:val="005450AE"/>
    <w:rsid w:val="005F266F"/>
    <w:rsid w:val="00616B1B"/>
    <w:rsid w:val="006466B5"/>
    <w:rsid w:val="0065220E"/>
    <w:rsid w:val="006943AE"/>
    <w:rsid w:val="006A0CBA"/>
    <w:rsid w:val="006B60C0"/>
    <w:rsid w:val="006C01F6"/>
    <w:rsid w:val="007C0126"/>
    <w:rsid w:val="00842222"/>
    <w:rsid w:val="00855980"/>
    <w:rsid w:val="0085683C"/>
    <w:rsid w:val="008B0B02"/>
    <w:rsid w:val="008D0638"/>
    <w:rsid w:val="0091142A"/>
    <w:rsid w:val="009307A9"/>
    <w:rsid w:val="00947443"/>
    <w:rsid w:val="0095501B"/>
    <w:rsid w:val="00961EA9"/>
    <w:rsid w:val="009B6680"/>
    <w:rsid w:val="009E2653"/>
    <w:rsid w:val="009E3E29"/>
    <w:rsid w:val="00A62E33"/>
    <w:rsid w:val="00A97100"/>
    <w:rsid w:val="00AD2CC5"/>
    <w:rsid w:val="00AF0473"/>
    <w:rsid w:val="00B41996"/>
    <w:rsid w:val="00B905D5"/>
    <w:rsid w:val="00B91396"/>
    <w:rsid w:val="00BE2594"/>
    <w:rsid w:val="00BF3DDD"/>
    <w:rsid w:val="00C34A7F"/>
    <w:rsid w:val="00C51E1E"/>
    <w:rsid w:val="00C740B3"/>
    <w:rsid w:val="00CA653B"/>
    <w:rsid w:val="00CA6547"/>
    <w:rsid w:val="00CB2BAB"/>
    <w:rsid w:val="00CB3C94"/>
    <w:rsid w:val="00D25FFB"/>
    <w:rsid w:val="00D357DA"/>
    <w:rsid w:val="00D61651"/>
    <w:rsid w:val="00D7219F"/>
    <w:rsid w:val="00D83773"/>
    <w:rsid w:val="00D94306"/>
    <w:rsid w:val="00DC0DBF"/>
    <w:rsid w:val="00DF5608"/>
    <w:rsid w:val="00E11F32"/>
    <w:rsid w:val="00E31689"/>
    <w:rsid w:val="00E518CD"/>
    <w:rsid w:val="00E94648"/>
    <w:rsid w:val="00E97E16"/>
    <w:rsid w:val="00EB1F35"/>
    <w:rsid w:val="00EE4676"/>
    <w:rsid w:val="00F553CF"/>
    <w:rsid w:val="00F56331"/>
    <w:rsid w:val="00F85D3A"/>
    <w:rsid w:val="00FC46CC"/>
    <w:rsid w:val="00FC64EA"/>
    <w:rsid w:val="00FD5E7C"/>
    <w:rsid w:val="00FE29B5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A7BF-F10E-4765-B1DF-EBF5A43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7D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54</cp:revision>
  <cp:lastPrinted>2026-03-27T06:37:00Z</cp:lastPrinted>
  <dcterms:created xsi:type="dcterms:W3CDTF">2019-04-24T10:01:00Z</dcterms:created>
  <dcterms:modified xsi:type="dcterms:W3CDTF">2026-03-27T06:37:00Z</dcterms:modified>
</cp:coreProperties>
</file>