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DC152E" w:rsidRDefault="00122AB4" w:rsidP="00DC152E">
      <w:pPr>
        <w:tabs>
          <w:tab w:val="left" w:pos="7872"/>
          <w:tab w:val="right" w:pos="9072"/>
        </w:tabs>
        <w:spacing w:line="360" w:lineRule="auto"/>
        <w:jc w:val="right"/>
        <w:rPr>
          <w:bCs/>
        </w:rPr>
      </w:pPr>
      <w:r w:rsidRPr="00DC152E">
        <w:rPr>
          <w:b/>
          <w:bCs/>
        </w:rPr>
        <w:t>/PROJEKT</w:t>
      </w:r>
      <w:r w:rsidRPr="00DC152E">
        <w:rPr>
          <w:bCs/>
        </w:rPr>
        <w:t>/</w:t>
      </w: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122AB4" w:rsidRPr="00DC152E" w:rsidRDefault="00122AB4" w:rsidP="00DC152E">
      <w:pPr>
        <w:spacing w:line="360" w:lineRule="auto"/>
        <w:jc w:val="center"/>
        <w:rPr>
          <w:b/>
          <w:i/>
        </w:rPr>
      </w:pPr>
      <w:r w:rsidRPr="00DC152E">
        <w:rPr>
          <w:b/>
          <w:bCs/>
        </w:rPr>
        <w:t xml:space="preserve">UCHWAŁA Nr </w:t>
      </w:r>
      <w:r w:rsidR="008133D5" w:rsidRPr="00DC152E">
        <w:rPr>
          <w:b/>
          <w:bCs/>
        </w:rPr>
        <w:t>…….</w:t>
      </w:r>
      <w:r w:rsidRPr="00DC152E">
        <w:rPr>
          <w:b/>
          <w:bCs/>
        </w:rPr>
        <w:t>/</w:t>
      </w:r>
      <w:r w:rsidR="008133D5" w:rsidRPr="00DC152E">
        <w:rPr>
          <w:b/>
          <w:bCs/>
        </w:rPr>
        <w:t>….</w:t>
      </w:r>
      <w:r w:rsidRPr="00DC152E">
        <w:rPr>
          <w:b/>
          <w:bCs/>
        </w:rPr>
        <w:t>/</w:t>
      </w:r>
      <w:r w:rsidR="002B4E0E" w:rsidRPr="00DC152E">
        <w:rPr>
          <w:b/>
          <w:bCs/>
        </w:rPr>
        <w:t>20</w:t>
      </w:r>
      <w:r w:rsidRPr="00DC152E">
        <w:rPr>
          <w:b/>
          <w:bCs/>
        </w:rPr>
        <w:t>1</w:t>
      </w:r>
      <w:r w:rsidR="004436A5" w:rsidRPr="00DC152E">
        <w:rPr>
          <w:b/>
          <w:bCs/>
        </w:rPr>
        <w:t>9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RADY MIEJSKIEJ W STALOWEJ WOLI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z dnia …………… 201</w:t>
      </w:r>
      <w:r w:rsidR="00D320D8" w:rsidRPr="00DC152E">
        <w:rPr>
          <w:b/>
        </w:rPr>
        <w:t>9</w:t>
      </w:r>
      <w:r w:rsidRPr="00DC152E">
        <w:rPr>
          <w:b/>
        </w:rPr>
        <w:t xml:space="preserve"> roku</w:t>
      </w:r>
    </w:p>
    <w:p w:rsidR="00122AB4" w:rsidRPr="00DC152E" w:rsidRDefault="00122AB4" w:rsidP="00DC152E">
      <w:pPr>
        <w:spacing w:line="360" w:lineRule="auto"/>
        <w:jc w:val="both"/>
      </w:pPr>
    </w:p>
    <w:p w:rsidR="00D320D8" w:rsidRPr="00DC152E" w:rsidRDefault="00D320D8" w:rsidP="00DC152E">
      <w:pPr>
        <w:spacing w:line="360" w:lineRule="auto"/>
        <w:jc w:val="both"/>
        <w:rPr>
          <w:b/>
          <w:bCs/>
        </w:rPr>
      </w:pPr>
    </w:p>
    <w:p w:rsidR="00122AB4" w:rsidRDefault="00D320D8" w:rsidP="00DC152E">
      <w:pPr>
        <w:spacing w:line="360" w:lineRule="auto"/>
        <w:jc w:val="both"/>
        <w:rPr>
          <w:b/>
          <w:bCs/>
        </w:rPr>
      </w:pPr>
      <w:r w:rsidRPr="00DC152E">
        <w:rPr>
          <w:b/>
          <w:bCs/>
        </w:rPr>
        <w:t xml:space="preserve">zmieniająca uchwałę w sprawie wysokości i zasad </w:t>
      </w:r>
      <w:r w:rsidR="00C37ED3">
        <w:rPr>
          <w:b/>
          <w:bCs/>
        </w:rPr>
        <w:t xml:space="preserve">ustalania </w:t>
      </w:r>
      <w:r w:rsidRPr="00DC152E">
        <w:rPr>
          <w:b/>
          <w:bCs/>
        </w:rPr>
        <w:t>oraz rozliczenia dotacji celowej dla podmiotów prowadzących żłobki lub kluby dziecięce na terenie Gminy Stalowa Wola</w:t>
      </w:r>
    </w:p>
    <w:p w:rsidR="00DC152E" w:rsidRPr="00DC152E" w:rsidRDefault="00DC152E" w:rsidP="00DC152E">
      <w:pPr>
        <w:spacing w:line="360" w:lineRule="auto"/>
        <w:jc w:val="both"/>
        <w:rPr>
          <w:b/>
          <w:bCs/>
        </w:rPr>
      </w:pPr>
    </w:p>
    <w:p w:rsidR="00DC152E" w:rsidRDefault="00122AB4" w:rsidP="00DC152E">
      <w:pPr>
        <w:spacing w:line="360" w:lineRule="auto"/>
      </w:pPr>
      <w:r w:rsidRPr="00DC152E">
        <w:t xml:space="preserve">Na podstawie </w:t>
      </w:r>
      <w:r w:rsidR="00C37ED3">
        <w:t xml:space="preserve">art. 18 ust. 2, pkt. 15 ustawy z dnia 8 marca 1990 r. o samorządzie gminnym (Dz. U. z 2019 r., poz. 506) oraz </w:t>
      </w:r>
      <w:r w:rsidRPr="00DC152E">
        <w:t xml:space="preserve">art. </w:t>
      </w:r>
      <w:r w:rsidR="00D320D8" w:rsidRPr="00DC152E">
        <w:t>60 ust.2 i 3 ustawy z dnia 4 lutego 2011 roku o opiec nad dziećmi w wieku do lat 3 (Dz</w:t>
      </w:r>
      <w:r w:rsidR="00C37ED3">
        <w:t>. U. z 2019 r. poz.409 ze zm</w:t>
      </w:r>
      <w:r w:rsidR="0013048A">
        <w:t>.)</w:t>
      </w:r>
    </w:p>
    <w:p w:rsidR="00D320D8" w:rsidRPr="00DC152E" w:rsidRDefault="00DC152E" w:rsidP="00DC152E">
      <w:pPr>
        <w:spacing w:line="360" w:lineRule="auto"/>
        <w:jc w:val="center"/>
      </w:pPr>
      <w:r>
        <w:rPr>
          <w:b/>
        </w:rPr>
        <w:t>u</w:t>
      </w:r>
      <w:r w:rsidR="00D320D8" w:rsidRPr="00DC152E">
        <w:rPr>
          <w:b/>
        </w:rPr>
        <w:t>chwala</w:t>
      </w:r>
      <w:r>
        <w:rPr>
          <w:b/>
        </w:rPr>
        <w:t xml:space="preserve"> się,</w:t>
      </w:r>
      <w:r w:rsidR="00D320D8" w:rsidRPr="00DC152E">
        <w:rPr>
          <w:b/>
        </w:rPr>
        <w:t xml:space="preserve"> co następuje:</w:t>
      </w:r>
    </w:p>
    <w:p w:rsidR="00D320D8" w:rsidRPr="00DC152E" w:rsidRDefault="00D320D8" w:rsidP="00DC152E">
      <w:pPr>
        <w:spacing w:line="360" w:lineRule="auto"/>
        <w:jc w:val="both"/>
      </w:pPr>
    </w:p>
    <w:p w:rsidR="004436A5" w:rsidRPr="00DC152E" w:rsidRDefault="00D320D8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</w:t>
      </w:r>
      <w:r w:rsidR="004436A5" w:rsidRPr="00DC152E">
        <w:rPr>
          <w:b/>
        </w:rPr>
        <w:t>1</w:t>
      </w:r>
    </w:p>
    <w:p w:rsidR="00D320D8" w:rsidRDefault="00D320D8" w:rsidP="006E20E2">
      <w:pPr>
        <w:spacing w:line="360" w:lineRule="auto"/>
        <w:jc w:val="both"/>
      </w:pPr>
      <w:r w:rsidRPr="00DC152E">
        <w:t>W Uchwale nr LIX/757/17 Rady Mi</w:t>
      </w:r>
      <w:r w:rsidR="00563AF6" w:rsidRPr="00DC152E">
        <w:t>ejskie</w:t>
      </w:r>
      <w:r w:rsidRPr="00DC152E">
        <w:t xml:space="preserve">j w Stalowej Woli z dnia 14 września 2017 r. </w:t>
      </w:r>
      <w:r w:rsidR="004436A5" w:rsidRPr="00DC152E">
        <w:br/>
      </w:r>
      <w:r w:rsidRPr="00DC152E">
        <w:t xml:space="preserve">w sprawie wysokości i zasad ustalenia oraz rozliczenia dotacji celowej dla podmiotów </w:t>
      </w:r>
      <w:r w:rsidR="00563AF6" w:rsidRPr="00DC152E">
        <w:t>prowadzących żłobki lub kluby dziecięce</w:t>
      </w:r>
      <w:r w:rsidR="00C37ED3">
        <w:t xml:space="preserve"> na terenie Gminy Stalowa Wola (Dziennik Urzędowy Województwa Podkarpackiego z 2017 r., poz. 3148)  </w:t>
      </w:r>
      <w:r w:rsidR="00C37ED3" w:rsidRPr="00DC152E">
        <w:t>§</w:t>
      </w:r>
      <w:r w:rsidR="00C37ED3">
        <w:t>2 otrzymuje brzmienie;</w:t>
      </w:r>
    </w:p>
    <w:p w:rsidR="006E20E2" w:rsidRDefault="006E20E2" w:rsidP="006E20E2">
      <w:pPr>
        <w:spacing w:line="360" w:lineRule="auto"/>
        <w:jc w:val="both"/>
      </w:pPr>
    </w:p>
    <w:p w:rsidR="00563AF6" w:rsidRPr="00DC152E" w:rsidRDefault="00C37ED3" w:rsidP="00DC152E">
      <w:pPr>
        <w:spacing w:line="360" w:lineRule="auto"/>
        <w:jc w:val="both"/>
      </w:pPr>
      <w:r>
        <w:t xml:space="preserve">„§2.1 </w:t>
      </w:r>
      <w:r w:rsidR="00563AF6" w:rsidRPr="00DC152E">
        <w:t>.Ustala się wysokość dotacji celowej udzielanej przez Gminę Stalowa Wola dla podmiotów prowadząc</w:t>
      </w:r>
      <w:r>
        <w:t>ych żłobki w wysokości 300 zł m</w:t>
      </w:r>
      <w:r w:rsidR="00563AF6" w:rsidRPr="00DC152E">
        <w:t>iesięcznie na każde dziecko objęte opieką w żłobku, którego przynajmniej jedno z rodziców lub opiekunów prawnych zamieszkuje na terenie Gminy Stalowa Wola</w:t>
      </w:r>
      <w:r w:rsidR="00F3015B" w:rsidRPr="00DC152E">
        <w:t xml:space="preserve"> </w:t>
      </w:r>
      <w:r>
        <w:t xml:space="preserve"> oraz jest podatnikiem podatku dochodowego stanowiącego źródło dochodów Gminy Stalowa Wola.</w:t>
      </w:r>
    </w:p>
    <w:p w:rsidR="00600C41" w:rsidRPr="00DC152E" w:rsidRDefault="00563AF6" w:rsidP="00DC152E">
      <w:pPr>
        <w:spacing w:line="360" w:lineRule="auto"/>
        <w:jc w:val="both"/>
      </w:pPr>
      <w:r w:rsidRPr="00DC152E">
        <w:t xml:space="preserve">2. Ustala się wysokość dotacji celowej udzielanej przez Gminę Stalowa Wola dla podmiotów prowadzących kluby dziecięce w kwocie </w:t>
      </w:r>
      <w:r w:rsidR="00345644" w:rsidRPr="00DC152E">
        <w:t>1</w:t>
      </w:r>
      <w:r w:rsidRPr="00DC152E">
        <w:t>00 zł miesięcznie na każde dziecko objęte opieką w klubie dziecięcym, którego przynajmniej jedno z rodziców lub opiekunów prawnych zamieszkuje na terenie Gminy Stalowa Wola</w:t>
      </w:r>
      <w:r w:rsidR="00F3015B" w:rsidRPr="00DC152E">
        <w:t xml:space="preserve"> oraz </w:t>
      </w:r>
      <w:r w:rsidR="00C37ED3">
        <w:t>jest podatnikiem podatku dochodowego stanowiącego źródło dochodu Gminy Stalowa Wola.</w:t>
      </w:r>
    </w:p>
    <w:p w:rsidR="00F74162" w:rsidRPr="00DC152E" w:rsidRDefault="00F74162" w:rsidP="00DC152E">
      <w:pPr>
        <w:spacing w:line="360" w:lineRule="auto"/>
        <w:jc w:val="both"/>
      </w:pPr>
      <w:r w:rsidRPr="00DC152E">
        <w:t xml:space="preserve">3. Sposób weryfikacji miejsca zamieszkania, o którym mowa w ust. 1 i 2, określony zostanie </w:t>
      </w:r>
      <w:r w:rsidR="002B4E0E" w:rsidRPr="00DC152E">
        <w:br/>
      </w:r>
      <w:r w:rsidRPr="00DC152E">
        <w:lastRenderedPageBreak/>
        <w:t>w umowie dotyczącej przekazania dotacji celowej dla podmiotów prowadzących żłobki lub kluby dziecięce na terenie Gminy Stalowa Wola, na dziecko objęte w danym roku opieką w żłobku lub klubie dziecięcym.</w:t>
      </w:r>
    </w:p>
    <w:p w:rsidR="00F74162" w:rsidRPr="00DC152E" w:rsidRDefault="00F74162" w:rsidP="00DC152E">
      <w:pPr>
        <w:spacing w:line="360" w:lineRule="auto"/>
        <w:jc w:val="both"/>
      </w:pPr>
      <w:r w:rsidRPr="00DC152E">
        <w:t xml:space="preserve">4. Dotacja celowa może zostać przyznana na dzieci zamieszkałe na terenie innej gminy, </w:t>
      </w:r>
      <w:r w:rsidR="002B4E0E" w:rsidRPr="00DC152E">
        <w:br/>
      </w:r>
      <w:r w:rsidR="00C37ED3">
        <w:t>w wysokości 300 zł</w:t>
      </w:r>
      <w:r w:rsidRPr="00DC152E">
        <w:t>, na zasadach określonych w porozumieniu międzygminnym, o</w:t>
      </w:r>
      <w:r w:rsidR="006E20E2">
        <w:t xml:space="preserve"> którym mowa w art. 60a ustawy o opiece nad dziećmi w wieku do lat 3.</w:t>
      </w:r>
    </w:p>
    <w:p w:rsidR="00F74162" w:rsidRDefault="00F74162" w:rsidP="00DC152E">
      <w:pPr>
        <w:spacing w:line="360" w:lineRule="auto"/>
        <w:jc w:val="both"/>
      </w:pPr>
      <w:r w:rsidRPr="00DC152E">
        <w:t>5</w:t>
      </w:r>
      <w:r w:rsidR="002B4E0E" w:rsidRPr="00DC152E">
        <w:t xml:space="preserve">. </w:t>
      </w:r>
      <w:r w:rsidRPr="00DC152E">
        <w:t xml:space="preserve">Upoważnia się Prezydenta Miasta Stalowej Woli do zawierania porozumień, o których mowa </w:t>
      </w:r>
      <w:r w:rsidR="002B4E0E" w:rsidRPr="00DC152E">
        <w:br/>
      </w:r>
      <w:r w:rsidRPr="00DC152E">
        <w:t xml:space="preserve">w </w:t>
      </w:r>
      <w:r w:rsidR="00C21054">
        <w:t>ust. 4</w:t>
      </w:r>
      <w:r w:rsidR="004436A5" w:rsidRPr="00DC152E">
        <w:t xml:space="preserve"> ”.</w:t>
      </w:r>
    </w:p>
    <w:p w:rsidR="006E20E2" w:rsidRPr="00DC152E" w:rsidRDefault="006E20E2" w:rsidP="00DC152E">
      <w:pPr>
        <w:spacing w:line="360" w:lineRule="auto"/>
        <w:jc w:val="both"/>
      </w:pPr>
    </w:p>
    <w:p w:rsidR="004436A5" w:rsidRPr="00DC152E" w:rsidRDefault="004436A5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 2</w:t>
      </w:r>
    </w:p>
    <w:p w:rsidR="004436A5" w:rsidRPr="00DC152E" w:rsidRDefault="004436A5" w:rsidP="006E20E2">
      <w:pPr>
        <w:spacing w:line="360" w:lineRule="auto"/>
      </w:pPr>
      <w:r w:rsidRPr="00DC152E">
        <w:t>Wykonanie uchwały powierza się Prezydentowi Miasta Stalowej Woli</w:t>
      </w:r>
    </w:p>
    <w:p w:rsidR="004436A5" w:rsidRPr="00DC152E" w:rsidRDefault="004436A5" w:rsidP="00DC152E">
      <w:pPr>
        <w:spacing w:line="360" w:lineRule="auto"/>
        <w:jc w:val="center"/>
        <w:rPr>
          <w:b/>
        </w:rPr>
      </w:pPr>
    </w:p>
    <w:p w:rsidR="004436A5" w:rsidRPr="00DC152E" w:rsidRDefault="004436A5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 3</w:t>
      </w:r>
    </w:p>
    <w:p w:rsidR="004436A5" w:rsidRPr="00DC152E" w:rsidRDefault="004436A5" w:rsidP="006E20E2">
      <w:pPr>
        <w:spacing w:line="360" w:lineRule="auto"/>
      </w:pPr>
      <w:r w:rsidRPr="00DC152E">
        <w:t>Uchwała wchodzi w życie</w:t>
      </w:r>
      <w:r w:rsidR="006E20E2">
        <w:t xml:space="preserve"> z dniem 1 września 2019 roku i podlega ogłoszeniu w Dzienniku Urzędowym Województwa Podkarpackiego.</w:t>
      </w:r>
    </w:p>
    <w:p w:rsidR="004436A5" w:rsidRPr="00DC152E" w:rsidRDefault="004436A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Default="006F0A35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Default="00EF0DCB" w:rsidP="00DC152E">
      <w:pPr>
        <w:spacing w:line="360" w:lineRule="auto"/>
      </w:pPr>
    </w:p>
    <w:p w:rsidR="00EF0DCB" w:rsidRPr="00DC152E" w:rsidRDefault="00EF0DCB" w:rsidP="00EF0DCB">
      <w:pPr>
        <w:spacing w:line="360" w:lineRule="auto"/>
        <w:jc w:val="center"/>
        <w:rPr>
          <w:b/>
        </w:rPr>
      </w:pPr>
      <w:r w:rsidRPr="00DC152E">
        <w:rPr>
          <w:b/>
        </w:rPr>
        <w:t>UZASADNIENIE</w:t>
      </w:r>
    </w:p>
    <w:p w:rsidR="00EF0DCB" w:rsidRPr="00DC152E" w:rsidRDefault="00EF0DCB" w:rsidP="00EF0DCB">
      <w:pPr>
        <w:spacing w:line="360" w:lineRule="auto"/>
        <w:jc w:val="center"/>
        <w:rPr>
          <w:b/>
        </w:rPr>
      </w:pPr>
    </w:p>
    <w:p w:rsidR="00EF0DCB" w:rsidRPr="00DC152E" w:rsidRDefault="00EF0DCB" w:rsidP="00EF0DCB">
      <w:pPr>
        <w:spacing w:line="360" w:lineRule="auto"/>
        <w:jc w:val="both"/>
      </w:pPr>
    </w:p>
    <w:p w:rsidR="00EF0DCB" w:rsidRPr="00DC152E" w:rsidRDefault="00EF0DCB" w:rsidP="00EF0DCB">
      <w:pPr>
        <w:pStyle w:val="NormalnyWeb"/>
        <w:spacing w:line="360" w:lineRule="auto"/>
        <w:ind w:firstLine="708"/>
        <w:jc w:val="both"/>
      </w:pPr>
      <w:r>
        <w:t xml:space="preserve">Ustawa </w:t>
      </w:r>
      <w:r w:rsidRPr="00DC152E">
        <w:t xml:space="preserve">z dnia 4 lutego 2011 r. o opiece nad dziećmi w wieku do lat 3 </w:t>
      </w:r>
      <w:r w:rsidRPr="00DC152E">
        <w:br/>
        <w:t xml:space="preserve">(Dz. U. z 2019 r.  poz. 409 ze zm.) </w:t>
      </w:r>
      <w:r>
        <w:t>daje możliwość</w:t>
      </w:r>
      <w:r w:rsidRPr="00DC152E">
        <w:t xml:space="preserve"> zawierani</w:t>
      </w:r>
      <w:r>
        <w:t>a</w:t>
      </w:r>
      <w:r w:rsidRPr="00DC152E">
        <w:t xml:space="preserve"> porozumień pomiędzy gminami w sprawie zasad finansowania opieki zapewnianej w żłobkach lub klubach dziecięcych, dzieciom  z terenu innej gminy.</w:t>
      </w:r>
    </w:p>
    <w:p w:rsidR="00EF0DCB" w:rsidRPr="00DC152E" w:rsidRDefault="00EF0DCB" w:rsidP="00EF0DCB">
      <w:pPr>
        <w:pStyle w:val="NormalnyWeb"/>
        <w:spacing w:line="360" w:lineRule="auto"/>
        <w:ind w:firstLine="708"/>
      </w:pPr>
      <w:r w:rsidRPr="00DC152E">
        <w:t xml:space="preserve">Gminy, na mocy podpisanego porozumienia, mogą współuczestniczyć w finansowaniu pobytu dzieci ze swojej Gminy w niepublicznych żłobkach lub klubach dziecięcych z terenu Gminy Stalowa Wola. </w:t>
      </w:r>
    </w:p>
    <w:p w:rsidR="00EF0DCB" w:rsidRPr="00DC152E" w:rsidRDefault="00EF0DCB" w:rsidP="00EF0DCB">
      <w:pPr>
        <w:pStyle w:val="NormalnyWeb"/>
        <w:spacing w:line="360" w:lineRule="auto"/>
        <w:ind w:firstLine="708"/>
        <w:jc w:val="both"/>
      </w:pPr>
      <w:r w:rsidRPr="00DC152E">
        <w:t>Jednocześnie ulega zwiększeniu dotacja dla żłobków o 50 zł na dziecko (z 250 zł</w:t>
      </w:r>
      <w:r>
        <w:t xml:space="preserve"> na 300zł</w:t>
      </w:r>
      <w:r w:rsidRPr="00DC152E">
        <w:t>).</w:t>
      </w:r>
      <w:r>
        <w:t>W związku z tym p</w:t>
      </w:r>
      <w:r w:rsidRPr="00DC152E">
        <w:t>odjęcie uchwały spowoduje zwiększenie</w:t>
      </w:r>
      <w:r>
        <w:t xml:space="preserve"> w bieżącym roku wydatków</w:t>
      </w:r>
      <w:r w:rsidRPr="00DC152E">
        <w:t xml:space="preserve"> </w:t>
      </w:r>
      <w:r>
        <w:t>w budżecie M</w:t>
      </w:r>
      <w:r w:rsidRPr="00DC152E">
        <w:t xml:space="preserve">iasta o 14 000 zł (4 miesiące x 50 zł x 70 dzieci). </w:t>
      </w:r>
    </w:p>
    <w:p w:rsidR="00EF0DCB" w:rsidRPr="00DC152E" w:rsidRDefault="00EF0DCB" w:rsidP="00EF0DCB">
      <w:pPr>
        <w:spacing w:line="360" w:lineRule="auto"/>
        <w:jc w:val="both"/>
      </w:pPr>
    </w:p>
    <w:p w:rsidR="00EF0DCB" w:rsidRPr="00DC152E" w:rsidRDefault="00EF0DCB" w:rsidP="00EF0DCB">
      <w:pPr>
        <w:spacing w:line="360" w:lineRule="auto"/>
        <w:ind w:firstLine="706"/>
        <w:jc w:val="both"/>
      </w:pPr>
      <w:r w:rsidRPr="00DC152E">
        <w:t xml:space="preserve">W związku z powyższym podjęcie uchwały jest zasadne. </w:t>
      </w:r>
    </w:p>
    <w:p w:rsidR="00EF0DCB" w:rsidRPr="00DC152E" w:rsidRDefault="00EF0DCB" w:rsidP="00EF0DCB">
      <w:pPr>
        <w:spacing w:line="360" w:lineRule="auto"/>
      </w:pPr>
    </w:p>
    <w:p w:rsidR="00EF0DCB" w:rsidRPr="00DC152E" w:rsidRDefault="00EF0DCB" w:rsidP="00EF0DCB">
      <w:pPr>
        <w:spacing w:line="360" w:lineRule="auto"/>
      </w:pPr>
    </w:p>
    <w:p w:rsidR="00EF0DCB" w:rsidRDefault="00EF0DCB" w:rsidP="00DC152E">
      <w:pPr>
        <w:spacing w:line="360" w:lineRule="auto"/>
      </w:pPr>
      <w:bookmarkStart w:id="0" w:name="_GoBack"/>
      <w:bookmarkEnd w:id="0"/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sectPr w:rsidR="006F0A35" w:rsidRPr="00D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7"/>
  </w:num>
  <w:num w:numId="24">
    <w:abstractNumId w:val="25"/>
  </w:num>
  <w:num w:numId="25">
    <w:abstractNumId w:val="29"/>
  </w:num>
  <w:num w:numId="26">
    <w:abstractNumId w:val="17"/>
  </w:num>
  <w:num w:numId="27">
    <w:abstractNumId w:val="30"/>
  </w:num>
  <w:num w:numId="28">
    <w:abstractNumId w:val="24"/>
  </w:num>
  <w:num w:numId="29">
    <w:abstractNumId w:val="19"/>
  </w:num>
  <w:num w:numId="30">
    <w:abstractNumId w:val="3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122AB4"/>
    <w:rsid w:val="0013048A"/>
    <w:rsid w:val="002B4E0E"/>
    <w:rsid w:val="00344491"/>
    <w:rsid w:val="00345644"/>
    <w:rsid w:val="00357C82"/>
    <w:rsid w:val="004436A5"/>
    <w:rsid w:val="0046004E"/>
    <w:rsid w:val="00563AF6"/>
    <w:rsid w:val="00585E85"/>
    <w:rsid w:val="00600C41"/>
    <w:rsid w:val="006E20E2"/>
    <w:rsid w:val="006F0A35"/>
    <w:rsid w:val="00746CFC"/>
    <w:rsid w:val="00811BDB"/>
    <w:rsid w:val="008133D5"/>
    <w:rsid w:val="00872953"/>
    <w:rsid w:val="008F4608"/>
    <w:rsid w:val="00910D77"/>
    <w:rsid w:val="009D454D"/>
    <w:rsid w:val="009E7454"/>
    <w:rsid w:val="00A441D2"/>
    <w:rsid w:val="00A92DA5"/>
    <w:rsid w:val="00AB3857"/>
    <w:rsid w:val="00C21054"/>
    <w:rsid w:val="00C37ED3"/>
    <w:rsid w:val="00CD72DB"/>
    <w:rsid w:val="00CF5233"/>
    <w:rsid w:val="00D320D8"/>
    <w:rsid w:val="00DC152E"/>
    <w:rsid w:val="00EB7D07"/>
    <w:rsid w:val="00EF0DCB"/>
    <w:rsid w:val="00F04380"/>
    <w:rsid w:val="00F3015B"/>
    <w:rsid w:val="00F321EE"/>
    <w:rsid w:val="00F40B6D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5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B576-7F89-4231-A7A3-2826B540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Aniela Kutyla</cp:lastModifiedBy>
  <cp:revision>4</cp:revision>
  <cp:lastPrinted>2019-05-28T06:14:00Z</cp:lastPrinted>
  <dcterms:created xsi:type="dcterms:W3CDTF">2019-05-24T12:56:00Z</dcterms:created>
  <dcterms:modified xsi:type="dcterms:W3CDTF">2019-05-28T06:15:00Z</dcterms:modified>
</cp:coreProperties>
</file>