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D4" w:rsidRDefault="00126678" w:rsidP="00CD48E9">
      <w:pPr>
        <w:pStyle w:val="Nagwek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BB08D4" w:rsidRDefault="00BB08D4" w:rsidP="00BB08D4">
      <w:pPr>
        <w:jc w:val="right"/>
        <w:rPr>
          <w:b/>
        </w:rPr>
      </w:pPr>
    </w:p>
    <w:p w:rsidR="00BB08D4" w:rsidRDefault="00BB08D4" w:rsidP="00BB08D4">
      <w:pPr>
        <w:jc w:val="right"/>
        <w:rPr>
          <w:b/>
        </w:rPr>
      </w:pPr>
      <w:r>
        <w:rPr>
          <w:b/>
        </w:rPr>
        <w:t>/PROJEKT/</w:t>
      </w:r>
    </w:p>
    <w:p w:rsidR="00BB08D4" w:rsidRDefault="00BB08D4" w:rsidP="00BB08D4">
      <w:pPr>
        <w:jc w:val="center"/>
        <w:rPr>
          <w:b/>
        </w:rPr>
      </w:pPr>
    </w:p>
    <w:p w:rsidR="00BB08D4" w:rsidRDefault="00BB08D4" w:rsidP="00BB08D4">
      <w:pPr>
        <w:jc w:val="center"/>
        <w:rPr>
          <w:b/>
        </w:rPr>
      </w:pP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XII/</w:t>
      </w:r>
      <w:r w:rsidRPr="00BB08D4">
        <w:rPr>
          <w:b/>
          <w:sz w:val="24"/>
          <w:szCs w:val="24"/>
        </w:rPr>
        <w:t xml:space="preserve">……/2019 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RADY MIEJSKIEJ W STALOWEJ WOLI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26 czerwca 2019r.</w:t>
      </w:r>
    </w:p>
    <w:p w:rsidR="00BB08D4" w:rsidRPr="00BB08D4" w:rsidRDefault="00BB08D4" w:rsidP="00BB08D4">
      <w:pPr>
        <w:spacing w:line="360" w:lineRule="auto"/>
        <w:jc w:val="both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w sprawie uznania skargi na  Prezydenta Miasta Stalowej Woli za bezzasadną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BB08D4">
        <w:rPr>
          <w:sz w:val="24"/>
          <w:szCs w:val="24"/>
        </w:rPr>
        <w:t xml:space="preserve">Na podstawie art. 18b ust. 1  ustawy z dnia 8 marca 1990 r. o samorządzie gminnym (Dz. U. z 2019 r. poz. 506) oraz §94b Statutu Miasta Stalowej Woli (Dz. Urz. Woj. Podkarpackiego z 2007 r., Nr 61, poz. 1540 z </w:t>
      </w:r>
      <w:proofErr w:type="spellStart"/>
      <w:r w:rsidRPr="00BB08D4">
        <w:rPr>
          <w:sz w:val="24"/>
          <w:szCs w:val="24"/>
        </w:rPr>
        <w:t>późn</w:t>
      </w:r>
      <w:proofErr w:type="spellEnd"/>
      <w:r w:rsidRPr="00BB08D4">
        <w:rPr>
          <w:sz w:val="24"/>
          <w:szCs w:val="24"/>
        </w:rPr>
        <w:t xml:space="preserve">. zm.) w związku z art. 229 pkt. 3 ustawy                 z dnia 14 czerwca 1960 r. Kodeks postępowania administracyjnego (Dz. U. z 2018 r., poz. 2096 z </w:t>
      </w:r>
      <w:proofErr w:type="spellStart"/>
      <w:r w:rsidRPr="00BB08D4">
        <w:rPr>
          <w:sz w:val="24"/>
          <w:szCs w:val="24"/>
        </w:rPr>
        <w:t>późn</w:t>
      </w:r>
      <w:proofErr w:type="spellEnd"/>
      <w:r w:rsidRPr="00BB08D4">
        <w:rPr>
          <w:sz w:val="24"/>
          <w:szCs w:val="24"/>
        </w:rPr>
        <w:t xml:space="preserve">. zm.) 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uchwala się , co następuje: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1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ind w:left="284" w:hanging="284"/>
        <w:jc w:val="both"/>
        <w:rPr>
          <w:sz w:val="24"/>
          <w:szCs w:val="24"/>
        </w:rPr>
      </w:pPr>
      <w:r w:rsidRPr="00BB08D4">
        <w:rPr>
          <w:sz w:val="24"/>
          <w:szCs w:val="24"/>
        </w:rPr>
        <w:t xml:space="preserve">1. Wniesioną w dniu 17 kwietnia 2019 r. skargę na Prezydenta Miasta Stalowej Woli                               w przedmiocie wykonania budżetu Miasta Stalowa Wola za rok 2018 ze szkodą                               dla mieszkańców zamieszkałych przy ul. </w:t>
      </w:r>
      <w:proofErr w:type="spellStart"/>
      <w:r w:rsidRPr="00BB08D4">
        <w:rPr>
          <w:sz w:val="24"/>
          <w:szCs w:val="24"/>
        </w:rPr>
        <w:t>Posanie</w:t>
      </w:r>
      <w:proofErr w:type="spellEnd"/>
      <w:r w:rsidRPr="00BB08D4">
        <w:rPr>
          <w:sz w:val="24"/>
          <w:szCs w:val="24"/>
        </w:rPr>
        <w:t xml:space="preserve"> w Stalowej Woli uznaje się za bezzasadną.</w:t>
      </w:r>
    </w:p>
    <w:p w:rsidR="00BB08D4" w:rsidRPr="00BB08D4" w:rsidRDefault="00BB08D4" w:rsidP="00BB08D4">
      <w:pPr>
        <w:spacing w:line="360" w:lineRule="auto"/>
        <w:ind w:left="284" w:hanging="284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2. Uzasadnienie dla sposobu rozpatrzenia skargi stanowi załącznik do uchwały.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2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Przewodniczący Rady Miejskiej w Stalowej Woli zawiadomi Skarżącego o sposobie rozpatrzenia skargi.</w:t>
      </w:r>
    </w:p>
    <w:p w:rsidR="00BB08D4" w:rsidRPr="00BB08D4" w:rsidRDefault="00BB08D4" w:rsidP="00BB08D4">
      <w:pPr>
        <w:spacing w:line="360" w:lineRule="auto"/>
        <w:jc w:val="center"/>
        <w:rPr>
          <w:b/>
          <w:i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3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Uchwała wchodzi w życie z dniem podjęcia.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0731D8" w:rsidRPr="00C55234" w:rsidRDefault="00C55234" w:rsidP="002C0F04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234">
        <w:rPr>
          <w:sz w:val="24"/>
          <w:szCs w:val="24"/>
        </w:rPr>
        <w:t>Załącznik do uchwały Nr XII/   2019</w:t>
      </w:r>
    </w:p>
    <w:p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>Rady Miejskiej w Stalowej Woli</w:t>
      </w:r>
    </w:p>
    <w:p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>z dnia 26 czerwca 2019r.</w:t>
      </w:r>
    </w:p>
    <w:p w:rsidR="00C55234" w:rsidRPr="00C55234" w:rsidRDefault="00C55234" w:rsidP="002C0F04">
      <w:pPr>
        <w:rPr>
          <w:sz w:val="24"/>
          <w:szCs w:val="24"/>
        </w:rPr>
      </w:pPr>
    </w:p>
    <w:p w:rsidR="00C55234" w:rsidRDefault="00C55234" w:rsidP="002C0F04"/>
    <w:p w:rsidR="002846CD" w:rsidRDefault="002846CD" w:rsidP="002C0F04">
      <w:pPr>
        <w:jc w:val="center"/>
        <w:rPr>
          <w:b/>
          <w:sz w:val="28"/>
          <w:szCs w:val="28"/>
        </w:rPr>
      </w:pPr>
    </w:p>
    <w:p w:rsidR="00EF2095" w:rsidRDefault="00EF2095" w:rsidP="002C0F04">
      <w:pPr>
        <w:jc w:val="center"/>
        <w:rPr>
          <w:b/>
          <w:sz w:val="28"/>
          <w:szCs w:val="28"/>
        </w:rPr>
      </w:pPr>
    </w:p>
    <w:p w:rsidR="00C55234" w:rsidRDefault="00C55234" w:rsidP="00C552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Regionalna Izba Obrachunkowa w Rzeszowie przekazała skargę z dnia 17 kwietnia 2019r. wniesioną „na wykonanie przez Prezydenta Miasta Stalowej Woli budżetu Miasta Stalowa Wola za rok 2018 przy współdziałaniu Rady Miejskiej w Stalowej Woli ze szkodą dla mieszkańców zamieszkałych przy ul. </w:t>
      </w:r>
      <w:proofErr w:type="spellStart"/>
      <w:r>
        <w:rPr>
          <w:sz w:val="24"/>
          <w:szCs w:val="24"/>
        </w:rPr>
        <w:t>Posanie</w:t>
      </w:r>
      <w:proofErr w:type="spellEnd"/>
      <w:r>
        <w:rPr>
          <w:sz w:val="24"/>
          <w:szCs w:val="24"/>
        </w:rPr>
        <w:t xml:space="preserve"> w Stalowej Woli”, do rozpatrzenia przez Radę Miejską, w zakresie dotyczącym działalności Prezydenta Miasta Stalowej Woli.</w:t>
      </w:r>
    </w:p>
    <w:p w:rsidR="00C55234" w:rsidRDefault="00C55234" w:rsidP="00C55234">
      <w:pPr>
        <w:tabs>
          <w:tab w:val="left" w:pos="2268"/>
        </w:tabs>
        <w:spacing w:line="360" w:lineRule="auto"/>
        <w:jc w:val="both"/>
      </w:pPr>
      <w:r>
        <w:rPr>
          <w:iCs/>
          <w:sz w:val="24"/>
          <w:szCs w:val="24"/>
        </w:rPr>
        <w:t xml:space="preserve">        Komisja Skarg, Wniosków i Petycji po zapoznaniu się z dokumentami przekazanymi przez Regionalną Izbę Obrachunkową, opinią prawną w tej sprawie oraz wyjaśnieniami złożonymi w zakresie dotyczącym podejmowanych czynności związanych z budową chodnika przy ul. </w:t>
      </w:r>
      <w:proofErr w:type="spellStart"/>
      <w:r>
        <w:rPr>
          <w:iCs/>
          <w:sz w:val="24"/>
          <w:szCs w:val="24"/>
        </w:rPr>
        <w:t>Posanie</w:t>
      </w:r>
      <w:proofErr w:type="spellEnd"/>
      <w:r>
        <w:rPr>
          <w:iCs/>
          <w:sz w:val="24"/>
          <w:szCs w:val="24"/>
        </w:rPr>
        <w:t xml:space="preserve"> w Stalowej Woli, uznała wniesioną skargę za niezasadną.        </w:t>
      </w:r>
    </w:p>
    <w:p w:rsidR="00C55234" w:rsidRDefault="00C55234" w:rsidP="00C5523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Komisja nie kwestionuje konieczności wykonania odwodnienia i chodnika przy ulicy </w:t>
      </w:r>
      <w:proofErr w:type="spellStart"/>
      <w:r>
        <w:rPr>
          <w:rFonts w:cs="Times New Roman"/>
        </w:rPr>
        <w:t>Posanie</w:t>
      </w:r>
      <w:proofErr w:type="spellEnd"/>
      <w:r>
        <w:rPr>
          <w:rFonts w:cs="Times New Roman"/>
        </w:rPr>
        <w:t xml:space="preserve">, jednocześnie uznaje skargę za niezasadną w zakresie zdjęcia zadania z budżetu w roku 2018 </w:t>
      </w:r>
    </w:p>
    <w:p w:rsidR="00C55234" w:rsidRDefault="00C55234" w:rsidP="00C5523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 nieujęcia w budżecie roku 2019. Opóźnienie wykonania chodnika nie wynika z winy Władz Miasta, lecz z konieczności wcześniejszego wykonania odwodnienia tego terenu  i przeprowadzenia wywłaszczenia gruntów.</w:t>
      </w:r>
    </w:p>
    <w:p w:rsidR="00C55234" w:rsidRDefault="00C55234" w:rsidP="00C55234">
      <w:pPr>
        <w:pStyle w:val="Standard"/>
        <w:spacing w:line="360" w:lineRule="auto"/>
        <w:jc w:val="both"/>
        <w:rPr>
          <w:szCs w:val="28"/>
        </w:rPr>
      </w:pPr>
      <w:r>
        <w:rPr>
          <w:rFonts w:cs="Times New Roman"/>
        </w:rPr>
        <w:t>Inwestycja</w:t>
      </w:r>
      <w:r w:rsidRPr="00C55234">
        <w:rPr>
          <w:szCs w:val="28"/>
        </w:rPr>
        <w:t xml:space="preserve"> </w:t>
      </w:r>
      <w:r w:rsidRPr="006C5A86">
        <w:rPr>
          <w:szCs w:val="28"/>
        </w:rPr>
        <w:t xml:space="preserve">do dnia dzisiejszego nie została zrealizowana ze względu na brak zgody zarządcy ulicy </w:t>
      </w:r>
      <w:proofErr w:type="spellStart"/>
      <w:r w:rsidRPr="006C5A86">
        <w:rPr>
          <w:szCs w:val="28"/>
        </w:rPr>
        <w:t>Brandwickiej</w:t>
      </w:r>
      <w:proofErr w:type="spellEnd"/>
      <w:r w:rsidRPr="006C5A86">
        <w:rPr>
          <w:szCs w:val="28"/>
        </w:rPr>
        <w:t xml:space="preserve"> na przyjęcie wód opadowych z ulicy </w:t>
      </w:r>
      <w:proofErr w:type="spellStart"/>
      <w:r w:rsidRPr="006C5A86">
        <w:rPr>
          <w:szCs w:val="28"/>
        </w:rPr>
        <w:t>Posanie</w:t>
      </w:r>
      <w:proofErr w:type="spellEnd"/>
      <w:r w:rsidRPr="006C5A86">
        <w:rPr>
          <w:szCs w:val="28"/>
        </w:rPr>
        <w:t xml:space="preserve"> (niewystarczające parametry techniczne). Jednocześnie nie było możliwości skorzystania z infrastruktury PKP (utrata zezwolenia na zrzut ścieków). </w:t>
      </w:r>
      <w:r>
        <w:rPr>
          <w:szCs w:val="28"/>
        </w:rPr>
        <w:t>Warunkowa z</w:t>
      </w:r>
      <w:r w:rsidRPr="006C5A86">
        <w:rPr>
          <w:szCs w:val="28"/>
        </w:rPr>
        <w:t xml:space="preserve">goda skorzystania z sieci kanalizacyjnej ulicy </w:t>
      </w:r>
      <w:proofErr w:type="spellStart"/>
      <w:r w:rsidRPr="006C5A86">
        <w:rPr>
          <w:szCs w:val="28"/>
        </w:rPr>
        <w:t>Brandwickiej</w:t>
      </w:r>
      <w:proofErr w:type="spellEnd"/>
      <w:r w:rsidRPr="006C5A86">
        <w:rPr>
          <w:szCs w:val="28"/>
        </w:rPr>
        <w:t xml:space="preserve"> została uzyskana dopiero 10.10.2018 r. Obecnie prowadzone są prace nad koncepcją wykonania odwodnienia.</w:t>
      </w:r>
    </w:p>
    <w:p w:rsidR="00C55234" w:rsidRPr="006C5A86" w:rsidRDefault="00C55234" w:rsidP="00C55234">
      <w:pPr>
        <w:pStyle w:val="Standard"/>
        <w:spacing w:line="360" w:lineRule="auto"/>
        <w:jc w:val="both"/>
        <w:rPr>
          <w:szCs w:val="28"/>
        </w:rPr>
      </w:pPr>
      <w:r w:rsidRPr="006C5A86">
        <w:rPr>
          <w:szCs w:val="28"/>
        </w:rPr>
        <w:t xml:space="preserve">W temacie wytyczenia dróg komisja zgadza się z opinią RIO. </w:t>
      </w:r>
      <w:r w:rsidRPr="007C4A80">
        <w:rPr>
          <w:szCs w:val="28"/>
        </w:rPr>
        <w:t>Władze Miasta nie mają obowiązku informowania mieszkańców o zaplanowaniu w budżecie wydatków na inwestycję obejmującą teren osiedla oraz przeprowadzenia konsultacji w sprawie inwestycji z</w:t>
      </w:r>
      <w:r>
        <w:rPr>
          <w:szCs w:val="28"/>
        </w:rPr>
        <w:t> </w:t>
      </w:r>
      <w:r w:rsidRPr="007C4A80">
        <w:rPr>
          <w:szCs w:val="28"/>
        </w:rPr>
        <w:t>mieszkańcami.</w:t>
      </w:r>
      <w:r w:rsidRPr="006C5A86">
        <w:rPr>
          <w:szCs w:val="28"/>
        </w:rPr>
        <w:t xml:space="preserve"> </w:t>
      </w:r>
    </w:p>
    <w:p w:rsidR="00C55234" w:rsidRDefault="00C55234" w:rsidP="00C55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 opinię dotyczącą rozpatrywanej skargi, w formie uchwały.</w:t>
      </w:r>
    </w:p>
    <w:p w:rsidR="00C55234" w:rsidRDefault="00C55234" w:rsidP="00C55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takim stanie faktycznym i prawnym podjęcie uchwały jest uzasadnione i konieczne.</w:t>
      </w:r>
    </w:p>
    <w:p w:rsidR="002C0F04" w:rsidRDefault="002C0F04" w:rsidP="002C0F04"/>
    <w:p w:rsidR="002C0F04" w:rsidRDefault="002C0F04" w:rsidP="002C0F04"/>
    <w:p w:rsidR="002C0F04" w:rsidRDefault="002C0F04" w:rsidP="002C0F04">
      <w:bookmarkStart w:id="0" w:name="_GoBack"/>
      <w:bookmarkEnd w:id="0"/>
    </w:p>
    <w:p w:rsidR="002C0F04" w:rsidRDefault="002C0F04" w:rsidP="002C0F04"/>
    <w:p w:rsidR="002C0F04" w:rsidRDefault="002C0F04" w:rsidP="002C0F04"/>
    <w:p w:rsidR="002C0F04" w:rsidRDefault="002C0F04" w:rsidP="002C0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0F04" w:rsidRDefault="002C0F04" w:rsidP="002C0F04">
      <w:pPr>
        <w:rPr>
          <w:sz w:val="28"/>
          <w:szCs w:val="28"/>
        </w:rPr>
      </w:pPr>
    </w:p>
    <w:p w:rsidR="002C0F04" w:rsidRDefault="002C0F04" w:rsidP="002C0F04"/>
    <w:p w:rsidR="002C0F04" w:rsidRDefault="002C0F04" w:rsidP="002C0F04"/>
    <w:p w:rsidR="002C0F04" w:rsidRDefault="002C0F04" w:rsidP="002C0F04"/>
    <w:p w:rsidR="002C0F04" w:rsidRDefault="002C0F04" w:rsidP="002C0F04"/>
    <w:p w:rsidR="002C0F04" w:rsidRDefault="002C0F04" w:rsidP="002C0F04"/>
    <w:p w:rsidR="00020107" w:rsidRDefault="00020107"/>
    <w:sectPr w:rsidR="0002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20107"/>
    <w:rsid w:val="000731D8"/>
    <w:rsid w:val="00126678"/>
    <w:rsid w:val="00142F62"/>
    <w:rsid w:val="001878AE"/>
    <w:rsid w:val="001A6CE5"/>
    <w:rsid w:val="0020545C"/>
    <w:rsid w:val="002846CD"/>
    <w:rsid w:val="002C0F04"/>
    <w:rsid w:val="002F1F15"/>
    <w:rsid w:val="00304208"/>
    <w:rsid w:val="00336F0F"/>
    <w:rsid w:val="00391E17"/>
    <w:rsid w:val="004A1EF9"/>
    <w:rsid w:val="005D0A7A"/>
    <w:rsid w:val="006632E5"/>
    <w:rsid w:val="006B4DED"/>
    <w:rsid w:val="00716D3D"/>
    <w:rsid w:val="00812AEE"/>
    <w:rsid w:val="0085116C"/>
    <w:rsid w:val="008659CD"/>
    <w:rsid w:val="00886A3D"/>
    <w:rsid w:val="00985BAA"/>
    <w:rsid w:val="009C3F60"/>
    <w:rsid w:val="00B44F7C"/>
    <w:rsid w:val="00BB08D4"/>
    <w:rsid w:val="00C55234"/>
    <w:rsid w:val="00C833F0"/>
    <w:rsid w:val="00CB79A2"/>
    <w:rsid w:val="00CD48E9"/>
    <w:rsid w:val="00CE7EA4"/>
    <w:rsid w:val="00D02DFA"/>
    <w:rsid w:val="00D24417"/>
    <w:rsid w:val="00DB1FF5"/>
    <w:rsid w:val="00DB7345"/>
    <w:rsid w:val="00DE34F8"/>
    <w:rsid w:val="00DF598D"/>
    <w:rsid w:val="00E64340"/>
    <w:rsid w:val="00EA5D92"/>
    <w:rsid w:val="00EA71F2"/>
    <w:rsid w:val="00EC307D"/>
    <w:rsid w:val="00EF2095"/>
    <w:rsid w:val="00F62081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28</cp:revision>
  <cp:lastPrinted>2019-06-11T11:02:00Z</cp:lastPrinted>
  <dcterms:created xsi:type="dcterms:W3CDTF">2014-09-23T08:12:00Z</dcterms:created>
  <dcterms:modified xsi:type="dcterms:W3CDTF">2019-06-11T11:02:00Z</dcterms:modified>
</cp:coreProperties>
</file>