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398F2" w14:textId="77777777" w:rsidR="007B0094" w:rsidRPr="000F5F5C" w:rsidRDefault="007B0094" w:rsidP="007B0094">
      <w:pPr>
        <w:spacing w:line="360" w:lineRule="auto"/>
        <w:ind w:firstLine="708"/>
        <w:jc w:val="center"/>
        <w:rPr>
          <w:sz w:val="56"/>
          <w:szCs w:val="56"/>
        </w:rPr>
      </w:pPr>
    </w:p>
    <w:p w14:paraId="0E5F64E4" w14:textId="77777777" w:rsidR="007B0094" w:rsidRPr="000F5F5C" w:rsidRDefault="007B0094" w:rsidP="007B0094">
      <w:pPr>
        <w:spacing w:line="360" w:lineRule="auto"/>
        <w:ind w:firstLine="708"/>
        <w:jc w:val="center"/>
        <w:rPr>
          <w:sz w:val="60"/>
          <w:szCs w:val="60"/>
        </w:rPr>
      </w:pPr>
      <w:r>
        <w:rPr>
          <w:noProof/>
          <w:sz w:val="60"/>
          <w:szCs w:val="60"/>
          <w:lang w:eastAsia="pl-PL"/>
        </w:rPr>
        <w:drawing>
          <wp:inline distT="0" distB="0" distL="0" distR="0" wp14:anchorId="7955720F" wp14:editId="5E059C3D">
            <wp:extent cx="2731008" cy="1783080"/>
            <wp:effectExtent l="0" t="0" r="0" b="762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mop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008" cy="1783080"/>
                    </a:xfrm>
                    <a:prstGeom prst="rect">
                      <a:avLst/>
                    </a:prstGeom>
                  </pic:spPr>
                </pic:pic>
              </a:graphicData>
            </a:graphic>
          </wp:inline>
        </w:drawing>
      </w:r>
    </w:p>
    <w:p w14:paraId="7CAE44A8" w14:textId="77777777" w:rsidR="007B0094" w:rsidRPr="000F5F5C" w:rsidRDefault="007B0094" w:rsidP="007B0094">
      <w:pPr>
        <w:spacing w:line="360" w:lineRule="auto"/>
        <w:jc w:val="center"/>
        <w:rPr>
          <w:b/>
          <w:sz w:val="52"/>
          <w:szCs w:val="60"/>
        </w:rPr>
      </w:pPr>
    </w:p>
    <w:p w14:paraId="448CEC53" w14:textId="459C84E6" w:rsidR="007B0094" w:rsidRPr="000F5F5C" w:rsidRDefault="007B0094" w:rsidP="007B0094">
      <w:pPr>
        <w:spacing w:line="360" w:lineRule="auto"/>
        <w:jc w:val="center"/>
        <w:rPr>
          <w:sz w:val="48"/>
          <w:szCs w:val="60"/>
        </w:rPr>
      </w:pPr>
      <w:r w:rsidRPr="000F5F5C">
        <w:rPr>
          <w:b/>
          <w:sz w:val="52"/>
          <w:szCs w:val="60"/>
        </w:rPr>
        <w:t>SPRAWOZDANIE Z DZIAŁALNOŚCI</w:t>
      </w:r>
      <w:r w:rsidRPr="000F5F5C">
        <w:rPr>
          <w:sz w:val="52"/>
          <w:szCs w:val="60"/>
        </w:rPr>
        <w:t xml:space="preserve">                  MIEJSKIEGO OŚRODKA  POMOCY SPOŁECZNEJ  W STALOWEJ WOLI                    </w:t>
      </w:r>
      <w:r w:rsidRPr="000F5F5C">
        <w:rPr>
          <w:sz w:val="56"/>
          <w:szCs w:val="60"/>
        </w:rPr>
        <w:t xml:space="preserve">            </w:t>
      </w:r>
      <w:r w:rsidR="008B6510">
        <w:rPr>
          <w:sz w:val="48"/>
          <w:szCs w:val="60"/>
        </w:rPr>
        <w:t>ZA ROK 2018</w:t>
      </w:r>
    </w:p>
    <w:p w14:paraId="6D52F967" w14:textId="77777777" w:rsidR="007B0094" w:rsidRPr="000F5F5C" w:rsidRDefault="007B0094" w:rsidP="007B0094">
      <w:pPr>
        <w:spacing w:line="360" w:lineRule="auto"/>
        <w:ind w:firstLine="708"/>
        <w:rPr>
          <w:sz w:val="72"/>
          <w:szCs w:val="72"/>
        </w:rPr>
      </w:pPr>
    </w:p>
    <w:p w14:paraId="2336C8AD" w14:textId="77777777" w:rsidR="007B0094" w:rsidRPr="000F5F5C" w:rsidRDefault="007B0094" w:rsidP="007B0094">
      <w:pPr>
        <w:spacing w:line="360" w:lineRule="auto"/>
        <w:ind w:firstLine="708"/>
        <w:rPr>
          <w:sz w:val="26"/>
          <w:szCs w:val="26"/>
        </w:rPr>
      </w:pPr>
    </w:p>
    <w:p w14:paraId="07BD49D3" w14:textId="77777777" w:rsidR="007B0094" w:rsidRPr="000F5F5C" w:rsidRDefault="007B0094" w:rsidP="007B0094">
      <w:pPr>
        <w:spacing w:line="360" w:lineRule="auto"/>
        <w:ind w:firstLine="708"/>
        <w:rPr>
          <w:sz w:val="26"/>
          <w:szCs w:val="26"/>
        </w:rPr>
      </w:pPr>
    </w:p>
    <w:p w14:paraId="03C5E73E" w14:textId="77777777" w:rsidR="007B0094" w:rsidRPr="000F5F5C" w:rsidRDefault="007B0094" w:rsidP="007B0094">
      <w:pPr>
        <w:spacing w:line="360" w:lineRule="auto"/>
        <w:ind w:firstLine="708"/>
        <w:rPr>
          <w:sz w:val="26"/>
          <w:szCs w:val="26"/>
        </w:rPr>
      </w:pPr>
    </w:p>
    <w:p w14:paraId="5A44E2DB" w14:textId="77777777" w:rsidR="007B0094" w:rsidRPr="000F5F5C" w:rsidRDefault="007B0094" w:rsidP="007B0094">
      <w:pPr>
        <w:spacing w:line="360" w:lineRule="auto"/>
        <w:ind w:firstLine="708"/>
        <w:rPr>
          <w:sz w:val="26"/>
          <w:szCs w:val="26"/>
        </w:rPr>
      </w:pPr>
    </w:p>
    <w:p w14:paraId="1FBFC147" w14:textId="77777777" w:rsidR="007B0094" w:rsidRDefault="007B0094" w:rsidP="007B0094">
      <w:pPr>
        <w:spacing w:line="360" w:lineRule="auto"/>
        <w:ind w:firstLine="708"/>
        <w:rPr>
          <w:sz w:val="26"/>
          <w:szCs w:val="26"/>
        </w:rPr>
      </w:pPr>
    </w:p>
    <w:p w14:paraId="1A6692D8" w14:textId="77777777" w:rsidR="007B0094" w:rsidRPr="000F5F5C" w:rsidRDefault="007B0094" w:rsidP="007B0094">
      <w:pPr>
        <w:spacing w:line="360" w:lineRule="auto"/>
        <w:ind w:firstLine="708"/>
        <w:rPr>
          <w:sz w:val="26"/>
          <w:szCs w:val="26"/>
        </w:rPr>
      </w:pPr>
    </w:p>
    <w:p w14:paraId="6C1C17F9" w14:textId="77777777" w:rsidR="007B0094" w:rsidRDefault="007B0094" w:rsidP="007B0094">
      <w:pPr>
        <w:tabs>
          <w:tab w:val="left" w:pos="142"/>
        </w:tabs>
        <w:ind w:left="284" w:hanging="284"/>
        <w:jc w:val="center"/>
        <w:rPr>
          <w:b/>
        </w:rPr>
      </w:pPr>
    </w:p>
    <w:p w14:paraId="0CD08B72" w14:textId="77777777" w:rsidR="007B0094" w:rsidRDefault="007B0094" w:rsidP="007B0094">
      <w:pPr>
        <w:tabs>
          <w:tab w:val="left" w:pos="142"/>
        </w:tabs>
        <w:ind w:left="284" w:hanging="284"/>
        <w:jc w:val="center"/>
        <w:rPr>
          <w:b/>
        </w:rPr>
      </w:pPr>
    </w:p>
    <w:p w14:paraId="37823BC1" w14:textId="77777777" w:rsidR="007B0094" w:rsidRDefault="007B0094" w:rsidP="007B0094">
      <w:pPr>
        <w:tabs>
          <w:tab w:val="left" w:pos="142"/>
        </w:tabs>
        <w:ind w:left="284" w:hanging="284"/>
        <w:jc w:val="center"/>
        <w:rPr>
          <w:b/>
        </w:rPr>
      </w:pPr>
    </w:p>
    <w:p w14:paraId="1A3B1C74" w14:textId="77777777" w:rsidR="007B0094" w:rsidRDefault="007B0094" w:rsidP="007B0094">
      <w:pPr>
        <w:tabs>
          <w:tab w:val="left" w:pos="142"/>
        </w:tabs>
        <w:ind w:left="284" w:hanging="284"/>
        <w:jc w:val="center"/>
        <w:rPr>
          <w:b/>
        </w:rPr>
      </w:pPr>
    </w:p>
    <w:p w14:paraId="7CBB8652" w14:textId="77777777" w:rsidR="007B0094" w:rsidRDefault="007B0094" w:rsidP="007B0094">
      <w:pPr>
        <w:tabs>
          <w:tab w:val="left" w:pos="142"/>
        </w:tabs>
        <w:ind w:left="284" w:hanging="284"/>
        <w:jc w:val="center"/>
        <w:rPr>
          <w:b/>
        </w:rPr>
        <w:sectPr w:rsidR="007B0094" w:rsidSect="007B0094">
          <w:footerReference w:type="default" r:id="rId9"/>
          <w:footerReference w:type="first" r:id="rId10"/>
          <w:pgSz w:w="11906" w:h="16838"/>
          <w:pgMar w:top="1418" w:right="1418" w:bottom="1418" w:left="1418" w:header="709" w:footer="709" w:gutter="0"/>
          <w:pgNumType w:start="1"/>
          <w:cols w:space="708"/>
          <w:titlePg/>
          <w:docGrid w:linePitch="360"/>
        </w:sectPr>
      </w:pPr>
    </w:p>
    <w:p w14:paraId="4CB00FAB" w14:textId="0EE89C43" w:rsidR="007C4231" w:rsidRPr="00CF52C4" w:rsidRDefault="007B0094" w:rsidP="007B0094">
      <w:pPr>
        <w:tabs>
          <w:tab w:val="left" w:pos="142"/>
        </w:tabs>
        <w:ind w:left="284" w:hanging="284"/>
        <w:jc w:val="center"/>
        <w:rPr>
          <w:b/>
        </w:rPr>
      </w:pPr>
      <w:r w:rsidRPr="00CF52C4">
        <w:rPr>
          <w:b/>
        </w:rPr>
        <w:lastRenderedPageBreak/>
        <w:t>SPIS  TREŚCI</w:t>
      </w:r>
      <w:r w:rsidR="007C4231" w:rsidRPr="00CF52C4">
        <w:rPr>
          <w:b/>
          <w:sz w:val="22"/>
          <w:szCs w:val="22"/>
        </w:rPr>
        <w:t xml:space="preserve"> </w:t>
      </w:r>
    </w:p>
    <w:p w14:paraId="1955E03A" w14:textId="77777777" w:rsidR="007C4231" w:rsidRPr="00CF52C4" w:rsidRDefault="007C4231" w:rsidP="007C4231">
      <w:pPr>
        <w:spacing w:line="360" w:lineRule="auto"/>
        <w:rPr>
          <w:sz w:val="22"/>
          <w:szCs w:val="22"/>
        </w:rPr>
      </w:pPr>
    </w:p>
    <w:p w14:paraId="0E87C107" w14:textId="171C9074" w:rsidR="007C4231" w:rsidRPr="007C4231" w:rsidRDefault="007C4231" w:rsidP="007C4231">
      <w:pPr>
        <w:spacing w:line="360" w:lineRule="auto"/>
        <w:rPr>
          <w:sz w:val="22"/>
          <w:szCs w:val="22"/>
        </w:rPr>
      </w:pPr>
      <w:r w:rsidRPr="007C4231">
        <w:rPr>
          <w:sz w:val="22"/>
          <w:szCs w:val="22"/>
        </w:rPr>
        <w:t>Wstęp ………………………………………………………………………………………</w:t>
      </w:r>
      <w:r w:rsidR="00D52F0A">
        <w:rPr>
          <w:sz w:val="22"/>
          <w:szCs w:val="22"/>
        </w:rPr>
        <w:t>…………</w:t>
      </w:r>
      <w:r w:rsidRPr="007C4231">
        <w:rPr>
          <w:sz w:val="22"/>
          <w:szCs w:val="22"/>
        </w:rPr>
        <w:t xml:space="preserve">. </w:t>
      </w:r>
      <w:r w:rsidR="00D52F0A">
        <w:rPr>
          <w:sz w:val="22"/>
          <w:szCs w:val="22"/>
        </w:rPr>
        <w:t xml:space="preserve"> 3</w:t>
      </w:r>
    </w:p>
    <w:p w14:paraId="0904E69D" w14:textId="0CBDACF1" w:rsidR="007C4231" w:rsidRPr="007C4231" w:rsidRDefault="007C4231" w:rsidP="007C4231">
      <w:pPr>
        <w:spacing w:line="360" w:lineRule="auto"/>
        <w:rPr>
          <w:b/>
          <w:sz w:val="22"/>
          <w:szCs w:val="22"/>
        </w:rPr>
      </w:pPr>
      <w:r w:rsidRPr="007C4231">
        <w:rPr>
          <w:b/>
          <w:sz w:val="22"/>
          <w:szCs w:val="22"/>
        </w:rPr>
        <w:t xml:space="preserve">I. ZADANIA I STRUKTURA ORGANIZACYJNA MIEJSKIEGO OŚRODKA </w:t>
      </w:r>
      <w:r w:rsidR="00A23E71">
        <w:rPr>
          <w:b/>
          <w:sz w:val="22"/>
          <w:szCs w:val="22"/>
        </w:rPr>
        <w:br/>
        <w:t xml:space="preserve"> </w:t>
      </w:r>
      <w:r w:rsidRPr="007C4231">
        <w:rPr>
          <w:b/>
          <w:sz w:val="22"/>
          <w:szCs w:val="22"/>
        </w:rPr>
        <w:t xml:space="preserve"> </w:t>
      </w:r>
      <w:r w:rsidR="00A23E71">
        <w:rPr>
          <w:b/>
          <w:sz w:val="22"/>
          <w:szCs w:val="22"/>
        </w:rPr>
        <w:t xml:space="preserve">  </w:t>
      </w:r>
      <w:r w:rsidRPr="007C4231">
        <w:rPr>
          <w:b/>
          <w:sz w:val="22"/>
          <w:szCs w:val="22"/>
        </w:rPr>
        <w:t>POMOCY SPOŁECZNEJ W STALOWEJ WOLI</w:t>
      </w:r>
      <w:r w:rsidR="002642D8">
        <w:rPr>
          <w:b/>
          <w:sz w:val="22"/>
          <w:szCs w:val="22"/>
        </w:rPr>
        <w:t xml:space="preserve"> </w:t>
      </w:r>
      <w:r w:rsidR="002642D8" w:rsidRPr="002642D8">
        <w:rPr>
          <w:sz w:val="22"/>
          <w:szCs w:val="22"/>
        </w:rPr>
        <w:t>…………………………………………….. 3</w:t>
      </w:r>
    </w:p>
    <w:p w14:paraId="1C0FC9F0" w14:textId="0A83C53F" w:rsidR="007C4231" w:rsidRPr="007C4231" w:rsidRDefault="007C4231" w:rsidP="007C4231">
      <w:pPr>
        <w:spacing w:line="360" w:lineRule="auto"/>
        <w:rPr>
          <w:sz w:val="22"/>
          <w:szCs w:val="22"/>
        </w:rPr>
      </w:pPr>
      <w:r w:rsidRPr="007C4231">
        <w:rPr>
          <w:sz w:val="22"/>
          <w:szCs w:val="22"/>
        </w:rPr>
        <w:t>1.1. Zadania i ramy prawne …………………………………………………………….…</w:t>
      </w:r>
      <w:r w:rsidR="00D52F0A">
        <w:rPr>
          <w:sz w:val="22"/>
          <w:szCs w:val="22"/>
        </w:rPr>
        <w:t>……..</w:t>
      </w:r>
      <w:r w:rsidRPr="007C4231">
        <w:rPr>
          <w:sz w:val="22"/>
          <w:szCs w:val="22"/>
        </w:rPr>
        <w:t>…</w:t>
      </w:r>
      <w:r w:rsidR="00453738">
        <w:rPr>
          <w:sz w:val="22"/>
          <w:szCs w:val="22"/>
        </w:rPr>
        <w:t>….</w:t>
      </w:r>
      <w:r w:rsidRPr="007C4231">
        <w:rPr>
          <w:sz w:val="22"/>
          <w:szCs w:val="22"/>
        </w:rPr>
        <w:t xml:space="preserve"> </w:t>
      </w:r>
      <w:r w:rsidR="00D52F0A">
        <w:rPr>
          <w:sz w:val="22"/>
          <w:szCs w:val="22"/>
        </w:rPr>
        <w:t>3</w:t>
      </w:r>
    </w:p>
    <w:p w14:paraId="24C2B8CE" w14:textId="5201B2C3" w:rsidR="007C4231" w:rsidRPr="007C4231" w:rsidRDefault="007C4231" w:rsidP="007C4231">
      <w:pPr>
        <w:spacing w:line="360" w:lineRule="auto"/>
        <w:rPr>
          <w:sz w:val="22"/>
          <w:szCs w:val="22"/>
        </w:rPr>
      </w:pPr>
      <w:r w:rsidRPr="007C4231">
        <w:rPr>
          <w:sz w:val="22"/>
          <w:szCs w:val="22"/>
        </w:rPr>
        <w:t xml:space="preserve">1.2. </w:t>
      </w:r>
      <w:r>
        <w:rPr>
          <w:sz w:val="22"/>
          <w:szCs w:val="22"/>
        </w:rPr>
        <w:t>Struktura organizacyjna .................................................................</w:t>
      </w:r>
      <w:r w:rsidRPr="007C4231">
        <w:rPr>
          <w:sz w:val="22"/>
          <w:szCs w:val="22"/>
        </w:rPr>
        <w:t>……………………</w:t>
      </w:r>
      <w:r w:rsidR="00D52F0A">
        <w:rPr>
          <w:sz w:val="22"/>
          <w:szCs w:val="22"/>
        </w:rPr>
        <w:t>…….</w:t>
      </w:r>
      <w:r w:rsidRPr="007C4231">
        <w:rPr>
          <w:sz w:val="22"/>
          <w:szCs w:val="22"/>
        </w:rPr>
        <w:t>..</w:t>
      </w:r>
      <w:r w:rsidR="00D52F0A">
        <w:rPr>
          <w:sz w:val="22"/>
          <w:szCs w:val="22"/>
        </w:rPr>
        <w:t>...</w:t>
      </w:r>
      <w:r w:rsidRPr="007C4231">
        <w:rPr>
          <w:sz w:val="22"/>
          <w:szCs w:val="22"/>
        </w:rPr>
        <w:t>.</w:t>
      </w:r>
      <w:r w:rsidR="00D52F0A">
        <w:rPr>
          <w:sz w:val="22"/>
          <w:szCs w:val="22"/>
        </w:rPr>
        <w:t>.</w:t>
      </w:r>
      <w:r w:rsidRPr="007C4231">
        <w:rPr>
          <w:sz w:val="22"/>
          <w:szCs w:val="22"/>
        </w:rPr>
        <w:t>.</w:t>
      </w:r>
      <w:r w:rsidR="00453738">
        <w:rPr>
          <w:sz w:val="22"/>
          <w:szCs w:val="22"/>
        </w:rPr>
        <w:t>..</w:t>
      </w:r>
      <w:r w:rsidR="00D52F0A">
        <w:rPr>
          <w:sz w:val="22"/>
          <w:szCs w:val="22"/>
        </w:rPr>
        <w:t>5</w:t>
      </w:r>
    </w:p>
    <w:p w14:paraId="5D388EA7" w14:textId="7FC48DAD" w:rsidR="007C4231" w:rsidRPr="007C4231" w:rsidRDefault="007C4231" w:rsidP="007C4231">
      <w:pPr>
        <w:spacing w:line="360" w:lineRule="auto"/>
        <w:rPr>
          <w:sz w:val="22"/>
          <w:szCs w:val="22"/>
        </w:rPr>
      </w:pPr>
      <w:r w:rsidRPr="007C4231">
        <w:rPr>
          <w:sz w:val="22"/>
          <w:szCs w:val="22"/>
        </w:rPr>
        <w:t xml:space="preserve">1.3. </w:t>
      </w:r>
      <w:r>
        <w:rPr>
          <w:sz w:val="22"/>
          <w:szCs w:val="22"/>
        </w:rPr>
        <w:t>Kadra Miejskiego Ośrodka Pomocy Społecznej w Stalowej Woli............</w:t>
      </w:r>
      <w:r w:rsidRPr="007C4231">
        <w:rPr>
          <w:sz w:val="22"/>
          <w:szCs w:val="22"/>
        </w:rPr>
        <w:t>….…………</w:t>
      </w:r>
      <w:r w:rsidR="00D52F0A">
        <w:rPr>
          <w:sz w:val="22"/>
          <w:szCs w:val="22"/>
        </w:rPr>
        <w:t>………</w:t>
      </w:r>
      <w:r w:rsidR="00453738">
        <w:rPr>
          <w:sz w:val="22"/>
          <w:szCs w:val="22"/>
        </w:rPr>
        <w:t>.</w:t>
      </w:r>
      <w:r w:rsidRPr="007C4231">
        <w:rPr>
          <w:sz w:val="22"/>
          <w:szCs w:val="22"/>
        </w:rPr>
        <w:t>…</w:t>
      </w:r>
      <w:r w:rsidR="00D52F0A">
        <w:rPr>
          <w:sz w:val="22"/>
          <w:szCs w:val="22"/>
        </w:rPr>
        <w:t>.</w:t>
      </w:r>
      <w:r w:rsidRPr="007C4231">
        <w:rPr>
          <w:sz w:val="22"/>
          <w:szCs w:val="22"/>
        </w:rPr>
        <w:t xml:space="preserve"> </w:t>
      </w:r>
      <w:r w:rsidR="00D52F0A">
        <w:rPr>
          <w:sz w:val="22"/>
          <w:szCs w:val="22"/>
        </w:rPr>
        <w:t>8</w:t>
      </w:r>
    </w:p>
    <w:p w14:paraId="5DC57203" w14:textId="2CACE471" w:rsidR="007C4231" w:rsidRPr="007C4231" w:rsidRDefault="007C4231" w:rsidP="007C4231">
      <w:pPr>
        <w:spacing w:line="360" w:lineRule="auto"/>
        <w:rPr>
          <w:sz w:val="22"/>
          <w:szCs w:val="22"/>
        </w:rPr>
      </w:pPr>
      <w:r w:rsidRPr="007C4231">
        <w:rPr>
          <w:sz w:val="22"/>
          <w:szCs w:val="22"/>
        </w:rPr>
        <w:t xml:space="preserve">1.4. </w:t>
      </w:r>
      <w:r>
        <w:rPr>
          <w:sz w:val="22"/>
          <w:szCs w:val="22"/>
        </w:rPr>
        <w:t>Pomoc społeczna - podstawowe informacje.........</w:t>
      </w:r>
      <w:r w:rsidR="00D52F0A">
        <w:rPr>
          <w:sz w:val="22"/>
          <w:szCs w:val="22"/>
        </w:rPr>
        <w:t>………………………………………………</w:t>
      </w:r>
      <w:r w:rsidR="00453738">
        <w:rPr>
          <w:sz w:val="22"/>
          <w:szCs w:val="22"/>
        </w:rPr>
        <w:t>…</w:t>
      </w:r>
      <w:r w:rsidR="00D52F0A">
        <w:rPr>
          <w:sz w:val="22"/>
          <w:szCs w:val="22"/>
        </w:rPr>
        <w:t xml:space="preserve"> 9</w:t>
      </w:r>
    </w:p>
    <w:p w14:paraId="7AB3B2A8" w14:textId="17CE3F1B" w:rsidR="00A23E71" w:rsidRDefault="007C4231" w:rsidP="007C4231">
      <w:pPr>
        <w:spacing w:line="360" w:lineRule="auto"/>
        <w:rPr>
          <w:b/>
          <w:sz w:val="22"/>
          <w:szCs w:val="22"/>
        </w:rPr>
      </w:pPr>
      <w:r w:rsidRPr="007C4231">
        <w:rPr>
          <w:b/>
          <w:sz w:val="22"/>
          <w:szCs w:val="22"/>
        </w:rPr>
        <w:t xml:space="preserve">II. </w:t>
      </w:r>
      <w:r>
        <w:rPr>
          <w:b/>
          <w:sz w:val="22"/>
          <w:szCs w:val="22"/>
        </w:rPr>
        <w:t>CHARAKTERYSTYKA RODZIN OBJĘTYCH WSPARCIEM</w:t>
      </w:r>
      <w:r w:rsidR="00A23E71">
        <w:rPr>
          <w:b/>
          <w:sz w:val="22"/>
          <w:szCs w:val="22"/>
        </w:rPr>
        <w:t xml:space="preserve"> MIEJSKIEGO </w:t>
      </w:r>
      <w:r w:rsidR="00A23E71">
        <w:rPr>
          <w:b/>
          <w:sz w:val="22"/>
          <w:szCs w:val="22"/>
        </w:rPr>
        <w:br/>
        <w:t xml:space="preserve">      OŚRODKA POMOCY SPOŁECZNEJ W STALOWEJ WOLI</w:t>
      </w:r>
      <w:r w:rsidR="002642D8">
        <w:rPr>
          <w:b/>
          <w:sz w:val="22"/>
          <w:szCs w:val="22"/>
        </w:rPr>
        <w:t xml:space="preserve"> </w:t>
      </w:r>
      <w:r w:rsidR="002642D8" w:rsidRPr="002642D8">
        <w:rPr>
          <w:sz w:val="22"/>
          <w:szCs w:val="22"/>
        </w:rPr>
        <w:t>……………………………. 1</w:t>
      </w:r>
      <w:r w:rsidR="00534ED1">
        <w:rPr>
          <w:sz w:val="22"/>
          <w:szCs w:val="22"/>
        </w:rPr>
        <w:t>1</w:t>
      </w:r>
    </w:p>
    <w:p w14:paraId="5AD9C181" w14:textId="61AE6822" w:rsidR="007C4231" w:rsidRPr="007C4231" w:rsidRDefault="007C4231" w:rsidP="007C4231">
      <w:pPr>
        <w:spacing w:line="360" w:lineRule="auto"/>
        <w:rPr>
          <w:b/>
          <w:sz w:val="22"/>
          <w:szCs w:val="22"/>
        </w:rPr>
      </w:pPr>
      <w:r w:rsidRPr="007C4231">
        <w:rPr>
          <w:b/>
          <w:sz w:val="22"/>
          <w:szCs w:val="22"/>
        </w:rPr>
        <w:t>III. F</w:t>
      </w:r>
      <w:r w:rsidR="00A23E71">
        <w:rPr>
          <w:b/>
          <w:sz w:val="22"/>
          <w:szCs w:val="22"/>
        </w:rPr>
        <w:t>ORMY UDZIELANEJ  POMOCY</w:t>
      </w:r>
      <w:r w:rsidR="002642D8">
        <w:rPr>
          <w:b/>
          <w:sz w:val="22"/>
          <w:szCs w:val="22"/>
        </w:rPr>
        <w:t xml:space="preserve"> </w:t>
      </w:r>
      <w:r w:rsidR="002642D8" w:rsidRPr="002642D8">
        <w:rPr>
          <w:sz w:val="22"/>
          <w:szCs w:val="22"/>
        </w:rPr>
        <w:t>………………………………………………………….. 14</w:t>
      </w:r>
    </w:p>
    <w:p w14:paraId="6EE1500C" w14:textId="2A9B14AD" w:rsidR="007C4231" w:rsidRPr="007C4231" w:rsidRDefault="00A23E71" w:rsidP="007C4231">
      <w:pPr>
        <w:spacing w:line="360" w:lineRule="auto"/>
        <w:rPr>
          <w:sz w:val="22"/>
          <w:szCs w:val="22"/>
        </w:rPr>
      </w:pPr>
      <w:r>
        <w:rPr>
          <w:sz w:val="22"/>
          <w:szCs w:val="22"/>
        </w:rPr>
        <w:t>3</w:t>
      </w:r>
      <w:r w:rsidR="007C4231" w:rsidRPr="007C4231">
        <w:rPr>
          <w:sz w:val="22"/>
          <w:szCs w:val="22"/>
        </w:rPr>
        <w:t>.1</w:t>
      </w:r>
      <w:r>
        <w:rPr>
          <w:sz w:val="22"/>
          <w:szCs w:val="22"/>
        </w:rPr>
        <w:t xml:space="preserve">    Finansowe formy wsparcia realizowane w 201</w:t>
      </w:r>
      <w:r w:rsidR="002642D8">
        <w:rPr>
          <w:sz w:val="22"/>
          <w:szCs w:val="22"/>
        </w:rPr>
        <w:t>8</w:t>
      </w:r>
      <w:r>
        <w:rPr>
          <w:sz w:val="22"/>
          <w:szCs w:val="22"/>
        </w:rPr>
        <w:t xml:space="preserve"> r. ...</w:t>
      </w:r>
      <w:r w:rsidR="00D52F0A">
        <w:rPr>
          <w:sz w:val="22"/>
          <w:szCs w:val="22"/>
        </w:rPr>
        <w:t>……………………………………</w:t>
      </w:r>
      <w:r w:rsidR="00453738">
        <w:rPr>
          <w:sz w:val="22"/>
          <w:szCs w:val="22"/>
        </w:rPr>
        <w:t>.</w:t>
      </w:r>
      <w:r w:rsidR="00D52F0A">
        <w:rPr>
          <w:sz w:val="22"/>
          <w:szCs w:val="22"/>
        </w:rPr>
        <w:t xml:space="preserve">…….  </w:t>
      </w:r>
      <w:r w:rsidR="007C4231" w:rsidRPr="007C4231">
        <w:rPr>
          <w:sz w:val="22"/>
          <w:szCs w:val="22"/>
        </w:rPr>
        <w:t>1</w:t>
      </w:r>
      <w:r w:rsidR="00D52F0A">
        <w:rPr>
          <w:sz w:val="22"/>
          <w:szCs w:val="22"/>
        </w:rPr>
        <w:t>5</w:t>
      </w:r>
    </w:p>
    <w:p w14:paraId="54C8C290" w14:textId="2633C2D3" w:rsidR="007C4231" w:rsidRPr="007C4231" w:rsidRDefault="00A23E71" w:rsidP="007C4231">
      <w:pPr>
        <w:spacing w:line="360" w:lineRule="auto"/>
        <w:rPr>
          <w:sz w:val="22"/>
          <w:szCs w:val="22"/>
        </w:rPr>
      </w:pPr>
      <w:r>
        <w:rPr>
          <w:sz w:val="22"/>
          <w:szCs w:val="22"/>
        </w:rPr>
        <w:t>3</w:t>
      </w:r>
      <w:r w:rsidR="007C4231" w:rsidRPr="007C4231">
        <w:rPr>
          <w:sz w:val="22"/>
          <w:szCs w:val="22"/>
        </w:rPr>
        <w:t>.</w:t>
      </w:r>
      <w:r>
        <w:rPr>
          <w:sz w:val="22"/>
          <w:szCs w:val="22"/>
        </w:rPr>
        <w:t>1</w:t>
      </w:r>
      <w:r w:rsidR="007C4231" w:rsidRPr="007C4231">
        <w:rPr>
          <w:sz w:val="22"/>
          <w:szCs w:val="22"/>
        </w:rPr>
        <w:t>.</w:t>
      </w:r>
      <w:r>
        <w:rPr>
          <w:sz w:val="22"/>
          <w:szCs w:val="22"/>
        </w:rPr>
        <w:t xml:space="preserve">1 </w:t>
      </w:r>
      <w:r w:rsidR="007C4231" w:rsidRPr="007C4231">
        <w:rPr>
          <w:sz w:val="22"/>
          <w:szCs w:val="22"/>
        </w:rPr>
        <w:t>Świadczenia pieniężne ……………………………………………………………</w:t>
      </w:r>
      <w:r>
        <w:rPr>
          <w:sz w:val="22"/>
          <w:szCs w:val="22"/>
        </w:rPr>
        <w:t>...</w:t>
      </w:r>
      <w:r w:rsidR="00D52F0A">
        <w:rPr>
          <w:sz w:val="22"/>
          <w:szCs w:val="22"/>
        </w:rPr>
        <w:t>..........</w:t>
      </w:r>
      <w:r w:rsidR="007C4231" w:rsidRPr="007C4231">
        <w:rPr>
          <w:sz w:val="22"/>
          <w:szCs w:val="22"/>
        </w:rPr>
        <w:t>…</w:t>
      </w:r>
      <w:r w:rsidR="00453738">
        <w:rPr>
          <w:sz w:val="22"/>
          <w:szCs w:val="22"/>
        </w:rPr>
        <w:t>.</w:t>
      </w:r>
      <w:r w:rsidR="007C4231" w:rsidRPr="007C4231">
        <w:rPr>
          <w:sz w:val="22"/>
          <w:szCs w:val="22"/>
        </w:rPr>
        <w:t>.</w:t>
      </w:r>
      <w:r>
        <w:rPr>
          <w:sz w:val="22"/>
          <w:szCs w:val="22"/>
        </w:rPr>
        <w:t>..</w:t>
      </w:r>
      <w:r w:rsidR="007C4231" w:rsidRPr="007C4231">
        <w:rPr>
          <w:sz w:val="22"/>
          <w:szCs w:val="22"/>
        </w:rPr>
        <w:t xml:space="preserve"> 1</w:t>
      </w:r>
      <w:r w:rsidR="00D52F0A">
        <w:rPr>
          <w:sz w:val="22"/>
          <w:szCs w:val="22"/>
        </w:rPr>
        <w:t>5</w:t>
      </w:r>
    </w:p>
    <w:p w14:paraId="34DCDEDD" w14:textId="4E1A58B5" w:rsidR="00A23E71" w:rsidRDefault="00A23E71" w:rsidP="00A23E71">
      <w:pPr>
        <w:spacing w:line="360" w:lineRule="auto"/>
        <w:rPr>
          <w:sz w:val="22"/>
          <w:szCs w:val="22"/>
        </w:rPr>
      </w:pPr>
      <w:r>
        <w:rPr>
          <w:sz w:val="22"/>
          <w:szCs w:val="22"/>
        </w:rPr>
        <w:t>3</w:t>
      </w:r>
      <w:r w:rsidR="007C4231" w:rsidRPr="007C4231">
        <w:rPr>
          <w:sz w:val="22"/>
          <w:szCs w:val="22"/>
        </w:rPr>
        <w:t>.</w:t>
      </w:r>
      <w:r>
        <w:rPr>
          <w:sz w:val="22"/>
          <w:szCs w:val="22"/>
        </w:rPr>
        <w:t>1</w:t>
      </w:r>
      <w:r w:rsidR="007C4231" w:rsidRPr="007C4231">
        <w:rPr>
          <w:sz w:val="22"/>
          <w:szCs w:val="22"/>
        </w:rPr>
        <w:t>.</w:t>
      </w:r>
      <w:r>
        <w:rPr>
          <w:sz w:val="22"/>
          <w:szCs w:val="22"/>
        </w:rPr>
        <w:t>2</w:t>
      </w:r>
      <w:r w:rsidR="007C4231" w:rsidRPr="007C4231">
        <w:rPr>
          <w:sz w:val="22"/>
          <w:szCs w:val="22"/>
        </w:rPr>
        <w:t xml:space="preserve"> Świadczenia niepieniężne ……………………………………………………………</w:t>
      </w:r>
      <w:r>
        <w:rPr>
          <w:sz w:val="22"/>
          <w:szCs w:val="22"/>
        </w:rPr>
        <w:t>...</w:t>
      </w:r>
      <w:r w:rsidR="00D52F0A">
        <w:rPr>
          <w:sz w:val="22"/>
          <w:szCs w:val="22"/>
        </w:rPr>
        <w:t>........</w:t>
      </w:r>
      <w:r w:rsidR="00453738">
        <w:rPr>
          <w:sz w:val="22"/>
          <w:szCs w:val="22"/>
        </w:rPr>
        <w:t>.</w:t>
      </w:r>
      <w:r w:rsidR="007C4231" w:rsidRPr="007C4231">
        <w:rPr>
          <w:sz w:val="22"/>
          <w:szCs w:val="22"/>
        </w:rPr>
        <w:t xml:space="preserve">… </w:t>
      </w:r>
      <w:r w:rsidR="00D52F0A">
        <w:rPr>
          <w:sz w:val="22"/>
          <w:szCs w:val="22"/>
        </w:rPr>
        <w:t>1</w:t>
      </w:r>
      <w:r w:rsidR="002642D8">
        <w:rPr>
          <w:sz w:val="22"/>
          <w:szCs w:val="22"/>
        </w:rPr>
        <w:t>8</w:t>
      </w:r>
    </w:p>
    <w:p w14:paraId="185E81E1" w14:textId="15CEE322" w:rsidR="00A23E71" w:rsidRDefault="00A23E71" w:rsidP="00A23E71">
      <w:pPr>
        <w:spacing w:line="360" w:lineRule="auto"/>
        <w:rPr>
          <w:sz w:val="22"/>
          <w:szCs w:val="22"/>
        </w:rPr>
      </w:pPr>
      <w:r>
        <w:rPr>
          <w:sz w:val="22"/>
          <w:szCs w:val="22"/>
        </w:rPr>
        <w:t>3.2    Niefinansowe formy wsparcia realizowane w 201</w:t>
      </w:r>
      <w:r w:rsidR="002642D8">
        <w:rPr>
          <w:sz w:val="22"/>
          <w:szCs w:val="22"/>
        </w:rPr>
        <w:t>8</w:t>
      </w:r>
      <w:r>
        <w:rPr>
          <w:sz w:val="22"/>
          <w:szCs w:val="22"/>
        </w:rPr>
        <w:t xml:space="preserve"> r. </w:t>
      </w:r>
      <w:r w:rsidR="00D52F0A">
        <w:rPr>
          <w:sz w:val="22"/>
          <w:szCs w:val="22"/>
        </w:rPr>
        <w:t>………………………………………</w:t>
      </w:r>
      <w:r w:rsidR="00453738">
        <w:rPr>
          <w:sz w:val="22"/>
          <w:szCs w:val="22"/>
        </w:rPr>
        <w:t>.</w:t>
      </w:r>
      <w:r w:rsidR="00D52F0A">
        <w:rPr>
          <w:sz w:val="22"/>
          <w:szCs w:val="22"/>
        </w:rPr>
        <w:t>.... 25</w:t>
      </w:r>
    </w:p>
    <w:p w14:paraId="7CA9540D" w14:textId="42BF2901" w:rsidR="00A23E71" w:rsidRDefault="00A23E71" w:rsidP="00A23E71">
      <w:pPr>
        <w:spacing w:line="360" w:lineRule="auto"/>
        <w:rPr>
          <w:sz w:val="22"/>
          <w:szCs w:val="22"/>
        </w:rPr>
      </w:pPr>
      <w:r>
        <w:rPr>
          <w:sz w:val="22"/>
          <w:szCs w:val="22"/>
        </w:rPr>
        <w:t>3.2.1 Praca socjalna...............................................................................................................</w:t>
      </w:r>
      <w:r w:rsidR="003B6EAB">
        <w:rPr>
          <w:sz w:val="22"/>
          <w:szCs w:val="22"/>
        </w:rPr>
        <w:t>.........</w:t>
      </w:r>
      <w:r w:rsidR="00453738">
        <w:rPr>
          <w:sz w:val="22"/>
          <w:szCs w:val="22"/>
        </w:rPr>
        <w:t>...</w:t>
      </w:r>
      <w:r w:rsidR="002642D8">
        <w:rPr>
          <w:sz w:val="22"/>
          <w:szCs w:val="22"/>
        </w:rPr>
        <w:t>.</w:t>
      </w:r>
      <w:r>
        <w:rPr>
          <w:sz w:val="22"/>
          <w:szCs w:val="22"/>
        </w:rPr>
        <w:t>...</w:t>
      </w:r>
      <w:r w:rsidR="003B6EAB">
        <w:rPr>
          <w:sz w:val="22"/>
          <w:szCs w:val="22"/>
        </w:rPr>
        <w:t xml:space="preserve"> 25</w:t>
      </w:r>
    </w:p>
    <w:p w14:paraId="070A6339" w14:textId="5340BD2B" w:rsidR="00A23E71" w:rsidRDefault="00A23E71" w:rsidP="00A23E71">
      <w:pPr>
        <w:spacing w:line="360" w:lineRule="auto"/>
        <w:rPr>
          <w:sz w:val="22"/>
          <w:szCs w:val="22"/>
        </w:rPr>
      </w:pPr>
      <w:r>
        <w:rPr>
          <w:sz w:val="22"/>
          <w:szCs w:val="22"/>
        </w:rPr>
        <w:t>3.2.2 Interwencja kryzysowa ...............................................................................................</w:t>
      </w:r>
      <w:r w:rsidR="003B6EAB">
        <w:rPr>
          <w:sz w:val="22"/>
          <w:szCs w:val="22"/>
        </w:rPr>
        <w:t>..........</w:t>
      </w:r>
      <w:r w:rsidR="00453738">
        <w:rPr>
          <w:sz w:val="22"/>
          <w:szCs w:val="22"/>
        </w:rPr>
        <w:t>.</w:t>
      </w:r>
      <w:r w:rsidR="003B6EAB">
        <w:rPr>
          <w:sz w:val="22"/>
          <w:szCs w:val="22"/>
        </w:rPr>
        <w:t>.</w:t>
      </w:r>
      <w:r>
        <w:rPr>
          <w:sz w:val="22"/>
          <w:szCs w:val="22"/>
        </w:rPr>
        <w:t>.....</w:t>
      </w:r>
      <w:r w:rsidR="003B6EAB">
        <w:rPr>
          <w:sz w:val="22"/>
          <w:szCs w:val="22"/>
        </w:rPr>
        <w:t xml:space="preserve"> 2</w:t>
      </w:r>
      <w:r w:rsidR="002642D8">
        <w:rPr>
          <w:sz w:val="22"/>
          <w:szCs w:val="22"/>
        </w:rPr>
        <w:t>7</w:t>
      </w:r>
    </w:p>
    <w:p w14:paraId="348D35C9" w14:textId="7C7D4F11" w:rsidR="00A23E71" w:rsidRDefault="00A23E71" w:rsidP="00A23E71">
      <w:pPr>
        <w:spacing w:line="360" w:lineRule="auto"/>
        <w:rPr>
          <w:sz w:val="22"/>
          <w:szCs w:val="22"/>
        </w:rPr>
      </w:pPr>
      <w:r>
        <w:rPr>
          <w:sz w:val="22"/>
          <w:szCs w:val="22"/>
        </w:rPr>
        <w:t>3.2.3 Poradnictwo specjalistyczne ......................................................................................</w:t>
      </w:r>
      <w:r w:rsidR="003B6EAB">
        <w:rPr>
          <w:sz w:val="22"/>
          <w:szCs w:val="22"/>
        </w:rPr>
        <w:t>...........</w:t>
      </w:r>
      <w:r>
        <w:rPr>
          <w:sz w:val="22"/>
          <w:szCs w:val="22"/>
        </w:rPr>
        <w:t>..</w:t>
      </w:r>
      <w:r w:rsidR="00453738">
        <w:rPr>
          <w:sz w:val="22"/>
          <w:szCs w:val="22"/>
        </w:rPr>
        <w:t>.</w:t>
      </w:r>
      <w:r>
        <w:rPr>
          <w:sz w:val="22"/>
          <w:szCs w:val="22"/>
        </w:rPr>
        <w:t>....</w:t>
      </w:r>
      <w:r w:rsidR="003B6EAB">
        <w:rPr>
          <w:sz w:val="22"/>
          <w:szCs w:val="22"/>
        </w:rPr>
        <w:t xml:space="preserve"> </w:t>
      </w:r>
      <w:r w:rsidR="002642D8">
        <w:rPr>
          <w:sz w:val="22"/>
          <w:szCs w:val="22"/>
        </w:rPr>
        <w:t>27</w:t>
      </w:r>
      <w:r w:rsidR="003B6EAB">
        <w:rPr>
          <w:sz w:val="22"/>
          <w:szCs w:val="22"/>
        </w:rPr>
        <w:t xml:space="preserve"> </w:t>
      </w:r>
    </w:p>
    <w:p w14:paraId="28551CB7" w14:textId="722533A3" w:rsidR="00A23E71" w:rsidRDefault="00A23E71" w:rsidP="00A23E71">
      <w:pPr>
        <w:spacing w:line="360" w:lineRule="auto"/>
        <w:rPr>
          <w:sz w:val="22"/>
          <w:szCs w:val="22"/>
        </w:rPr>
      </w:pPr>
      <w:r>
        <w:rPr>
          <w:sz w:val="22"/>
          <w:szCs w:val="22"/>
        </w:rPr>
        <w:t>3.2.4 Procedura Niebieskie Karty .........................................................................................</w:t>
      </w:r>
      <w:r w:rsidR="003B6EAB">
        <w:rPr>
          <w:sz w:val="22"/>
          <w:szCs w:val="22"/>
        </w:rPr>
        <w:t>...........</w:t>
      </w:r>
      <w:r w:rsidR="00453738">
        <w:rPr>
          <w:sz w:val="22"/>
          <w:szCs w:val="22"/>
        </w:rPr>
        <w:t>.</w:t>
      </w:r>
      <w:r>
        <w:rPr>
          <w:sz w:val="22"/>
          <w:szCs w:val="22"/>
        </w:rPr>
        <w:t>....</w:t>
      </w:r>
      <w:r w:rsidR="002642D8">
        <w:rPr>
          <w:sz w:val="22"/>
          <w:szCs w:val="22"/>
        </w:rPr>
        <w:t xml:space="preserve"> 28</w:t>
      </w:r>
    </w:p>
    <w:p w14:paraId="643B50E6" w14:textId="591F2F0C" w:rsidR="00A23E71" w:rsidRDefault="00A23E71" w:rsidP="00A23E71">
      <w:pPr>
        <w:spacing w:line="360" w:lineRule="auto"/>
        <w:rPr>
          <w:b/>
          <w:sz w:val="22"/>
          <w:szCs w:val="22"/>
        </w:rPr>
      </w:pPr>
      <w:r w:rsidRPr="007C4231">
        <w:rPr>
          <w:b/>
          <w:sz w:val="22"/>
          <w:szCs w:val="22"/>
        </w:rPr>
        <w:t xml:space="preserve">IV. </w:t>
      </w:r>
      <w:r>
        <w:rPr>
          <w:b/>
          <w:sz w:val="22"/>
          <w:szCs w:val="22"/>
        </w:rPr>
        <w:t>PRACA Z DZIECKIEM I RODZINĄ</w:t>
      </w:r>
      <w:r w:rsidR="002642D8">
        <w:rPr>
          <w:b/>
          <w:sz w:val="22"/>
          <w:szCs w:val="22"/>
        </w:rPr>
        <w:t xml:space="preserve"> </w:t>
      </w:r>
      <w:r w:rsidR="002642D8" w:rsidRPr="002642D8">
        <w:rPr>
          <w:sz w:val="22"/>
          <w:szCs w:val="22"/>
        </w:rPr>
        <w:t>……………………………………………………...… 29</w:t>
      </w:r>
    </w:p>
    <w:p w14:paraId="529B7F24" w14:textId="7DE78506" w:rsidR="00A23E71" w:rsidRPr="00A23E71" w:rsidRDefault="00A23E71" w:rsidP="00A23E71">
      <w:pPr>
        <w:spacing w:line="360" w:lineRule="auto"/>
        <w:rPr>
          <w:sz w:val="22"/>
          <w:szCs w:val="22"/>
        </w:rPr>
      </w:pPr>
      <w:r w:rsidRPr="00A23E71">
        <w:rPr>
          <w:sz w:val="22"/>
          <w:szCs w:val="22"/>
        </w:rPr>
        <w:t xml:space="preserve">4.1 </w:t>
      </w:r>
      <w:r>
        <w:rPr>
          <w:sz w:val="22"/>
          <w:szCs w:val="22"/>
        </w:rPr>
        <w:t>Praca socjalna na rzecz rodziny i dziecka ......................................................................</w:t>
      </w:r>
      <w:r w:rsidR="00453738">
        <w:rPr>
          <w:sz w:val="22"/>
          <w:szCs w:val="22"/>
        </w:rPr>
        <w:t>.............</w:t>
      </w:r>
      <w:r w:rsidR="002642D8">
        <w:rPr>
          <w:sz w:val="22"/>
          <w:szCs w:val="22"/>
        </w:rPr>
        <w:t>.</w:t>
      </w:r>
      <w:r w:rsidR="00453738">
        <w:rPr>
          <w:sz w:val="22"/>
          <w:szCs w:val="22"/>
        </w:rPr>
        <w:t>.</w:t>
      </w:r>
      <w:r>
        <w:rPr>
          <w:sz w:val="22"/>
          <w:szCs w:val="22"/>
        </w:rPr>
        <w:t>..</w:t>
      </w:r>
      <w:r w:rsidR="00453738">
        <w:rPr>
          <w:sz w:val="22"/>
          <w:szCs w:val="22"/>
        </w:rPr>
        <w:t xml:space="preserve"> 2</w:t>
      </w:r>
      <w:r w:rsidR="002642D8">
        <w:rPr>
          <w:sz w:val="22"/>
          <w:szCs w:val="22"/>
        </w:rPr>
        <w:t>9</w:t>
      </w:r>
    </w:p>
    <w:p w14:paraId="32695E06" w14:textId="5BEB0B37" w:rsidR="00A23E71" w:rsidRPr="007C4231" w:rsidRDefault="00A23E71" w:rsidP="00A23E71">
      <w:pPr>
        <w:spacing w:line="360" w:lineRule="auto"/>
        <w:rPr>
          <w:sz w:val="22"/>
          <w:szCs w:val="22"/>
        </w:rPr>
      </w:pPr>
      <w:r w:rsidRPr="007C4231">
        <w:rPr>
          <w:sz w:val="22"/>
          <w:szCs w:val="22"/>
        </w:rPr>
        <w:t>4.</w:t>
      </w:r>
      <w:r>
        <w:rPr>
          <w:sz w:val="22"/>
          <w:szCs w:val="22"/>
        </w:rPr>
        <w:t>2</w:t>
      </w:r>
      <w:r w:rsidRPr="007C4231">
        <w:rPr>
          <w:sz w:val="22"/>
          <w:szCs w:val="22"/>
        </w:rPr>
        <w:t xml:space="preserve"> </w:t>
      </w:r>
      <w:r>
        <w:rPr>
          <w:sz w:val="22"/>
          <w:szCs w:val="22"/>
        </w:rPr>
        <w:t>Wsparcie asystenta rodziny ..............</w:t>
      </w:r>
      <w:r w:rsidR="00453738">
        <w:rPr>
          <w:sz w:val="22"/>
          <w:szCs w:val="22"/>
        </w:rPr>
        <w:t xml:space="preserve"> …………………………………….……………………</w:t>
      </w:r>
      <w:r w:rsidR="00182509">
        <w:rPr>
          <w:sz w:val="22"/>
          <w:szCs w:val="22"/>
        </w:rPr>
        <w:t xml:space="preserve">… </w:t>
      </w:r>
      <w:r w:rsidR="002642D8">
        <w:rPr>
          <w:sz w:val="22"/>
          <w:szCs w:val="22"/>
        </w:rPr>
        <w:t>31</w:t>
      </w:r>
    </w:p>
    <w:p w14:paraId="0F48CCC5" w14:textId="21419BBA" w:rsidR="00A23E71" w:rsidRDefault="00A23E71" w:rsidP="00A23E71">
      <w:pPr>
        <w:spacing w:line="360" w:lineRule="auto"/>
        <w:rPr>
          <w:sz w:val="22"/>
          <w:szCs w:val="22"/>
        </w:rPr>
      </w:pPr>
      <w:r w:rsidRPr="007C4231">
        <w:rPr>
          <w:sz w:val="22"/>
          <w:szCs w:val="22"/>
        </w:rPr>
        <w:t>4.</w:t>
      </w:r>
      <w:r>
        <w:rPr>
          <w:sz w:val="22"/>
          <w:szCs w:val="22"/>
        </w:rPr>
        <w:t>3</w:t>
      </w:r>
      <w:r w:rsidRPr="007C4231">
        <w:rPr>
          <w:sz w:val="22"/>
          <w:szCs w:val="22"/>
        </w:rPr>
        <w:t xml:space="preserve"> </w:t>
      </w:r>
      <w:r>
        <w:rPr>
          <w:sz w:val="22"/>
          <w:szCs w:val="22"/>
        </w:rPr>
        <w:t>System pieczy zastępczej ..................................</w:t>
      </w:r>
      <w:r w:rsidR="002642D8">
        <w:rPr>
          <w:sz w:val="22"/>
          <w:szCs w:val="22"/>
        </w:rPr>
        <w:t xml:space="preserve"> ……………………………….…………….…... 31</w:t>
      </w:r>
    </w:p>
    <w:p w14:paraId="76E46B11" w14:textId="2E510F50" w:rsidR="00925FF8" w:rsidRPr="007C4231" w:rsidRDefault="00925FF8" w:rsidP="00A23E71">
      <w:pPr>
        <w:spacing w:line="360" w:lineRule="auto"/>
        <w:rPr>
          <w:sz w:val="22"/>
          <w:szCs w:val="22"/>
        </w:rPr>
      </w:pPr>
      <w:r>
        <w:rPr>
          <w:sz w:val="22"/>
          <w:szCs w:val="22"/>
        </w:rPr>
        <w:t>4.4 Wypoczynek letni ...........................................................................................................</w:t>
      </w:r>
      <w:r w:rsidR="00453738">
        <w:rPr>
          <w:sz w:val="22"/>
          <w:szCs w:val="22"/>
        </w:rPr>
        <w:t>...........</w:t>
      </w:r>
      <w:r>
        <w:rPr>
          <w:sz w:val="22"/>
          <w:szCs w:val="22"/>
        </w:rPr>
        <w:t>..</w:t>
      </w:r>
      <w:r w:rsidR="00453738">
        <w:rPr>
          <w:sz w:val="22"/>
          <w:szCs w:val="22"/>
        </w:rPr>
        <w:t>.</w:t>
      </w:r>
      <w:r>
        <w:rPr>
          <w:sz w:val="22"/>
          <w:szCs w:val="22"/>
        </w:rPr>
        <w:t xml:space="preserve">.. </w:t>
      </w:r>
      <w:r w:rsidR="00453738">
        <w:rPr>
          <w:sz w:val="22"/>
          <w:szCs w:val="22"/>
        </w:rPr>
        <w:t>3</w:t>
      </w:r>
      <w:r w:rsidR="002642D8">
        <w:rPr>
          <w:sz w:val="22"/>
          <w:szCs w:val="22"/>
        </w:rPr>
        <w:t>3</w:t>
      </w:r>
    </w:p>
    <w:p w14:paraId="33EC72A6" w14:textId="6B764042" w:rsidR="00A23E71" w:rsidRPr="007C4231" w:rsidRDefault="00A23E71" w:rsidP="00A23E71">
      <w:pPr>
        <w:spacing w:line="360" w:lineRule="auto"/>
        <w:rPr>
          <w:sz w:val="22"/>
          <w:szCs w:val="22"/>
        </w:rPr>
      </w:pPr>
      <w:r w:rsidRPr="007C4231">
        <w:rPr>
          <w:sz w:val="22"/>
          <w:szCs w:val="22"/>
        </w:rPr>
        <w:t>4.</w:t>
      </w:r>
      <w:r w:rsidR="00CF52C4">
        <w:rPr>
          <w:sz w:val="22"/>
          <w:szCs w:val="22"/>
        </w:rPr>
        <w:t>5</w:t>
      </w:r>
      <w:r w:rsidRPr="007C4231">
        <w:rPr>
          <w:sz w:val="22"/>
          <w:szCs w:val="22"/>
        </w:rPr>
        <w:t>. Specjalistyczna Placówka Wsparcia Dziennego - Świetlica „Tęcza” ……….</w:t>
      </w:r>
      <w:r w:rsidR="00453738">
        <w:rPr>
          <w:sz w:val="22"/>
          <w:szCs w:val="22"/>
        </w:rPr>
        <w:t>………………..… 3</w:t>
      </w:r>
      <w:r w:rsidR="002642D8">
        <w:rPr>
          <w:sz w:val="22"/>
          <w:szCs w:val="22"/>
        </w:rPr>
        <w:t>3</w:t>
      </w:r>
    </w:p>
    <w:p w14:paraId="10F70D5E" w14:textId="5E57BF94" w:rsidR="007C4231" w:rsidRPr="002642D8" w:rsidRDefault="00925FF8" w:rsidP="00A23E71">
      <w:pPr>
        <w:spacing w:line="360" w:lineRule="auto"/>
        <w:rPr>
          <w:sz w:val="22"/>
          <w:szCs w:val="22"/>
        </w:rPr>
      </w:pPr>
      <w:r>
        <w:rPr>
          <w:b/>
          <w:sz w:val="22"/>
          <w:szCs w:val="22"/>
        </w:rPr>
        <w:t>V</w:t>
      </w:r>
      <w:r w:rsidR="007C4231" w:rsidRPr="007C4231">
        <w:rPr>
          <w:b/>
          <w:sz w:val="22"/>
          <w:szCs w:val="22"/>
        </w:rPr>
        <w:t>. AKTYWIZACJA OSÓB BEZROBOTNYCH</w:t>
      </w:r>
      <w:r w:rsidR="002642D8">
        <w:rPr>
          <w:b/>
          <w:sz w:val="22"/>
          <w:szCs w:val="22"/>
        </w:rPr>
        <w:t xml:space="preserve"> </w:t>
      </w:r>
      <w:r w:rsidR="002642D8" w:rsidRPr="002642D8">
        <w:rPr>
          <w:sz w:val="22"/>
          <w:szCs w:val="22"/>
        </w:rPr>
        <w:t>…………………..…………………………….</w:t>
      </w:r>
      <w:r w:rsidR="00534ED1">
        <w:rPr>
          <w:sz w:val="22"/>
          <w:szCs w:val="22"/>
        </w:rPr>
        <w:t xml:space="preserve"> </w:t>
      </w:r>
      <w:r w:rsidR="002642D8" w:rsidRPr="002642D8">
        <w:rPr>
          <w:sz w:val="22"/>
          <w:szCs w:val="22"/>
        </w:rPr>
        <w:t xml:space="preserve"> 33</w:t>
      </w:r>
    </w:p>
    <w:p w14:paraId="70C8986D" w14:textId="1654D685" w:rsidR="007C4231" w:rsidRPr="007C4231" w:rsidRDefault="00925FF8" w:rsidP="007C4231">
      <w:pPr>
        <w:spacing w:line="360" w:lineRule="auto"/>
        <w:rPr>
          <w:sz w:val="22"/>
          <w:szCs w:val="22"/>
        </w:rPr>
      </w:pPr>
      <w:r>
        <w:rPr>
          <w:sz w:val="22"/>
          <w:szCs w:val="22"/>
        </w:rPr>
        <w:t>5</w:t>
      </w:r>
      <w:r w:rsidR="007C4231" w:rsidRPr="007C4231">
        <w:rPr>
          <w:sz w:val="22"/>
          <w:szCs w:val="22"/>
        </w:rPr>
        <w:t>.1. Praca socjalna z osobami bezrobotnymi</w:t>
      </w:r>
      <w:r>
        <w:rPr>
          <w:sz w:val="22"/>
          <w:szCs w:val="22"/>
        </w:rPr>
        <w:t xml:space="preserve"> ..</w:t>
      </w:r>
      <w:r w:rsidR="00462DBA">
        <w:rPr>
          <w:sz w:val="22"/>
          <w:szCs w:val="22"/>
        </w:rPr>
        <w:t>……………………………………………………...... 34</w:t>
      </w:r>
    </w:p>
    <w:p w14:paraId="5A8C8029" w14:textId="675D899F" w:rsidR="007C4231" w:rsidRPr="007C4231" w:rsidRDefault="00925FF8" w:rsidP="007C4231">
      <w:pPr>
        <w:spacing w:line="360" w:lineRule="auto"/>
        <w:rPr>
          <w:sz w:val="22"/>
          <w:szCs w:val="22"/>
        </w:rPr>
      </w:pPr>
      <w:r>
        <w:rPr>
          <w:sz w:val="22"/>
          <w:szCs w:val="22"/>
        </w:rPr>
        <w:t>5</w:t>
      </w:r>
      <w:r w:rsidR="007C4231" w:rsidRPr="007C4231">
        <w:rPr>
          <w:sz w:val="22"/>
          <w:szCs w:val="22"/>
        </w:rPr>
        <w:t>.2. Klub Integracji Społeczn</w:t>
      </w:r>
      <w:r w:rsidR="00453738">
        <w:rPr>
          <w:sz w:val="22"/>
          <w:szCs w:val="22"/>
        </w:rPr>
        <w:t>ej …</w:t>
      </w:r>
      <w:r w:rsidR="00462DBA">
        <w:rPr>
          <w:sz w:val="22"/>
          <w:szCs w:val="22"/>
        </w:rPr>
        <w:t xml:space="preserve">………………………………………………………………….... </w:t>
      </w:r>
      <w:r w:rsidR="00534ED1">
        <w:rPr>
          <w:sz w:val="22"/>
          <w:szCs w:val="22"/>
        </w:rPr>
        <w:t xml:space="preserve"> </w:t>
      </w:r>
      <w:r w:rsidR="00462DBA">
        <w:rPr>
          <w:sz w:val="22"/>
          <w:szCs w:val="22"/>
        </w:rPr>
        <w:t>35</w:t>
      </w:r>
    </w:p>
    <w:p w14:paraId="5B1D9AC1" w14:textId="081BFD2B" w:rsidR="007C4231" w:rsidRPr="007C4231" w:rsidRDefault="00925FF8" w:rsidP="00925FF8">
      <w:pPr>
        <w:spacing w:line="360" w:lineRule="auto"/>
        <w:rPr>
          <w:sz w:val="22"/>
          <w:szCs w:val="22"/>
        </w:rPr>
      </w:pPr>
      <w:r>
        <w:rPr>
          <w:sz w:val="22"/>
          <w:szCs w:val="22"/>
        </w:rPr>
        <w:t>5.3</w:t>
      </w:r>
      <w:r w:rsidR="007C4231" w:rsidRPr="007C4231">
        <w:rPr>
          <w:sz w:val="22"/>
          <w:szCs w:val="22"/>
        </w:rPr>
        <w:t xml:space="preserve">  Prace społecznie użyte</w:t>
      </w:r>
      <w:r w:rsidR="00453738">
        <w:rPr>
          <w:sz w:val="22"/>
          <w:szCs w:val="22"/>
        </w:rPr>
        <w:t xml:space="preserve">czne </w:t>
      </w:r>
      <w:r w:rsidR="00462DBA">
        <w:rPr>
          <w:sz w:val="22"/>
          <w:szCs w:val="22"/>
        </w:rPr>
        <w:t>………………………………………………………………….……38</w:t>
      </w:r>
    </w:p>
    <w:p w14:paraId="19C6D39A" w14:textId="4516394D" w:rsidR="007C4231" w:rsidRPr="00925FF8" w:rsidRDefault="00925FF8" w:rsidP="00925FF8">
      <w:pPr>
        <w:spacing w:line="360" w:lineRule="auto"/>
        <w:rPr>
          <w:sz w:val="22"/>
          <w:szCs w:val="22"/>
        </w:rPr>
      </w:pPr>
      <w:r w:rsidRPr="00925FF8">
        <w:rPr>
          <w:sz w:val="22"/>
          <w:szCs w:val="22"/>
        </w:rPr>
        <w:t xml:space="preserve">5.4 </w:t>
      </w:r>
      <w:r>
        <w:rPr>
          <w:sz w:val="22"/>
          <w:szCs w:val="22"/>
        </w:rPr>
        <w:t>"Pomoc w domu" w ramach prac społecznie użytecznych ...........................................</w:t>
      </w:r>
      <w:r w:rsidR="00453738">
        <w:rPr>
          <w:sz w:val="22"/>
          <w:szCs w:val="22"/>
        </w:rPr>
        <w:t>............</w:t>
      </w:r>
      <w:r>
        <w:rPr>
          <w:sz w:val="22"/>
          <w:szCs w:val="22"/>
        </w:rPr>
        <w:t>.</w:t>
      </w:r>
      <w:r w:rsidR="00453738">
        <w:rPr>
          <w:sz w:val="22"/>
          <w:szCs w:val="22"/>
        </w:rPr>
        <w:t>.</w:t>
      </w:r>
      <w:r>
        <w:rPr>
          <w:sz w:val="22"/>
          <w:szCs w:val="22"/>
        </w:rPr>
        <w:t>...</w:t>
      </w:r>
      <w:r w:rsidR="00462DBA">
        <w:rPr>
          <w:sz w:val="22"/>
          <w:szCs w:val="22"/>
        </w:rPr>
        <w:t>. 39</w:t>
      </w:r>
    </w:p>
    <w:p w14:paraId="7BB08D97" w14:textId="01DE37FB" w:rsidR="007C4231" w:rsidRPr="007C4231" w:rsidRDefault="007C4231" w:rsidP="007C4231">
      <w:pPr>
        <w:spacing w:line="360" w:lineRule="auto"/>
        <w:rPr>
          <w:b/>
          <w:sz w:val="22"/>
          <w:szCs w:val="22"/>
        </w:rPr>
      </w:pPr>
      <w:r w:rsidRPr="007C4231">
        <w:rPr>
          <w:b/>
          <w:sz w:val="22"/>
          <w:szCs w:val="22"/>
        </w:rPr>
        <w:t>V</w:t>
      </w:r>
      <w:r w:rsidR="00925FF8">
        <w:rPr>
          <w:b/>
          <w:sz w:val="22"/>
          <w:szCs w:val="22"/>
        </w:rPr>
        <w:t>I</w:t>
      </w:r>
      <w:r w:rsidRPr="007C4231">
        <w:rPr>
          <w:b/>
          <w:sz w:val="22"/>
          <w:szCs w:val="22"/>
        </w:rPr>
        <w:t>. PRACA Z OSOBAMI ZAGROŻONYMI WYKLUCZENIEM SPOŁECZNYM</w:t>
      </w:r>
      <w:r w:rsidR="00462DBA">
        <w:rPr>
          <w:b/>
          <w:sz w:val="22"/>
          <w:szCs w:val="22"/>
        </w:rPr>
        <w:t xml:space="preserve"> </w:t>
      </w:r>
      <w:r w:rsidR="00462DBA" w:rsidRPr="00462DBA">
        <w:rPr>
          <w:sz w:val="22"/>
          <w:szCs w:val="22"/>
        </w:rPr>
        <w:t>…………</w:t>
      </w:r>
      <w:r w:rsidR="00462DBA">
        <w:rPr>
          <w:sz w:val="22"/>
          <w:szCs w:val="22"/>
        </w:rPr>
        <w:t>.</w:t>
      </w:r>
      <w:r w:rsidR="00462DBA" w:rsidRPr="00462DBA">
        <w:rPr>
          <w:sz w:val="22"/>
          <w:szCs w:val="22"/>
        </w:rPr>
        <w:t xml:space="preserve"> 40</w:t>
      </w:r>
    </w:p>
    <w:p w14:paraId="3F34C11B" w14:textId="0C1E4F8B" w:rsidR="007C4231" w:rsidRPr="007C4231" w:rsidRDefault="00925FF8" w:rsidP="007C4231">
      <w:pPr>
        <w:spacing w:line="360" w:lineRule="auto"/>
        <w:rPr>
          <w:sz w:val="22"/>
          <w:szCs w:val="22"/>
        </w:rPr>
      </w:pPr>
      <w:r>
        <w:rPr>
          <w:sz w:val="22"/>
          <w:szCs w:val="22"/>
        </w:rPr>
        <w:t>6</w:t>
      </w:r>
      <w:r w:rsidR="007C4231" w:rsidRPr="007C4231">
        <w:rPr>
          <w:sz w:val="22"/>
          <w:szCs w:val="22"/>
        </w:rPr>
        <w:t xml:space="preserve">.1. Praca </w:t>
      </w:r>
      <w:r>
        <w:rPr>
          <w:sz w:val="22"/>
          <w:szCs w:val="22"/>
        </w:rPr>
        <w:t xml:space="preserve">socjalna </w:t>
      </w:r>
      <w:r w:rsidR="007C4231" w:rsidRPr="007C4231">
        <w:rPr>
          <w:sz w:val="22"/>
          <w:szCs w:val="22"/>
        </w:rPr>
        <w:t>z rodzin</w:t>
      </w:r>
      <w:r>
        <w:rPr>
          <w:sz w:val="22"/>
          <w:szCs w:val="22"/>
        </w:rPr>
        <w:t xml:space="preserve">ami dotkniętymi </w:t>
      </w:r>
      <w:r w:rsidR="007C4231" w:rsidRPr="007C4231">
        <w:rPr>
          <w:sz w:val="22"/>
          <w:szCs w:val="22"/>
        </w:rPr>
        <w:t xml:space="preserve">problemem </w:t>
      </w:r>
      <w:r>
        <w:rPr>
          <w:sz w:val="22"/>
          <w:szCs w:val="22"/>
        </w:rPr>
        <w:t>uzależnieniem ...</w:t>
      </w:r>
      <w:r w:rsidR="00453738">
        <w:rPr>
          <w:sz w:val="22"/>
          <w:szCs w:val="22"/>
        </w:rPr>
        <w:t xml:space="preserve">……………..………….... </w:t>
      </w:r>
      <w:r w:rsidR="00462DBA">
        <w:rPr>
          <w:sz w:val="22"/>
          <w:szCs w:val="22"/>
        </w:rPr>
        <w:t>40</w:t>
      </w:r>
    </w:p>
    <w:p w14:paraId="65E10E56" w14:textId="40DB3669" w:rsidR="007C4231" w:rsidRPr="007C4231" w:rsidRDefault="00925FF8" w:rsidP="007C4231">
      <w:pPr>
        <w:spacing w:line="360" w:lineRule="auto"/>
        <w:rPr>
          <w:sz w:val="22"/>
          <w:szCs w:val="22"/>
        </w:rPr>
      </w:pPr>
      <w:r>
        <w:rPr>
          <w:sz w:val="22"/>
          <w:szCs w:val="22"/>
        </w:rPr>
        <w:t>6</w:t>
      </w:r>
      <w:r w:rsidR="007C4231" w:rsidRPr="007C4231">
        <w:rPr>
          <w:sz w:val="22"/>
          <w:szCs w:val="22"/>
        </w:rPr>
        <w:t>.2. Klub Trzeźwego Życia …………………</w:t>
      </w:r>
      <w:r w:rsidR="00453738">
        <w:rPr>
          <w:sz w:val="22"/>
          <w:szCs w:val="22"/>
        </w:rPr>
        <w:t xml:space="preserve">……………………………………………………..…. </w:t>
      </w:r>
      <w:r w:rsidR="00462DBA">
        <w:rPr>
          <w:sz w:val="22"/>
          <w:szCs w:val="22"/>
        </w:rPr>
        <w:t>41</w:t>
      </w:r>
    </w:p>
    <w:p w14:paraId="05EFD7CE" w14:textId="5A9BFB36" w:rsidR="007C4231" w:rsidRPr="007C4231" w:rsidRDefault="00925FF8" w:rsidP="007C4231">
      <w:pPr>
        <w:spacing w:line="360" w:lineRule="auto"/>
        <w:rPr>
          <w:sz w:val="22"/>
          <w:szCs w:val="22"/>
        </w:rPr>
      </w:pPr>
      <w:r>
        <w:rPr>
          <w:sz w:val="22"/>
          <w:szCs w:val="22"/>
        </w:rPr>
        <w:t>6</w:t>
      </w:r>
      <w:r w:rsidR="007C4231" w:rsidRPr="007C4231">
        <w:rPr>
          <w:sz w:val="22"/>
          <w:szCs w:val="22"/>
        </w:rPr>
        <w:t>.3. Bezdomność …</w:t>
      </w:r>
      <w:r w:rsidR="00453738">
        <w:rPr>
          <w:sz w:val="22"/>
          <w:szCs w:val="22"/>
        </w:rPr>
        <w:t xml:space="preserve">……………………………………………………………………………….….. </w:t>
      </w:r>
      <w:r w:rsidR="00462DBA">
        <w:rPr>
          <w:sz w:val="22"/>
          <w:szCs w:val="22"/>
        </w:rPr>
        <w:t>42</w:t>
      </w:r>
    </w:p>
    <w:p w14:paraId="5D36B627" w14:textId="77777777" w:rsidR="007C4231" w:rsidRPr="007C4231" w:rsidRDefault="00925FF8" w:rsidP="007C4231">
      <w:pPr>
        <w:spacing w:line="360" w:lineRule="auto"/>
        <w:rPr>
          <w:sz w:val="22"/>
          <w:szCs w:val="22"/>
        </w:rPr>
      </w:pPr>
      <w:r>
        <w:rPr>
          <w:sz w:val="22"/>
          <w:szCs w:val="22"/>
        </w:rPr>
        <w:t>6</w:t>
      </w:r>
      <w:r w:rsidR="007C4231" w:rsidRPr="007C4231">
        <w:rPr>
          <w:sz w:val="22"/>
          <w:szCs w:val="22"/>
        </w:rPr>
        <w:t xml:space="preserve">.4. Pomoc osobom mającym trudności w przystosowaniu się do życia po   </w:t>
      </w:r>
    </w:p>
    <w:p w14:paraId="16F6D87A" w14:textId="2323CDB1" w:rsidR="007C4231" w:rsidRPr="007C4231" w:rsidRDefault="007C4231" w:rsidP="007C4231">
      <w:pPr>
        <w:spacing w:line="360" w:lineRule="auto"/>
        <w:rPr>
          <w:sz w:val="22"/>
          <w:szCs w:val="22"/>
        </w:rPr>
      </w:pPr>
      <w:r w:rsidRPr="007C4231">
        <w:rPr>
          <w:sz w:val="22"/>
          <w:szCs w:val="22"/>
        </w:rPr>
        <w:t xml:space="preserve">        zwolnieniu z zakładu karn</w:t>
      </w:r>
      <w:r w:rsidR="00453738">
        <w:rPr>
          <w:sz w:val="22"/>
          <w:szCs w:val="22"/>
        </w:rPr>
        <w:t>ego ………………………………………………………………....... 4</w:t>
      </w:r>
      <w:r w:rsidR="00462DBA">
        <w:rPr>
          <w:sz w:val="22"/>
          <w:szCs w:val="22"/>
        </w:rPr>
        <w:t>3</w:t>
      </w:r>
    </w:p>
    <w:p w14:paraId="16DB7FCA" w14:textId="082058A9" w:rsidR="007C4231" w:rsidRPr="007C4231" w:rsidRDefault="007C4231" w:rsidP="007C4231">
      <w:pPr>
        <w:spacing w:line="360" w:lineRule="auto"/>
        <w:rPr>
          <w:b/>
          <w:sz w:val="22"/>
          <w:szCs w:val="22"/>
        </w:rPr>
      </w:pPr>
      <w:r w:rsidRPr="007C4231">
        <w:rPr>
          <w:b/>
          <w:sz w:val="22"/>
          <w:szCs w:val="22"/>
        </w:rPr>
        <w:lastRenderedPageBreak/>
        <w:t>VI</w:t>
      </w:r>
      <w:r w:rsidR="00925FF8">
        <w:rPr>
          <w:b/>
          <w:sz w:val="22"/>
          <w:szCs w:val="22"/>
        </w:rPr>
        <w:t>I</w:t>
      </w:r>
      <w:r w:rsidRPr="007C4231">
        <w:rPr>
          <w:b/>
          <w:sz w:val="22"/>
          <w:szCs w:val="22"/>
        </w:rPr>
        <w:t>. DZIAŁANIA NA RZECZ OSÓB STARSZYCH I NIEPEŁNOSPRAWNYCH</w:t>
      </w:r>
      <w:r w:rsidR="00462DBA">
        <w:rPr>
          <w:b/>
          <w:sz w:val="22"/>
          <w:szCs w:val="22"/>
        </w:rPr>
        <w:t xml:space="preserve"> </w:t>
      </w:r>
      <w:r w:rsidR="00462DBA" w:rsidRPr="00462DBA">
        <w:rPr>
          <w:sz w:val="22"/>
          <w:szCs w:val="22"/>
        </w:rPr>
        <w:t>…………. 44</w:t>
      </w:r>
    </w:p>
    <w:p w14:paraId="7DC21616" w14:textId="05C9D380" w:rsidR="007C4231" w:rsidRPr="007C4231" w:rsidRDefault="00925FF8" w:rsidP="007C4231">
      <w:pPr>
        <w:spacing w:line="360" w:lineRule="auto"/>
        <w:rPr>
          <w:sz w:val="22"/>
          <w:szCs w:val="22"/>
        </w:rPr>
      </w:pPr>
      <w:r>
        <w:rPr>
          <w:sz w:val="22"/>
          <w:szCs w:val="22"/>
        </w:rPr>
        <w:t>7</w:t>
      </w:r>
      <w:r w:rsidR="007C4231" w:rsidRPr="007C4231">
        <w:rPr>
          <w:sz w:val="22"/>
          <w:szCs w:val="22"/>
        </w:rPr>
        <w:t>.1. Zespół ds. pomocy osobom starszym.……………………………………………</w:t>
      </w:r>
      <w:r w:rsidR="00453738">
        <w:rPr>
          <w:sz w:val="22"/>
          <w:szCs w:val="22"/>
        </w:rPr>
        <w:t>……………… 4</w:t>
      </w:r>
      <w:r w:rsidR="00462DBA">
        <w:rPr>
          <w:sz w:val="22"/>
          <w:szCs w:val="22"/>
        </w:rPr>
        <w:t>4</w:t>
      </w:r>
    </w:p>
    <w:p w14:paraId="19D6428E" w14:textId="2A25B399" w:rsidR="007C4231" w:rsidRPr="007C4231" w:rsidRDefault="00925FF8" w:rsidP="007C4231">
      <w:pPr>
        <w:spacing w:line="360" w:lineRule="auto"/>
        <w:rPr>
          <w:sz w:val="22"/>
          <w:szCs w:val="22"/>
        </w:rPr>
      </w:pPr>
      <w:r>
        <w:rPr>
          <w:sz w:val="22"/>
          <w:szCs w:val="22"/>
        </w:rPr>
        <w:t>7</w:t>
      </w:r>
      <w:r w:rsidR="007C4231" w:rsidRPr="007C4231">
        <w:rPr>
          <w:sz w:val="22"/>
          <w:szCs w:val="22"/>
        </w:rPr>
        <w:t xml:space="preserve">.2. Usługi  opiekuńcze </w:t>
      </w:r>
      <w:r>
        <w:rPr>
          <w:sz w:val="22"/>
          <w:szCs w:val="22"/>
        </w:rPr>
        <w:t xml:space="preserve">i specjalistyczne usługi opiekuńcze </w:t>
      </w:r>
      <w:r w:rsidR="007C4231" w:rsidRPr="007C4231">
        <w:rPr>
          <w:sz w:val="22"/>
          <w:szCs w:val="22"/>
        </w:rPr>
        <w:t xml:space="preserve">w miejscu zamieszkania </w:t>
      </w:r>
      <w:r w:rsidR="00462DBA">
        <w:rPr>
          <w:sz w:val="22"/>
          <w:szCs w:val="22"/>
        </w:rPr>
        <w:t>……………... 45</w:t>
      </w:r>
      <w:r w:rsidR="007C4231" w:rsidRPr="007C4231">
        <w:rPr>
          <w:sz w:val="22"/>
          <w:szCs w:val="22"/>
        </w:rPr>
        <w:t xml:space="preserve"> </w:t>
      </w:r>
    </w:p>
    <w:p w14:paraId="4BC3FF1A" w14:textId="22D7F055" w:rsidR="007C4231" w:rsidRPr="007C4231" w:rsidRDefault="00925FF8" w:rsidP="007C4231">
      <w:pPr>
        <w:spacing w:line="360" w:lineRule="auto"/>
        <w:rPr>
          <w:sz w:val="22"/>
          <w:szCs w:val="22"/>
        </w:rPr>
      </w:pPr>
      <w:r>
        <w:rPr>
          <w:sz w:val="22"/>
          <w:szCs w:val="22"/>
        </w:rPr>
        <w:t>7</w:t>
      </w:r>
      <w:r w:rsidR="007C4231" w:rsidRPr="007C4231">
        <w:rPr>
          <w:sz w:val="22"/>
          <w:szCs w:val="22"/>
        </w:rPr>
        <w:t>.</w:t>
      </w:r>
      <w:r>
        <w:rPr>
          <w:sz w:val="22"/>
          <w:szCs w:val="22"/>
        </w:rPr>
        <w:t>3</w:t>
      </w:r>
      <w:r w:rsidR="007C4231" w:rsidRPr="007C4231">
        <w:rPr>
          <w:sz w:val="22"/>
          <w:szCs w:val="22"/>
        </w:rPr>
        <w:t xml:space="preserve">. </w:t>
      </w:r>
      <w:r>
        <w:rPr>
          <w:sz w:val="22"/>
          <w:szCs w:val="22"/>
        </w:rPr>
        <w:t>Dzienny Dom</w:t>
      </w:r>
      <w:r w:rsidR="007C4231" w:rsidRPr="007C4231">
        <w:rPr>
          <w:sz w:val="22"/>
          <w:szCs w:val="22"/>
        </w:rPr>
        <w:t xml:space="preserve"> </w:t>
      </w:r>
      <w:r w:rsidR="00462DBA">
        <w:rPr>
          <w:sz w:val="22"/>
          <w:szCs w:val="22"/>
        </w:rPr>
        <w:t>SENIOR+</w:t>
      </w:r>
      <w:r>
        <w:rPr>
          <w:sz w:val="22"/>
          <w:szCs w:val="22"/>
        </w:rPr>
        <w:t>...................................................................</w:t>
      </w:r>
      <w:r w:rsidR="00462DBA">
        <w:rPr>
          <w:sz w:val="22"/>
          <w:szCs w:val="22"/>
        </w:rPr>
        <w:t>……………………………. 46</w:t>
      </w:r>
    </w:p>
    <w:p w14:paraId="391E6728" w14:textId="139C3EC0" w:rsidR="007C4231" w:rsidRPr="007C4231" w:rsidRDefault="00925FF8" w:rsidP="007C4231">
      <w:pPr>
        <w:spacing w:line="360" w:lineRule="auto"/>
        <w:rPr>
          <w:sz w:val="22"/>
          <w:szCs w:val="22"/>
        </w:rPr>
      </w:pPr>
      <w:r>
        <w:rPr>
          <w:sz w:val="22"/>
          <w:szCs w:val="22"/>
        </w:rPr>
        <w:t>7</w:t>
      </w:r>
      <w:r w:rsidR="007C4231" w:rsidRPr="007C4231">
        <w:rPr>
          <w:sz w:val="22"/>
          <w:szCs w:val="22"/>
        </w:rPr>
        <w:t>.</w:t>
      </w:r>
      <w:r>
        <w:rPr>
          <w:sz w:val="22"/>
          <w:szCs w:val="22"/>
        </w:rPr>
        <w:t>4</w:t>
      </w:r>
      <w:r w:rsidR="007C4231" w:rsidRPr="007C4231">
        <w:rPr>
          <w:sz w:val="22"/>
          <w:szCs w:val="22"/>
        </w:rPr>
        <w:t xml:space="preserve"> Warsztat Terapii Zajęciowej ……………………………………….………</w:t>
      </w:r>
      <w:r>
        <w:rPr>
          <w:sz w:val="22"/>
          <w:szCs w:val="22"/>
        </w:rPr>
        <w:t>.</w:t>
      </w:r>
      <w:r w:rsidR="00462DBA">
        <w:rPr>
          <w:sz w:val="22"/>
          <w:szCs w:val="22"/>
        </w:rPr>
        <w:t>…………………..... 46</w:t>
      </w:r>
    </w:p>
    <w:p w14:paraId="4C412682" w14:textId="77777777" w:rsidR="00462DBA" w:rsidRDefault="007C4231" w:rsidP="007C4231">
      <w:pPr>
        <w:spacing w:line="360" w:lineRule="auto"/>
        <w:rPr>
          <w:b/>
          <w:sz w:val="22"/>
          <w:szCs w:val="22"/>
        </w:rPr>
      </w:pPr>
      <w:r w:rsidRPr="007C4231">
        <w:rPr>
          <w:b/>
          <w:sz w:val="22"/>
          <w:szCs w:val="22"/>
        </w:rPr>
        <w:t>V</w:t>
      </w:r>
      <w:r w:rsidR="00925FF8">
        <w:rPr>
          <w:b/>
          <w:sz w:val="22"/>
          <w:szCs w:val="22"/>
        </w:rPr>
        <w:t>I</w:t>
      </w:r>
      <w:r w:rsidRPr="007C4231">
        <w:rPr>
          <w:b/>
          <w:sz w:val="22"/>
          <w:szCs w:val="22"/>
        </w:rPr>
        <w:t xml:space="preserve">II. </w:t>
      </w:r>
      <w:r w:rsidR="00462DBA">
        <w:rPr>
          <w:b/>
          <w:sz w:val="22"/>
          <w:szCs w:val="22"/>
        </w:rPr>
        <w:t xml:space="preserve">WSPÓŁPRACA Z INNYMI PODMIOTAMI PRZY REALIZACJI ZADAŃ </w:t>
      </w:r>
    </w:p>
    <w:p w14:paraId="5E6833C9" w14:textId="6F118964" w:rsidR="007C4231" w:rsidRDefault="00462DBA" w:rsidP="007C4231">
      <w:pPr>
        <w:spacing w:line="360" w:lineRule="auto"/>
        <w:rPr>
          <w:sz w:val="22"/>
          <w:szCs w:val="22"/>
        </w:rPr>
      </w:pPr>
      <w:r>
        <w:rPr>
          <w:b/>
          <w:sz w:val="22"/>
          <w:szCs w:val="22"/>
        </w:rPr>
        <w:t xml:space="preserve">          WYNIKAJĄCYCH Z ROZEZNANYCH  POTRZEB </w:t>
      </w:r>
      <w:r w:rsidRPr="00462DBA">
        <w:rPr>
          <w:sz w:val="22"/>
          <w:szCs w:val="22"/>
        </w:rPr>
        <w:t>…………………………………</w:t>
      </w:r>
      <w:r>
        <w:rPr>
          <w:sz w:val="22"/>
          <w:szCs w:val="22"/>
        </w:rPr>
        <w:t>…</w:t>
      </w:r>
      <w:r w:rsidRPr="00462DBA">
        <w:rPr>
          <w:sz w:val="22"/>
          <w:szCs w:val="22"/>
        </w:rPr>
        <w:t>. 48</w:t>
      </w:r>
    </w:p>
    <w:p w14:paraId="0ED0C4FB" w14:textId="5C65EE4E" w:rsidR="00462DBA" w:rsidRPr="00462DBA" w:rsidRDefault="00462DBA" w:rsidP="007C4231">
      <w:pPr>
        <w:spacing w:line="360" w:lineRule="auto"/>
        <w:rPr>
          <w:b/>
          <w:sz w:val="22"/>
          <w:szCs w:val="22"/>
        </w:rPr>
      </w:pPr>
      <w:r w:rsidRPr="00462DBA">
        <w:rPr>
          <w:b/>
          <w:sz w:val="22"/>
          <w:szCs w:val="22"/>
        </w:rPr>
        <w:t xml:space="preserve">IX. INNE DZIAŁANIA PODEJMOWANE PRZEZ MOPS </w:t>
      </w:r>
      <w:r w:rsidRPr="00462DBA">
        <w:rPr>
          <w:sz w:val="22"/>
          <w:szCs w:val="22"/>
        </w:rPr>
        <w:t>…………………………………</w:t>
      </w:r>
      <w:r>
        <w:rPr>
          <w:sz w:val="22"/>
          <w:szCs w:val="22"/>
        </w:rPr>
        <w:t>..</w:t>
      </w:r>
      <w:r w:rsidRPr="00462DBA">
        <w:rPr>
          <w:sz w:val="22"/>
          <w:szCs w:val="22"/>
        </w:rPr>
        <w:t>… 5</w:t>
      </w:r>
      <w:r w:rsidR="00534ED1">
        <w:rPr>
          <w:sz w:val="22"/>
          <w:szCs w:val="22"/>
        </w:rPr>
        <w:t>1</w:t>
      </w:r>
    </w:p>
    <w:p w14:paraId="5E978015" w14:textId="7A78FF00" w:rsidR="007C4231" w:rsidRPr="007C4231" w:rsidRDefault="00462DBA" w:rsidP="007C4231">
      <w:pPr>
        <w:spacing w:line="360" w:lineRule="auto"/>
        <w:rPr>
          <w:sz w:val="22"/>
          <w:szCs w:val="22"/>
        </w:rPr>
      </w:pPr>
      <w:r>
        <w:rPr>
          <w:sz w:val="22"/>
          <w:szCs w:val="22"/>
        </w:rPr>
        <w:t>9</w:t>
      </w:r>
      <w:r w:rsidR="007C4231" w:rsidRPr="007C4231">
        <w:rPr>
          <w:sz w:val="22"/>
          <w:szCs w:val="22"/>
        </w:rPr>
        <w:t xml:space="preserve">.1.Koordynacja </w:t>
      </w:r>
      <w:r w:rsidR="00925FF8">
        <w:rPr>
          <w:sz w:val="22"/>
          <w:szCs w:val="22"/>
        </w:rPr>
        <w:t xml:space="preserve">i realizacja </w:t>
      </w:r>
      <w:r w:rsidR="007C4231" w:rsidRPr="007C4231">
        <w:rPr>
          <w:sz w:val="22"/>
          <w:szCs w:val="22"/>
        </w:rPr>
        <w:t xml:space="preserve">programów społecznych </w:t>
      </w:r>
      <w:r w:rsidR="00925FF8">
        <w:rPr>
          <w:sz w:val="22"/>
          <w:szCs w:val="22"/>
        </w:rPr>
        <w:t>....................................</w:t>
      </w:r>
      <w:r w:rsidR="00453738">
        <w:rPr>
          <w:sz w:val="22"/>
          <w:szCs w:val="22"/>
        </w:rPr>
        <w:t xml:space="preserve">……............................. </w:t>
      </w:r>
      <w:r>
        <w:rPr>
          <w:sz w:val="22"/>
          <w:szCs w:val="22"/>
        </w:rPr>
        <w:t>5</w:t>
      </w:r>
      <w:r w:rsidR="00534ED1">
        <w:rPr>
          <w:sz w:val="22"/>
          <w:szCs w:val="22"/>
        </w:rPr>
        <w:t>2</w:t>
      </w:r>
    </w:p>
    <w:p w14:paraId="75198C34" w14:textId="147A5B40" w:rsidR="000E580A" w:rsidRDefault="00462DBA" w:rsidP="007C4231">
      <w:pPr>
        <w:spacing w:line="360" w:lineRule="auto"/>
        <w:rPr>
          <w:sz w:val="22"/>
          <w:szCs w:val="22"/>
        </w:rPr>
      </w:pPr>
      <w:r>
        <w:rPr>
          <w:sz w:val="22"/>
          <w:szCs w:val="22"/>
        </w:rPr>
        <w:t>9</w:t>
      </w:r>
      <w:r w:rsidR="007C4231" w:rsidRPr="007C4231">
        <w:rPr>
          <w:sz w:val="22"/>
          <w:szCs w:val="22"/>
        </w:rPr>
        <w:t xml:space="preserve">.2. </w:t>
      </w:r>
      <w:r w:rsidR="000E580A">
        <w:rPr>
          <w:sz w:val="22"/>
          <w:szCs w:val="22"/>
        </w:rPr>
        <w:t>Organizowanie społeczności lokalnej .............................................................</w:t>
      </w:r>
      <w:r w:rsidR="00453738">
        <w:rPr>
          <w:sz w:val="22"/>
          <w:szCs w:val="22"/>
        </w:rPr>
        <w:t>.............</w:t>
      </w:r>
      <w:r w:rsidR="000E580A">
        <w:rPr>
          <w:sz w:val="22"/>
          <w:szCs w:val="22"/>
        </w:rPr>
        <w:t>....</w:t>
      </w:r>
      <w:r w:rsidR="00453738">
        <w:rPr>
          <w:sz w:val="22"/>
          <w:szCs w:val="22"/>
        </w:rPr>
        <w:t>.</w:t>
      </w:r>
      <w:r w:rsidR="000E580A">
        <w:rPr>
          <w:sz w:val="22"/>
          <w:szCs w:val="22"/>
        </w:rPr>
        <w:t>.....</w:t>
      </w:r>
      <w:r w:rsidR="00453738">
        <w:rPr>
          <w:sz w:val="22"/>
          <w:szCs w:val="22"/>
        </w:rPr>
        <w:t>.</w:t>
      </w:r>
      <w:r w:rsidR="000E580A">
        <w:rPr>
          <w:sz w:val="22"/>
          <w:szCs w:val="22"/>
        </w:rPr>
        <w:t>......</w:t>
      </w:r>
      <w:r w:rsidR="00453738">
        <w:rPr>
          <w:sz w:val="22"/>
          <w:szCs w:val="22"/>
        </w:rPr>
        <w:t xml:space="preserve"> 5</w:t>
      </w:r>
      <w:r>
        <w:rPr>
          <w:sz w:val="22"/>
          <w:szCs w:val="22"/>
        </w:rPr>
        <w:t>4</w:t>
      </w:r>
    </w:p>
    <w:p w14:paraId="473F8B81" w14:textId="1CA62154" w:rsidR="007C4231" w:rsidRPr="007C4231" w:rsidRDefault="00462DBA" w:rsidP="007C4231">
      <w:pPr>
        <w:spacing w:line="360" w:lineRule="auto"/>
        <w:rPr>
          <w:sz w:val="22"/>
          <w:szCs w:val="22"/>
        </w:rPr>
      </w:pPr>
      <w:r>
        <w:rPr>
          <w:sz w:val="22"/>
          <w:szCs w:val="22"/>
        </w:rPr>
        <w:t>9</w:t>
      </w:r>
      <w:r w:rsidR="000E580A">
        <w:rPr>
          <w:sz w:val="22"/>
          <w:szCs w:val="22"/>
        </w:rPr>
        <w:t>.</w:t>
      </w:r>
      <w:r>
        <w:rPr>
          <w:sz w:val="22"/>
          <w:szCs w:val="22"/>
        </w:rPr>
        <w:t>3</w:t>
      </w:r>
      <w:r w:rsidR="000E580A">
        <w:rPr>
          <w:sz w:val="22"/>
          <w:szCs w:val="22"/>
        </w:rPr>
        <w:t xml:space="preserve"> </w:t>
      </w:r>
      <w:r w:rsidR="007C4231" w:rsidRPr="007C4231">
        <w:rPr>
          <w:sz w:val="22"/>
          <w:szCs w:val="22"/>
        </w:rPr>
        <w:t>Klub Wolontari</w:t>
      </w:r>
      <w:r w:rsidR="00453738">
        <w:rPr>
          <w:sz w:val="22"/>
          <w:szCs w:val="22"/>
        </w:rPr>
        <w:t xml:space="preserve">usza …………………………………………………………………………….... </w:t>
      </w:r>
      <w:r>
        <w:rPr>
          <w:sz w:val="22"/>
          <w:szCs w:val="22"/>
        </w:rPr>
        <w:t>5</w:t>
      </w:r>
      <w:r w:rsidR="00534ED1">
        <w:rPr>
          <w:sz w:val="22"/>
          <w:szCs w:val="22"/>
        </w:rPr>
        <w:t>7</w:t>
      </w:r>
    </w:p>
    <w:p w14:paraId="6BD7BB7D" w14:textId="7CDC3834" w:rsidR="000E580A" w:rsidRDefault="00462DBA" w:rsidP="007C4231">
      <w:pPr>
        <w:spacing w:line="360" w:lineRule="auto"/>
        <w:rPr>
          <w:sz w:val="22"/>
          <w:szCs w:val="22"/>
        </w:rPr>
      </w:pPr>
      <w:r>
        <w:rPr>
          <w:sz w:val="22"/>
          <w:szCs w:val="22"/>
        </w:rPr>
        <w:t>9</w:t>
      </w:r>
      <w:r w:rsidR="007C4231" w:rsidRPr="007C4231">
        <w:rPr>
          <w:sz w:val="22"/>
          <w:szCs w:val="22"/>
        </w:rPr>
        <w:t>.</w:t>
      </w:r>
      <w:r>
        <w:rPr>
          <w:sz w:val="22"/>
          <w:szCs w:val="22"/>
        </w:rPr>
        <w:t>4</w:t>
      </w:r>
      <w:r w:rsidR="000E580A">
        <w:rPr>
          <w:sz w:val="22"/>
          <w:szCs w:val="22"/>
        </w:rPr>
        <w:t xml:space="preserve"> </w:t>
      </w:r>
      <w:r>
        <w:rPr>
          <w:sz w:val="22"/>
          <w:szCs w:val="22"/>
        </w:rPr>
        <w:t xml:space="preserve">Projekty w ramach pracy socjalnej </w:t>
      </w:r>
      <w:r w:rsidR="000E580A">
        <w:rPr>
          <w:sz w:val="22"/>
          <w:szCs w:val="22"/>
        </w:rPr>
        <w:t xml:space="preserve"> </w:t>
      </w:r>
      <w:r>
        <w:rPr>
          <w:sz w:val="22"/>
          <w:szCs w:val="22"/>
        </w:rPr>
        <w:t>……..</w:t>
      </w:r>
      <w:r w:rsidR="000E580A">
        <w:rPr>
          <w:sz w:val="22"/>
          <w:szCs w:val="22"/>
        </w:rPr>
        <w:t>...................................................................</w:t>
      </w:r>
      <w:r w:rsidR="00453738">
        <w:rPr>
          <w:sz w:val="22"/>
          <w:szCs w:val="22"/>
        </w:rPr>
        <w:t>..............</w:t>
      </w:r>
      <w:r w:rsidR="00CF52C4">
        <w:rPr>
          <w:sz w:val="22"/>
          <w:szCs w:val="22"/>
        </w:rPr>
        <w:t>.</w:t>
      </w:r>
      <w:r w:rsidR="00453738">
        <w:rPr>
          <w:sz w:val="22"/>
          <w:szCs w:val="22"/>
        </w:rPr>
        <w:t>.</w:t>
      </w:r>
      <w:r w:rsidR="000E580A">
        <w:rPr>
          <w:sz w:val="22"/>
          <w:szCs w:val="22"/>
        </w:rPr>
        <w:t>...</w:t>
      </w:r>
      <w:r w:rsidR="00453738">
        <w:rPr>
          <w:sz w:val="22"/>
          <w:szCs w:val="22"/>
        </w:rPr>
        <w:t xml:space="preserve"> </w:t>
      </w:r>
      <w:r w:rsidR="00534ED1">
        <w:rPr>
          <w:sz w:val="22"/>
          <w:szCs w:val="22"/>
        </w:rPr>
        <w:t>58</w:t>
      </w:r>
    </w:p>
    <w:p w14:paraId="1D51EF3C" w14:textId="0A935B27" w:rsidR="007C4231" w:rsidRDefault="00462DBA" w:rsidP="007C4231">
      <w:pPr>
        <w:spacing w:line="360" w:lineRule="auto"/>
        <w:rPr>
          <w:sz w:val="22"/>
          <w:szCs w:val="22"/>
        </w:rPr>
      </w:pPr>
      <w:r>
        <w:rPr>
          <w:sz w:val="22"/>
          <w:szCs w:val="22"/>
        </w:rPr>
        <w:t>9</w:t>
      </w:r>
      <w:r w:rsidR="000E580A">
        <w:rPr>
          <w:sz w:val="22"/>
          <w:szCs w:val="22"/>
        </w:rPr>
        <w:t>.</w:t>
      </w:r>
      <w:r>
        <w:rPr>
          <w:sz w:val="22"/>
          <w:szCs w:val="22"/>
        </w:rPr>
        <w:t>5</w:t>
      </w:r>
      <w:r w:rsidR="000E580A">
        <w:rPr>
          <w:sz w:val="22"/>
          <w:szCs w:val="22"/>
        </w:rPr>
        <w:t xml:space="preserve"> </w:t>
      </w:r>
      <w:r>
        <w:rPr>
          <w:sz w:val="22"/>
          <w:szCs w:val="22"/>
        </w:rPr>
        <w:t>Projekty w ramach rewitalizacji Osiedla Fabrycznego ………………</w:t>
      </w:r>
      <w:r w:rsidR="00534ED1">
        <w:rPr>
          <w:sz w:val="22"/>
          <w:szCs w:val="22"/>
        </w:rPr>
        <w:t>…………………………...59</w:t>
      </w:r>
    </w:p>
    <w:p w14:paraId="04976902" w14:textId="16F8C805" w:rsidR="00CF52C4" w:rsidRPr="007C4231" w:rsidRDefault="00CF52C4" w:rsidP="007C4231">
      <w:pPr>
        <w:spacing w:line="360" w:lineRule="auto"/>
        <w:rPr>
          <w:sz w:val="22"/>
          <w:szCs w:val="22"/>
        </w:rPr>
      </w:pPr>
      <w:r>
        <w:rPr>
          <w:sz w:val="22"/>
          <w:szCs w:val="22"/>
        </w:rPr>
        <w:t>9.6 Akcje podejmowane przez pracowników MOPS ………………………………………………... 60</w:t>
      </w:r>
    </w:p>
    <w:p w14:paraId="6B53A52A" w14:textId="5AFD8D7C" w:rsidR="000E580A" w:rsidRDefault="000E580A" w:rsidP="007C4231">
      <w:pPr>
        <w:spacing w:line="360" w:lineRule="auto"/>
        <w:rPr>
          <w:sz w:val="22"/>
          <w:szCs w:val="22"/>
        </w:rPr>
      </w:pPr>
      <w:r>
        <w:rPr>
          <w:b/>
          <w:sz w:val="22"/>
          <w:szCs w:val="22"/>
        </w:rPr>
        <w:t xml:space="preserve">X. WYDARZENIA OKOLICZNOŚCIOWE I CIEKAWE INICJATYWY </w:t>
      </w:r>
      <w:r w:rsidRPr="00453738">
        <w:rPr>
          <w:sz w:val="22"/>
          <w:szCs w:val="22"/>
        </w:rPr>
        <w:t>............</w:t>
      </w:r>
      <w:r w:rsidR="00453738">
        <w:rPr>
          <w:sz w:val="22"/>
          <w:szCs w:val="22"/>
        </w:rPr>
        <w:t>.................</w:t>
      </w:r>
      <w:r w:rsidR="00CF52C4">
        <w:rPr>
          <w:sz w:val="22"/>
          <w:szCs w:val="22"/>
        </w:rPr>
        <w:t>..</w:t>
      </w:r>
      <w:r w:rsidRPr="00453738">
        <w:rPr>
          <w:sz w:val="22"/>
          <w:szCs w:val="22"/>
        </w:rPr>
        <w:t>.</w:t>
      </w:r>
      <w:r w:rsidR="00453738">
        <w:rPr>
          <w:sz w:val="22"/>
          <w:szCs w:val="22"/>
        </w:rPr>
        <w:t xml:space="preserve"> </w:t>
      </w:r>
      <w:r w:rsidR="00CF52C4">
        <w:rPr>
          <w:sz w:val="22"/>
          <w:szCs w:val="22"/>
        </w:rPr>
        <w:t>61</w:t>
      </w:r>
    </w:p>
    <w:p w14:paraId="719B5AD0" w14:textId="77777777" w:rsidR="00CF52C4" w:rsidRDefault="00CF52C4" w:rsidP="007C4231">
      <w:pPr>
        <w:spacing w:line="360" w:lineRule="auto"/>
        <w:rPr>
          <w:sz w:val="22"/>
          <w:szCs w:val="22"/>
        </w:rPr>
      </w:pPr>
      <w:r>
        <w:rPr>
          <w:sz w:val="22"/>
          <w:szCs w:val="22"/>
        </w:rPr>
        <w:t>10.1 Ciekawe inicjatywy …………………………………………………………………………….. 61</w:t>
      </w:r>
    </w:p>
    <w:p w14:paraId="750C21C8" w14:textId="1EF3DAFB" w:rsidR="00CF52C4" w:rsidRDefault="00CF52C4" w:rsidP="007C4231">
      <w:pPr>
        <w:spacing w:line="360" w:lineRule="auto"/>
        <w:rPr>
          <w:b/>
          <w:sz w:val="22"/>
          <w:szCs w:val="22"/>
        </w:rPr>
      </w:pPr>
      <w:r>
        <w:rPr>
          <w:sz w:val="22"/>
          <w:szCs w:val="22"/>
        </w:rPr>
        <w:t xml:space="preserve">10.2 Nagrody i wyróżnienia </w:t>
      </w:r>
      <w:r w:rsidR="00534ED1">
        <w:rPr>
          <w:sz w:val="22"/>
          <w:szCs w:val="22"/>
        </w:rPr>
        <w:t>…………………………………………………………………………. 63</w:t>
      </w:r>
      <w:r>
        <w:rPr>
          <w:sz w:val="22"/>
          <w:szCs w:val="22"/>
        </w:rPr>
        <w:t xml:space="preserve"> </w:t>
      </w:r>
    </w:p>
    <w:p w14:paraId="02F42A55" w14:textId="4D57CD4E" w:rsidR="007C4231" w:rsidRPr="007C4231" w:rsidRDefault="000E580A" w:rsidP="007C4231">
      <w:pPr>
        <w:spacing w:line="360" w:lineRule="auto"/>
        <w:rPr>
          <w:b/>
          <w:sz w:val="22"/>
          <w:szCs w:val="22"/>
        </w:rPr>
      </w:pPr>
      <w:r>
        <w:rPr>
          <w:b/>
          <w:sz w:val="22"/>
          <w:szCs w:val="22"/>
        </w:rPr>
        <w:t>X</w:t>
      </w:r>
      <w:r w:rsidR="00CF52C4">
        <w:rPr>
          <w:b/>
          <w:sz w:val="22"/>
          <w:szCs w:val="22"/>
        </w:rPr>
        <w:t>I</w:t>
      </w:r>
      <w:r w:rsidR="007C4231" w:rsidRPr="007C4231">
        <w:rPr>
          <w:b/>
          <w:sz w:val="22"/>
          <w:szCs w:val="22"/>
        </w:rPr>
        <w:t>. OŚRODEK POMOCY SPOŁECZNEJ</w:t>
      </w:r>
      <w:r w:rsidR="00CF52C4">
        <w:rPr>
          <w:b/>
          <w:sz w:val="22"/>
          <w:szCs w:val="22"/>
        </w:rPr>
        <w:t xml:space="preserve"> </w:t>
      </w:r>
      <w:r w:rsidR="00CF52C4" w:rsidRPr="00CF52C4">
        <w:rPr>
          <w:sz w:val="22"/>
          <w:szCs w:val="22"/>
        </w:rPr>
        <w:t>………………………………………………….…… 64</w:t>
      </w:r>
    </w:p>
    <w:p w14:paraId="38F3BDE1" w14:textId="1DEC9787" w:rsidR="005F5284" w:rsidRDefault="005F5284" w:rsidP="007C4231">
      <w:pPr>
        <w:spacing w:line="360" w:lineRule="auto"/>
        <w:rPr>
          <w:sz w:val="22"/>
          <w:szCs w:val="22"/>
        </w:rPr>
      </w:pPr>
      <w:r>
        <w:rPr>
          <w:sz w:val="22"/>
          <w:szCs w:val="22"/>
        </w:rPr>
        <w:t>1</w:t>
      </w:r>
      <w:r w:rsidR="00CF52C4">
        <w:rPr>
          <w:sz w:val="22"/>
          <w:szCs w:val="22"/>
        </w:rPr>
        <w:t>1</w:t>
      </w:r>
      <w:r>
        <w:rPr>
          <w:sz w:val="22"/>
          <w:szCs w:val="22"/>
        </w:rPr>
        <w:t>.1</w:t>
      </w:r>
      <w:r w:rsidRPr="005F5284">
        <w:rPr>
          <w:b/>
        </w:rPr>
        <w:t xml:space="preserve"> </w:t>
      </w:r>
      <w:r w:rsidRPr="005F5284">
        <w:t>Finansowa</w:t>
      </w:r>
      <w:r>
        <w:t>nie  bieżącej działalności MOPS …………………………………</w:t>
      </w:r>
      <w:r w:rsidR="00453738">
        <w:t>………</w:t>
      </w:r>
      <w:r w:rsidR="00CF52C4">
        <w:t>…</w:t>
      </w:r>
      <w:r>
        <w:rPr>
          <w:sz w:val="22"/>
          <w:szCs w:val="22"/>
        </w:rPr>
        <w:t xml:space="preserve"> </w:t>
      </w:r>
      <w:r w:rsidR="00CF52C4">
        <w:rPr>
          <w:sz w:val="22"/>
          <w:szCs w:val="22"/>
        </w:rPr>
        <w:t>64</w:t>
      </w:r>
    </w:p>
    <w:p w14:paraId="6C08ABE9" w14:textId="732F765B" w:rsidR="007C4231" w:rsidRPr="007C4231" w:rsidRDefault="00CF52C4" w:rsidP="007C4231">
      <w:pPr>
        <w:spacing w:line="360" w:lineRule="auto"/>
        <w:rPr>
          <w:sz w:val="22"/>
          <w:szCs w:val="22"/>
        </w:rPr>
      </w:pPr>
      <w:r>
        <w:rPr>
          <w:sz w:val="22"/>
          <w:szCs w:val="22"/>
        </w:rPr>
        <w:t>11</w:t>
      </w:r>
      <w:r w:rsidR="007C4231" w:rsidRPr="007C4231">
        <w:rPr>
          <w:sz w:val="22"/>
          <w:szCs w:val="22"/>
        </w:rPr>
        <w:t>.</w:t>
      </w:r>
      <w:r w:rsidR="005F5284">
        <w:rPr>
          <w:sz w:val="22"/>
          <w:szCs w:val="22"/>
        </w:rPr>
        <w:t>2</w:t>
      </w:r>
      <w:r w:rsidR="007C4231" w:rsidRPr="007C4231">
        <w:rPr>
          <w:sz w:val="22"/>
          <w:szCs w:val="22"/>
        </w:rPr>
        <w:t xml:space="preserve"> Warunki lokalowe</w:t>
      </w:r>
      <w:r w:rsidR="00453738">
        <w:rPr>
          <w:sz w:val="22"/>
          <w:szCs w:val="22"/>
        </w:rPr>
        <w:t xml:space="preserve"> ………………………………………………………………………..…….</w:t>
      </w:r>
      <w:r>
        <w:rPr>
          <w:sz w:val="22"/>
          <w:szCs w:val="22"/>
        </w:rPr>
        <w:t>.</w:t>
      </w:r>
      <w:r w:rsidR="00453738">
        <w:rPr>
          <w:sz w:val="22"/>
          <w:szCs w:val="22"/>
        </w:rPr>
        <w:t xml:space="preserve">. </w:t>
      </w:r>
      <w:r>
        <w:rPr>
          <w:sz w:val="22"/>
          <w:szCs w:val="22"/>
        </w:rPr>
        <w:t>66</w:t>
      </w:r>
    </w:p>
    <w:p w14:paraId="23B7E9DB" w14:textId="65A5F9A4" w:rsidR="007C4231" w:rsidRPr="007C4231" w:rsidRDefault="000E580A" w:rsidP="007C4231">
      <w:pPr>
        <w:spacing w:line="360" w:lineRule="auto"/>
        <w:rPr>
          <w:sz w:val="22"/>
          <w:szCs w:val="22"/>
        </w:rPr>
      </w:pPr>
      <w:r>
        <w:rPr>
          <w:b/>
          <w:sz w:val="22"/>
          <w:szCs w:val="22"/>
        </w:rPr>
        <w:t>XI</w:t>
      </w:r>
      <w:r w:rsidR="007C4231" w:rsidRPr="007C4231">
        <w:rPr>
          <w:b/>
          <w:sz w:val="22"/>
          <w:szCs w:val="22"/>
        </w:rPr>
        <w:t xml:space="preserve">. PODSUMOWANIE </w:t>
      </w:r>
      <w:r w:rsidR="007C4231" w:rsidRPr="007C4231">
        <w:rPr>
          <w:sz w:val="22"/>
          <w:szCs w:val="22"/>
        </w:rPr>
        <w:t>……………………………………………………………</w:t>
      </w:r>
      <w:r w:rsidR="00453738">
        <w:rPr>
          <w:sz w:val="22"/>
          <w:szCs w:val="22"/>
        </w:rPr>
        <w:t>………...</w:t>
      </w:r>
      <w:r w:rsidR="007C4231" w:rsidRPr="007C4231">
        <w:rPr>
          <w:sz w:val="22"/>
          <w:szCs w:val="22"/>
        </w:rPr>
        <w:t>…….</w:t>
      </w:r>
      <w:r w:rsidR="00CF52C4">
        <w:rPr>
          <w:sz w:val="22"/>
          <w:szCs w:val="22"/>
        </w:rPr>
        <w:t>.</w:t>
      </w:r>
      <w:r w:rsidR="007C4231" w:rsidRPr="007C4231">
        <w:rPr>
          <w:sz w:val="22"/>
          <w:szCs w:val="22"/>
        </w:rPr>
        <w:t xml:space="preserve">. </w:t>
      </w:r>
      <w:r w:rsidR="00453738">
        <w:rPr>
          <w:sz w:val="22"/>
          <w:szCs w:val="22"/>
        </w:rPr>
        <w:t>6</w:t>
      </w:r>
      <w:r w:rsidR="00CF52C4">
        <w:rPr>
          <w:sz w:val="22"/>
          <w:szCs w:val="22"/>
        </w:rPr>
        <w:t>7</w:t>
      </w:r>
    </w:p>
    <w:p w14:paraId="619349CD" w14:textId="77777777" w:rsidR="007C4231" w:rsidRPr="007C4231" w:rsidRDefault="007C4231" w:rsidP="007C4231">
      <w:pPr>
        <w:spacing w:line="360" w:lineRule="auto"/>
        <w:rPr>
          <w:b/>
          <w:sz w:val="22"/>
          <w:szCs w:val="22"/>
        </w:rPr>
      </w:pPr>
    </w:p>
    <w:p w14:paraId="6A83361B" w14:textId="731C57E1" w:rsidR="007C4231" w:rsidRPr="007C4231" w:rsidRDefault="007C4231" w:rsidP="007C4231">
      <w:pPr>
        <w:spacing w:line="360" w:lineRule="auto"/>
        <w:rPr>
          <w:sz w:val="22"/>
          <w:szCs w:val="22"/>
        </w:rPr>
      </w:pPr>
      <w:r w:rsidRPr="007C4231">
        <w:rPr>
          <w:b/>
          <w:sz w:val="22"/>
          <w:szCs w:val="22"/>
        </w:rPr>
        <w:t>WYKAZ TABEL</w:t>
      </w:r>
      <w:r w:rsidRPr="007C4231">
        <w:rPr>
          <w:sz w:val="22"/>
          <w:szCs w:val="22"/>
        </w:rPr>
        <w:t>……………………………………………………………………</w:t>
      </w:r>
      <w:r w:rsidR="00453738">
        <w:rPr>
          <w:sz w:val="22"/>
          <w:szCs w:val="22"/>
        </w:rPr>
        <w:t>…….…..</w:t>
      </w:r>
      <w:r w:rsidRPr="007C4231">
        <w:rPr>
          <w:sz w:val="22"/>
          <w:szCs w:val="22"/>
        </w:rPr>
        <w:t>…</w:t>
      </w:r>
      <w:r w:rsidR="00CF52C4">
        <w:rPr>
          <w:sz w:val="22"/>
          <w:szCs w:val="22"/>
        </w:rPr>
        <w:t>..</w:t>
      </w:r>
      <w:r w:rsidRPr="007C4231">
        <w:rPr>
          <w:sz w:val="22"/>
          <w:szCs w:val="22"/>
        </w:rPr>
        <w:t>…</w:t>
      </w:r>
      <w:r w:rsidR="00534ED1">
        <w:rPr>
          <w:sz w:val="22"/>
          <w:szCs w:val="22"/>
        </w:rPr>
        <w:t xml:space="preserve"> 77</w:t>
      </w:r>
    </w:p>
    <w:p w14:paraId="46BF9495" w14:textId="77777777" w:rsidR="007C4231" w:rsidRPr="007C4231" w:rsidRDefault="007C4231" w:rsidP="007C4231">
      <w:pPr>
        <w:spacing w:line="360" w:lineRule="auto"/>
        <w:ind w:left="2832" w:firstLine="708"/>
        <w:rPr>
          <w:b/>
          <w:sz w:val="22"/>
          <w:szCs w:val="22"/>
        </w:rPr>
      </w:pPr>
      <w:r w:rsidRPr="007C4231">
        <w:rPr>
          <w:b/>
          <w:sz w:val="22"/>
          <w:szCs w:val="22"/>
        </w:rPr>
        <w:t xml:space="preserve">       </w:t>
      </w:r>
    </w:p>
    <w:p w14:paraId="3EB3EBC0" w14:textId="77777777" w:rsidR="007C4231" w:rsidRPr="007C4231" w:rsidRDefault="007C4231" w:rsidP="007C4231">
      <w:pPr>
        <w:spacing w:line="360" w:lineRule="auto"/>
        <w:ind w:left="2832" w:firstLine="708"/>
        <w:rPr>
          <w:b/>
          <w:sz w:val="22"/>
          <w:szCs w:val="22"/>
        </w:rPr>
      </w:pPr>
    </w:p>
    <w:p w14:paraId="1767F381" w14:textId="77777777" w:rsidR="007C4231" w:rsidRDefault="007C4231" w:rsidP="007C4231">
      <w:pPr>
        <w:spacing w:line="360" w:lineRule="auto"/>
        <w:ind w:left="2832" w:firstLine="708"/>
        <w:rPr>
          <w:b/>
        </w:rPr>
      </w:pPr>
    </w:p>
    <w:p w14:paraId="09F54BAC" w14:textId="77777777" w:rsidR="007C4231" w:rsidRDefault="007C4231" w:rsidP="007C4231">
      <w:pPr>
        <w:spacing w:line="360" w:lineRule="auto"/>
        <w:ind w:left="2832" w:firstLine="708"/>
        <w:rPr>
          <w:b/>
        </w:rPr>
      </w:pPr>
    </w:p>
    <w:p w14:paraId="2264B49E" w14:textId="77777777" w:rsidR="007C4231" w:rsidRDefault="007C4231" w:rsidP="007C4231">
      <w:pPr>
        <w:spacing w:line="360" w:lineRule="auto"/>
        <w:ind w:left="2832" w:firstLine="708"/>
        <w:rPr>
          <w:b/>
        </w:rPr>
      </w:pPr>
    </w:p>
    <w:p w14:paraId="0C71CE8B" w14:textId="77777777" w:rsidR="007C4231" w:rsidRDefault="007C4231" w:rsidP="007662CB">
      <w:pPr>
        <w:spacing w:line="360" w:lineRule="auto"/>
        <w:jc w:val="center"/>
        <w:rPr>
          <w:b/>
        </w:rPr>
      </w:pPr>
    </w:p>
    <w:p w14:paraId="050D665E" w14:textId="77777777" w:rsidR="007C4231" w:rsidRDefault="007C4231" w:rsidP="007662CB">
      <w:pPr>
        <w:spacing w:line="360" w:lineRule="auto"/>
        <w:jc w:val="center"/>
        <w:rPr>
          <w:b/>
        </w:rPr>
      </w:pPr>
    </w:p>
    <w:p w14:paraId="6E1CDCA4" w14:textId="77777777" w:rsidR="007C4231" w:rsidRDefault="007C4231" w:rsidP="007662CB">
      <w:pPr>
        <w:spacing w:line="360" w:lineRule="auto"/>
        <w:jc w:val="center"/>
        <w:rPr>
          <w:b/>
        </w:rPr>
      </w:pPr>
    </w:p>
    <w:p w14:paraId="64497E21" w14:textId="77777777" w:rsidR="007C4231" w:rsidRDefault="007C4231" w:rsidP="007662CB">
      <w:pPr>
        <w:spacing w:line="360" w:lineRule="auto"/>
        <w:jc w:val="center"/>
        <w:rPr>
          <w:b/>
        </w:rPr>
      </w:pPr>
    </w:p>
    <w:p w14:paraId="7278B03F" w14:textId="77777777" w:rsidR="007C4231" w:rsidRDefault="007C4231" w:rsidP="007662CB">
      <w:pPr>
        <w:spacing w:line="360" w:lineRule="auto"/>
        <w:jc w:val="center"/>
        <w:rPr>
          <w:b/>
        </w:rPr>
      </w:pPr>
    </w:p>
    <w:p w14:paraId="1B0E4F2F" w14:textId="77777777" w:rsidR="007C4231" w:rsidRDefault="007C4231" w:rsidP="007662CB">
      <w:pPr>
        <w:spacing w:line="360" w:lineRule="auto"/>
        <w:jc w:val="center"/>
        <w:rPr>
          <w:b/>
        </w:rPr>
      </w:pPr>
    </w:p>
    <w:p w14:paraId="0F007FF1" w14:textId="77777777" w:rsidR="007C4231" w:rsidRDefault="007C4231" w:rsidP="007662CB">
      <w:pPr>
        <w:spacing w:line="360" w:lineRule="auto"/>
        <w:jc w:val="center"/>
        <w:rPr>
          <w:b/>
        </w:rPr>
      </w:pPr>
    </w:p>
    <w:p w14:paraId="2138E711" w14:textId="77777777" w:rsidR="007C4231" w:rsidRDefault="007C4231" w:rsidP="007662CB">
      <w:pPr>
        <w:spacing w:line="360" w:lineRule="auto"/>
        <w:jc w:val="center"/>
        <w:rPr>
          <w:b/>
        </w:rPr>
      </w:pPr>
    </w:p>
    <w:p w14:paraId="5BB0CE93" w14:textId="77777777" w:rsidR="00F40589" w:rsidRPr="0091096F" w:rsidRDefault="00F40589" w:rsidP="007662CB">
      <w:pPr>
        <w:spacing w:line="360" w:lineRule="auto"/>
        <w:jc w:val="center"/>
        <w:rPr>
          <w:b/>
        </w:rPr>
      </w:pPr>
      <w:r w:rsidRPr="0091096F">
        <w:rPr>
          <w:b/>
        </w:rPr>
        <w:lastRenderedPageBreak/>
        <w:t>WSTĘP</w:t>
      </w:r>
    </w:p>
    <w:p w14:paraId="28F1CCAC" w14:textId="77777777" w:rsidR="007662CB" w:rsidRPr="0091096F" w:rsidRDefault="007662CB" w:rsidP="00F40589">
      <w:pPr>
        <w:spacing w:line="360" w:lineRule="auto"/>
        <w:ind w:left="2832" w:firstLine="708"/>
        <w:rPr>
          <w:b/>
          <w:sz w:val="22"/>
          <w:szCs w:val="22"/>
        </w:rPr>
      </w:pPr>
    </w:p>
    <w:p w14:paraId="5F45B235" w14:textId="5BB609DD" w:rsidR="00F40589" w:rsidRPr="0091096F" w:rsidRDefault="00F40589" w:rsidP="00F525A0">
      <w:pPr>
        <w:suppressAutoHyphens w:val="0"/>
        <w:spacing w:line="276" w:lineRule="auto"/>
        <w:ind w:firstLine="567"/>
        <w:jc w:val="both"/>
        <w:rPr>
          <w:sz w:val="22"/>
          <w:szCs w:val="22"/>
          <w:lang w:eastAsia="pl-PL"/>
        </w:rPr>
      </w:pPr>
      <w:r w:rsidRPr="0091096F">
        <w:rPr>
          <w:sz w:val="22"/>
          <w:szCs w:val="22"/>
        </w:rPr>
        <w:t xml:space="preserve">Miejski Ośrodek Pomocy Społecznej w Stalowej Woli </w:t>
      </w:r>
      <w:r w:rsidR="001D1F38">
        <w:rPr>
          <w:sz w:val="22"/>
          <w:szCs w:val="22"/>
        </w:rPr>
        <w:t xml:space="preserve">na podstawie art. 110 ust. 9 ustawy </w:t>
      </w:r>
      <w:r w:rsidR="001D1F38">
        <w:rPr>
          <w:sz w:val="22"/>
          <w:szCs w:val="22"/>
        </w:rPr>
        <w:br/>
        <w:t xml:space="preserve">o pomocy społecznej </w:t>
      </w:r>
      <w:r w:rsidRPr="0091096F">
        <w:rPr>
          <w:sz w:val="22"/>
          <w:szCs w:val="22"/>
        </w:rPr>
        <w:t>przedstawia spr</w:t>
      </w:r>
      <w:r w:rsidR="008B6510">
        <w:rPr>
          <w:sz w:val="22"/>
          <w:szCs w:val="22"/>
        </w:rPr>
        <w:t>awozdanie z działalności za 2018</w:t>
      </w:r>
      <w:r w:rsidRPr="0091096F">
        <w:rPr>
          <w:sz w:val="22"/>
          <w:szCs w:val="22"/>
        </w:rPr>
        <w:t xml:space="preserve"> rok w odniesieniu do zadań wynikającyc</w:t>
      </w:r>
      <w:r w:rsidR="000F5175" w:rsidRPr="0091096F">
        <w:rPr>
          <w:sz w:val="22"/>
          <w:szCs w:val="22"/>
        </w:rPr>
        <w:t xml:space="preserve">h z ustawy z dnia 12 marca 2004 </w:t>
      </w:r>
      <w:r w:rsidR="007662CB" w:rsidRPr="0091096F">
        <w:rPr>
          <w:sz w:val="22"/>
          <w:szCs w:val="22"/>
        </w:rPr>
        <w:t xml:space="preserve">r. o </w:t>
      </w:r>
      <w:r w:rsidRPr="0091096F">
        <w:rPr>
          <w:sz w:val="22"/>
          <w:szCs w:val="22"/>
        </w:rPr>
        <w:t>pomocy społecznej</w:t>
      </w:r>
      <w:r w:rsidR="000F5175" w:rsidRPr="0091096F">
        <w:rPr>
          <w:sz w:val="22"/>
          <w:szCs w:val="22"/>
        </w:rPr>
        <w:t>,</w:t>
      </w:r>
      <w:r w:rsidRPr="0091096F">
        <w:rPr>
          <w:sz w:val="22"/>
          <w:szCs w:val="22"/>
          <w:lang w:eastAsia="pl-PL"/>
        </w:rPr>
        <w:t xml:space="preserve"> </w:t>
      </w:r>
      <w:r w:rsidRPr="0091096F">
        <w:rPr>
          <w:sz w:val="22"/>
          <w:szCs w:val="22"/>
        </w:rPr>
        <w:t>ustawy z dnia 9 czerwca 2011 r. o wspieraniu rodziny i systemie pieczy zastępczej</w:t>
      </w:r>
      <w:r w:rsidR="000F5175" w:rsidRPr="0091096F">
        <w:rPr>
          <w:sz w:val="22"/>
          <w:szCs w:val="22"/>
        </w:rPr>
        <w:t xml:space="preserve"> </w:t>
      </w:r>
      <w:r w:rsidRPr="0091096F">
        <w:rPr>
          <w:sz w:val="22"/>
          <w:szCs w:val="22"/>
        </w:rPr>
        <w:t>oraz zdiagnozowanych problemów społecznych dotyczących mieszkańców Stalowej Woli.</w:t>
      </w:r>
      <w:r w:rsidRPr="0091096F">
        <w:rPr>
          <w:sz w:val="22"/>
          <w:szCs w:val="22"/>
          <w:lang w:eastAsia="pl-PL"/>
        </w:rPr>
        <w:t xml:space="preserve"> </w:t>
      </w:r>
    </w:p>
    <w:p w14:paraId="0FD27F49" w14:textId="77777777" w:rsidR="00F40589" w:rsidRPr="0091096F" w:rsidRDefault="00F40589" w:rsidP="00F525A0">
      <w:pPr>
        <w:spacing w:line="276" w:lineRule="auto"/>
        <w:ind w:firstLine="567"/>
        <w:jc w:val="both"/>
        <w:rPr>
          <w:sz w:val="22"/>
          <w:szCs w:val="22"/>
        </w:rPr>
      </w:pPr>
      <w:r w:rsidRPr="0091096F">
        <w:rPr>
          <w:sz w:val="22"/>
          <w:szCs w:val="22"/>
        </w:rPr>
        <w:t xml:space="preserve">W sprawozdaniu ujęto zadania i strukturę organizacyjną Ośrodka, formy wspierania osób </w:t>
      </w:r>
      <w:r w:rsidR="0073134B" w:rsidRPr="0091096F">
        <w:rPr>
          <w:sz w:val="22"/>
          <w:szCs w:val="22"/>
        </w:rPr>
        <w:br/>
      </w:r>
      <w:r w:rsidRPr="0091096F">
        <w:rPr>
          <w:sz w:val="22"/>
          <w:szCs w:val="22"/>
        </w:rPr>
        <w:t xml:space="preserve">i rodzin znajdujących się w trudnej sytuacji  życiowej oraz wydatki finansowe na realizację zadań </w:t>
      </w:r>
      <w:r w:rsidR="0073134B" w:rsidRPr="0091096F">
        <w:rPr>
          <w:sz w:val="22"/>
          <w:szCs w:val="22"/>
        </w:rPr>
        <w:br/>
      </w:r>
      <w:r w:rsidRPr="0091096F">
        <w:rPr>
          <w:sz w:val="22"/>
          <w:szCs w:val="22"/>
        </w:rPr>
        <w:t xml:space="preserve">z zakresu pomocy społecznej. </w:t>
      </w:r>
      <w:r w:rsidRPr="00212AED">
        <w:rPr>
          <w:sz w:val="22"/>
          <w:szCs w:val="22"/>
        </w:rPr>
        <w:t>Wielkość udzielonej pomocy oraz liczbę osób obrazują zestawienia tabelaryczne</w:t>
      </w:r>
      <w:r w:rsidR="00B12E68" w:rsidRPr="00212AED">
        <w:rPr>
          <w:sz w:val="22"/>
          <w:szCs w:val="22"/>
        </w:rPr>
        <w:t>.</w:t>
      </w:r>
      <w:r w:rsidRPr="0091096F">
        <w:rPr>
          <w:sz w:val="22"/>
          <w:szCs w:val="22"/>
        </w:rPr>
        <w:t xml:space="preserve"> </w:t>
      </w:r>
    </w:p>
    <w:p w14:paraId="1969D9CE" w14:textId="77777777" w:rsidR="00F15D7A" w:rsidRPr="0091096F" w:rsidRDefault="00F40589" w:rsidP="00A42E79">
      <w:pPr>
        <w:tabs>
          <w:tab w:val="left" w:pos="567"/>
        </w:tabs>
        <w:spacing w:line="276" w:lineRule="auto"/>
        <w:jc w:val="both"/>
        <w:rPr>
          <w:sz w:val="22"/>
          <w:szCs w:val="22"/>
        </w:rPr>
      </w:pPr>
      <w:r w:rsidRPr="0091096F">
        <w:rPr>
          <w:sz w:val="22"/>
          <w:szCs w:val="22"/>
        </w:rPr>
        <w:tab/>
        <w:t xml:space="preserve">Przedstawiono również formy aktywizacji klientów pomocy społecznej w zakresie podejmowania działań zmierzających do życiowego usamodzielnienia się osób i rodzin oraz integracji ze środowiskiem w oparciu o programy pomocowe  z zakresu pomocy społecznej realizowane, także </w:t>
      </w:r>
      <w:r w:rsidR="007662CB" w:rsidRPr="0091096F">
        <w:rPr>
          <w:sz w:val="22"/>
          <w:szCs w:val="22"/>
        </w:rPr>
        <w:br/>
      </w:r>
      <w:r w:rsidRPr="0091096F">
        <w:rPr>
          <w:sz w:val="22"/>
          <w:szCs w:val="22"/>
        </w:rPr>
        <w:t>w partnerstwie z innymi podmiotami.</w:t>
      </w:r>
    </w:p>
    <w:p w14:paraId="0CD575DA" w14:textId="77777777" w:rsidR="00F40589" w:rsidRPr="0091096F" w:rsidRDefault="00F40589" w:rsidP="00F525A0">
      <w:pPr>
        <w:suppressAutoHyphens w:val="0"/>
        <w:spacing w:line="276" w:lineRule="auto"/>
        <w:ind w:firstLine="567"/>
        <w:jc w:val="both"/>
        <w:rPr>
          <w:sz w:val="22"/>
          <w:szCs w:val="22"/>
        </w:rPr>
      </w:pPr>
      <w:r w:rsidRPr="0091096F">
        <w:rPr>
          <w:sz w:val="22"/>
          <w:szCs w:val="22"/>
        </w:rPr>
        <w:t xml:space="preserve">Niezmiennie działania Ośrodka nakierowane na wspieranie mieszkańców naszego miasta wiązały się ze szczególną dbałością o jakość świadczonych usług, profesjonalizm pracowników oraz stałe dopasowywanie form wsparcia do zmieniających się zdiagnozowanych potrzeb lokalnej społeczności. </w:t>
      </w:r>
    </w:p>
    <w:p w14:paraId="7416E0A4" w14:textId="77777777" w:rsidR="00F40589" w:rsidRPr="0091096F" w:rsidRDefault="00F40589">
      <w:pPr>
        <w:rPr>
          <w:sz w:val="22"/>
          <w:szCs w:val="22"/>
        </w:rPr>
      </w:pPr>
    </w:p>
    <w:p w14:paraId="2CB4F97A" w14:textId="77777777" w:rsidR="00F40589" w:rsidRPr="0091096F" w:rsidRDefault="00F40589">
      <w:pPr>
        <w:rPr>
          <w:sz w:val="22"/>
          <w:szCs w:val="22"/>
        </w:rPr>
      </w:pPr>
    </w:p>
    <w:p w14:paraId="35D38793" w14:textId="77777777" w:rsidR="00F40589" w:rsidRPr="0091096F" w:rsidRDefault="00F40589" w:rsidP="0032196C">
      <w:pPr>
        <w:pStyle w:val="Nagwek1"/>
        <w:numPr>
          <w:ilvl w:val="0"/>
          <w:numId w:val="2"/>
        </w:numPr>
        <w:suppressAutoHyphens w:val="0"/>
        <w:spacing w:line="276" w:lineRule="auto"/>
        <w:ind w:left="284" w:hanging="284"/>
        <w:jc w:val="both"/>
        <w:rPr>
          <w:sz w:val="24"/>
        </w:rPr>
      </w:pPr>
      <w:r w:rsidRPr="0091096F">
        <w:rPr>
          <w:sz w:val="24"/>
        </w:rPr>
        <w:t>ZADANIA I STRUKTURA ORGANIZACYJNA MIEJSKIEGO OŚRODKA POMOCY SPOŁECZNEJ W STALOWEJ WOLI.</w:t>
      </w:r>
    </w:p>
    <w:p w14:paraId="0F04EC78" w14:textId="77777777" w:rsidR="00F40589" w:rsidRPr="0091096F" w:rsidRDefault="00F40589" w:rsidP="00F40589">
      <w:pPr>
        <w:pStyle w:val="Nagwek2"/>
        <w:tabs>
          <w:tab w:val="clear" w:pos="0"/>
          <w:tab w:val="num" w:pos="576"/>
        </w:tabs>
        <w:suppressAutoHyphens w:val="0"/>
        <w:spacing w:before="240" w:after="60" w:line="276" w:lineRule="auto"/>
        <w:rPr>
          <w:sz w:val="22"/>
          <w:szCs w:val="22"/>
        </w:rPr>
      </w:pPr>
      <w:bookmarkStart w:id="0" w:name="_Toc354573182"/>
      <w:r w:rsidRPr="0091096F">
        <w:rPr>
          <w:sz w:val="22"/>
          <w:szCs w:val="22"/>
        </w:rPr>
        <w:t>1.1. Zadania i ramy prawne</w:t>
      </w:r>
      <w:bookmarkEnd w:id="0"/>
    </w:p>
    <w:p w14:paraId="4AF077CF" w14:textId="77777777" w:rsidR="0032196C" w:rsidRPr="0091096F" w:rsidRDefault="0032196C" w:rsidP="0032196C"/>
    <w:p w14:paraId="06310D3B" w14:textId="77777777" w:rsidR="00F40589" w:rsidRPr="0091096F" w:rsidRDefault="00F40589" w:rsidP="0024792B">
      <w:pPr>
        <w:spacing w:line="276" w:lineRule="auto"/>
        <w:ind w:firstLine="567"/>
        <w:jc w:val="both"/>
        <w:rPr>
          <w:sz w:val="22"/>
          <w:szCs w:val="22"/>
        </w:rPr>
      </w:pPr>
      <w:r w:rsidRPr="0091096F">
        <w:rPr>
          <w:sz w:val="22"/>
          <w:szCs w:val="22"/>
        </w:rPr>
        <w:t xml:space="preserve">Zadania w zakresie pomocy społecznej, rodzaje świadczeń, zasady i tryb ich udzielania oraz organizację pomocy społecznej określa ustawa z dnia 12 marca 2004 r. o pomocy społecznej oraz </w:t>
      </w:r>
      <w:r w:rsidR="0024792B" w:rsidRPr="0091096F">
        <w:rPr>
          <w:sz w:val="22"/>
          <w:szCs w:val="22"/>
        </w:rPr>
        <w:t xml:space="preserve">akty wykonawcze do w/w ustawy. </w:t>
      </w:r>
      <w:r w:rsidRPr="0091096F">
        <w:rPr>
          <w:sz w:val="22"/>
          <w:szCs w:val="22"/>
        </w:rPr>
        <w:t>Pomoc społeczna, zgodnie z art. 15 Ustawy o pomocy społecznej polega w szczególności na:</w:t>
      </w:r>
    </w:p>
    <w:p w14:paraId="22D5396C" w14:textId="77777777" w:rsidR="00F40589" w:rsidRPr="0091096F" w:rsidRDefault="00F40589" w:rsidP="0024792B">
      <w:pPr>
        <w:numPr>
          <w:ilvl w:val="0"/>
          <w:numId w:val="3"/>
        </w:numPr>
        <w:tabs>
          <w:tab w:val="left" w:pos="567"/>
        </w:tabs>
        <w:suppressAutoHyphens w:val="0"/>
        <w:autoSpaceDE w:val="0"/>
        <w:autoSpaceDN w:val="0"/>
        <w:adjustRightInd w:val="0"/>
        <w:spacing w:line="276" w:lineRule="auto"/>
        <w:ind w:hanging="76"/>
        <w:jc w:val="both"/>
        <w:rPr>
          <w:rFonts w:eastAsia="ArialNarrow"/>
          <w:color w:val="000000"/>
          <w:sz w:val="22"/>
          <w:szCs w:val="22"/>
        </w:rPr>
      </w:pPr>
      <w:r w:rsidRPr="0091096F">
        <w:rPr>
          <w:rFonts w:eastAsia="ArialNarrow"/>
          <w:color w:val="000000"/>
          <w:sz w:val="22"/>
          <w:szCs w:val="22"/>
        </w:rPr>
        <w:t>przyznawaniu i wypłacaniu przewidzianych ustawą świadczeń,</w:t>
      </w:r>
    </w:p>
    <w:p w14:paraId="6908A56B" w14:textId="77777777" w:rsidR="00F40589" w:rsidRPr="0091096F" w:rsidRDefault="00F40589" w:rsidP="0024792B">
      <w:pPr>
        <w:numPr>
          <w:ilvl w:val="0"/>
          <w:numId w:val="3"/>
        </w:numPr>
        <w:tabs>
          <w:tab w:val="left" w:pos="567"/>
        </w:tabs>
        <w:suppressAutoHyphens w:val="0"/>
        <w:autoSpaceDE w:val="0"/>
        <w:autoSpaceDN w:val="0"/>
        <w:adjustRightInd w:val="0"/>
        <w:spacing w:line="276" w:lineRule="auto"/>
        <w:ind w:hanging="76"/>
        <w:jc w:val="both"/>
        <w:rPr>
          <w:rFonts w:eastAsia="ArialNarrow"/>
          <w:color w:val="000000"/>
          <w:sz w:val="22"/>
          <w:szCs w:val="22"/>
        </w:rPr>
      </w:pPr>
      <w:r w:rsidRPr="0091096F">
        <w:rPr>
          <w:rFonts w:eastAsia="ArialNarrow"/>
          <w:color w:val="000000"/>
          <w:sz w:val="22"/>
          <w:szCs w:val="22"/>
        </w:rPr>
        <w:t>pracy socjalnej,</w:t>
      </w:r>
    </w:p>
    <w:p w14:paraId="0BBEFB20" w14:textId="77777777" w:rsidR="00F40589" w:rsidRPr="0091096F" w:rsidRDefault="00F40589" w:rsidP="0024792B">
      <w:pPr>
        <w:numPr>
          <w:ilvl w:val="0"/>
          <w:numId w:val="3"/>
        </w:numPr>
        <w:tabs>
          <w:tab w:val="left" w:pos="567"/>
        </w:tabs>
        <w:suppressAutoHyphens w:val="0"/>
        <w:autoSpaceDE w:val="0"/>
        <w:autoSpaceDN w:val="0"/>
        <w:adjustRightInd w:val="0"/>
        <w:spacing w:line="276" w:lineRule="auto"/>
        <w:ind w:hanging="76"/>
        <w:jc w:val="both"/>
        <w:rPr>
          <w:rFonts w:eastAsia="ArialNarrow"/>
          <w:color w:val="000000"/>
          <w:sz w:val="22"/>
          <w:szCs w:val="22"/>
        </w:rPr>
      </w:pPr>
      <w:r w:rsidRPr="0091096F">
        <w:rPr>
          <w:rFonts w:eastAsia="ArialNarrow"/>
          <w:color w:val="000000"/>
          <w:sz w:val="22"/>
          <w:szCs w:val="22"/>
        </w:rPr>
        <w:t>prowadzeniu i rozwoju niezbędnej infrastruktury socjalnej,</w:t>
      </w:r>
    </w:p>
    <w:p w14:paraId="38B4BAC4" w14:textId="77777777" w:rsidR="00F40589" w:rsidRPr="0091096F" w:rsidRDefault="00F40589" w:rsidP="0024792B">
      <w:pPr>
        <w:numPr>
          <w:ilvl w:val="0"/>
          <w:numId w:val="3"/>
        </w:numPr>
        <w:tabs>
          <w:tab w:val="left" w:pos="567"/>
        </w:tabs>
        <w:suppressAutoHyphens w:val="0"/>
        <w:autoSpaceDE w:val="0"/>
        <w:autoSpaceDN w:val="0"/>
        <w:adjustRightInd w:val="0"/>
        <w:spacing w:line="276" w:lineRule="auto"/>
        <w:ind w:hanging="76"/>
        <w:jc w:val="both"/>
        <w:rPr>
          <w:rFonts w:eastAsia="ArialNarrow"/>
          <w:color w:val="000000"/>
          <w:sz w:val="22"/>
          <w:szCs w:val="22"/>
        </w:rPr>
      </w:pPr>
      <w:r w:rsidRPr="0091096F">
        <w:rPr>
          <w:rFonts w:eastAsia="ArialNarrow"/>
          <w:color w:val="000000"/>
          <w:sz w:val="22"/>
          <w:szCs w:val="22"/>
        </w:rPr>
        <w:t xml:space="preserve">analizie i ocenie zjawisk rodzących zapotrzebowanie na świadczenia z pomocy </w:t>
      </w:r>
      <w:r w:rsidR="006F3FC5" w:rsidRPr="0091096F">
        <w:rPr>
          <w:rFonts w:eastAsia="ArialNarrow"/>
          <w:color w:val="000000"/>
          <w:sz w:val="22"/>
          <w:szCs w:val="22"/>
        </w:rPr>
        <w:t xml:space="preserve">   </w:t>
      </w:r>
      <w:r w:rsidR="006F3FC5" w:rsidRPr="0091096F">
        <w:rPr>
          <w:rFonts w:eastAsia="ArialNarrow"/>
          <w:color w:val="000000"/>
          <w:sz w:val="22"/>
          <w:szCs w:val="22"/>
        </w:rPr>
        <w:br/>
        <w:t xml:space="preserve">    </w:t>
      </w:r>
      <w:r w:rsidRPr="0091096F">
        <w:rPr>
          <w:rFonts w:eastAsia="ArialNarrow"/>
          <w:color w:val="000000"/>
          <w:sz w:val="22"/>
          <w:szCs w:val="22"/>
        </w:rPr>
        <w:t>społecznej,</w:t>
      </w:r>
    </w:p>
    <w:p w14:paraId="086DB744" w14:textId="77777777" w:rsidR="00F40589" w:rsidRPr="0091096F" w:rsidRDefault="00F40589" w:rsidP="0024792B">
      <w:pPr>
        <w:numPr>
          <w:ilvl w:val="0"/>
          <w:numId w:val="3"/>
        </w:numPr>
        <w:tabs>
          <w:tab w:val="left" w:pos="567"/>
        </w:tabs>
        <w:suppressAutoHyphens w:val="0"/>
        <w:autoSpaceDE w:val="0"/>
        <w:autoSpaceDN w:val="0"/>
        <w:adjustRightInd w:val="0"/>
        <w:spacing w:line="276" w:lineRule="auto"/>
        <w:ind w:hanging="76"/>
        <w:jc w:val="both"/>
        <w:rPr>
          <w:rFonts w:eastAsia="ArialNarrow"/>
          <w:color w:val="000000"/>
          <w:sz w:val="22"/>
          <w:szCs w:val="22"/>
        </w:rPr>
      </w:pPr>
      <w:r w:rsidRPr="0091096F">
        <w:rPr>
          <w:rFonts w:eastAsia="ArialNarrow"/>
          <w:color w:val="000000"/>
          <w:sz w:val="22"/>
          <w:szCs w:val="22"/>
        </w:rPr>
        <w:t>realizacji zadań wynikających z rozeznanych potrzeb społecznych,</w:t>
      </w:r>
    </w:p>
    <w:p w14:paraId="741C58CF" w14:textId="77777777" w:rsidR="006F3FC5" w:rsidRPr="0091096F" w:rsidRDefault="00F40589" w:rsidP="0024792B">
      <w:pPr>
        <w:numPr>
          <w:ilvl w:val="0"/>
          <w:numId w:val="3"/>
        </w:numPr>
        <w:tabs>
          <w:tab w:val="left" w:pos="567"/>
        </w:tabs>
        <w:suppressAutoHyphens w:val="0"/>
        <w:autoSpaceDE w:val="0"/>
        <w:autoSpaceDN w:val="0"/>
        <w:adjustRightInd w:val="0"/>
        <w:spacing w:line="276" w:lineRule="auto"/>
        <w:ind w:hanging="76"/>
        <w:jc w:val="both"/>
        <w:rPr>
          <w:rFonts w:eastAsia="ArialNarrow"/>
          <w:color w:val="000000"/>
          <w:sz w:val="22"/>
          <w:szCs w:val="22"/>
        </w:rPr>
      </w:pPr>
      <w:r w:rsidRPr="0091096F">
        <w:rPr>
          <w:rFonts w:eastAsia="ArialNarrow"/>
          <w:color w:val="000000"/>
          <w:sz w:val="22"/>
          <w:szCs w:val="22"/>
        </w:rPr>
        <w:t>rozwijaniu nowych form pomocy s</w:t>
      </w:r>
      <w:r w:rsidR="006F3FC5" w:rsidRPr="0091096F">
        <w:rPr>
          <w:rFonts w:eastAsia="ArialNarrow"/>
          <w:color w:val="000000"/>
          <w:sz w:val="22"/>
          <w:szCs w:val="22"/>
        </w:rPr>
        <w:t xml:space="preserve">połecznej i samopomocy w ramach   </w:t>
      </w:r>
    </w:p>
    <w:p w14:paraId="7E87E45F" w14:textId="77777777" w:rsidR="00F40589" w:rsidRPr="0091096F" w:rsidRDefault="006F3FC5" w:rsidP="0024792B">
      <w:pPr>
        <w:tabs>
          <w:tab w:val="left" w:pos="567"/>
        </w:tabs>
        <w:suppressAutoHyphens w:val="0"/>
        <w:autoSpaceDE w:val="0"/>
        <w:autoSpaceDN w:val="0"/>
        <w:adjustRightInd w:val="0"/>
        <w:spacing w:line="276" w:lineRule="auto"/>
        <w:ind w:left="360"/>
        <w:jc w:val="both"/>
        <w:rPr>
          <w:rFonts w:eastAsia="ArialNarrow"/>
          <w:color w:val="000000"/>
          <w:sz w:val="22"/>
          <w:szCs w:val="22"/>
        </w:rPr>
      </w:pPr>
      <w:r w:rsidRPr="0091096F">
        <w:rPr>
          <w:rFonts w:eastAsia="ArialNarrow"/>
          <w:color w:val="000000"/>
          <w:sz w:val="22"/>
          <w:szCs w:val="22"/>
        </w:rPr>
        <w:t xml:space="preserve">    </w:t>
      </w:r>
      <w:r w:rsidR="00F40589" w:rsidRPr="0091096F">
        <w:rPr>
          <w:rFonts w:eastAsia="ArialNarrow"/>
          <w:color w:val="000000"/>
          <w:sz w:val="22"/>
          <w:szCs w:val="22"/>
        </w:rPr>
        <w:t>zidentyfikowanych potrzeb.</w:t>
      </w:r>
    </w:p>
    <w:p w14:paraId="3E51155C" w14:textId="31FE9E67" w:rsidR="00F40589" w:rsidRPr="0091096F" w:rsidRDefault="004E040E" w:rsidP="004E040E">
      <w:pPr>
        <w:tabs>
          <w:tab w:val="left" w:pos="567"/>
        </w:tabs>
        <w:spacing w:line="276" w:lineRule="auto"/>
        <w:jc w:val="both"/>
        <w:rPr>
          <w:sz w:val="22"/>
          <w:szCs w:val="22"/>
        </w:rPr>
      </w:pPr>
      <w:r>
        <w:rPr>
          <w:sz w:val="22"/>
          <w:szCs w:val="22"/>
        </w:rPr>
        <w:tab/>
      </w:r>
      <w:r w:rsidR="00F40589" w:rsidRPr="0091096F">
        <w:rPr>
          <w:sz w:val="22"/>
          <w:szCs w:val="22"/>
        </w:rPr>
        <w:t xml:space="preserve">Natomiast szczegółowe zadania Ośrodka odnoszące się do zadań własnych </w:t>
      </w:r>
      <w:r w:rsidR="00F40589" w:rsidRPr="0091096F">
        <w:rPr>
          <w:sz w:val="22"/>
          <w:szCs w:val="22"/>
        </w:rPr>
        <w:br/>
        <w:t xml:space="preserve">i własnych obowiązkowych gminy z zakresu pomocy społecznej oraz zleconych gminie wynikają </w:t>
      </w:r>
      <w:r w:rsidR="0073134B" w:rsidRPr="0091096F">
        <w:rPr>
          <w:sz w:val="22"/>
          <w:szCs w:val="22"/>
        </w:rPr>
        <w:br/>
      </w:r>
      <w:r w:rsidR="00F40589" w:rsidRPr="0091096F">
        <w:rPr>
          <w:sz w:val="22"/>
          <w:szCs w:val="22"/>
        </w:rPr>
        <w:t>z art.17 i art.18 ustawy z dnia 12 marca 2004 r. a zakres ich realizacji został przedstawiony</w:t>
      </w:r>
      <w:r w:rsidR="007662CB" w:rsidRPr="0091096F">
        <w:rPr>
          <w:sz w:val="22"/>
          <w:szCs w:val="22"/>
        </w:rPr>
        <w:t xml:space="preserve"> w dalszej części sprawozdania.</w:t>
      </w:r>
    </w:p>
    <w:p w14:paraId="47AD4635" w14:textId="77777777" w:rsidR="007662CB" w:rsidRPr="0091096F" w:rsidRDefault="007662CB" w:rsidP="006D6E2F">
      <w:pPr>
        <w:spacing w:line="276" w:lineRule="auto"/>
        <w:ind w:firstLine="426"/>
        <w:jc w:val="both"/>
        <w:rPr>
          <w:sz w:val="22"/>
          <w:szCs w:val="22"/>
          <w:u w:val="single"/>
        </w:rPr>
      </w:pPr>
    </w:p>
    <w:p w14:paraId="5D6B4CA6" w14:textId="77777777" w:rsidR="00F40589" w:rsidRPr="0091096F" w:rsidRDefault="00F40589" w:rsidP="006D6E2F">
      <w:pPr>
        <w:spacing w:line="276" w:lineRule="auto"/>
        <w:ind w:firstLine="426"/>
        <w:jc w:val="both"/>
        <w:rPr>
          <w:sz w:val="22"/>
          <w:szCs w:val="22"/>
          <w:u w:val="single"/>
        </w:rPr>
      </w:pPr>
      <w:r w:rsidRPr="0091096F">
        <w:rPr>
          <w:sz w:val="22"/>
          <w:szCs w:val="22"/>
          <w:u w:val="single"/>
        </w:rPr>
        <w:t>Miejski Ośrodek Pomocy Społecznej w Stalowej Woli prowadzi bieżącą działalność</w:t>
      </w:r>
      <w:r w:rsidR="006617EE" w:rsidRPr="0091096F">
        <w:rPr>
          <w:sz w:val="22"/>
          <w:szCs w:val="22"/>
          <w:u w:val="single"/>
        </w:rPr>
        <w:t>,</w:t>
      </w:r>
      <w:r w:rsidRPr="0091096F">
        <w:rPr>
          <w:sz w:val="22"/>
          <w:szCs w:val="22"/>
          <w:u w:val="single"/>
        </w:rPr>
        <w:t xml:space="preserve">  </w:t>
      </w:r>
      <w:r w:rsidRPr="0091096F">
        <w:rPr>
          <w:sz w:val="22"/>
          <w:szCs w:val="22"/>
          <w:u w:val="single"/>
        </w:rPr>
        <w:br/>
        <w:t>w tym świadczy pomoc na rzecz mieszkańców miasta</w:t>
      </w:r>
      <w:r w:rsidR="006617EE" w:rsidRPr="0091096F">
        <w:rPr>
          <w:sz w:val="22"/>
          <w:szCs w:val="22"/>
          <w:u w:val="single"/>
        </w:rPr>
        <w:t xml:space="preserve">, przede wszystkim </w:t>
      </w:r>
      <w:r w:rsidRPr="0091096F">
        <w:rPr>
          <w:sz w:val="22"/>
          <w:szCs w:val="22"/>
          <w:u w:val="single"/>
        </w:rPr>
        <w:t xml:space="preserve">w oparciu o następujące </w:t>
      </w:r>
      <w:r w:rsidRPr="00D540D5">
        <w:rPr>
          <w:sz w:val="22"/>
          <w:szCs w:val="22"/>
          <w:u w:val="single"/>
        </w:rPr>
        <w:t>przepisy prawne:</w:t>
      </w:r>
      <w:r w:rsidRPr="00CE14BC">
        <w:rPr>
          <w:sz w:val="22"/>
          <w:szCs w:val="22"/>
          <w:u w:val="single"/>
        </w:rPr>
        <w:t xml:space="preserve"> </w:t>
      </w:r>
    </w:p>
    <w:p w14:paraId="639C255B" w14:textId="100F9BDB" w:rsidR="007662CB" w:rsidRDefault="000F5175" w:rsidP="006938D3">
      <w:pPr>
        <w:numPr>
          <w:ilvl w:val="0"/>
          <w:numId w:val="5"/>
        </w:numPr>
        <w:spacing w:line="276" w:lineRule="auto"/>
        <w:ind w:left="426" w:hanging="284"/>
        <w:jc w:val="both"/>
        <w:rPr>
          <w:sz w:val="22"/>
          <w:szCs w:val="22"/>
        </w:rPr>
      </w:pPr>
      <w:r w:rsidRPr="0091096F">
        <w:rPr>
          <w:sz w:val="22"/>
          <w:szCs w:val="22"/>
        </w:rPr>
        <w:t>Ustawa z dnia 12 marca 2004 r. o pomocy społecznej</w:t>
      </w:r>
      <w:r w:rsidRPr="0091096F">
        <w:rPr>
          <w:sz w:val="22"/>
          <w:szCs w:val="22"/>
          <w:lang w:eastAsia="pl-PL"/>
        </w:rPr>
        <w:t xml:space="preserve"> (</w:t>
      </w:r>
      <w:proofErr w:type="spellStart"/>
      <w:r w:rsidRPr="0091096F">
        <w:rPr>
          <w:sz w:val="22"/>
          <w:szCs w:val="22"/>
          <w:lang w:eastAsia="pl-PL"/>
        </w:rPr>
        <w:t>t.j</w:t>
      </w:r>
      <w:proofErr w:type="spellEnd"/>
      <w:r w:rsidRPr="0091096F">
        <w:rPr>
          <w:sz w:val="22"/>
          <w:szCs w:val="22"/>
          <w:lang w:eastAsia="pl-PL"/>
        </w:rPr>
        <w:t xml:space="preserve">. </w:t>
      </w:r>
      <w:r w:rsidR="002574B2">
        <w:rPr>
          <w:sz w:val="22"/>
          <w:szCs w:val="22"/>
        </w:rPr>
        <w:t>Dz.U. z 2018 r. poz. 1508</w:t>
      </w:r>
      <w:r w:rsidRPr="0091096F">
        <w:rPr>
          <w:sz w:val="22"/>
          <w:szCs w:val="22"/>
        </w:rPr>
        <w:t xml:space="preserve"> z </w:t>
      </w:r>
      <w:proofErr w:type="spellStart"/>
      <w:r w:rsidRPr="0091096F">
        <w:rPr>
          <w:sz w:val="22"/>
          <w:szCs w:val="22"/>
        </w:rPr>
        <w:t>późn</w:t>
      </w:r>
      <w:proofErr w:type="spellEnd"/>
      <w:r w:rsidRPr="0091096F">
        <w:rPr>
          <w:sz w:val="22"/>
          <w:szCs w:val="22"/>
        </w:rPr>
        <w:t>. zm</w:t>
      </w:r>
      <w:r w:rsidR="004E040E">
        <w:rPr>
          <w:sz w:val="22"/>
          <w:szCs w:val="22"/>
        </w:rPr>
        <w:t>.</w:t>
      </w:r>
      <w:r w:rsidRPr="0091096F">
        <w:rPr>
          <w:sz w:val="22"/>
          <w:szCs w:val="22"/>
        </w:rPr>
        <w:t>),</w:t>
      </w:r>
    </w:p>
    <w:p w14:paraId="2D6C8F8E" w14:textId="77777777" w:rsidR="006938D3" w:rsidRPr="006938D3" w:rsidRDefault="006938D3" w:rsidP="006938D3">
      <w:pPr>
        <w:numPr>
          <w:ilvl w:val="0"/>
          <w:numId w:val="5"/>
        </w:numPr>
        <w:spacing w:line="276" w:lineRule="auto"/>
        <w:ind w:hanging="218"/>
        <w:jc w:val="both"/>
        <w:rPr>
          <w:sz w:val="22"/>
          <w:szCs w:val="22"/>
        </w:rPr>
      </w:pPr>
      <w:r w:rsidRPr="006938D3">
        <w:rPr>
          <w:sz w:val="22"/>
          <w:szCs w:val="22"/>
        </w:rPr>
        <w:lastRenderedPageBreak/>
        <w:t xml:space="preserve">Ustawa z dnia 27 sierpnia 2004 r. o świadczeniach opieki zdrowotnej finansowanych ze środków publicznych (tj. Dz. U. z 2018 r., poz. 1510, z </w:t>
      </w:r>
      <w:proofErr w:type="spellStart"/>
      <w:r w:rsidRPr="006938D3">
        <w:rPr>
          <w:sz w:val="22"/>
          <w:szCs w:val="22"/>
        </w:rPr>
        <w:t>późn</w:t>
      </w:r>
      <w:proofErr w:type="spellEnd"/>
      <w:r w:rsidRPr="006938D3">
        <w:rPr>
          <w:sz w:val="22"/>
          <w:szCs w:val="22"/>
        </w:rPr>
        <w:t>. zm.),</w:t>
      </w:r>
    </w:p>
    <w:p w14:paraId="38CC182C" w14:textId="77777777" w:rsidR="006938D3" w:rsidRPr="006938D3" w:rsidRDefault="006938D3" w:rsidP="006938D3">
      <w:pPr>
        <w:numPr>
          <w:ilvl w:val="0"/>
          <w:numId w:val="5"/>
        </w:numPr>
        <w:spacing w:line="276" w:lineRule="auto"/>
        <w:ind w:hanging="218"/>
        <w:jc w:val="both"/>
        <w:rPr>
          <w:sz w:val="22"/>
          <w:szCs w:val="22"/>
        </w:rPr>
      </w:pPr>
      <w:r w:rsidRPr="006938D3">
        <w:rPr>
          <w:sz w:val="22"/>
          <w:szCs w:val="22"/>
        </w:rPr>
        <w:t xml:space="preserve">Ustawa z dnia 13 października 1998 r. o systemie ubezpieczeń społecznych (tj. Dz. U. z 2017r., poz. 1778 z </w:t>
      </w:r>
      <w:proofErr w:type="spellStart"/>
      <w:r w:rsidRPr="006938D3">
        <w:rPr>
          <w:sz w:val="22"/>
          <w:szCs w:val="22"/>
        </w:rPr>
        <w:t>późn</w:t>
      </w:r>
      <w:proofErr w:type="spellEnd"/>
      <w:r w:rsidRPr="006938D3">
        <w:rPr>
          <w:sz w:val="22"/>
          <w:szCs w:val="22"/>
        </w:rPr>
        <w:t>. zm.),</w:t>
      </w:r>
    </w:p>
    <w:p w14:paraId="08C824CF" w14:textId="77777777" w:rsidR="006938D3" w:rsidRPr="006938D3" w:rsidRDefault="006938D3" w:rsidP="006938D3">
      <w:pPr>
        <w:numPr>
          <w:ilvl w:val="0"/>
          <w:numId w:val="5"/>
        </w:numPr>
        <w:spacing w:line="276" w:lineRule="auto"/>
        <w:ind w:hanging="218"/>
        <w:jc w:val="both"/>
        <w:rPr>
          <w:sz w:val="22"/>
          <w:szCs w:val="22"/>
        </w:rPr>
      </w:pPr>
      <w:r w:rsidRPr="006938D3">
        <w:rPr>
          <w:sz w:val="22"/>
          <w:szCs w:val="22"/>
        </w:rPr>
        <w:t xml:space="preserve">Ustawa z dnia 19 sierpnia 1994 r. o ochronie zdrowia psychicznego (tj. Dz. U. z 2018 r., poz. 1878 z </w:t>
      </w:r>
      <w:proofErr w:type="spellStart"/>
      <w:r w:rsidRPr="006938D3">
        <w:rPr>
          <w:sz w:val="22"/>
          <w:szCs w:val="22"/>
        </w:rPr>
        <w:t>późn</w:t>
      </w:r>
      <w:proofErr w:type="spellEnd"/>
      <w:r w:rsidRPr="006938D3">
        <w:rPr>
          <w:sz w:val="22"/>
          <w:szCs w:val="22"/>
        </w:rPr>
        <w:t>. zm.),</w:t>
      </w:r>
    </w:p>
    <w:p w14:paraId="0138BDFE" w14:textId="77777777" w:rsidR="006938D3" w:rsidRPr="006938D3" w:rsidRDefault="006938D3" w:rsidP="006938D3">
      <w:pPr>
        <w:numPr>
          <w:ilvl w:val="0"/>
          <w:numId w:val="5"/>
        </w:numPr>
        <w:spacing w:line="276" w:lineRule="auto"/>
        <w:ind w:hanging="218"/>
        <w:jc w:val="both"/>
        <w:rPr>
          <w:sz w:val="22"/>
          <w:szCs w:val="22"/>
        </w:rPr>
      </w:pPr>
      <w:r w:rsidRPr="006938D3">
        <w:rPr>
          <w:sz w:val="22"/>
          <w:szCs w:val="22"/>
        </w:rPr>
        <w:t xml:space="preserve">Ustawa z dnia 27 sierpnia 1997 r. o rehabilitacji zawodowej i społecznej oraz zatrudnianiu osób niepełnosprawnych (tj. Dz. U. z 2018r., poz. 511 z </w:t>
      </w:r>
      <w:proofErr w:type="spellStart"/>
      <w:r w:rsidRPr="006938D3">
        <w:rPr>
          <w:sz w:val="22"/>
          <w:szCs w:val="22"/>
        </w:rPr>
        <w:t>późn</w:t>
      </w:r>
      <w:proofErr w:type="spellEnd"/>
      <w:r w:rsidRPr="006938D3">
        <w:rPr>
          <w:sz w:val="22"/>
          <w:szCs w:val="22"/>
        </w:rPr>
        <w:t>. zm.),</w:t>
      </w:r>
    </w:p>
    <w:p w14:paraId="78DD73DD" w14:textId="77777777" w:rsidR="006938D3" w:rsidRPr="006938D3" w:rsidRDefault="006938D3" w:rsidP="006938D3">
      <w:pPr>
        <w:numPr>
          <w:ilvl w:val="0"/>
          <w:numId w:val="5"/>
        </w:numPr>
        <w:spacing w:line="276" w:lineRule="auto"/>
        <w:ind w:hanging="218"/>
        <w:jc w:val="both"/>
        <w:rPr>
          <w:sz w:val="22"/>
          <w:szCs w:val="22"/>
        </w:rPr>
      </w:pPr>
      <w:r w:rsidRPr="006938D3">
        <w:rPr>
          <w:sz w:val="22"/>
          <w:szCs w:val="22"/>
        </w:rPr>
        <w:t>Ustawa z dnia 29 lipca 2005 r. o przeciwdziałaniu przemocy w rodzinie (</w:t>
      </w:r>
      <w:proofErr w:type="spellStart"/>
      <w:r w:rsidRPr="006938D3">
        <w:rPr>
          <w:sz w:val="22"/>
          <w:szCs w:val="22"/>
        </w:rPr>
        <w:t>t.j</w:t>
      </w:r>
      <w:proofErr w:type="spellEnd"/>
      <w:r w:rsidRPr="006938D3">
        <w:rPr>
          <w:sz w:val="22"/>
          <w:szCs w:val="22"/>
        </w:rPr>
        <w:t>. Dz. U. z 2015 r., poz. 1390),</w:t>
      </w:r>
    </w:p>
    <w:p w14:paraId="62B2E723" w14:textId="77777777" w:rsidR="006938D3" w:rsidRPr="006938D3" w:rsidRDefault="006938D3" w:rsidP="006938D3">
      <w:pPr>
        <w:numPr>
          <w:ilvl w:val="0"/>
          <w:numId w:val="5"/>
        </w:numPr>
        <w:spacing w:line="276" w:lineRule="auto"/>
        <w:ind w:hanging="218"/>
        <w:jc w:val="both"/>
        <w:rPr>
          <w:sz w:val="22"/>
          <w:szCs w:val="22"/>
        </w:rPr>
      </w:pPr>
      <w:r w:rsidRPr="006938D3">
        <w:rPr>
          <w:sz w:val="22"/>
          <w:szCs w:val="22"/>
        </w:rPr>
        <w:t xml:space="preserve">Ustawa z dnia 24 kwietnia 2003 r. o działalności pożytku publicznego i o wolontariacie (tj. Dz. U. z 2018 r. poz. 450 z </w:t>
      </w:r>
      <w:proofErr w:type="spellStart"/>
      <w:r w:rsidRPr="006938D3">
        <w:rPr>
          <w:sz w:val="22"/>
          <w:szCs w:val="22"/>
        </w:rPr>
        <w:t>późn</w:t>
      </w:r>
      <w:proofErr w:type="spellEnd"/>
      <w:r w:rsidRPr="006938D3">
        <w:rPr>
          <w:sz w:val="22"/>
          <w:szCs w:val="22"/>
        </w:rPr>
        <w:t>. zm.),</w:t>
      </w:r>
    </w:p>
    <w:p w14:paraId="045A06DB" w14:textId="30B1A8D7" w:rsidR="006938D3" w:rsidRPr="006938D3" w:rsidRDefault="006938D3" w:rsidP="006938D3">
      <w:pPr>
        <w:numPr>
          <w:ilvl w:val="0"/>
          <w:numId w:val="5"/>
        </w:numPr>
        <w:spacing w:line="276" w:lineRule="auto"/>
        <w:ind w:hanging="218"/>
        <w:jc w:val="both"/>
        <w:rPr>
          <w:sz w:val="22"/>
          <w:szCs w:val="22"/>
        </w:rPr>
      </w:pPr>
      <w:r w:rsidRPr="006938D3">
        <w:rPr>
          <w:sz w:val="22"/>
          <w:szCs w:val="22"/>
        </w:rPr>
        <w:t xml:space="preserve">Ustawa z dnia 20 kwietnia 2004 r. o promocji zatrudnienia i instytucjach rynku pracy (tj. Dz. U. </w:t>
      </w:r>
      <w:r w:rsidR="004659AA">
        <w:rPr>
          <w:sz w:val="22"/>
          <w:szCs w:val="22"/>
        </w:rPr>
        <w:br/>
      </w:r>
      <w:r w:rsidRPr="006938D3">
        <w:rPr>
          <w:sz w:val="22"/>
          <w:szCs w:val="22"/>
        </w:rPr>
        <w:t xml:space="preserve">z 2018 r., poz. 1265 z </w:t>
      </w:r>
      <w:proofErr w:type="spellStart"/>
      <w:r w:rsidRPr="006938D3">
        <w:rPr>
          <w:sz w:val="22"/>
          <w:szCs w:val="22"/>
        </w:rPr>
        <w:t>późn</w:t>
      </w:r>
      <w:proofErr w:type="spellEnd"/>
      <w:r w:rsidRPr="006938D3">
        <w:rPr>
          <w:sz w:val="22"/>
          <w:szCs w:val="22"/>
        </w:rPr>
        <w:t>. zm.),</w:t>
      </w:r>
    </w:p>
    <w:p w14:paraId="0CC5AA92" w14:textId="77777777" w:rsidR="006938D3" w:rsidRPr="006938D3" w:rsidRDefault="006938D3" w:rsidP="006938D3">
      <w:pPr>
        <w:numPr>
          <w:ilvl w:val="0"/>
          <w:numId w:val="5"/>
        </w:numPr>
        <w:spacing w:line="276" w:lineRule="auto"/>
        <w:ind w:hanging="218"/>
        <w:jc w:val="both"/>
        <w:rPr>
          <w:sz w:val="22"/>
          <w:szCs w:val="22"/>
        </w:rPr>
      </w:pPr>
      <w:r w:rsidRPr="006938D3">
        <w:rPr>
          <w:sz w:val="22"/>
          <w:szCs w:val="22"/>
        </w:rPr>
        <w:t>Ustawa z dnia 27 sierpnia 2009 r. o finansach publicznych (</w:t>
      </w:r>
      <w:proofErr w:type="spellStart"/>
      <w:r w:rsidRPr="006938D3">
        <w:rPr>
          <w:sz w:val="22"/>
          <w:szCs w:val="22"/>
        </w:rPr>
        <w:t>t.j</w:t>
      </w:r>
      <w:proofErr w:type="spellEnd"/>
      <w:r w:rsidRPr="006938D3">
        <w:rPr>
          <w:sz w:val="22"/>
          <w:szCs w:val="22"/>
        </w:rPr>
        <w:t xml:space="preserve">. Dz. U. z 2017, poz. 2077 z </w:t>
      </w:r>
      <w:proofErr w:type="spellStart"/>
      <w:r w:rsidRPr="006938D3">
        <w:rPr>
          <w:sz w:val="22"/>
          <w:szCs w:val="22"/>
        </w:rPr>
        <w:t>późn</w:t>
      </w:r>
      <w:proofErr w:type="spellEnd"/>
      <w:r w:rsidRPr="006938D3">
        <w:rPr>
          <w:sz w:val="22"/>
          <w:szCs w:val="22"/>
        </w:rPr>
        <w:t>. zm.),</w:t>
      </w:r>
    </w:p>
    <w:p w14:paraId="162D608F" w14:textId="182DD0D8" w:rsidR="006938D3" w:rsidRPr="006938D3" w:rsidRDefault="006938D3" w:rsidP="006938D3">
      <w:pPr>
        <w:numPr>
          <w:ilvl w:val="0"/>
          <w:numId w:val="5"/>
        </w:numPr>
        <w:spacing w:line="276" w:lineRule="auto"/>
        <w:ind w:hanging="218"/>
        <w:jc w:val="both"/>
        <w:rPr>
          <w:sz w:val="22"/>
          <w:szCs w:val="22"/>
        </w:rPr>
      </w:pPr>
      <w:r w:rsidRPr="006938D3">
        <w:rPr>
          <w:sz w:val="22"/>
          <w:szCs w:val="22"/>
        </w:rPr>
        <w:t>Ustawa z dnia 29 stycznia 2004 r. Prawo zamówień publicznych (</w:t>
      </w:r>
      <w:proofErr w:type="spellStart"/>
      <w:r w:rsidRPr="006938D3">
        <w:rPr>
          <w:sz w:val="22"/>
          <w:szCs w:val="22"/>
        </w:rPr>
        <w:t>t.j</w:t>
      </w:r>
      <w:proofErr w:type="spellEnd"/>
      <w:r w:rsidRPr="006938D3">
        <w:rPr>
          <w:sz w:val="22"/>
          <w:szCs w:val="22"/>
        </w:rPr>
        <w:t xml:space="preserve">. Dz. U. z 2018 r. poz. 1968 </w:t>
      </w:r>
      <w:r w:rsidR="004659AA">
        <w:rPr>
          <w:sz w:val="22"/>
          <w:szCs w:val="22"/>
        </w:rPr>
        <w:br/>
      </w:r>
      <w:r w:rsidRPr="006938D3">
        <w:rPr>
          <w:sz w:val="22"/>
          <w:szCs w:val="22"/>
        </w:rPr>
        <w:t xml:space="preserve">z </w:t>
      </w:r>
      <w:proofErr w:type="spellStart"/>
      <w:r w:rsidRPr="006938D3">
        <w:rPr>
          <w:sz w:val="22"/>
          <w:szCs w:val="22"/>
        </w:rPr>
        <w:t>późn</w:t>
      </w:r>
      <w:proofErr w:type="spellEnd"/>
      <w:r w:rsidRPr="006938D3">
        <w:rPr>
          <w:sz w:val="22"/>
          <w:szCs w:val="22"/>
        </w:rPr>
        <w:t>. zm.),</w:t>
      </w:r>
    </w:p>
    <w:p w14:paraId="65DE064B" w14:textId="77777777" w:rsidR="006938D3" w:rsidRPr="006938D3" w:rsidRDefault="006938D3" w:rsidP="006938D3">
      <w:pPr>
        <w:numPr>
          <w:ilvl w:val="0"/>
          <w:numId w:val="5"/>
        </w:numPr>
        <w:spacing w:line="276" w:lineRule="auto"/>
        <w:ind w:hanging="218"/>
        <w:jc w:val="both"/>
        <w:rPr>
          <w:sz w:val="22"/>
          <w:szCs w:val="22"/>
        </w:rPr>
      </w:pPr>
      <w:r w:rsidRPr="006938D3">
        <w:rPr>
          <w:sz w:val="22"/>
          <w:szCs w:val="22"/>
        </w:rPr>
        <w:t>Ustawa z dnia 17 grudnia 2004 r. o odpowiedzialności za naruszenie dyscypliny finansów publicznych (</w:t>
      </w:r>
      <w:proofErr w:type="spellStart"/>
      <w:r w:rsidRPr="006938D3">
        <w:rPr>
          <w:sz w:val="22"/>
          <w:szCs w:val="22"/>
        </w:rPr>
        <w:t>t.j</w:t>
      </w:r>
      <w:proofErr w:type="spellEnd"/>
      <w:r w:rsidRPr="006938D3">
        <w:rPr>
          <w:sz w:val="22"/>
          <w:szCs w:val="22"/>
        </w:rPr>
        <w:t xml:space="preserve">. Dz. U. z 2018 r., poz. 1458 z </w:t>
      </w:r>
      <w:proofErr w:type="spellStart"/>
      <w:r w:rsidRPr="006938D3">
        <w:rPr>
          <w:sz w:val="22"/>
          <w:szCs w:val="22"/>
        </w:rPr>
        <w:t>późń</w:t>
      </w:r>
      <w:proofErr w:type="spellEnd"/>
      <w:r w:rsidRPr="006938D3">
        <w:rPr>
          <w:sz w:val="22"/>
          <w:szCs w:val="22"/>
        </w:rPr>
        <w:t>. zm.),</w:t>
      </w:r>
    </w:p>
    <w:p w14:paraId="11A45BDE" w14:textId="68B58EA2" w:rsidR="006938D3" w:rsidRPr="006938D3" w:rsidRDefault="006938D3" w:rsidP="006938D3">
      <w:pPr>
        <w:numPr>
          <w:ilvl w:val="0"/>
          <w:numId w:val="5"/>
        </w:numPr>
        <w:spacing w:line="276" w:lineRule="auto"/>
        <w:ind w:hanging="218"/>
        <w:jc w:val="both"/>
        <w:rPr>
          <w:sz w:val="22"/>
          <w:szCs w:val="22"/>
        </w:rPr>
      </w:pPr>
      <w:r w:rsidRPr="006938D3">
        <w:rPr>
          <w:sz w:val="22"/>
          <w:szCs w:val="22"/>
        </w:rPr>
        <w:t>Ustawa z dnia 29 sierpnia 1997 r. o ochronie danych osobowych (</w:t>
      </w:r>
      <w:proofErr w:type="spellStart"/>
      <w:r w:rsidRPr="006938D3">
        <w:rPr>
          <w:sz w:val="22"/>
          <w:szCs w:val="22"/>
        </w:rPr>
        <w:t>t.j</w:t>
      </w:r>
      <w:proofErr w:type="spellEnd"/>
      <w:r w:rsidRPr="006938D3">
        <w:rPr>
          <w:sz w:val="22"/>
          <w:szCs w:val="22"/>
        </w:rPr>
        <w:t xml:space="preserve">. Dz. U. z 2016 r. poz. 922 </w:t>
      </w:r>
      <w:r w:rsidR="004659AA">
        <w:rPr>
          <w:sz w:val="22"/>
          <w:szCs w:val="22"/>
        </w:rPr>
        <w:br/>
      </w:r>
      <w:r w:rsidRPr="006938D3">
        <w:rPr>
          <w:sz w:val="22"/>
          <w:szCs w:val="22"/>
        </w:rPr>
        <w:t xml:space="preserve">z </w:t>
      </w:r>
      <w:proofErr w:type="spellStart"/>
      <w:r w:rsidRPr="006938D3">
        <w:rPr>
          <w:sz w:val="22"/>
          <w:szCs w:val="22"/>
        </w:rPr>
        <w:t>późn</w:t>
      </w:r>
      <w:proofErr w:type="spellEnd"/>
      <w:r w:rsidRPr="006938D3">
        <w:rPr>
          <w:sz w:val="22"/>
          <w:szCs w:val="22"/>
        </w:rPr>
        <w:t>. zm.),</w:t>
      </w:r>
    </w:p>
    <w:p w14:paraId="69650759" w14:textId="77777777" w:rsidR="006938D3" w:rsidRPr="006938D3" w:rsidRDefault="006938D3" w:rsidP="006938D3">
      <w:pPr>
        <w:numPr>
          <w:ilvl w:val="0"/>
          <w:numId w:val="5"/>
        </w:numPr>
        <w:spacing w:line="276" w:lineRule="auto"/>
        <w:ind w:hanging="218"/>
        <w:jc w:val="both"/>
        <w:rPr>
          <w:sz w:val="22"/>
          <w:szCs w:val="22"/>
        </w:rPr>
      </w:pPr>
      <w:r w:rsidRPr="006938D3">
        <w:rPr>
          <w:sz w:val="22"/>
          <w:szCs w:val="22"/>
        </w:rPr>
        <w:t xml:space="preserve">Ustawa z dnia 10 maja 2018 r. o ochronie danych osobowych (Dz.U. z 2018 r., poz. 1000 z </w:t>
      </w:r>
      <w:proofErr w:type="spellStart"/>
      <w:r w:rsidRPr="006938D3">
        <w:rPr>
          <w:sz w:val="22"/>
          <w:szCs w:val="22"/>
        </w:rPr>
        <w:t>późn</w:t>
      </w:r>
      <w:proofErr w:type="spellEnd"/>
      <w:r w:rsidRPr="006938D3">
        <w:rPr>
          <w:sz w:val="22"/>
          <w:szCs w:val="22"/>
        </w:rPr>
        <w:t xml:space="preserve">. zm.) </w:t>
      </w:r>
    </w:p>
    <w:p w14:paraId="63D7C7E8" w14:textId="16FC50D4" w:rsidR="006938D3" w:rsidRPr="006938D3" w:rsidRDefault="006938D3" w:rsidP="006938D3">
      <w:pPr>
        <w:numPr>
          <w:ilvl w:val="0"/>
          <w:numId w:val="5"/>
        </w:numPr>
        <w:spacing w:line="276" w:lineRule="auto"/>
        <w:ind w:hanging="218"/>
        <w:jc w:val="both"/>
        <w:rPr>
          <w:sz w:val="22"/>
          <w:szCs w:val="22"/>
        </w:rPr>
      </w:pPr>
      <w:r w:rsidRPr="006938D3">
        <w:rPr>
          <w:sz w:val="22"/>
          <w:szCs w:val="22"/>
        </w:rPr>
        <w:t>Ustawa z dnia 9 czerwca 2011 r. o wspieraniu rodziny i systemie pieczy zastępczej (</w:t>
      </w:r>
      <w:proofErr w:type="spellStart"/>
      <w:r w:rsidRPr="006938D3">
        <w:rPr>
          <w:sz w:val="22"/>
          <w:szCs w:val="22"/>
        </w:rPr>
        <w:t>t.j</w:t>
      </w:r>
      <w:proofErr w:type="spellEnd"/>
      <w:r w:rsidRPr="006938D3">
        <w:rPr>
          <w:sz w:val="22"/>
          <w:szCs w:val="22"/>
        </w:rPr>
        <w:t xml:space="preserve">. Dz. U. </w:t>
      </w:r>
      <w:r w:rsidR="004659AA">
        <w:rPr>
          <w:sz w:val="22"/>
          <w:szCs w:val="22"/>
        </w:rPr>
        <w:br/>
      </w:r>
      <w:r w:rsidRPr="006938D3">
        <w:rPr>
          <w:sz w:val="22"/>
          <w:szCs w:val="22"/>
        </w:rPr>
        <w:t xml:space="preserve">z 2018 r., poz. 998 z </w:t>
      </w:r>
      <w:proofErr w:type="spellStart"/>
      <w:r w:rsidRPr="006938D3">
        <w:rPr>
          <w:sz w:val="22"/>
          <w:szCs w:val="22"/>
        </w:rPr>
        <w:t>późn</w:t>
      </w:r>
      <w:proofErr w:type="spellEnd"/>
      <w:r w:rsidRPr="006938D3">
        <w:rPr>
          <w:sz w:val="22"/>
          <w:szCs w:val="22"/>
        </w:rPr>
        <w:t>. zm.),</w:t>
      </w:r>
    </w:p>
    <w:p w14:paraId="24CB443D" w14:textId="77777777" w:rsidR="006938D3" w:rsidRPr="006938D3" w:rsidRDefault="006938D3" w:rsidP="006938D3">
      <w:pPr>
        <w:spacing w:line="276" w:lineRule="auto"/>
        <w:ind w:left="426"/>
        <w:jc w:val="both"/>
        <w:rPr>
          <w:sz w:val="22"/>
          <w:szCs w:val="22"/>
        </w:rPr>
      </w:pPr>
    </w:p>
    <w:p w14:paraId="7851F22A" w14:textId="77777777" w:rsidR="0049726C" w:rsidRPr="0091096F" w:rsidRDefault="0049726C" w:rsidP="0049726C">
      <w:pPr>
        <w:suppressAutoHyphens w:val="0"/>
        <w:autoSpaceDE w:val="0"/>
        <w:autoSpaceDN w:val="0"/>
        <w:adjustRightInd w:val="0"/>
        <w:spacing w:line="276" w:lineRule="auto"/>
        <w:jc w:val="both"/>
        <w:rPr>
          <w:sz w:val="22"/>
          <w:szCs w:val="22"/>
        </w:rPr>
      </w:pPr>
      <w:r w:rsidRPr="0091096F">
        <w:rPr>
          <w:sz w:val="22"/>
          <w:szCs w:val="22"/>
        </w:rPr>
        <w:t xml:space="preserve">Podstawą działania były również akty wykonawcze do ustawy o pomocy społecznej i </w:t>
      </w:r>
      <w:r w:rsidR="001527C3" w:rsidRPr="0091096F">
        <w:rPr>
          <w:sz w:val="22"/>
          <w:szCs w:val="22"/>
        </w:rPr>
        <w:t>innych ustaw</w:t>
      </w:r>
      <w:r w:rsidRPr="0091096F">
        <w:rPr>
          <w:sz w:val="22"/>
          <w:szCs w:val="22"/>
        </w:rPr>
        <w:t xml:space="preserve"> </w:t>
      </w:r>
      <w:r w:rsidR="0073134B" w:rsidRPr="0091096F">
        <w:rPr>
          <w:sz w:val="22"/>
          <w:szCs w:val="22"/>
        </w:rPr>
        <w:br/>
      </w:r>
      <w:r w:rsidRPr="0091096F">
        <w:rPr>
          <w:sz w:val="22"/>
          <w:szCs w:val="22"/>
        </w:rPr>
        <w:t>a w szczególności:</w:t>
      </w:r>
    </w:p>
    <w:p w14:paraId="2BF64D22" w14:textId="2784B0CF" w:rsidR="004659AA" w:rsidRPr="004659AA" w:rsidRDefault="004659AA" w:rsidP="004659AA">
      <w:pPr>
        <w:numPr>
          <w:ilvl w:val="0"/>
          <w:numId w:val="4"/>
        </w:numPr>
        <w:spacing w:line="276" w:lineRule="auto"/>
        <w:ind w:hanging="218"/>
        <w:jc w:val="both"/>
        <w:rPr>
          <w:rFonts w:eastAsiaTheme="minorHAnsi"/>
          <w:sz w:val="22"/>
          <w:szCs w:val="22"/>
          <w:lang w:eastAsia="en-US"/>
        </w:rPr>
      </w:pPr>
      <w:r w:rsidRPr="004659AA">
        <w:rPr>
          <w:rFonts w:eastAsiaTheme="minorHAnsi"/>
          <w:sz w:val="22"/>
          <w:szCs w:val="22"/>
          <w:lang w:eastAsia="en-US"/>
        </w:rPr>
        <w:t xml:space="preserve">Rozporządzenie Ministra Polityki Społecznej z dnia 22 września 2005 r. w sprawie specjalistycznych usług opiekuńczych (Dz. U. z 2005, Nr 189 poz. 1598 z </w:t>
      </w:r>
      <w:proofErr w:type="spellStart"/>
      <w:r w:rsidRPr="004659AA">
        <w:rPr>
          <w:rFonts w:eastAsiaTheme="minorHAnsi"/>
          <w:sz w:val="22"/>
          <w:szCs w:val="22"/>
          <w:lang w:eastAsia="en-US"/>
        </w:rPr>
        <w:t>późn</w:t>
      </w:r>
      <w:proofErr w:type="spellEnd"/>
      <w:r w:rsidRPr="004659AA">
        <w:rPr>
          <w:rFonts w:eastAsiaTheme="minorHAnsi"/>
          <w:sz w:val="22"/>
          <w:szCs w:val="22"/>
          <w:lang w:eastAsia="en-US"/>
        </w:rPr>
        <w:t>. zm.),</w:t>
      </w:r>
    </w:p>
    <w:p w14:paraId="1FEE23C1" w14:textId="289B0EDA" w:rsidR="004659AA" w:rsidRPr="004659AA" w:rsidRDefault="004659AA" w:rsidP="004659AA">
      <w:pPr>
        <w:numPr>
          <w:ilvl w:val="0"/>
          <w:numId w:val="4"/>
        </w:numPr>
        <w:spacing w:line="276" w:lineRule="auto"/>
        <w:ind w:hanging="218"/>
        <w:jc w:val="both"/>
        <w:rPr>
          <w:rFonts w:eastAsiaTheme="minorHAnsi"/>
          <w:sz w:val="22"/>
          <w:szCs w:val="22"/>
          <w:lang w:eastAsia="en-US"/>
        </w:rPr>
      </w:pPr>
      <w:r w:rsidRPr="004659AA">
        <w:rPr>
          <w:rFonts w:eastAsiaTheme="minorHAnsi"/>
          <w:sz w:val="22"/>
          <w:szCs w:val="22"/>
          <w:lang w:eastAsia="en-US"/>
        </w:rPr>
        <w:t xml:space="preserve">Rozporządzenie Ministra Rodziny, Pracy i Polityki Społecznej z dnia 25 sierpnia 2016 r. </w:t>
      </w:r>
      <w:r>
        <w:rPr>
          <w:rFonts w:eastAsiaTheme="minorHAnsi"/>
          <w:sz w:val="22"/>
          <w:szCs w:val="22"/>
          <w:lang w:eastAsia="en-US"/>
        </w:rPr>
        <w:br/>
      </w:r>
      <w:r w:rsidRPr="004659AA">
        <w:rPr>
          <w:rFonts w:eastAsiaTheme="minorHAnsi"/>
          <w:sz w:val="22"/>
          <w:szCs w:val="22"/>
          <w:lang w:eastAsia="en-US"/>
        </w:rPr>
        <w:t>w sprawie rodzinnego wywiadu środowiskowego (Dz. U. z 2017 r., poz. 1788),</w:t>
      </w:r>
    </w:p>
    <w:p w14:paraId="0DDE7217" w14:textId="77777777" w:rsidR="004659AA" w:rsidRPr="004659AA" w:rsidRDefault="004659AA" w:rsidP="004659AA">
      <w:pPr>
        <w:numPr>
          <w:ilvl w:val="0"/>
          <w:numId w:val="4"/>
        </w:numPr>
        <w:spacing w:line="276" w:lineRule="auto"/>
        <w:ind w:hanging="218"/>
        <w:jc w:val="both"/>
        <w:rPr>
          <w:rFonts w:eastAsiaTheme="minorHAnsi"/>
          <w:sz w:val="22"/>
          <w:szCs w:val="22"/>
          <w:lang w:eastAsia="en-US"/>
        </w:rPr>
      </w:pPr>
      <w:r w:rsidRPr="004659AA">
        <w:rPr>
          <w:rFonts w:eastAsiaTheme="minorHAnsi"/>
          <w:sz w:val="22"/>
          <w:szCs w:val="22"/>
          <w:lang w:eastAsia="en-US"/>
        </w:rPr>
        <w:t>Rozporządzenie Ministra Pracy i Polityki Społecznej z dnia 8 listopada 2010 r. w sprawie wzoru kontraktu socjalnego (Dz.U. z 2010, Nr 218, poz. 1439),</w:t>
      </w:r>
    </w:p>
    <w:p w14:paraId="43A61F1F" w14:textId="77777777" w:rsidR="004659AA" w:rsidRPr="004659AA" w:rsidRDefault="004659AA" w:rsidP="004659AA">
      <w:pPr>
        <w:numPr>
          <w:ilvl w:val="0"/>
          <w:numId w:val="4"/>
        </w:numPr>
        <w:ind w:hanging="218"/>
        <w:jc w:val="both"/>
        <w:rPr>
          <w:rFonts w:eastAsiaTheme="minorHAnsi"/>
          <w:sz w:val="22"/>
          <w:szCs w:val="22"/>
          <w:lang w:eastAsia="en-US"/>
        </w:rPr>
      </w:pPr>
      <w:r w:rsidRPr="004659AA">
        <w:rPr>
          <w:rFonts w:eastAsiaTheme="minorHAnsi"/>
          <w:sz w:val="22"/>
          <w:szCs w:val="22"/>
          <w:lang w:eastAsia="en-US"/>
        </w:rPr>
        <w:t xml:space="preserve">Rozporządzenie Ministra Pracy i Polityki Społecznej z dnia 23 sierpnia 2012 r. w sprawie domów pomocy społecznej (Dz. U. z 2012, poz. 964 z później. zm., </w:t>
      </w:r>
    </w:p>
    <w:p w14:paraId="120D47FC" w14:textId="4D02AB73" w:rsidR="004659AA" w:rsidRDefault="004659AA" w:rsidP="004659AA">
      <w:pPr>
        <w:numPr>
          <w:ilvl w:val="0"/>
          <w:numId w:val="4"/>
        </w:numPr>
        <w:ind w:hanging="218"/>
        <w:jc w:val="both"/>
        <w:rPr>
          <w:rFonts w:eastAsiaTheme="minorHAnsi"/>
          <w:sz w:val="22"/>
          <w:szCs w:val="22"/>
          <w:lang w:eastAsia="en-US"/>
        </w:rPr>
      </w:pPr>
      <w:r w:rsidRPr="004659AA">
        <w:rPr>
          <w:rFonts w:eastAsiaTheme="minorHAnsi"/>
          <w:sz w:val="22"/>
          <w:szCs w:val="22"/>
          <w:lang w:eastAsia="en-US"/>
        </w:rPr>
        <w:t xml:space="preserve">Rozporządzenie Rady Ministrów z dnia 14 lipca 2015 r. roku w sprawie zweryfikowanych kryteriów dochodowych oraz kwot świadczeń pieniężnych z pomocy społecznej (Dz.U z 2015, poz.1058), </w:t>
      </w:r>
    </w:p>
    <w:p w14:paraId="7A7839EF" w14:textId="27A63FE0" w:rsidR="004659AA" w:rsidRPr="004659AA" w:rsidRDefault="004659AA" w:rsidP="004659AA">
      <w:pPr>
        <w:numPr>
          <w:ilvl w:val="0"/>
          <w:numId w:val="4"/>
        </w:numPr>
        <w:ind w:hanging="218"/>
        <w:jc w:val="both"/>
        <w:rPr>
          <w:rFonts w:eastAsiaTheme="minorHAnsi"/>
          <w:sz w:val="22"/>
          <w:szCs w:val="22"/>
          <w:lang w:eastAsia="en-US"/>
        </w:rPr>
      </w:pPr>
      <w:r>
        <w:rPr>
          <w:rFonts w:eastAsiaTheme="minorHAnsi"/>
          <w:sz w:val="22"/>
          <w:szCs w:val="22"/>
          <w:lang w:eastAsia="en-US"/>
        </w:rPr>
        <w:t>Rozporządzenie Rady Ministrów z dnia 11 lipca 2018 r. w sprawie</w:t>
      </w:r>
      <w:r w:rsidRPr="004659AA">
        <w:t xml:space="preserve"> </w:t>
      </w:r>
      <w:r w:rsidRPr="004659AA">
        <w:rPr>
          <w:rFonts w:eastAsiaTheme="minorHAnsi"/>
          <w:sz w:val="22"/>
          <w:szCs w:val="22"/>
          <w:lang w:eastAsia="en-US"/>
        </w:rPr>
        <w:t xml:space="preserve">kryteriów dochodowych oraz kwot świadczeń pieniężnych </w:t>
      </w:r>
      <w:r>
        <w:rPr>
          <w:rFonts w:eastAsiaTheme="minorHAnsi"/>
          <w:sz w:val="22"/>
          <w:szCs w:val="22"/>
          <w:lang w:eastAsia="en-US"/>
        </w:rPr>
        <w:t>z pomocy społecznej (Dz.U z 2018</w:t>
      </w:r>
      <w:r w:rsidRPr="004659AA">
        <w:rPr>
          <w:rFonts w:eastAsiaTheme="minorHAnsi"/>
          <w:sz w:val="22"/>
          <w:szCs w:val="22"/>
          <w:lang w:eastAsia="en-US"/>
        </w:rPr>
        <w:t>, poz.1</w:t>
      </w:r>
      <w:r>
        <w:rPr>
          <w:rFonts w:eastAsiaTheme="minorHAnsi"/>
          <w:sz w:val="22"/>
          <w:szCs w:val="22"/>
          <w:lang w:eastAsia="en-US"/>
        </w:rPr>
        <w:t>358</w:t>
      </w:r>
      <w:r w:rsidRPr="004659AA">
        <w:rPr>
          <w:rFonts w:eastAsiaTheme="minorHAnsi"/>
          <w:sz w:val="22"/>
          <w:szCs w:val="22"/>
          <w:lang w:eastAsia="en-US"/>
        </w:rPr>
        <w:t xml:space="preserve">), </w:t>
      </w:r>
    </w:p>
    <w:p w14:paraId="52EA6D5C" w14:textId="77777777" w:rsidR="0014368C" w:rsidRPr="0014368C" w:rsidRDefault="0014368C" w:rsidP="004659AA">
      <w:pPr>
        <w:numPr>
          <w:ilvl w:val="0"/>
          <w:numId w:val="4"/>
        </w:numPr>
        <w:spacing w:line="276" w:lineRule="auto"/>
        <w:ind w:hanging="218"/>
        <w:jc w:val="both"/>
        <w:rPr>
          <w:rFonts w:eastAsiaTheme="minorHAnsi"/>
          <w:sz w:val="22"/>
          <w:szCs w:val="22"/>
          <w:lang w:eastAsia="en-US"/>
        </w:rPr>
      </w:pPr>
      <w:r w:rsidRPr="0014368C">
        <w:rPr>
          <w:rFonts w:eastAsiaTheme="minorHAnsi"/>
          <w:sz w:val="22"/>
          <w:szCs w:val="22"/>
          <w:lang w:eastAsia="en-US"/>
        </w:rPr>
        <w:t>Rozporządzenie Rady Ministrów z dnia 13 września 2011 r. w sprawie procedury „Niebieskiej Karty” oraz wzorów formularzy „Niebieska Karta” (Dz. U. z 2011 r., Nr 209 poz. 1245),</w:t>
      </w:r>
    </w:p>
    <w:p w14:paraId="24D300FD" w14:textId="2FED295A" w:rsidR="0014368C" w:rsidRPr="0014368C" w:rsidRDefault="0014368C" w:rsidP="004659AA">
      <w:pPr>
        <w:numPr>
          <w:ilvl w:val="0"/>
          <w:numId w:val="4"/>
        </w:numPr>
        <w:spacing w:line="276" w:lineRule="auto"/>
        <w:ind w:hanging="218"/>
        <w:jc w:val="both"/>
        <w:rPr>
          <w:rFonts w:eastAsiaTheme="minorHAnsi"/>
          <w:sz w:val="22"/>
          <w:szCs w:val="22"/>
          <w:lang w:eastAsia="en-US"/>
        </w:rPr>
      </w:pPr>
      <w:r w:rsidRPr="0014368C">
        <w:rPr>
          <w:rFonts w:eastAsiaTheme="minorHAnsi"/>
          <w:sz w:val="22"/>
          <w:szCs w:val="22"/>
          <w:lang w:eastAsia="en-US"/>
        </w:rPr>
        <w:t xml:space="preserve">Rozporządzenie Parlamentu Europejskiego i Rady (UE) 2016/679 z dnia 27 kwietnia 2016 r. </w:t>
      </w:r>
      <w:r w:rsidR="004659AA">
        <w:rPr>
          <w:rFonts w:eastAsiaTheme="minorHAnsi"/>
          <w:sz w:val="22"/>
          <w:szCs w:val="22"/>
          <w:lang w:eastAsia="en-US"/>
        </w:rPr>
        <w:br/>
      </w:r>
      <w:r w:rsidRPr="0014368C">
        <w:rPr>
          <w:rFonts w:eastAsiaTheme="minorHAnsi"/>
          <w:sz w:val="22"/>
          <w:szCs w:val="22"/>
          <w:lang w:eastAsia="en-US"/>
        </w:rPr>
        <w:t>w sprawie ochrony osób fizycznych w związku z przetwarzaniem danych osobowych w sprawie swobodnego przepływu takich danych oraz uchylenia dyrektywy 95/46/WE (ogólne rozporządzenie o ochronie danych osobowych) - Dz. U. UE. L. 2016.119.1 z dnia 04.05.2016 r.</w:t>
      </w:r>
    </w:p>
    <w:p w14:paraId="33ADCBA7" w14:textId="77777777" w:rsidR="0014368C" w:rsidRPr="0014368C" w:rsidRDefault="0014368C" w:rsidP="0014368C">
      <w:pPr>
        <w:spacing w:line="276" w:lineRule="auto"/>
        <w:ind w:hanging="218"/>
        <w:rPr>
          <w:rFonts w:eastAsiaTheme="minorHAnsi"/>
          <w:sz w:val="22"/>
          <w:szCs w:val="22"/>
          <w:lang w:eastAsia="en-US"/>
        </w:rPr>
      </w:pPr>
    </w:p>
    <w:p w14:paraId="68F2BC81" w14:textId="77777777" w:rsidR="0014368C" w:rsidRPr="0014368C" w:rsidRDefault="0014368C" w:rsidP="0014368C">
      <w:pPr>
        <w:spacing w:line="276" w:lineRule="auto"/>
        <w:rPr>
          <w:rFonts w:eastAsiaTheme="minorHAnsi"/>
          <w:sz w:val="22"/>
          <w:szCs w:val="22"/>
          <w:lang w:eastAsia="en-US"/>
        </w:rPr>
      </w:pPr>
    </w:p>
    <w:p w14:paraId="6C917160" w14:textId="3F91D4B1" w:rsidR="004659AA" w:rsidRPr="004659AA" w:rsidRDefault="004659AA" w:rsidP="004659AA">
      <w:pPr>
        <w:numPr>
          <w:ilvl w:val="0"/>
          <w:numId w:val="4"/>
        </w:numPr>
        <w:spacing w:line="276" w:lineRule="auto"/>
        <w:ind w:hanging="218"/>
        <w:jc w:val="both"/>
        <w:rPr>
          <w:rFonts w:eastAsiaTheme="minorHAnsi"/>
          <w:sz w:val="22"/>
          <w:szCs w:val="22"/>
          <w:lang w:eastAsia="en-US"/>
        </w:rPr>
      </w:pPr>
      <w:r w:rsidRPr="004659AA">
        <w:rPr>
          <w:rFonts w:eastAsiaTheme="minorHAnsi"/>
          <w:sz w:val="22"/>
          <w:szCs w:val="22"/>
          <w:lang w:eastAsia="en-US"/>
        </w:rPr>
        <w:t>Uchwała Nr 221 Rady Ministrów z 10 grudnia 2013 r. w sprawie ustanowienia wieloletniego programu wspierania finansowego gmin w zakresie dożywiania „Pomoc państwa w zakresie dożywiania” na lata 2014–2020 (</w:t>
      </w:r>
      <w:proofErr w:type="spellStart"/>
      <w:r w:rsidRPr="004659AA">
        <w:rPr>
          <w:rFonts w:eastAsiaTheme="minorHAnsi"/>
          <w:sz w:val="22"/>
          <w:szCs w:val="22"/>
          <w:lang w:eastAsia="en-US"/>
        </w:rPr>
        <w:t>t.j</w:t>
      </w:r>
      <w:proofErr w:type="spellEnd"/>
      <w:r w:rsidRPr="004659AA">
        <w:rPr>
          <w:rFonts w:eastAsiaTheme="minorHAnsi"/>
          <w:sz w:val="22"/>
          <w:szCs w:val="22"/>
          <w:lang w:eastAsia="en-US"/>
        </w:rPr>
        <w:t xml:space="preserve">. M.P. z 2015 r., poz. 821 z </w:t>
      </w:r>
      <w:proofErr w:type="spellStart"/>
      <w:r w:rsidRPr="004659AA">
        <w:rPr>
          <w:rFonts w:eastAsiaTheme="minorHAnsi"/>
          <w:sz w:val="22"/>
          <w:szCs w:val="22"/>
          <w:lang w:eastAsia="en-US"/>
        </w:rPr>
        <w:t>późn</w:t>
      </w:r>
      <w:proofErr w:type="spellEnd"/>
      <w:r w:rsidRPr="004659AA">
        <w:rPr>
          <w:rFonts w:eastAsiaTheme="minorHAnsi"/>
          <w:sz w:val="22"/>
          <w:szCs w:val="22"/>
          <w:lang w:eastAsia="en-US"/>
        </w:rPr>
        <w:t>. zm.).</w:t>
      </w:r>
    </w:p>
    <w:p w14:paraId="6E7C560F" w14:textId="09A98EDD" w:rsidR="00A25416" w:rsidRPr="00A37214" w:rsidRDefault="001527C3" w:rsidP="004659AA">
      <w:pPr>
        <w:pStyle w:val="Tekstpodstawowy2"/>
        <w:numPr>
          <w:ilvl w:val="0"/>
          <w:numId w:val="4"/>
        </w:numPr>
        <w:spacing w:after="0" w:line="276" w:lineRule="auto"/>
        <w:ind w:hanging="218"/>
        <w:jc w:val="both"/>
        <w:rPr>
          <w:rFonts w:ascii="Times New Roman" w:hAnsi="Times New Roman" w:cs="Times New Roman"/>
          <w:sz w:val="22"/>
          <w:szCs w:val="22"/>
        </w:rPr>
      </w:pPr>
      <w:r w:rsidRPr="0091096F">
        <w:rPr>
          <w:rFonts w:ascii="Times New Roman" w:hAnsi="Times New Roman" w:cs="Times New Roman"/>
          <w:sz w:val="22"/>
          <w:szCs w:val="22"/>
        </w:rPr>
        <w:t>Uchwała Nr 160 Rady Ministrów z dnia 20 grudnia 2016 r. w sprawie programu kompleksowego wsparcia dla rodzin „Za życiem” (M.P. Poz.1250 z 2016 r.)</w:t>
      </w:r>
    </w:p>
    <w:p w14:paraId="6D251465" w14:textId="77777777" w:rsidR="0014368C" w:rsidRDefault="0014368C" w:rsidP="004659AA">
      <w:pPr>
        <w:spacing w:line="276" w:lineRule="auto"/>
        <w:jc w:val="both"/>
        <w:rPr>
          <w:b/>
          <w:sz w:val="22"/>
          <w:szCs w:val="22"/>
        </w:rPr>
      </w:pPr>
    </w:p>
    <w:p w14:paraId="3423525C" w14:textId="77777777" w:rsidR="00F525A0" w:rsidRPr="0091096F" w:rsidRDefault="00F525A0" w:rsidP="0032196C">
      <w:pPr>
        <w:spacing w:line="276" w:lineRule="auto"/>
        <w:jc w:val="both"/>
        <w:rPr>
          <w:b/>
          <w:sz w:val="22"/>
          <w:szCs w:val="22"/>
        </w:rPr>
      </w:pPr>
      <w:r w:rsidRPr="0091096F">
        <w:rPr>
          <w:b/>
          <w:sz w:val="22"/>
          <w:szCs w:val="22"/>
        </w:rPr>
        <w:t>1.2. Struktura organizacyjna</w:t>
      </w:r>
      <w:r w:rsidR="00F30E2A" w:rsidRPr="0091096F">
        <w:rPr>
          <w:b/>
          <w:sz w:val="22"/>
          <w:szCs w:val="22"/>
        </w:rPr>
        <w:t>.</w:t>
      </w:r>
    </w:p>
    <w:p w14:paraId="4A1B6B9D" w14:textId="77777777" w:rsidR="0032196C" w:rsidRPr="0091096F" w:rsidRDefault="0032196C" w:rsidP="0032196C">
      <w:pPr>
        <w:spacing w:line="276" w:lineRule="auto"/>
        <w:jc w:val="both"/>
        <w:rPr>
          <w:b/>
          <w:sz w:val="22"/>
          <w:szCs w:val="22"/>
        </w:rPr>
      </w:pPr>
    </w:p>
    <w:p w14:paraId="5546EF98" w14:textId="77777777" w:rsidR="00A25416" w:rsidRDefault="00A25416" w:rsidP="008A2AFD">
      <w:pPr>
        <w:spacing w:line="276" w:lineRule="auto"/>
        <w:ind w:firstLine="567"/>
        <w:jc w:val="both"/>
        <w:rPr>
          <w:sz w:val="22"/>
          <w:szCs w:val="22"/>
        </w:rPr>
      </w:pPr>
    </w:p>
    <w:p w14:paraId="18FC37DC" w14:textId="61FC07D6" w:rsidR="008A2AFD" w:rsidRPr="0091096F" w:rsidRDefault="00F525A0" w:rsidP="008A2AFD">
      <w:pPr>
        <w:spacing w:line="276" w:lineRule="auto"/>
        <w:ind w:firstLine="567"/>
        <w:jc w:val="both"/>
        <w:rPr>
          <w:sz w:val="22"/>
          <w:szCs w:val="22"/>
        </w:rPr>
      </w:pPr>
      <w:r w:rsidRPr="0091096F">
        <w:rPr>
          <w:sz w:val="22"/>
          <w:szCs w:val="22"/>
        </w:rPr>
        <w:t>Obecna struktura organizacyjna Miejskiego Ośrodka Pomocy Społecznej jest odpowiedzią n</w:t>
      </w:r>
      <w:r w:rsidR="0053326A" w:rsidRPr="0091096F">
        <w:rPr>
          <w:sz w:val="22"/>
          <w:szCs w:val="22"/>
        </w:rPr>
        <w:t xml:space="preserve">a diagnozowane na przestrzeni </w:t>
      </w:r>
      <w:r w:rsidR="004E040E">
        <w:rPr>
          <w:sz w:val="22"/>
          <w:szCs w:val="22"/>
        </w:rPr>
        <w:t>wielu</w:t>
      </w:r>
      <w:r w:rsidRPr="0091096F">
        <w:rPr>
          <w:sz w:val="22"/>
          <w:szCs w:val="22"/>
        </w:rPr>
        <w:t xml:space="preserve"> lat potrzeby środowiska lokalnego, określone w oparciu o analizę </w:t>
      </w:r>
      <w:r w:rsidR="007662CB" w:rsidRPr="0091096F">
        <w:rPr>
          <w:sz w:val="22"/>
          <w:szCs w:val="22"/>
        </w:rPr>
        <w:br/>
      </w:r>
      <w:r w:rsidRPr="0091096F">
        <w:rPr>
          <w:sz w:val="22"/>
          <w:szCs w:val="22"/>
        </w:rPr>
        <w:t>i ocenę występujących zjawisk, powodujących zapot</w:t>
      </w:r>
      <w:r w:rsidR="0053326A" w:rsidRPr="0091096F">
        <w:rPr>
          <w:sz w:val="22"/>
          <w:szCs w:val="22"/>
        </w:rPr>
        <w:t>rzebowanie na różne formy wsparcia</w:t>
      </w:r>
      <w:r w:rsidR="00A00E4C" w:rsidRPr="0091096F">
        <w:rPr>
          <w:sz w:val="22"/>
          <w:szCs w:val="22"/>
        </w:rPr>
        <w:t xml:space="preserve">. </w:t>
      </w:r>
      <w:r w:rsidR="008A2AFD" w:rsidRPr="0091096F">
        <w:rPr>
          <w:sz w:val="22"/>
          <w:szCs w:val="22"/>
        </w:rPr>
        <w:t xml:space="preserve"> </w:t>
      </w:r>
    </w:p>
    <w:p w14:paraId="1EF7B3E3" w14:textId="77777777" w:rsidR="008668BB" w:rsidRPr="0091096F" w:rsidRDefault="00A00E4C" w:rsidP="008668BB">
      <w:pPr>
        <w:spacing w:line="276" w:lineRule="auto"/>
        <w:ind w:firstLine="567"/>
        <w:jc w:val="both"/>
        <w:rPr>
          <w:rFonts w:eastAsia="Calibri"/>
          <w:sz w:val="22"/>
          <w:szCs w:val="22"/>
          <w:lang w:eastAsia="en-US"/>
        </w:rPr>
      </w:pPr>
      <w:r w:rsidRPr="0091096F">
        <w:rPr>
          <w:rFonts w:eastAsia="Calibri"/>
          <w:sz w:val="22"/>
          <w:szCs w:val="22"/>
          <w:lang w:eastAsia="en-US"/>
        </w:rPr>
        <w:t>W ramach profesjonalizacji działań podejmo</w:t>
      </w:r>
      <w:r w:rsidR="00C0204B" w:rsidRPr="0091096F">
        <w:rPr>
          <w:rFonts w:eastAsia="Calibri"/>
          <w:sz w:val="22"/>
          <w:szCs w:val="22"/>
          <w:lang w:eastAsia="en-US"/>
        </w:rPr>
        <w:t>wanych przez Dział</w:t>
      </w:r>
      <w:r w:rsidRPr="0091096F">
        <w:rPr>
          <w:rFonts w:eastAsia="Calibri"/>
          <w:sz w:val="22"/>
          <w:szCs w:val="22"/>
          <w:lang w:eastAsia="en-US"/>
        </w:rPr>
        <w:t xml:space="preserve"> Pomocy Środowiskowej </w:t>
      </w:r>
      <w:r w:rsidR="007662CB" w:rsidRPr="0091096F">
        <w:rPr>
          <w:rFonts w:eastAsia="Calibri"/>
          <w:sz w:val="22"/>
          <w:szCs w:val="22"/>
          <w:lang w:eastAsia="en-US"/>
        </w:rPr>
        <w:br/>
      </w:r>
      <w:r w:rsidR="00C0204B" w:rsidRPr="0091096F">
        <w:rPr>
          <w:rFonts w:eastAsia="Calibri"/>
          <w:sz w:val="22"/>
          <w:szCs w:val="22"/>
          <w:lang w:eastAsia="en-US"/>
        </w:rPr>
        <w:t xml:space="preserve">i Integracji Społecznej funkcjonują </w:t>
      </w:r>
      <w:r w:rsidRPr="0091096F">
        <w:rPr>
          <w:rFonts w:eastAsia="Calibri"/>
          <w:sz w:val="22"/>
          <w:szCs w:val="22"/>
          <w:lang w:eastAsia="en-US"/>
        </w:rPr>
        <w:t>zespoły specjalizujące się w pracy</w:t>
      </w:r>
      <w:r w:rsidR="00C0204B" w:rsidRPr="0091096F">
        <w:rPr>
          <w:rFonts w:eastAsia="Calibri"/>
          <w:sz w:val="22"/>
          <w:szCs w:val="22"/>
          <w:lang w:eastAsia="en-US"/>
        </w:rPr>
        <w:t xml:space="preserve"> socjalnej</w:t>
      </w:r>
      <w:r w:rsidRPr="0091096F">
        <w:rPr>
          <w:rFonts w:eastAsia="Calibri"/>
          <w:sz w:val="22"/>
          <w:szCs w:val="22"/>
          <w:lang w:eastAsia="en-US"/>
        </w:rPr>
        <w:t xml:space="preserve"> z konkretnymi grupami dysp</w:t>
      </w:r>
      <w:r w:rsidR="008668BB" w:rsidRPr="0091096F">
        <w:rPr>
          <w:rFonts w:eastAsia="Calibri"/>
          <w:sz w:val="22"/>
          <w:szCs w:val="22"/>
          <w:lang w:eastAsia="en-US"/>
        </w:rPr>
        <w:t>anseryjnymi:</w:t>
      </w:r>
    </w:p>
    <w:p w14:paraId="1FBCD173" w14:textId="77777777" w:rsidR="008668BB" w:rsidRPr="0091096F" w:rsidRDefault="001E2021" w:rsidP="005106FA">
      <w:pPr>
        <w:numPr>
          <w:ilvl w:val="0"/>
          <w:numId w:val="13"/>
        </w:numPr>
        <w:spacing w:line="276" w:lineRule="auto"/>
        <w:ind w:left="0" w:firstLine="284"/>
        <w:jc w:val="both"/>
        <w:rPr>
          <w:rFonts w:eastAsia="Calibri"/>
          <w:sz w:val="22"/>
          <w:szCs w:val="22"/>
          <w:lang w:eastAsia="en-US"/>
        </w:rPr>
      </w:pPr>
      <w:r w:rsidRPr="0091096F">
        <w:rPr>
          <w:sz w:val="22"/>
          <w:szCs w:val="22"/>
        </w:rPr>
        <w:t>Zespół diagnostyczny</w:t>
      </w:r>
      <w:r w:rsidR="008668BB" w:rsidRPr="0091096F">
        <w:rPr>
          <w:rFonts w:eastAsia="Calibri"/>
          <w:sz w:val="22"/>
          <w:szCs w:val="22"/>
          <w:lang w:eastAsia="en-US"/>
        </w:rPr>
        <w:t xml:space="preserve"> – diagnozuje sytuację osób i rodzin zgłaszających się do Ośrodka po pomoc, ustala główne przyczyny dysfunkcji rodziny i kieruje do odpowiedniego zespołu problemowego, ewentualnie obsługuje klientów MOPS nie wymagających systematycznego wsparcia w formie pracy socjalnej,</w:t>
      </w:r>
    </w:p>
    <w:p w14:paraId="29BBF548" w14:textId="77777777" w:rsidR="008668BB" w:rsidRPr="0091096F" w:rsidRDefault="001E2021" w:rsidP="005106FA">
      <w:pPr>
        <w:numPr>
          <w:ilvl w:val="0"/>
          <w:numId w:val="13"/>
        </w:numPr>
        <w:spacing w:line="276" w:lineRule="auto"/>
        <w:jc w:val="both"/>
        <w:rPr>
          <w:rFonts w:eastAsia="Calibri"/>
          <w:sz w:val="22"/>
          <w:szCs w:val="22"/>
          <w:lang w:eastAsia="en-US"/>
        </w:rPr>
      </w:pPr>
      <w:r w:rsidRPr="0091096F">
        <w:rPr>
          <w:sz w:val="22"/>
          <w:szCs w:val="22"/>
        </w:rPr>
        <w:t>Zespół ds. pomocy rodzinie</w:t>
      </w:r>
      <w:r w:rsidRPr="0091096F">
        <w:rPr>
          <w:rFonts w:eastAsia="Calibri"/>
          <w:sz w:val="22"/>
          <w:szCs w:val="22"/>
          <w:lang w:eastAsia="en-US"/>
        </w:rPr>
        <w:t xml:space="preserve">, </w:t>
      </w:r>
    </w:p>
    <w:p w14:paraId="2ABD9018" w14:textId="77777777" w:rsidR="008668BB" w:rsidRPr="0091096F" w:rsidRDefault="001E2021" w:rsidP="005106FA">
      <w:pPr>
        <w:numPr>
          <w:ilvl w:val="0"/>
          <w:numId w:val="13"/>
        </w:numPr>
        <w:spacing w:line="276" w:lineRule="auto"/>
        <w:jc w:val="both"/>
        <w:rPr>
          <w:rFonts w:eastAsia="Calibri"/>
          <w:sz w:val="22"/>
          <w:szCs w:val="22"/>
          <w:lang w:eastAsia="en-US"/>
        </w:rPr>
      </w:pPr>
      <w:r w:rsidRPr="0091096F">
        <w:rPr>
          <w:sz w:val="22"/>
          <w:szCs w:val="22"/>
        </w:rPr>
        <w:t>Zespół ds. pomocy osobom starszym</w:t>
      </w:r>
      <w:r w:rsidRPr="0091096F">
        <w:rPr>
          <w:rFonts w:eastAsia="Calibri"/>
          <w:sz w:val="22"/>
          <w:szCs w:val="22"/>
          <w:lang w:eastAsia="en-US"/>
        </w:rPr>
        <w:t xml:space="preserve">, </w:t>
      </w:r>
    </w:p>
    <w:p w14:paraId="454DA064" w14:textId="77777777" w:rsidR="008668BB" w:rsidRPr="0091096F" w:rsidRDefault="001E2021" w:rsidP="005106FA">
      <w:pPr>
        <w:numPr>
          <w:ilvl w:val="0"/>
          <w:numId w:val="13"/>
        </w:numPr>
        <w:spacing w:line="276" w:lineRule="auto"/>
        <w:jc w:val="both"/>
        <w:rPr>
          <w:rFonts w:eastAsia="Calibri"/>
          <w:sz w:val="22"/>
          <w:szCs w:val="22"/>
          <w:lang w:eastAsia="en-US"/>
        </w:rPr>
      </w:pPr>
      <w:r w:rsidRPr="0091096F">
        <w:rPr>
          <w:sz w:val="22"/>
          <w:szCs w:val="22"/>
        </w:rPr>
        <w:t>Zespół ds. profilaktyki uzależnień</w:t>
      </w:r>
      <w:r w:rsidRPr="0091096F">
        <w:rPr>
          <w:rFonts w:eastAsia="Calibri"/>
          <w:sz w:val="22"/>
          <w:szCs w:val="22"/>
          <w:lang w:eastAsia="en-US"/>
        </w:rPr>
        <w:t xml:space="preserve">, </w:t>
      </w:r>
    </w:p>
    <w:p w14:paraId="4E0EF498" w14:textId="77777777" w:rsidR="008668BB" w:rsidRPr="0091096F" w:rsidRDefault="001E2021" w:rsidP="005106FA">
      <w:pPr>
        <w:numPr>
          <w:ilvl w:val="0"/>
          <w:numId w:val="13"/>
        </w:numPr>
        <w:spacing w:line="276" w:lineRule="auto"/>
        <w:jc w:val="both"/>
        <w:rPr>
          <w:rFonts w:eastAsia="Calibri"/>
          <w:sz w:val="22"/>
          <w:szCs w:val="22"/>
          <w:lang w:eastAsia="en-US"/>
        </w:rPr>
      </w:pPr>
      <w:r w:rsidRPr="0091096F">
        <w:rPr>
          <w:sz w:val="22"/>
          <w:szCs w:val="22"/>
        </w:rPr>
        <w:t xml:space="preserve">Zespół ds. domów pomocy społecznej, </w:t>
      </w:r>
    </w:p>
    <w:p w14:paraId="209FE3EF" w14:textId="77777777" w:rsidR="00E41D01" w:rsidRPr="0091096F" w:rsidRDefault="001E2021" w:rsidP="005106FA">
      <w:pPr>
        <w:numPr>
          <w:ilvl w:val="0"/>
          <w:numId w:val="13"/>
        </w:numPr>
        <w:spacing w:line="276" w:lineRule="auto"/>
        <w:jc w:val="both"/>
        <w:rPr>
          <w:rFonts w:eastAsia="Calibri"/>
          <w:sz w:val="22"/>
          <w:szCs w:val="22"/>
          <w:lang w:eastAsia="en-US"/>
        </w:rPr>
      </w:pPr>
      <w:r w:rsidRPr="0091096F">
        <w:rPr>
          <w:sz w:val="22"/>
          <w:szCs w:val="22"/>
        </w:rPr>
        <w:t>Stanowisko ds. osób bezdomnych</w:t>
      </w:r>
      <w:r w:rsidR="00E41D01" w:rsidRPr="0091096F">
        <w:rPr>
          <w:rFonts w:eastAsia="Calibri"/>
          <w:sz w:val="22"/>
          <w:szCs w:val="22"/>
          <w:lang w:eastAsia="en-US"/>
        </w:rPr>
        <w:t>,</w:t>
      </w:r>
    </w:p>
    <w:p w14:paraId="30F80E2F" w14:textId="0E03EF54" w:rsidR="00E41D01" w:rsidRPr="00A25416" w:rsidRDefault="004E040E" w:rsidP="005106FA">
      <w:pPr>
        <w:numPr>
          <w:ilvl w:val="0"/>
          <w:numId w:val="13"/>
        </w:numPr>
        <w:spacing w:line="276" w:lineRule="auto"/>
        <w:jc w:val="both"/>
        <w:rPr>
          <w:rFonts w:eastAsia="Calibri"/>
          <w:sz w:val="22"/>
          <w:szCs w:val="22"/>
          <w:lang w:eastAsia="en-US"/>
        </w:rPr>
      </w:pPr>
      <w:r>
        <w:rPr>
          <w:rFonts w:eastAsia="Calibri"/>
          <w:sz w:val="22"/>
          <w:szCs w:val="22"/>
          <w:lang w:eastAsia="en-US"/>
        </w:rPr>
        <w:t>Zespół</w:t>
      </w:r>
      <w:r w:rsidR="00E41D01" w:rsidRPr="0091096F">
        <w:rPr>
          <w:rFonts w:eastAsia="Calibri"/>
          <w:sz w:val="22"/>
          <w:szCs w:val="22"/>
          <w:lang w:eastAsia="en-US"/>
        </w:rPr>
        <w:t xml:space="preserve"> ds</w:t>
      </w:r>
      <w:r w:rsidR="0091096F">
        <w:rPr>
          <w:rFonts w:eastAsia="Calibri"/>
          <w:sz w:val="22"/>
          <w:szCs w:val="22"/>
          <w:lang w:eastAsia="en-US"/>
        </w:rPr>
        <w:t>.</w:t>
      </w:r>
      <w:r w:rsidR="001E2021" w:rsidRPr="0091096F">
        <w:rPr>
          <w:rFonts w:eastAsia="Calibri"/>
          <w:sz w:val="22"/>
          <w:szCs w:val="22"/>
          <w:lang w:eastAsia="en-US"/>
        </w:rPr>
        <w:t xml:space="preserve"> </w:t>
      </w:r>
      <w:r w:rsidR="00E41D01" w:rsidRPr="0091096F">
        <w:rPr>
          <w:rFonts w:eastAsiaTheme="minorHAnsi"/>
          <w:color w:val="000000"/>
          <w:sz w:val="22"/>
          <w:szCs w:val="22"/>
          <w:lang w:eastAsia="en-US"/>
        </w:rPr>
        <w:t>organizowania społeczności lokalnej.</w:t>
      </w:r>
    </w:p>
    <w:p w14:paraId="1D6280A6" w14:textId="77777777" w:rsidR="00A25416" w:rsidRPr="0091096F" w:rsidRDefault="00A25416" w:rsidP="00A25416">
      <w:pPr>
        <w:spacing w:line="276" w:lineRule="auto"/>
        <w:ind w:left="644"/>
        <w:jc w:val="both"/>
        <w:rPr>
          <w:rFonts w:eastAsia="Calibri"/>
          <w:sz w:val="22"/>
          <w:szCs w:val="22"/>
          <w:lang w:eastAsia="en-US"/>
        </w:rPr>
      </w:pPr>
    </w:p>
    <w:p w14:paraId="3744EA0E" w14:textId="77777777" w:rsidR="00E41D01" w:rsidRPr="0091096F" w:rsidRDefault="00E41D01" w:rsidP="00E41D01">
      <w:pPr>
        <w:spacing w:line="276" w:lineRule="auto"/>
        <w:jc w:val="both"/>
        <w:rPr>
          <w:rFonts w:eastAsia="Calibri"/>
          <w:sz w:val="22"/>
          <w:szCs w:val="22"/>
          <w:lang w:eastAsia="en-US"/>
        </w:rPr>
      </w:pPr>
      <w:r w:rsidRPr="0091096F">
        <w:rPr>
          <w:rFonts w:eastAsia="Calibri"/>
          <w:sz w:val="22"/>
          <w:szCs w:val="22"/>
          <w:u w:val="single"/>
          <w:lang w:eastAsia="en-US"/>
        </w:rPr>
        <w:t>Zespół diagnostyczny</w:t>
      </w:r>
      <w:r w:rsidRPr="0091096F">
        <w:rPr>
          <w:rFonts w:eastAsia="Calibri"/>
          <w:sz w:val="22"/>
          <w:szCs w:val="22"/>
          <w:lang w:eastAsia="en-US"/>
        </w:rPr>
        <w:t xml:space="preserve"> grupuje pracowników pierwszego kontaktu, którzy diagnozują sytuację osób </w:t>
      </w:r>
      <w:r w:rsidR="007662CB" w:rsidRPr="0091096F">
        <w:rPr>
          <w:rFonts w:eastAsia="Calibri"/>
          <w:sz w:val="22"/>
          <w:szCs w:val="22"/>
          <w:lang w:eastAsia="en-US"/>
        </w:rPr>
        <w:br/>
      </w:r>
      <w:r w:rsidRPr="0091096F">
        <w:rPr>
          <w:rFonts w:eastAsia="Calibri"/>
          <w:sz w:val="22"/>
          <w:szCs w:val="22"/>
          <w:lang w:eastAsia="en-US"/>
        </w:rPr>
        <w:t xml:space="preserve">i rodzin zgłaszających się do Ośrodka po pomoc, ustalają główne przyczyny dysfunkcji rodziny </w:t>
      </w:r>
      <w:r w:rsidR="0091096F">
        <w:rPr>
          <w:rFonts w:eastAsia="Calibri"/>
          <w:sz w:val="22"/>
          <w:szCs w:val="22"/>
          <w:lang w:eastAsia="en-US"/>
        </w:rPr>
        <w:br/>
      </w:r>
      <w:r w:rsidRPr="0091096F">
        <w:rPr>
          <w:rFonts w:eastAsia="Calibri"/>
          <w:sz w:val="22"/>
          <w:szCs w:val="22"/>
          <w:lang w:eastAsia="en-US"/>
        </w:rPr>
        <w:t>i kierują do odpowiedniego zespołu problemowego, ewentualnie obsługuje klientów MOPS nie wymagających systematycznego wsparcia w formie pogłębionej pracy socjalnej.</w:t>
      </w:r>
    </w:p>
    <w:p w14:paraId="69D3F1C7" w14:textId="77777777" w:rsidR="00F30E2A" w:rsidRPr="0091096F" w:rsidRDefault="00E41D01" w:rsidP="00E41D01">
      <w:pPr>
        <w:spacing w:line="276" w:lineRule="auto"/>
        <w:jc w:val="both"/>
        <w:rPr>
          <w:rFonts w:eastAsia="Calibri"/>
          <w:sz w:val="22"/>
          <w:szCs w:val="22"/>
          <w:u w:val="single"/>
          <w:lang w:eastAsia="en-US"/>
        </w:rPr>
      </w:pPr>
      <w:r w:rsidRPr="0091096F">
        <w:rPr>
          <w:rFonts w:eastAsia="Calibri"/>
          <w:sz w:val="22"/>
          <w:szCs w:val="22"/>
          <w:u w:val="single"/>
          <w:lang w:eastAsia="en-US"/>
        </w:rPr>
        <w:t xml:space="preserve">Zespoły problemowe </w:t>
      </w:r>
      <w:r w:rsidRPr="0091096F">
        <w:rPr>
          <w:rFonts w:eastAsia="Calibri"/>
          <w:sz w:val="22"/>
          <w:szCs w:val="22"/>
          <w:lang w:eastAsia="en-US"/>
        </w:rPr>
        <w:t>pogłębiają diagnozę społeczna, opracowują program pomocy, podejmują działania edukacyjne, motywacyjne, wspierające, w oparciu o wzajemną współpracę z innymi podmiotami i poradnictwo specjalistyczne w sytuacji złożoności występujących problemów.</w:t>
      </w:r>
      <w:r w:rsidR="00840AF3" w:rsidRPr="0091096F">
        <w:rPr>
          <w:rFonts w:eastAsia="Calibri"/>
          <w:sz w:val="22"/>
          <w:szCs w:val="22"/>
          <w:lang w:eastAsia="en-US"/>
        </w:rPr>
        <w:t xml:space="preserve"> </w:t>
      </w:r>
      <w:r w:rsidR="00C0204B" w:rsidRPr="0091096F">
        <w:rPr>
          <w:rFonts w:eastAsiaTheme="minorHAnsi"/>
          <w:color w:val="000000"/>
          <w:sz w:val="22"/>
          <w:szCs w:val="22"/>
          <w:lang w:eastAsia="en-US"/>
        </w:rPr>
        <w:t>Natomiast inicjowanie i wspieranie oddolnych ruchów samopomocowych i obywatelskich powierzone zostało Organizatorom Społeczności Lokal</w:t>
      </w:r>
      <w:r w:rsidR="00F30E2A" w:rsidRPr="0091096F">
        <w:rPr>
          <w:rFonts w:eastAsiaTheme="minorHAnsi"/>
          <w:color w:val="000000"/>
          <w:sz w:val="22"/>
          <w:szCs w:val="22"/>
          <w:lang w:eastAsia="en-US"/>
        </w:rPr>
        <w:t>nej przy wsparciu Klubu Wolontariusza.</w:t>
      </w:r>
    </w:p>
    <w:p w14:paraId="02EF3F35" w14:textId="77777777" w:rsidR="001E2021" w:rsidRPr="0091096F" w:rsidRDefault="001E2021" w:rsidP="008A2AFD">
      <w:pPr>
        <w:spacing w:line="276" w:lineRule="auto"/>
        <w:ind w:firstLine="567"/>
        <w:jc w:val="both"/>
        <w:rPr>
          <w:sz w:val="22"/>
          <w:szCs w:val="22"/>
        </w:rPr>
      </w:pPr>
      <w:r w:rsidRPr="0091096F">
        <w:rPr>
          <w:sz w:val="22"/>
          <w:szCs w:val="22"/>
        </w:rPr>
        <w:t>Dział Usług świadczy us</w:t>
      </w:r>
      <w:r w:rsidR="00C0204B" w:rsidRPr="0091096F">
        <w:rPr>
          <w:sz w:val="22"/>
          <w:szCs w:val="22"/>
        </w:rPr>
        <w:t>ługi opiekuńcze osobom starszym</w:t>
      </w:r>
      <w:r w:rsidRPr="0091096F">
        <w:rPr>
          <w:sz w:val="22"/>
          <w:szCs w:val="22"/>
        </w:rPr>
        <w:t>, niepełnosprawnym</w:t>
      </w:r>
      <w:r w:rsidR="00C0204B" w:rsidRPr="0091096F">
        <w:rPr>
          <w:sz w:val="22"/>
          <w:szCs w:val="22"/>
        </w:rPr>
        <w:t xml:space="preserve"> w tym również oso</w:t>
      </w:r>
      <w:r w:rsidR="00E70763" w:rsidRPr="0091096F">
        <w:rPr>
          <w:sz w:val="22"/>
          <w:szCs w:val="22"/>
        </w:rPr>
        <w:t>b</w:t>
      </w:r>
      <w:r w:rsidR="00C0204B" w:rsidRPr="0091096F">
        <w:rPr>
          <w:sz w:val="22"/>
          <w:szCs w:val="22"/>
        </w:rPr>
        <w:t>om</w:t>
      </w:r>
      <w:r w:rsidR="009E6A8D" w:rsidRPr="0091096F">
        <w:rPr>
          <w:sz w:val="22"/>
          <w:szCs w:val="22"/>
        </w:rPr>
        <w:t xml:space="preserve"> z zaburzeniami psychicznymi oraz </w:t>
      </w:r>
      <w:r w:rsidR="00E70763" w:rsidRPr="0091096F">
        <w:rPr>
          <w:sz w:val="22"/>
          <w:szCs w:val="22"/>
        </w:rPr>
        <w:t>dzieciom autystycznym</w:t>
      </w:r>
      <w:r w:rsidR="00702CC3" w:rsidRPr="0091096F">
        <w:rPr>
          <w:sz w:val="22"/>
          <w:szCs w:val="22"/>
        </w:rPr>
        <w:t>, w miejscu zamieszkania</w:t>
      </w:r>
      <w:r w:rsidR="00E70763" w:rsidRPr="0091096F">
        <w:rPr>
          <w:sz w:val="22"/>
          <w:szCs w:val="22"/>
        </w:rPr>
        <w:t>.</w:t>
      </w:r>
      <w:r w:rsidRPr="0091096F">
        <w:rPr>
          <w:sz w:val="22"/>
          <w:szCs w:val="22"/>
        </w:rPr>
        <w:t xml:space="preserve"> </w:t>
      </w:r>
    </w:p>
    <w:p w14:paraId="2F58748D" w14:textId="3F0B6BDC" w:rsidR="00F525A0" w:rsidRPr="0091096F" w:rsidRDefault="001E2021" w:rsidP="008A2AFD">
      <w:pPr>
        <w:spacing w:line="276" w:lineRule="auto"/>
        <w:ind w:firstLine="567"/>
        <w:jc w:val="both"/>
        <w:rPr>
          <w:sz w:val="22"/>
          <w:szCs w:val="22"/>
        </w:rPr>
      </w:pPr>
      <w:r w:rsidRPr="0091096F">
        <w:rPr>
          <w:sz w:val="22"/>
          <w:szCs w:val="22"/>
        </w:rPr>
        <w:t>Aktywizacja i integracja społeczna</w:t>
      </w:r>
      <w:r w:rsidR="00A00E4C" w:rsidRPr="0091096F">
        <w:rPr>
          <w:sz w:val="22"/>
          <w:szCs w:val="22"/>
        </w:rPr>
        <w:t xml:space="preserve"> osób i grup zagrożonych wykluczeniem społecznym </w:t>
      </w:r>
      <w:r w:rsidRPr="0091096F">
        <w:rPr>
          <w:sz w:val="22"/>
          <w:szCs w:val="22"/>
        </w:rPr>
        <w:br/>
      </w:r>
      <w:r w:rsidR="00A00E4C" w:rsidRPr="0091096F">
        <w:rPr>
          <w:sz w:val="22"/>
          <w:szCs w:val="22"/>
        </w:rPr>
        <w:t xml:space="preserve">i marginalizacją </w:t>
      </w:r>
      <w:r w:rsidRPr="0091096F">
        <w:rPr>
          <w:sz w:val="22"/>
          <w:szCs w:val="22"/>
        </w:rPr>
        <w:t>prowadzona jest w klubach</w:t>
      </w:r>
      <w:r w:rsidR="009E6A8D" w:rsidRPr="0091096F">
        <w:rPr>
          <w:sz w:val="22"/>
          <w:szCs w:val="22"/>
        </w:rPr>
        <w:t xml:space="preserve">: </w:t>
      </w:r>
      <w:r w:rsidRPr="0091096F">
        <w:rPr>
          <w:sz w:val="22"/>
          <w:szCs w:val="22"/>
        </w:rPr>
        <w:t xml:space="preserve"> Klub</w:t>
      </w:r>
      <w:r w:rsidR="0091096F">
        <w:rPr>
          <w:sz w:val="22"/>
          <w:szCs w:val="22"/>
        </w:rPr>
        <w:t>ie</w:t>
      </w:r>
      <w:r w:rsidRPr="0091096F">
        <w:rPr>
          <w:sz w:val="22"/>
          <w:szCs w:val="22"/>
        </w:rPr>
        <w:t xml:space="preserve"> Integracji Społecznej i Klub</w:t>
      </w:r>
      <w:r w:rsidR="0091096F">
        <w:rPr>
          <w:sz w:val="22"/>
          <w:szCs w:val="22"/>
        </w:rPr>
        <w:t>ie</w:t>
      </w:r>
      <w:r w:rsidRPr="0091096F">
        <w:rPr>
          <w:sz w:val="22"/>
          <w:szCs w:val="22"/>
        </w:rPr>
        <w:t xml:space="preserve"> Trzeźwego Życia</w:t>
      </w:r>
      <w:r w:rsidR="009E6A8D" w:rsidRPr="0091096F">
        <w:rPr>
          <w:sz w:val="22"/>
          <w:szCs w:val="22"/>
        </w:rPr>
        <w:t>,</w:t>
      </w:r>
      <w:r w:rsidRPr="0091096F">
        <w:rPr>
          <w:sz w:val="22"/>
          <w:szCs w:val="22"/>
        </w:rPr>
        <w:t xml:space="preserve">  oraz w ośrodkach wsparcia dziennego</w:t>
      </w:r>
      <w:r w:rsidR="009E6A8D" w:rsidRPr="0091096F">
        <w:rPr>
          <w:sz w:val="22"/>
          <w:szCs w:val="22"/>
        </w:rPr>
        <w:t>:</w:t>
      </w:r>
      <w:r w:rsidRPr="0091096F">
        <w:rPr>
          <w:sz w:val="22"/>
          <w:szCs w:val="22"/>
        </w:rPr>
        <w:t xml:space="preserve"> </w:t>
      </w:r>
      <w:r w:rsidR="009E6A8D" w:rsidRPr="0091096F">
        <w:rPr>
          <w:sz w:val="22"/>
          <w:szCs w:val="22"/>
        </w:rPr>
        <w:t>Dzienny</w:t>
      </w:r>
      <w:r w:rsidR="0091096F">
        <w:rPr>
          <w:sz w:val="22"/>
          <w:szCs w:val="22"/>
        </w:rPr>
        <w:t>m</w:t>
      </w:r>
      <w:r w:rsidR="009E6A8D" w:rsidRPr="0091096F">
        <w:rPr>
          <w:sz w:val="22"/>
          <w:szCs w:val="22"/>
        </w:rPr>
        <w:t xml:space="preserve"> Dom Senior +, Specjali</w:t>
      </w:r>
      <w:r w:rsidR="0091096F">
        <w:rPr>
          <w:sz w:val="22"/>
          <w:szCs w:val="22"/>
        </w:rPr>
        <w:t>stycznej</w:t>
      </w:r>
      <w:r w:rsidR="009E6A8D" w:rsidRPr="0091096F">
        <w:rPr>
          <w:sz w:val="22"/>
          <w:szCs w:val="22"/>
        </w:rPr>
        <w:t xml:space="preserve"> Placów</w:t>
      </w:r>
      <w:r w:rsidR="0091096F">
        <w:rPr>
          <w:sz w:val="22"/>
          <w:szCs w:val="22"/>
        </w:rPr>
        <w:t>ce</w:t>
      </w:r>
      <w:r w:rsidR="009E6A8D" w:rsidRPr="0091096F">
        <w:rPr>
          <w:sz w:val="22"/>
          <w:szCs w:val="22"/>
        </w:rPr>
        <w:t xml:space="preserve"> Wsparci</w:t>
      </w:r>
      <w:r w:rsidR="00702CC3" w:rsidRPr="0091096F">
        <w:rPr>
          <w:sz w:val="22"/>
          <w:szCs w:val="22"/>
        </w:rPr>
        <w:t>a</w:t>
      </w:r>
      <w:r w:rsidR="009E6A8D" w:rsidRPr="0091096F">
        <w:rPr>
          <w:sz w:val="22"/>
          <w:szCs w:val="22"/>
        </w:rPr>
        <w:t xml:space="preserve"> Dziennego- Świetlic</w:t>
      </w:r>
      <w:r w:rsidR="0091096F">
        <w:rPr>
          <w:sz w:val="22"/>
          <w:szCs w:val="22"/>
        </w:rPr>
        <w:t>y</w:t>
      </w:r>
      <w:r w:rsidR="009E6A8D" w:rsidRPr="0091096F">
        <w:rPr>
          <w:sz w:val="22"/>
          <w:szCs w:val="22"/>
        </w:rPr>
        <w:t xml:space="preserve"> „Tęcza”, Warszta</w:t>
      </w:r>
      <w:r w:rsidR="0091096F">
        <w:rPr>
          <w:sz w:val="22"/>
          <w:szCs w:val="22"/>
        </w:rPr>
        <w:t>cie</w:t>
      </w:r>
      <w:r w:rsidR="009E6A8D" w:rsidRPr="0091096F">
        <w:rPr>
          <w:sz w:val="22"/>
          <w:szCs w:val="22"/>
        </w:rPr>
        <w:t xml:space="preserve"> Terapii Zajęc</w:t>
      </w:r>
      <w:r w:rsidR="00987466" w:rsidRPr="0091096F">
        <w:rPr>
          <w:sz w:val="22"/>
          <w:szCs w:val="22"/>
        </w:rPr>
        <w:t>iowej, który jest samodzielną jednostką budżetową.</w:t>
      </w:r>
    </w:p>
    <w:p w14:paraId="6F7C03B6" w14:textId="77777777" w:rsidR="00DD204E" w:rsidRPr="0091096F" w:rsidRDefault="00C0204B" w:rsidP="0073134B">
      <w:pPr>
        <w:suppressAutoHyphens w:val="0"/>
        <w:spacing w:line="276" w:lineRule="auto"/>
        <w:ind w:firstLine="567"/>
        <w:jc w:val="both"/>
        <w:rPr>
          <w:rFonts w:eastAsiaTheme="minorHAnsi"/>
          <w:color w:val="000000"/>
          <w:sz w:val="22"/>
          <w:szCs w:val="22"/>
          <w:lang w:eastAsia="en-US"/>
        </w:rPr>
      </w:pPr>
      <w:r w:rsidRPr="0091096F">
        <w:rPr>
          <w:rFonts w:eastAsiaTheme="minorHAnsi"/>
          <w:sz w:val="22"/>
          <w:szCs w:val="22"/>
          <w:lang w:eastAsia="en-US"/>
        </w:rPr>
        <w:t xml:space="preserve">W celu sprawnego identyfikowania lokalnych  potrzeb i określania kierunków rozwoju wybranych zagadnień polityki społecznej </w:t>
      </w:r>
      <w:r w:rsidRPr="0091096F">
        <w:rPr>
          <w:rFonts w:eastAsiaTheme="minorHAnsi"/>
          <w:color w:val="000000"/>
          <w:sz w:val="22"/>
          <w:szCs w:val="22"/>
          <w:lang w:eastAsia="en-US"/>
        </w:rPr>
        <w:t xml:space="preserve">utworzone zostało w strukturze organizacyjnej MOPS </w:t>
      </w:r>
      <w:r w:rsidR="007662CB" w:rsidRPr="0091096F">
        <w:rPr>
          <w:rFonts w:eastAsiaTheme="minorHAnsi"/>
          <w:color w:val="000000"/>
          <w:sz w:val="22"/>
          <w:szCs w:val="22"/>
          <w:lang w:eastAsia="en-US"/>
        </w:rPr>
        <w:br/>
      </w:r>
      <w:r w:rsidR="0091096F">
        <w:rPr>
          <w:rFonts w:eastAsiaTheme="minorHAnsi"/>
          <w:color w:val="000000"/>
          <w:sz w:val="22"/>
          <w:szCs w:val="22"/>
          <w:lang w:eastAsia="en-US"/>
        </w:rPr>
        <w:t>w</w:t>
      </w:r>
      <w:r w:rsidRPr="0091096F">
        <w:rPr>
          <w:rFonts w:eastAsiaTheme="minorHAnsi"/>
          <w:color w:val="000000"/>
          <w:sz w:val="22"/>
          <w:szCs w:val="22"/>
          <w:lang w:eastAsia="en-US"/>
        </w:rPr>
        <w:t>ieloosobowe stanowisko ds. koordynacji programów społecznych, współpracy z organizacjami pozarządowymi</w:t>
      </w:r>
      <w:r w:rsidR="00F30E2A" w:rsidRPr="0091096F">
        <w:rPr>
          <w:rFonts w:eastAsiaTheme="minorHAnsi"/>
          <w:color w:val="000000"/>
          <w:sz w:val="22"/>
          <w:szCs w:val="22"/>
          <w:lang w:eastAsia="en-US"/>
        </w:rPr>
        <w:t xml:space="preserve">. </w:t>
      </w:r>
    </w:p>
    <w:p w14:paraId="03A760B2" w14:textId="77777777" w:rsidR="00840AF3" w:rsidRPr="0091096F" w:rsidRDefault="0073134B" w:rsidP="00840AF3">
      <w:pPr>
        <w:suppressAutoHyphens w:val="0"/>
        <w:spacing w:line="276" w:lineRule="auto"/>
        <w:ind w:firstLine="567"/>
        <w:jc w:val="both"/>
        <w:rPr>
          <w:rFonts w:eastAsiaTheme="minorHAnsi"/>
          <w:color w:val="000000"/>
          <w:sz w:val="22"/>
          <w:szCs w:val="22"/>
          <w:lang w:eastAsia="en-US"/>
        </w:rPr>
      </w:pPr>
      <w:r w:rsidRPr="0091096F">
        <w:rPr>
          <w:rFonts w:eastAsiaTheme="minorHAnsi"/>
          <w:color w:val="000000"/>
          <w:sz w:val="22"/>
          <w:szCs w:val="22"/>
          <w:lang w:eastAsia="en-US"/>
        </w:rPr>
        <w:lastRenderedPageBreak/>
        <w:t>MOPS</w:t>
      </w:r>
      <w:r w:rsidR="00840AF3" w:rsidRPr="0091096F">
        <w:rPr>
          <w:rFonts w:eastAsiaTheme="minorHAnsi"/>
          <w:color w:val="000000"/>
          <w:sz w:val="22"/>
          <w:szCs w:val="22"/>
          <w:lang w:eastAsia="en-US"/>
        </w:rPr>
        <w:t xml:space="preserve"> zabezpiecza obsługę o</w:t>
      </w:r>
      <w:r w:rsidRPr="0091096F">
        <w:rPr>
          <w:rFonts w:eastAsiaTheme="minorHAnsi"/>
          <w:color w:val="000000"/>
          <w:sz w:val="22"/>
          <w:szCs w:val="22"/>
          <w:lang w:eastAsia="en-US"/>
        </w:rPr>
        <w:t xml:space="preserve">rganizacyjno-techniczną Zespołu </w:t>
      </w:r>
      <w:r w:rsidR="00840AF3" w:rsidRPr="0091096F">
        <w:rPr>
          <w:rFonts w:eastAsiaTheme="minorHAnsi"/>
          <w:color w:val="000000"/>
          <w:sz w:val="22"/>
          <w:szCs w:val="22"/>
          <w:lang w:eastAsia="en-US"/>
        </w:rPr>
        <w:t xml:space="preserve">Interdyscyplinarnego i grup roboczych. Jest to zadanie  obowiązkowe wynikające z Ustawy o przeciwdziałaniu przemocy </w:t>
      </w:r>
      <w:r w:rsidRPr="0091096F">
        <w:rPr>
          <w:rFonts w:eastAsiaTheme="minorHAnsi"/>
          <w:color w:val="000000"/>
          <w:sz w:val="22"/>
          <w:szCs w:val="22"/>
          <w:lang w:eastAsia="en-US"/>
        </w:rPr>
        <w:br/>
      </w:r>
      <w:r w:rsidR="00840AF3" w:rsidRPr="0091096F">
        <w:rPr>
          <w:rFonts w:eastAsiaTheme="minorHAnsi"/>
          <w:color w:val="000000"/>
          <w:sz w:val="22"/>
          <w:szCs w:val="22"/>
          <w:lang w:eastAsia="en-US"/>
        </w:rPr>
        <w:t>w rodzinie.  Pracę Zespołu i grup roboczych koordynuje wskazany przez Dyrektora MOPS pracownik do którego zadań należy w szczególności:</w:t>
      </w:r>
    </w:p>
    <w:p w14:paraId="47353EA4" w14:textId="77777777" w:rsidR="00840AF3" w:rsidRPr="0091096F" w:rsidRDefault="00840AF3" w:rsidP="0073134B">
      <w:pPr>
        <w:pStyle w:val="Akapitzlist"/>
        <w:numPr>
          <w:ilvl w:val="1"/>
          <w:numId w:val="2"/>
        </w:numPr>
        <w:suppressAutoHyphens w:val="0"/>
        <w:spacing w:after="0"/>
        <w:ind w:hanging="218"/>
        <w:jc w:val="both"/>
        <w:rPr>
          <w:rFonts w:ascii="Times New Roman" w:eastAsiaTheme="minorHAnsi" w:hAnsi="Times New Roman"/>
          <w:color w:val="000000"/>
          <w:lang w:eastAsia="en-US"/>
        </w:rPr>
      </w:pPr>
      <w:r w:rsidRPr="0091096F">
        <w:rPr>
          <w:rFonts w:ascii="Times New Roman" w:eastAsiaTheme="minorHAnsi" w:hAnsi="Times New Roman"/>
          <w:color w:val="000000"/>
          <w:lang w:eastAsia="en-US"/>
        </w:rPr>
        <w:t>obsługa Zespołu Interdyscyplinarnego:</w:t>
      </w:r>
    </w:p>
    <w:p w14:paraId="60B0F956" w14:textId="77777777" w:rsidR="00840AF3" w:rsidRPr="0091096F" w:rsidRDefault="00840AF3" w:rsidP="0073134B">
      <w:pPr>
        <w:numPr>
          <w:ilvl w:val="1"/>
          <w:numId w:val="2"/>
        </w:numPr>
        <w:suppressAutoHyphens w:val="0"/>
        <w:spacing w:line="276" w:lineRule="auto"/>
        <w:ind w:left="499" w:hanging="215"/>
        <w:jc w:val="both"/>
        <w:rPr>
          <w:rFonts w:eastAsiaTheme="minorHAnsi"/>
          <w:color w:val="000000"/>
          <w:sz w:val="22"/>
          <w:szCs w:val="22"/>
          <w:lang w:eastAsia="en-US"/>
        </w:rPr>
      </w:pPr>
      <w:r w:rsidRPr="0091096F">
        <w:rPr>
          <w:rFonts w:eastAsiaTheme="minorHAnsi"/>
          <w:color w:val="000000"/>
          <w:sz w:val="22"/>
          <w:szCs w:val="22"/>
          <w:lang w:eastAsia="en-US"/>
        </w:rPr>
        <w:t xml:space="preserve">koordynowanie pracy grup roboczych powoływanych do podejmowania interwencji </w:t>
      </w:r>
      <w:r w:rsidRPr="0091096F">
        <w:rPr>
          <w:rFonts w:eastAsiaTheme="minorHAnsi"/>
          <w:color w:val="000000"/>
          <w:sz w:val="22"/>
          <w:szCs w:val="22"/>
          <w:lang w:eastAsia="en-US"/>
        </w:rPr>
        <w:br/>
        <w:t>w indywidualnych przypadkach przemocy domowej i skuteczności podejmowanych działań.</w:t>
      </w:r>
    </w:p>
    <w:p w14:paraId="005A3755" w14:textId="77777777" w:rsidR="0073134B" w:rsidRPr="0091096F" w:rsidRDefault="00840AF3" w:rsidP="0073134B">
      <w:pPr>
        <w:numPr>
          <w:ilvl w:val="1"/>
          <w:numId w:val="2"/>
        </w:numPr>
        <w:suppressAutoHyphens w:val="0"/>
        <w:spacing w:line="276" w:lineRule="auto"/>
        <w:ind w:left="499" w:hanging="215"/>
        <w:jc w:val="both"/>
        <w:rPr>
          <w:rFonts w:eastAsiaTheme="minorHAnsi"/>
          <w:color w:val="000000"/>
          <w:sz w:val="22"/>
          <w:szCs w:val="22"/>
          <w:lang w:eastAsia="en-US"/>
        </w:rPr>
      </w:pPr>
      <w:r w:rsidRPr="0091096F">
        <w:rPr>
          <w:rFonts w:eastAsiaTheme="minorHAnsi"/>
          <w:color w:val="000000"/>
          <w:sz w:val="22"/>
          <w:szCs w:val="22"/>
          <w:lang w:eastAsia="en-US"/>
        </w:rPr>
        <w:t>gromadzenie i przechowywanie dokumentacji pracy grup roboczych.</w:t>
      </w:r>
    </w:p>
    <w:p w14:paraId="20095840" w14:textId="0026E052" w:rsidR="00DD204E" w:rsidRPr="0091096F" w:rsidRDefault="0073134B" w:rsidP="00F30E2A">
      <w:pPr>
        <w:suppressAutoHyphens w:val="0"/>
        <w:spacing w:after="200" w:line="276" w:lineRule="auto"/>
        <w:ind w:firstLine="567"/>
        <w:jc w:val="both"/>
        <w:rPr>
          <w:rFonts w:eastAsiaTheme="minorHAnsi"/>
          <w:color w:val="000000"/>
          <w:sz w:val="22"/>
          <w:szCs w:val="22"/>
          <w:lang w:eastAsia="en-US"/>
        </w:rPr>
      </w:pPr>
      <w:r w:rsidRPr="0091096F">
        <w:rPr>
          <w:rFonts w:eastAsiaTheme="minorHAnsi"/>
          <w:color w:val="000000"/>
          <w:sz w:val="22"/>
          <w:szCs w:val="22"/>
          <w:lang w:eastAsia="en-US"/>
        </w:rPr>
        <w:t>W strukturze MOPS znajduje się również Kuchnia, która p</w:t>
      </w:r>
      <w:r w:rsidR="00DD204E" w:rsidRPr="0091096F">
        <w:rPr>
          <w:rFonts w:eastAsiaTheme="minorHAnsi"/>
          <w:color w:val="000000"/>
          <w:sz w:val="22"/>
          <w:szCs w:val="22"/>
          <w:lang w:eastAsia="en-US"/>
        </w:rPr>
        <w:t xml:space="preserve">rzygotowuje posiłki dla uczestników ośrodków wsparcia działających przy </w:t>
      </w:r>
      <w:r w:rsidRPr="0091096F">
        <w:rPr>
          <w:rFonts w:eastAsiaTheme="minorHAnsi"/>
          <w:color w:val="000000"/>
          <w:sz w:val="22"/>
          <w:szCs w:val="22"/>
          <w:lang w:eastAsia="en-US"/>
        </w:rPr>
        <w:t xml:space="preserve">MOPS </w:t>
      </w:r>
      <w:r w:rsidR="00DD204E" w:rsidRPr="0091096F">
        <w:rPr>
          <w:rFonts w:eastAsiaTheme="minorHAnsi"/>
          <w:color w:val="000000"/>
          <w:sz w:val="22"/>
          <w:szCs w:val="22"/>
          <w:lang w:eastAsia="en-US"/>
        </w:rPr>
        <w:t xml:space="preserve">tj. Dziennego Domu </w:t>
      </w:r>
      <w:r w:rsidR="004E040E">
        <w:rPr>
          <w:rFonts w:eastAsiaTheme="minorHAnsi"/>
          <w:color w:val="000000"/>
          <w:sz w:val="22"/>
          <w:szCs w:val="22"/>
          <w:lang w:eastAsia="en-US"/>
        </w:rPr>
        <w:t xml:space="preserve">Senior + </w:t>
      </w:r>
      <w:r w:rsidR="00DD204E" w:rsidRPr="0091096F">
        <w:rPr>
          <w:rFonts w:eastAsiaTheme="minorHAnsi"/>
          <w:color w:val="000000"/>
          <w:sz w:val="22"/>
          <w:szCs w:val="22"/>
          <w:lang w:eastAsia="en-US"/>
        </w:rPr>
        <w:t xml:space="preserve">oraz Specjalistycznej Placówki Wsparcia Dziennego Świetlicy „Tęcza” a także uczestników kierowanych przez MOPS do Środowiskowych Domów Samopomocy Nr 1 i 2.  </w:t>
      </w:r>
      <w:r w:rsidR="002574B2">
        <w:rPr>
          <w:rFonts w:eastAsiaTheme="minorHAnsi"/>
          <w:color w:val="000000"/>
          <w:sz w:val="22"/>
          <w:szCs w:val="22"/>
          <w:lang w:eastAsia="en-US"/>
        </w:rPr>
        <w:t>W ciągu 2018</w:t>
      </w:r>
      <w:r w:rsidRPr="0091096F">
        <w:rPr>
          <w:rFonts w:eastAsiaTheme="minorHAnsi"/>
          <w:color w:val="000000"/>
          <w:sz w:val="22"/>
          <w:szCs w:val="22"/>
          <w:lang w:eastAsia="en-US"/>
        </w:rPr>
        <w:t xml:space="preserve"> roku wydano </w:t>
      </w:r>
      <w:r w:rsidR="00CE14BC">
        <w:rPr>
          <w:rFonts w:eastAsiaTheme="minorHAnsi"/>
          <w:color w:val="000000"/>
          <w:sz w:val="22"/>
          <w:szCs w:val="22"/>
          <w:lang w:eastAsia="en-US"/>
        </w:rPr>
        <w:t xml:space="preserve">39 861 </w:t>
      </w:r>
      <w:r w:rsidRPr="00A25416">
        <w:rPr>
          <w:rFonts w:eastAsiaTheme="minorHAnsi"/>
          <w:color w:val="000000"/>
          <w:sz w:val="22"/>
          <w:szCs w:val="22"/>
          <w:lang w:eastAsia="en-US"/>
        </w:rPr>
        <w:t>posiłków</w:t>
      </w:r>
      <w:r w:rsidRPr="0091096F">
        <w:rPr>
          <w:rFonts w:eastAsiaTheme="minorHAnsi"/>
          <w:color w:val="000000"/>
          <w:sz w:val="22"/>
          <w:szCs w:val="22"/>
          <w:lang w:eastAsia="en-US"/>
        </w:rPr>
        <w:t xml:space="preserve"> </w:t>
      </w:r>
      <w:r w:rsidRPr="0091096F">
        <w:rPr>
          <w:rFonts w:eastAsiaTheme="minorHAnsi"/>
          <w:color w:val="000000"/>
          <w:sz w:val="22"/>
          <w:szCs w:val="22"/>
          <w:lang w:eastAsia="en-US"/>
        </w:rPr>
        <w:br/>
        <w:t xml:space="preserve">w formie śniadań </w:t>
      </w:r>
      <w:r w:rsidR="0091096F">
        <w:rPr>
          <w:rFonts w:eastAsiaTheme="minorHAnsi"/>
          <w:color w:val="000000"/>
          <w:sz w:val="22"/>
          <w:szCs w:val="22"/>
          <w:lang w:eastAsia="en-US"/>
        </w:rPr>
        <w:t xml:space="preserve">i obiadów </w:t>
      </w:r>
      <w:r w:rsidRPr="0091096F">
        <w:rPr>
          <w:rFonts w:eastAsiaTheme="minorHAnsi"/>
          <w:color w:val="000000"/>
          <w:sz w:val="22"/>
          <w:szCs w:val="22"/>
          <w:lang w:eastAsia="en-US"/>
        </w:rPr>
        <w:t>dla uczestników DD</w:t>
      </w:r>
      <w:r w:rsidR="004E040E">
        <w:rPr>
          <w:rFonts w:eastAsiaTheme="minorHAnsi"/>
          <w:color w:val="000000"/>
          <w:sz w:val="22"/>
          <w:szCs w:val="22"/>
          <w:lang w:eastAsia="en-US"/>
        </w:rPr>
        <w:t>S+</w:t>
      </w:r>
      <w:r w:rsidRPr="0091096F">
        <w:rPr>
          <w:rFonts w:eastAsiaTheme="minorHAnsi"/>
          <w:color w:val="000000"/>
          <w:sz w:val="22"/>
          <w:szCs w:val="22"/>
          <w:lang w:eastAsia="en-US"/>
        </w:rPr>
        <w:t xml:space="preserve"> i obiadów dla uczestników </w:t>
      </w:r>
      <w:r w:rsidR="0091096F">
        <w:rPr>
          <w:rFonts w:eastAsiaTheme="minorHAnsi"/>
          <w:color w:val="000000"/>
          <w:sz w:val="22"/>
          <w:szCs w:val="22"/>
          <w:lang w:eastAsia="en-US"/>
        </w:rPr>
        <w:t xml:space="preserve">zajęć w </w:t>
      </w:r>
      <w:r w:rsidRPr="0091096F">
        <w:rPr>
          <w:rFonts w:eastAsiaTheme="minorHAnsi"/>
          <w:color w:val="000000"/>
          <w:sz w:val="22"/>
          <w:szCs w:val="22"/>
          <w:lang w:eastAsia="en-US"/>
        </w:rPr>
        <w:t>Świetlicy „Tęcza” i ŚDS</w:t>
      </w:r>
      <w:r w:rsidR="0091096F">
        <w:rPr>
          <w:rFonts w:eastAsiaTheme="minorHAnsi"/>
          <w:color w:val="000000"/>
          <w:sz w:val="22"/>
          <w:szCs w:val="22"/>
          <w:lang w:eastAsia="en-US"/>
        </w:rPr>
        <w:t>-ach</w:t>
      </w:r>
      <w:r w:rsidRPr="0091096F">
        <w:rPr>
          <w:rFonts w:eastAsiaTheme="minorHAnsi"/>
          <w:color w:val="000000"/>
          <w:sz w:val="22"/>
          <w:szCs w:val="22"/>
          <w:lang w:eastAsia="en-US"/>
        </w:rPr>
        <w:t>.</w:t>
      </w:r>
    </w:p>
    <w:p w14:paraId="218B54B6" w14:textId="4929CA99" w:rsidR="00E14F61" w:rsidRPr="0091096F" w:rsidRDefault="00F525A0" w:rsidP="0073134B">
      <w:pPr>
        <w:suppressAutoHyphens w:val="0"/>
        <w:spacing w:after="200" w:line="276" w:lineRule="auto"/>
        <w:ind w:firstLine="567"/>
        <w:jc w:val="both"/>
        <w:rPr>
          <w:rFonts w:eastAsiaTheme="minorHAnsi"/>
          <w:color w:val="000000"/>
          <w:sz w:val="22"/>
          <w:szCs w:val="22"/>
          <w:lang w:eastAsia="en-US"/>
        </w:rPr>
        <w:sectPr w:rsidR="00E14F61" w:rsidRPr="0091096F" w:rsidSect="007B0094">
          <w:footerReference w:type="first" r:id="rId11"/>
          <w:pgSz w:w="11906" w:h="16838"/>
          <w:pgMar w:top="1418" w:right="1418" w:bottom="1418" w:left="1418" w:header="709" w:footer="709" w:gutter="0"/>
          <w:pgNumType w:start="1"/>
          <w:cols w:space="708"/>
          <w:titlePg/>
          <w:docGrid w:linePitch="360"/>
        </w:sectPr>
      </w:pPr>
      <w:r w:rsidRPr="00887DDD">
        <w:rPr>
          <w:sz w:val="22"/>
          <w:szCs w:val="22"/>
        </w:rPr>
        <w:t>Na dzień</w:t>
      </w:r>
      <w:r w:rsidR="002574B2" w:rsidRPr="00887DDD">
        <w:rPr>
          <w:sz w:val="22"/>
          <w:szCs w:val="22"/>
        </w:rPr>
        <w:t xml:space="preserve"> 31 grudnia 2018</w:t>
      </w:r>
      <w:r w:rsidRPr="00887DDD">
        <w:rPr>
          <w:sz w:val="22"/>
          <w:szCs w:val="22"/>
        </w:rPr>
        <w:t xml:space="preserve"> roku</w:t>
      </w:r>
      <w:r w:rsidRPr="00A25416">
        <w:rPr>
          <w:sz w:val="22"/>
          <w:szCs w:val="22"/>
        </w:rPr>
        <w:t xml:space="preserve"> wewnętrzny podział</w:t>
      </w:r>
      <w:r w:rsidR="0053326A" w:rsidRPr="00A25416">
        <w:rPr>
          <w:sz w:val="22"/>
          <w:szCs w:val="22"/>
        </w:rPr>
        <w:t xml:space="preserve"> organizacyjny przedstawia się </w:t>
      </w:r>
      <w:r w:rsidR="00F30E2A" w:rsidRPr="00A25416">
        <w:rPr>
          <w:sz w:val="22"/>
          <w:szCs w:val="22"/>
        </w:rPr>
        <w:br/>
      </w:r>
      <w:r w:rsidRPr="00A25416">
        <w:rPr>
          <w:sz w:val="22"/>
          <w:szCs w:val="22"/>
        </w:rPr>
        <w:t>w sposób przedstawiony</w:t>
      </w:r>
      <w:r w:rsidRPr="0091096F">
        <w:rPr>
          <w:sz w:val="22"/>
          <w:szCs w:val="22"/>
        </w:rPr>
        <w:t xml:space="preserve"> według schematu organ</w:t>
      </w:r>
      <w:r w:rsidR="00F30E2A" w:rsidRPr="0091096F">
        <w:rPr>
          <w:sz w:val="22"/>
          <w:szCs w:val="22"/>
        </w:rPr>
        <w:t>izacyjnego MOPS w Stalowej Woli.</w:t>
      </w:r>
    </w:p>
    <w:p w14:paraId="793D9A96" w14:textId="77777777" w:rsidR="00E14F61" w:rsidRPr="0091096F" w:rsidRDefault="00E14F61" w:rsidP="00E14F61">
      <w:pPr>
        <w:suppressAutoHyphens w:val="0"/>
        <w:spacing w:after="160" w:line="259" w:lineRule="auto"/>
        <w:jc w:val="center"/>
        <w:rPr>
          <w:rFonts w:eastAsiaTheme="minorHAnsi"/>
          <w:b/>
          <w:sz w:val="22"/>
          <w:szCs w:val="22"/>
          <w:lang w:eastAsia="en-US"/>
        </w:rPr>
      </w:pPr>
      <w:r w:rsidRPr="0091096F">
        <w:rPr>
          <w:rFonts w:eastAsiaTheme="minorHAnsi"/>
          <w:b/>
          <w:sz w:val="22"/>
          <w:szCs w:val="22"/>
          <w:lang w:eastAsia="en-US"/>
        </w:rPr>
        <w:lastRenderedPageBreak/>
        <w:t>STRUKTURA ORGANIZACYJNA MIEJSKIEGO OŚRODKA POMOC</w:t>
      </w:r>
      <w:r w:rsidR="00150E25" w:rsidRPr="0091096F">
        <w:rPr>
          <w:rFonts w:eastAsiaTheme="minorHAnsi"/>
          <w:b/>
          <w:sz w:val="22"/>
          <w:szCs w:val="22"/>
          <w:lang w:eastAsia="en-US"/>
        </w:rPr>
        <w:t xml:space="preserve">Y SPOŁECZNEJ </w:t>
      </w:r>
      <w:r w:rsidR="00150E25" w:rsidRPr="0091096F">
        <w:rPr>
          <w:rFonts w:eastAsiaTheme="minorHAnsi"/>
          <w:b/>
          <w:sz w:val="22"/>
          <w:szCs w:val="22"/>
          <w:lang w:eastAsia="en-US"/>
        </w:rPr>
        <w:br/>
        <w:t xml:space="preserve">W STALOWEJ WOLI </w:t>
      </w:r>
    </w:p>
    <w:p w14:paraId="4B606FD7" w14:textId="7A1CF076" w:rsidR="00E14F61" w:rsidRPr="0091096F" w:rsidRDefault="00DD768E" w:rsidP="00B82527">
      <w:pPr>
        <w:tabs>
          <w:tab w:val="left" w:pos="2620"/>
        </w:tabs>
        <w:suppressAutoHyphens w:val="0"/>
        <w:spacing w:after="160" w:line="259" w:lineRule="auto"/>
        <w:rPr>
          <w:rFonts w:eastAsiaTheme="minorHAnsi"/>
          <w:sz w:val="22"/>
          <w:szCs w:val="22"/>
          <w:lang w:eastAsia="en-US"/>
        </w:rPr>
      </w:pPr>
      <w:r>
        <w:rPr>
          <w:rFonts w:eastAsiaTheme="minorHAnsi"/>
          <w:noProof/>
          <w:sz w:val="22"/>
          <w:szCs w:val="22"/>
          <w:lang w:eastAsia="pl-PL"/>
        </w:rPr>
        <mc:AlternateContent>
          <mc:Choice Requires="wps">
            <w:drawing>
              <wp:anchor distT="0" distB="0" distL="114300" distR="114300" simplePos="0" relativeHeight="251659264" behindDoc="0" locked="0" layoutInCell="1" allowOverlap="1" wp14:anchorId="68E3C481" wp14:editId="0726E49C">
                <wp:simplePos x="0" y="0"/>
                <wp:positionH relativeFrom="column">
                  <wp:posOffset>3072130</wp:posOffset>
                </wp:positionH>
                <wp:positionV relativeFrom="paragraph">
                  <wp:posOffset>8890</wp:posOffset>
                </wp:positionV>
                <wp:extent cx="2209800" cy="323850"/>
                <wp:effectExtent l="0" t="0" r="1905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323850"/>
                        </a:xfrm>
                        <a:prstGeom prst="rect">
                          <a:avLst/>
                        </a:prstGeom>
                        <a:solidFill>
                          <a:sysClr val="window" lastClr="FFFFFF"/>
                        </a:solidFill>
                        <a:ln w="25400" cap="flat" cmpd="sng" algn="ctr">
                          <a:solidFill>
                            <a:sysClr val="windowText" lastClr="000000"/>
                          </a:solidFill>
                          <a:prstDash val="solid"/>
                        </a:ln>
                        <a:effectLst/>
                      </wps:spPr>
                      <wps:txbx>
                        <w:txbxContent>
                          <w:p w14:paraId="4ED03861" w14:textId="77777777" w:rsidR="001D1F38" w:rsidRPr="00B82527" w:rsidRDefault="001D1F38" w:rsidP="00E14F61">
                            <w:pPr>
                              <w:jc w:val="center"/>
                              <w:rPr>
                                <w:rFonts w:asciiTheme="minorHAnsi" w:hAnsiTheme="minorHAnsi" w:cstheme="minorHAnsi"/>
                              </w:rPr>
                            </w:pPr>
                            <w:r w:rsidRPr="00B82527">
                              <w:rPr>
                                <w:rFonts w:asciiTheme="minorHAnsi" w:hAnsiTheme="minorHAnsi" w:cstheme="minorHAnsi"/>
                              </w:rPr>
                              <w:t>DYREKTOR</w:t>
                            </w:r>
                          </w:p>
                          <w:p w14:paraId="250FCF29" w14:textId="77777777" w:rsidR="001D1F38" w:rsidRPr="007800C3" w:rsidRDefault="001D1F38" w:rsidP="00E14F61">
                            <w:pPr>
                              <w:jc w:val="right"/>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3C481" id="_x0000_t202" coordsize="21600,21600" o:spt="202" path="m,l,21600r21600,l21600,xe">
                <v:stroke joinstyle="miter"/>
                <v:path gradientshapeok="t" o:connecttype="rect"/>
              </v:shapetype>
              <v:shape id="Pole tekstowe 1" o:spid="_x0000_s1026" type="#_x0000_t202" style="position:absolute;margin-left:241.9pt;margin-top:.7pt;width:17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pRiQIAAC4FAAAOAAAAZHJzL2Uyb0RvYy54bWysVF1P2zAUfZ+0/2D5faQtZYOKFHWgTpMq&#10;QIKJZ9dx2gjH17PdJt2v37GTQgQ8TeuDa/se349zz83lVVtrtlfOV2RyPj4ZcaaMpKIym5z/elx+&#10;OefMB2EKocmonB+U51fzz58uGztTE9qSLpRjcGL8rLE534ZgZ1nm5VbVwp+QVQbGklwtAo5ukxVO&#10;NPBe62wyGn3NGnKFdSSV97i96Yx8nvyXpZLhriy9CkznHLmFtLq0ruOazS/FbOOE3VayT0P8Qxa1&#10;qAyCvri6EUGwnaveuaor6chTGU4k1RmVZSVVqgHVjEdvqnnYCqtSLSDH2xea/P9zK2/3945VBXrH&#10;mRE1WnRPWrGgnn2gRrFxpKixfgbkgwU2tN+pjfBYrrcrks8ekGyA6R54oCOmLV0d/1Esw0N04fDC&#10;vGoDk7icTEYX5yOYJGynk9Pzs9Sa7PW1dT78UFSzuMm5Q2dTBmK/8iHGF7MjJCVGuiqWldbpcPDX&#10;2rG9gAignYIazrTwAZc5X6ZfrBIu/PCZNqxBamfTlJiAOkstAnKsLfjyZsOZ0BvIXgbXsTF87d8F&#10;fUS1g8Cj9PsocCzkRvhtl3HKqYdpE+tRSdh93ZH3juq4C+267Ru2puKAfjnqRO+tXFZwvELh98JB&#10;5aAbkxvusJSaUCr1O8625P58dB/xEB+snDWYGtDweyecQlk/DWR5MZ5O45ilw/Ts2wQHN7Sshxaz&#10;q68JPYH0kF3aRnzQx23pqH7CgC9iVJiEkYidc9DYba9DN8v4QEi1WCQQBsuKsDIPVh5lGgl9bJ+E&#10;s718AlpxS8f5ErM3KuqwkWpDi12gskoSiwR3rPZ6x1Am2fQfkDj1w3NCvX7m5n8BAAD//wMAUEsD&#10;BBQABgAIAAAAIQADYlT33QAAAAgBAAAPAAAAZHJzL2Rvd25yZXYueG1sTI9BS8NAEIXvgv9hmYI3&#10;u0mbShqzKaKIIL20Ss/b7DQbmp0N2W0T/fWOJz0+vuG9b8rN5DpxxSG0nhSk8wQEUu1NS42Cz4/X&#10;+xxEiJqM7jyhgi8MsKlub0pdGD/SDq/72AguoVBoBTbGvpAy1BadDnPfIzE7+cHpyHFopBn0yOWu&#10;k4skeZBOt8QLVvf4bLE+7y9OwTiEg12lb9s1rad3E07ftD28KHU3m54eQUSc4t8x/OqzOlTsdPQX&#10;MkF0CrJ8yeqRQQaCeb5MOR8VrBYZyKqU/x+ofgAAAP//AwBQSwECLQAUAAYACAAAACEAtoM4kv4A&#10;AADhAQAAEwAAAAAAAAAAAAAAAAAAAAAAW0NvbnRlbnRfVHlwZXNdLnhtbFBLAQItABQABgAIAAAA&#10;IQA4/SH/1gAAAJQBAAALAAAAAAAAAAAAAAAAAC8BAABfcmVscy8ucmVsc1BLAQItABQABgAIAAAA&#10;IQDsY6pRiQIAAC4FAAAOAAAAAAAAAAAAAAAAAC4CAABkcnMvZTJvRG9jLnhtbFBLAQItABQABgAI&#10;AAAAIQADYlT33QAAAAgBAAAPAAAAAAAAAAAAAAAAAOMEAABkcnMvZG93bnJldi54bWxQSwUGAAAA&#10;AAQABADzAAAA7QUAAAAA&#10;" fillcolor="window" strokecolor="windowText" strokeweight="2pt">
                <v:path arrowok="t"/>
                <v:textbox>
                  <w:txbxContent>
                    <w:p w14:paraId="4ED03861" w14:textId="77777777" w:rsidR="001D1F38" w:rsidRPr="00B82527" w:rsidRDefault="001D1F38" w:rsidP="00E14F61">
                      <w:pPr>
                        <w:jc w:val="center"/>
                        <w:rPr>
                          <w:rFonts w:asciiTheme="minorHAnsi" w:hAnsiTheme="minorHAnsi" w:cstheme="minorHAnsi"/>
                        </w:rPr>
                      </w:pPr>
                      <w:r w:rsidRPr="00B82527">
                        <w:rPr>
                          <w:rFonts w:asciiTheme="minorHAnsi" w:hAnsiTheme="minorHAnsi" w:cstheme="minorHAnsi"/>
                        </w:rPr>
                        <w:t>DYREKTOR</w:t>
                      </w:r>
                    </w:p>
                    <w:p w14:paraId="250FCF29" w14:textId="77777777" w:rsidR="001D1F38" w:rsidRPr="007800C3" w:rsidRDefault="001D1F38" w:rsidP="00E14F61">
                      <w:pPr>
                        <w:jc w:val="right"/>
                      </w:pPr>
                      <w:r>
                        <w:t>1</w:t>
                      </w:r>
                    </w:p>
                  </w:txbxContent>
                </v:textbox>
              </v:shape>
            </w:pict>
          </mc:Fallback>
        </mc:AlternateContent>
      </w:r>
      <w:r w:rsidR="00E14F61" w:rsidRPr="0091096F">
        <w:rPr>
          <w:rFonts w:eastAsiaTheme="minorHAnsi"/>
          <w:sz w:val="22"/>
          <w:szCs w:val="22"/>
          <w:lang w:eastAsia="en-US"/>
        </w:rPr>
        <w:tab/>
      </w:r>
    </w:p>
    <w:p w14:paraId="4DAF74FB" w14:textId="6A2E2696" w:rsidR="00E14F61" w:rsidRPr="0091096F" w:rsidRDefault="004E040E" w:rsidP="00E14F61">
      <w:pPr>
        <w:tabs>
          <w:tab w:val="left" w:pos="3420"/>
        </w:tabs>
        <w:suppressAutoHyphens w:val="0"/>
        <w:spacing w:after="160" w:line="259" w:lineRule="auto"/>
        <w:rPr>
          <w:rFonts w:eastAsiaTheme="minorHAnsi"/>
          <w:sz w:val="22"/>
          <w:szCs w:val="22"/>
          <w:lang w:eastAsia="en-US"/>
        </w:rPr>
      </w:pPr>
      <w:r>
        <w:rPr>
          <w:rFonts w:eastAsiaTheme="minorHAnsi"/>
          <w:noProof/>
          <w:sz w:val="22"/>
          <w:szCs w:val="22"/>
          <w:lang w:eastAsia="pl-PL"/>
        </w:rPr>
        <mc:AlternateContent>
          <mc:Choice Requires="wps">
            <w:drawing>
              <wp:anchor distT="0" distB="0" distL="114299" distR="114299" simplePos="0" relativeHeight="251680768" behindDoc="0" locked="0" layoutInCell="1" allowOverlap="1" wp14:anchorId="7E54811B" wp14:editId="08EADC97">
                <wp:simplePos x="0" y="0"/>
                <wp:positionH relativeFrom="column">
                  <wp:posOffset>2462530</wp:posOffset>
                </wp:positionH>
                <wp:positionV relativeFrom="paragraph">
                  <wp:posOffset>196215</wp:posOffset>
                </wp:positionV>
                <wp:extent cx="0" cy="228600"/>
                <wp:effectExtent l="0" t="0" r="19050" b="19050"/>
                <wp:wrapNone/>
                <wp:docPr id="57" name="Łącznik prostoliniow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2EF737" id="Łącznik prostoliniowy 5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3.9pt,15.45pt" to="193.9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lR4QEAAJYDAAAOAAAAZHJzL2Uyb0RvYy54bWysU82O0zAQviPxDpbvNNmilhI1XWm3Wi4r&#10;qLTLA0wdJ7HWf/KYJuXGgTeD92LstGUXbogcLHt+vpnvm8n6ejSaHWRA5WzNr2YlZ9IK1yjb1fzz&#10;492bFWcYwTagnZU1P0rk15vXr9aDr+Tc9U43MjACsVgNvuZ9jL4qChS9NIAz56UlZ+uCgUjP0BVN&#10;gIHQjS7mZbksBhcaH5yQiGTdTk6+yfhtK0X81LYoI9M1p95iPkM+9+ksNmuougC+V+LUBvxDFwaU&#10;paIXqC1EYF+C+gvKKBEcujbOhDOFa1slZOZAbK7KP9g89OBl5kLioL/IhP8PVnw87AJTTc0X7ziz&#10;YGhGP7/9+C6+WvXESFiMTiur3HBkFEFyDR4ryrq1u5AIi9E++HsnnpB8xQtneqCfwsY2mBROjNmY&#10;5T9e5JdjZGIyCrLO56tlmSdTQHXO8wHjB+kMtYQ0RGopCQMVHO4xpspQnUOS2bo7pXUerrZsqPny&#10;7YLGL4BWrNUQ6Wo8kUbbcQa6o90VMWREJL5Nyk44GLr9rQ7sALQ/i5v3N9tF0oCqvQhLpbeA/RSX&#10;XdNmGRVpvbUyNV+V6Ttla5vQZV7QE4HfaqXb3jXHXThLSsPPRU+Lmrbr+Zvuz3+nzS8AAAD//wMA&#10;UEsDBBQABgAIAAAAIQC64Jr83gAAAAkBAAAPAAAAZHJzL2Rvd25yZXYueG1sTI9BSwMxEIXvgv8h&#10;jODNJiqu7brZUgShghRaBfWW3Yy7i8lkSdJ2/feOeNDbzJvHe99Uy8k7ccCYhkAaLmcKBFIb7ECd&#10;hpfnh4s5iJQNWeMCoYYvTLCsT08qU9pwpC0edrkTHEKpNBr6nMdSytT26E2ahRGJbx8hepN5jZ20&#10;0Rw53Dt5pVQhvRmIG3oz4n2P7edu7zU0mxjfbt5fR7d62qrNlNYhPq61Pj+bVncgMk75zww/+IwO&#10;NTM1YU82Cafhen7L6JkHtQDBhl+h0VAUC5B1Jf9/UH8DAAD//wMAUEsBAi0AFAAGAAgAAAAhALaD&#10;OJL+AAAA4QEAABMAAAAAAAAAAAAAAAAAAAAAAFtDb250ZW50X1R5cGVzXS54bWxQSwECLQAUAAYA&#10;CAAAACEAOP0h/9YAAACUAQAACwAAAAAAAAAAAAAAAAAvAQAAX3JlbHMvLnJlbHNQSwECLQAUAAYA&#10;CAAAACEAIOgJUeEBAACWAwAADgAAAAAAAAAAAAAAAAAuAgAAZHJzL2Uyb0RvYy54bWxQSwECLQAU&#10;AAYACAAAACEAuuCa/N4AAAAJAQAADwAAAAAAAAAAAAAAAAA7BAAAZHJzL2Rvd25yZXYueG1sUEsF&#10;BgAAAAAEAAQA8wAAAEYFAAAAAA==&#10;" strokecolor="#5b9bd5" strokeweight=".5pt">
                <v:stroke joinstyle="miter"/>
                <o:lock v:ext="edit" shapetype="f"/>
              </v:line>
            </w:pict>
          </mc:Fallback>
        </mc:AlternateContent>
      </w:r>
      <w:r w:rsidR="00DD768E">
        <w:rPr>
          <w:rFonts w:eastAsiaTheme="minorHAnsi"/>
          <w:noProof/>
          <w:sz w:val="22"/>
          <w:szCs w:val="22"/>
          <w:lang w:eastAsia="pl-PL"/>
        </w:rPr>
        <mc:AlternateContent>
          <mc:Choice Requires="wps">
            <w:drawing>
              <wp:anchor distT="0" distB="0" distL="114300" distR="114300" simplePos="0" relativeHeight="251664384" behindDoc="0" locked="0" layoutInCell="1" allowOverlap="1" wp14:anchorId="04F67789" wp14:editId="078B361E">
                <wp:simplePos x="0" y="0"/>
                <wp:positionH relativeFrom="column">
                  <wp:posOffset>-566420</wp:posOffset>
                </wp:positionH>
                <wp:positionV relativeFrom="paragraph">
                  <wp:posOffset>379730</wp:posOffset>
                </wp:positionV>
                <wp:extent cx="1892300" cy="495300"/>
                <wp:effectExtent l="0" t="0" r="12700" b="1905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0" cy="495300"/>
                        </a:xfrm>
                        <a:prstGeom prst="rect">
                          <a:avLst/>
                        </a:prstGeom>
                        <a:solidFill>
                          <a:sysClr val="window" lastClr="FFFFFF"/>
                        </a:solidFill>
                        <a:ln w="6350">
                          <a:solidFill>
                            <a:prstClr val="black"/>
                          </a:solidFill>
                        </a:ln>
                        <a:effectLst/>
                      </wps:spPr>
                      <wps:txbx>
                        <w:txbxContent>
                          <w:p w14:paraId="75EF0E46" w14:textId="77777777" w:rsidR="001D1F38" w:rsidRPr="00993FF6" w:rsidRDefault="001D1F38" w:rsidP="00E14F61">
                            <w:pPr>
                              <w:jc w:val="center"/>
                              <w:rPr>
                                <w:rFonts w:asciiTheme="minorHAnsi" w:hAnsiTheme="minorHAnsi" w:cstheme="minorHAnsi"/>
                                <w:sz w:val="22"/>
                                <w:szCs w:val="22"/>
                              </w:rPr>
                            </w:pPr>
                            <w:r w:rsidRPr="00993FF6">
                              <w:rPr>
                                <w:rFonts w:asciiTheme="minorHAnsi" w:hAnsiTheme="minorHAnsi" w:cstheme="minorHAnsi"/>
                                <w:sz w:val="22"/>
                                <w:szCs w:val="22"/>
                              </w:rPr>
                              <w:t>ZASTĘPCA DYREKTORA</w:t>
                            </w:r>
                          </w:p>
                          <w:p w14:paraId="6F037954" w14:textId="77777777" w:rsidR="001D1F38" w:rsidRPr="00993FF6" w:rsidRDefault="001D1F38" w:rsidP="00E14F61">
                            <w:pPr>
                              <w:jc w:val="right"/>
                              <w:rPr>
                                <w:rFonts w:asciiTheme="minorHAnsi" w:hAnsiTheme="minorHAnsi" w:cstheme="minorHAnsi"/>
                                <w:sz w:val="22"/>
                                <w:szCs w:val="22"/>
                              </w:rPr>
                            </w:pPr>
                          </w:p>
                          <w:p w14:paraId="73528CEA" w14:textId="77777777" w:rsidR="001D1F38" w:rsidRPr="00993FF6" w:rsidRDefault="001D1F38" w:rsidP="00E14F61">
                            <w:pPr>
                              <w:jc w:val="right"/>
                              <w:rPr>
                                <w:sz w:val="22"/>
                                <w:szCs w:val="22"/>
                              </w:rPr>
                            </w:pPr>
                          </w:p>
                          <w:p w14:paraId="40F4E186" w14:textId="77777777" w:rsidR="001D1F38" w:rsidRPr="00993FF6" w:rsidRDefault="001D1F38" w:rsidP="00E14F61">
                            <w:pPr>
                              <w:jc w:val="center"/>
                              <w:rPr>
                                <w:sz w:val="22"/>
                                <w:szCs w:val="22"/>
                              </w:rPr>
                            </w:pPr>
                          </w:p>
                          <w:p w14:paraId="0D7C968B" w14:textId="77777777" w:rsidR="001D1F38" w:rsidRDefault="001D1F38" w:rsidP="00E14F61">
                            <w:pPr>
                              <w:jc w:val="center"/>
                            </w:pPr>
                          </w:p>
                          <w:p w14:paraId="7FA80332" w14:textId="77777777" w:rsidR="001D1F38" w:rsidRPr="007800C3" w:rsidRDefault="001D1F38" w:rsidP="00E14F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67789" id="Pole tekstowe 26" o:spid="_x0000_s1027" type="#_x0000_t202" style="position:absolute;margin-left:-44.6pt;margin-top:29.9pt;width:149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MBagIAAOcEAAAOAAAAZHJzL2Uyb0RvYy54bWysVE1PGzEQvVfqf7B8L5uEQCFig1JQqkoR&#10;RIKKs+P1khVej2s72U1/fZ+9mxCgp6o5ODOe8Xy8ebNX122t2VY5X5HJ+fBkwJkykorKPOf85+P8&#10;ywVnPghTCE1G5XynPL+efv501diJGtGadKEcQxDjJ43N+ToEO8kyL9eqFv6ErDIwluRqEaC656xw&#10;okH0WmejweA8a8gV1pFU3uP2tjPyaYpflkqG+7L0KjCdc9QW0unSuYpnNr0Sk2cn7LqSfRniH6qo&#10;RWWQ9BDqVgTBNq76EKqupCNPZTiRVGdUlpVUqQd0Mxy86+ZhLaxKvQAcbw8w+f8XVt5tl45VRc5H&#10;55wZUWNGS9KKBfXiAzWK4R4gNdZP4Ptg4R3ab9Ri2KlhbxckXzxcsiOf7oGHdwSlLV0d/9Euw0PM&#10;YXfAXrWByRjt4nJ0OoBJwja+PItyDPr62jofviuqWRRy7jDbVIHYLnzoXPcuMZknXRXzSuuk7PyN&#10;dmwrQAOwp6CGMy18wGXO5+nXZ3vzTBvW5Pz89GzQ9XocMuY6xFxpIV8+RkD12sT8KlGxrzPi1EET&#10;pdCu2jSA4R7nFRU7wOyoY6u3cl4h2QL1LoUDPYESVi7c4yg1oULqJc7W5H7/7T76gzWwctaA7jn3&#10;vzbCKcDww4BPl8PxOO5HUsZnX0dQ3LFldWwxm/qGAOUQy21lEqN/0HuxdFQ/YTNnMStMwkjkznnY&#10;izehW0JstlSzWXLCRlgRFubByj27IsiP7ZNwtp96AF/uaL8YYvJu+J1vRNzQbBOorBIzIs4dqj1N&#10;sU2JW/3mx3U91pPX6/dp+gcAAP//AwBQSwMEFAAGAAgAAAAhAFbxCgbgAAAACgEAAA8AAABkcnMv&#10;ZG93bnJldi54bWxMj8FKw0AQhu+C77CM4K3dmFJN0mxKLYh6EqsgvW2y0yQkOxuy2zS+veNJbzPM&#10;xz/fn29n24sJR986UnC3jEAgVc60VCv4/HhaJCB80GR07wgVfKOHbXF9levMuAu943QIteAQ8plW&#10;0IQwZFL6qkGr/dINSHw7udHqwOtYSzPqC4fbXsZRdC+tbok/NHrAfYNVdzhbBbu31/LFV6vTZLo9&#10;Pn89Dl16XCt1ezPvNiACzuEPhl99VoeCnUp3JuNFr2CRpDGjCtYpV2AgjhIeSiZXDwnIIpf/KxQ/&#10;AAAA//8DAFBLAQItABQABgAIAAAAIQC2gziS/gAAAOEBAAATAAAAAAAAAAAAAAAAAAAAAABbQ29u&#10;dGVudF9UeXBlc10ueG1sUEsBAi0AFAAGAAgAAAAhADj9If/WAAAAlAEAAAsAAAAAAAAAAAAAAAAA&#10;LwEAAF9yZWxzLy5yZWxzUEsBAi0AFAAGAAgAAAAhAJXsgwFqAgAA5wQAAA4AAAAAAAAAAAAAAAAA&#10;LgIAAGRycy9lMm9Eb2MueG1sUEsBAi0AFAAGAAgAAAAhAFbxCgbgAAAACgEAAA8AAAAAAAAAAAAA&#10;AAAAxAQAAGRycy9kb3ducmV2LnhtbFBLBQYAAAAABAAEAPMAAADRBQAAAAA=&#10;" fillcolor="window" strokeweight=".5pt">
                <v:path arrowok="t"/>
                <v:textbox>
                  <w:txbxContent>
                    <w:p w14:paraId="75EF0E46" w14:textId="77777777" w:rsidR="001D1F38" w:rsidRPr="00993FF6" w:rsidRDefault="001D1F38" w:rsidP="00E14F61">
                      <w:pPr>
                        <w:jc w:val="center"/>
                        <w:rPr>
                          <w:rFonts w:asciiTheme="minorHAnsi" w:hAnsiTheme="minorHAnsi" w:cstheme="minorHAnsi"/>
                          <w:sz w:val="22"/>
                          <w:szCs w:val="22"/>
                        </w:rPr>
                      </w:pPr>
                      <w:r w:rsidRPr="00993FF6">
                        <w:rPr>
                          <w:rFonts w:asciiTheme="minorHAnsi" w:hAnsiTheme="minorHAnsi" w:cstheme="minorHAnsi"/>
                          <w:sz w:val="22"/>
                          <w:szCs w:val="22"/>
                        </w:rPr>
                        <w:t>ZASTĘPCA DYREKTORA</w:t>
                      </w:r>
                    </w:p>
                    <w:p w14:paraId="6F037954" w14:textId="77777777" w:rsidR="001D1F38" w:rsidRPr="00993FF6" w:rsidRDefault="001D1F38" w:rsidP="00E14F61">
                      <w:pPr>
                        <w:jc w:val="right"/>
                        <w:rPr>
                          <w:rFonts w:asciiTheme="minorHAnsi" w:hAnsiTheme="minorHAnsi" w:cstheme="minorHAnsi"/>
                          <w:sz w:val="22"/>
                          <w:szCs w:val="22"/>
                        </w:rPr>
                      </w:pPr>
                    </w:p>
                    <w:p w14:paraId="73528CEA" w14:textId="77777777" w:rsidR="001D1F38" w:rsidRPr="00993FF6" w:rsidRDefault="001D1F38" w:rsidP="00E14F61">
                      <w:pPr>
                        <w:jc w:val="right"/>
                        <w:rPr>
                          <w:sz w:val="22"/>
                          <w:szCs w:val="22"/>
                        </w:rPr>
                      </w:pPr>
                    </w:p>
                    <w:p w14:paraId="40F4E186" w14:textId="77777777" w:rsidR="001D1F38" w:rsidRPr="00993FF6" w:rsidRDefault="001D1F38" w:rsidP="00E14F61">
                      <w:pPr>
                        <w:jc w:val="center"/>
                        <w:rPr>
                          <w:sz w:val="22"/>
                          <w:szCs w:val="22"/>
                        </w:rPr>
                      </w:pPr>
                    </w:p>
                    <w:p w14:paraId="0D7C968B" w14:textId="77777777" w:rsidR="001D1F38" w:rsidRDefault="001D1F38" w:rsidP="00E14F61">
                      <w:pPr>
                        <w:jc w:val="center"/>
                      </w:pPr>
                    </w:p>
                    <w:p w14:paraId="7FA80332" w14:textId="77777777" w:rsidR="001D1F38" w:rsidRPr="007800C3" w:rsidRDefault="001D1F38" w:rsidP="00E14F61">
                      <w:pPr>
                        <w:jc w:val="center"/>
                      </w:pPr>
                    </w:p>
                  </w:txbxContent>
                </v:textbox>
              </v:shape>
            </w:pict>
          </mc:Fallback>
        </mc:AlternateContent>
      </w:r>
      <w:r w:rsidR="00DD768E">
        <w:rPr>
          <w:rFonts w:eastAsiaTheme="minorHAnsi"/>
          <w:noProof/>
          <w:sz w:val="22"/>
          <w:szCs w:val="22"/>
          <w:lang w:eastAsia="pl-PL"/>
        </w:rPr>
        <mc:AlternateContent>
          <mc:Choice Requires="wps">
            <w:drawing>
              <wp:anchor distT="0" distB="0" distL="114299" distR="114299" simplePos="0" relativeHeight="251681792" behindDoc="0" locked="0" layoutInCell="1" allowOverlap="1" wp14:anchorId="0AE9EDCF" wp14:editId="18AE7738">
                <wp:simplePos x="0" y="0"/>
                <wp:positionH relativeFrom="column">
                  <wp:posOffset>3814444</wp:posOffset>
                </wp:positionH>
                <wp:positionV relativeFrom="paragraph">
                  <wp:posOffset>191770</wp:posOffset>
                </wp:positionV>
                <wp:extent cx="0" cy="2200275"/>
                <wp:effectExtent l="0" t="0" r="19050" b="28575"/>
                <wp:wrapNone/>
                <wp:docPr id="58" name="Łącznik prostoliniow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002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0DBAA0" id="Łącznik prostoliniowy 5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0.35pt,15.1pt" to="300.35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3wEAAJcDAAAOAAAAZHJzL2Uyb0RvYy54bWysU01vEzEQvSPxHyzfyaZBKWWVTaU2KpcK&#10;IrX8gInX3rXqL3lMdsONA/8M/hdjb5JSuCH2YNkz4+d5b96urkdr2F5G1N41/GI250w64VvtuoZ/&#10;frx7c8UZJnAtGO9kww8S+fX69avVEGq58L03rYyMQBzWQ2h4n1KoqwpFLy3gzAfpKKl8tJDoGLuq&#10;jTAQujXVYj6/rAYf2xC9kIgU3UxJvi74SkmRPimFMjHTcOotlTWWdZfXar2CuosQei2ObcA/dGFB&#10;O3r0DLWBBOxL1H9BWS2iR6/STHhbeaW0kIUDsbmY/8HmoYcgCxcSB8NZJvx/sOLjfhuZbhu+pEk5&#10;sDSjn99+fBdfnX5iJCwmb7TTfjgwqiC5hoA13bp125gJi9E9hHsvnpBy1YtkPmCYykYVbS4nxmws&#10;8h/O8ssxMTEFBUUXNNfFu2V+q4L6dDFETB+kt9QT0hSpp6wM1LC/xzSVnkpy2Pk7bQzFoTaODQ2/&#10;fLuk+QsgjykDibY2EGt0HWdgOjKvSLEgIhFu8+18GWO3uzWR7YEMtLx5f7M5NfaiLD+9AeynupKa&#10;rGV1In8bbRt+Nc/fkZZxGV0Whx4JPMuVdzvfHrbxpClNv6hxdGq21+/novzz/7T+BQAA//8DAFBL&#10;AwQUAAYACAAAACEANyBb894AAAAKAQAADwAAAGRycy9kb3ducmV2LnhtbEyPwUrDQBCG74LvsIzg&#10;ze5aMSkxm1IEoYIUWgXrbZOMSXB3Nuxu2/j2jniox/nn459vyuXkrDhiiIMnDbczBQKp8e1AnYa3&#10;16ebBYiYDLXGekIN3xhhWV1elKZo/Ym2eNylTnAJxcJo6FMaCylj06MzceZHJN59+uBM4jF0sg3m&#10;xOXOyrlSmXRmIL7QmxEfe2y+dgenod6EsL//eB/t6mWrNlNc+/C81vr6alo9gEg4pTMMv/qsDhU7&#10;1f5AbRRWQ6ZUzqiGOzUHwcBfUHOQZznIqpT/X6h+AAAA//8DAFBLAQItABQABgAIAAAAIQC2gziS&#10;/gAAAOEBAAATAAAAAAAAAAAAAAAAAAAAAABbQ29udGVudF9UeXBlc10ueG1sUEsBAi0AFAAGAAgA&#10;AAAhADj9If/WAAAAlAEAAAsAAAAAAAAAAAAAAAAALwEAAF9yZWxzLy5yZWxzUEsBAi0AFAAGAAgA&#10;AAAhABGD76rfAQAAlwMAAA4AAAAAAAAAAAAAAAAALgIAAGRycy9lMm9Eb2MueG1sUEsBAi0AFAAG&#10;AAgAAAAhADcgW/PeAAAACgEAAA8AAAAAAAAAAAAAAAAAOQQAAGRycy9kb3ducmV2LnhtbFBLBQYA&#10;AAAABAAEAPMAAABEBQAAAAA=&#10;" strokecolor="#5b9bd5" strokeweight=".5pt">
                <v:stroke joinstyle="miter"/>
                <o:lock v:ext="edit" shapetype="f"/>
              </v:line>
            </w:pict>
          </mc:Fallback>
        </mc:AlternateContent>
      </w:r>
      <w:r w:rsidR="00DD768E">
        <w:rPr>
          <w:rFonts w:eastAsiaTheme="minorHAnsi"/>
          <w:noProof/>
          <w:sz w:val="22"/>
          <w:szCs w:val="22"/>
          <w:lang w:eastAsia="pl-PL"/>
        </w:rPr>
        <mc:AlternateContent>
          <mc:Choice Requires="wps">
            <w:drawing>
              <wp:anchor distT="0" distB="0" distL="114300" distR="114300" simplePos="0" relativeHeight="251662336" behindDoc="0" locked="0" layoutInCell="1" allowOverlap="1" wp14:anchorId="4B54E18F" wp14:editId="6B68F424">
                <wp:simplePos x="0" y="0"/>
                <wp:positionH relativeFrom="column">
                  <wp:posOffset>7348220</wp:posOffset>
                </wp:positionH>
                <wp:positionV relativeFrom="paragraph">
                  <wp:posOffset>191770</wp:posOffset>
                </wp:positionV>
                <wp:extent cx="19050" cy="4324350"/>
                <wp:effectExtent l="0" t="0" r="19050" b="19050"/>
                <wp:wrapNone/>
                <wp:docPr id="24" name="Łącznik prostoliniow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4324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F62F8A" id="Łącznik prostoliniowy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6pt,15.1pt" to="580.1pt,3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jP5AEAAJsDAAAOAAAAZHJzL2Uyb0RvYy54bWysU8tu2zAQvBfoPxC815IdO0gEywESI70E&#10;rYG0H7CmKIkIX+CyltxbD/2z9r+6pB9pmltQHQgud3e4Mxwtb0aj2U4GVM7WfDopOZNWuEbZruZf&#10;v9x/uOIMI9gGtLOy5nuJ/Gb1/t1y8JWcud7pRgZGIBarwde8j9FXRYGilwZw4ry0lGxdMBApDF3R&#10;BBgI3ehiVpaXxeBC44MTEpFO14ckX2X8tpUifm5blJHpmtNsMa8hr9u0FqslVF0A3ytxHAPeMIUB&#10;ZenSM9QaIrBvQb2CMkoEh66NE+FM4dpWCZk5EJtp+Q+bxx68zFxIHPRnmfD/wYpPu01gqqn5bM6Z&#10;BUNv9PvHr5/iu1VPjITF6LSyyg17RhUk1+Cxoq47uwmJsBjto39w4gkpV7xIpgD9oWxsg0nlxJiN&#10;Wf79WX45RibocHpdLuiNBGXmF7P5BQUJE6pTsw8YP0pnaC6kl6S5kjpQwe4B46H0VJKOrbtXWtM5&#10;VNqyoeaXCZIJIJ+1GiJtjSfmaDvOQHdkYBFDRkQi3aTu1Iyh297pwHZAJlrcXt+uF8fBXpSlq9eA&#10;/aEupw72MiqSx7UyNb8q03fs1jahy+zSI4FnydJu65r9Jpx0JQdkNY5uTRb7O87qP/9Tqz8AAAD/&#10;/wMAUEsDBBQABgAIAAAAIQC7ejLZ4QAAAAwBAAAPAAAAZHJzL2Rvd25yZXYueG1sTI9PS8NAEMXv&#10;gt9hGcGb3U2krcRsShGEClJoFWxvm+yYBPdP2N228ds7OdnTzOM93vymXI3WsDOG2HsnIZsJYOga&#10;r3vXSvj8eH14AhaTcloZ71DCL0ZYVbc3pSq0v7gdnvepZVTiYqEkdCkNBeex6dCqOPMDOvK+fbAq&#10;kQwt10FdqNwangux4Fb1ji50asCXDpuf/clKqLchHObHr8Gs33diO8aND28bKe/vxvUzsIRj+g/D&#10;hE/oUBFT7U9OR2ZIZ/NlTlkJj4LmlMgW01ZLWGZZDrwq+fUT1R8AAAD//wMAUEsBAi0AFAAGAAgA&#10;AAAhALaDOJL+AAAA4QEAABMAAAAAAAAAAAAAAAAAAAAAAFtDb250ZW50X1R5cGVzXS54bWxQSwEC&#10;LQAUAAYACAAAACEAOP0h/9YAAACUAQAACwAAAAAAAAAAAAAAAAAvAQAAX3JlbHMvLnJlbHNQSwEC&#10;LQAUAAYACAAAACEApIl4z+QBAACbAwAADgAAAAAAAAAAAAAAAAAuAgAAZHJzL2Uyb0RvYy54bWxQ&#10;SwECLQAUAAYACAAAACEAu3oy2eEAAAAMAQAADwAAAAAAAAAAAAAAAAA+BAAAZHJzL2Rvd25yZXYu&#10;eG1sUEsFBgAAAAAEAAQA8wAAAEwFAAAAAA==&#10;" strokecolor="#5b9bd5" strokeweight=".5pt">
                <v:stroke joinstyle="miter"/>
                <o:lock v:ext="edit" shapetype="f"/>
              </v:line>
            </w:pict>
          </mc:Fallback>
        </mc:AlternateContent>
      </w:r>
      <w:r w:rsidR="00DD768E">
        <w:rPr>
          <w:rFonts w:eastAsiaTheme="minorHAnsi"/>
          <w:noProof/>
          <w:sz w:val="22"/>
          <w:szCs w:val="22"/>
          <w:lang w:eastAsia="pl-PL"/>
        </w:rPr>
        <mc:AlternateContent>
          <mc:Choice Requires="wps">
            <w:drawing>
              <wp:anchor distT="0" distB="0" distL="114299" distR="114299" simplePos="0" relativeHeight="251660288" behindDoc="0" locked="0" layoutInCell="1" allowOverlap="1" wp14:anchorId="125E101B" wp14:editId="190411BE">
                <wp:simplePos x="0" y="0"/>
                <wp:positionH relativeFrom="column">
                  <wp:posOffset>4157344</wp:posOffset>
                </wp:positionH>
                <wp:positionV relativeFrom="paragraph">
                  <wp:posOffset>23495</wp:posOffset>
                </wp:positionV>
                <wp:extent cx="0" cy="168275"/>
                <wp:effectExtent l="0" t="0" r="19050" b="2222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2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AA644F" id="Łącznik prostoliniowy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7.35pt,1.85pt" to="327.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Sd3gEAAJQDAAAOAAAAZHJzL2Uyb0RvYy54bWysU8tu2zAQvBfoPxC817JV2HUFywESI70E&#10;rYGkH7CmKIkIX+Cylt1bD/2z9r+6pGynaW5BdSDIfQx3hqPV1cFotpcBlbM1n02mnEkrXKNsV/Ov&#10;D7fvlpxhBNuAdlbW/CiRX63fvlkNvpKl651uZGAEYrEafM37GH1VFCh6aQAnzktLydYFA5GOoSua&#10;AAOhG12U0+miGFxofHBCIlJ0Myb5OuO3rRTxS9uijEzXnGaLeQ153aW1WK+g6gL4XonTGPCKKQwo&#10;S5deoDYQgX0L6gWUUSI4dG2cCGcK17ZKyMyB2Mym/7C578HLzIXEQX+RCf8frPi83wammpqXnFkw&#10;9ES/f/z6Kb5b9chIV4xOK6vccGRlEmvwWFHPjd2GRFcc7L2/c+IRKVc8S6YD+rHs0AaTyokvO2Tx&#10;jxfx5SEyMQYFRWeLZflhnq4qoDr3+YDxk3SGJkJ6QpooyQIV7O8wjqXnkhS27lZpTXGotGVDzRfv&#10;5/T4AshgrYZIW+OJMtqOM9AdOVfEkBGR6DapOzVj6HY3OrA9kHvm1x+vN+fBnpWlqzeA/ViXU6Ov&#10;jIpkbq1MzZfT9J1oaZvQZbbnicCTWmm3c81xG86S0tNnNU42Td76+5yFf/qZ1n8AAAD//wMAUEsD&#10;BBQABgAIAAAAIQCnycnQ3AAAAAgBAAAPAAAAZHJzL2Rvd25yZXYueG1sTI9BSwMxEIXvgv8hjODN&#10;JlZbZd1sKYJQQQqtQustuxl3F5PJkqTt+u8d8aCn4eM93rxXLkbvxBFj6gNpuJ4oEEhNsD21Gt5e&#10;n67uQaRsyBoXCDV8YYJFdX5WmsKGE23wuM2t4BBKhdHQ5TwUUqamQ2/SJAxIrH2E6E1mjK200Zw4&#10;3Ds5VWouvemJP3RmwMcOm8/twWuo1zHuZ++7wS1fNmo9plWIzyutLy/G5QOIjGP+M8NPfa4OFXeq&#10;w4FsEk7DfHZ7x1YNN3xY/+WaWU1BVqX8P6D6BgAA//8DAFBLAQItABQABgAIAAAAIQC2gziS/gAA&#10;AOEBAAATAAAAAAAAAAAAAAAAAAAAAABbQ29udGVudF9UeXBlc10ueG1sUEsBAi0AFAAGAAgAAAAh&#10;ADj9If/WAAAAlAEAAAsAAAAAAAAAAAAAAAAALwEAAF9yZWxzLy5yZWxzUEsBAi0AFAAGAAgAAAAh&#10;AMeVJJ3eAQAAlAMAAA4AAAAAAAAAAAAAAAAALgIAAGRycy9lMm9Eb2MueG1sUEsBAi0AFAAGAAgA&#10;AAAhAKfJydDcAAAACAEAAA8AAAAAAAAAAAAAAAAAOAQAAGRycy9kb3ducmV2LnhtbFBLBQYAAAAA&#10;BAAEAPMAAABBBQAAAAA=&#10;" strokecolor="#5b9bd5" strokeweight=".5pt">
                <v:stroke joinstyle="miter"/>
                <o:lock v:ext="edit" shapetype="f"/>
              </v:line>
            </w:pict>
          </mc:Fallback>
        </mc:AlternateContent>
      </w:r>
      <w:r w:rsidR="00DD768E">
        <w:rPr>
          <w:rFonts w:eastAsiaTheme="minorHAnsi"/>
          <w:noProof/>
          <w:sz w:val="22"/>
          <w:szCs w:val="22"/>
          <w:lang w:eastAsia="pl-PL"/>
        </w:rPr>
        <mc:AlternateContent>
          <mc:Choice Requires="wps">
            <w:drawing>
              <wp:anchor distT="0" distB="0" distL="114299" distR="114299" simplePos="0" relativeHeight="251663360" behindDoc="0" locked="0" layoutInCell="1" allowOverlap="1" wp14:anchorId="3D9C9787" wp14:editId="0F5DB0CD">
                <wp:simplePos x="0" y="0"/>
                <wp:positionH relativeFrom="column">
                  <wp:posOffset>242569</wp:posOffset>
                </wp:positionH>
                <wp:positionV relativeFrom="paragraph">
                  <wp:posOffset>191770</wp:posOffset>
                </wp:positionV>
                <wp:extent cx="0" cy="228600"/>
                <wp:effectExtent l="0" t="0" r="19050" b="19050"/>
                <wp:wrapNone/>
                <wp:docPr id="25" name="Łącznik prostoliniow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8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AFECB0" id="Łącznik prostoliniowy 25"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1pt,15.1pt" to="19.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Bx6QEAAKADAAAOAAAAZHJzL2Uyb0RvYy54bWysU01vEzEQvSPxHyzfyW6DEoVVNpXaqHCo&#10;IFLLD5h47V2r/pLHZBNuHPhn8L8YOyFt4VZ1D5Y9M36e9+bt8nJvDdvJiNq7ll9Mas6kE77Trm/5&#10;1/ubdwvOMIHrwHgnW36QyC9Xb98sx9DIqR+86WRkBOKwGUPLh5RCU1UoBmkBJz5IR0nlo4VEx9hX&#10;XYSR0K2ppnU9r0YfuxC9kIgUXR+TfFXwlZIifVEKZWKm5dRbKmss6zav1WoJTR8hDFqc2oAXdGFB&#10;O3r0DLWGBOxb1P9BWS2iR6/SRHhbeaW0kIUDsbmo/2FzN0CQhQuJg+EsE74erPi820Smu5ZPZ5w5&#10;sDSj3z9+/RTfnX5gJCwmb7TTfjwwqiC5xoAN3bp2m5gJi727C7dePCDlqmfJfMBwLNuraJkyOnwi&#10;lxSliDvbl0EczoOQ+8TEMSgoOp0u5nWZUQVNRsgPhojpo/SWmkMaJzWXJYIGdreYcg+PJTns/I02&#10;pozZODa2fP5+RkYQQGZTBhJtbSD66HrOwPTkYpFiQURi3uXbGQdjv702ke2AnDS7+nC1LmrQa8/K&#10;clNrwOFYV1JHj1mdyOhG25Yv6vzlMN02LqPLYtUTgUfd8m7ru8Mm/hWXbFCunSybffb0TPunP9bq&#10;DwAAAP//AwBQSwMEFAAGAAgAAAAhAM+bpefbAAAABwEAAA8AAABkcnMvZG93bnJldi54bWxMjkFL&#10;w0AUhO+C/2F5gje7MUIoaTalCApFczD2oLft7usmmn0bsts2/nufXvQ0DDPMfNV69oM44RT7QApu&#10;FxkIJBNsT07B7vXhZgkiJk1WD4FQwRdGWNeXF5UubTjTC57a5ASPUCy1gi6lsZQymg69joswInF2&#10;CJPXie3kpJ30mcf9IPMsK6TXPfFDp0e879B8tkevYG7MFl37vPHN7unNfDw2W/eelLq+mjcrEAnn&#10;9FeGH3xGh5qZ9uFINopBwd0y5yZrxsr5r98rKIocZF3J//z1NwAAAP//AwBQSwECLQAUAAYACAAA&#10;ACEAtoM4kv4AAADhAQAAEwAAAAAAAAAAAAAAAAAAAAAAW0NvbnRlbnRfVHlwZXNdLnhtbFBLAQIt&#10;ABQABgAIAAAAIQA4/SH/1gAAAJQBAAALAAAAAAAAAAAAAAAAAC8BAABfcmVscy8ucmVsc1BLAQIt&#10;ABQABgAIAAAAIQDhrIBx6QEAAKADAAAOAAAAAAAAAAAAAAAAAC4CAABkcnMvZTJvRG9jLnhtbFBL&#10;AQItABQABgAIAAAAIQDPm6Xn2wAAAAcBAAAPAAAAAAAAAAAAAAAAAEMEAABkcnMvZG93bnJldi54&#10;bWxQSwUGAAAAAAQABADzAAAASwUAAAAA&#10;" strokecolor="#5b9bd5" strokeweight=".5pt">
                <v:stroke joinstyle="miter"/>
                <o:lock v:ext="edit" shapetype="f"/>
              </v:line>
            </w:pict>
          </mc:Fallback>
        </mc:AlternateContent>
      </w:r>
      <w:r w:rsidR="00DD768E">
        <w:rPr>
          <w:rFonts w:eastAsiaTheme="minorHAnsi"/>
          <w:noProof/>
          <w:sz w:val="22"/>
          <w:szCs w:val="22"/>
          <w:lang w:eastAsia="pl-PL"/>
        </w:rPr>
        <mc:AlternateContent>
          <mc:Choice Requires="wps">
            <w:drawing>
              <wp:anchor distT="4294967295" distB="4294967295" distL="114300" distR="114300" simplePos="0" relativeHeight="251661312" behindDoc="0" locked="0" layoutInCell="1" allowOverlap="1" wp14:anchorId="3B6DE6F7" wp14:editId="16764BA9">
                <wp:simplePos x="0" y="0"/>
                <wp:positionH relativeFrom="column">
                  <wp:posOffset>252730</wp:posOffset>
                </wp:positionH>
                <wp:positionV relativeFrom="paragraph">
                  <wp:posOffset>195579</wp:posOffset>
                </wp:positionV>
                <wp:extent cx="7112000" cy="0"/>
                <wp:effectExtent l="0" t="0" r="31750" b="19050"/>
                <wp:wrapNone/>
                <wp:docPr id="23" name="Łącznik prostoliniow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20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A707F40" id="Łącznik prostoliniowy 2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9pt,15.4pt" to="57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HG4gEAAJcDAAAOAAAAZHJzL2Uyb0RvYy54bWysU8tu2zAQvBfoPxC817IdOE0FywESI70E&#10;rYG0H7CmSIkIX+CyltxbD/2z9r+6pB9p2luQCyFyd2d3ZkfL69EatpMRtXcNn02mnEknfKtd1/Cv&#10;X+7eXXGGCVwLxjvZ8L1Efr16+2Y5hFrOfe9NKyMjEIf1EBrepxTqqkLRSws48UE6CiofLSS6xq5q&#10;IwyEbk01n04vq8HHNkQvJCK9rg9Bvir4SkmRPiuFMjHTcJotlTOWc5vParWEuosQei2OY8ALprCg&#10;HTU9Q60hAfsW9X9QVovo0as0Ed5WXiktZOFAbGbTf9g89BBk4ULiYDjLhK8HKz7tNpHptuHzC84c&#10;WNrR7x+/forvTj8yEhaTN9ppP+wZZZBcQ8Caqm7dJmbCYnQP4d6LR6RY9SyYLxgOaaOKNqcTYzYW&#10;+fdn+eWYmKDH97MZrZS2JE6xCupTYYiYPkpvaSakLdJMWRmoYXePKbeG+pSSn52/08aU7RrHhoZf&#10;XiwyMpDHlIFEnzYQa3QdZ2A6Mq9IsSAiEW5zdcbB2G1vTWQ7IAMtbj7crBdZBOr2LC23XgP2h7wS&#10;OljL6kT+Nto2/Iq4EbtDtXEZXRaHHgk8yZW/tr7db2JOzjfafml6dGq219/3kvX0P63+AAAA//8D&#10;AFBLAwQUAAYACAAAACEA73mhftwAAAAJAQAADwAAAGRycy9kb3ducmV2LnhtbEyPQUsDMRCF74L/&#10;IYzgzSZVKrputhRBqCCFVkG9ZTfj7mIyWZK0Xf+9s3iop8e8N7z5plyO3okDxtQH0jCfKRBITbA9&#10;tRreXp+u7kCkbMgaFwg1/GCCZXV+VprChiNt8bDLreASSoXR0OU8FFKmpkNv0iwMSJx9hehN5jG2&#10;0kZz5HLv5LVSt9KbnvhCZwZ87LD53u29hnoT48fi831wq5et2oxpHeLzWuvLi3H1ACLjmE/LMOEz&#10;OlTMVIc92SSchpt7Js+sinXK54vJqf8cWZXy/wfVLwAAAP//AwBQSwECLQAUAAYACAAAACEAtoM4&#10;kv4AAADhAQAAEwAAAAAAAAAAAAAAAAAAAAAAW0NvbnRlbnRfVHlwZXNdLnhtbFBLAQItABQABgAI&#10;AAAAIQA4/SH/1gAAAJQBAAALAAAAAAAAAAAAAAAAAC8BAABfcmVscy8ucmVsc1BLAQItABQABgAI&#10;AAAAIQCsRdHG4gEAAJcDAAAOAAAAAAAAAAAAAAAAAC4CAABkcnMvZTJvRG9jLnhtbFBLAQItABQA&#10;BgAIAAAAIQDveaF+3AAAAAkBAAAPAAAAAAAAAAAAAAAAADwEAABkcnMvZG93bnJldi54bWxQSwUG&#10;AAAAAAQABADzAAAARQUAAAAA&#10;" strokecolor="#5b9bd5" strokeweight=".5pt">
                <v:stroke joinstyle="miter"/>
                <o:lock v:ext="edit" shapetype="f"/>
              </v:line>
            </w:pict>
          </mc:Fallback>
        </mc:AlternateContent>
      </w:r>
      <w:r w:rsidR="00DD768E">
        <w:rPr>
          <w:rFonts w:eastAsiaTheme="minorHAnsi"/>
          <w:noProof/>
          <w:sz w:val="22"/>
          <w:szCs w:val="22"/>
          <w:lang w:eastAsia="pl-PL"/>
        </w:rPr>
        <mc:AlternateContent>
          <mc:Choice Requires="wps">
            <w:drawing>
              <wp:anchor distT="0" distB="0" distL="114300" distR="114300" simplePos="0" relativeHeight="251700224" behindDoc="0" locked="0" layoutInCell="1" allowOverlap="1" wp14:anchorId="0242722B" wp14:editId="3F5E7A87">
                <wp:simplePos x="0" y="0"/>
                <wp:positionH relativeFrom="column">
                  <wp:posOffset>4840605</wp:posOffset>
                </wp:positionH>
                <wp:positionV relativeFrom="paragraph">
                  <wp:posOffset>306070</wp:posOffset>
                </wp:positionV>
                <wp:extent cx="2235200" cy="469900"/>
                <wp:effectExtent l="0" t="0" r="12700" b="2540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0" cy="469900"/>
                        </a:xfrm>
                        <a:prstGeom prst="rect">
                          <a:avLst/>
                        </a:prstGeom>
                        <a:solidFill>
                          <a:sysClr val="window" lastClr="FFFFFF"/>
                        </a:solidFill>
                        <a:ln w="6350">
                          <a:solidFill>
                            <a:prstClr val="black"/>
                          </a:solidFill>
                        </a:ln>
                        <a:effectLst/>
                      </wps:spPr>
                      <wps:txbx>
                        <w:txbxContent>
                          <w:p w14:paraId="7EC3C47F" w14:textId="77777777" w:rsidR="001D1F38" w:rsidRPr="00823862" w:rsidRDefault="001D1F38" w:rsidP="00F77CB6">
                            <w:pPr>
                              <w:jc w:val="center"/>
                              <w:rPr>
                                <w:sz w:val="22"/>
                                <w:szCs w:val="22"/>
                              </w:rPr>
                            </w:pPr>
                            <w:r w:rsidRPr="00823862">
                              <w:rPr>
                                <w:rFonts w:asciiTheme="minorHAnsi" w:hAnsiTheme="minorHAnsi" w:cstheme="minorHAnsi"/>
                                <w:sz w:val="22"/>
                                <w:szCs w:val="22"/>
                              </w:rPr>
                              <w:t>STANOWISKO DS. OBSŁUGI             SEKRETARIATU</w:t>
                            </w:r>
                            <w:r w:rsidRPr="00823862">
                              <w:rPr>
                                <w:sz w:val="22"/>
                                <w:szCs w:val="22"/>
                              </w:rPr>
                              <w:tab/>
                              <w:t xml:space="preserve">    </w:t>
                            </w:r>
                          </w:p>
                          <w:p w14:paraId="375629E8" w14:textId="77777777" w:rsidR="001D1F38" w:rsidRDefault="001D1F38" w:rsidP="00F77CB6">
                            <w:pPr>
                              <w:jc w:val="center"/>
                            </w:pPr>
                          </w:p>
                          <w:p w14:paraId="7F92872A" w14:textId="77777777" w:rsidR="001D1F38" w:rsidRPr="00F77CB6" w:rsidRDefault="001D1F38" w:rsidP="00F77CB6">
                            <w:pPr>
                              <w:jc w:val="center"/>
                            </w:pPr>
                            <w:r>
                              <w:t xml:space="preserve"> </w:t>
                            </w:r>
                            <w:r w:rsidRPr="00F77CB6">
                              <w:rPr>
                                <w:rFonts w:asciiTheme="minorHAnsi" w:hAnsiTheme="minorHAnsi" w:cstheme="minorHAnsi"/>
                              </w:rPr>
                              <w:t>1</w:t>
                            </w:r>
                          </w:p>
                          <w:p w14:paraId="335846F3" w14:textId="77777777" w:rsidR="001D1F38" w:rsidRPr="00F77CB6" w:rsidRDefault="001D1F38" w:rsidP="00E14F61">
                            <w:pPr>
                              <w:rPr>
                                <w:rFonts w:asciiTheme="minorHAnsi" w:hAnsiTheme="minorHAnsi" w:cstheme="minorHAnsi"/>
                              </w:rPr>
                            </w:pPr>
                          </w:p>
                          <w:p w14:paraId="5CA6B94F" w14:textId="77777777" w:rsidR="001D1F38" w:rsidRPr="00F77CB6" w:rsidRDefault="001D1F38" w:rsidP="00E14F61">
                            <w:pPr>
                              <w:rPr>
                                <w:rFonts w:asciiTheme="minorHAnsi" w:hAnsiTheme="minorHAnsi" w:cstheme="minorHAnsi"/>
                              </w:rPr>
                            </w:pPr>
                          </w:p>
                          <w:p w14:paraId="031FEE29" w14:textId="77777777" w:rsidR="001D1F38" w:rsidRPr="00F77CB6" w:rsidRDefault="001D1F38" w:rsidP="00E14F61">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42722B" id="Pole tekstowe 14" o:spid="_x0000_s1028" type="#_x0000_t202" style="position:absolute;margin-left:381.15pt;margin-top:24.1pt;width:176pt;height: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9LaQIAAOcEAAAOAAAAZHJzL2Uyb0RvYy54bWysVF1v2jAUfZ+0/2D5fQ1Q2q2ooWKtmCah&#10;tlI79dk4DkQ4vp5tSNiv37ETKGv3NI0Hc+37fe65ub5pa812yvmKTM6HZwPOlJFUVGaV8x/P809f&#10;OPNBmEJoMirne+X5zfTjh+vGTtSI1qQL5RiCGD9pbM7XIdhJlnm5VrXwZ2SVgbIkV4uAq1tlhRMN&#10;otc6Gw0Gl1lDrrCOpPIer3edkk9T/LJUMjyUpVeB6ZyjtpBOl85lPLPptZisnLDrSvZliH+oohaV&#10;QdJjqDsRBNu66l2oupKOPJXhTFKdUVlWUqUe0M1w8Kabp7WwKvUCcLw9wuT/X1h5v3t0rCowuzFn&#10;RtSY0SNpxYLa+ECNYngHSI31E9g+WViH9iu1cEgNe7sgufEwyU5sOgcP6whKW7o6/qNdBkfMYX/E&#10;XrWBSTyORucXGChnErrx5dUV5Bj01ds6H74pqlkUcu4w21SB2C186EwPJjGZJ10V80rrdNn7W+3Y&#10;ToAGYE9BDWda+IDHnM/Tr8/2h5s2rMn55fnFoOv1NGTMdYy51EJu3kdA9drE/CpRsa8z4tRBE6XQ&#10;Lts0gNEB5yUVe8DsqGOrt3JeIdkC9T4KB3oCJaxceMBRakKF1Eucrcn9+tt7tAdroOWsAd1z7n9u&#10;hVOA4bsBn66G43Hcj3QZX3we4eJONctTjdnWtwQoh1huK5MY7YM+iKWj+gWbOYtZoRJGInfOw0G8&#10;Dd0SYrOlms2SETbCirAwT1Ye2BVBfm5fhLP91AP4ck+HxRCTN8PvbCPihmbbQGWVmBFx7lDtaYpt&#10;StzqNz+u6+k9Wb1+n6a/AQAA//8DAFBLAwQUAAYACAAAACEAxNxSNOEAAAALAQAADwAAAGRycy9k&#10;b3ducmV2LnhtbEyPTU/DMAyG70j8h8hI3FjabIxRmk5jEgJOiIGEuKWN11ZrnKrJuvLv8U5w88ej&#10;14/z9eQ6MeIQWk8a0lkCAqnytqVaw+fH080KRIiGrOk8oYYfDLAuLi9yk1l/onccd7EWHEIhMxqa&#10;GPtMylA16EyY+R6Jd3s/OBO5HWppB3PicNdJlSRL6UxLfKExPW4brA67o9OweXstX0I134/2sMXn&#10;r8f+cP99q/X11bR5ABFxin8wnPVZHQp2Kv2RbBCdhrulmjOqYbFSIM5Ami54UnKllAJZ5PL/D8Uv&#10;AAAA//8DAFBLAQItABQABgAIAAAAIQC2gziS/gAAAOEBAAATAAAAAAAAAAAAAAAAAAAAAABbQ29u&#10;dGVudF9UeXBlc10ueG1sUEsBAi0AFAAGAAgAAAAhADj9If/WAAAAlAEAAAsAAAAAAAAAAAAAAAAA&#10;LwEAAF9yZWxzLy5yZWxzUEsBAi0AFAAGAAgAAAAhAITsL0tpAgAA5wQAAA4AAAAAAAAAAAAAAAAA&#10;LgIAAGRycy9lMm9Eb2MueG1sUEsBAi0AFAAGAAgAAAAhAMTcUjThAAAACwEAAA8AAAAAAAAAAAAA&#10;AAAAwwQAAGRycy9kb3ducmV2LnhtbFBLBQYAAAAABAAEAPMAAADRBQAAAAA=&#10;" fillcolor="window" strokeweight=".5pt">
                <v:path arrowok="t"/>
                <v:textbox>
                  <w:txbxContent>
                    <w:p w14:paraId="7EC3C47F" w14:textId="77777777" w:rsidR="001D1F38" w:rsidRPr="00823862" w:rsidRDefault="001D1F38" w:rsidP="00F77CB6">
                      <w:pPr>
                        <w:jc w:val="center"/>
                        <w:rPr>
                          <w:sz w:val="22"/>
                          <w:szCs w:val="22"/>
                        </w:rPr>
                      </w:pPr>
                      <w:r w:rsidRPr="00823862">
                        <w:rPr>
                          <w:rFonts w:asciiTheme="minorHAnsi" w:hAnsiTheme="minorHAnsi" w:cstheme="minorHAnsi"/>
                          <w:sz w:val="22"/>
                          <w:szCs w:val="22"/>
                        </w:rPr>
                        <w:t>STANOWISKO DS. OBSŁUGI             SEKRETARIATU</w:t>
                      </w:r>
                      <w:r w:rsidRPr="00823862">
                        <w:rPr>
                          <w:sz w:val="22"/>
                          <w:szCs w:val="22"/>
                        </w:rPr>
                        <w:tab/>
                        <w:t xml:space="preserve">    </w:t>
                      </w:r>
                    </w:p>
                    <w:p w14:paraId="375629E8" w14:textId="77777777" w:rsidR="001D1F38" w:rsidRDefault="001D1F38" w:rsidP="00F77CB6">
                      <w:pPr>
                        <w:jc w:val="center"/>
                      </w:pPr>
                    </w:p>
                    <w:p w14:paraId="7F92872A" w14:textId="77777777" w:rsidR="001D1F38" w:rsidRPr="00F77CB6" w:rsidRDefault="001D1F38" w:rsidP="00F77CB6">
                      <w:pPr>
                        <w:jc w:val="center"/>
                      </w:pPr>
                      <w:r>
                        <w:t xml:space="preserve"> </w:t>
                      </w:r>
                      <w:r w:rsidRPr="00F77CB6">
                        <w:rPr>
                          <w:rFonts w:asciiTheme="minorHAnsi" w:hAnsiTheme="minorHAnsi" w:cstheme="minorHAnsi"/>
                        </w:rPr>
                        <w:t>1</w:t>
                      </w:r>
                    </w:p>
                    <w:p w14:paraId="335846F3" w14:textId="77777777" w:rsidR="001D1F38" w:rsidRPr="00F77CB6" w:rsidRDefault="001D1F38" w:rsidP="00E14F61">
                      <w:pPr>
                        <w:rPr>
                          <w:rFonts w:asciiTheme="minorHAnsi" w:hAnsiTheme="minorHAnsi" w:cstheme="minorHAnsi"/>
                        </w:rPr>
                      </w:pPr>
                    </w:p>
                    <w:p w14:paraId="5CA6B94F" w14:textId="77777777" w:rsidR="001D1F38" w:rsidRPr="00F77CB6" w:rsidRDefault="001D1F38" w:rsidP="00E14F61">
                      <w:pPr>
                        <w:rPr>
                          <w:rFonts w:asciiTheme="minorHAnsi" w:hAnsiTheme="minorHAnsi" w:cstheme="minorHAnsi"/>
                        </w:rPr>
                      </w:pPr>
                    </w:p>
                    <w:p w14:paraId="031FEE29" w14:textId="77777777" w:rsidR="001D1F38" w:rsidRPr="00F77CB6" w:rsidRDefault="001D1F38" w:rsidP="00E14F61">
                      <w:pPr>
                        <w:rPr>
                          <w:rFonts w:asciiTheme="minorHAnsi" w:hAnsiTheme="minorHAnsi" w:cstheme="minorHAnsi"/>
                        </w:rPr>
                      </w:pPr>
                    </w:p>
                  </w:txbxContent>
                </v:textbox>
              </v:shape>
            </w:pict>
          </mc:Fallback>
        </mc:AlternateContent>
      </w:r>
      <w:r w:rsidR="00E14F61" w:rsidRPr="0091096F">
        <w:rPr>
          <w:rFonts w:eastAsiaTheme="minorHAnsi"/>
          <w:sz w:val="22"/>
          <w:szCs w:val="22"/>
          <w:lang w:eastAsia="en-US"/>
        </w:rPr>
        <w:tab/>
      </w:r>
      <w:r w:rsidR="00E14F61" w:rsidRPr="0091096F">
        <w:rPr>
          <w:rFonts w:eastAsiaTheme="minorHAnsi"/>
          <w:sz w:val="22"/>
          <w:szCs w:val="22"/>
          <w:lang w:eastAsia="en-US"/>
        </w:rPr>
        <w:tab/>
      </w:r>
      <w:r w:rsidR="00E14F61" w:rsidRPr="0091096F">
        <w:rPr>
          <w:rFonts w:eastAsiaTheme="minorHAnsi"/>
          <w:sz w:val="22"/>
          <w:szCs w:val="22"/>
          <w:lang w:eastAsia="en-US"/>
        </w:rPr>
        <w:tab/>
      </w:r>
      <w:r w:rsidR="00E14F61" w:rsidRPr="0091096F">
        <w:rPr>
          <w:rFonts w:eastAsiaTheme="minorHAnsi"/>
          <w:sz w:val="22"/>
          <w:szCs w:val="22"/>
          <w:lang w:eastAsia="en-US"/>
        </w:rPr>
        <w:tab/>
      </w:r>
    </w:p>
    <w:p w14:paraId="5F278DE9" w14:textId="1493505F" w:rsidR="00E14F61" w:rsidRPr="0091096F" w:rsidRDefault="00DD768E" w:rsidP="00E14F61">
      <w:pPr>
        <w:suppressAutoHyphens w:val="0"/>
        <w:spacing w:after="160" w:line="259" w:lineRule="auto"/>
        <w:rPr>
          <w:rFonts w:eastAsiaTheme="minorHAnsi"/>
          <w:sz w:val="22"/>
          <w:szCs w:val="22"/>
          <w:lang w:eastAsia="en-US"/>
        </w:rPr>
      </w:pPr>
      <w:r>
        <w:rPr>
          <w:rFonts w:eastAsiaTheme="minorHAnsi"/>
          <w:noProof/>
          <w:sz w:val="22"/>
          <w:szCs w:val="22"/>
          <w:lang w:eastAsia="pl-PL"/>
        </w:rPr>
        <mc:AlternateContent>
          <mc:Choice Requires="wps">
            <w:drawing>
              <wp:anchor distT="0" distB="0" distL="114300" distR="114300" simplePos="0" relativeHeight="251671552" behindDoc="0" locked="0" layoutInCell="1" allowOverlap="1" wp14:anchorId="4A228654" wp14:editId="1857A3A1">
                <wp:simplePos x="0" y="0"/>
                <wp:positionH relativeFrom="column">
                  <wp:posOffset>1792605</wp:posOffset>
                </wp:positionH>
                <wp:positionV relativeFrom="paragraph">
                  <wp:posOffset>148590</wp:posOffset>
                </wp:positionV>
                <wp:extent cx="1371600" cy="673100"/>
                <wp:effectExtent l="0" t="0" r="19050" b="1270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673100"/>
                        </a:xfrm>
                        <a:prstGeom prst="rect">
                          <a:avLst/>
                        </a:prstGeom>
                        <a:solidFill>
                          <a:sysClr val="window" lastClr="FFFFFF"/>
                        </a:solidFill>
                        <a:ln w="6350">
                          <a:solidFill>
                            <a:prstClr val="black"/>
                          </a:solidFill>
                        </a:ln>
                        <a:effectLst/>
                      </wps:spPr>
                      <wps:txbx>
                        <w:txbxContent>
                          <w:p w14:paraId="53EE39A7" w14:textId="77777777" w:rsidR="001D1F38" w:rsidRDefault="001D1F38" w:rsidP="00E14F61">
                            <w:pPr>
                              <w:jc w:val="center"/>
                              <w:rPr>
                                <w:rFonts w:asciiTheme="minorHAnsi" w:hAnsiTheme="minorHAnsi" w:cstheme="minorHAnsi"/>
                                <w:sz w:val="22"/>
                                <w:szCs w:val="22"/>
                              </w:rPr>
                            </w:pPr>
                          </w:p>
                          <w:p w14:paraId="7526A5B0" w14:textId="77777777" w:rsidR="001D1F38" w:rsidRPr="00993FF6" w:rsidRDefault="001D1F38" w:rsidP="00E14F61">
                            <w:pPr>
                              <w:jc w:val="center"/>
                              <w:rPr>
                                <w:rFonts w:asciiTheme="minorHAnsi" w:hAnsiTheme="minorHAnsi" w:cstheme="minorHAnsi"/>
                                <w:sz w:val="22"/>
                                <w:szCs w:val="22"/>
                              </w:rPr>
                            </w:pPr>
                            <w:r w:rsidRPr="00993FF6">
                              <w:rPr>
                                <w:rFonts w:asciiTheme="minorHAnsi" w:hAnsiTheme="minorHAnsi" w:cstheme="minorHAnsi"/>
                                <w:sz w:val="22"/>
                                <w:szCs w:val="22"/>
                              </w:rPr>
                              <w:t>GŁÓWNY KSIĘGOWY</w:t>
                            </w:r>
                          </w:p>
                          <w:p w14:paraId="66AF51F6" w14:textId="77777777" w:rsidR="001D1F38" w:rsidRPr="00993FF6" w:rsidRDefault="001D1F38" w:rsidP="00E14F61">
                            <w:pPr>
                              <w:jc w:val="right"/>
                              <w:rPr>
                                <w:rFonts w:asciiTheme="minorHAnsi" w:hAnsiTheme="minorHAnsi" w:cstheme="minorHAnsi"/>
                                <w:sz w:val="22"/>
                                <w:szCs w:val="22"/>
                              </w:rPr>
                            </w:pPr>
                          </w:p>
                          <w:p w14:paraId="6EE8427A" w14:textId="77777777" w:rsidR="001D1F38" w:rsidRPr="001D08C5" w:rsidRDefault="001D1F38" w:rsidP="00E14F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28654" id="Pole tekstowe 48" o:spid="_x0000_s1029" type="#_x0000_t202" style="position:absolute;margin-left:141.15pt;margin-top:11.7pt;width:108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DjagIAAOcEAAAOAAAAZHJzL2Uyb0RvYy54bWysVE1vGjEQvVfqf7B8bxYCSVqUJaKJqCqh&#10;JFJS5Wy8Xljh9bi2YZf++j57F0KTnqpyMDOe8Xy8ebPXN22t2U45X5HJ+fBswJkykorKrHL+43n+&#10;6TNnPghTCE1G5XyvPL+Zfvxw3diJOqc16UI5hiDGTxqb83UIdpJlXq5VLfwZWWVgLMnVIkB1q6xw&#10;okH0Wmfng8Fl1pArrCOpvMftXWfk0xS/LJUMD2XpVWA656gtpNOlcxnPbHotJisn7LqSfRniH6qo&#10;RWWQ9BjqTgTBtq56F6qupCNPZTiTVGdUlpVUqQd0Mxy86eZpLaxKvQAcb48w+f8XVt7vHh2ripyP&#10;MSkjaszokbRiQW18oEYx3AOkxvoJfJ8svEP7lVoMOzXs7YLkxsMlO/HpHnh4R1Da0tXxH+0yPMQc&#10;9kfsVRuYjNFGV8PLAUwStsur0RByDPr62jofvimqWRRy7jDbVIHYLXzoXA8uMZknXRXzSuuk7P2t&#10;dmwnQAOwp6CGMy18wGXO5+nXZ/vjmTasQTWji0HX62nImOsYc6mF3LyPgOq1iflVomJfZ8SpgyZK&#10;oV22aQCjA85LKvaA2VHHVm/lvEKyBep9FA70BEpYufCAo9SECqmXOFuT+/W3++gP1sDKWQO659z/&#10;3AqnAMN3Az59GY7HcT+SMr64OofiTi3LU4vZ1rcEKIdYbiuTGP2DPoilo/oFmzmLWWESRiJ3zsNB&#10;vA3dEmKzpZrNkhM2woqwME9WHtgVQX5uX4Sz/dQD+HJPh8UQkzfD73wj4oZm20BllZgRce5Q7WmK&#10;bUrc6jc/ruupnrxev0/T3wAAAP//AwBQSwMEFAAGAAgAAAAhADDymTrfAAAACgEAAA8AAABkcnMv&#10;ZG93bnJldi54bWxMj01Pg0AQhu8m/ofNmHizi1ANIEtTmxj11FhNjLeFnQKBnSXsluK/dzzpbT6e&#10;vPNMsVnsIGacfOdIwe0qAoFUO9NRo+Dj/ekmBeGDJqMHR6jgGz1sysuLQufGnekN50NoBIeQz7WC&#10;NoQxl9LXLVrtV25E4t3RTVYHbqdGmkmfOdwOMo6ie2l1R3yh1SPuWqz7w8kq2O5fqxdfJ8fZ9Dt8&#10;/nwc++zrTqnrq2X7ACLgEv5g+NVndSjZqXInMl4MCuI0ThjlIlmDYGCdpTyomIyzNciykP9fKH8A&#10;AAD//wMAUEsBAi0AFAAGAAgAAAAhALaDOJL+AAAA4QEAABMAAAAAAAAAAAAAAAAAAAAAAFtDb250&#10;ZW50X1R5cGVzXS54bWxQSwECLQAUAAYACAAAACEAOP0h/9YAAACUAQAACwAAAAAAAAAAAAAAAAAv&#10;AQAAX3JlbHMvLnJlbHNQSwECLQAUAAYACAAAACEAh+Lw42oCAADnBAAADgAAAAAAAAAAAAAAAAAu&#10;AgAAZHJzL2Uyb0RvYy54bWxQSwECLQAUAAYACAAAACEAMPKZOt8AAAAKAQAADwAAAAAAAAAAAAAA&#10;AADEBAAAZHJzL2Rvd25yZXYueG1sUEsFBgAAAAAEAAQA8wAAANAFAAAAAA==&#10;" fillcolor="window" strokeweight=".5pt">
                <v:path arrowok="t"/>
                <v:textbox>
                  <w:txbxContent>
                    <w:p w14:paraId="53EE39A7" w14:textId="77777777" w:rsidR="001D1F38" w:rsidRDefault="001D1F38" w:rsidP="00E14F61">
                      <w:pPr>
                        <w:jc w:val="center"/>
                        <w:rPr>
                          <w:rFonts w:asciiTheme="minorHAnsi" w:hAnsiTheme="minorHAnsi" w:cstheme="minorHAnsi"/>
                          <w:sz w:val="22"/>
                          <w:szCs w:val="22"/>
                        </w:rPr>
                      </w:pPr>
                    </w:p>
                    <w:p w14:paraId="7526A5B0" w14:textId="77777777" w:rsidR="001D1F38" w:rsidRPr="00993FF6" w:rsidRDefault="001D1F38" w:rsidP="00E14F61">
                      <w:pPr>
                        <w:jc w:val="center"/>
                        <w:rPr>
                          <w:rFonts w:asciiTheme="minorHAnsi" w:hAnsiTheme="minorHAnsi" w:cstheme="minorHAnsi"/>
                          <w:sz w:val="22"/>
                          <w:szCs w:val="22"/>
                        </w:rPr>
                      </w:pPr>
                      <w:r w:rsidRPr="00993FF6">
                        <w:rPr>
                          <w:rFonts w:asciiTheme="minorHAnsi" w:hAnsiTheme="minorHAnsi" w:cstheme="minorHAnsi"/>
                          <w:sz w:val="22"/>
                          <w:szCs w:val="22"/>
                        </w:rPr>
                        <w:t>GŁÓWNY KSIĘGOWY</w:t>
                      </w:r>
                    </w:p>
                    <w:p w14:paraId="66AF51F6" w14:textId="77777777" w:rsidR="001D1F38" w:rsidRPr="00993FF6" w:rsidRDefault="001D1F38" w:rsidP="00E14F61">
                      <w:pPr>
                        <w:jc w:val="right"/>
                        <w:rPr>
                          <w:rFonts w:asciiTheme="minorHAnsi" w:hAnsiTheme="minorHAnsi" w:cstheme="minorHAnsi"/>
                          <w:sz w:val="22"/>
                          <w:szCs w:val="22"/>
                        </w:rPr>
                      </w:pPr>
                    </w:p>
                    <w:p w14:paraId="6EE8427A" w14:textId="77777777" w:rsidR="001D1F38" w:rsidRPr="001D08C5" w:rsidRDefault="001D1F38" w:rsidP="00E14F61">
                      <w:pPr>
                        <w:jc w:val="center"/>
                      </w:pPr>
                    </w:p>
                  </w:txbxContent>
                </v:textbox>
              </v:shape>
            </w:pict>
          </mc:Fallback>
        </mc:AlternateContent>
      </w:r>
      <w:r>
        <w:rPr>
          <w:rFonts w:eastAsiaTheme="minorHAnsi"/>
          <w:noProof/>
          <w:sz w:val="22"/>
          <w:szCs w:val="22"/>
          <w:lang w:eastAsia="pl-PL"/>
        </w:rPr>
        <mc:AlternateContent>
          <mc:Choice Requires="wps">
            <w:drawing>
              <wp:anchor distT="4294967295" distB="4294967295" distL="114300" distR="114300" simplePos="0" relativeHeight="251702272" behindDoc="0" locked="0" layoutInCell="1" allowOverlap="1" wp14:anchorId="69150E4C" wp14:editId="10543A60">
                <wp:simplePos x="0" y="0"/>
                <wp:positionH relativeFrom="column">
                  <wp:posOffset>7075805</wp:posOffset>
                </wp:positionH>
                <wp:positionV relativeFrom="paragraph">
                  <wp:posOffset>3627754</wp:posOffset>
                </wp:positionV>
                <wp:extent cx="279400" cy="0"/>
                <wp:effectExtent l="0" t="0" r="25400" b="1905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DF7672" id="Łącznik prostoliniowy 16"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7.15pt,285.65pt" to="579.15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Ue4AEAAJYDAAAOAAAAZHJzL2Uyb0RvYy54bWysU01vEzEQvSPxHyzfyW4DCe0qm0ptVC4V&#10;RGr5AROvvWvVX/KYbMKNA/8M/hdj54MWbog9WLZn/Gbem7eL6501bCsjau9afjGpOZNO+E67vuWf&#10;H+/eXHKGCVwHxjvZ8r1Efr18/WoxhkZO/eBNJyMjEIfNGFo+pBSaqkIxSAs48UE6CiofLSQ6xr7q&#10;IoyEbk01ret5NfrYheiFRKTb1SHIlwVfKSnSJ6VQJmZaTr2lssaybvJaLRfQ9BHCoMWxDfiHLixo&#10;R0XPUCtIwL5E/ReU1SJ69CpNhLeVV0oLWTgQm4v6DzYPAwRZuJA4GM4y4f+DFR+368h0R7Obc+bA&#10;0ox+fvvxXXx1+omRsJi80U77cc8og+QaAzb06tatYyYsdu4h3HvxhBSrXgTzAcMhbaeizenEmO2K&#10;/Puz/HKXmKDL6furdzUNSZxCFTSndyFi+iC9pZaQhkgtZWGgge09plwZmlNKvnb+ThtThmscG1s+&#10;fzvLyEAWUwYSbW0g0uh6zsD05F2RYkFE4tvl1xkHY7+5NZFtgfwzu7m6Wc2yBlTtRVouvQIcDnkl&#10;dHCW1YnsbbRt+WWdv+Nr4zK6LAY9EvitVt5tfLdfx5OkNPxS9GjU7K7nZ9o//52WvwAAAP//AwBQ&#10;SwMEFAAGAAgAAAAhAG4BYn7fAAAADQEAAA8AAABkcnMvZG93bnJldi54bWxMj0FLw0AQhe+C/2EZ&#10;wZvdrBotMZtSBKGCFFoF9bZJxiS4Oxt2t238906hoLf3Zh5vvikXk7NijyEOnjSoWQYCqfHtQJ2G&#10;t9enqzmImAy1xnpCDT8YYVGdn5WmaP2BNrjfpk5wCcXCaOhTGgspY9OjM3HmRyTeffngTGIbOtkG&#10;c+ByZ+V1lt1JZwbiC70Z8bHH5nu7cxrqdQgf+ef7aJcvm2w9xZUPzyutLy+m5QOIhFP6C8MRn9Gh&#10;Yqba76iNwrJX6vaGsxrye8XiGFH5nFV9GsmqlP+/qH4BAAD//wMAUEsBAi0AFAAGAAgAAAAhALaD&#10;OJL+AAAA4QEAABMAAAAAAAAAAAAAAAAAAAAAAFtDb250ZW50X1R5cGVzXS54bWxQSwECLQAUAAYA&#10;CAAAACEAOP0h/9YAAACUAQAACwAAAAAAAAAAAAAAAAAvAQAAX3JlbHMvLnJlbHNQSwECLQAUAAYA&#10;CAAAACEAmsSVHuABAACWAwAADgAAAAAAAAAAAAAAAAAuAgAAZHJzL2Uyb0RvYy54bWxQSwECLQAU&#10;AAYACAAAACEAbgFift8AAAANAQAADwAAAAAAAAAAAAAAAAA6BAAAZHJzL2Rvd25yZXYueG1sUEsF&#10;BgAAAAAEAAQA8wAAAEYFA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4294967295" distB="4294967295" distL="114300" distR="114300" simplePos="0" relativeHeight="251701248" behindDoc="0" locked="0" layoutInCell="1" allowOverlap="1" wp14:anchorId="67D25FA9" wp14:editId="26EAC854">
                <wp:simplePos x="0" y="0"/>
                <wp:positionH relativeFrom="column">
                  <wp:posOffset>7075805</wp:posOffset>
                </wp:positionH>
                <wp:positionV relativeFrom="paragraph">
                  <wp:posOffset>198754</wp:posOffset>
                </wp:positionV>
                <wp:extent cx="266700" cy="0"/>
                <wp:effectExtent l="0" t="0" r="19050" b="19050"/>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5DE27E" id="Łącznik prostoliniowy 15"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7.15pt,15.65pt" to="578.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0MV3wEAAJYDAAAOAAAAZHJzL2Uyb0RvYy54bWysU0tu2zAQ3RfoHQjuayku7KaC5QCJkW6C&#10;1kDSA4wpUiLCHzisZXfXRW/W3qtD+tOk2QXVgiDn82bem9HiamcN28qI2ruWX0xqzqQTvtOub/nX&#10;h9t3l5xhAteB8U62fC+RXy3fvlmMoZFTP3jTycgIxGEzhpYPKYWmqlAM0gJOfJCOnMpHC4mesa+6&#10;CCOhW1NN63pejT52IXohEcm6Ojj5suArJUX6ohTKxEzLqbdUzljOTT6r5QKaPkIYtDi2Aa/owoJ2&#10;VPQMtYIE7FvUL6CsFtGjV2kivK28UlrIwoHYXNT/sLkfIMjChcTBcJYJ/x+s+LxdR6Y7mt2MMweW&#10;ZvT7x6+f4rvTj4yExeSNdtqPe0YRJNcYsKGsG7eOmbDYuftw58Ujkq965swPDIewnYo2hxNjtivy&#10;78/yy11igozT+fxDTUMSJ1cFzSkvREyfpLfUEtIQqaUsDDSwvcOUK0NzCslm52+1MWW4xrGx5fP3&#10;s4wMtGLKQKKrDUQaXc8ZmJ52V6RYEJH4djk742DsNzcmsi3Q/syuP16vigZU7VlYLr0CHA5xxXXY&#10;LKsTrbfRtuWXdf6ymbKNy+iyLOiRwF+18m3ju/06niSl4Ze046Lm7Xr6pvvT32n5BwAA//8DAFBL&#10;AwQUAAYACAAAACEARcAV8d8AAAALAQAADwAAAGRycy9kb3ducmV2LnhtbEyPQUvDQBCF74L/YRnB&#10;m93E2lJiNqUIQgUptArW2yY7JsHd2bC7beO/d4qHepp5M48335TL0VlxxBB7TwrySQYCqfGmp1bB&#10;+9vz3QJETJqMtp5QwQ9GWFbXV6UujD/RFo+71AoOoVhoBV1KQyFlbDp0Ok78gMS7Lx+cTixDK03Q&#10;Jw53Vt5n2Vw63RNf6PSATx0237uDU1BvQtjPPj8Gu3rdZpsxrn14WSt1ezOuHkEkHNPFDGd8RoeK&#10;mWp/IBOFZZ3nD1P2KpjmXM+OfDbnrv6byKqU/3+ofgEAAP//AwBQSwECLQAUAAYACAAAACEAtoM4&#10;kv4AAADhAQAAEwAAAAAAAAAAAAAAAAAAAAAAW0NvbnRlbnRfVHlwZXNdLnhtbFBLAQItABQABgAI&#10;AAAAIQA4/SH/1gAAAJQBAAALAAAAAAAAAAAAAAAAAC8BAABfcmVscy8ucmVsc1BLAQItABQABgAI&#10;AAAAIQB5p0MV3wEAAJYDAAAOAAAAAAAAAAAAAAAAAC4CAABkcnMvZTJvRG9jLnhtbFBLAQItABQA&#10;BgAIAAAAIQBFwBXx3wAAAAsBAAAPAAAAAAAAAAAAAAAAADkEAABkcnMvZG93bnJldi54bWxQSwUG&#10;AAAAAAQABADzAAAARQU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4294967295" distB="4294967295" distL="114300" distR="114300" simplePos="0" relativeHeight="251691008" behindDoc="0" locked="0" layoutInCell="1" allowOverlap="1" wp14:anchorId="0CACBF5F" wp14:editId="37AA3B69">
                <wp:simplePos x="0" y="0"/>
                <wp:positionH relativeFrom="column">
                  <wp:posOffset>7063105</wp:posOffset>
                </wp:positionH>
                <wp:positionV relativeFrom="paragraph">
                  <wp:posOffset>2983864</wp:posOffset>
                </wp:positionV>
                <wp:extent cx="292100" cy="0"/>
                <wp:effectExtent l="0" t="0" r="31750"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1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1D6409" id="Łącznik prostoliniowy 5"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15pt,234.95pt" to="579.15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8A3gEAAJQDAAAOAAAAZHJzL2Uyb0RvYy54bWysU0tu2zAQ3RfoHQjua8kuHCSC5QCJkW6C&#10;1kCaA4wpUiLCHzisZXfXRW/W3qtD+tOk2QXVgiDn82bem9HiemcN28qI2ruWTyc1Z9IJ32nXt/zx&#10;692HS84wgevAeCdbvpfIr5fv3y3G0MiZH7zpZGQE4rAZQ8uHlEJTVSgGaQEnPkhHTuWjhUTP2Fdd&#10;hJHQralmdX1RjT52IXohEcm6Ojj5suArJUX6ohTKxEzLqbdUzljOTT6r5QKaPkIYtDi2AW/owoJ2&#10;VPQMtYIE7FvUr6CsFtGjV2kivK28UlrIwoHYTOt/2DwMEGThQuJgOMuE/w9WfN6uI9Ndy+ecObA0&#10;ot8/fv0U351+YqQrJm+0037cs3kWawzYUM6tW8dMV+zcQ7j34gnJV71w5geGQ9hORZvDiS/bFfH3&#10;Z/HlLjFBxtnVbFrTiMTJVUFzygsR0yfpLXWENELqKMsCDWzvMeXK0JxCstn5O21MGa1xbGz5xcd5&#10;RgZaMGUg0dUGooyu5wxMT5srUiyISHS7nJ1xMPabWxPZFmh75jdXN6uiAVV7EZZLrwCHQ1xxHfbK&#10;6kTLbbRt+WWdv2ymbOMyuizreSTwV6182/huv44nSWn0Je24pnm3nr/p/vxnWv4BAAD//wMAUEsD&#10;BBQABgAIAAAAIQBAE3Oy4AAAAA0BAAAPAAAAZHJzL2Rvd25yZXYueG1sTI9RS8NAEITfBf/DsYJv&#10;9pJqSxtzKUUQKkihVVDfLrk1Cd7thbtrG/+9WxD0cWY/ZmfK1eisOGKIvScF+SQDgdR401Or4PXl&#10;8WYBIiZNRltPqOAbI6yqy4tSF8afaIfHfWoFh1AstIIupaGQMjYdOh0nfkDi26cPTieWoZUm6BOH&#10;OyunWTaXTvfEHzo94EOHzdf+4BTU2xDeZx9vg10/77LtGDc+PG2Uur4a1/cgEo7pD4Zzfa4OFXeq&#10;/YFMFJZ1nk9vmVVwN18uQZyRfLZgq/61ZFXK/yuqHwAAAP//AwBQSwECLQAUAAYACAAAACEAtoM4&#10;kv4AAADhAQAAEwAAAAAAAAAAAAAAAAAAAAAAW0NvbnRlbnRfVHlwZXNdLnhtbFBLAQItABQABgAI&#10;AAAAIQA4/SH/1gAAAJQBAAALAAAAAAAAAAAAAAAAAC8BAABfcmVscy8ucmVsc1BLAQItABQABgAI&#10;AAAAIQBC8H8A3gEAAJQDAAAOAAAAAAAAAAAAAAAAAC4CAABkcnMvZTJvRG9jLnhtbFBLAQItABQA&#10;BgAIAAAAIQBAE3Oy4AAAAA0BAAAPAAAAAAAAAAAAAAAAADgEAABkcnMvZG93bnJldi54bWxQSwUG&#10;AAAAAAQABADzAAAARQU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4294967295" distB="4294967295" distL="114300" distR="114300" simplePos="0" relativeHeight="251683840" behindDoc="0" locked="0" layoutInCell="1" allowOverlap="1" wp14:anchorId="5A366558" wp14:editId="4B74458A">
                <wp:simplePos x="0" y="0"/>
                <wp:positionH relativeFrom="column">
                  <wp:posOffset>7075805</wp:posOffset>
                </wp:positionH>
                <wp:positionV relativeFrom="paragraph">
                  <wp:posOffset>1853564</wp:posOffset>
                </wp:positionV>
                <wp:extent cx="292100" cy="0"/>
                <wp:effectExtent l="0" t="0" r="31750" b="19050"/>
                <wp:wrapNone/>
                <wp:docPr id="64" name="Łącznik prostoliniowy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3CE589" id="Łącznik prostoliniowy 64"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7.15pt,145.95pt" to="580.1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qe4AEAAJYDAAAOAAAAZHJzL2Uyb0RvYy54bWysU8tu2zAQvBfoPxC815LdOkgEywESI70E&#10;rYG0H7CmSIkIX+Cylt1bD/2z9r+6pB9NmltQHQiSu5zdmR0trnfWsK2MqL1r+XRScyad8J12fcu/&#10;frl7d8kZJnAdGO9ky/cS+fXy7ZvFGBo584M3nYyMQBw2Y2j5kFJoqgrFIC3gxAfpKKh8tJDoGPuq&#10;izASujXVrK4vqtHHLkQvJCLdrg5Bviz4SkmRPiuFMjHTcuotlTWWdZPXarmApo8QBi2ObcArurCg&#10;HRU9Q60gAfsW9Qsoq0X06FWaCG8rr5QWsnAgNtP6HzYPAwRZuJA4GM4y4f+DFZ+268h01/KLD5w5&#10;sDSj3z9+/RTfnX5kJCwmb7TTftwzyiC5xoANvbp165gJi517CPdePCLFqmfBfMBwSNupaHM6MWa7&#10;Iv/+LL/cJSbocnY1m9Y0JHEKVdCc3oWI6aP0llpCGiK1lIWBBrb3mHJlaE4p+dr5O21MGa5xbCR2&#10;7+cZGchiykCirQ1EGl3PGZievCtSLIhIfLv8OuNg7De3JrItkH/mN1c3q3nWgKo9S8ulV4DDIa+E&#10;Ds6yOpG9jbYtv6zzd3xtXEaXxaBHAn/VyruN7/breJKUhl+KHo2a3fX0TPunv9PyDwAAAP//AwBQ&#10;SwMEFAAGAAgAAAAhAAjW4vLfAAAADQEAAA8AAABkcnMvZG93bnJldi54bWxMj19LAzEQxN8Fv0NY&#10;wTebpGppz8uVIggVpNBaUN9yl/XuMH+OJG3Pb+8WBH2c2R+zM+VydJYdMaY+eAVyIoChb4Lpfatg&#10;//p0MweWsvZG2+BRwTcmWFaXF6UuTDj5LR53uWUU4lOhFXQ5DwXnqenQ6TQJA3q6fYbodCYZW26i&#10;PlG4s3wqxIw73Xv60OkBHztsvnYHp6DexPh+//E22NXLVmzGtA7xea3U9dW4egCWccx/MJzrU3Wo&#10;qFMdDt4kZklLeXdLrILpQi6AnRE5E2TVvxavSv5/RfUDAAD//wMAUEsBAi0AFAAGAAgAAAAhALaD&#10;OJL+AAAA4QEAABMAAAAAAAAAAAAAAAAAAAAAAFtDb250ZW50X1R5cGVzXS54bWxQSwECLQAUAAYA&#10;CAAAACEAOP0h/9YAAACUAQAACwAAAAAAAAAAAAAAAAAvAQAAX3JlbHMvLnJlbHNQSwECLQAUAAYA&#10;CAAAACEAvco6nuABAACWAwAADgAAAAAAAAAAAAAAAAAuAgAAZHJzL2Uyb0RvYy54bWxQSwECLQAU&#10;AAYACAAAACEACNbi8t8AAAANAQAADwAAAAAAAAAAAAAAAAA6BAAAZHJzL2Rvd25yZXYueG1sUEsF&#10;BgAAAAAEAAQA8wAAAEYFA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0" distB="0" distL="114300" distR="114300" simplePos="0" relativeHeight="251673600" behindDoc="0" locked="0" layoutInCell="1" allowOverlap="1" wp14:anchorId="73DAC5E5" wp14:editId="1E515F8E">
                <wp:simplePos x="0" y="0"/>
                <wp:positionH relativeFrom="column">
                  <wp:posOffset>2922905</wp:posOffset>
                </wp:positionH>
                <wp:positionV relativeFrom="paragraph">
                  <wp:posOffset>2107565</wp:posOffset>
                </wp:positionV>
                <wp:extent cx="1651000" cy="914400"/>
                <wp:effectExtent l="0" t="0" r="25400" b="19050"/>
                <wp:wrapNone/>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0" cy="914400"/>
                        </a:xfrm>
                        <a:prstGeom prst="rect">
                          <a:avLst/>
                        </a:prstGeom>
                        <a:solidFill>
                          <a:sysClr val="window" lastClr="FFFFFF"/>
                        </a:solidFill>
                        <a:ln w="6350">
                          <a:solidFill>
                            <a:prstClr val="black"/>
                          </a:solidFill>
                        </a:ln>
                        <a:effectLst/>
                      </wps:spPr>
                      <wps:txbx>
                        <w:txbxContent>
                          <w:p w14:paraId="607E3777" w14:textId="77777777" w:rsidR="001D1F38" w:rsidRPr="00993FF6" w:rsidRDefault="001D1F38" w:rsidP="00E14F61">
                            <w:pPr>
                              <w:jc w:val="center"/>
                              <w:rPr>
                                <w:rFonts w:asciiTheme="minorHAnsi" w:hAnsiTheme="minorHAnsi" w:cstheme="minorHAnsi"/>
                                <w:sz w:val="22"/>
                                <w:szCs w:val="22"/>
                              </w:rPr>
                            </w:pPr>
                            <w:r w:rsidRPr="00993FF6">
                              <w:rPr>
                                <w:rFonts w:asciiTheme="minorHAnsi" w:hAnsiTheme="minorHAnsi" w:cstheme="minorHAnsi"/>
                                <w:sz w:val="22"/>
                                <w:szCs w:val="22"/>
                              </w:rPr>
                              <w:t>DZIAŁ ADMINISTRACYJNO – GOSPODARCZY</w:t>
                            </w:r>
                          </w:p>
                          <w:p w14:paraId="6522AA4B" w14:textId="77777777" w:rsidR="001D1F38" w:rsidRPr="00993FF6" w:rsidRDefault="001D1F38" w:rsidP="00150E25">
                            <w:pPr>
                              <w:jc w:val="cente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DAC5E5" id="Pole tekstowe 50" o:spid="_x0000_s1030" type="#_x0000_t202" style="position:absolute;margin-left:230.15pt;margin-top:165.95pt;width:130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IJZQIAAOcEAAAOAAAAZHJzL2Uyb0RvYy54bWysVF1v2jAUfZ+0/2D5fQQ6YBtqqBgV0yTU&#10;VmqnPhvHKVEdX882JOzX79gJlLV7msaDufY9vh/H5+byqq012yvnKzI5Hw2GnCkjqajMU85/PKw+&#10;fObMB2EKocmonB+U51fz9+8uGztTF7QlXSjHEMT4WWNzvg3BzrLMy62qhR+QVQbOklwtArbuKSuc&#10;aBC91tnFcDjNGnKFdSSV9zi97px8nuKXpZLhtiy9CkznHLWFtLq0buKazS/F7MkJu61kX4b4hypq&#10;URkkPYW6FkGwnavehKor6chTGQaS6ozKspIq9YBuRsNX3dxvhVWpF5Dj7Ykm///Cypv9nWNVkfMJ&#10;6DGixhvdkVYsqGcfqFEM5yCpsX4G7L0FOrRfqcVjp4a9XZN89oBkZ5juggc6ktKWro7/aJfhIhId&#10;TtyrNjAZo00no+EQLgnfl9F4DDsGfbltnQ/fFNUsGjl3eNtUgdivfeigR0hM5klXxarSOm0Ofqkd&#10;2wvIAOopqOFMCx9wmPNV+vXZ/rimDWtyPv0IDt6EjLlOMTdayOe3EVC9NvGmSlLs64w8ddREK7Sb&#10;Nj3A+MjzhooDaHbUqdVbuaqQbI1674SDPMESRi7cYik1oULqLc625H797TzioRp4OWsg95z7nzvh&#10;FGj4bqCnxDjmI23Gk08XyOHOPZtzj9nVSwKVIwy3lcmM+KCPZumofsRkLmJWuISRyJ3zcDSXoRtC&#10;TLZUi0UCYSKsCGtzb+VRXZHkh/ZRONu/eoBebug4GGL26vE7bGTc0GIXqKySMiLPHau9TDFNSVv9&#10;5MdxPd8n1Mv3af4bAAD//wMAUEsDBBQABgAIAAAAIQBrLu/k4QAAAAsBAAAPAAAAZHJzL2Rvd25y&#10;ZXYueG1sTI/BTsMwDIbvSLxDZCRuLN3KNlqaTmMSgp0QAwlxSxuvrdo4VZN15e3xTnC0/0+/P2eb&#10;yXZixME3jhTMZxEIpNKZhioFnx/Pdw8gfNBkdOcIFfygh01+fZXp1LgzveN4CJXgEvKpVlCH0KdS&#10;+rJGq/3M9UicHd1gdeBxqKQZ9JnLbScXUbSSVjfEF2rd467Gsj2crILt27549WV8HE27w5evp75N&#10;vpdK3d5M20cQAafwB8NFn9UhZ6fCnch40Sm4X0UxowrieJ6AYGK9uGwKjtbLBGSeyf8/5L8AAAD/&#10;/wMAUEsBAi0AFAAGAAgAAAAhALaDOJL+AAAA4QEAABMAAAAAAAAAAAAAAAAAAAAAAFtDb250ZW50&#10;X1R5cGVzXS54bWxQSwECLQAUAAYACAAAACEAOP0h/9YAAACUAQAACwAAAAAAAAAAAAAAAAAvAQAA&#10;X3JlbHMvLnJlbHNQSwECLQAUAAYACAAAACEAw8SSCWUCAADnBAAADgAAAAAAAAAAAAAAAAAuAgAA&#10;ZHJzL2Uyb0RvYy54bWxQSwECLQAUAAYACAAAACEAay7v5OEAAAALAQAADwAAAAAAAAAAAAAAAAC/&#10;BAAAZHJzL2Rvd25yZXYueG1sUEsFBgAAAAAEAAQA8wAAAM0FAAAAAA==&#10;" fillcolor="window" strokeweight=".5pt">
                <v:path arrowok="t"/>
                <v:textbox>
                  <w:txbxContent>
                    <w:p w14:paraId="607E3777" w14:textId="77777777" w:rsidR="001D1F38" w:rsidRPr="00993FF6" w:rsidRDefault="001D1F38" w:rsidP="00E14F61">
                      <w:pPr>
                        <w:jc w:val="center"/>
                        <w:rPr>
                          <w:rFonts w:asciiTheme="minorHAnsi" w:hAnsiTheme="minorHAnsi" w:cstheme="minorHAnsi"/>
                          <w:sz w:val="22"/>
                          <w:szCs w:val="22"/>
                        </w:rPr>
                      </w:pPr>
                      <w:r w:rsidRPr="00993FF6">
                        <w:rPr>
                          <w:rFonts w:asciiTheme="minorHAnsi" w:hAnsiTheme="minorHAnsi" w:cstheme="minorHAnsi"/>
                          <w:sz w:val="22"/>
                          <w:szCs w:val="22"/>
                        </w:rPr>
                        <w:t>DZIAŁ ADMINISTRACYJNO – GOSPODARCZY</w:t>
                      </w:r>
                    </w:p>
                    <w:p w14:paraId="6522AA4B" w14:textId="77777777" w:rsidR="001D1F38" w:rsidRPr="00993FF6" w:rsidRDefault="001D1F38" w:rsidP="00150E25">
                      <w:pPr>
                        <w:jc w:val="center"/>
                        <w:rPr>
                          <w:rFonts w:asciiTheme="minorHAnsi" w:hAnsiTheme="minorHAnsi" w:cstheme="minorHAnsi"/>
                          <w:sz w:val="22"/>
                          <w:szCs w:val="22"/>
                        </w:rPr>
                      </w:pPr>
                    </w:p>
                  </w:txbxContent>
                </v:textbox>
              </v:shape>
            </w:pict>
          </mc:Fallback>
        </mc:AlternateContent>
      </w:r>
      <w:r>
        <w:rPr>
          <w:rFonts w:eastAsiaTheme="minorHAnsi"/>
          <w:noProof/>
          <w:sz w:val="22"/>
          <w:szCs w:val="22"/>
          <w:lang w:eastAsia="pl-PL"/>
        </w:rPr>
        <mc:AlternateContent>
          <mc:Choice Requires="wps">
            <w:drawing>
              <wp:anchor distT="0" distB="0" distL="114300" distR="114300" simplePos="0" relativeHeight="251669504" behindDoc="0" locked="0" layoutInCell="1" allowOverlap="1" wp14:anchorId="2AE6D5BC" wp14:editId="7EED35D9">
                <wp:simplePos x="0" y="0"/>
                <wp:positionH relativeFrom="column">
                  <wp:posOffset>4840605</wp:posOffset>
                </wp:positionH>
                <wp:positionV relativeFrom="paragraph">
                  <wp:posOffset>1608455</wp:posOffset>
                </wp:positionV>
                <wp:extent cx="2235200" cy="495300"/>
                <wp:effectExtent l="0" t="0" r="12700" b="1905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0" cy="495300"/>
                        </a:xfrm>
                        <a:prstGeom prst="rect">
                          <a:avLst/>
                        </a:prstGeom>
                        <a:solidFill>
                          <a:sysClr val="window" lastClr="FFFFFF"/>
                        </a:solidFill>
                        <a:ln w="6350">
                          <a:solidFill>
                            <a:prstClr val="black"/>
                          </a:solidFill>
                        </a:ln>
                        <a:effectLst/>
                      </wps:spPr>
                      <wps:txbx>
                        <w:txbxContent>
                          <w:p w14:paraId="5DDC9CAD" w14:textId="77777777" w:rsidR="001D1F38" w:rsidRPr="00823862" w:rsidRDefault="001D1F38" w:rsidP="00E14F61">
                            <w:pPr>
                              <w:jc w:val="center"/>
                              <w:rPr>
                                <w:rFonts w:asciiTheme="minorHAnsi" w:hAnsiTheme="minorHAnsi" w:cstheme="minorHAnsi"/>
                                <w:sz w:val="22"/>
                                <w:szCs w:val="22"/>
                              </w:rPr>
                            </w:pPr>
                            <w:r w:rsidRPr="00823862">
                              <w:rPr>
                                <w:rFonts w:asciiTheme="minorHAnsi" w:hAnsiTheme="minorHAnsi" w:cstheme="minorHAnsi"/>
                                <w:sz w:val="22"/>
                                <w:szCs w:val="22"/>
                              </w:rPr>
                              <w:t xml:space="preserve">ZESPÓŁ OBSŁUGI PRAWNEJ </w:t>
                            </w:r>
                          </w:p>
                          <w:p w14:paraId="73738E8F" w14:textId="77777777" w:rsidR="001D1F38" w:rsidRPr="00823862" w:rsidRDefault="001D1F38" w:rsidP="00E14F61">
                            <w:pPr>
                              <w:jc w:val="right"/>
                              <w:rPr>
                                <w:rFonts w:asciiTheme="minorHAnsi" w:hAnsiTheme="minorHAnsi" w:cstheme="minorHAnsi"/>
                                <w:sz w:val="22"/>
                                <w:szCs w:val="22"/>
                              </w:rPr>
                            </w:pPr>
                          </w:p>
                          <w:p w14:paraId="3330EB80" w14:textId="77777777" w:rsidR="001D1F38" w:rsidRPr="00823862" w:rsidRDefault="001D1F38" w:rsidP="00E14F61">
                            <w:pPr>
                              <w:jc w:val="cente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6D5BC" id="Pole tekstowe 46" o:spid="_x0000_s1031" type="#_x0000_t202" style="position:absolute;margin-left:381.15pt;margin-top:126.65pt;width:176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BdawIAAOcEAAAOAAAAZHJzL2Uyb0RvYy54bWysVE1vGjEQvVfqf7B8bxYIpA3KEtFEVJVQ&#10;gpRUORuvN6zi9bi2YZf++j57F0KTnqpyMDOe8Xy8ebNX122t2U45X5HJ+fBswJkykorKPOf8x+Pi&#10;0xfOfBCmEJqMyvleeX49+/jhqrFTNaIN6UI5hiDGTxub800IdpplXm5ULfwZWWVgLMnVIkB1z1nh&#10;RIPotc5Gg8FF1pArrCOpvMftbWfksxS/LJUM92XpVWA656gtpNOlcx3PbHYlps9O2E0l+zLEP1RR&#10;i8og6THUrQiCbV31LlRdSUeeynAmqc6oLCupUg/oZjh4083DRliVegE43h5h8v8vrLzbrRyripyP&#10;LzgzosaMVqQVC+rFB2oUwz1AaqyfwvfBwju0X6nFsFPD3i5Jvni4ZCc+3QMP7whKW7o6/qNdhoeY&#10;w/6IvWoDk7gcjc4nGChnErbx5eQccgz6+to6H74pqlkUcu4w21SB2C196FwPLjGZJ10Vi0rrpOz9&#10;jXZsJ0ADsKeghjMtfMBlzhfp12f745k2rMn5xflk0PV6GjLmOsZcayFf3kdA9drE/CpRsa8z4tRB&#10;E6XQrts0gMkB5zUVe8DsqGOrt3JRIdkS9a6EAz2BElYu3OMoNaFC6iXONuR+/e0++oM1sHLWgO45&#10;9z+3winA8N2AT5fD8TjuR1LGk88jKO7Usj61mG19Q4ByiOW2MonRP+iDWDqqn7CZ85gVJmEkcuc8&#10;HMSb0C0hNluq+Tw5YSOsCEvzYOWBXRHkx/ZJONtPPYAvd3RYDDF9M/zONyJuaL4NVFaJGRHnDtWe&#10;ptimxK1+8+O6nurJ6/X7NPsNAAD//wMAUEsDBBQABgAIAAAAIQAL1lLe4gAAAAwBAAAPAAAAZHJz&#10;L2Rvd25yZXYueG1sTI/BTsMwDIbvk3iHyJO4bWkbNqCrO41JCHZCDCTELW28tmqTVE3WlbcnO8Ht&#10;t/zp9+dsO+mOjTS4xhqEeBkBI1Na1ZgK4fPjefEAzHlplOysIYQfcrDNb2aZTJW9mHcaj75iocS4&#10;VCLU3vcp566sSUu3tD2ZsDvZQUsfxqHiapCXUK47nkTRmmvZmHChlj3tayrb41kj7N4OxasrxWlU&#10;7Z5evp769vF7hXg7n3YbYJ4m/wfDVT+oQx6cCns2yrEO4X6diIAiJCsRwpWI47uQCgQhYgE8z/j/&#10;J/JfAAAA//8DAFBLAQItABQABgAIAAAAIQC2gziS/gAAAOEBAAATAAAAAAAAAAAAAAAAAAAAAABb&#10;Q29udGVudF9UeXBlc10ueG1sUEsBAi0AFAAGAAgAAAAhADj9If/WAAAAlAEAAAsAAAAAAAAAAAAA&#10;AAAALwEAAF9yZWxzLy5yZWxzUEsBAi0AFAAGAAgAAAAhABiCUF1rAgAA5wQAAA4AAAAAAAAAAAAA&#10;AAAALgIAAGRycy9lMm9Eb2MueG1sUEsBAi0AFAAGAAgAAAAhAAvWUt7iAAAADAEAAA8AAAAAAAAA&#10;AAAAAAAAxQQAAGRycy9kb3ducmV2LnhtbFBLBQYAAAAABAAEAPMAAADUBQAAAAA=&#10;" fillcolor="window" strokeweight=".5pt">
                <v:path arrowok="t"/>
                <v:textbox>
                  <w:txbxContent>
                    <w:p w14:paraId="5DDC9CAD" w14:textId="77777777" w:rsidR="001D1F38" w:rsidRPr="00823862" w:rsidRDefault="001D1F38" w:rsidP="00E14F61">
                      <w:pPr>
                        <w:jc w:val="center"/>
                        <w:rPr>
                          <w:rFonts w:asciiTheme="minorHAnsi" w:hAnsiTheme="minorHAnsi" w:cstheme="minorHAnsi"/>
                          <w:sz w:val="22"/>
                          <w:szCs w:val="22"/>
                        </w:rPr>
                      </w:pPr>
                      <w:r w:rsidRPr="00823862">
                        <w:rPr>
                          <w:rFonts w:asciiTheme="minorHAnsi" w:hAnsiTheme="minorHAnsi" w:cstheme="minorHAnsi"/>
                          <w:sz w:val="22"/>
                          <w:szCs w:val="22"/>
                        </w:rPr>
                        <w:t xml:space="preserve">ZESPÓŁ OBSŁUGI PRAWNEJ </w:t>
                      </w:r>
                    </w:p>
                    <w:p w14:paraId="73738E8F" w14:textId="77777777" w:rsidR="001D1F38" w:rsidRPr="00823862" w:rsidRDefault="001D1F38" w:rsidP="00E14F61">
                      <w:pPr>
                        <w:jc w:val="right"/>
                        <w:rPr>
                          <w:rFonts w:asciiTheme="minorHAnsi" w:hAnsiTheme="minorHAnsi" w:cstheme="minorHAnsi"/>
                          <w:sz w:val="22"/>
                          <w:szCs w:val="22"/>
                        </w:rPr>
                      </w:pPr>
                    </w:p>
                    <w:p w14:paraId="3330EB80" w14:textId="77777777" w:rsidR="001D1F38" w:rsidRPr="00823862" w:rsidRDefault="001D1F38" w:rsidP="00E14F61">
                      <w:pPr>
                        <w:jc w:val="center"/>
                        <w:rPr>
                          <w:rFonts w:asciiTheme="minorHAnsi" w:hAnsiTheme="minorHAnsi" w:cstheme="minorHAnsi"/>
                          <w:sz w:val="22"/>
                          <w:szCs w:val="22"/>
                        </w:rPr>
                      </w:pPr>
                    </w:p>
                  </w:txbxContent>
                </v:textbox>
              </v:shape>
            </w:pict>
          </mc:Fallback>
        </mc:AlternateContent>
      </w:r>
      <w:r>
        <w:rPr>
          <w:rFonts w:eastAsiaTheme="minorHAnsi"/>
          <w:noProof/>
          <w:sz w:val="22"/>
          <w:szCs w:val="22"/>
          <w:lang w:eastAsia="pl-PL"/>
        </w:rPr>
        <mc:AlternateContent>
          <mc:Choice Requires="wps">
            <w:drawing>
              <wp:anchor distT="0" distB="0" distL="114300" distR="114300" simplePos="0" relativeHeight="251688960" behindDoc="0" locked="0" layoutInCell="1" allowOverlap="1" wp14:anchorId="74A2445E" wp14:editId="26905A22">
                <wp:simplePos x="0" y="0"/>
                <wp:positionH relativeFrom="column">
                  <wp:posOffset>4840605</wp:posOffset>
                </wp:positionH>
                <wp:positionV relativeFrom="paragraph">
                  <wp:posOffset>3449955</wp:posOffset>
                </wp:positionV>
                <wp:extent cx="2235200" cy="457200"/>
                <wp:effectExtent l="0" t="0" r="1270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0" cy="457200"/>
                        </a:xfrm>
                        <a:prstGeom prst="rect">
                          <a:avLst/>
                        </a:prstGeom>
                        <a:solidFill>
                          <a:sysClr val="window" lastClr="FFFFFF"/>
                        </a:solidFill>
                        <a:ln w="6350">
                          <a:solidFill>
                            <a:prstClr val="black"/>
                          </a:solidFill>
                        </a:ln>
                        <a:effectLst/>
                      </wps:spPr>
                      <wps:txbx>
                        <w:txbxContent>
                          <w:p w14:paraId="5B024435" w14:textId="77777777" w:rsidR="001D1F38" w:rsidRPr="00823862" w:rsidRDefault="001D1F38" w:rsidP="00E14F61">
                            <w:pPr>
                              <w:jc w:val="center"/>
                              <w:rPr>
                                <w:sz w:val="22"/>
                                <w:szCs w:val="22"/>
                              </w:rPr>
                            </w:pPr>
                            <w:r w:rsidRPr="00823862">
                              <w:rPr>
                                <w:sz w:val="22"/>
                                <w:szCs w:val="22"/>
                              </w:rPr>
                              <w:t>STANOWISKO DS. KADR</w:t>
                            </w:r>
                          </w:p>
                          <w:p w14:paraId="00FF8996" w14:textId="77777777" w:rsidR="001D1F38" w:rsidRPr="00823862" w:rsidRDefault="001D1F38" w:rsidP="00E14F61">
                            <w:pPr>
                              <w:jc w:val="right"/>
                              <w:rPr>
                                <w:sz w:val="22"/>
                                <w:szCs w:val="22"/>
                              </w:rPr>
                            </w:pPr>
                          </w:p>
                          <w:p w14:paraId="664DFB48" w14:textId="77777777" w:rsidR="001D1F38" w:rsidRPr="00823862" w:rsidRDefault="001D1F38" w:rsidP="00E14F61">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445E" id="Pole tekstowe 3" o:spid="_x0000_s1032" type="#_x0000_t202" style="position:absolute;margin-left:381.15pt;margin-top:271.65pt;width:17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wjZgIAAOUEAAAOAAAAZHJzL2Uyb0RvYy54bWysVF1P2zAUfZ+0/2D5faRfMFaRog7UaVIF&#10;SDDx7DoOjer4erbbpPv1O3bS0sGepvXBvfb9PvfcXF23tWY75XxFJufDswFnykgqKvOS8x9Pi0+X&#10;nPkgTCE0GZXzvfL8evbxw1Vjp2pEa9KFcgxBjJ82NufrEOw0y7xcq1r4M7LKQFmSq0XA1b1khRMN&#10;otc6Gw0GF1lDrrCOpPIer7edks9S/LJUMtyXpVeB6ZyjtpBOl85VPLPZlZi+OGHXlezLEP9QRS0q&#10;g6THULciCLZ11btQdSUdeSrDmaQ6o7KspEo9oJvh4E03j2thVeoF4Hh7hMn/v7DybvfgWFXkfMyZ&#10;ETVG9EBasaA2PlCj2DhC1Fg/heWjhW1ov1KLUad2vV2S3HiYZCc2nYOHdYSkLV0d/9EsgyOmsD8i&#10;r9rAJB5Ho/E5xsmZhG5y/jnKMeirt3U+fFNUsyjk3GGyqQKxW/rQmR5MYjJPuioWldbpsvc32rGd&#10;AAnAnYIazrTwAY85X6Rfn+0PN21Yk/OL8fmg6/U0ZMx1jLnSQm7eR0D12sT8KhGxrzPi1EETpdCu&#10;2gT/xQHnFRV7wOyo46q3clEh2RL1PggHcgIlLFy4x1FqQoXUS5ytyf3623u0B2eg5awB2XPuf26F&#10;U4DhuwGbvgwnk7gd6ZLg58ydalanGrOtbwhQDrHaViYRzi7og1g6qp+xl/OYFSphJHLnPBzEm9Ct&#10;IPZaqvk8GWEfrAhL82jlgV0R5Kf2WTjbTz2AL3d0WAsxfTP8zjYibmi+DVRWiRkR5w7VnqbYpcSt&#10;fu/jsp7ek9Xr12n2GwAA//8DAFBLAwQUAAYACAAAACEADKBDZeEAAAAMAQAADwAAAGRycy9kb3du&#10;cmV2LnhtbEyPwU6DQBCG7ya+w2ZMvNmFUqoiQ1ObGPVkrCbG28JOgcDOEnZL8e3dnvT2T+bLP9/k&#10;m9n0YqLRtZYR4kUEgriyuuUa4fPj6eYOhPOKteotE8IPOdgUlxe5yrQ98TtNe1+LUMIuUwiN90Mm&#10;pasaMsot7EAcdgc7GuXDONZSj+oUyk0vl1G0lka1HC40aqBdQ1W3PxqE7dtr+eKq5DDpbkfPX49D&#10;d/+dIl5fzdsHEJ5m/wfDWT+oQxGcSntk7USPcLteJgFFSFdJCGcijlchlQjrOE1AFrn8/0TxCwAA&#10;//8DAFBLAQItABQABgAIAAAAIQC2gziS/gAAAOEBAAATAAAAAAAAAAAAAAAAAAAAAABbQ29udGVu&#10;dF9UeXBlc10ueG1sUEsBAi0AFAAGAAgAAAAhADj9If/WAAAAlAEAAAsAAAAAAAAAAAAAAAAALwEA&#10;AF9yZWxzLy5yZWxzUEsBAi0AFAAGAAgAAAAhAA9HrCNmAgAA5QQAAA4AAAAAAAAAAAAAAAAALgIA&#10;AGRycy9lMm9Eb2MueG1sUEsBAi0AFAAGAAgAAAAhAAygQ2XhAAAADAEAAA8AAAAAAAAAAAAAAAAA&#10;wAQAAGRycy9kb3ducmV2LnhtbFBLBQYAAAAABAAEAPMAAADOBQAAAAA=&#10;" fillcolor="window" strokeweight=".5pt">
                <v:path arrowok="t"/>
                <v:textbox>
                  <w:txbxContent>
                    <w:p w14:paraId="5B024435" w14:textId="77777777" w:rsidR="001D1F38" w:rsidRPr="00823862" w:rsidRDefault="001D1F38" w:rsidP="00E14F61">
                      <w:pPr>
                        <w:jc w:val="center"/>
                        <w:rPr>
                          <w:sz w:val="22"/>
                          <w:szCs w:val="22"/>
                        </w:rPr>
                      </w:pPr>
                      <w:r w:rsidRPr="00823862">
                        <w:rPr>
                          <w:sz w:val="22"/>
                          <w:szCs w:val="22"/>
                        </w:rPr>
                        <w:t>STANOWISKO DS. KADR</w:t>
                      </w:r>
                    </w:p>
                    <w:p w14:paraId="00FF8996" w14:textId="77777777" w:rsidR="001D1F38" w:rsidRPr="00823862" w:rsidRDefault="001D1F38" w:rsidP="00E14F61">
                      <w:pPr>
                        <w:jc w:val="right"/>
                        <w:rPr>
                          <w:sz w:val="22"/>
                          <w:szCs w:val="22"/>
                        </w:rPr>
                      </w:pPr>
                    </w:p>
                    <w:p w14:paraId="664DFB48" w14:textId="77777777" w:rsidR="001D1F38" w:rsidRPr="00823862" w:rsidRDefault="001D1F38" w:rsidP="00E14F61">
                      <w:pPr>
                        <w:jc w:val="center"/>
                        <w:rPr>
                          <w:sz w:val="22"/>
                          <w:szCs w:val="22"/>
                        </w:rPr>
                      </w:pPr>
                    </w:p>
                  </w:txbxContent>
                </v:textbox>
              </v:shape>
            </w:pict>
          </mc:Fallback>
        </mc:AlternateContent>
      </w:r>
      <w:r>
        <w:rPr>
          <w:rFonts w:eastAsiaTheme="minorHAnsi"/>
          <w:noProof/>
          <w:sz w:val="22"/>
          <w:szCs w:val="22"/>
          <w:lang w:eastAsia="pl-PL"/>
        </w:rPr>
        <mc:AlternateContent>
          <mc:Choice Requires="wps">
            <w:drawing>
              <wp:anchor distT="4294967295" distB="4294967295" distL="114300" distR="114300" simplePos="0" relativeHeight="251698176" behindDoc="0" locked="0" layoutInCell="1" allowOverlap="1" wp14:anchorId="1025B766" wp14:editId="4C522C64">
                <wp:simplePos x="0" y="0"/>
                <wp:positionH relativeFrom="column">
                  <wp:posOffset>1322705</wp:posOffset>
                </wp:positionH>
                <wp:positionV relativeFrom="paragraph">
                  <wp:posOffset>2624454</wp:posOffset>
                </wp:positionV>
                <wp:extent cx="266700" cy="0"/>
                <wp:effectExtent l="0" t="0" r="19050" b="1905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FAAB1A" id="Łącznik prostoliniowy 12"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15pt,206.65pt" to="125.1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US4AEAAJYDAAAOAAAAZHJzL2Uyb0RvYy54bWysU8tu2zAQvBfoPxC811Jc2E0FywESI70E&#10;rYGkH7CmSIkIX+Cylt1bD/2z9r+6pB9NmltQHQiSu5zdmR0trnbWsK2MqL1r+cWk5kw64Tvt+pZ/&#10;fbh9d8kZJnAdGO9ky/cS+dXy7ZvFGBo59YM3nYyMQBw2Y2j5kFJoqgrFIC3gxAfpKKh8tJDoGPuq&#10;izASujXVtK7n1ehjF6IXEpFuV4cgXxZ8paRIX5RCmZhpOfWWyhrLuslrtVxA00cIgxbHNuAVXVjQ&#10;joqeoVaQgH2L+gWU1SJ69CpNhLeVV0oLWTgQm4v6Hzb3AwRZuJA4GM4y4f+DFZ+368h0R7ObcubA&#10;0ox+//j1U3x3+pGRsJi80U77cc8og+QaAzb06satYyYsdu4+3HnxiBSrngXzAcMhbaeizenEmO2K&#10;/Puz/HKXmKDL6Xz+oaYhiVOogub0LkRMn6S31BLSEKmlLAw0sL3DlCtDc0rJ187famPKcI1jY8vn&#10;72cZGchiykCirQ1EGl3PGZievCtSLIhIfLv8OuNg7Dc3JrItkH9m1x+vV7OsAVV7lpZLrwCHQ14J&#10;HZxldSJ7G21bflnn7/jauIwui0GPBP6qlXcb3+3X8SQpDb8UPRo1u+vpmfZPf6flHwAAAP//AwBQ&#10;SwMEFAAGAAgAAAAhABFI1q3fAAAACwEAAA8AAABkcnMvZG93bnJldi54bWxMj0FLw0AQhe+C/2EZ&#10;wZvdbWqlxGxKEYQKUmgVbG+bZEyCu7Nhd9vGf+8IQr29mfd4802xHJ0VJwyx96RhOlEgkGrf9NRq&#10;eH97vluAiMlQY6wn1PCNEZbl9VVh8safaYunXWoFl1DMjYYupSGXMtYdOhMnfkBi79MHZxKPoZVN&#10;MGcud1ZmSj1IZ3riC50Z8KnD+mt3dBqqTQj7+eFjsKvXrdqMce3Dy1rr25tx9Qgi4ZguYfjFZ3Qo&#10;manyR2qisBoytZhxVMP9dMaCE9lcsaj+NrIs5P8fyh8AAAD//wMAUEsBAi0AFAAGAAgAAAAhALaD&#10;OJL+AAAA4QEAABMAAAAAAAAAAAAAAAAAAAAAAFtDb250ZW50X1R5cGVzXS54bWxQSwECLQAUAAYA&#10;CAAAACEAOP0h/9YAAACUAQAACwAAAAAAAAAAAAAAAAAvAQAAX3JlbHMvLnJlbHNQSwECLQAUAAYA&#10;CAAAACEAK1rFEuABAACWAwAADgAAAAAAAAAAAAAAAAAuAgAAZHJzL2Uyb0RvYy54bWxQSwECLQAU&#10;AAYACAAAACEAEUjWrd8AAAALAQAADwAAAAAAAAAAAAAAAAA6BAAAZHJzL2Rvd25yZXYueG1sUEsF&#10;BgAAAAAEAAQA8wAAAEYFA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4294967295" distB="4294967295" distL="114300" distR="114300" simplePos="0" relativeHeight="251696128" behindDoc="0" locked="0" layoutInCell="1" allowOverlap="1" wp14:anchorId="11F9713D" wp14:editId="1F2B0521">
                <wp:simplePos x="0" y="0"/>
                <wp:positionH relativeFrom="column">
                  <wp:posOffset>1322705</wp:posOffset>
                </wp:positionH>
                <wp:positionV relativeFrom="paragraph">
                  <wp:posOffset>452754</wp:posOffset>
                </wp:positionV>
                <wp:extent cx="266700" cy="0"/>
                <wp:effectExtent l="0" t="0" r="19050" b="19050"/>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DC8E61" id="Łącznik prostoliniowy 10"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15pt,35.65pt" to="125.1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pV3wEAAJYDAAAOAAAAZHJzL2Uyb0RvYy54bWysU8tu2zAQvBfoPxC811Jc2E0FywESI70E&#10;rYGkH7CmSIkIX+Cylt1bD/2z9r+6pB9NmltQHQiSu5zdmR0trnbWsK2MqL1r+cWk5kw64Tvt+pZ/&#10;fbh9d8kZJnAdGO9ky/cS+dXy7ZvFGBo59YM3nYyMQBw2Y2j5kFJoqgrFIC3gxAfpKKh8tJDoGPuq&#10;izASujXVtK7n1ehjF6IXEpFuV4cgXxZ8paRIX5RCmZhpOfWWyhrLuslrtVxA00cIgxbHNuAVXVjQ&#10;joqeoVaQgH2L+gWU1SJ69CpNhLeVV0oLWTgQm4v6Hzb3AwRZuJA4GM4y4f+DFZ+368h0R7MjeRxY&#10;mtHvH79+iu9OPzISFpM32mk/7hllkFxjwIZe3bh1zITFzt2HOy8ekWLVs2A+YDik7VS0OZ0Ys12R&#10;f3+WX+4SE3Q5nc8/1NSFOIUqaE7vQsT0SXpLLSENkVrKwkAD2ztMuTI0p5R87fytNqYM1zg2tnz+&#10;fpaRgSymDCTa2kCk0fWcgenJuyLFgojEt8uvMw7GfnNjItsC+Wd2/fF6NcsaULVnabn0CnA45JXQ&#10;wVlWJ7K30bbll3X+jq+Ny+iyGPRI4K9aebfx3X4dT5LS8EvRo1Gzu56eaf/0d1r+AQAA//8DAFBL&#10;AwQUAAYACAAAACEA3m3SY90AAAAJAQAADwAAAGRycy9kb3ducmV2LnhtbEyPT0sDMRDF74LfIYzg&#10;zSZdqZZ1s6UIQgUptArqLbsZdxeTyZKk7frtHfGgp/n3eO831WryThwxpiGQhvlMgUBqgx2o0/Dy&#10;/HC1BJGyIWtcINTwhQlW9flZZUobTrTD4z53gk0olUZDn/NYSpnaHr1JszAi8e0jRG8yj7GTNpoT&#10;m3snC6VupDcDcUJvRrzvsf3cH7yGZhvj2+L9dXTrp53aTmkT4uNG68uLaX0HIuOU/8Twg8/oUDNT&#10;Ew5kk3AaCrW8ZqmG2zlXFhQLxU3zu5B1Jf9/UH8DAAD//wMAUEsBAi0AFAAGAAgAAAAhALaDOJL+&#10;AAAA4QEAABMAAAAAAAAAAAAAAAAAAAAAAFtDb250ZW50X1R5cGVzXS54bWxQSwECLQAUAAYACAAA&#10;ACEAOP0h/9YAAACUAQAACwAAAAAAAAAAAAAAAAAvAQAAX3JlbHMvLnJlbHNQSwECLQAUAAYACAAA&#10;ACEAvBO6Vd8BAACWAwAADgAAAAAAAAAAAAAAAAAuAgAAZHJzL2Uyb0RvYy54bWxQSwECLQAUAAYA&#10;CAAAACEA3m3SY90AAAAJAQAADwAAAAAAAAAAAAAAAAA5BAAAZHJzL2Rvd25yZXYueG1sUEsFBgAA&#10;AAAEAAQA8wAAAEMFA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0" distB="0" distL="114299" distR="114299" simplePos="0" relativeHeight="251677696" behindDoc="0" locked="0" layoutInCell="1" allowOverlap="1" wp14:anchorId="2979F8F1" wp14:editId="5B26B96D">
                <wp:simplePos x="0" y="0"/>
                <wp:positionH relativeFrom="column">
                  <wp:posOffset>1576704</wp:posOffset>
                </wp:positionH>
                <wp:positionV relativeFrom="paragraph">
                  <wp:posOffset>452755</wp:posOffset>
                </wp:positionV>
                <wp:extent cx="0" cy="3022600"/>
                <wp:effectExtent l="0" t="0" r="19050" b="25400"/>
                <wp:wrapNone/>
                <wp:docPr id="54" name="Łącznik prostoliniowy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26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85514F8" id="Łącznik prostoliniowy 54"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4.15pt,35.65pt" to="124.15pt,2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xQ4gEAAJcDAAAOAAAAZHJzL2Uyb0RvYy54bWysU0tu2zAQ3RfoHQjuaylObaSC5QCJkW6C&#10;1kDaA4wpSiLCHzisJXfXRW/W3qtDynaTdhdEC4Kcz5t5b0ar69FotpcBlbM1v5iVnEkrXKNsV/Ov&#10;X+7eXXGGEWwD2llZ84NEfr1++2Y1+ErOXe90IwMjEIvV4Gvex+irokDRSwM4c15acrYuGIj0DF3R&#10;BBgI3ehiXpbLYnCh8cEJiUjWzeTk64zftlLEz22LMjJdc+ot5jPkc5fOYr2CqgvgeyWObcALujCg&#10;LBU9Q20gAvsW1H9QRong0LVxJpwpXNsqITMHYnNR/sPmoQcvMxcSB/1ZJnw9WPFpvw1MNTVfvOfM&#10;gqEZ/f7x66f4btUjI2ExOq2scsOBUQTJNXisKOvWbkMiLEb74O+deETyFc+c6YF+ChvbYFI4MWZj&#10;lv9wll+OkYnJKMh6Wc7nyzKPpoDqlOgDxo/SGeoJaYrUU1IGKtjfY0yloTqFJLN1d0rrPF1t2VDz&#10;5eWC5i+AdqzVEOlqPLFG23EGuqPlFTFkRCTCTcpOOBi63a0ObA+0QIubDzebRRKBqj0LS6U3gP0U&#10;l13TahkVab+1MjW/KtN3zNY2ocu8oUcCf+VKt51rDttw0pSmn4seNzWt19M33Z/+T+s/AAAA//8D&#10;AFBLAwQUAAYACAAAACEAFvG22+AAAAAKAQAADwAAAGRycy9kb3ducmV2LnhtbEyPTUsDMRCG74L/&#10;IYzgzWb7Zcu6s6UIQgUptBaqt+xm3F1MJkuStuu/N+JBT8PMPLzzTLEarBFn8qFzjDAeZSCIa6c7&#10;bhAOr093SxAhKtbKOCaELwqwKq+vCpVrd+EdnfexESmEQ64Q2hj7XMpQt2RVGLmeOO0+nLcqptY3&#10;Unt1SeHWyEmW3UurOk4XWtXTY0v15/5kEaqt92/z92Nv1i+7bDuEjfPPG8Tbm2H9ACLSEP9g+NFP&#10;6lAmp8qdWAdhECaz5TShCItxqgn4HVQI89liCrIs5P8Xym8AAAD//wMAUEsBAi0AFAAGAAgAAAAh&#10;ALaDOJL+AAAA4QEAABMAAAAAAAAAAAAAAAAAAAAAAFtDb250ZW50X1R5cGVzXS54bWxQSwECLQAU&#10;AAYACAAAACEAOP0h/9YAAACUAQAACwAAAAAAAAAAAAAAAAAvAQAAX3JlbHMvLnJlbHNQSwECLQAU&#10;AAYACAAAACEA8RQMUOIBAACXAwAADgAAAAAAAAAAAAAAAAAuAgAAZHJzL2Uyb0RvYy54bWxQSwEC&#10;LQAUAAYACAAAACEAFvG22+AAAAAKAQAADwAAAAAAAAAAAAAAAAA8BAAAZHJzL2Rvd25yZXYueG1s&#10;UEsFBgAAAAAEAAQA8wAAAEkFA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0" distB="0" distL="114299" distR="114299" simplePos="0" relativeHeight="251694080" behindDoc="0" locked="0" layoutInCell="1" allowOverlap="1" wp14:anchorId="47500FD7" wp14:editId="52E332EB">
                <wp:simplePos x="0" y="0"/>
                <wp:positionH relativeFrom="column">
                  <wp:posOffset>1576704</wp:posOffset>
                </wp:positionH>
                <wp:positionV relativeFrom="paragraph">
                  <wp:posOffset>3386455</wp:posOffset>
                </wp:positionV>
                <wp:extent cx="0" cy="660400"/>
                <wp:effectExtent l="0" t="0" r="19050" b="2540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04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DB82F6" id="Łącznik prostoliniowy 8"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15pt,266.65pt" to="124.15pt,3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H3QEAAJQDAAAOAAAAZHJzL2Uyb0RvYy54bWysU81u1DAQviPxDpbvbNLCrkq02Urtqlwq&#10;WKnlAWYdO7HqP3nMJsuNA28G78XY+0MLN0QOlj0/38z3zWR5PVnDdjKi9q7lF7OaM+mE77TrW/75&#10;8e7NFWeYwHVgvJMt30vk16vXr5ZjaOSlH7zpZGQE4rAZQ8uHlEJTVSgGaQFnPkhHTuWjhUTP2Fdd&#10;hJHQraku63pRjT52IXohEcm6Pjj5quArJUX6pBTKxEzLqbdUzljObT6r1RKaPkIYtDi2Af/QhQXt&#10;qOgZag0J2Jeo/4KyWkSPXqWZ8LbySmkhCwdic1H/weZhgCALFxIHw1km/H+w4uNuE5nuWk6DcmBp&#10;RD+//fguvjr9xEhXTN5op/24Z1dZrDFgQzm3bhMzXTG5h3DvxROSr3rhzA8Mh7BJRZvDiS+bivj7&#10;s/hySkwcjIKsi0X9ri5zqaA55YWI6YP0ljpCGiF1lGWBBnb3mHJlaE4h2ez8nTamjNY4NhLo2zkN&#10;XwAtmDKQ6GoDUUbXcwamp80VKRZEJLpdzs44GPvtrYlsB7Q985v3N+t51oCqvQjLpdeAwyGuuA57&#10;ZXWi5Tbakrp1/o7ZxmV0WdbzSOC3Wvm29d1+E0+S0uhL0eOa5t16/qb7859p9QsAAP//AwBQSwME&#10;FAAGAAgAAAAhAHp7gn/fAAAACwEAAA8AAABkcnMvZG93bnJldi54bWxMj9tKw0AQhu8F32EZwTu7&#10;sbEHYialCEIFKbQW1LtNdkyCewi72za+vSNe6N0cPv75plyN1ogThdh7h3A7yUCQa7zuXYtweHm8&#10;WYKISTmtjHeE8EURVtXlRakK7c9uR6d9agWHuFgohC6loZAyNh1ZFSd+IMe7Dx+sStyGVuqgzhxu&#10;jZxm2Vxa1Tu+0KmBHjpqPvdHi1BvQ3ibvb8OZv28y7Zj3PjwtEG8vhrX9yASjekPhh99VoeKnWp/&#10;dDoKgzC9W+aMIszynAsmfic1wjxf5CCrUv7/ofoGAAD//wMAUEsBAi0AFAAGAAgAAAAhALaDOJL+&#10;AAAA4QEAABMAAAAAAAAAAAAAAAAAAAAAAFtDb250ZW50X1R5cGVzXS54bWxQSwECLQAUAAYACAAA&#10;ACEAOP0h/9YAAACUAQAACwAAAAAAAAAAAAAAAAAvAQAAX3JlbHMvLnJlbHNQSwECLQAUAAYACAAA&#10;ACEAJUP8x90BAACUAwAADgAAAAAAAAAAAAAAAAAuAgAAZHJzL2Uyb0RvYy54bWxQSwECLQAUAAYA&#10;CAAAACEAenuCf98AAAALAQAADwAAAAAAAAAAAAAAAAA3BAAAZHJzL2Rvd25yZXYueG1sUEsFBgAA&#10;AAAEAAQA8wAAAEMFA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4294967295" distB="4294967295" distL="114300" distR="114300" simplePos="0" relativeHeight="251692032" behindDoc="0" locked="0" layoutInCell="1" allowOverlap="1" wp14:anchorId="657C8039" wp14:editId="358ED10D">
                <wp:simplePos x="0" y="0"/>
                <wp:positionH relativeFrom="column">
                  <wp:posOffset>7075805</wp:posOffset>
                </wp:positionH>
                <wp:positionV relativeFrom="paragraph">
                  <wp:posOffset>4228464</wp:posOffset>
                </wp:positionV>
                <wp:extent cx="292100" cy="0"/>
                <wp:effectExtent l="0" t="0" r="317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1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6D2FBD" id="Łącznik prostoliniowy 6"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7.15pt,332.95pt" to="580.15pt,3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ja3gEAAJQDAAAOAAAAZHJzL2Uyb0RvYy54bWysU8tu2zAQvBfoPxC815Jd2EgEywESI70E&#10;rYE0H7CmSIkIX+Cylt1bD/2z9r+6pB9N2ltRHQiSu5zdmR0tb/bWsJ2MqL1r+XRScyad8J12fcuf&#10;Pt+/u+IME7gOjHey5QeJ/Gb19s1yDI2c+cGbTkZGIA6bMbR8SCk0VYVikBZw4oN0FFQ+Wkh0jH3V&#10;RRgJ3ZpqVteLavSxC9ELiUi362OQrwq+UlKkT0qhTMy0nHpLZY1l3ea1Wi2h6SOEQYtTG/APXVjQ&#10;jopeoNaQgH2J+i8oq0X06FWaCG8rr5QWsnAgNtP6DzaPAwRZuJA4GC4y4f+DFR93m8h01/IFZw4s&#10;jejntx/fxVennxnpiskb7bQfD2yRxRoDNvTmzm1ipiv27jE8ePGMFKteBfMBwzFtr6LN6cSX7Yv4&#10;h4v4cp+YoMvZ9Wxa04jEOVRBc34XIqYP0lvqCGmE1FGWBRrYPWDKlaE5p+Rr5++1MWW0xrGRuL2f&#10;Z2QggykDibY2EGV0PWdgenKuSLEgItHt8uuMg7Hf3pnIdkDumd9e367nWQOq9iotl14DDse8Ejr6&#10;yupE5jbatvyqzt/ptXEZXRZ7ngj8Vivvtr47bOJZUhp9KXqyafbWyzPtX/5Mq18AAAD//wMAUEsD&#10;BBQABgAIAAAAIQA0NRzb3wAAAA0BAAAPAAAAZHJzL2Rvd25yZXYueG1sTI9RS8NAEITfBf/DsYJv&#10;9i5qg8ZcShGEClJoFdS3S25Ngrm9cHdt4793CwV9nNmP2ZlyMblB7DHE3pOGbKZAIDXe9tRqeHt9&#10;uroDEZMhawZPqOEHIyyq87PSFNYfaIP7bWoFh1AsjIYupbGQMjYdOhNnfkTi25cPziSWoZU2mAOH&#10;u0FeK5VLZ3riD50Z8bHD5nu7cxrqdQgf88/3cVi+bNR6iisfnldaX15MywcQCaf0B8OxPleHijvV&#10;fkc2ioF1lt3eMKshz+f3II5Iliu26pMlq1L+X1H9AgAA//8DAFBLAQItABQABgAIAAAAIQC2gziS&#10;/gAAAOEBAAATAAAAAAAAAAAAAAAAAAAAAABbQ29udGVudF9UeXBlc10ueG1sUEsBAi0AFAAGAAgA&#10;AAAhADj9If/WAAAAlAEAAAsAAAAAAAAAAAAAAAAALwEAAF9yZWxzLy5yZWxzUEsBAi0AFAAGAAgA&#10;AAAhAAygCNreAQAAlAMAAA4AAAAAAAAAAAAAAAAALgIAAGRycy9lMm9Eb2MueG1sUEsBAi0AFAAG&#10;AAgAAAAhADQ1HNvfAAAADQEAAA8AAAAAAAAAAAAAAAAAOAQAAGRycy9kb3ducmV2LnhtbFBLBQYA&#10;AAAABAAEAPMAAABEBQ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0" distB="0" distL="114300" distR="114300" simplePos="0" relativeHeight="251666432" behindDoc="0" locked="0" layoutInCell="1" allowOverlap="1" wp14:anchorId="744FF1BB" wp14:editId="00A72C0A">
                <wp:simplePos x="0" y="0"/>
                <wp:positionH relativeFrom="column">
                  <wp:posOffset>7723505</wp:posOffset>
                </wp:positionH>
                <wp:positionV relativeFrom="paragraph">
                  <wp:posOffset>1370965</wp:posOffset>
                </wp:positionV>
                <wp:extent cx="1435100" cy="711200"/>
                <wp:effectExtent l="0" t="0" r="12700" b="1270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711200"/>
                        </a:xfrm>
                        <a:prstGeom prst="rect">
                          <a:avLst/>
                        </a:prstGeom>
                        <a:solidFill>
                          <a:sysClr val="window" lastClr="FFFFFF"/>
                        </a:solidFill>
                        <a:ln w="6350">
                          <a:solidFill>
                            <a:prstClr val="black"/>
                          </a:solidFill>
                        </a:ln>
                        <a:effectLst/>
                      </wps:spPr>
                      <wps:txbx>
                        <w:txbxContent>
                          <w:p w14:paraId="24F95EEC" w14:textId="523816EC" w:rsidR="001D1F38" w:rsidRPr="00823862" w:rsidRDefault="001D1F38" w:rsidP="00E14F61">
                            <w:pPr>
                              <w:jc w:val="center"/>
                              <w:rPr>
                                <w:rFonts w:asciiTheme="minorHAnsi" w:hAnsiTheme="minorHAnsi" w:cstheme="minorHAnsi"/>
                                <w:sz w:val="22"/>
                                <w:szCs w:val="22"/>
                              </w:rPr>
                            </w:pPr>
                            <w:r w:rsidRPr="00823862">
                              <w:rPr>
                                <w:rFonts w:asciiTheme="minorHAnsi" w:hAnsiTheme="minorHAnsi" w:cstheme="minorHAnsi"/>
                                <w:sz w:val="22"/>
                                <w:szCs w:val="22"/>
                              </w:rPr>
                              <w:t xml:space="preserve">DZIENNY DOM </w:t>
                            </w:r>
                            <w:r>
                              <w:rPr>
                                <w:rFonts w:asciiTheme="minorHAnsi" w:hAnsiTheme="minorHAnsi" w:cstheme="minorHAnsi"/>
                                <w:sz w:val="22"/>
                                <w:szCs w:val="22"/>
                              </w:rPr>
                              <w:t>SENIOR +</w:t>
                            </w:r>
                          </w:p>
                          <w:p w14:paraId="0DBB4D2B" w14:textId="77777777" w:rsidR="001D1F38" w:rsidRPr="00823862" w:rsidRDefault="001D1F38" w:rsidP="00E14F61">
                            <w:pPr>
                              <w:jc w:val="righ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FF1BB" id="Pole tekstowe 43" o:spid="_x0000_s1033" type="#_x0000_t202" style="position:absolute;margin-left:608.15pt;margin-top:107.95pt;width:113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VzawIAAOcEAAAOAAAAZHJzL2Uyb0RvYy54bWysVF1P2zAUfZ+0/2D5faSBAltFijpQp0kV&#10;VIKJZ9dxaITj69luk+7X79hJSwd7mtYH1/Y9vh/nnpur667RbKucr8kUPD8ZcaaMpLI2zwX/8Tj/&#10;9JkzH4QphSajCr5Tnl9PP364au1EndKadKkcgxPjJ60t+DoEO8kyL9eqEf6ErDIwVuQaEXB0z1np&#10;RAvvjc5OR6OLrCVXWkdSeY/b297Ip8l/VSkZ7qvKq8B0wZFbSKtL6yqu2fRKTJ6dsOtaDmmIf8ii&#10;EbVB0IOrWxEE27j6naumlo48VeFEUpNRVdVSpRpQTT56U83DWliVagE53h5o8v/PrbzbLh2ry4KP&#10;zzgzokGPlqQVC+rFB2oVwz1Iaq2fAPtggQ7dV+rQ7FSwtwuSLx6Q7AjTP/BAR1K6yjXxH+UyPEQf&#10;dgfuVReYjN7GZ+f5CCYJ22Weo7kxbvb62jofvilqWNwU3KG3KQOxXfjQQ/eQGMyTrst5rXU67PyN&#10;dmwrIAOop6SWMy18wGXB5+k3RPvjmTasLfjF2fmor/XYZYx18LnSQr6894DstYnxVZLikGfkqacm&#10;7kK36lIDLvc8r6jcgWZHvVq9lfMawRbIdykc5AmWMHLhHkulCRnSsONsTe7X3+4jHqqBlbMWci+4&#10;/7kRToGG7wZ6+pKPx3E+0mF8fnmKgzu2rI4tZtPcEKjMMdxWpm3EB73fVo6aJ0zmLEaFSRiJ2AUP&#10;++1N6IcQky3VbJZAmAgrwsI8WLlXVyT5sXsSzg5dD9DLHe0HQ0zeNL/HRsYNzTaBqjopI/LcszrI&#10;FNOUtDVMfhzX43NCvX6fpr8BAAD//wMAUEsDBBQABgAIAAAAIQDI++J84gAAAA0BAAAPAAAAZHJz&#10;L2Rvd25yZXYueG1sTI/BTsMwDIbvSLxDZCRuLG26DVqaTmMSgp0QAwlxSxuvrdokVZN15e3xTnD8&#10;7U+/P+eb2fRswtG3zkqIFxEwtJXTra0lfH483z0A80FZrXpnUcIPetgU11e5yrQ723ecDqFmVGJ9&#10;piQ0IQwZ575q0Ci/cANa2h3daFSgONZcj+pM5abnIorW3KjW0oVGDbhrsOoOJyNh+7YvX32VHCfd&#10;7fDl62no0u+VlLc38/YRWMA5/MFw0Sd1KMipdCerPespi3idECtBxKsU2AVZLgWNSgmJuE+BFzn/&#10;/0XxCwAA//8DAFBLAQItABQABgAIAAAAIQC2gziS/gAAAOEBAAATAAAAAAAAAAAAAAAAAAAAAABb&#10;Q29udGVudF9UeXBlc10ueG1sUEsBAi0AFAAGAAgAAAAhADj9If/WAAAAlAEAAAsAAAAAAAAAAAAA&#10;AAAALwEAAF9yZWxzLy5yZWxzUEsBAi0AFAAGAAgAAAAhANYclXNrAgAA5wQAAA4AAAAAAAAAAAAA&#10;AAAALgIAAGRycy9lMm9Eb2MueG1sUEsBAi0AFAAGAAgAAAAhAMj74nziAAAADQEAAA8AAAAAAAAA&#10;AAAAAAAAxQQAAGRycy9kb3ducmV2LnhtbFBLBQYAAAAABAAEAPMAAADUBQAAAAA=&#10;" fillcolor="window" strokeweight=".5pt">
                <v:path arrowok="t"/>
                <v:textbox>
                  <w:txbxContent>
                    <w:p w14:paraId="24F95EEC" w14:textId="523816EC" w:rsidR="001D1F38" w:rsidRPr="00823862" w:rsidRDefault="001D1F38" w:rsidP="00E14F61">
                      <w:pPr>
                        <w:jc w:val="center"/>
                        <w:rPr>
                          <w:rFonts w:asciiTheme="minorHAnsi" w:hAnsiTheme="minorHAnsi" w:cstheme="minorHAnsi"/>
                          <w:sz w:val="22"/>
                          <w:szCs w:val="22"/>
                        </w:rPr>
                      </w:pPr>
                      <w:r w:rsidRPr="00823862">
                        <w:rPr>
                          <w:rFonts w:asciiTheme="minorHAnsi" w:hAnsiTheme="minorHAnsi" w:cstheme="minorHAnsi"/>
                          <w:sz w:val="22"/>
                          <w:szCs w:val="22"/>
                        </w:rPr>
                        <w:t xml:space="preserve">DZIENNY DOM </w:t>
                      </w:r>
                      <w:r>
                        <w:rPr>
                          <w:rFonts w:asciiTheme="minorHAnsi" w:hAnsiTheme="minorHAnsi" w:cstheme="minorHAnsi"/>
                          <w:sz w:val="22"/>
                          <w:szCs w:val="22"/>
                        </w:rPr>
                        <w:t>SENIOR +</w:t>
                      </w:r>
                    </w:p>
                    <w:p w14:paraId="0DBB4D2B" w14:textId="77777777" w:rsidR="001D1F38" w:rsidRPr="00823862" w:rsidRDefault="001D1F38" w:rsidP="00E14F61">
                      <w:pPr>
                        <w:jc w:val="right"/>
                        <w:rPr>
                          <w:rFonts w:asciiTheme="minorHAnsi" w:hAnsiTheme="minorHAnsi" w:cstheme="minorHAnsi"/>
                          <w:sz w:val="22"/>
                          <w:szCs w:val="22"/>
                        </w:rPr>
                      </w:pPr>
                    </w:p>
                  </w:txbxContent>
                </v:textbox>
              </v:shape>
            </w:pict>
          </mc:Fallback>
        </mc:AlternateContent>
      </w:r>
      <w:r>
        <w:rPr>
          <w:rFonts w:eastAsiaTheme="minorHAnsi"/>
          <w:noProof/>
          <w:sz w:val="22"/>
          <w:szCs w:val="22"/>
          <w:lang w:eastAsia="pl-PL"/>
        </w:rPr>
        <mc:AlternateContent>
          <mc:Choice Requires="wps">
            <w:drawing>
              <wp:anchor distT="4294967295" distB="4294967295" distL="114300" distR="114300" simplePos="0" relativeHeight="251687936" behindDoc="0" locked="0" layoutInCell="1" allowOverlap="1" wp14:anchorId="39F989C5" wp14:editId="1B84922D">
                <wp:simplePos x="0" y="0"/>
                <wp:positionH relativeFrom="column">
                  <wp:posOffset>7367905</wp:posOffset>
                </wp:positionH>
                <wp:positionV relativeFrom="paragraph">
                  <wp:posOffset>583564</wp:posOffset>
                </wp:positionV>
                <wp:extent cx="355600" cy="0"/>
                <wp:effectExtent l="0" t="0" r="25400" b="19050"/>
                <wp:wrapNone/>
                <wp:docPr id="68" name="Łącznik prostoliniowy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6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BF1D3FA" id="Łącznik prostoliniowy 68"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0.15pt,45.95pt" to="608.1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Oj3wEAAJYDAAAOAAAAZHJzL2Uyb0RvYy54bWysU8tu2zAQvBfoPxC811IS2EgFywESI70E&#10;rYE0H7CmSIkIX+CyltxbD/2z9r+6pB9N2ltRHQiSu5zdmR0tbyZr2E5G1N61/GJWcyad8J12fcuf&#10;Pt+/u+YME7gOjHey5XuJ/Gb19s1yDI289IM3nYyMQBw2Y2j5kFJoqgrFIC3gzAfpKKh8tJDoGPuq&#10;izASujXVZV0vqtHHLkQvJCLdrg9Bvir4SkmRPimFMjHTcuotlTWWdZvXarWEpo8QBi2ObcA/dGFB&#10;Oyp6hlpDAvYl6r+grBbRo1dpJrytvFJayMKB2FzUf7B5HCDIwoXEwXCWCf8frPi420Smu5YvaFIO&#10;LM3o57cf38VXp58ZCYvJG+20H/eMMkiuMWBDr+7cJmbCYnKP4cGLZ6RY9SqYDxgOaZOKNqcTYzYV&#10;+fdn+eWUmKDLq/l8UdOQxClUQXN6FyKmD9JbaglpiNRSFgYa2D1gypWhOaXka+fvtTFluMaxkdhd&#10;zTMykMWUgURbG4g0up4zMD15V6RYEJH4dvl1xsHYb+9MZDsg/8xv39+u51kDqvYqLZdeAw6HvBI6&#10;OMvqRPY22rb8us7f8bVxGV0Wgx4J/FYr77a+22/iSVIafil6NGp218sz7V/+TqtfAAAA//8DAFBL&#10;AwQUAAYACAAAACEAXA9OPd4AAAALAQAADwAAAGRycy9kb3ducmV2LnhtbEyPQUvDQBCF74L/YRnB&#10;m91NxWBjNqUIQgUptArqbZMdk2B2Nuxu2/jvneKhHt+bjzfvlcvJDeKAIfaeNGQzBQKp8banVsPb&#10;69PNPYiYDFkzeEINPxhhWV1elKaw/khbPOxSKziEYmE0dCmNhZSx6dCZOPMjEt++fHAmsQyttMEc&#10;OdwNcq5ULp3piT90ZsTHDpvv3d5pqDchfNx9vo/D6mWrNlNc+/C81vr6alo9gEg4pTMMp/pcHSru&#10;VPs92SgG1lmubpnVsMgWIE7EPMvZqf8cWZXy/4bqFwAA//8DAFBLAQItABQABgAIAAAAIQC2gziS&#10;/gAAAOEBAAATAAAAAAAAAAAAAAAAAAAAAABbQ29udGVudF9UeXBlc10ueG1sUEsBAi0AFAAGAAgA&#10;AAAhADj9If/WAAAAlAEAAAsAAAAAAAAAAAAAAAAALwEAAF9yZWxzLy5yZWxzUEsBAi0AFAAGAAgA&#10;AAAhACFqE6PfAQAAlgMAAA4AAAAAAAAAAAAAAAAALgIAAGRycy9lMm9Eb2MueG1sUEsBAi0AFAAG&#10;AAgAAAAhAFwPTj3eAAAACwEAAA8AAAAAAAAAAAAAAAAAOQQAAGRycy9kb3ducmV2LnhtbFBLBQYA&#10;AAAABAAEAPMAAABEBQ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4294967295" distB="4294967295" distL="114300" distR="114300" simplePos="0" relativeHeight="251686912" behindDoc="0" locked="0" layoutInCell="1" allowOverlap="1" wp14:anchorId="352727B4" wp14:editId="5CEB0F01">
                <wp:simplePos x="0" y="0"/>
                <wp:positionH relativeFrom="column">
                  <wp:posOffset>7367905</wp:posOffset>
                </wp:positionH>
                <wp:positionV relativeFrom="paragraph">
                  <wp:posOffset>1612264</wp:posOffset>
                </wp:positionV>
                <wp:extent cx="355600" cy="0"/>
                <wp:effectExtent l="0" t="0" r="25400" b="19050"/>
                <wp:wrapNone/>
                <wp:docPr id="67" name="Łącznik prostoliniowy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6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6570D8" id="Łącznik prostoliniowy 6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0.15pt,126.95pt" to="608.1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li3wEAAJYDAAAOAAAAZHJzL2Uyb0RvYy54bWysU01v1DAQvSPxHyzf2aStspRos5XaVblU&#10;sFLhB8w6dmLVX/KYzS43Dvwz+F+MvR+0cEPkYNme8Zt5b14WNztr2FZG1N51/GJWcyad8L12Q8c/&#10;f7p/c80ZJnA9GO9kx/cS+c3y9avFFFp56UdvehkZgThsp9DxMaXQVhWKUVrAmQ/SUVD5aCHRMQ5V&#10;H2EidGuqy7qeV5OPfYheSES6XR2CfFnwlZIifVQKZWKm49RbKmss6yav1XIB7RAhjFoc24B/6MKC&#10;dlT0DLWCBOxL1H9BWS2iR6/STHhbeaW0kIUDsbmo/2DzOEKQhQuJg+EsE/4/WPFhu45M9x2fv+XM&#10;gaUZ/fz247v46vQTI2ExeaOd9tOeUQbJNQVs6dWdW8dMWOzcY3jw4gkpVr0I5gOGQ9pORZvTiTHb&#10;Ffn3Z/nlLjFBl1dNM69pSOIUqqA9vQsR03vpLbWENERqKQsDLWwfMOXK0J5S8rXz99qYMlzj2ETs&#10;rpqMDGQxZSDR1gYijW7gDMxA3hUpFkQkvn1+nXEwDps7E9kWyD/N7bvbVZM1oGov0nLpFeB4yCuh&#10;g7OsTmRvo23Hr+v8HV8bl9FlMeiRwG+18m7j+/06niSl4ZeiR6Nmdz0/0/7577T8BQAA//8DAFBL&#10;AwQUAAYACAAAACEAYkoB498AAAANAQAADwAAAGRycy9kb3ducmV2LnhtbEyPUUvDMBSF3wX/Q7iC&#10;by5px4qrTccQhAky2BSmb2lzbYvJTUmyrf57MxD08Zz7ce451Wqyhp3Qh8GRhGwmgCG1Tg/USXh7&#10;fbq7BxaiIq2MI5TwjQFW9fVVpUrtzrTD0z52LIVQKJWEPsax5Dy0PVoVZm5ESrdP562KSfqOa6/O&#10;KdwangtRcKsGSh96NeJjj+3X/mglNFvv3xcfh9GsX3ZiO4WN888bKW9vpvUDsIhT/IPhUj9Vhzp1&#10;atyRdGAm6awQ88RKyBfzJbALkmdFsppfi9cV/7+i/gEAAP//AwBQSwECLQAUAAYACAAAACEAtoM4&#10;kv4AAADhAQAAEwAAAAAAAAAAAAAAAAAAAAAAW0NvbnRlbnRfVHlwZXNdLnhtbFBLAQItABQABgAI&#10;AAAAIQA4/SH/1gAAAJQBAAALAAAAAAAAAAAAAAAAAC8BAABfcmVscy8ucmVsc1BLAQItABQABgAI&#10;AAAAIQButxli3wEAAJYDAAAOAAAAAAAAAAAAAAAAAC4CAABkcnMvZTJvRG9jLnhtbFBLAQItABQA&#10;BgAIAAAAIQBiSgHj3wAAAA0BAAAPAAAAAAAAAAAAAAAAADkEAABkcnMvZG93bnJldi54bWxQSwUG&#10;AAAAAAQABADzAAAARQU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4294967295" distB="4294967295" distL="114300" distR="114300" simplePos="0" relativeHeight="251685888" behindDoc="0" locked="0" layoutInCell="1" allowOverlap="1" wp14:anchorId="3A2AF5C3" wp14:editId="6CFE9266">
                <wp:simplePos x="0" y="0"/>
                <wp:positionH relativeFrom="column">
                  <wp:posOffset>7367905</wp:posOffset>
                </wp:positionH>
                <wp:positionV relativeFrom="paragraph">
                  <wp:posOffset>2539364</wp:posOffset>
                </wp:positionV>
                <wp:extent cx="355600" cy="0"/>
                <wp:effectExtent l="0" t="0" r="25400" b="19050"/>
                <wp:wrapNone/>
                <wp:docPr id="66" name="Łącznik prostoliniow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6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48E12DC" id="Łącznik prostoliniowy 6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0.15pt,199.95pt" to="608.15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6s3wEAAJYDAAAOAAAAZHJzL2Uyb0RvYy54bWysU8tu2zAQvBfoPxC811IS2EgFywESI70E&#10;rYE0H7CmSIkIX+CyltxbD/2z9r+6pB9N2ltRHQiSu5zdmR0tbyZr2E5G1N61/GJWcyad8J12fcuf&#10;Pt+/u+YME7gOjHey5XuJ/Gb19s1yDI289IM3nYyMQBw2Y2j5kFJoqgrFIC3gzAfpKKh8tJDoGPuq&#10;izASujXVZV0vqtHHLkQvJCLdrg9Bvir4SkmRPimFMjHTcuotlTWWdZvXarWEpo8QBi2ObcA/dGFB&#10;Oyp6hlpDAvYl6r+grBbRo1dpJrytvFJayMKB2FzUf7B5HCDIwoXEwXCWCf8frPi420Smu5YvFpw5&#10;sDSjn99+fBdfnX5mJCwmb7TTftwzyiC5xoANvbpzm5gJi8k9hgcvnpFi1atgPmA4pE0q2pxOjNlU&#10;5N+f5ZdTYoIur+bzRU1DEqdQBc3pXYiYPkhvqSWkIVJLWRhoYPeAKVeG5pSSr52/18aU4RrHRmJ3&#10;Nc/IQBZTBhJtbSDS6HrOwPTkXZFiQUTi2+XXGQdjv70zke2A/DO/fX+7nmcNqNqrtFx6DTgc8kro&#10;4CyrE9nbaNvy6zp/x9fGZXRZDHok8FutvNv6br+JJ0lp+KXo0ajZXS/PtH/5O61+AQAA//8DAFBL&#10;AwQUAAYACAAAACEACZEbUt8AAAANAQAADwAAAGRycy9kb3ducmV2LnhtbEyPUUvDMBSF3wX/Q7iC&#10;b1vSDYutTccQhAky2BTUt7SJbTG5KUm21X+/OxD08Zz7ce451Wpylh1NiINHCdlcADPYej1gJ+Ht&#10;9Wl2DywmhVpZj0bCj4mwqq+vKlVqf8KdOe5TxygEY6kk9CmNJeex7Y1Tce5Hg3T78sGpRDJ0XAd1&#10;onBn+UKInDs1IH3o1Wgee9N+7w9OQrMN4ePu832065ed2E5x48PzRsrbm2n9ACyZKf3BcKlP1aGm&#10;To0/oI7Mks5ysSRWwrIoCmAXZJHlZDW/Fq8r/n9FfQYAAP//AwBQSwECLQAUAAYACAAAACEAtoM4&#10;kv4AAADhAQAAEwAAAAAAAAAAAAAAAAAAAAAAW0NvbnRlbnRfVHlwZXNdLnhtbFBLAQItABQABgAI&#10;AAAAIQA4/SH/1gAAAJQBAAALAAAAAAAAAAAAAAAAAC8BAABfcmVscy8ucmVsc1BLAQItABQABgAI&#10;AAAAIQCFkB6s3wEAAJYDAAAOAAAAAAAAAAAAAAAAAC4CAABkcnMvZTJvRG9jLnhtbFBLAQItABQA&#10;BgAIAAAAIQAJkRtS3wAAAA0BAAAPAAAAAAAAAAAAAAAAADkEAABkcnMvZG93bnJldi54bWxQSwUG&#10;AAAAAAQABADzAAAARQU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4294967295" distB="4294967295" distL="114300" distR="114300" simplePos="0" relativeHeight="251684864" behindDoc="0" locked="0" layoutInCell="1" allowOverlap="1" wp14:anchorId="1D231DB9" wp14:editId="3B89F5D9">
                <wp:simplePos x="0" y="0"/>
                <wp:positionH relativeFrom="column">
                  <wp:posOffset>7367905</wp:posOffset>
                </wp:positionH>
                <wp:positionV relativeFrom="paragraph">
                  <wp:posOffset>3733164</wp:posOffset>
                </wp:positionV>
                <wp:extent cx="355600" cy="0"/>
                <wp:effectExtent l="0" t="0" r="25400" b="19050"/>
                <wp:wrapNone/>
                <wp:docPr id="65" name="Łącznik prostoliniow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6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25D90B" id="Łącznik prostoliniowy 65"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0.15pt,293.95pt" to="608.1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l3wEAAJYDAAAOAAAAZHJzL2Uyb0RvYy54bWysU0tu2zAQ3RfoHQjuaykJbKSC5QCJkW6C&#10;1kCaA4wpUiLCHzisJXfXRW/W3qtD+tOk3RXVgiDn82bem9HyZrKG7WRE7V3LL2Y1Z9IJ32nXt/zp&#10;8/27a84wgevAeCdbvpfIb1Zv3yzH0MhLP3jTycgIxGEzhpYPKYWmqlAM0gLOfJCOnMpHC4mesa+6&#10;CCOhW1Nd1vWiGn3sQvRCIpJ1fXDyVcFXSor0SSmUiZmWU2+pnLGc23xWqyU0fYQwaHFsA/6hCwva&#10;UdEz1BoSsC9R/wVltYgevUoz4W3lldJCFg7E5qL+g83jAEEWLiQOhrNM+P9gxcfdJjLdtXwx58yB&#10;pRn9/Pbju/jq9DMjYTF5o532455RBMk1Bmwo685tYiYsJvcYHrx4RvJVr5z5geEQNqloczgxZlOR&#10;f3+WX06JCTJezeeLmoYkTq4KmlNeiJg+SG+pJaQhUktZGGhg94ApV4bmFJLNzt9rY8pwjWMjsbua&#10;Z2SgFVMGEl1tINLoes7A9LS7IsWCiMS3y9kZB2O/vTOR7YD2Z377/nZdNKBqr8Jy6TXgcIgrrsNm&#10;WZ1ovY22Lb+u85fNlG1cRpdlQY8EfquVb1vf7TfxJCkNv6QdFzVv18s33V/+TqtfAAAA//8DAFBL&#10;AwQUAAYACAAAACEADpDyceAAAAANAQAADwAAAGRycy9kb3ducmV2LnhtbEyPX0vDQBDE3wW/w7GC&#10;b/YulcYacylFECpIoVVofbvk1iR4f8LdtY3f3i0U9HFmf8zOlIvRGnbEEHvvJGQTAQxd43XvWgkf&#10;7y93c2AxKaeV8Q4l/GCERXV9VapC+5Pb4HGbWkYhLhZKQpfSUHAemw6tihM/oKPblw9WJZKh5Tqo&#10;E4Vbw6dC5Nyq3tGHTg343GHzvT1YCfU6hP3sczeY5dtGrMe48uF1JeXtzbh8ApZwTH8wnOtTdaio&#10;U+0PTkdmSGe5uCdWwmz+8AjsjEyznKz6YvGq5P9XVL8AAAD//wMAUEsBAi0AFAAGAAgAAAAhALaD&#10;OJL+AAAA4QEAABMAAAAAAAAAAAAAAAAAAAAAAFtDb250ZW50X1R5cGVzXS54bWxQSwECLQAUAAYA&#10;CAAAACEAOP0h/9YAAACUAQAACwAAAAAAAAAAAAAAAAAvAQAAX3JlbHMvLnJlbHNQSwECLQAUAAYA&#10;CAAAACEA+f5mJd8BAACWAwAADgAAAAAAAAAAAAAAAAAuAgAAZHJzL2Uyb0RvYy54bWxQSwECLQAU&#10;AAYACAAAACEADpDyceAAAAANAQAADwAAAAAAAAAAAAAAAAA5BAAAZHJzL2Rvd25yZXYueG1sUEsF&#10;BgAAAAAEAAQA8wAAAEYFA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4294967295" distB="4294967295" distL="114300" distR="114300" simplePos="0" relativeHeight="251682816" behindDoc="0" locked="0" layoutInCell="1" allowOverlap="1" wp14:anchorId="6737FA8D" wp14:editId="64E71243">
                <wp:simplePos x="0" y="0"/>
                <wp:positionH relativeFrom="column">
                  <wp:posOffset>7075805</wp:posOffset>
                </wp:positionH>
                <wp:positionV relativeFrom="paragraph">
                  <wp:posOffset>977264</wp:posOffset>
                </wp:positionV>
                <wp:extent cx="292100" cy="0"/>
                <wp:effectExtent l="0" t="0" r="31750" b="19050"/>
                <wp:wrapNone/>
                <wp:docPr id="63" name="Łącznik prostoliniowy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1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81605A" id="Łącznik prostoliniowy 63"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7.15pt,76.95pt" to="580.1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yZ3gEAAJYDAAAOAAAAZHJzL2Uyb0RvYy54bWysU8tu2zAQvBfoPxC815JdOEgEywESI70E&#10;rYE0H7CmSIkIX+Cylt1bD/2z9r+6pB9NmltQHQiSu5zdmR0trnfWsK2MqL1r+XRScyad8J12fcsf&#10;v959uOQME7gOjHey5XuJ/Hr5/t1iDI2c+cGbTkZGIA6bMbR8SCk0VYVikBZw4oN0FFQ+Wkh0jH3V&#10;RRgJ3ZpqVtcX1ehjF6IXEpFuV4cgXxZ8paRIX5RCmZhpOfWWyhrLuslrtVxA00cIgxbHNuANXVjQ&#10;joqeoVaQgH2L+hWU1SJ69CpNhLeVV0oLWTgQm2n9D5uHAYIsXEgcDGeZ8P/Bis/bdWS6a/nFR84c&#10;WJrR7x+/forvTj8xEhaTN9ppP+4ZZZBcY8CGXt26dcyExc49hHsvnpBi1YtgPmA4pO1UtDmdGLNd&#10;kX9/ll/uEhN0ObuaTWsakjiFKmhO70LE9El6Sy0hDZFaysJAA9t7TLkyNKeUfO38nTamDNc4NmZ2&#10;84wMZDFlINHWBiKNrucMTE/eFSkWRCS+XX6dcTD2m1sT2RbIP/Obq5vVPGtA1V6k5dIrwOGQV0IH&#10;Z1mdyN5G25Zf1vk7vjYuo8ti0COBv2rl3cZ3+3U8SUrDL0WPRs3uen6m/fPfafkHAAD//wMAUEsD&#10;BBQABgAIAAAAIQDZYvbi3wAAAA0BAAAPAAAAZHJzL2Rvd25yZXYueG1sTI9BS8NAEIXvgv9hGcGb&#10;3Y21pcZsShGEClJoLai3TTImwd3ZsLtt4793CoLe5r15vPmmWI7OiiOG2HvSkE0UCKTaNz21Gvav&#10;TzcLEDEZaoz1hBq+McKyvLwoTN74E23xuEut4BKKudHQpTTkUsa6Q2fixA9IvPv0wZnEMrSyCebE&#10;5c7KW6Xm0pme+EJnBnzssP7aHZyGahPC++zjbbCrl63ajHHtw/Na6+urcfUAIuGY/sJwxmd0KJmp&#10;8gdqorCss+xuylmeZtN7EOdINldsVb+WLAv5/4vyBwAA//8DAFBLAQItABQABgAIAAAAIQC2gziS&#10;/gAAAOEBAAATAAAAAAAAAAAAAAAAAAAAAABbQ29udGVudF9UeXBlc10ueG1sUEsBAi0AFAAGAAgA&#10;AAAhADj9If/WAAAAlAEAAAsAAAAAAAAAAAAAAAAALwEAAF9yZWxzLy5yZWxzUEsBAi0AFAAGAAgA&#10;AAAhAO83vJneAQAAlgMAAA4AAAAAAAAAAAAAAAAALgIAAGRycy9lMm9Eb2MueG1sUEsBAi0AFAAG&#10;AAgAAAAhANli9uLfAAAADQEAAA8AAAAAAAAAAAAAAAAAOAQAAGRycy9kb3ducmV2LnhtbFBLBQYA&#10;AAAABAAEAPMAAABEBQ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4294967295" distB="4294967295" distL="114300" distR="114300" simplePos="0" relativeHeight="251679744" behindDoc="0" locked="0" layoutInCell="1" allowOverlap="1" wp14:anchorId="6993E3D6" wp14:editId="0694EDC0">
                <wp:simplePos x="0" y="0"/>
                <wp:positionH relativeFrom="column">
                  <wp:posOffset>1043305</wp:posOffset>
                </wp:positionH>
                <wp:positionV relativeFrom="paragraph">
                  <wp:posOffset>2171064</wp:posOffset>
                </wp:positionV>
                <wp:extent cx="279400" cy="0"/>
                <wp:effectExtent l="0" t="0" r="25400" b="19050"/>
                <wp:wrapNone/>
                <wp:docPr id="56" name="Łącznik prostoliniowy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F5FCA03" id="Łącznik prostoliniowy 5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2.15pt,170.95pt" to="104.1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3C4AEAAJYDAAAOAAAAZHJzL2Uyb0RvYy54bWysU01vEzEQvSPxHyzfyW4DCe0qm0ptVC4V&#10;RGr5AROvvWvVX/KYbMKNA/8M/hdj54MWbog9WLZn/Gbem7eL6501bCsjau9afjGpOZNO+E67vuWf&#10;H+/eXHKGCVwHxjvZ8r1Efr18/WoxhkZO/eBNJyMjEIfNGFo+pBSaqkIxSAs48UE6CiofLSQ6xr7q&#10;IoyEbk01ret5NfrYheiFRKTb1SHIlwVfKSnSJ6VQJmZaTr2lssaybvJaLRfQ9BHCoMWxDfiHLixo&#10;R0XPUCtIwL5E/ReU1SJ69CpNhLeVV0oLWTgQm4v6DzYPAwRZuJA4GM4y4f+DFR+368h01/LZnDMH&#10;lmb089uP7+Kr00+MhMXkjXbaj3tGGSTXGLChV7duHTNhsXMP4d6LJ6RY9SKYDxgOaTsVbU4nxmxX&#10;5N+f5Ze7xARdTt9fvatpSOIUqqA5vQsR0wfpLbWENERqKQsDDWzvMeXK0JxS8rXzd9qYMlzj2Njy&#10;+dtZRgaymDKQaGsDkUbXcwamJ++KFAsiEt8uv844GPvNrYlsC+Sf2c3VzWqWNaBqL9Jy6RXgcMgr&#10;oYOzrE5kb6Ntyy/r/B1fG5fRZTHokcBvtfJu47v9Op4kpeGXokejZnc9P9P++e+0/AUAAP//AwBQ&#10;SwMEFAAGAAgAAAAhAFr//EbfAAAACwEAAA8AAABkcnMvZG93bnJldi54bWxMj19LAzEQxN8Fv0NY&#10;wTeb9I+lnpcrRRAqSKFVaH3LXda7w8vmSNL2/PauUNDHmf0xO5MvB9eJE4bYetIwHikQSJW3LdUa&#10;3t+e7xYgYjJkTecJNXxjhGVxfZWbzPozbfG0S7XgEIqZ0dCk1GdSxqpBZ+LI90h8+/TBmcQy1NIG&#10;c+Zw18mJUnPpTEv8oTE9PjVYfe2OTkO5CeFw/7Hvu9XrVm2GuPbhZa317c2wegSRcEh/MPzW5+pQ&#10;cKfSH8lG0bGez6aMapjOxg8gmJioBTvlxZFFLv9vKH4AAAD//wMAUEsBAi0AFAAGAAgAAAAhALaD&#10;OJL+AAAA4QEAABMAAAAAAAAAAAAAAAAAAAAAAFtDb250ZW50X1R5cGVzXS54bWxQSwECLQAUAAYA&#10;CAAAACEAOP0h/9YAAACUAQAACwAAAAAAAAAAAAAAAAAvAQAAX3JlbHMvLnJlbHNQSwECLQAUAAYA&#10;CAAAACEAxjfNwuABAACWAwAADgAAAAAAAAAAAAAAAAAuAgAAZHJzL2Uyb0RvYy54bWxQSwECLQAU&#10;AAYACAAAACEAWv/8Rt8AAAALAQAADwAAAAAAAAAAAAAAAAA6BAAAZHJzL2Rvd25yZXYueG1sUEsF&#10;BgAAAAAEAAQA8wAAAEYFAAAAAA==&#10;" strokecolor="#5b9bd5" strokeweight=".5pt">
                <v:stroke joinstyle="miter"/>
                <o:lock v:ext="edit" shapetype="f"/>
              </v:line>
            </w:pict>
          </mc:Fallback>
        </mc:AlternateContent>
      </w:r>
    </w:p>
    <w:p w14:paraId="0B7BFD7D" w14:textId="49526C9F" w:rsidR="00E14F61" w:rsidRPr="0091096F" w:rsidRDefault="00DD768E" w:rsidP="00E14F61">
      <w:pPr>
        <w:suppressAutoHyphens w:val="0"/>
        <w:spacing w:after="160" w:line="259" w:lineRule="auto"/>
        <w:ind w:left="4956" w:firstLine="708"/>
        <w:rPr>
          <w:sz w:val="22"/>
          <w:szCs w:val="22"/>
          <w:lang w:eastAsia="pl-PL"/>
        </w:rPr>
      </w:pPr>
      <w:r>
        <w:rPr>
          <w:rFonts w:eastAsiaTheme="minorHAnsi"/>
          <w:noProof/>
          <w:sz w:val="22"/>
          <w:szCs w:val="22"/>
          <w:lang w:eastAsia="pl-PL"/>
        </w:rPr>
        <mc:AlternateContent>
          <mc:Choice Requires="wps">
            <w:drawing>
              <wp:anchor distT="0" distB="0" distL="114300" distR="114300" simplePos="0" relativeHeight="251665408" behindDoc="0" locked="0" layoutInCell="1" allowOverlap="1" wp14:anchorId="6998892B" wp14:editId="619FC4EC">
                <wp:simplePos x="0" y="0"/>
                <wp:positionH relativeFrom="column">
                  <wp:posOffset>7720330</wp:posOffset>
                </wp:positionH>
                <wp:positionV relativeFrom="paragraph">
                  <wp:posOffset>5715</wp:posOffset>
                </wp:positionV>
                <wp:extent cx="1435100" cy="733425"/>
                <wp:effectExtent l="0" t="0" r="12700" b="28575"/>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733425"/>
                        </a:xfrm>
                        <a:prstGeom prst="rect">
                          <a:avLst/>
                        </a:prstGeom>
                        <a:solidFill>
                          <a:sysClr val="window" lastClr="FFFFFF"/>
                        </a:solidFill>
                        <a:ln w="6350">
                          <a:solidFill>
                            <a:prstClr val="black"/>
                          </a:solidFill>
                        </a:ln>
                        <a:effectLst/>
                      </wps:spPr>
                      <wps:txbx>
                        <w:txbxContent>
                          <w:p w14:paraId="4B76F63C" w14:textId="77777777" w:rsidR="001D1F38" w:rsidRPr="00823862" w:rsidRDefault="001D1F38" w:rsidP="00E14F61">
                            <w:pPr>
                              <w:jc w:val="center"/>
                              <w:rPr>
                                <w:rFonts w:asciiTheme="minorHAnsi" w:hAnsiTheme="minorHAnsi" w:cstheme="minorHAnsi"/>
                                <w:sz w:val="22"/>
                                <w:szCs w:val="22"/>
                              </w:rPr>
                            </w:pPr>
                            <w:r w:rsidRPr="00823862">
                              <w:rPr>
                                <w:rFonts w:asciiTheme="minorHAnsi" w:hAnsiTheme="minorHAnsi" w:cstheme="minorHAnsi"/>
                                <w:sz w:val="22"/>
                                <w:szCs w:val="22"/>
                              </w:rPr>
                              <w:t>WARSZTAT TERAPII ZAJĘCIOWEJ</w:t>
                            </w:r>
                          </w:p>
                          <w:p w14:paraId="2DD14B11" w14:textId="77777777" w:rsidR="001D1F38" w:rsidRPr="00823862" w:rsidRDefault="001D1F38" w:rsidP="00150E25">
                            <w:pPr>
                              <w:jc w:val="center"/>
                              <w:rPr>
                                <w:rFonts w:asciiTheme="minorHAnsi" w:hAnsiTheme="minorHAnsi" w:cstheme="minorHAnsi"/>
                                <w:sz w:val="22"/>
                                <w:szCs w:val="22"/>
                              </w:rPr>
                            </w:pPr>
                          </w:p>
                          <w:p w14:paraId="51399AE6" w14:textId="77777777" w:rsidR="001D1F38" w:rsidRPr="007800C3" w:rsidRDefault="001D1F38" w:rsidP="00E14F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8892B" id="Pole tekstowe 42" o:spid="_x0000_s1034" type="#_x0000_t202" style="position:absolute;left:0;text-align:left;margin-left:607.9pt;margin-top:.45pt;width:113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TVawIAAOcEAAAOAAAAZHJzL2Uyb0RvYy54bWysVMtu2zAQvBfoPxC8N/IzSY3IgZvARQGj&#10;CZAUOdMUFQuhuCxJW3K/vkNKdtykp6I+0CR3uI/ZWV1dt7VmO+V8RSbnw7MBZ8pIKirznPMfj8tP&#10;l5z5IEwhNBmV873y/Hr+8cNVY2dqRBvShXIMToyfNTbnmxDsLMu83Kha+DOyysBYkqtFwNE9Z4UT&#10;DbzXOhsNBudZQ66wjqTyHre3nZHPk/+yVDLclaVXgemcI7eQVpfWdVyz+ZWYPTthN5Xs0xD/kEUt&#10;KoOgR1e3Igi2ddU7V3UlHXkqw5mkOqOyrKRKNaCa4eBNNQ8bYVWqBeR4e6TJ/z+38vvu3rGqyPlk&#10;xJkRNXp0T1qxoF58oEYx3IOkxvoZsA8W6NB+oRbNTgV7uyL54gHJTjDdAw90JKUtXR3/US7DQ/Rh&#10;f+RetYHJ6G0yng4HMEnYLsbjyWga42avr63z4auimsVNzh16mzIQu5UPHfQAicE86apYVlqnw97f&#10;aMd2AjKAegpqONPCB1zmfJl+fbQ/nmnDmpyfj6eDrtZTlzHW0edaC/ny3gOy1ybGV0mKfZ6Rp46a&#10;uAvtuk0NuDzwvKZiD5oddWr1Vi4rBFsh33vhIE+whJELd1hKTciQ+h1nG3K//nYf8VANrJw1kHvO&#10;/c+tcAo0fDPQ0+fhZBLnIx0m04sRDu7Usj61mG19Q6ByiOG2Mm0jPujDtnRUP2EyFzEqTMJIxM55&#10;OGxvQjeEmGypFosEwkRYEVbmwcqDuiLJj+2TcLbveoBevtNhMMTsTfM7bGTc0GIbqKySMiLPHau9&#10;TDFNSVv95MdxPT0n1Ov3af4bAAD//wMAUEsDBBQABgAIAAAAIQABKihP3wAAAAoBAAAPAAAAZHJz&#10;L2Rvd25yZXYueG1sTI/BSsNAEIbvgu+wjODNblLTYmM2pRZEPRVroXjbZKdJSHY2ZLdpfHunJ73N&#10;xz/88022nmwnRhx840hBPItAIJXONFQpOHy9PjyB8EGT0Z0jVPCDHtb57U2mU+Mu9InjPlSCS8in&#10;WkEdQp9K6csarfYz1yNxdnKD1YFxqKQZ9IXLbSfnUbSUVjfEF2rd47bGst2frYLN7qN49+XjaTTt&#10;Ft+OL327+l4odX83bZ5BBJzC3zJc9VkdcnYq3JmMFx3zPF6we1CwAnHNkyRmLniKlwnIPJP/X8h/&#10;AQAA//8DAFBLAQItABQABgAIAAAAIQC2gziS/gAAAOEBAAATAAAAAAAAAAAAAAAAAAAAAABbQ29u&#10;dGVudF9UeXBlc10ueG1sUEsBAi0AFAAGAAgAAAAhADj9If/WAAAAlAEAAAsAAAAAAAAAAAAAAAAA&#10;LwEAAF9yZWxzLy5yZWxzUEsBAi0AFAAGAAgAAAAhAN/q5NVrAgAA5wQAAA4AAAAAAAAAAAAAAAAA&#10;LgIAAGRycy9lMm9Eb2MueG1sUEsBAi0AFAAGAAgAAAAhAAEqKE/fAAAACgEAAA8AAAAAAAAAAAAA&#10;AAAAxQQAAGRycy9kb3ducmV2LnhtbFBLBQYAAAAABAAEAPMAAADRBQAAAAA=&#10;" fillcolor="window" strokeweight=".5pt">
                <v:path arrowok="t"/>
                <v:textbox>
                  <w:txbxContent>
                    <w:p w14:paraId="4B76F63C" w14:textId="77777777" w:rsidR="001D1F38" w:rsidRPr="00823862" w:rsidRDefault="001D1F38" w:rsidP="00E14F61">
                      <w:pPr>
                        <w:jc w:val="center"/>
                        <w:rPr>
                          <w:rFonts w:asciiTheme="minorHAnsi" w:hAnsiTheme="minorHAnsi" w:cstheme="minorHAnsi"/>
                          <w:sz w:val="22"/>
                          <w:szCs w:val="22"/>
                        </w:rPr>
                      </w:pPr>
                      <w:r w:rsidRPr="00823862">
                        <w:rPr>
                          <w:rFonts w:asciiTheme="minorHAnsi" w:hAnsiTheme="minorHAnsi" w:cstheme="minorHAnsi"/>
                          <w:sz w:val="22"/>
                          <w:szCs w:val="22"/>
                        </w:rPr>
                        <w:t>WARSZTAT TERAPII ZAJĘCIOWEJ</w:t>
                      </w:r>
                    </w:p>
                    <w:p w14:paraId="2DD14B11" w14:textId="77777777" w:rsidR="001D1F38" w:rsidRPr="00823862" w:rsidRDefault="001D1F38" w:rsidP="00150E25">
                      <w:pPr>
                        <w:jc w:val="center"/>
                        <w:rPr>
                          <w:rFonts w:asciiTheme="minorHAnsi" w:hAnsiTheme="minorHAnsi" w:cstheme="minorHAnsi"/>
                          <w:sz w:val="22"/>
                          <w:szCs w:val="22"/>
                        </w:rPr>
                      </w:pPr>
                    </w:p>
                    <w:p w14:paraId="51399AE6" w14:textId="77777777" w:rsidR="001D1F38" w:rsidRPr="007800C3" w:rsidRDefault="001D1F38" w:rsidP="00E14F61">
                      <w:pPr>
                        <w:jc w:val="center"/>
                      </w:pPr>
                    </w:p>
                  </w:txbxContent>
                </v:textbox>
              </v:shape>
            </w:pict>
          </mc:Fallback>
        </mc:AlternateContent>
      </w:r>
    </w:p>
    <w:p w14:paraId="2EB84FB8" w14:textId="0430714C" w:rsidR="00E14F61" w:rsidRPr="0091096F" w:rsidRDefault="00DD768E" w:rsidP="00E14F61">
      <w:pPr>
        <w:suppressAutoHyphens w:val="0"/>
        <w:spacing w:after="160" w:line="259" w:lineRule="auto"/>
        <w:ind w:left="4956" w:firstLine="708"/>
        <w:rPr>
          <w:sz w:val="22"/>
          <w:szCs w:val="22"/>
          <w:lang w:eastAsia="pl-PL"/>
        </w:rPr>
      </w:pPr>
      <w:r>
        <w:rPr>
          <w:rFonts w:eastAsiaTheme="minorHAnsi"/>
          <w:noProof/>
          <w:sz w:val="22"/>
          <w:szCs w:val="22"/>
          <w:lang w:eastAsia="pl-PL"/>
        </w:rPr>
        <mc:AlternateContent>
          <mc:Choice Requires="wps">
            <w:drawing>
              <wp:anchor distT="0" distB="0" distL="114300" distR="114300" simplePos="0" relativeHeight="251699200" behindDoc="0" locked="0" layoutInCell="1" allowOverlap="1" wp14:anchorId="1BD31D33" wp14:editId="6062EC2D">
                <wp:simplePos x="0" y="0"/>
                <wp:positionH relativeFrom="column">
                  <wp:posOffset>4843780</wp:posOffset>
                </wp:positionH>
                <wp:positionV relativeFrom="paragraph">
                  <wp:posOffset>98425</wp:posOffset>
                </wp:positionV>
                <wp:extent cx="2235200" cy="723900"/>
                <wp:effectExtent l="0" t="0" r="12700" b="1905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0" cy="723900"/>
                        </a:xfrm>
                        <a:prstGeom prst="rect">
                          <a:avLst/>
                        </a:prstGeom>
                        <a:solidFill>
                          <a:sysClr val="window" lastClr="FFFFFF"/>
                        </a:solidFill>
                        <a:ln w="6350">
                          <a:solidFill>
                            <a:prstClr val="black"/>
                          </a:solidFill>
                        </a:ln>
                        <a:effectLst/>
                      </wps:spPr>
                      <wps:txbx>
                        <w:txbxContent>
                          <w:p w14:paraId="7837FADD" w14:textId="77777777" w:rsidR="001D1F38" w:rsidRDefault="001D1F38" w:rsidP="0083302F">
                            <w:pPr>
                              <w:suppressAutoHyphens w:val="0"/>
                              <w:spacing w:line="259" w:lineRule="auto"/>
                              <w:jc w:val="center"/>
                              <w:rPr>
                                <w:rFonts w:asciiTheme="minorHAnsi" w:eastAsia="Calibri" w:hAnsiTheme="minorHAnsi" w:cstheme="minorHAnsi"/>
                                <w:sz w:val="22"/>
                                <w:szCs w:val="22"/>
                                <w:lang w:eastAsia="en-US"/>
                              </w:rPr>
                            </w:pPr>
                          </w:p>
                          <w:p w14:paraId="3A51A70C" w14:textId="77777777" w:rsidR="001D1F38" w:rsidRPr="0083302F" w:rsidRDefault="001D1F38" w:rsidP="0083302F">
                            <w:pPr>
                              <w:suppressAutoHyphens w:val="0"/>
                              <w:spacing w:line="259" w:lineRule="auto"/>
                              <w:jc w:val="center"/>
                              <w:rPr>
                                <w:rFonts w:asciiTheme="minorHAnsi" w:eastAsia="Calibri" w:hAnsiTheme="minorHAnsi" w:cstheme="minorHAnsi"/>
                                <w:sz w:val="22"/>
                                <w:szCs w:val="22"/>
                                <w:lang w:eastAsia="en-US"/>
                              </w:rPr>
                            </w:pPr>
                            <w:r w:rsidRPr="0083302F">
                              <w:rPr>
                                <w:rFonts w:asciiTheme="minorHAnsi" w:eastAsia="Calibri" w:hAnsiTheme="minorHAnsi" w:cstheme="minorHAnsi"/>
                                <w:sz w:val="22"/>
                                <w:szCs w:val="22"/>
                                <w:lang w:eastAsia="en-US"/>
                              </w:rPr>
                              <w:t xml:space="preserve">INSPEKTOR OCHRONY DANYCH           </w:t>
                            </w:r>
                          </w:p>
                          <w:p w14:paraId="35C539C7" w14:textId="77777777" w:rsidR="001D1F38" w:rsidRPr="0083302F" w:rsidRDefault="001D1F38" w:rsidP="00E14F61">
                            <w:pPr>
                              <w:jc w:val="center"/>
                              <w:rPr>
                                <w:rFonts w:asciiTheme="minorHAnsi" w:hAnsiTheme="minorHAnsi" w:cstheme="minorHAnsi"/>
                                <w:sz w:val="22"/>
                                <w:szCs w:val="22"/>
                              </w:rPr>
                            </w:pPr>
                          </w:p>
                          <w:p w14:paraId="25771027" w14:textId="77777777" w:rsidR="001D1F38" w:rsidRPr="00823862" w:rsidRDefault="001D1F38" w:rsidP="00E14F61">
                            <w:pPr>
                              <w:jc w:val="right"/>
                              <w:rPr>
                                <w:rFonts w:asciiTheme="minorHAnsi" w:hAnsiTheme="minorHAnsi" w:cstheme="minorHAnsi"/>
                                <w:sz w:val="22"/>
                                <w:szCs w:val="22"/>
                              </w:rPr>
                            </w:pPr>
                            <w:r w:rsidRPr="00823862">
                              <w:rPr>
                                <w:sz w:val="22"/>
                                <w:szCs w:val="22"/>
                              </w:rPr>
                              <w:t xml:space="preserve"> </w:t>
                            </w:r>
                            <w:r w:rsidRPr="00823862">
                              <w:rPr>
                                <w:rFonts w:asciiTheme="minorHAnsi" w:hAnsiTheme="minorHAnsi" w:cs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D31D33" id="Pole tekstowe 13" o:spid="_x0000_s1035" type="#_x0000_t202" style="position:absolute;left:0;text-align:left;margin-left:381.4pt;margin-top:7.75pt;width:176pt;height: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YDaQIAAOcEAAAOAAAAZHJzL2Uyb0RvYy54bWysVMlu2zAQvRfoPxC8N/KS1YgcuAlcFDAS&#10;A0mRM01RsRCKw5K0Jffr+0jJjpv0VNQHesjZ37zR9U1ba7ZVzldkcj48GXCmjKSiMi85//E0/3LJ&#10;mQ/CFEKTUTnfKc9vpp8/XTd2oka0Jl0oxxDE+Eljc74OwU6yzMu1qoU/IasMlCW5WgRc3UtWONEg&#10;eq2z0WBwnjXkCutIKu/xetcp+TTFL0slw0NZehWYzjlqC+l06VzFM5tei8mLE3Zdyb4M8Q9V1KIy&#10;SHoIdSeCYBtXfQhVV9KRpzKcSKozKstKqtQDuhkO3nXzuBZWpV4AjrcHmPz/Cyvvt0vHqgKzG3Nm&#10;RI0ZLUkrFtSrD9QohneA1Fg/ge2jhXVov1ILh9SwtwuSrx4m2ZFN5+BhHUFpS1fHf7TL4Ig57A7Y&#10;qzYwicfRaHyGgXImobsYja8gx6Bv3tb58E1RzaKQc4fZpgrEduFDZ7o3ick86aqYV1qny87fase2&#10;AjQAewpqONPCBzzmfJ5+fbY/3LRhTc7Px2eDrtfjkDHXIeZKC/n6MQKq1ybmV4mKfZ0Rpw6aKIV2&#10;1aYBXO1xXlGxA8yOOrZ6K+cVki1Q71I40BMoYeXCA45SEyqkXuJsTe7X396jPVgDLWcN6J5z/3Mj&#10;nAIM3w34dDU8PY37kS6nZxcjXNyxZnWsMZv6lgDlEMttZRKjfdB7sXRUP2MzZzErVMJI5M552Iu3&#10;oVtCbLZUs1kywkZYERbm0co9uyLIT+2zcLafegBf7mm/GGLybvidbUTc0GwTqKwSMyLOHao9TbFN&#10;iVv95sd1Pb4nq7fv0/Q3AAAA//8DAFBLAwQUAAYACAAAACEA5AcBVOAAAAALAQAADwAAAGRycy9k&#10;b3ducmV2LnhtbEyPQU+DQBCF7yb+h82YeLMLKNUiS1ObGO3JWE2Mt4WdAoGdJeyW4r93etLbzLyX&#10;N9/L17PtxYSjbx0piBcRCKTKmZZqBZ8fzzcPIHzQZHTvCBX8oId1cXmR68y4E73jtA+14BDymVbQ&#10;hDBkUvqqQav9wg1IrB3caHXgdaylGfWJw20vkyhaSqtb4g+NHnDbYNXtj1bB5m1Xvvrq9jCZbosv&#10;X09Dt/pOlbq+mjePIALO4c8MZ3xGh4KZSnck40Wv4H6ZMHpgIU1BnA1xfMeXkqdklYIscvm/Q/EL&#10;AAD//wMAUEsBAi0AFAAGAAgAAAAhALaDOJL+AAAA4QEAABMAAAAAAAAAAAAAAAAAAAAAAFtDb250&#10;ZW50X1R5cGVzXS54bWxQSwECLQAUAAYACAAAACEAOP0h/9YAAACUAQAACwAAAAAAAAAAAAAAAAAv&#10;AQAAX3JlbHMvLnJlbHNQSwECLQAUAAYACAAAACEAvay2A2kCAADnBAAADgAAAAAAAAAAAAAAAAAu&#10;AgAAZHJzL2Uyb0RvYy54bWxQSwECLQAUAAYACAAAACEA5AcBVOAAAAALAQAADwAAAAAAAAAAAAAA&#10;AADDBAAAZHJzL2Rvd25yZXYueG1sUEsFBgAAAAAEAAQA8wAAANAFAAAAAA==&#10;" fillcolor="window" strokeweight=".5pt">
                <v:path arrowok="t"/>
                <v:textbox>
                  <w:txbxContent>
                    <w:p w14:paraId="7837FADD" w14:textId="77777777" w:rsidR="001D1F38" w:rsidRDefault="001D1F38" w:rsidP="0083302F">
                      <w:pPr>
                        <w:suppressAutoHyphens w:val="0"/>
                        <w:spacing w:line="259" w:lineRule="auto"/>
                        <w:jc w:val="center"/>
                        <w:rPr>
                          <w:rFonts w:asciiTheme="minorHAnsi" w:eastAsia="Calibri" w:hAnsiTheme="minorHAnsi" w:cstheme="minorHAnsi"/>
                          <w:sz w:val="22"/>
                          <w:szCs w:val="22"/>
                          <w:lang w:eastAsia="en-US"/>
                        </w:rPr>
                      </w:pPr>
                    </w:p>
                    <w:p w14:paraId="3A51A70C" w14:textId="77777777" w:rsidR="001D1F38" w:rsidRPr="0083302F" w:rsidRDefault="001D1F38" w:rsidP="0083302F">
                      <w:pPr>
                        <w:suppressAutoHyphens w:val="0"/>
                        <w:spacing w:line="259" w:lineRule="auto"/>
                        <w:jc w:val="center"/>
                        <w:rPr>
                          <w:rFonts w:asciiTheme="minorHAnsi" w:eastAsia="Calibri" w:hAnsiTheme="minorHAnsi" w:cstheme="minorHAnsi"/>
                          <w:sz w:val="22"/>
                          <w:szCs w:val="22"/>
                          <w:lang w:eastAsia="en-US"/>
                        </w:rPr>
                      </w:pPr>
                      <w:r w:rsidRPr="0083302F">
                        <w:rPr>
                          <w:rFonts w:asciiTheme="minorHAnsi" w:eastAsia="Calibri" w:hAnsiTheme="minorHAnsi" w:cstheme="minorHAnsi"/>
                          <w:sz w:val="22"/>
                          <w:szCs w:val="22"/>
                          <w:lang w:eastAsia="en-US"/>
                        </w:rPr>
                        <w:t xml:space="preserve">INSPEKTOR OCHRONY DANYCH           </w:t>
                      </w:r>
                    </w:p>
                    <w:p w14:paraId="35C539C7" w14:textId="77777777" w:rsidR="001D1F38" w:rsidRPr="0083302F" w:rsidRDefault="001D1F38" w:rsidP="00E14F61">
                      <w:pPr>
                        <w:jc w:val="center"/>
                        <w:rPr>
                          <w:rFonts w:asciiTheme="minorHAnsi" w:hAnsiTheme="minorHAnsi" w:cstheme="minorHAnsi"/>
                          <w:sz w:val="22"/>
                          <w:szCs w:val="22"/>
                        </w:rPr>
                      </w:pPr>
                    </w:p>
                    <w:p w14:paraId="25771027" w14:textId="77777777" w:rsidR="001D1F38" w:rsidRPr="00823862" w:rsidRDefault="001D1F38" w:rsidP="00E14F61">
                      <w:pPr>
                        <w:jc w:val="right"/>
                        <w:rPr>
                          <w:rFonts w:asciiTheme="minorHAnsi" w:hAnsiTheme="minorHAnsi" w:cstheme="minorHAnsi"/>
                          <w:sz w:val="22"/>
                          <w:szCs w:val="22"/>
                        </w:rPr>
                      </w:pPr>
                      <w:r w:rsidRPr="00823862">
                        <w:rPr>
                          <w:sz w:val="22"/>
                          <w:szCs w:val="22"/>
                        </w:rPr>
                        <w:t xml:space="preserve"> </w:t>
                      </w:r>
                      <w:r w:rsidRPr="00823862">
                        <w:rPr>
                          <w:rFonts w:asciiTheme="minorHAnsi" w:hAnsiTheme="minorHAnsi" w:cstheme="minorHAnsi"/>
                          <w:sz w:val="22"/>
                          <w:szCs w:val="22"/>
                        </w:rPr>
                        <w:t xml:space="preserve"> </w:t>
                      </w:r>
                    </w:p>
                  </w:txbxContent>
                </v:textbox>
              </v:shape>
            </w:pict>
          </mc:Fallback>
        </mc:AlternateContent>
      </w:r>
      <w:r>
        <w:rPr>
          <w:rFonts w:eastAsiaTheme="minorHAnsi"/>
          <w:noProof/>
          <w:sz w:val="22"/>
          <w:szCs w:val="22"/>
          <w:lang w:eastAsia="pl-PL"/>
        </w:rPr>
        <mc:AlternateContent>
          <mc:Choice Requires="wps">
            <w:drawing>
              <wp:anchor distT="0" distB="0" distL="114300" distR="114300" simplePos="0" relativeHeight="251674624" behindDoc="0" locked="0" layoutInCell="1" allowOverlap="1" wp14:anchorId="0D13FA8F" wp14:editId="62839312">
                <wp:simplePos x="0" y="0"/>
                <wp:positionH relativeFrom="column">
                  <wp:posOffset>-575945</wp:posOffset>
                </wp:positionH>
                <wp:positionV relativeFrom="paragraph">
                  <wp:posOffset>307975</wp:posOffset>
                </wp:positionV>
                <wp:extent cx="1892300" cy="800100"/>
                <wp:effectExtent l="0" t="0" r="12700" b="19050"/>
                <wp:wrapNone/>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0" cy="800100"/>
                        </a:xfrm>
                        <a:prstGeom prst="rect">
                          <a:avLst/>
                        </a:prstGeom>
                        <a:solidFill>
                          <a:sysClr val="window" lastClr="FFFFFF"/>
                        </a:solidFill>
                        <a:ln w="6350">
                          <a:solidFill>
                            <a:prstClr val="black"/>
                          </a:solidFill>
                        </a:ln>
                        <a:effectLst/>
                      </wps:spPr>
                      <wps:txbx>
                        <w:txbxContent>
                          <w:p w14:paraId="73AA10C8" w14:textId="77777777" w:rsidR="001D1F38" w:rsidRPr="00993FF6" w:rsidRDefault="001D1F38" w:rsidP="00E14F61">
                            <w:pPr>
                              <w:jc w:val="center"/>
                              <w:rPr>
                                <w:rFonts w:asciiTheme="minorHAnsi" w:hAnsiTheme="minorHAnsi" w:cstheme="minorHAnsi"/>
                                <w:sz w:val="22"/>
                                <w:szCs w:val="22"/>
                              </w:rPr>
                            </w:pPr>
                            <w:r w:rsidRPr="00993FF6">
                              <w:rPr>
                                <w:rFonts w:asciiTheme="minorHAnsi" w:hAnsiTheme="minorHAnsi" w:cstheme="minorHAnsi"/>
                                <w:sz w:val="22"/>
                                <w:szCs w:val="22"/>
                              </w:rPr>
                              <w:t xml:space="preserve">DZIAŁ POMOCY ŚRODOWISKOWEJ </w:t>
                            </w:r>
                            <w:r w:rsidRPr="00993FF6">
                              <w:rPr>
                                <w:rFonts w:asciiTheme="minorHAnsi" w:hAnsiTheme="minorHAnsi" w:cstheme="minorHAnsi"/>
                                <w:sz w:val="22"/>
                                <w:szCs w:val="22"/>
                              </w:rPr>
                              <w:br/>
                              <w:t>I INTEGRACJI SPOŁECZNEJ</w:t>
                            </w:r>
                          </w:p>
                          <w:p w14:paraId="5E52C21D" w14:textId="77777777" w:rsidR="001D1F38" w:rsidRPr="00993FF6" w:rsidRDefault="001D1F38" w:rsidP="00F77CB6">
                            <w:pPr>
                              <w:jc w:val="righ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3FA8F" id="Pole tekstowe 51" o:spid="_x0000_s1036" type="#_x0000_t202" style="position:absolute;left:0;text-align:left;margin-left:-45.35pt;margin-top:24.25pt;width:149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CQbQIAAOgEAAAOAAAAZHJzL2Uyb0RvYy54bWysVE1v2zAMvQ/YfxB0X+2kH2uNOkXWIsOA&#10;oC3QDj0rstwYlUVNUmJnv35PcpKm7U7DclAkkXokHx99edW3mq2V8w2Zko+Ocs6UkVQ15rnkPx9n&#10;X84580GYSmgyquQb5fnV5POny84WakxL0pVyDCDGF50t+TIEW2SZl0vVCn9EVhkYa3KtCDi656xy&#10;ogN6q7Nxnp9lHbnKOpLKe9zeDEY+Sfh1rWS4q2uvAtMlR24hrS6ti7hmk0tRPDthl43cpiH+IYtW&#10;NAZB91A3Igi2cs0HqLaRjjzV4UhSm1FdN1KlGlDNKH9XzcNSWJVqATne7mny/w9W3q7vHWuqkp+O&#10;ODOiRY/uSSsW1IsP1CmGe5DUWV/A98HCO/TfqEezU8Hezkm+eLhkBz7DAw/vSEpfuzb+o1yGh+jD&#10;Zs+96gOTEe38YnycwyRhO89BRmpO9vraOh++K2pZ3JTcobcpA7Ge+xDji2LnEoN50k01a7ROh42/&#10;1o6tBWQA9VTUcaaFD7gs+Sz9YpWAePNMG9aV/Oz4NB9qPYSMsfaYCy3ky0cE4GkT46skxW2ekaeB&#10;mrgL/aJPDRilguPVgqoNeHY0yNVbOWsQbY6E74WDPkETZi7cYak1IUXa7jhbkvv9t/voD9nAylkH&#10;vZfc/1oJp8DDDwNBXYxOTuKApMPJ6dcxDu7Qsji0mFV7TeASmkF2aRv9g95ta0ftE0ZzGqPCJIxE&#10;7JKH3fY6DFOI0ZZqOk1OGAkrwtw8WLmTV2T5sX8Szm7bHiCYW9pNhijedX/wjZQbmq4C1U2Sxiur&#10;W51inFK7t6Mf5/XwnLxeP1CTPwAAAP//AwBQSwMEFAAGAAgAAAAhAA7S/TDhAAAACgEAAA8AAABk&#10;cnMvZG93bnJldi54bWxMj0FLw0AQhe+C/2EZwVu7sW1MG7MptSDak1gF8bbJTpOQ7GzIbtP47x1P&#10;ehzex3vfZNvJdmLEwTeOFNzNIxBIpTMNVQo+3p9maxA+aDK6c4QKvtHDNr++ynRq3IXecDyGSnAJ&#10;+VQrqEPoUyl9WaPVfu56JM5ObrA68DlU0gz6wuW2k4soupdWN8QLte5xX2PZHs9Wwe71ULz4cnka&#10;TbvH58/Hvt18xUrd3ky7BxABp/AHw68+q0POToU7k/GiUzDbRAmjClbrGAQDiyhZgiiYTFYxyDyT&#10;/1/IfwAAAP//AwBQSwECLQAUAAYACAAAACEAtoM4kv4AAADhAQAAEwAAAAAAAAAAAAAAAAAAAAAA&#10;W0NvbnRlbnRfVHlwZXNdLnhtbFBLAQItABQABgAIAAAAIQA4/SH/1gAAAJQBAAALAAAAAAAAAAAA&#10;AAAAAC8BAABfcmVscy8ucmVsc1BLAQItABQABgAIAAAAIQAAGVCQbQIAAOgEAAAOAAAAAAAAAAAA&#10;AAAAAC4CAABkcnMvZTJvRG9jLnhtbFBLAQItABQABgAIAAAAIQAO0v0w4QAAAAoBAAAPAAAAAAAA&#10;AAAAAAAAAMcEAABkcnMvZG93bnJldi54bWxQSwUGAAAAAAQABADzAAAA1QUAAAAA&#10;" fillcolor="window" strokeweight=".5pt">
                <v:path arrowok="t"/>
                <v:textbox>
                  <w:txbxContent>
                    <w:p w14:paraId="73AA10C8" w14:textId="77777777" w:rsidR="001D1F38" w:rsidRPr="00993FF6" w:rsidRDefault="001D1F38" w:rsidP="00E14F61">
                      <w:pPr>
                        <w:jc w:val="center"/>
                        <w:rPr>
                          <w:rFonts w:asciiTheme="minorHAnsi" w:hAnsiTheme="minorHAnsi" w:cstheme="minorHAnsi"/>
                          <w:sz w:val="22"/>
                          <w:szCs w:val="22"/>
                        </w:rPr>
                      </w:pPr>
                      <w:r w:rsidRPr="00993FF6">
                        <w:rPr>
                          <w:rFonts w:asciiTheme="minorHAnsi" w:hAnsiTheme="minorHAnsi" w:cstheme="minorHAnsi"/>
                          <w:sz w:val="22"/>
                          <w:szCs w:val="22"/>
                        </w:rPr>
                        <w:t xml:space="preserve">DZIAŁ POMOCY ŚRODOWISKOWEJ </w:t>
                      </w:r>
                      <w:r w:rsidRPr="00993FF6">
                        <w:rPr>
                          <w:rFonts w:asciiTheme="minorHAnsi" w:hAnsiTheme="minorHAnsi" w:cstheme="minorHAnsi"/>
                          <w:sz w:val="22"/>
                          <w:szCs w:val="22"/>
                        </w:rPr>
                        <w:br/>
                        <w:t>I INTEGRACJI SPOŁECZNEJ</w:t>
                      </w:r>
                    </w:p>
                    <w:p w14:paraId="5E52C21D" w14:textId="77777777" w:rsidR="001D1F38" w:rsidRPr="00993FF6" w:rsidRDefault="001D1F38" w:rsidP="00F77CB6">
                      <w:pPr>
                        <w:jc w:val="right"/>
                        <w:rPr>
                          <w:rFonts w:asciiTheme="minorHAnsi" w:hAnsiTheme="minorHAnsi" w:cstheme="minorHAnsi"/>
                          <w:sz w:val="22"/>
                          <w:szCs w:val="22"/>
                        </w:rPr>
                      </w:pPr>
                    </w:p>
                  </w:txbxContent>
                </v:textbox>
              </v:shape>
            </w:pict>
          </mc:Fallback>
        </mc:AlternateContent>
      </w:r>
    </w:p>
    <w:p w14:paraId="6FD71F3B" w14:textId="563AF269" w:rsidR="00E14F61" w:rsidRPr="0091096F" w:rsidRDefault="004E040E" w:rsidP="00E14F61">
      <w:pPr>
        <w:suppressAutoHyphens w:val="0"/>
        <w:spacing w:after="160" w:line="259" w:lineRule="auto"/>
        <w:ind w:left="4956" w:firstLine="708"/>
        <w:rPr>
          <w:sz w:val="22"/>
          <w:szCs w:val="22"/>
          <w:lang w:eastAsia="pl-PL"/>
        </w:rPr>
      </w:pPr>
      <w:r>
        <w:rPr>
          <w:rFonts w:eastAsiaTheme="minorHAnsi"/>
          <w:noProof/>
          <w:sz w:val="22"/>
          <w:szCs w:val="22"/>
          <w:lang w:eastAsia="pl-PL"/>
        </w:rPr>
        <mc:AlternateContent>
          <mc:Choice Requires="wps">
            <w:drawing>
              <wp:anchor distT="0" distB="0" distL="114299" distR="114299" simplePos="0" relativeHeight="251703296" behindDoc="0" locked="0" layoutInCell="1" allowOverlap="1" wp14:anchorId="298832E4" wp14:editId="27707C1D">
                <wp:simplePos x="0" y="0"/>
                <wp:positionH relativeFrom="column">
                  <wp:posOffset>2465070</wp:posOffset>
                </wp:positionH>
                <wp:positionV relativeFrom="paragraph">
                  <wp:posOffset>12065</wp:posOffset>
                </wp:positionV>
                <wp:extent cx="0" cy="177800"/>
                <wp:effectExtent l="0" t="0" r="19050" b="31750"/>
                <wp:wrapNone/>
                <wp:docPr id="17"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9D7425" id="Łącznik prostoliniowy 17"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1pt,.95pt" to="194.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g44QEAAJYDAAAOAAAAZHJzL2Uyb0RvYy54bWysU0tu2zAQ3RfoHQjua8kpHKeC5QCJkW6C&#10;1kDaA4wpSiLCHzisJXfXRW/W3qtDynaTdhdEC4Kcz5t5b0ar69FotpcBlbM1n89KzqQVrlG2q/nX&#10;L3fvrjjDCLYB7ays+UEiv16/fbMafCUvXO90IwMjEIvV4Gvex+irokDRSwM4c15acrYuGIj0DF3R&#10;BBgI3ejioiwvi8GFxgcnJCJZN5OTrzN+20oRP7ctysh0zam3mM+Qz106i/UKqi6A75U4tgEv6MKA&#10;slT0DLWBCOxbUP9BGSWCQ9fGmXCmcG2rhMwciM28/IfNQw9eZi4kDvqzTPh6sOLTfhuYamh2S84s&#10;GJrR7x+/forvVj0yEhaj08oqNxwYRZBcg8eKsm7tNiTCYrQP/t6JRyRf8cyZHuinsLENJoUTYzZm&#10;+Q9n+eUYmZiMgqzz5fKqzJMpoDrl+YDxo3SGWkIaIrWUhIEK9vcYU2WoTiHJbN2d0joPV1s21Pzy&#10;/YLGL4BWrNUQ6Wo8kUbbcQa6o90VMWREJL5Nyk44GLrdrQ5sD7Q/i5sPN5tF0oCqPQtLpTeA/RSX&#10;XdNmGRVpvbUyNSdO9B2ztU3oMi/okcBftdJt55rDNpwkpeHnosdFTdv19E33p7/T+g8AAAD//wMA&#10;UEsDBBQABgAIAAAAIQCiAdKI3AAAAAgBAAAPAAAAZHJzL2Rvd25yZXYueG1sTI9BS8QwEIXvgv8h&#10;jODNTa0obW26LIKwgizsKqi3tBnbYjIpSXa3/ntHPKzHx/d48029nJ0VBwxx9KTgepGBQOq8GalX&#10;8PryeFWAiEmT0dYTKvjGCMvm/KzWlfFH2uJhl3rBIxQrrWBIaaqkjN2ATseFn5CYffrgdOIYemmC&#10;PvK4szLPsjvp9Eh8YdATPgzYfe32TkG7CeH99uNtsqvnbbaZ49qHp7VSlxfz6h5EwjmdyvCrz+rQ&#10;sFPr92SisApuiiLnKoMSBPO/3CrIyxJkU8v/DzQ/AAAA//8DAFBLAQItABQABgAIAAAAIQC2gziS&#10;/gAAAOEBAAATAAAAAAAAAAAAAAAAAAAAAABbQ29udGVudF9UeXBlc10ueG1sUEsBAi0AFAAGAAgA&#10;AAAhADj9If/WAAAAlAEAAAsAAAAAAAAAAAAAAAAALwEAAF9yZWxzLy5yZWxzUEsBAi0AFAAGAAgA&#10;AAAhAPj52DjhAQAAlgMAAA4AAAAAAAAAAAAAAAAALgIAAGRycy9lMm9Eb2MueG1sUEsBAi0AFAAG&#10;AAgAAAAhAKIB0ojcAAAACAEAAA8AAAAAAAAAAAAAAAAAOwQAAGRycy9kb3ducmV2LnhtbFBLBQYA&#10;AAAABAAEAPMAAABEBQAAAAA=&#10;" strokecolor="#5b9bd5" strokeweight=".5pt">
                <v:stroke joinstyle="miter"/>
                <o:lock v:ext="edit" shapetype="f"/>
              </v:line>
            </w:pict>
          </mc:Fallback>
        </mc:AlternateContent>
      </w:r>
      <w:r>
        <w:rPr>
          <w:rFonts w:eastAsiaTheme="minorHAnsi"/>
          <w:noProof/>
          <w:sz w:val="22"/>
          <w:szCs w:val="22"/>
          <w:lang w:eastAsia="pl-PL"/>
        </w:rPr>
        <mc:AlternateContent>
          <mc:Choice Requires="wps">
            <w:drawing>
              <wp:anchor distT="0" distB="0" distL="114300" distR="114300" simplePos="0" relativeHeight="251672576" behindDoc="0" locked="0" layoutInCell="1" allowOverlap="1" wp14:anchorId="527FE8EF" wp14:editId="2E728694">
                <wp:simplePos x="0" y="0"/>
                <wp:positionH relativeFrom="column">
                  <wp:posOffset>1833880</wp:posOffset>
                </wp:positionH>
                <wp:positionV relativeFrom="paragraph">
                  <wp:posOffset>195580</wp:posOffset>
                </wp:positionV>
                <wp:extent cx="1371600" cy="619125"/>
                <wp:effectExtent l="0" t="0" r="19050" b="28575"/>
                <wp:wrapNone/>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619125"/>
                        </a:xfrm>
                        <a:prstGeom prst="rect">
                          <a:avLst/>
                        </a:prstGeom>
                        <a:solidFill>
                          <a:sysClr val="window" lastClr="FFFFFF"/>
                        </a:solidFill>
                        <a:ln w="6350">
                          <a:solidFill>
                            <a:prstClr val="black"/>
                          </a:solidFill>
                        </a:ln>
                        <a:effectLst/>
                      </wps:spPr>
                      <wps:txbx>
                        <w:txbxContent>
                          <w:p w14:paraId="66845351" w14:textId="77777777" w:rsidR="001D1F38" w:rsidRPr="00993FF6" w:rsidRDefault="001D1F38" w:rsidP="00E14F61">
                            <w:pPr>
                              <w:jc w:val="center"/>
                              <w:rPr>
                                <w:rFonts w:asciiTheme="minorHAnsi" w:hAnsiTheme="minorHAnsi" w:cstheme="minorHAnsi"/>
                                <w:sz w:val="22"/>
                                <w:szCs w:val="22"/>
                              </w:rPr>
                            </w:pPr>
                            <w:r w:rsidRPr="00993FF6">
                              <w:rPr>
                                <w:rFonts w:asciiTheme="minorHAnsi" w:hAnsiTheme="minorHAnsi" w:cstheme="minorHAnsi"/>
                                <w:sz w:val="22"/>
                                <w:szCs w:val="22"/>
                              </w:rPr>
                              <w:t>DZIAŁ FINANSOWO- KSIĘGOWY</w:t>
                            </w:r>
                          </w:p>
                          <w:p w14:paraId="7D7D3F89" w14:textId="77777777" w:rsidR="001D1F38" w:rsidRPr="00993FF6" w:rsidRDefault="001D1F38" w:rsidP="00E14F61">
                            <w:pPr>
                              <w:jc w:val="righ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FE8EF" id="Pole tekstowe 49" o:spid="_x0000_s1037" type="#_x0000_t202" style="position:absolute;left:0;text-align:left;margin-left:144.4pt;margin-top:15.4pt;width:108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MQbAIAAOgEAAAOAAAAZHJzL2Uyb0RvYy54bWysVF1P2zAUfZ+0/2D5faQpBUZFijpQp0nV&#10;QIKJZ9dxaITj69luk+7X79hJSwd7mtYH1/Y9vh/nnpur667RbKucr8kUPD8ZcaaMpLI2zwX/8bj4&#10;9JkzH4QphSajCr5Tnl/PPn64au1UjWlNulSOwYnx09YWfB2CnWaZl2vVCH9CVhkYK3KNCDi656x0&#10;ooX3Rmfj0eg8a8mV1pFU3uP2tjfyWfJfVUqGu6ryKjBdcOQW0urSuoprNrsS02cn7LqWQxriH7Jo&#10;RG0Q9ODqVgTBNq5+56qppSNPVTiR1GRUVbVUqQZUk4/eVPOwFlalWkCOtwea/P9zK79v7x2ry4JP&#10;LjkzokGP7kkrFtSLD9QqhnuQ1Fo/BfbBAh26L9Sh2algb5ckXzwg2RGmf+CBjqR0lWviP8pleIg+&#10;7A7cqy4wGb2dXuTnI5gkbOf5ZT4+i3Gz19fW+fBVUcPipuAOvU0ZiO3Shx66h8RgnnRdLmqt02Hn&#10;b7RjWwEZQD0ltZxp4QMuC75IvyHaH8+0YS2yOT0b9bUeu4yxDj5XWsiX9x6QvTYxvkpSHPKMPPXU&#10;xF3oVl1qQJ7viV5RuQPPjnq5eisXNaItkfC9cNAnaMLMhTsslSakSMOOszW5X3+7j3jIBlbOWui9&#10;4P7nRjgFHr4ZCOoyn0zigKTD5OxijIM7tqyOLWbT3BC4zDHdVqZtxAe931aOmieM5jxGhUkYidgF&#10;D/vtTeinEKMt1XyeQBgJK8LSPFi5l1dk+bF7Es4ObQ8QzHfaT4aYvul+j42UG5pvAlV1kkYkumd1&#10;0CnGKYlrGP04r8fnhHr9QM1+AwAA//8DAFBLAwQUAAYACAAAACEAWCd2zN8AAAAKAQAADwAAAGRy&#10;cy9kb3ducmV2LnhtbEyPwU7DMAyG70i8Q2QkbiyhZaiUptOYhIATYiAhbmnjtVUbp2qyrrw95gQn&#10;2/Kn35+LzeIGMeMUOk8arlcKBFLtbUeNho/3x6sMRIiGrBk8oYZvDLApz88Kk1t/ojec97ERHEIh&#10;NxraGMdcylC36ExY+RGJdwc/ORN5nBppJ3PicDfIRKlb6UxHfKE1I+5arPv90WnYvr5Uz6FOD7Pt&#10;d/j0+TD2d19rrS8vlu09iIhL/IPhV5/VoWSnyh/JBjFoSLKM1aOGVHFlYK1uuKmYTLIUZFnI/y+U&#10;PwAAAP//AwBQSwECLQAUAAYACAAAACEAtoM4kv4AAADhAQAAEwAAAAAAAAAAAAAAAAAAAAAAW0Nv&#10;bnRlbnRfVHlwZXNdLnhtbFBLAQItABQABgAIAAAAIQA4/SH/1gAAAJQBAAALAAAAAAAAAAAAAAAA&#10;AC8BAABfcmVscy8ucmVsc1BLAQItABQABgAIAAAAIQBFmJMQbAIAAOgEAAAOAAAAAAAAAAAAAAAA&#10;AC4CAABkcnMvZTJvRG9jLnhtbFBLAQItABQABgAIAAAAIQBYJ3bM3wAAAAoBAAAPAAAAAAAAAAAA&#10;AAAAAMYEAABkcnMvZG93bnJldi54bWxQSwUGAAAAAAQABADzAAAA0gUAAAAA&#10;" fillcolor="window" strokeweight=".5pt">
                <v:path arrowok="t"/>
                <v:textbox>
                  <w:txbxContent>
                    <w:p w14:paraId="66845351" w14:textId="77777777" w:rsidR="001D1F38" w:rsidRPr="00993FF6" w:rsidRDefault="001D1F38" w:rsidP="00E14F61">
                      <w:pPr>
                        <w:jc w:val="center"/>
                        <w:rPr>
                          <w:rFonts w:asciiTheme="minorHAnsi" w:hAnsiTheme="minorHAnsi" w:cstheme="minorHAnsi"/>
                          <w:sz w:val="22"/>
                          <w:szCs w:val="22"/>
                        </w:rPr>
                      </w:pPr>
                      <w:r w:rsidRPr="00993FF6">
                        <w:rPr>
                          <w:rFonts w:asciiTheme="minorHAnsi" w:hAnsiTheme="minorHAnsi" w:cstheme="minorHAnsi"/>
                          <w:sz w:val="22"/>
                          <w:szCs w:val="22"/>
                        </w:rPr>
                        <w:t>DZIAŁ FINANSOWO- KSIĘGOWY</w:t>
                      </w:r>
                    </w:p>
                    <w:p w14:paraId="7D7D3F89" w14:textId="77777777" w:rsidR="001D1F38" w:rsidRPr="00993FF6" w:rsidRDefault="001D1F38" w:rsidP="00E14F61">
                      <w:pPr>
                        <w:jc w:val="right"/>
                        <w:rPr>
                          <w:rFonts w:asciiTheme="minorHAnsi" w:hAnsiTheme="minorHAnsi" w:cstheme="minorHAnsi"/>
                          <w:sz w:val="22"/>
                          <w:szCs w:val="22"/>
                        </w:rPr>
                      </w:pPr>
                    </w:p>
                  </w:txbxContent>
                </v:textbox>
              </v:shape>
            </w:pict>
          </mc:Fallback>
        </mc:AlternateContent>
      </w:r>
      <w:r w:rsidR="00DD768E">
        <w:rPr>
          <w:rFonts w:eastAsiaTheme="minorHAnsi"/>
          <w:noProof/>
          <w:sz w:val="22"/>
          <w:szCs w:val="22"/>
          <w:lang w:eastAsia="pl-PL"/>
        </w:rPr>
        <mc:AlternateContent>
          <mc:Choice Requires="wps">
            <w:drawing>
              <wp:anchor distT="0" distB="0" distL="114300" distR="114300" simplePos="0" relativeHeight="251676672" behindDoc="0" locked="0" layoutInCell="1" allowOverlap="1" wp14:anchorId="10180061" wp14:editId="47707FB0">
                <wp:simplePos x="0" y="0"/>
                <wp:positionH relativeFrom="column">
                  <wp:posOffset>1319530</wp:posOffset>
                </wp:positionH>
                <wp:positionV relativeFrom="paragraph">
                  <wp:posOffset>109855</wp:posOffset>
                </wp:positionV>
                <wp:extent cx="3175" cy="238125"/>
                <wp:effectExtent l="0" t="0" r="34925" b="28575"/>
                <wp:wrapNone/>
                <wp:docPr id="53" name="Łącznik prostoliniowy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75" cy="2381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31AEA5" id="Łącznik prostoliniowy 5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9pt,8.65pt" to="104.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ov7AEAAKMDAAAOAAAAZHJzL2Uyb0RvYy54bWysU01vEzEQvSPxHyzfyeZDKWGVTaU2KpcK&#10;IrVwn3jtXav+ksdkE24c+Gfwvxg7H6VwQ+zBsj3jN/PevF1e761hOxlRe9fwyWjMmXTCt9p1Df/0&#10;ePdmwRkmcC0Y72TDDxL59er1q+UQajn1vTetjIxAHNZDaHifUqirCkUvLeDIB+koqHy0kOgYu6qN&#10;MBC6NdV0PL6qBh/bEL2QiHS7Pgb5quArJUX6qBTKxEzDqbdU1ljWbV6r1RLqLkLotTi1Af/QhQXt&#10;qOgFag0J2Jeo/4KyWkSPXqWR8LbySmkhCwdiMxn/weahhyALFxIHw0Um/H+w4sNuE5luGz6fcebA&#10;0ox+fvvxXXx1+omRsJi80U774cAog+QaAtb06tZtYiYs9u4h3HvxhBSrXgTzAcMxba+iZcro8Jlc&#10;UpQi7mxfBnG4DELuExN0OZu8nXMmKDCdLSbTea5bQZ1Bcs0QMb2X3lJ/SBOl/rJKUMPuHtMx9ZyS&#10;r52/08bQPdTGsaHhV7M5eUEA+U0ZSLS1gRRA13EGpiMjixQLIhL5Nr/OjzF221sT2Q7ITPObdzfr&#10;c2Mv0nLpNWB/zCuho82sTuR1o23DF+P8nWgZl9FlceuJwLN0ebf17WETz/qSE4oaJ9dmq/1+LlN4&#10;/rdWvwAAAP//AwBQSwMEFAAGAAgAAAAhAA/igS3gAAAACQEAAA8AAABkcnMvZG93bnJldi54bWxM&#10;j81OwzAQhO9IvIO1SNyoTfhpFOJUFRJIFeRA6AFubrw4gXgdxW4b3p7lBLdZzWjm23I1+0EccIp9&#10;IA2XCwUCqQ22J6dh+/pwkYOIyZA1QyDU8I0RVtXpSWkKG470gocmOcElFAujoUtpLKSMbYfexEUY&#10;kdj7CJM3ic/JSTuZI5f7QWZK3UpveuKFzox432H71ey9hrluN+ia57Wvt09v7edjvXHvSevzs3l9&#10;ByLhnP7C8IvP6FAx0y7syUYxaMjUktETG8srEBzIVM5ip+HmOgdZlfL/B9UPAAAA//8DAFBLAQIt&#10;ABQABgAIAAAAIQC2gziS/gAAAOEBAAATAAAAAAAAAAAAAAAAAAAAAABbQ29udGVudF9UeXBlc10u&#10;eG1sUEsBAi0AFAAGAAgAAAAhADj9If/WAAAAlAEAAAsAAAAAAAAAAAAAAAAALwEAAF9yZWxzLy5y&#10;ZWxzUEsBAi0AFAAGAAgAAAAhABazOi/sAQAAowMAAA4AAAAAAAAAAAAAAAAALgIAAGRycy9lMm9E&#10;b2MueG1sUEsBAi0AFAAGAAgAAAAhAA/igS3gAAAACQEAAA8AAAAAAAAAAAAAAAAARgQAAGRycy9k&#10;b3ducmV2LnhtbFBLBQYAAAAABAAEAPMAAABTBQAAAAA=&#10;" strokecolor="#5b9bd5" strokeweight=".5pt">
                <v:stroke joinstyle="miter"/>
                <o:lock v:ext="edit" shapetype="f"/>
              </v:line>
            </w:pict>
          </mc:Fallback>
        </mc:AlternateContent>
      </w:r>
    </w:p>
    <w:p w14:paraId="2AD60F06" w14:textId="0A3FB282" w:rsidR="00E14F61" w:rsidRPr="0091096F" w:rsidRDefault="00DD768E" w:rsidP="00E14F61">
      <w:pPr>
        <w:suppressAutoHyphens w:val="0"/>
        <w:spacing w:after="160" w:line="259" w:lineRule="auto"/>
        <w:ind w:left="4956" w:firstLine="708"/>
        <w:rPr>
          <w:sz w:val="22"/>
          <w:szCs w:val="22"/>
          <w:lang w:eastAsia="pl-PL"/>
        </w:rPr>
      </w:pPr>
      <w:r>
        <w:rPr>
          <w:rFonts w:eastAsiaTheme="minorHAnsi"/>
          <w:noProof/>
          <w:sz w:val="22"/>
          <w:szCs w:val="22"/>
          <w:lang w:eastAsia="pl-PL"/>
        </w:rPr>
        <mc:AlternateContent>
          <mc:Choice Requires="wps">
            <w:drawing>
              <wp:anchor distT="4294967295" distB="4294967295" distL="114300" distR="114300" simplePos="0" relativeHeight="251697152" behindDoc="0" locked="0" layoutInCell="1" allowOverlap="1" wp14:anchorId="03D33DC4" wp14:editId="27AF46E6">
                <wp:simplePos x="0" y="0"/>
                <wp:positionH relativeFrom="column">
                  <wp:posOffset>1313180</wp:posOffset>
                </wp:positionH>
                <wp:positionV relativeFrom="paragraph">
                  <wp:posOffset>9524</wp:posOffset>
                </wp:positionV>
                <wp:extent cx="266700" cy="0"/>
                <wp:effectExtent l="0" t="0" r="19050" b="190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BA5DE1" id="Łącznik prostoliniowy 1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4pt,.75pt" to="124.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2b3wEAAJYDAAAOAAAAZHJzL2Uyb0RvYy54bWysU01vEzEQvSPxHyzfyW6CEsoqm0ptVC4V&#10;RGr5AROvvWvVX/KYbMKNA/8M/hdj54MWbog9WLZn/Gbem7fL6701bCcjau9aPp3UnEknfKdd3/LP&#10;j3dvrjjDBK4D451s+UEiv169frUcQyNnfvCmk5ERiMNmDC0fUgpNVaEYpAWc+CAdBZWPFhIdY191&#10;EUZCt6aa1fWiGn3sQvRCItLt+hjkq4KvlBTpk1IoEzMtp95SWWNZt3mtVkto+ghh0OLUBvxDFxa0&#10;o6IXqDUkYF+i/gvKahE9epUmwtvKK6WFLByIzbT+g83DAEEWLiQOhotM+P9gxcfdJjLd0eymnDmw&#10;NKOf3358F1+dfmIkLCZvtNN+PDDKILnGgA29unWbmAmLvXsI9148IcWqF8F8wHBM26toczoxZvsi&#10;/+Eiv9wnJuhytli8q2lI4hyqoDm/CxHTB+kttYQ0RGopCwMN7O4x5crQnFPytfN32pgyXOPY2PLF&#10;23lGBrKYMpBoawORRtdzBqYn74oUCyIS3y6/zjgY++2tiWwH5J/5zfub9TxrQNVepOXSa8DhmFdC&#10;R2dZncjeRtuWX9X5O702LqPLYtATgd9q5d3Wd4dNPEtKwy9FT0bN7np+pv3z32n1CwAA//8DAFBL&#10;AwQUAAYACAAAACEA9P5kStoAAAAHAQAADwAAAGRycy9kb3ducmV2LnhtbEyOQUsDMRBG74L/IYzg&#10;zSYutpR1s6UIQgUptBXUW3Yz7i4mkyVJ2/XfO3rR4+MN37xqNXknThjTEEjD7UyBQGqDHajT8HJ4&#10;vFmCSNmQNS4QavjCBKv68qIypQ1n2uFpnzvBI5RKo6HPeSylTG2P3qRZGJHYfYToTWaMnbTRnHnc&#10;O1kotZDeDMQfejPiQ4/t5/7oNTTbGN/m76+jWz/v1HZKmxCfNlpfX03rexAZp/x3DD/5nA41NzXh&#10;SDYJp6FQC07PLOYg2Bd3S+bml2Vdyf/99TcAAAD//wMAUEsBAi0AFAAGAAgAAAAhALaDOJL+AAAA&#10;4QEAABMAAAAAAAAAAAAAAAAAAAAAAFtDb250ZW50X1R5cGVzXS54bWxQSwECLQAUAAYACAAAACEA&#10;OP0h/9YAAACUAQAACwAAAAAAAAAAAAAAAAAvAQAAX3JlbHMvLnJlbHNQSwECLQAUAAYACAAAACEA&#10;VzS9m98BAACWAwAADgAAAAAAAAAAAAAAAAAuAgAAZHJzL2Uyb0RvYy54bWxQSwECLQAUAAYACAAA&#10;ACEA9P5kStoAAAAHAQAADwAAAAAAAAAAAAAAAAA5BAAAZHJzL2Rvd25yZXYueG1sUEsFBgAAAAAE&#10;AAQA8wAAAEAFAAAAAA==&#10;" strokecolor="#5b9bd5" strokeweight=".5pt">
                <v:stroke joinstyle="miter"/>
                <o:lock v:ext="edit" shapetype="f"/>
              </v:line>
            </w:pict>
          </mc:Fallback>
        </mc:AlternateContent>
      </w:r>
    </w:p>
    <w:p w14:paraId="710B24EE" w14:textId="77777777" w:rsidR="00E14F61" w:rsidRPr="0091096F" w:rsidRDefault="00E14F61" w:rsidP="00E14F61">
      <w:pPr>
        <w:suppressAutoHyphens w:val="0"/>
        <w:spacing w:after="160" w:line="259" w:lineRule="auto"/>
        <w:ind w:left="4956" w:firstLine="708"/>
        <w:rPr>
          <w:sz w:val="22"/>
          <w:szCs w:val="22"/>
          <w:lang w:eastAsia="pl-PL"/>
        </w:rPr>
      </w:pPr>
    </w:p>
    <w:p w14:paraId="5394B0CD" w14:textId="4F113A52" w:rsidR="00E14F61" w:rsidRPr="0091096F" w:rsidRDefault="00DD768E" w:rsidP="00E14F61">
      <w:pPr>
        <w:suppressAutoHyphens w:val="0"/>
        <w:spacing w:after="160" w:line="259" w:lineRule="auto"/>
        <w:ind w:left="4956" w:firstLine="708"/>
        <w:rPr>
          <w:sz w:val="22"/>
          <w:szCs w:val="22"/>
          <w:lang w:eastAsia="pl-PL"/>
        </w:rPr>
      </w:pPr>
      <w:r>
        <w:rPr>
          <w:rFonts w:eastAsiaTheme="minorHAnsi"/>
          <w:noProof/>
          <w:sz w:val="22"/>
          <w:szCs w:val="22"/>
          <w:lang w:eastAsia="pl-PL"/>
        </w:rPr>
        <mc:AlternateContent>
          <mc:Choice Requires="wps">
            <w:drawing>
              <wp:anchor distT="0" distB="0" distL="114300" distR="114300" simplePos="0" relativeHeight="251695104" behindDoc="0" locked="0" layoutInCell="1" allowOverlap="1" wp14:anchorId="59F54857" wp14:editId="6ED72772">
                <wp:simplePos x="0" y="0"/>
                <wp:positionH relativeFrom="column">
                  <wp:posOffset>-585470</wp:posOffset>
                </wp:positionH>
                <wp:positionV relativeFrom="paragraph">
                  <wp:posOffset>307340</wp:posOffset>
                </wp:positionV>
                <wp:extent cx="1892300" cy="819150"/>
                <wp:effectExtent l="0" t="0" r="12700" b="190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0" cy="819150"/>
                        </a:xfrm>
                        <a:prstGeom prst="rect">
                          <a:avLst/>
                        </a:prstGeom>
                        <a:solidFill>
                          <a:sysClr val="window" lastClr="FFFFFF"/>
                        </a:solidFill>
                        <a:ln w="6350">
                          <a:solidFill>
                            <a:prstClr val="black"/>
                          </a:solidFill>
                        </a:ln>
                        <a:effectLst/>
                      </wps:spPr>
                      <wps:txbx>
                        <w:txbxContent>
                          <w:p w14:paraId="6FB6CA9D" w14:textId="77777777" w:rsidR="001D1F38" w:rsidRPr="00993FF6" w:rsidRDefault="001D1F38" w:rsidP="00F77CB6">
                            <w:pPr>
                              <w:jc w:val="center"/>
                              <w:rPr>
                                <w:rFonts w:asciiTheme="minorHAnsi" w:hAnsiTheme="minorHAnsi" w:cstheme="minorHAnsi"/>
                                <w:sz w:val="22"/>
                                <w:szCs w:val="22"/>
                              </w:rPr>
                            </w:pPr>
                            <w:r w:rsidRPr="00993FF6">
                              <w:rPr>
                                <w:rFonts w:asciiTheme="minorHAnsi" w:hAnsiTheme="minorHAnsi" w:cstheme="minorHAnsi"/>
                                <w:sz w:val="22"/>
                                <w:szCs w:val="22"/>
                              </w:rPr>
                              <w:t xml:space="preserve">DZIAŁ OBSŁUGI ŚWIADCZEŃ </w:t>
                            </w:r>
                            <w:r w:rsidRPr="00993FF6">
                              <w:rPr>
                                <w:rFonts w:asciiTheme="minorHAnsi" w:hAnsiTheme="minorHAnsi" w:cstheme="minorHAnsi"/>
                                <w:sz w:val="22"/>
                                <w:szCs w:val="22"/>
                              </w:rPr>
                              <w:br/>
                              <w:t xml:space="preserve">I KOORDYNACJI PROGRAMÓW SPOŁECZNYCH </w:t>
                            </w:r>
                          </w:p>
                          <w:p w14:paraId="5287DA7A" w14:textId="77777777" w:rsidR="001D1F38" w:rsidRPr="00F77CB6" w:rsidRDefault="001D1F38" w:rsidP="00F77CB6">
                            <w:pPr>
                              <w:jc w:val="center"/>
                              <w:rPr>
                                <w:rFonts w:asciiTheme="minorHAnsi" w:hAnsiTheme="minorHAnsi" w:cstheme="minorHAnsi"/>
                              </w:rPr>
                            </w:pPr>
                            <w:r w:rsidRPr="00993FF6">
                              <w:rPr>
                                <w:rFonts w:asciiTheme="minorHAnsi" w:hAnsiTheme="minorHAnsi" w:cstheme="minorHAnsi"/>
                                <w:sz w:val="22"/>
                                <w:szCs w:val="22"/>
                              </w:rPr>
                              <w:t xml:space="preserve">                                            </w:t>
                            </w:r>
                          </w:p>
                          <w:p w14:paraId="40D55476" w14:textId="77777777" w:rsidR="001D1F38" w:rsidRDefault="001D1F38" w:rsidP="00E14F61">
                            <w:pPr>
                              <w:jc w:val="center"/>
                            </w:pPr>
                          </w:p>
                          <w:p w14:paraId="5315FA0C" w14:textId="77777777" w:rsidR="001D1F38" w:rsidRPr="007156E5" w:rsidRDefault="001D1F38" w:rsidP="00E14F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54857" id="Pole tekstowe 9" o:spid="_x0000_s1038" type="#_x0000_t202" style="position:absolute;left:0;text-align:left;margin-left:-46.1pt;margin-top:24.2pt;width:149pt;height: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CybAIAAOYEAAAOAAAAZHJzL2Uyb0RvYy54bWysVE1v2zAMvQ/YfxB0Xx2nH2uMOkXWIsOA&#10;YC3QDj0rstwYlUVNUmJnv35PcpJm7U7DclAkkXokHx99dd23mm2U8w2ZkucnI86UkVQ15rnkPx7n&#10;ny4580GYSmgyquRb5fn19OOHq84Wakwr0pVyDCDGF50t+SoEW2SZlyvVCn9CVhkYa3KtCDi656xy&#10;ogN6q7PxaHSRdeQq60gq73F7Oxj5NOHXtZLhrq69CkyXHLmFtLq0LuOaTa9E8eyEXTVyl4b4hyxa&#10;0RgEPUDdiiDY2jXvoNpGOvJUhxNJbUZ13UiVakA1+ehNNQ8rYVWqBeR4e6DJ/z9Y+X1z71hTlXzC&#10;mREtWnRPWrGgXnygTrFJpKizvoDng4Vv6L9Qj1ancr1dkHzxcMmOfIYHHt6Rkr52bfxHsQwP0YXt&#10;gXnVByYj2uVkfDqCScJ2mU/y89Sa7PW1dT58VdSyuCm5Q2dTBmKz8CHGF8XeJQbzpJtq3midDlt/&#10;ox3bCIgA2qmo40wLH3BZ8nn6xSoB8cczbVhX8otT5PIOMsY6YC61kC/vEYCnTXypkhB3eUaeBmri&#10;LvTLPtGfj/dEL6nagmdHg1i9lfMG0RZI+F44qBM0YeLCHZZaE1Kk3Y6zFblff7uP/hANrJx1UHvJ&#10;/c+1cAo8fDOQ0yQ/O4vjkQ5n55/HOLhjy/LYYtbtDYHLHLNtZdpG/6D329pR+4TBnMWoMAkjEbvk&#10;Yb+9CcMMYrClms2SEwbCirAwD1bu5RVZfuyfhLO7tgcI5jvt50IUb7o/+EbKDc3WgeomSSMSPbC6&#10;0ymGKbV7N/hxWo/Pyev18zT9DQAA//8DAFBLAwQUAAYACAAAACEAneH2vuEAAAAKAQAADwAAAGRy&#10;cy9kb3ducmV2LnhtbEyPQUvDQBCF74L/YRnBW7sxpraN2ZRaEPUkVqH0tslOk5DsbMhu0/jvHU96&#10;HObjve9lm8l2YsTBN44U3M0jEEilMw1VCr4+n2crED5oMrpzhAq+0cMmv77KdGrchT5w3IdKcAj5&#10;VCuoQ+hTKX1Zo9V+7nok/p3cYHXgc6ikGfSFw20n4yh6kFY3xA217nFXY9nuz1bB9v2tePXl/Wk0&#10;7Q5fDk99uz4ulLq9mbaPIAJO4Q+GX31Wh5ydCncm40WnYLaOY0YVJKsEBANxtOAtBZPLZQIyz+T/&#10;CfkPAAAA//8DAFBLAQItABQABgAIAAAAIQC2gziS/gAAAOEBAAATAAAAAAAAAAAAAAAAAAAAAABb&#10;Q29udGVudF9UeXBlc10ueG1sUEsBAi0AFAAGAAgAAAAhADj9If/WAAAAlAEAAAsAAAAAAAAAAAAA&#10;AAAALwEAAF9yZWxzLy5yZWxzUEsBAi0AFAAGAAgAAAAhAOKUILJsAgAA5gQAAA4AAAAAAAAAAAAA&#10;AAAALgIAAGRycy9lMm9Eb2MueG1sUEsBAi0AFAAGAAgAAAAhAJ3h9r7hAAAACgEAAA8AAAAAAAAA&#10;AAAAAAAAxgQAAGRycy9kb3ducmV2LnhtbFBLBQYAAAAABAAEAPMAAADUBQAAAAA=&#10;" fillcolor="window" strokeweight=".5pt">
                <v:path arrowok="t"/>
                <v:textbox>
                  <w:txbxContent>
                    <w:p w14:paraId="6FB6CA9D" w14:textId="77777777" w:rsidR="001D1F38" w:rsidRPr="00993FF6" w:rsidRDefault="001D1F38" w:rsidP="00F77CB6">
                      <w:pPr>
                        <w:jc w:val="center"/>
                        <w:rPr>
                          <w:rFonts w:asciiTheme="minorHAnsi" w:hAnsiTheme="minorHAnsi" w:cstheme="minorHAnsi"/>
                          <w:sz w:val="22"/>
                          <w:szCs w:val="22"/>
                        </w:rPr>
                      </w:pPr>
                      <w:r w:rsidRPr="00993FF6">
                        <w:rPr>
                          <w:rFonts w:asciiTheme="minorHAnsi" w:hAnsiTheme="minorHAnsi" w:cstheme="minorHAnsi"/>
                          <w:sz w:val="22"/>
                          <w:szCs w:val="22"/>
                        </w:rPr>
                        <w:t xml:space="preserve">DZIAŁ OBSŁUGI ŚWIADCZEŃ </w:t>
                      </w:r>
                      <w:r w:rsidRPr="00993FF6">
                        <w:rPr>
                          <w:rFonts w:asciiTheme="minorHAnsi" w:hAnsiTheme="minorHAnsi" w:cstheme="minorHAnsi"/>
                          <w:sz w:val="22"/>
                          <w:szCs w:val="22"/>
                        </w:rPr>
                        <w:br/>
                        <w:t xml:space="preserve">I KOORDYNACJI PROGRAMÓW SPOŁECZNYCH </w:t>
                      </w:r>
                    </w:p>
                    <w:p w14:paraId="5287DA7A" w14:textId="77777777" w:rsidR="001D1F38" w:rsidRPr="00F77CB6" w:rsidRDefault="001D1F38" w:rsidP="00F77CB6">
                      <w:pPr>
                        <w:jc w:val="center"/>
                        <w:rPr>
                          <w:rFonts w:asciiTheme="minorHAnsi" w:hAnsiTheme="minorHAnsi" w:cstheme="minorHAnsi"/>
                        </w:rPr>
                      </w:pPr>
                      <w:r w:rsidRPr="00993FF6">
                        <w:rPr>
                          <w:rFonts w:asciiTheme="minorHAnsi" w:hAnsiTheme="minorHAnsi" w:cstheme="minorHAnsi"/>
                          <w:sz w:val="22"/>
                          <w:szCs w:val="22"/>
                        </w:rPr>
                        <w:t xml:space="preserve">                                            </w:t>
                      </w:r>
                    </w:p>
                    <w:p w14:paraId="40D55476" w14:textId="77777777" w:rsidR="001D1F38" w:rsidRDefault="001D1F38" w:rsidP="00E14F61">
                      <w:pPr>
                        <w:jc w:val="center"/>
                      </w:pPr>
                    </w:p>
                    <w:p w14:paraId="5315FA0C" w14:textId="77777777" w:rsidR="001D1F38" w:rsidRPr="007156E5" w:rsidRDefault="001D1F38" w:rsidP="00E14F61">
                      <w:pPr>
                        <w:jc w:val="center"/>
                      </w:pPr>
                    </w:p>
                  </w:txbxContent>
                </v:textbox>
              </v:shape>
            </w:pict>
          </mc:Fallback>
        </mc:AlternateContent>
      </w:r>
    </w:p>
    <w:p w14:paraId="0A4F8982" w14:textId="4E0A6BAF" w:rsidR="00E14F61" w:rsidRPr="0091096F" w:rsidRDefault="00DD768E" w:rsidP="00E14F61">
      <w:pPr>
        <w:suppressAutoHyphens w:val="0"/>
        <w:spacing w:after="160" w:line="259" w:lineRule="auto"/>
        <w:ind w:left="4956" w:firstLine="708"/>
        <w:rPr>
          <w:sz w:val="22"/>
          <w:szCs w:val="22"/>
          <w:lang w:eastAsia="pl-PL"/>
        </w:rPr>
      </w:pPr>
      <w:r>
        <w:rPr>
          <w:rFonts w:eastAsiaTheme="minorHAnsi"/>
          <w:noProof/>
          <w:sz w:val="22"/>
          <w:szCs w:val="22"/>
          <w:lang w:eastAsia="pl-PL"/>
        </w:rPr>
        <mc:AlternateContent>
          <mc:Choice Requires="wps">
            <w:drawing>
              <wp:anchor distT="0" distB="0" distL="114300" distR="114300" simplePos="0" relativeHeight="251670528" behindDoc="0" locked="0" layoutInCell="1" allowOverlap="1" wp14:anchorId="31E51E07" wp14:editId="7C7FCDE3">
                <wp:simplePos x="0" y="0"/>
                <wp:positionH relativeFrom="column">
                  <wp:posOffset>4843780</wp:posOffset>
                </wp:positionH>
                <wp:positionV relativeFrom="paragraph">
                  <wp:posOffset>226060</wp:posOffset>
                </wp:positionV>
                <wp:extent cx="2235200" cy="952500"/>
                <wp:effectExtent l="0" t="0" r="12700" b="19050"/>
                <wp:wrapNone/>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0" cy="952500"/>
                        </a:xfrm>
                        <a:prstGeom prst="rect">
                          <a:avLst/>
                        </a:prstGeom>
                        <a:solidFill>
                          <a:sysClr val="window" lastClr="FFFFFF"/>
                        </a:solidFill>
                        <a:ln w="6350">
                          <a:solidFill>
                            <a:prstClr val="black"/>
                          </a:solidFill>
                        </a:ln>
                        <a:effectLst/>
                      </wps:spPr>
                      <wps:txbx>
                        <w:txbxContent>
                          <w:p w14:paraId="1B142937" w14:textId="77777777" w:rsidR="001D1F38" w:rsidRPr="00823862" w:rsidRDefault="001D1F38" w:rsidP="00823862">
                            <w:pPr>
                              <w:tabs>
                                <w:tab w:val="left" w:pos="284"/>
                                <w:tab w:val="left" w:pos="426"/>
                                <w:tab w:val="left" w:pos="567"/>
                              </w:tabs>
                              <w:ind w:left="284"/>
                              <w:jc w:val="center"/>
                              <w:rPr>
                                <w:rFonts w:asciiTheme="minorHAnsi" w:hAnsiTheme="minorHAnsi" w:cstheme="minorHAnsi"/>
                                <w:sz w:val="22"/>
                                <w:szCs w:val="22"/>
                              </w:rPr>
                            </w:pPr>
                            <w:r w:rsidRPr="00823862">
                              <w:rPr>
                                <w:rFonts w:asciiTheme="minorHAnsi" w:hAnsiTheme="minorHAnsi" w:cstheme="minorHAnsi"/>
                                <w:sz w:val="22"/>
                                <w:szCs w:val="22"/>
                              </w:rPr>
                              <w:t xml:space="preserve">STANOWISKO  DS. SKARG, INTERWENCJI I KONTROLI WEWNĘTRZNEJ Z ZAKRESU      </w:t>
                            </w:r>
                            <w:r>
                              <w:rPr>
                                <w:rFonts w:asciiTheme="minorHAnsi" w:hAnsiTheme="minorHAnsi" w:cstheme="minorHAnsi"/>
                                <w:sz w:val="22"/>
                                <w:szCs w:val="22"/>
                              </w:rPr>
                              <w:t xml:space="preserve">       </w:t>
                            </w:r>
                            <w:r w:rsidRPr="00823862">
                              <w:rPr>
                                <w:rFonts w:asciiTheme="minorHAnsi" w:hAnsiTheme="minorHAnsi" w:cstheme="minorHAnsi"/>
                                <w:sz w:val="22"/>
                                <w:szCs w:val="22"/>
                              </w:rPr>
                              <w:t>POMOCY SPOŁECZNEJ</w:t>
                            </w:r>
                            <w:r w:rsidRPr="00823862">
                              <w:rPr>
                                <w:rFonts w:asciiTheme="minorHAnsi" w:hAnsiTheme="minorHAnsi" w:cstheme="minorHAnsi"/>
                                <w:sz w:val="22"/>
                                <w:szCs w:val="22"/>
                              </w:rPr>
                              <w:tab/>
                            </w:r>
                            <w:r w:rsidRPr="00823862">
                              <w:rPr>
                                <w:rFonts w:asciiTheme="minorHAnsi" w:hAnsiTheme="minorHAnsi" w:cstheme="minorHAnsi"/>
                                <w:sz w:val="22"/>
                                <w:szCs w:val="22"/>
                              </w:rPr>
                              <w:tab/>
                              <w:t xml:space="preserve">                                         </w:t>
                            </w:r>
                            <w:r>
                              <w:rPr>
                                <w:rFonts w:asciiTheme="minorHAnsi" w:hAnsiTheme="minorHAnsi" w:cs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51E07" id="Pole tekstowe 47" o:spid="_x0000_s1039" type="#_x0000_t202" style="position:absolute;left:0;text-align:left;margin-left:381.4pt;margin-top:17.8pt;width:176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KBbAIAAOgEAAAOAAAAZHJzL2Uyb0RvYy54bWysVE1vGjEQvVfqf7B8bxYI5ANliWgiqkoo&#10;iZRUORuvN6zi9bi2YZf++j57F0KTnqpyMDOe8Xy8ebNX122t2VY5X5HJ+fBkwJkykorKvOT8x9Pi&#10;ywVnPghTCE1G5XynPL+eff501dipGtGadKEcQxDjp43N+ToEO80yL9eqFv6ErDIwluRqEaC6l6xw&#10;okH0WmejweAsa8gV1pFU3uP2tjPyWYpflkqG+7L0KjCdc9QW0unSuYpnNrsS0xcn7LqSfRniH6qo&#10;RWWQ9BDqVgTBNq76EKqupCNPZTiRVGdUlpVUqQd0Mxy86+ZxLaxKvQAcbw8w+f8XVt5tHxyripyP&#10;zzkzosaMHkgrFtSrD9QohnuA1Fg/he+jhXdov1KLYaeGvV2SfPVwyY58ugce3hGUtnR1/Ee7DA8x&#10;h90Be9UGJnE5Gp1OMFDOJGyXk9EEcgz69to6H74pqlkUcu4w21SB2C596Fz3LjGZJ10Vi0rrpOz8&#10;jXZsK0ADsKeghjMtfMBlzhfp12f745k2rMn52elk0PV6HDLmOsRcaSFfP0ZA9drE/CpRsa8z4tRB&#10;E6XQrto0gOHpHugVFTvg7Kijq7dyUSHbEgU/CAd+AibsXLjHUWpCidRLnK3J/frbffQHbWDlrAHf&#10;c+5/boRTwOG7AaEuh+NxXJCkjCfnIyju2LI6tphNfUPAcojttjKJ0T/ovVg6qp+xmvOYFSZhJHLn&#10;POzFm9BtIVZbqvk8OWElrAhL82jlnl4R5af2WTjbjz2AMHe03wwxfTf9zjdCbmi+CVRWiRoR6A7V&#10;nqdYp0SufvXjvh7ryevtAzX7DQAA//8DAFBLAwQUAAYACAAAACEABZZHLeEAAAALAQAADwAAAGRy&#10;cy9kb3ducmV2LnhtbEyPQU/DMAyF70j8h8hI3FjajZVRmk5jEgJOiIGEuKWN11ZtnKrJuu7fzzvB&#10;zX7v6flztp5sJ0YcfONIQTyLQCCVzjRUKfj+erlbgfBBk9GdI1RwQg/r/Poq06lxR/rEcRcqwSXk&#10;U62gDqFPpfRljVb7meuR2Nu7werA61BJM+gjl9tOzqMokVY3xBdq3eO2xrLdHayCzcd78ebLxX40&#10;7RZff5779vF3qdTtzbR5AhFwCn9huOAzOuTMVLgDGS86BQ/JnNGDgsUyAXEJxPE9KwVPK5Zknsn/&#10;P+RnAAAA//8DAFBLAQItABQABgAIAAAAIQC2gziS/gAAAOEBAAATAAAAAAAAAAAAAAAAAAAAAABb&#10;Q29udGVudF9UeXBlc10ueG1sUEsBAi0AFAAGAAgAAAAhADj9If/WAAAAlAEAAAsAAAAAAAAAAAAA&#10;AAAALwEAAF9yZWxzLy5yZWxzUEsBAi0AFAAGAAgAAAAhABHDsoFsAgAA6AQAAA4AAAAAAAAAAAAA&#10;AAAALgIAAGRycy9lMm9Eb2MueG1sUEsBAi0AFAAGAAgAAAAhAAWWRy3hAAAACwEAAA8AAAAAAAAA&#10;AAAAAAAAxgQAAGRycy9kb3ducmV2LnhtbFBLBQYAAAAABAAEAPMAAADUBQAAAAA=&#10;" fillcolor="window" strokeweight=".5pt">
                <v:path arrowok="t"/>
                <v:textbox>
                  <w:txbxContent>
                    <w:p w14:paraId="1B142937" w14:textId="77777777" w:rsidR="001D1F38" w:rsidRPr="00823862" w:rsidRDefault="001D1F38" w:rsidP="00823862">
                      <w:pPr>
                        <w:tabs>
                          <w:tab w:val="left" w:pos="284"/>
                          <w:tab w:val="left" w:pos="426"/>
                          <w:tab w:val="left" w:pos="567"/>
                        </w:tabs>
                        <w:ind w:left="284"/>
                        <w:jc w:val="center"/>
                        <w:rPr>
                          <w:rFonts w:asciiTheme="minorHAnsi" w:hAnsiTheme="minorHAnsi" w:cstheme="minorHAnsi"/>
                          <w:sz w:val="22"/>
                          <w:szCs w:val="22"/>
                        </w:rPr>
                      </w:pPr>
                      <w:r w:rsidRPr="00823862">
                        <w:rPr>
                          <w:rFonts w:asciiTheme="minorHAnsi" w:hAnsiTheme="minorHAnsi" w:cstheme="minorHAnsi"/>
                          <w:sz w:val="22"/>
                          <w:szCs w:val="22"/>
                        </w:rPr>
                        <w:t xml:space="preserve">STANOWISKO  DS. SKARG, INTERWENCJI I KONTROLI WEWNĘTRZNEJ Z ZAKRESU      </w:t>
                      </w:r>
                      <w:r>
                        <w:rPr>
                          <w:rFonts w:asciiTheme="minorHAnsi" w:hAnsiTheme="minorHAnsi" w:cstheme="minorHAnsi"/>
                          <w:sz w:val="22"/>
                          <w:szCs w:val="22"/>
                        </w:rPr>
                        <w:t xml:space="preserve">       </w:t>
                      </w:r>
                      <w:r w:rsidRPr="00823862">
                        <w:rPr>
                          <w:rFonts w:asciiTheme="minorHAnsi" w:hAnsiTheme="minorHAnsi" w:cstheme="minorHAnsi"/>
                          <w:sz w:val="22"/>
                          <w:szCs w:val="22"/>
                        </w:rPr>
                        <w:t>POMOCY SPOŁECZNEJ</w:t>
                      </w:r>
                      <w:r w:rsidRPr="00823862">
                        <w:rPr>
                          <w:rFonts w:asciiTheme="minorHAnsi" w:hAnsiTheme="minorHAnsi" w:cstheme="minorHAnsi"/>
                          <w:sz w:val="22"/>
                          <w:szCs w:val="22"/>
                        </w:rPr>
                        <w:tab/>
                      </w:r>
                      <w:r w:rsidRPr="00823862">
                        <w:rPr>
                          <w:rFonts w:asciiTheme="minorHAnsi" w:hAnsiTheme="minorHAnsi" w:cstheme="minorHAnsi"/>
                          <w:sz w:val="22"/>
                          <w:szCs w:val="22"/>
                        </w:rPr>
                        <w:tab/>
                        <w:t xml:space="preserve">                                         </w:t>
                      </w:r>
                      <w:r>
                        <w:rPr>
                          <w:rFonts w:asciiTheme="minorHAnsi" w:hAnsiTheme="minorHAnsi" w:cstheme="minorHAnsi"/>
                          <w:sz w:val="22"/>
                          <w:szCs w:val="22"/>
                        </w:rPr>
                        <w:t xml:space="preserve">         </w:t>
                      </w:r>
                    </w:p>
                  </w:txbxContent>
                </v:textbox>
              </v:shape>
            </w:pict>
          </mc:Fallback>
        </mc:AlternateContent>
      </w:r>
      <w:r>
        <w:rPr>
          <w:rFonts w:eastAsiaTheme="minorHAnsi"/>
          <w:noProof/>
          <w:sz w:val="22"/>
          <w:szCs w:val="22"/>
          <w:lang w:eastAsia="pl-PL"/>
        </w:rPr>
        <mc:AlternateContent>
          <mc:Choice Requires="wps">
            <w:drawing>
              <wp:anchor distT="0" distB="0" distL="114300" distR="114300" simplePos="0" relativeHeight="251667456" behindDoc="0" locked="0" layoutInCell="1" allowOverlap="1" wp14:anchorId="3DBDC603" wp14:editId="73029E8A">
                <wp:simplePos x="0" y="0"/>
                <wp:positionH relativeFrom="column">
                  <wp:posOffset>7720330</wp:posOffset>
                </wp:positionH>
                <wp:positionV relativeFrom="paragraph">
                  <wp:posOffset>271145</wp:posOffset>
                </wp:positionV>
                <wp:extent cx="1435100" cy="514350"/>
                <wp:effectExtent l="0" t="0" r="12700" b="19050"/>
                <wp:wrapNone/>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514350"/>
                        </a:xfrm>
                        <a:prstGeom prst="rect">
                          <a:avLst/>
                        </a:prstGeom>
                        <a:solidFill>
                          <a:sysClr val="window" lastClr="FFFFFF"/>
                        </a:solidFill>
                        <a:ln w="6350">
                          <a:solidFill>
                            <a:prstClr val="black"/>
                          </a:solidFill>
                        </a:ln>
                        <a:effectLst/>
                      </wps:spPr>
                      <wps:txbx>
                        <w:txbxContent>
                          <w:p w14:paraId="4B200696" w14:textId="77777777" w:rsidR="001D1F38" w:rsidRPr="00823862" w:rsidRDefault="001D1F38" w:rsidP="00B82527">
                            <w:pPr>
                              <w:jc w:val="center"/>
                              <w:rPr>
                                <w:rFonts w:asciiTheme="minorHAnsi" w:hAnsiTheme="minorHAnsi" w:cstheme="minorHAnsi"/>
                                <w:sz w:val="22"/>
                                <w:szCs w:val="22"/>
                              </w:rPr>
                            </w:pPr>
                            <w:r w:rsidRPr="00823862">
                              <w:rPr>
                                <w:rFonts w:asciiTheme="minorHAnsi" w:hAnsiTheme="minorHAnsi" w:cstheme="minorHAnsi"/>
                                <w:sz w:val="22"/>
                                <w:szCs w:val="22"/>
                              </w:rPr>
                              <w:t xml:space="preserve">KUCHNIA                    </w:t>
                            </w:r>
                          </w:p>
                          <w:p w14:paraId="26A99105" w14:textId="77777777" w:rsidR="001D1F38" w:rsidRPr="00823862" w:rsidRDefault="001D1F38" w:rsidP="00E14F61">
                            <w:pPr>
                              <w:ind w:left="708" w:firstLine="708"/>
                              <w:jc w:val="center"/>
                              <w:rPr>
                                <w:rFonts w:asciiTheme="minorHAnsi" w:hAnsiTheme="minorHAnsi" w:cstheme="minorHAnsi"/>
                                <w:sz w:val="22"/>
                                <w:szCs w:val="22"/>
                              </w:rPr>
                            </w:pPr>
                            <w:r w:rsidRPr="00823862">
                              <w:rPr>
                                <w:rFonts w:asciiTheme="minorHAnsi" w:hAnsiTheme="minorHAnsi" w:cs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DC603" id="Pole tekstowe 44" o:spid="_x0000_s1040" type="#_x0000_t202" style="position:absolute;left:0;text-align:left;margin-left:607.9pt;margin-top:21.35pt;width:113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vhaQIAAOgEAAAOAAAAZHJzL2Uyb0RvYy54bWysVE1vGjEQvVfqf7B8bxYoSdsVS0QTUVVC&#10;SaSkytl4vbDC63Ftwy799X32AqFJT1U5mBnPeD7evNnJdddotlPO12QKPrwYcKaMpLI2q4L/eJp/&#10;+MyZD8KUQpNRBd8rz6+n799NWpurEa1Jl8oxBDE+b23B1yHYPMu8XKtG+AuyysBYkWtEgOpWWelE&#10;i+iNzkaDwVXWkiutI6m8x+1tb+TTFL+qlAz3VeVVYLrgqC2k06VzGc9sOhH5ygm7ruWhDPEPVTSi&#10;Nkh6CnUrgmBbV78J1dTSkacqXEhqMqqqWqrUA7oZDl5187gWVqVeAI63J5j8/wsr73YPjtVlwcdj&#10;zoxoMKMH0ooFtfGBWsVwD5Ba63P4Plp4h+4rdRh2atjbBcmNh0t25tM/8PCOoHSVa+I/2mV4iDns&#10;T9irLjAZo40/Xg4HMEnYLqOWhpO9vLbOh2+KGhaFgjvMNlUgdgsfYn6RH11iMk+6Lue11knZ+xvt&#10;2E6ABmBPSS1nWviAy4LP0y92iRB/PNOGtQW/irW8CRlznWIutZCbtxEQT5v4UiUqHuqMOPXQRCl0&#10;yy4NYHgCeknlHjg76unqrZzXyLZAwQ/CgZ+ACTsX7nFUmlAiHSTO1uR+/e0++oM2sHLWgu8F9z+3&#10;wing8N2AUF+G43FckKSMLz+NoLhzy/LcYrbNDQHLIbbbyiRG/6CPYuWoecZqzmJWmISRyF3wcBRv&#10;Qr+FWG2pZrPkhJWwIizMo5VHekWUn7pn4exh7AGEuaPjZoj81fR73wi5odk2UFUnakSge1QPPMU6&#10;pXEfVj/u67mevF4+UNPfAAAA//8DAFBLAwQUAAYACAAAACEAjwhUMOAAAAAMAQAADwAAAGRycy9k&#10;b3ducmV2LnhtbEyPQU+DQBCF7yb+h82YeLMLlFpFlqY2MerJWE2Mt4WdQgM7S9gtxX/vcNLjm/fy&#10;5nv5ZrKdGHHwR0cK4kUEAqly5ki1gs+Pp5s7ED5oMrpzhAp+0MOmuLzIdWbcmd5x3IdacAn5TCto&#10;QugzKX3VoNV+4Xok9g5usDqwHGppBn3mctvJJIpupdVH4g+N7nHXYNXuT1bB9u21fPHV8jCadofP&#10;X499e/+9Uur6ato+gAg4hb8wzPiMDgUzle5ExouOdRKvmD0oSJM1iDmRpjFfytlbrkEWufw/ovgF&#10;AAD//wMAUEsBAi0AFAAGAAgAAAAhALaDOJL+AAAA4QEAABMAAAAAAAAAAAAAAAAAAAAAAFtDb250&#10;ZW50X1R5cGVzXS54bWxQSwECLQAUAAYACAAAACEAOP0h/9YAAACUAQAACwAAAAAAAAAAAAAAAAAv&#10;AQAAX3JlbHMvLnJlbHNQSwECLQAUAAYACAAAACEAEkZr4WkCAADoBAAADgAAAAAAAAAAAAAAAAAu&#10;AgAAZHJzL2Uyb0RvYy54bWxQSwECLQAUAAYACAAAACEAjwhUMOAAAAAMAQAADwAAAAAAAAAAAAAA&#10;AADDBAAAZHJzL2Rvd25yZXYueG1sUEsFBgAAAAAEAAQA8wAAANAFAAAAAA==&#10;" fillcolor="window" strokeweight=".5pt">
                <v:path arrowok="t"/>
                <v:textbox>
                  <w:txbxContent>
                    <w:p w14:paraId="4B200696" w14:textId="77777777" w:rsidR="001D1F38" w:rsidRPr="00823862" w:rsidRDefault="001D1F38" w:rsidP="00B82527">
                      <w:pPr>
                        <w:jc w:val="center"/>
                        <w:rPr>
                          <w:rFonts w:asciiTheme="minorHAnsi" w:hAnsiTheme="minorHAnsi" w:cstheme="minorHAnsi"/>
                          <w:sz w:val="22"/>
                          <w:szCs w:val="22"/>
                        </w:rPr>
                      </w:pPr>
                      <w:r w:rsidRPr="00823862">
                        <w:rPr>
                          <w:rFonts w:asciiTheme="minorHAnsi" w:hAnsiTheme="minorHAnsi" w:cstheme="minorHAnsi"/>
                          <w:sz w:val="22"/>
                          <w:szCs w:val="22"/>
                        </w:rPr>
                        <w:t xml:space="preserve">KUCHNIA                    </w:t>
                      </w:r>
                    </w:p>
                    <w:p w14:paraId="26A99105" w14:textId="77777777" w:rsidR="001D1F38" w:rsidRPr="00823862" w:rsidRDefault="001D1F38" w:rsidP="00E14F61">
                      <w:pPr>
                        <w:ind w:left="708" w:firstLine="708"/>
                        <w:jc w:val="center"/>
                        <w:rPr>
                          <w:rFonts w:asciiTheme="minorHAnsi" w:hAnsiTheme="minorHAnsi" w:cstheme="minorHAnsi"/>
                          <w:sz w:val="22"/>
                          <w:szCs w:val="22"/>
                        </w:rPr>
                      </w:pPr>
                      <w:r w:rsidRPr="00823862">
                        <w:rPr>
                          <w:rFonts w:asciiTheme="minorHAnsi" w:hAnsiTheme="minorHAnsi" w:cstheme="minorHAnsi"/>
                          <w:sz w:val="22"/>
                          <w:szCs w:val="22"/>
                        </w:rPr>
                        <w:t xml:space="preserve">    </w:t>
                      </w:r>
                    </w:p>
                  </w:txbxContent>
                </v:textbox>
              </v:shape>
            </w:pict>
          </mc:Fallback>
        </mc:AlternateContent>
      </w:r>
    </w:p>
    <w:p w14:paraId="285AFC52" w14:textId="77777777" w:rsidR="00E14F61" w:rsidRPr="0091096F" w:rsidRDefault="00E14F61" w:rsidP="00E14F61">
      <w:pPr>
        <w:suppressAutoHyphens w:val="0"/>
        <w:spacing w:after="160" w:line="259" w:lineRule="auto"/>
        <w:ind w:left="4956" w:firstLine="708"/>
        <w:rPr>
          <w:sz w:val="22"/>
          <w:szCs w:val="22"/>
          <w:lang w:eastAsia="pl-PL"/>
        </w:rPr>
      </w:pPr>
    </w:p>
    <w:p w14:paraId="458EA331" w14:textId="77777777" w:rsidR="00E14F61" w:rsidRPr="0091096F" w:rsidRDefault="00E14F61" w:rsidP="00E14F61">
      <w:pPr>
        <w:suppressAutoHyphens w:val="0"/>
        <w:spacing w:after="160" w:line="259" w:lineRule="auto"/>
        <w:ind w:left="4956" w:firstLine="708"/>
        <w:rPr>
          <w:sz w:val="22"/>
          <w:szCs w:val="22"/>
          <w:lang w:eastAsia="pl-PL"/>
        </w:rPr>
      </w:pPr>
    </w:p>
    <w:p w14:paraId="0C175AA2" w14:textId="1E0CDAC8" w:rsidR="00E14F61" w:rsidRPr="0091096F" w:rsidRDefault="00DD768E" w:rsidP="00E14F61">
      <w:pPr>
        <w:suppressAutoHyphens w:val="0"/>
        <w:spacing w:after="160" w:line="259" w:lineRule="auto"/>
        <w:ind w:left="4956" w:firstLine="708"/>
        <w:rPr>
          <w:sz w:val="22"/>
          <w:szCs w:val="22"/>
          <w:lang w:eastAsia="pl-PL"/>
        </w:rPr>
      </w:pPr>
      <w:r>
        <w:rPr>
          <w:rFonts w:eastAsiaTheme="minorHAnsi"/>
          <w:noProof/>
          <w:sz w:val="22"/>
          <w:szCs w:val="22"/>
          <w:lang w:eastAsia="pl-PL"/>
        </w:rPr>
        <mc:AlternateContent>
          <mc:Choice Requires="wps">
            <w:drawing>
              <wp:anchor distT="0" distB="0" distL="114300" distR="114300" simplePos="0" relativeHeight="251668480" behindDoc="1" locked="0" layoutInCell="1" allowOverlap="1" wp14:anchorId="34624844" wp14:editId="107CC7E2">
                <wp:simplePos x="0" y="0"/>
                <wp:positionH relativeFrom="column">
                  <wp:posOffset>7720330</wp:posOffset>
                </wp:positionH>
                <wp:positionV relativeFrom="paragraph">
                  <wp:posOffset>287655</wp:posOffset>
                </wp:positionV>
                <wp:extent cx="1752600" cy="1028700"/>
                <wp:effectExtent l="0" t="0" r="19050" b="19050"/>
                <wp:wrapNone/>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1028700"/>
                        </a:xfrm>
                        <a:prstGeom prst="rect">
                          <a:avLst/>
                        </a:prstGeom>
                        <a:solidFill>
                          <a:sysClr val="window" lastClr="FFFFFF"/>
                        </a:solidFill>
                        <a:ln w="6350">
                          <a:solidFill>
                            <a:prstClr val="black"/>
                          </a:solidFill>
                        </a:ln>
                        <a:effectLst/>
                      </wps:spPr>
                      <wps:txbx>
                        <w:txbxContent>
                          <w:p w14:paraId="2A78B52F" w14:textId="77777777" w:rsidR="001D1F38" w:rsidRPr="00823862" w:rsidRDefault="001D1F38" w:rsidP="00E14F61">
                            <w:pPr>
                              <w:jc w:val="center"/>
                              <w:rPr>
                                <w:rFonts w:asciiTheme="minorHAnsi" w:hAnsiTheme="minorHAnsi" w:cstheme="minorHAnsi"/>
                                <w:sz w:val="22"/>
                                <w:szCs w:val="22"/>
                              </w:rPr>
                            </w:pPr>
                            <w:r w:rsidRPr="00823862">
                              <w:rPr>
                                <w:rFonts w:asciiTheme="minorHAnsi" w:hAnsiTheme="minorHAnsi" w:cstheme="minorHAnsi"/>
                                <w:sz w:val="22"/>
                                <w:szCs w:val="22"/>
                              </w:rPr>
                              <w:t>SPECJALISTYCZNA PLACÓWKA WSPARCIA DZIENNEGO ŚWIETLICA „TĘCZA”</w:t>
                            </w:r>
                          </w:p>
                          <w:p w14:paraId="73CB9700" w14:textId="77777777" w:rsidR="001D1F38" w:rsidRPr="00823862" w:rsidRDefault="001D1F38" w:rsidP="00E14F61">
                            <w:pPr>
                              <w:jc w:val="righ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24844" id="Pole tekstowe 45" o:spid="_x0000_s1041" type="#_x0000_t202" style="position:absolute;left:0;text-align:left;margin-left:607.9pt;margin-top:22.65pt;width:138pt;height: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3ObAIAAOkEAAAOAAAAZHJzL2Uyb0RvYy54bWysVE1vGjEQvVfqf7B8bxYoJCnKEtFEVJVQ&#10;gpRUORuvN6zi9bi2YZf++j57F0KTnqpyMDOe8Xy8ebNX122t2U45X5HJ+fBswJkykorKPOf8x+Pi&#10;0yVnPghTCE1G5XyvPL+effxw1dipGtGGdKEcQxDjp43N+SYEO80yLzeqFv6MrDIwluRqEaC656xw&#10;okH0WmejweA8a8gV1pFU3uP2tjPyWYpflkqG+7L0KjCdc9QW0unSuY5nNrsS02cn7KaSfRniH6qo&#10;RWWQ9BjqVgTBtq56F6qupCNPZTiTVGdUlpVUqQd0Mxy86eZhI6xKvQAcb48w+f8XVt7tVo5VRc7H&#10;E86MqDGjFWnFgnrxgRrFcA+QGuun8H2w8A7tV2ox7NSwt0uSLx4u2YlP98DDO4LSlq6O/2iX4SHm&#10;sD9ir9rAZIx2MRmdD2CSsA0Ho8sLKDHq63PrfPimqGZRyLnDcFMJYrf0oXM9uMRsnnRVLCqtk7L3&#10;N9qxnQAPQJ+CGs608AGXOV+kX5/tj2fasCbn558ng67Z05Ax1zHmWgv58j4Cqtcm5leJi32dEagO&#10;myiFdt2mCQyPSK+p2ANoRx1fvZWLCtmWKHglHAgKnLB04R5HqQklUi9xtiH362/30R+8gZWzBoTP&#10;uf+5FU4Bh+8GjPoyHI/jhiRlPLkYQXGnlvWpxWzrGwKWQ6y3lUmM/kEfxNJR/YTdnMesMAkjkTvn&#10;4SDehG4NsdtSzefJCTthRViaBysP/IooP7ZPwtl+7AGMuaPDaojpm+l3vhFyQ/NtoLJK1IhAd6j2&#10;RMU+JXL1ux8X9lRPXq9fqNlvAAAA//8DAFBLAwQUAAYACAAAACEAdfqG1uEAAAAMAQAADwAAAGRy&#10;cy9kb3ducmV2LnhtbEyPzU7DMBCE70i8g7VI3Kjz0wANcapSCQEnREFC3Jx4m1SJ11HspuHt2Z7g&#10;ODujmW+L9Wx7MeHoD44UxIsIBFLtzIEaBZ8fTzf3IHzQZHTvCBX8oId1eXlR6Ny4E73jtAuN4BLy&#10;uVbQhjDkUvq6Rav9wg1I7O3daHVgOTbSjPrE5baXSRTdSqsPxAutHnDbYt3tjlbB5u21evF1up9M&#10;t8Xnr8ehW31nSl1fzZsHEAHn8BeGMz6jQ8lMlTuS8aJnncQZswcFyywFcU4sVzFfKgVJdJeCLAv5&#10;/4nyFwAA//8DAFBLAQItABQABgAIAAAAIQC2gziS/gAAAOEBAAATAAAAAAAAAAAAAAAAAAAAAABb&#10;Q29udGVudF9UeXBlc10ueG1sUEsBAi0AFAAGAAgAAAAhADj9If/WAAAAlAEAAAsAAAAAAAAAAAAA&#10;AAAALwEAAF9yZWxzLy5yZWxzUEsBAi0AFAAGAAgAAAAhAPwwjc5sAgAA6QQAAA4AAAAAAAAAAAAA&#10;AAAALgIAAGRycy9lMm9Eb2MueG1sUEsBAi0AFAAGAAgAAAAhAHX6htbhAAAADAEAAA8AAAAAAAAA&#10;AAAAAAAAxgQAAGRycy9kb3ducmV2LnhtbFBLBQYAAAAABAAEAPMAAADUBQAAAAA=&#10;" fillcolor="window" strokeweight=".5pt">
                <v:path arrowok="t"/>
                <v:textbox>
                  <w:txbxContent>
                    <w:p w14:paraId="2A78B52F" w14:textId="77777777" w:rsidR="001D1F38" w:rsidRPr="00823862" w:rsidRDefault="001D1F38" w:rsidP="00E14F61">
                      <w:pPr>
                        <w:jc w:val="center"/>
                        <w:rPr>
                          <w:rFonts w:asciiTheme="minorHAnsi" w:hAnsiTheme="minorHAnsi" w:cstheme="minorHAnsi"/>
                          <w:sz w:val="22"/>
                          <w:szCs w:val="22"/>
                        </w:rPr>
                      </w:pPr>
                      <w:r w:rsidRPr="00823862">
                        <w:rPr>
                          <w:rFonts w:asciiTheme="minorHAnsi" w:hAnsiTheme="minorHAnsi" w:cstheme="minorHAnsi"/>
                          <w:sz w:val="22"/>
                          <w:szCs w:val="22"/>
                        </w:rPr>
                        <w:t>SPECJALISTYCZNA PLACÓWKA WSPARCIA DZIENNEGO ŚWIETLICA „TĘCZA”</w:t>
                      </w:r>
                    </w:p>
                    <w:p w14:paraId="73CB9700" w14:textId="77777777" w:rsidR="001D1F38" w:rsidRPr="00823862" w:rsidRDefault="001D1F38" w:rsidP="00E14F61">
                      <w:pPr>
                        <w:jc w:val="right"/>
                        <w:rPr>
                          <w:rFonts w:asciiTheme="minorHAnsi" w:hAnsiTheme="minorHAnsi" w:cstheme="minorHAnsi"/>
                          <w:sz w:val="22"/>
                          <w:szCs w:val="22"/>
                        </w:rPr>
                      </w:pPr>
                    </w:p>
                  </w:txbxContent>
                </v:textbox>
              </v:shape>
            </w:pict>
          </mc:Fallback>
        </mc:AlternateContent>
      </w:r>
      <w:r>
        <w:rPr>
          <w:rFonts w:eastAsiaTheme="minorHAnsi"/>
          <w:noProof/>
          <w:sz w:val="22"/>
          <w:szCs w:val="22"/>
          <w:lang w:eastAsia="pl-PL"/>
        </w:rPr>
        <mc:AlternateContent>
          <mc:Choice Requires="wps">
            <w:drawing>
              <wp:anchor distT="0" distB="0" distL="114300" distR="114300" simplePos="0" relativeHeight="251675648" behindDoc="0" locked="0" layoutInCell="1" allowOverlap="1" wp14:anchorId="397B371D" wp14:editId="710D0B2A">
                <wp:simplePos x="0" y="0"/>
                <wp:positionH relativeFrom="column">
                  <wp:posOffset>-566420</wp:posOffset>
                </wp:positionH>
                <wp:positionV relativeFrom="paragraph">
                  <wp:posOffset>259080</wp:posOffset>
                </wp:positionV>
                <wp:extent cx="1892300" cy="466725"/>
                <wp:effectExtent l="0" t="0" r="12700" b="28575"/>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0" cy="466725"/>
                        </a:xfrm>
                        <a:prstGeom prst="rect">
                          <a:avLst/>
                        </a:prstGeom>
                        <a:solidFill>
                          <a:sysClr val="window" lastClr="FFFFFF"/>
                        </a:solidFill>
                        <a:ln w="6350">
                          <a:solidFill>
                            <a:prstClr val="black"/>
                          </a:solidFill>
                        </a:ln>
                        <a:effectLst/>
                      </wps:spPr>
                      <wps:txbx>
                        <w:txbxContent>
                          <w:p w14:paraId="3D11436F" w14:textId="77777777" w:rsidR="001D1F38" w:rsidRPr="00993FF6" w:rsidRDefault="001D1F38" w:rsidP="00E14F61">
                            <w:pPr>
                              <w:jc w:val="center"/>
                              <w:rPr>
                                <w:rFonts w:asciiTheme="minorHAnsi" w:hAnsiTheme="minorHAnsi" w:cstheme="minorHAnsi"/>
                                <w:sz w:val="22"/>
                                <w:szCs w:val="22"/>
                              </w:rPr>
                            </w:pPr>
                            <w:r w:rsidRPr="00993FF6">
                              <w:rPr>
                                <w:rFonts w:asciiTheme="minorHAnsi" w:hAnsiTheme="minorHAnsi" w:cstheme="minorHAnsi"/>
                                <w:sz w:val="22"/>
                                <w:szCs w:val="22"/>
                              </w:rPr>
                              <w:t>DZIAŁ USŁUG</w:t>
                            </w:r>
                          </w:p>
                          <w:p w14:paraId="5A54D0B0" w14:textId="77777777" w:rsidR="001D1F38" w:rsidRPr="00993FF6" w:rsidRDefault="001D1F38" w:rsidP="00150E25">
                            <w:pPr>
                              <w:jc w:val="cente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B371D" id="Pole tekstowe 52" o:spid="_x0000_s1042" type="#_x0000_t202" style="position:absolute;left:0;text-align:left;margin-left:-44.6pt;margin-top:20.4pt;width:149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FebQIAAOgEAAAOAAAAZHJzL2Uyb0RvYy54bWysVE1vGjEQvVfqf7B8bxYIkARliWgiqkoo&#10;QUqqnI3XG1bxelzbsEt/fZ+9QGjSU1UOxvY8z8ebN3t909aabZXzFZmc9896nCkjqajMS85/PM2/&#10;XHLmgzCF0GRUznfK85vp50/XjZ2oAa1JF8oxODF+0ticr0Owkyzzcq1q4c/IKgNjSa4WAUf3khVO&#10;NPBe62zQ642zhlxhHUnlPW7vOiOfJv9lqWR4KEuvAtM5R24hrS6tq7hm02sxeXHCriu5T0P8Qxa1&#10;qAyCHl3diSDYxlUfXNWVdOSpDGeS6ozKspIq1YBq+r131TyuhVWpFpDj7ZEm///cyvvt0rGqyPlo&#10;wJkRNXq0JK1YUK8+UKMY7kFSY/0E2EcLdGi/Uotmp4K9XZB89YBkJ5jugQc6ktKWro7/KJfhIfqw&#10;O3Kv2sBk9HZ5NTjvwSRhG47HF4NRjJu9vbbOh2+KahY3OXfobcpAbBc+dNADJAbzpKtiXmmdDjt/&#10;qx3bCsgA6imo4UwLH3CZ83n67aP98Uwb1uR8fD7qdbWeuoyxjj5XWsjXjx6QvTYxvkpS3OcZeeqo&#10;ibvQrtrUgP74QPSKih14dtTJ1Vs5rxBtgYSXwkGfoAkzFx6wlJqQIu13nK3J/frbfcRDNrBy1kDv&#10;Ofc/N8Ip8PDdQFBX/eEwDkg6DEcXAxzcqWV1ajGb+pbAZR/TbWXaRnzQh23pqH7GaM5iVJiEkYid&#10;83DY3oZuCjHaUs1mCYSRsCIszKOVB3lFlp/aZ+Hsvu0Bgrmnw2SIybvud9hIuaHZJlBZJWlEojtW&#10;9zrFOCVx7Uc/zuvpOaHePlDT3wAAAP//AwBQSwMEFAAGAAgAAAAhABAq8JPgAAAACgEAAA8AAABk&#10;cnMvZG93bnJldi54bWxMj8FKw0AQhu+C77CM4K3dNK2SxmxKLYh6Klah9LbJTpOQ7GzIbtP49o4n&#10;vc0wH/98f7aZbCdGHHzjSMFiHoFAKp1pqFLw9fkyS0D4oMnozhEq+EYPm/z2JtOpcVf6wPEQKsEh&#10;5FOtoA6hT6X0ZY1W+7nrkfh2doPVgdehkmbQVw63nYyj6FFa3RB/qHWPuxrL9nCxCrb79+LNl8vz&#10;aNodvh6f+3Z9elDq/m7aPoEIOIU/GH71WR1ydirchYwXnYJZso4ZVbCKuAIDcZTwUDC5WC1B5pn8&#10;XyH/AQAA//8DAFBLAQItABQABgAIAAAAIQC2gziS/gAAAOEBAAATAAAAAAAAAAAAAAAAAAAAAABb&#10;Q29udGVudF9UeXBlc10ueG1sUEsBAi0AFAAGAAgAAAAhADj9If/WAAAAlAEAAAsAAAAAAAAAAAAA&#10;AAAALwEAAF9yZWxzLy5yZWxzUEsBAi0AFAAGAAgAAAAhACLosV5tAgAA6AQAAA4AAAAAAAAAAAAA&#10;AAAALgIAAGRycy9lMm9Eb2MueG1sUEsBAi0AFAAGAAgAAAAhABAq8JPgAAAACgEAAA8AAAAAAAAA&#10;AAAAAAAAxwQAAGRycy9kb3ducmV2LnhtbFBLBQYAAAAABAAEAPMAAADUBQAAAAA=&#10;" fillcolor="window" strokeweight=".5pt">
                <v:path arrowok="t"/>
                <v:textbox>
                  <w:txbxContent>
                    <w:p w14:paraId="3D11436F" w14:textId="77777777" w:rsidR="001D1F38" w:rsidRPr="00993FF6" w:rsidRDefault="001D1F38" w:rsidP="00E14F61">
                      <w:pPr>
                        <w:jc w:val="center"/>
                        <w:rPr>
                          <w:rFonts w:asciiTheme="minorHAnsi" w:hAnsiTheme="minorHAnsi" w:cstheme="minorHAnsi"/>
                          <w:sz w:val="22"/>
                          <w:szCs w:val="22"/>
                        </w:rPr>
                      </w:pPr>
                      <w:r w:rsidRPr="00993FF6">
                        <w:rPr>
                          <w:rFonts w:asciiTheme="minorHAnsi" w:hAnsiTheme="minorHAnsi" w:cstheme="minorHAnsi"/>
                          <w:sz w:val="22"/>
                          <w:szCs w:val="22"/>
                        </w:rPr>
                        <w:t>DZIAŁ USŁUG</w:t>
                      </w:r>
                    </w:p>
                    <w:p w14:paraId="5A54D0B0" w14:textId="77777777" w:rsidR="001D1F38" w:rsidRPr="00993FF6" w:rsidRDefault="001D1F38" w:rsidP="00150E25">
                      <w:pPr>
                        <w:jc w:val="center"/>
                        <w:rPr>
                          <w:rFonts w:asciiTheme="minorHAnsi" w:hAnsiTheme="minorHAnsi" w:cstheme="minorHAnsi"/>
                          <w:sz w:val="22"/>
                          <w:szCs w:val="22"/>
                        </w:rPr>
                      </w:pPr>
                    </w:p>
                  </w:txbxContent>
                </v:textbox>
              </v:shape>
            </w:pict>
          </mc:Fallback>
        </mc:AlternateContent>
      </w:r>
    </w:p>
    <w:p w14:paraId="76FCA56E" w14:textId="77777777" w:rsidR="00E14F61" w:rsidRPr="0091096F" w:rsidRDefault="00E14F61" w:rsidP="00E14F61">
      <w:pPr>
        <w:suppressAutoHyphens w:val="0"/>
        <w:spacing w:after="160" w:line="259" w:lineRule="auto"/>
        <w:ind w:left="4956" w:firstLine="708"/>
        <w:rPr>
          <w:sz w:val="22"/>
          <w:szCs w:val="22"/>
          <w:lang w:eastAsia="pl-PL"/>
        </w:rPr>
      </w:pPr>
    </w:p>
    <w:p w14:paraId="55637016" w14:textId="446D534E" w:rsidR="00E14F61" w:rsidRPr="0091096F" w:rsidRDefault="00DD768E" w:rsidP="00E14F61">
      <w:pPr>
        <w:suppressAutoHyphens w:val="0"/>
        <w:spacing w:after="160" w:line="259" w:lineRule="auto"/>
        <w:ind w:left="4956" w:firstLine="708"/>
        <w:rPr>
          <w:sz w:val="22"/>
          <w:szCs w:val="22"/>
          <w:lang w:eastAsia="pl-PL"/>
        </w:rPr>
      </w:pPr>
      <w:r>
        <w:rPr>
          <w:rFonts w:eastAsiaTheme="minorHAnsi"/>
          <w:noProof/>
          <w:sz w:val="22"/>
          <w:szCs w:val="22"/>
          <w:lang w:eastAsia="pl-PL"/>
        </w:rPr>
        <mc:AlternateContent>
          <mc:Choice Requires="wps">
            <w:drawing>
              <wp:anchor distT="4294967295" distB="4294967295" distL="114300" distR="114300" simplePos="0" relativeHeight="251678720" behindDoc="0" locked="0" layoutInCell="1" allowOverlap="1" wp14:anchorId="1F5C1658" wp14:editId="77401E5E">
                <wp:simplePos x="0" y="0"/>
                <wp:positionH relativeFrom="column">
                  <wp:posOffset>1313180</wp:posOffset>
                </wp:positionH>
                <wp:positionV relativeFrom="paragraph">
                  <wp:posOffset>14604</wp:posOffset>
                </wp:positionV>
                <wp:extent cx="279400" cy="0"/>
                <wp:effectExtent l="0" t="0" r="25400" b="19050"/>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94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2D1917" id="Łącznik prostoliniowy 55"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4pt,1.15pt" to="12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n26QEAAKADAAAOAAAAZHJzL2Uyb0RvYy54bWysU01vEzEQvSPxHyzfyW4DKe0qm0ptVDhU&#10;EKnwAyZee9eqv+Qx2YQbB/4Z/K+OnTRt4VZ1D5Y9M36e9+bt/GJrDdvIiNq7lp9Mas6kE77Trm/5&#10;92/X7844wwSuA+OdbPlOIr9YvH0zH0Mjp37wppOREYjDZgwtH1IKTVWhGKQFnPggHSWVjxYSHWNf&#10;dRFGQremmtb1aTX62IXohUSk6HKf5IuCr5QU6atSKBMzLafeUlljWdd5rRZzaPoIYdDi0Aa8oAsL&#10;2tGjR6glJGA/ov4PymoRPXqVJsLbyiulhSwciM1J/Q+b2wGCLFxIHAxHmfD1YMWXzSoy3bV8NuPM&#10;gaUZ/f3157f46fQdI2ExeaOd9uOOUQXJNQZs6NaVW8VMWGzdbbjx4g4pVz1L5gOGfdlWRcuU0eEz&#10;uaQoRdzZtgxidxyE3CYmKDj9eP6hpnGJh1QFTUbID4aI6ZP0lppDGic1lyWCBjY3mHIPjyU57Py1&#10;NqaM2Tg2tvz0/SwjA5lNGUi0tYHoo+s5A9OTi0WKBRGJeZdvZxyM/frKRLYBctLs8vxyWdSg156V&#10;5aaWgMO+rqT2HrM6kdGNti0/q/OXw3TbuIwui1UPBB51y7u173ar+CAu2aBcO1g2++zpmfZPf6zF&#10;PQAAAP//AwBQSwMEFAAGAAgAAAAhAAcysGfaAAAABwEAAA8AAABkcnMvZG93bnJldi54bWxMjkFL&#10;xDAQhe+C/yGM4M1NrLhIbbosgsKiPVj3oLdsMqbVZlKa7G79945e9DYf7/Hmq1ZzGMQBp9RH0nC5&#10;UCCQbHQ9eQ3bl/uLGxApG3JmiIQavjDBqj49qUzp4pGe8dBmL3iEUmk0dDmPpZTJdhhMWsQRibP3&#10;OAWTGScv3WSOPB4GWSi1lMH0xB86M+Jdh/az3QcNc2M36NundWi2j6/246HZ+Les9fnZvL4FkXHO&#10;f2X40Wd1qNlpF/fkkhg0FGrJ6pmPKxCcF9eKeffLsq7kf//6GwAA//8DAFBLAQItABQABgAIAAAA&#10;IQC2gziS/gAAAOEBAAATAAAAAAAAAAAAAAAAAAAAAABbQ29udGVudF9UeXBlc10ueG1sUEsBAi0A&#10;FAAGAAgAAAAhADj9If/WAAAAlAEAAAsAAAAAAAAAAAAAAAAALwEAAF9yZWxzLy5yZWxzUEsBAi0A&#10;FAAGAAgAAAAhAPxHqfbpAQAAoAMAAA4AAAAAAAAAAAAAAAAALgIAAGRycy9lMm9Eb2MueG1sUEsB&#10;Ai0AFAAGAAgAAAAhAAcysGfaAAAABwEAAA8AAAAAAAAAAAAAAAAAQwQAAGRycy9kb3ducmV2Lnht&#10;bFBLBQYAAAAABAAEAPMAAABKBQAAAAA=&#10;" strokecolor="#5b9bd5" strokeweight=".5pt">
                <v:stroke joinstyle="miter"/>
                <o:lock v:ext="edit" shapetype="f"/>
              </v:line>
            </w:pict>
          </mc:Fallback>
        </mc:AlternateContent>
      </w:r>
    </w:p>
    <w:p w14:paraId="62CFD109" w14:textId="2397A5B9" w:rsidR="00E14F61" w:rsidRPr="0091096F" w:rsidRDefault="00E14F61" w:rsidP="00E14F61">
      <w:pPr>
        <w:suppressAutoHyphens w:val="0"/>
        <w:spacing w:after="160" w:line="259" w:lineRule="auto"/>
        <w:ind w:left="4956" w:firstLine="708"/>
        <w:rPr>
          <w:sz w:val="22"/>
          <w:szCs w:val="22"/>
          <w:lang w:eastAsia="pl-PL"/>
        </w:rPr>
      </w:pPr>
    </w:p>
    <w:p w14:paraId="59932654" w14:textId="0E13F6FB" w:rsidR="00AE72D9" w:rsidRPr="0091096F" w:rsidRDefault="004E040E" w:rsidP="00F40589">
      <w:pPr>
        <w:spacing w:line="276" w:lineRule="auto"/>
        <w:rPr>
          <w:sz w:val="22"/>
          <w:szCs w:val="22"/>
        </w:rPr>
      </w:pPr>
      <w:r>
        <w:rPr>
          <w:rFonts w:eastAsiaTheme="minorHAnsi"/>
          <w:noProof/>
          <w:sz w:val="22"/>
          <w:szCs w:val="22"/>
          <w:lang w:eastAsia="pl-PL"/>
        </w:rPr>
        <mc:AlternateContent>
          <mc:Choice Requires="wps">
            <w:drawing>
              <wp:anchor distT="0" distB="0" distL="114300" distR="114300" simplePos="0" relativeHeight="251689984" behindDoc="1" locked="0" layoutInCell="1" allowOverlap="1" wp14:anchorId="2AD1ECAF" wp14:editId="7697F0ED">
                <wp:simplePos x="0" y="0"/>
                <wp:positionH relativeFrom="column">
                  <wp:posOffset>4843780</wp:posOffset>
                </wp:positionH>
                <wp:positionV relativeFrom="paragraph">
                  <wp:posOffset>199390</wp:posOffset>
                </wp:positionV>
                <wp:extent cx="2235200" cy="444500"/>
                <wp:effectExtent l="0" t="0" r="12700"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0" cy="444500"/>
                        </a:xfrm>
                        <a:prstGeom prst="rect">
                          <a:avLst/>
                        </a:prstGeom>
                        <a:solidFill>
                          <a:sysClr val="window" lastClr="FFFFFF"/>
                        </a:solidFill>
                        <a:ln w="6350">
                          <a:solidFill>
                            <a:prstClr val="black"/>
                          </a:solidFill>
                        </a:ln>
                        <a:effectLst/>
                      </wps:spPr>
                      <wps:txbx>
                        <w:txbxContent>
                          <w:p w14:paraId="100EEDCF" w14:textId="77777777" w:rsidR="001D1F38" w:rsidRDefault="001D1F38" w:rsidP="00B82527">
                            <w:pPr>
                              <w:tabs>
                                <w:tab w:val="left" w:pos="2835"/>
                              </w:tabs>
                              <w:jc w:val="center"/>
                              <w:rPr>
                                <w:rFonts w:asciiTheme="minorHAnsi" w:hAnsiTheme="minorHAnsi" w:cstheme="minorHAnsi"/>
                                <w:sz w:val="22"/>
                                <w:szCs w:val="22"/>
                              </w:rPr>
                            </w:pPr>
                            <w:r w:rsidRPr="00823862">
                              <w:rPr>
                                <w:rFonts w:asciiTheme="minorHAnsi" w:hAnsiTheme="minorHAnsi" w:cstheme="minorHAnsi"/>
                                <w:sz w:val="22"/>
                                <w:szCs w:val="22"/>
                              </w:rPr>
                              <w:t xml:space="preserve">STANOWISKO DS. BHP </w:t>
                            </w:r>
                            <w:r w:rsidRPr="00823862">
                              <w:rPr>
                                <w:rFonts w:asciiTheme="minorHAnsi" w:hAnsiTheme="minorHAnsi" w:cstheme="minorHAnsi"/>
                                <w:sz w:val="22"/>
                                <w:szCs w:val="22"/>
                              </w:rPr>
                              <w:br/>
                              <w:t xml:space="preserve">i P.POŻ           </w:t>
                            </w:r>
                            <w:r>
                              <w:rPr>
                                <w:rFonts w:asciiTheme="minorHAnsi" w:hAnsiTheme="minorHAnsi" w:cstheme="minorHAnsi"/>
                                <w:sz w:val="22"/>
                                <w:szCs w:val="22"/>
                              </w:rPr>
                              <w:t xml:space="preserve">     </w:t>
                            </w:r>
                          </w:p>
                          <w:p w14:paraId="27C5C756" w14:textId="77777777" w:rsidR="001D1F38" w:rsidRPr="00823862" w:rsidRDefault="001D1F38" w:rsidP="00B82527">
                            <w:pPr>
                              <w:tabs>
                                <w:tab w:val="left" w:pos="2835"/>
                              </w:tabs>
                              <w:jc w:val="center"/>
                              <w:rPr>
                                <w:rFonts w:asciiTheme="minorHAnsi" w:hAnsiTheme="minorHAnsi" w:cstheme="minorHAnsi"/>
                                <w:sz w:val="22"/>
                                <w:szCs w:val="22"/>
                              </w:rPr>
                            </w:pPr>
                            <w:r>
                              <w:rPr>
                                <w:rFonts w:asciiTheme="minorHAnsi" w:hAnsiTheme="minorHAnsi" w:cstheme="minorHAnsi"/>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1ECAF" id="Pole tekstowe 4" o:spid="_x0000_s1043" type="#_x0000_t202" style="position:absolute;margin-left:381.4pt;margin-top:15.7pt;width:176pt;height: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ZawIAAOYEAAAOAAAAZHJzL2Uyb0RvYy54bWysVE1vGjEQvVfqf7B8bxbIkrQoS0QTUVVC&#10;CVJS5Wy83rCK1+Pahl366/vsBUKTnqpyMDOe8Xy8ebNX112j2VY5X5Mp+PBswJkyksraPBf8x+P8&#10;02fOfBCmFJqMKvhOeX49/fjhqrUTNaI16VI5hiDGT1pb8HUIdpJlXq5VI/wZWWVgrMg1IkB1z1np&#10;RIvojc5Gg8FF1pIrrSOpvMftbW/k0xS/qpQM91XlVWC64KgtpNOlcxXPbHolJs9O2HUt92WIf6ii&#10;EbVB0mOoWxEE27j6Xaimlo48VeFMUpNRVdVSpR7QzXDwppuHtbAq9QJwvD3C5P9fWHm3XTpWlwXP&#10;OTOiwYiWpBUL6sUHahXLI0St9RN4Plj4hu4rdRh1atfbBckXD5fsxKd/4OEdIekq18R/NMvwEFPY&#10;HZFXXWASl6PR+Rjj5EzCluf5GHIM+vraOh++KWpYFAruMNlUgdgufOhdDy4xmSddl/Na66Ts/I12&#10;bCtAAnCnpJYzLXzAZcHn6bfP9sczbVhb8Ivz8aDv9TRkzHWMudJCvryPgOq1iflVIuK+zohTD02U&#10;QrfqEvzDywPQKyp3wNlRT1Zv5bxGtgUKXgoHdgImbFy4x1FpQom0lzhbk/v1t/voD9LAylkLthfc&#10;/9wIp4DDdwM6fRnmeVyPpOTjyxEUd2pZnVrMprkhYDnEbluZxOgf9EGsHDVPWMxZzAqTMBK5Cx4O&#10;4k3odxCLLdVslpywEFaEhXmw8kCviPJj9ySc3Y89gDB3dNgLMXkz/d43Qm5otglU1YkaEege1T1P&#10;sUyJXPvFj9t6qiev18/T9DcAAAD//wMAUEsDBBQABgAIAAAAIQC7p9kT4QAAAAsBAAAPAAAAZHJz&#10;L2Rvd25yZXYueG1sTI/NTsMwEITvSLyDtZW4USf9A9I4VamEoCdEQULcnHibRInXUeym4e3Znspt&#10;d2Y0+226GW0rBux97UhBPI1AIBXO1FQq+Pp8uX8E4YMmo1tHqOAXPWyy25tUJ8ad6QOHQygFl5BP&#10;tIIqhC6R0hcVWu2nrkNi7+h6qwOvfSlNr89cbls5i6KVtLomvlDpDncVFs3hZBVs3/f5my/mx8E0&#10;O3z9fu6ap5+lUneTcbsGEXAM1zBc8BkdMmbK3YmMF62Ch9WM0YOCebwAcQnE8YKVnKeIJZml8v8P&#10;2R8AAAD//wMAUEsBAi0AFAAGAAgAAAAhALaDOJL+AAAA4QEAABMAAAAAAAAAAAAAAAAAAAAAAFtD&#10;b250ZW50X1R5cGVzXS54bWxQSwECLQAUAAYACAAAACEAOP0h/9YAAACUAQAACwAAAAAAAAAAAAAA&#10;AAAvAQAAX3JlbHMvLnJlbHNQSwECLQAUAAYACAAAACEAVOYvmWsCAADmBAAADgAAAAAAAAAAAAAA&#10;AAAuAgAAZHJzL2Uyb0RvYy54bWxQSwECLQAUAAYACAAAACEAu6fZE+EAAAALAQAADwAAAAAAAAAA&#10;AAAAAADFBAAAZHJzL2Rvd25yZXYueG1sUEsFBgAAAAAEAAQA8wAAANMFAAAAAA==&#10;" fillcolor="window" strokeweight=".5pt">
                <v:path arrowok="t"/>
                <v:textbox>
                  <w:txbxContent>
                    <w:p w14:paraId="100EEDCF" w14:textId="77777777" w:rsidR="001D1F38" w:rsidRDefault="001D1F38" w:rsidP="00B82527">
                      <w:pPr>
                        <w:tabs>
                          <w:tab w:val="left" w:pos="2835"/>
                        </w:tabs>
                        <w:jc w:val="center"/>
                        <w:rPr>
                          <w:rFonts w:asciiTheme="minorHAnsi" w:hAnsiTheme="minorHAnsi" w:cstheme="minorHAnsi"/>
                          <w:sz w:val="22"/>
                          <w:szCs w:val="22"/>
                        </w:rPr>
                      </w:pPr>
                      <w:r w:rsidRPr="00823862">
                        <w:rPr>
                          <w:rFonts w:asciiTheme="minorHAnsi" w:hAnsiTheme="minorHAnsi" w:cstheme="minorHAnsi"/>
                          <w:sz w:val="22"/>
                          <w:szCs w:val="22"/>
                        </w:rPr>
                        <w:t xml:space="preserve">STANOWISKO DS. BHP </w:t>
                      </w:r>
                      <w:r w:rsidRPr="00823862">
                        <w:rPr>
                          <w:rFonts w:asciiTheme="minorHAnsi" w:hAnsiTheme="minorHAnsi" w:cstheme="minorHAnsi"/>
                          <w:sz w:val="22"/>
                          <w:szCs w:val="22"/>
                        </w:rPr>
                        <w:br/>
                        <w:t xml:space="preserve">i P.POŻ           </w:t>
                      </w:r>
                      <w:r>
                        <w:rPr>
                          <w:rFonts w:asciiTheme="minorHAnsi" w:hAnsiTheme="minorHAnsi" w:cstheme="minorHAnsi"/>
                          <w:sz w:val="22"/>
                          <w:szCs w:val="22"/>
                        </w:rPr>
                        <w:t xml:space="preserve">     </w:t>
                      </w:r>
                    </w:p>
                    <w:p w14:paraId="27C5C756" w14:textId="77777777" w:rsidR="001D1F38" w:rsidRPr="00823862" w:rsidRDefault="001D1F38" w:rsidP="00B82527">
                      <w:pPr>
                        <w:tabs>
                          <w:tab w:val="left" w:pos="2835"/>
                        </w:tabs>
                        <w:jc w:val="center"/>
                        <w:rPr>
                          <w:rFonts w:asciiTheme="minorHAnsi" w:hAnsiTheme="minorHAnsi" w:cstheme="minorHAnsi"/>
                          <w:sz w:val="22"/>
                          <w:szCs w:val="22"/>
                        </w:rPr>
                      </w:pPr>
                      <w:r>
                        <w:rPr>
                          <w:rFonts w:asciiTheme="minorHAnsi" w:hAnsiTheme="minorHAnsi" w:cstheme="minorHAnsi"/>
                          <w:sz w:val="22"/>
                          <w:szCs w:val="22"/>
                        </w:rPr>
                        <w:tab/>
                      </w:r>
                    </w:p>
                  </w:txbxContent>
                </v:textbox>
              </v:shape>
            </w:pict>
          </mc:Fallback>
        </mc:AlternateContent>
      </w:r>
      <w:r w:rsidR="00C8689F">
        <w:rPr>
          <w:rFonts w:eastAsiaTheme="minorHAnsi"/>
          <w:noProof/>
          <w:sz w:val="22"/>
          <w:szCs w:val="22"/>
          <w:lang w:eastAsia="pl-PL"/>
        </w:rPr>
        <mc:AlternateContent>
          <mc:Choice Requires="wps">
            <w:drawing>
              <wp:anchor distT="0" distB="0" distL="114300" distR="114300" simplePos="0" relativeHeight="251693056" behindDoc="1" locked="0" layoutInCell="1" allowOverlap="1" wp14:anchorId="46FE2847" wp14:editId="2EF6B52E">
                <wp:simplePos x="0" y="0"/>
                <wp:positionH relativeFrom="column">
                  <wp:posOffset>-242975</wp:posOffset>
                </wp:positionH>
                <wp:positionV relativeFrom="paragraph">
                  <wp:posOffset>209712</wp:posOffset>
                </wp:positionV>
                <wp:extent cx="3314700" cy="647700"/>
                <wp:effectExtent l="0" t="0" r="19050"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647700"/>
                        </a:xfrm>
                        <a:prstGeom prst="rect">
                          <a:avLst/>
                        </a:prstGeom>
                        <a:solidFill>
                          <a:sysClr val="window" lastClr="FFFFFF"/>
                        </a:solidFill>
                        <a:ln w="6350">
                          <a:solidFill>
                            <a:prstClr val="black"/>
                          </a:solidFill>
                        </a:ln>
                        <a:effectLst/>
                      </wps:spPr>
                      <wps:txbx>
                        <w:txbxContent>
                          <w:p w14:paraId="0996B476" w14:textId="77777777" w:rsidR="001D1F38" w:rsidRPr="00993FF6" w:rsidRDefault="001D1F38" w:rsidP="00E14F61">
                            <w:pPr>
                              <w:rPr>
                                <w:rFonts w:asciiTheme="minorHAnsi" w:hAnsiTheme="minorHAnsi" w:cstheme="minorHAnsi"/>
                                <w:sz w:val="22"/>
                                <w:szCs w:val="22"/>
                              </w:rPr>
                            </w:pPr>
                            <w:r w:rsidRPr="00993FF6">
                              <w:rPr>
                                <w:rFonts w:asciiTheme="minorHAnsi" w:hAnsiTheme="minorHAnsi" w:cstheme="minorHAnsi"/>
                                <w:sz w:val="22"/>
                                <w:szCs w:val="22"/>
                              </w:rPr>
                              <w:t>STANOWISKO DS. OBSŁUGI ADMINISTRACYJNEJ I  TECHNICZNEJ ZESPOŁU  INTERDYSCYPLINARNEGO</w:t>
                            </w:r>
                            <w:r w:rsidRPr="00993FF6">
                              <w:rPr>
                                <w:rFonts w:asciiTheme="minorHAnsi" w:hAnsiTheme="minorHAnsi" w:cstheme="minorHAnsi"/>
                                <w:sz w:val="22"/>
                                <w:szCs w:val="22"/>
                              </w:rPr>
                              <w:tab/>
                            </w:r>
                            <w:r w:rsidRPr="00993FF6">
                              <w:rPr>
                                <w:rFonts w:asciiTheme="minorHAnsi" w:hAnsiTheme="minorHAnsi" w:cstheme="minorHAnsi"/>
                                <w:sz w:val="22"/>
                                <w:szCs w:val="22"/>
                              </w:rPr>
                              <w:tab/>
                            </w:r>
                            <w:r w:rsidRPr="00993FF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E2847" id="Pole tekstowe 7" o:spid="_x0000_s1044" type="#_x0000_t202" style="position:absolute;margin-left:-19.15pt;margin-top:16.5pt;width:261pt;height:5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TaQIAAOYEAAAOAAAAZHJzL2Uyb0RvYy54bWysVF1P2zAUfZ+0/2D5faSFQqEiRR2o06QK&#10;KsHEs+s4NMLx9Wy3Sffrd+ykpYM9TeuDe+17fD+Oz831TVtrtlXOV2RyPjwZcKaMpKIyLzn/8TT/&#10;csmZD8IUQpNROd8pz2+mnz9dN3aiTmlNulCOIYjxk8bmfB2CnWSZl2tVC39CVhk4S3K1CNi6l6xw&#10;okH0Wmeng8FF1pArrCOpvMfpXefk0xS/LJUMD2XpVWA656gtpNWldRXXbHotJi9O2HUl+zLEP1RR&#10;i8og6SHUnQiCbVz1IVRdSUeeynAiqc6oLCupUg/oZjh4183jWliVegE53h5o8v8vrLzfLh2ripyP&#10;OTOixhMtSSsW1KsP1Cg2jhQ11k+AfLTAhvYrtXjq1K63C5KvHpDsCNNd8EBHStrS1fEfzTJcxCvs&#10;DsyrNjCJw7Oz4Wg8gEvCdzEaRzsGfbttnQ/fFNUsGjl3eNlUgdgufOige0hM5klXxbzSOm12/lY7&#10;thUQAbRTUMOZFj7gMOfz9Ouz/XFNG9agmrPzQdfrcciY6xBzpYV8/RgB1WsT86skxL7OyFNHTbRC&#10;u2oT/cPLPdErKnbg2VEnVm/lvEK2BQpeCgd1giZMXHjAUmpCidRbnK3J/frbecRDNPBy1kDtOfc/&#10;N8Ip8PDdQE5Xw9EojkfajM7Hp9i4Y8/q2GM29S2ByyFm28pkRnzQe7N0VD9jMGcxK1zCSOTOedib&#10;t6GbQQy2VLNZAmEgrAgL82jlXl6R5af2WTjbP3uAYO5pPxdi8u71O2yk3NBsE6iskjQi0R2rvU4x&#10;TElc/eDHaT3eJ9Tb52n6GwAA//8DAFBLAwQUAAYACAAAACEAzS8vlN8AAAAKAQAADwAAAGRycy9k&#10;b3ducmV2LnhtbEyPwU7DMBBE70j8g7VI3FoHTCGEOFWphKAnREFC3Jx4m0SJ11HspuHvWU5wXO3T&#10;zJt8PbteTDiG1pOGq2UCAqnytqVaw8f70yIFEaIha3pPqOEbA6yL87PcZNaf6A2nfawFh1DIjIYm&#10;xiGTMlQNOhOWfkDi38GPzkQ+x1ra0Zw43PXyOklupTMtcUNjBtw2WHX7o9Owed2VL6FSh8l2W3z+&#10;fBy6+6+V1pcX8+YBRMQ5/sHwq8/qULBT6Y9kg+g1LFSqGNWgFG9i4CZVdyBKJtUqAVnk8v+E4gcA&#10;AP//AwBQSwECLQAUAAYACAAAACEAtoM4kv4AAADhAQAAEwAAAAAAAAAAAAAAAAAAAAAAW0NvbnRl&#10;bnRfVHlwZXNdLnhtbFBLAQItABQABgAIAAAAIQA4/SH/1gAAAJQBAAALAAAAAAAAAAAAAAAAAC8B&#10;AABfcmVscy8ucmVsc1BLAQItABQABgAIAAAAIQCSykiTaQIAAOYEAAAOAAAAAAAAAAAAAAAAAC4C&#10;AABkcnMvZTJvRG9jLnhtbFBLAQItABQABgAIAAAAIQDNLy+U3wAAAAoBAAAPAAAAAAAAAAAAAAAA&#10;AMMEAABkcnMvZG93bnJldi54bWxQSwUGAAAAAAQABADzAAAAzwUAAAAA&#10;" fillcolor="window" strokeweight=".5pt">
                <v:path arrowok="t"/>
                <v:textbox>
                  <w:txbxContent>
                    <w:p w14:paraId="0996B476" w14:textId="77777777" w:rsidR="001D1F38" w:rsidRPr="00993FF6" w:rsidRDefault="001D1F38" w:rsidP="00E14F61">
                      <w:pPr>
                        <w:rPr>
                          <w:rFonts w:asciiTheme="minorHAnsi" w:hAnsiTheme="minorHAnsi" w:cstheme="minorHAnsi"/>
                          <w:sz w:val="22"/>
                          <w:szCs w:val="22"/>
                        </w:rPr>
                      </w:pPr>
                      <w:r w:rsidRPr="00993FF6">
                        <w:rPr>
                          <w:rFonts w:asciiTheme="minorHAnsi" w:hAnsiTheme="minorHAnsi" w:cstheme="minorHAnsi"/>
                          <w:sz w:val="22"/>
                          <w:szCs w:val="22"/>
                        </w:rPr>
                        <w:t>STANOWISKO DS. OBSŁUGI ADMINISTRACYJNEJ I  TECHNICZNEJ ZESPOŁU  INTERDYSCYPLINARNEGO</w:t>
                      </w:r>
                      <w:r w:rsidRPr="00993FF6">
                        <w:rPr>
                          <w:rFonts w:asciiTheme="minorHAnsi" w:hAnsiTheme="minorHAnsi" w:cstheme="minorHAnsi"/>
                          <w:sz w:val="22"/>
                          <w:szCs w:val="22"/>
                        </w:rPr>
                        <w:tab/>
                      </w:r>
                      <w:r w:rsidRPr="00993FF6">
                        <w:rPr>
                          <w:rFonts w:asciiTheme="minorHAnsi" w:hAnsiTheme="minorHAnsi" w:cstheme="minorHAnsi"/>
                          <w:sz w:val="22"/>
                          <w:szCs w:val="22"/>
                        </w:rPr>
                        <w:tab/>
                      </w:r>
                      <w:r w:rsidRPr="00993FF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xbxContent>
                </v:textbox>
              </v:shape>
            </w:pict>
          </mc:Fallback>
        </mc:AlternateContent>
      </w:r>
    </w:p>
    <w:p w14:paraId="7D32391B" w14:textId="77777777" w:rsidR="00E14F61" w:rsidRPr="0091096F" w:rsidRDefault="00E14F61" w:rsidP="00B82527">
      <w:pPr>
        <w:keepNext/>
        <w:suppressAutoHyphens w:val="0"/>
        <w:spacing w:line="360" w:lineRule="auto"/>
        <w:jc w:val="both"/>
        <w:outlineLvl w:val="0"/>
        <w:rPr>
          <w:b/>
          <w:bCs/>
          <w:sz w:val="22"/>
          <w:szCs w:val="22"/>
        </w:rPr>
        <w:sectPr w:rsidR="00E14F61" w:rsidRPr="0091096F" w:rsidSect="00E14F61">
          <w:pgSz w:w="16838" w:h="11906" w:orient="landscape"/>
          <w:pgMar w:top="1417" w:right="1417" w:bottom="1417" w:left="1417" w:header="708" w:footer="708" w:gutter="0"/>
          <w:cols w:space="708"/>
          <w:docGrid w:linePitch="360"/>
        </w:sectPr>
      </w:pPr>
    </w:p>
    <w:p w14:paraId="0AC5C3C9" w14:textId="77777777" w:rsidR="00851019" w:rsidRPr="00004C78" w:rsidRDefault="00AE72D9" w:rsidP="00A735F5">
      <w:pPr>
        <w:keepNext/>
        <w:suppressAutoHyphens w:val="0"/>
        <w:spacing w:line="360" w:lineRule="auto"/>
        <w:ind w:left="360" w:hanging="360"/>
        <w:jc w:val="both"/>
        <w:outlineLvl w:val="0"/>
        <w:rPr>
          <w:b/>
          <w:bCs/>
          <w:sz w:val="22"/>
          <w:szCs w:val="22"/>
        </w:rPr>
      </w:pPr>
      <w:r w:rsidRPr="00004C78">
        <w:rPr>
          <w:b/>
          <w:bCs/>
          <w:sz w:val="22"/>
          <w:szCs w:val="22"/>
        </w:rPr>
        <w:lastRenderedPageBreak/>
        <w:t xml:space="preserve">1.3. </w:t>
      </w:r>
      <w:r w:rsidR="00851019" w:rsidRPr="00004C78">
        <w:rPr>
          <w:b/>
          <w:bCs/>
          <w:sz w:val="22"/>
          <w:szCs w:val="22"/>
        </w:rPr>
        <w:t>Kadra Miejskiego Ośrodka Pomocy Społecznej w Stalowej Woli.</w:t>
      </w:r>
    </w:p>
    <w:p w14:paraId="76629B4C" w14:textId="3EC65945" w:rsidR="00F91BAE" w:rsidRDefault="00A735F5" w:rsidP="000955B6">
      <w:pPr>
        <w:keepNext/>
        <w:suppressAutoHyphens w:val="0"/>
        <w:spacing w:line="276" w:lineRule="auto"/>
        <w:ind w:firstLine="567"/>
        <w:jc w:val="both"/>
        <w:outlineLvl w:val="0"/>
        <w:rPr>
          <w:sz w:val="22"/>
          <w:szCs w:val="22"/>
        </w:rPr>
      </w:pPr>
      <w:r w:rsidRPr="0091096F">
        <w:rPr>
          <w:bCs/>
          <w:sz w:val="22"/>
          <w:szCs w:val="22"/>
        </w:rPr>
        <w:t xml:space="preserve">Utworzenie i utrzymanie ośrodka pomocy społecznej, w tym zapewnienie środków </w:t>
      </w:r>
      <w:r w:rsidR="00023FB1" w:rsidRPr="0091096F">
        <w:rPr>
          <w:bCs/>
          <w:sz w:val="22"/>
          <w:szCs w:val="22"/>
        </w:rPr>
        <w:t xml:space="preserve">na </w:t>
      </w:r>
      <w:r w:rsidRPr="0091096F">
        <w:rPr>
          <w:bCs/>
          <w:sz w:val="22"/>
          <w:szCs w:val="22"/>
        </w:rPr>
        <w:t>wynagrodzenia</w:t>
      </w:r>
      <w:r w:rsidR="00023FB1" w:rsidRPr="0091096F">
        <w:rPr>
          <w:bCs/>
          <w:sz w:val="22"/>
          <w:szCs w:val="22"/>
        </w:rPr>
        <w:t xml:space="preserve"> pracowników jest zadaniem</w:t>
      </w:r>
      <w:r w:rsidRPr="0091096F">
        <w:rPr>
          <w:bCs/>
          <w:sz w:val="22"/>
          <w:szCs w:val="22"/>
        </w:rPr>
        <w:t xml:space="preserve"> </w:t>
      </w:r>
      <w:r w:rsidR="00023FB1" w:rsidRPr="0091096F">
        <w:rPr>
          <w:bCs/>
          <w:sz w:val="22"/>
          <w:szCs w:val="22"/>
        </w:rPr>
        <w:t xml:space="preserve">obowiązkowym gminy, wynikającym z art. 17 ust.18 ustawy o pomocy społecznej. </w:t>
      </w:r>
      <w:r w:rsidR="00851019" w:rsidRPr="0091096F">
        <w:rPr>
          <w:sz w:val="22"/>
          <w:szCs w:val="22"/>
          <w:u w:val="single"/>
        </w:rPr>
        <w:t xml:space="preserve">Kadrę </w:t>
      </w:r>
      <w:r w:rsidR="00023FB1" w:rsidRPr="0091096F">
        <w:rPr>
          <w:sz w:val="22"/>
          <w:szCs w:val="22"/>
          <w:u w:val="single"/>
        </w:rPr>
        <w:t xml:space="preserve">MOPS </w:t>
      </w:r>
      <w:r w:rsidR="00851019" w:rsidRPr="0091096F">
        <w:rPr>
          <w:sz w:val="22"/>
          <w:szCs w:val="22"/>
          <w:u w:val="single"/>
        </w:rPr>
        <w:t xml:space="preserve">zatrudnioną na dzień </w:t>
      </w:r>
      <w:r w:rsidR="00887DDD">
        <w:rPr>
          <w:sz w:val="22"/>
          <w:szCs w:val="22"/>
          <w:u w:val="single"/>
        </w:rPr>
        <w:t xml:space="preserve">31 grudnia 2018 </w:t>
      </w:r>
      <w:r w:rsidR="00E3521F" w:rsidRPr="0091096F">
        <w:rPr>
          <w:sz w:val="22"/>
          <w:szCs w:val="22"/>
          <w:u w:val="single"/>
        </w:rPr>
        <w:t xml:space="preserve"> r.</w:t>
      </w:r>
      <w:r w:rsidR="00E3521F" w:rsidRPr="0091096F">
        <w:rPr>
          <w:sz w:val="22"/>
          <w:szCs w:val="22"/>
        </w:rPr>
        <w:t xml:space="preserve"> stanowiło </w:t>
      </w:r>
      <w:r w:rsidR="00EB5C34" w:rsidRPr="00F8364B">
        <w:rPr>
          <w:sz w:val="22"/>
          <w:szCs w:val="22"/>
        </w:rPr>
        <w:t>167</w:t>
      </w:r>
      <w:r w:rsidR="00851019" w:rsidRPr="00F8364B">
        <w:rPr>
          <w:sz w:val="22"/>
          <w:szCs w:val="22"/>
        </w:rPr>
        <w:t xml:space="preserve"> osób</w:t>
      </w:r>
      <w:r w:rsidR="00851019" w:rsidRPr="0091096F">
        <w:rPr>
          <w:sz w:val="22"/>
          <w:szCs w:val="22"/>
        </w:rPr>
        <w:t xml:space="preserve"> </w:t>
      </w:r>
      <w:r w:rsidR="00851019" w:rsidRPr="00B97B9F">
        <w:rPr>
          <w:sz w:val="22"/>
          <w:szCs w:val="22"/>
        </w:rPr>
        <w:t xml:space="preserve">tj. </w:t>
      </w:r>
      <w:r w:rsidR="008E4CFA" w:rsidRPr="00B97B9F">
        <w:rPr>
          <w:sz w:val="22"/>
          <w:szCs w:val="22"/>
        </w:rPr>
        <w:t>16</w:t>
      </w:r>
      <w:r w:rsidR="00627483">
        <w:rPr>
          <w:sz w:val="22"/>
          <w:szCs w:val="22"/>
        </w:rPr>
        <w:t>1,7</w:t>
      </w:r>
      <w:r w:rsidRPr="00B97B9F">
        <w:rPr>
          <w:sz w:val="22"/>
          <w:szCs w:val="22"/>
        </w:rPr>
        <w:t xml:space="preserve">5 </w:t>
      </w:r>
      <w:r w:rsidR="00851019" w:rsidRPr="0091096F">
        <w:rPr>
          <w:sz w:val="22"/>
          <w:szCs w:val="22"/>
        </w:rPr>
        <w:t>etatu (</w:t>
      </w:r>
      <w:r w:rsidR="00627483">
        <w:rPr>
          <w:sz w:val="22"/>
          <w:szCs w:val="22"/>
        </w:rPr>
        <w:t>w tym 10</w:t>
      </w:r>
      <w:r w:rsidR="00851019" w:rsidRPr="0091096F">
        <w:rPr>
          <w:sz w:val="22"/>
          <w:szCs w:val="22"/>
        </w:rPr>
        <w:t xml:space="preserve"> osób zatrudnionych w ramach prac interwencyjnych oraz 3 na zastępstwo)</w:t>
      </w:r>
      <w:r w:rsidR="00F91BAE">
        <w:rPr>
          <w:rStyle w:val="Odwoanieprzypisudolnego"/>
          <w:sz w:val="22"/>
          <w:szCs w:val="22"/>
        </w:rPr>
        <w:footnoteReference w:id="1"/>
      </w:r>
      <w:r w:rsidR="00851019" w:rsidRPr="0091096F">
        <w:rPr>
          <w:sz w:val="22"/>
          <w:szCs w:val="22"/>
        </w:rPr>
        <w:t xml:space="preserve">. </w:t>
      </w:r>
    </w:p>
    <w:p w14:paraId="5FF4BCFA" w14:textId="3FECB8E2" w:rsidR="000955B6" w:rsidRPr="0091096F" w:rsidRDefault="000955B6" w:rsidP="00F91BAE">
      <w:pPr>
        <w:keepNext/>
        <w:suppressAutoHyphens w:val="0"/>
        <w:spacing w:line="276" w:lineRule="auto"/>
        <w:jc w:val="both"/>
        <w:outlineLvl w:val="0"/>
        <w:rPr>
          <w:bCs/>
          <w:sz w:val="22"/>
          <w:szCs w:val="22"/>
        </w:rPr>
      </w:pPr>
      <w:r w:rsidRPr="0091096F">
        <w:rPr>
          <w:sz w:val="22"/>
          <w:szCs w:val="22"/>
        </w:rPr>
        <w:t xml:space="preserve">Strukturę zatrudnienia przedstawia poniższa tabela. </w:t>
      </w:r>
    </w:p>
    <w:p w14:paraId="4B029D2F" w14:textId="77777777" w:rsidR="000955B6" w:rsidRPr="0091096F" w:rsidRDefault="000955B6" w:rsidP="000955B6">
      <w:pPr>
        <w:keepNext/>
        <w:suppressAutoHyphens w:val="0"/>
        <w:spacing w:line="276" w:lineRule="auto"/>
        <w:jc w:val="both"/>
        <w:outlineLvl w:val="0"/>
        <w:rPr>
          <w:bCs/>
          <w:sz w:val="22"/>
          <w:szCs w:val="22"/>
        </w:rPr>
      </w:pPr>
    </w:p>
    <w:p w14:paraId="3E54F029" w14:textId="77777777" w:rsidR="000955B6" w:rsidRPr="0091096F" w:rsidRDefault="000955B6" w:rsidP="000955B6">
      <w:pPr>
        <w:keepNext/>
        <w:suppressAutoHyphens w:val="0"/>
        <w:spacing w:line="276" w:lineRule="auto"/>
        <w:jc w:val="both"/>
        <w:outlineLvl w:val="0"/>
        <w:rPr>
          <w:b/>
          <w:sz w:val="22"/>
          <w:szCs w:val="22"/>
        </w:rPr>
      </w:pPr>
      <w:r w:rsidRPr="00B97B9F">
        <w:rPr>
          <w:sz w:val="22"/>
          <w:szCs w:val="22"/>
        </w:rPr>
        <w:t xml:space="preserve">TABELA NR 1       </w:t>
      </w:r>
      <w:r w:rsidRPr="00B97B9F">
        <w:rPr>
          <w:b/>
          <w:sz w:val="22"/>
          <w:szCs w:val="22"/>
        </w:rPr>
        <w:t>STRUKTURA ZATRUDNIENIA W MOPS</w:t>
      </w:r>
    </w:p>
    <w:p w14:paraId="5B8E37CC" w14:textId="77777777" w:rsidR="00D46423" w:rsidRPr="0091096F" w:rsidRDefault="00D46423" w:rsidP="000955B6">
      <w:pPr>
        <w:keepNext/>
        <w:suppressAutoHyphens w:val="0"/>
        <w:spacing w:line="276" w:lineRule="auto"/>
        <w:jc w:val="both"/>
        <w:outlineLvl w:val="0"/>
        <w:rPr>
          <w:bCs/>
          <w:sz w:val="22"/>
          <w:szCs w:val="22"/>
        </w:rPr>
      </w:pPr>
    </w:p>
    <w:tbl>
      <w:tblPr>
        <w:tblW w:w="768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90"/>
        <w:gridCol w:w="1850"/>
      </w:tblGrid>
      <w:tr w:rsidR="000955B6" w:rsidRPr="0091096F" w14:paraId="187CEDF6"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shd w:val="clear" w:color="auto" w:fill="FFCC99"/>
            <w:noWrap/>
            <w:hideMark/>
          </w:tcPr>
          <w:p w14:paraId="79FF8451" w14:textId="77777777" w:rsidR="000955B6" w:rsidRPr="0091096F" w:rsidRDefault="000955B6" w:rsidP="00307DF3">
            <w:pPr>
              <w:jc w:val="center"/>
              <w:rPr>
                <w:b/>
                <w:bCs/>
              </w:rPr>
            </w:pPr>
            <w:r w:rsidRPr="0091096F">
              <w:rPr>
                <w:b/>
                <w:bCs/>
                <w:sz w:val="22"/>
                <w:szCs w:val="22"/>
              </w:rPr>
              <w:t>Wyszczególnienie</w:t>
            </w:r>
          </w:p>
        </w:tc>
        <w:tc>
          <w:tcPr>
            <w:tcW w:w="1760" w:type="dxa"/>
            <w:tcBorders>
              <w:top w:val="inset" w:sz="6" w:space="0" w:color="auto"/>
              <w:left w:val="inset" w:sz="6" w:space="0" w:color="auto"/>
              <w:bottom w:val="inset" w:sz="6" w:space="0" w:color="auto"/>
              <w:right w:val="inset" w:sz="6" w:space="0" w:color="auto"/>
            </w:tcBorders>
            <w:shd w:val="clear" w:color="auto" w:fill="FFCC99"/>
            <w:noWrap/>
            <w:hideMark/>
          </w:tcPr>
          <w:p w14:paraId="5A841741" w14:textId="77777777" w:rsidR="000955B6" w:rsidRPr="0091096F" w:rsidRDefault="000955B6" w:rsidP="00307DF3">
            <w:pPr>
              <w:jc w:val="center"/>
              <w:rPr>
                <w:b/>
                <w:bCs/>
              </w:rPr>
            </w:pPr>
            <w:r w:rsidRPr="0091096F">
              <w:rPr>
                <w:b/>
                <w:bCs/>
                <w:sz w:val="22"/>
                <w:szCs w:val="22"/>
              </w:rPr>
              <w:t>Ogółem</w:t>
            </w:r>
          </w:p>
        </w:tc>
      </w:tr>
      <w:tr w:rsidR="000955B6" w:rsidRPr="0091096F" w14:paraId="6DC1CBB3"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0BC1A593" w14:textId="77777777" w:rsidR="000955B6" w:rsidRPr="0091096F" w:rsidRDefault="000955B6" w:rsidP="00307DF3">
            <w:r w:rsidRPr="0091096F">
              <w:rPr>
                <w:sz w:val="22"/>
                <w:szCs w:val="22"/>
              </w:rPr>
              <w:t>dyrektor</w:t>
            </w:r>
          </w:p>
        </w:tc>
        <w:tc>
          <w:tcPr>
            <w:tcW w:w="1760" w:type="dxa"/>
            <w:tcBorders>
              <w:top w:val="inset" w:sz="6" w:space="0" w:color="auto"/>
              <w:left w:val="inset" w:sz="6" w:space="0" w:color="auto"/>
              <w:bottom w:val="inset" w:sz="6" w:space="0" w:color="auto"/>
              <w:right w:val="inset" w:sz="6" w:space="0" w:color="auto"/>
            </w:tcBorders>
            <w:noWrap/>
            <w:vAlign w:val="center"/>
          </w:tcPr>
          <w:p w14:paraId="1EF9BC84" w14:textId="77777777" w:rsidR="000955B6" w:rsidRPr="0091096F" w:rsidRDefault="000955B6" w:rsidP="00307DF3">
            <w:pPr>
              <w:jc w:val="center"/>
            </w:pPr>
            <w:r w:rsidRPr="0091096F">
              <w:rPr>
                <w:sz w:val="22"/>
                <w:szCs w:val="22"/>
              </w:rPr>
              <w:t>1</w:t>
            </w:r>
          </w:p>
        </w:tc>
      </w:tr>
      <w:tr w:rsidR="000955B6" w:rsidRPr="0091096F" w14:paraId="226ECC2E"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3EB07143" w14:textId="77777777" w:rsidR="000955B6" w:rsidRPr="0091096F" w:rsidRDefault="000955B6" w:rsidP="00307DF3">
            <w:r w:rsidRPr="0091096F">
              <w:rPr>
                <w:sz w:val="22"/>
                <w:szCs w:val="22"/>
              </w:rPr>
              <w:t>zastępca dyrektora</w:t>
            </w:r>
          </w:p>
        </w:tc>
        <w:tc>
          <w:tcPr>
            <w:tcW w:w="1760" w:type="dxa"/>
            <w:tcBorders>
              <w:top w:val="inset" w:sz="6" w:space="0" w:color="auto"/>
              <w:left w:val="inset" w:sz="6" w:space="0" w:color="auto"/>
              <w:bottom w:val="inset" w:sz="6" w:space="0" w:color="auto"/>
              <w:right w:val="inset" w:sz="6" w:space="0" w:color="auto"/>
            </w:tcBorders>
            <w:noWrap/>
            <w:vAlign w:val="center"/>
          </w:tcPr>
          <w:p w14:paraId="11F5EC16" w14:textId="77777777" w:rsidR="000955B6" w:rsidRPr="0091096F" w:rsidRDefault="000955B6" w:rsidP="00307DF3">
            <w:pPr>
              <w:jc w:val="center"/>
            </w:pPr>
            <w:r w:rsidRPr="0091096F">
              <w:rPr>
                <w:sz w:val="22"/>
                <w:szCs w:val="22"/>
              </w:rPr>
              <w:t>1</w:t>
            </w:r>
          </w:p>
        </w:tc>
      </w:tr>
      <w:tr w:rsidR="000955B6" w:rsidRPr="0091096F" w14:paraId="082E822A"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0F9BBF6E" w14:textId="77777777" w:rsidR="000955B6" w:rsidRPr="0091096F" w:rsidRDefault="000955B6" w:rsidP="00307DF3">
            <w:r w:rsidRPr="0091096F">
              <w:rPr>
                <w:sz w:val="22"/>
                <w:szCs w:val="22"/>
              </w:rPr>
              <w:t>pracownicy socjalni ogółem</w:t>
            </w:r>
          </w:p>
        </w:tc>
        <w:tc>
          <w:tcPr>
            <w:tcW w:w="1760" w:type="dxa"/>
            <w:tcBorders>
              <w:top w:val="inset" w:sz="6" w:space="0" w:color="auto"/>
              <w:left w:val="inset" w:sz="6" w:space="0" w:color="auto"/>
              <w:bottom w:val="inset" w:sz="6" w:space="0" w:color="auto"/>
              <w:right w:val="inset" w:sz="6" w:space="0" w:color="auto"/>
            </w:tcBorders>
            <w:noWrap/>
            <w:vAlign w:val="center"/>
          </w:tcPr>
          <w:p w14:paraId="650B93B5" w14:textId="0B318ED9" w:rsidR="000955B6" w:rsidRPr="0091096F" w:rsidRDefault="00BC2C14" w:rsidP="00B20338">
            <w:pPr>
              <w:jc w:val="center"/>
            </w:pPr>
            <w:r>
              <w:t>46</w:t>
            </w:r>
          </w:p>
        </w:tc>
      </w:tr>
      <w:tr w:rsidR="000955B6" w:rsidRPr="0091096F" w14:paraId="5FC681B3"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tcPr>
          <w:p w14:paraId="7B443EF3" w14:textId="77777777" w:rsidR="000955B6" w:rsidRPr="0091096F" w:rsidRDefault="000955B6" w:rsidP="00307DF3">
            <w:pPr>
              <w:rPr>
                <w:i/>
              </w:rPr>
            </w:pPr>
            <w:r w:rsidRPr="0091096F">
              <w:rPr>
                <w:i/>
                <w:sz w:val="22"/>
                <w:szCs w:val="22"/>
              </w:rPr>
              <w:t xml:space="preserve">z tego:                                                             </w:t>
            </w:r>
          </w:p>
          <w:p w14:paraId="042FEB3D" w14:textId="77777777" w:rsidR="000955B6" w:rsidRPr="0091096F" w:rsidRDefault="000955B6" w:rsidP="00307DF3">
            <w:r w:rsidRPr="0091096F">
              <w:rPr>
                <w:i/>
                <w:sz w:val="22"/>
                <w:szCs w:val="22"/>
              </w:rPr>
              <w:t>starszy specjalista pracy socjalnej</w:t>
            </w:r>
            <w:r w:rsidRPr="0091096F">
              <w:rPr>
                <w:sz w:val="22"/>
                <w:szCs w:val="22"/>
              </w:rPr>
              <w:t xml:space="preserve"> </w:t>
            </w:r>
          </w:p>
        </w:tc>
        <w:tc>
          <w:tcPr>
            <w:tcW w:w="1760" w:type="dxa"/>
            <w:tcBorders>
              <w:top w:val="inset" w:sz="6" w:space="0" w:color="auto"/>
              <w:left w:val="inset" w:sz="6" w:space="0" w:color="auto"/>
              <w:bottom w:val="inset" w:sz="6" w:space="0" w:color="auto"/>
              <w:right w:val="inset" w:sz="6" w:space="0" w:color="auto"/>
            </w:tcBorders>
            <w:noWrap/>
            <w:vAlign w:val="center"/>
          </w:tcPr>
          <w:p w14:paraId="3D60397C" w14:textId="77777777" w:rsidR="000955B6" w:rsidRPr="0091096F" w:rsidRDefault="000955B6" w:rsidP="00307DF3">
            <w:pPr>
              <w:jc w:val="center"/>
            </w:pPr>
          </w:p>
          <w:p w14:paraId="2F8A17F9" w14:textId="77777777" w:rsidR="000955B6" w:rsidRPr="0091096F" w:rsidRDefault="000955B6" w:rsidP="00307DF3">
            <w:pPr>
              <w:jc w:val="center"/>
            </w:pPr>
            <w:r w:rsidRPr="0091096F">
              <w:rPr>
                <w:sz w:val="22"/>
                <w:szCs w:val="22"/>
              </w:rPr>
              <w:t>15</w:t>
            </w:r>
          </w:p>
        </w:tc>
      </w:tr>
      <w:tr w:rsidR="000955B6" w:rsidRPr="0091096F" w14:paraId="1C862C5B" w14:textId="77777777" w:rsidTr="00987466">
        <w:trPr>
          <w:trHeight w:val="397"/>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5D6A8C7D" w14:textId="77777777" w:rsidR="000955B6" w:rsidRPr="0091096F" w:rsidRDefault="000955B6" w:rsidP="00307DF3">
            <w:r w:rsidRPr="0091096F">
              <w:rPr>
                <w:i/>
                <w:iCs/>
                <w:sz w:val="22"/>
                <w:szCs w:val="22"/>
              </w:rPr>
              <w:t>specjalista pracy socjalnej</w:t>
            </w:r>
          </w:p>
        </w:tc>
        <w:tc>
          <w:tcPr>
            <w:tcW w:w="1760" w:type="dxa"/>
            <w:tcBorders>
              <w:top w:val="inset" w:sz="6" w:space="0" w:color="auto"/>
              <w:left w:val="inset" w:sz="6" w:space="0" w:color="auto"/>
              <w:bottom w:val="inset" w:sz="6" w:space="0" w:color="auto"/>
              <w:right w:val="inset" w:sz="6" w:space="0" w:color="auto"/>
            </w:tcBorders>
            <w:noWrap/>
            <w:vAlign w:val="center"/>
          </w:tcPr>
          <w:p w14:paraId="5B9C76CB" w14:textId="5DBA0228" w:rsidR="000955B6" w:rsidRPr="0091096F" w:rsidRDefault="00BC2C14" w:rsidP="00307DF3">
            <w:pPr>
              <w:jc w:val="center"/>
            </w:pPr>
            <w:r>
              <w:rPr>
                <w:sz w:val="22"/>
                <w:szCs w:val="22"/>
              </w:rPr>
              <w:t>17</w:t>
            </w:r>
          </w:p>
        </w:tc>
      </w:tr>
      <w:tr w:rsidR="000955B6" w:rsidRPr="0091096F" w14:paraId="0F1BC542"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62605408" w14:textId="77777777" w:rsidR="000955B6" w:rsidRPr="0091096F" w:rsidRDefault="000955B6" w:rsidP="00307DF3">
            <w:pPr>
              <w:rPr>
                <w:i/>
                <w:iCs/>
              </w:rPr>
            </w:pPr>
            <w:r w:rsidRPr="0091096F">
              <w:rPr>
                <w:i/>
                <w:iCs/>
                <w:sz w:val="22"/>
                <w:szCs w:val="22"/>
              </w:rPr>
              <w:t>starszy pracownik socjalny</w:t>
            </w:r>
          </w:p>
        </w:tc>
        <w:tc>
          <w:tcPr>
            <w:tcW w:w="1760" w:type="dxa"/>
            <w:tcBorders>
              <w:top w:val="inset" w:sz="6" w:space="0" w:color="auto"/>
              <w:left w:val="inset" w:sz="6" w:space="0" w:color="auto"/>
              <w:bottom w:val="inset" w:sz="6" w:space="0" w:color="auto"/>
              <w:right w:val="inset" w:sz="6" w:space="0" w:color="auto"/>
            </w:tcBorders>
            <w:noWrap/>
            <w:vAlign w:val="center"/>
          </w:tcPr>
          <w:p w14:paraId="2484A0DB" w14:textId="29D046E9" w:rsidR="000955B6" w:rsidRPr="0091096F" w:rsidRDefault="00BC2C14" w:rsidP="00307DF3">
            <w:pPr>
              <w:jc w:val="center"/>
            </w:pPr>
            <w:r>
              <w:rPr>
                <w:sz w:val="22"/>
                <w:szCs w:val="22"/>
              </w:rPr>
              <w:t>7</w:t>
            </w:r>
          </w:p>
        </w:tc>
      </w:tr>
      <w:tr w:rsidR="000955B6" w:rsidRPr="0091096F" w14:paraId="374033F7"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376B2455" w14:textId="77777777" w:rsidR="000955B6" w:rsidRPr="0091096F" w:rsidRDefault="000955B6" w:rsidP="00307DF3">
            <w:pPr>
              <w:rPr>
                <w:i/>
                <w:iCs/>
              </w:rPr>
            </w:pPr>
            <w:r w:rsidRPr="0091096F">
              <w:rPr>
                <w:i/>
                <w:iCs/>
                <w:sz w:val="22"/>
                <w:szCs w:val="22"/>
              </w:rPr>
              <w:t>pracownik socjalny</w:t>
            </w:r>
          </w:p>
        </w:tc>
        <w:tc>
          <w:tcPr>
            <w:tcW w:w="1760" w:type="dxa"/>
            <w:tcBorders>
              <w:top w:val="inset" w:sz="6" w:space="0" w:color="auto"/>
              <w:left w:val="inset" w:sz="6" w:space="0" w:color="auto"/>
              <w:bottom w:val="inset" w:sz="6" w:space="0" w:color="auto"/>
              <w:right w:val="inset" w:sz="6" w:space="0" w:color="auto"/>
            </w:tcBorders>
            <w:noWrap/>
            <w:vAlign w:val="center"/>
          </w:tcPr>
          <w:p w14:paraId="245DA2ED" w14:textId="651FACB5" w:rsidR="000955B6" w:rsidRPr="0091096F" w:rsidRDefault="00BC2C14" w:rsidP="00307DF3">
            <w:pPr>
              <w:jc w:val="center"/>
            </w:pPr>
            <w:r>
              <w:rPr>
                <w:sz w:val="22"/>
                <w:szCs w:val="22"/>
              </w:rPr>
              <w:t>7</w:t>
            </w:r>
          </w:p>
        </w:tc>
      </w:tr>
      <w:tr w:rsidR="000955B6" w:rsidRPr="0091096F" w14:paraId="4225388B"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tcPr>
          <w:p w14:paraId="35166AB7" w14:textId="77777777" w:rsidR="000955B6" w:rsidRPr="0091096F" w:rsidRDefault="000955B6" w:rsidP="00307DF3">
            <w:pPr>
              <w:rPr>
                <w:iCs/>
              </w:rPr>
            </w:pPr>
            <w:r w:rsidRPr="0091096F">
              <w:rPr>
                <w:iCs/>
                <w:sz w:val="22"/>
                <w:szCs w:val="22"/>
              </w:rPr>
              <w:t>asystenci rodziny</w:t>
            </w:r>
          </w:p>
        </w:tc>
        <w:tc>
          <w:tcPr>
            <w:tcW w:w="1760" w:type="dxa"/>
            <w:tcBorders>
              <w:top w:val="inset" w:sz="6" w:space="0" w:color="auto"/>
              <w:left w:val="inset" w:sz="6" w:space="0" w:color="auto"/>
              <w:bottom w:val="inset" w:sz="6" w:space="0" w:color="auto"/>
              <w:right w:val="inset" w:sz="6" w:space="0" w:color="auto"/>
            </w:tcBorders>
            <w:noWrap/>
            <w:vAlign w:val="center"/>
          </w:tcPr>
          <w:p w14:paraId="3808BC1B" w14:textId="77777777" w:rsidR="000955B6" w:rsidRPr="0091096F" w:rsidRDefault="000955B6" w:rsidP="00307DF3">
            <w:pPr>
              <w:jc w:val="center"/>
            </w:pPr>
            <w:r w:rsidRPr="0091096F">
              <w:rPr>
                <w:sz w:val="22"/>
                <w:szCs w:val="22"/>
              </w:rPr>
              <w:t>4</w:t>
            </w:r>
          </w:p>
        </w:tc>
      </w:tr>
      <w:tr w:rsidR="000955B6" w:rsidRPr="0091096F" w14:paraId="12EFB680"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28F6F315" w14:textId="77777777" w:rsidR="000955B6" w:rsidRPr="0091096F" w:rsidRDefault="000955B6" w:rsidP="00307DF3">
            <w:r w:rsidRPr="0091096F">
              <w:rPr>
                <w:sz w:val="22"/>
                <w:szCs w:val="22"/>
              </w:rPr>
              <w:t>pracownicy wykonujący usługi opiekuńcze</w:t>
            </w:r>
          </w:p>
        </w:tc>
        <w:tc>
          <w:tcPr>
            <w:tcW w:w="1760" w:type="dxa"/>
            <w:tcBorders>
              <w:top w:val="inset" w:sz="6" w:space="0" w:color="auto"/>
              <w:left w:val="inset" w:sz="6" w:space="0" w:color="auto"/>
              <w:bottom w:val="inset" w:sz="6" w:space="0" w:color="auto"/>
              <w:right w:val="inset" w:sz="6" w:space="0" w:color="auto"/>
            </w:tcBorders>
            <w:noWrap/>
            <w:vAlign w:val="center"/>
          </w:tcPr>
          <w:p w14:paraId="24D82427" w14:textId="02947E60" w:rsidR="000955B6" w:rsidRPr="0091096F" w:rsidRDefault="000955B6" w:rsidP="00BC2C14">
            <w:pPr>
              <w:jc w:val="center"/>
            </w:pPr>
            <w:r w:rsidRPr="0091096F">
              <w:rPr>
                <w:sz w:val="22"/>
                <w:szCs w:val="22"/>
              </w:rPr>
              <w:t>4</w:t>
            </w:r>
            <w:r w:rsidR="00BC2C14">
              <w:rPr>
                <w:sz w:val="22"/>
                <w:szCs w:val="22"/>
              </w:rPr>
              <w:t>2</w:t>
            </w:r>
          </w:p>
        </w:tc>
      </w:tr>
      <w:tr w:rsidR="000955B6" w:rsidRPr="0091096F" w14:paraId="287ECFAB"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1139072C" w14:textId="77777777" w:rsidR="000955B6" w:rsidRPr="0091096F" w:rsidRDefault="000955B6" w:rsidP="00307DF3">
            <w:r w:rsidRPr="0091096F">
              <w:rPr>
                <w:sz w:val="22"/>
                <w:szCs w:val="22"/>
              </w:rPr>
              <w:t>pracownicy wykonujący specjalistyczne usługi opiekuńcze</w:t>
            </w:r>
          </w:p>
        </w:tc>
        <w:tc>
          <w:tcPr>
            <w:tcW w:w="1760" w:type="dxa"/>
            <w:tcBorders>
              <w:top w:val="inset" w:sz="6" w:space="0" w:color="auto"/>
              <w:left w:val="inset" w:sz="6" w:space="0" w:color="auto"/>
              <w:bottom w:val="inset" w:sz="6" w:space="0" w:color="auto"/>
              <w:right w:val="inset" w:sz="6" w:space="0" w:color="auto"/>
            </w:tcBorders>
            <w:noWrap/>
            <w:vAlign w:val="center"/>
          </w:tcPr>
          <w:p w14:paraId="53D4DF13" w14:textId="22C0FB26" w:rsidR="000955B6" w:rsidRPr="0091096F" w:rsidRDefault="00BC2C14" w:rsidP="00307DF3">
            <w:pPr>
              <w:jc w:val="center"/>
            </w:pPr>
            <w:r>
              <w:rPr>
                <w:sz w:val="22"/>
                <w:szCs w:val="22"/>
              </w:rPr>
              <w:t>3</w:t>
            </w:r>
          </w:p>
        </w:tc>
      </w:tr>
      <w:tr w:rsidR="000955B6" w:rsidRPr="0091096F" w14:paraId="47619E78"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23F19EF3" w14:textId="77777777" w:rsidR="000955B6" w:rsidRPr="0091096F" w:rsidRDefault="000955B6" w:rsidP="00307DF3">
            <w:r w:rsidRPr="0091096F">
              <w:rPr>
                <w:sz w:val="22"/>
                <w:szCs w:val="22"/>
              </w:rPr>
              <w:t>Konsultanci (prawnicy i psycholodzy)</w:t>
            </w:r>
          </w:p>
        </w:tc>
        <w:tc>
          <w:tcPr>
            <w:tcW w:w="1760" w:type="dxa"/>
            <w:tcBorders>
              <w:top w:val="inset" w:sz="6" w:space="0" w:color="auto"/>
              <w:left w:val="inset" w:sz="6" w:space="0" w:color="auto"/>
              <w:bottom w:val="inset" w:sz="6" w:space="0" w:color="auto"/>
              <w:right w:val="inset" w:sz="6" w:space="0" w:color="auto"/>
            </w:tcBorders>
            <w:noWrap/>
            <w:vAlign w:val="center"/>
          </w:tcPr>
          <w:p w14:paraId="076BA33A" w14:textId="77777777" w:rsidR="000955B6" w:rsidRPr="0091096F" w:rsidRDefault="000955B6" w:rsidP="00307DF3">
            <w:pPr>
              <w:jc w:val="center"/>
            </w:pPr>
            <w:r w:rsidRPr="0091096F">
              <w:rPr>
                <w:sz w:val="22"/>
                <w:szCs w:val="22"/>
              </w:rPr>
              <w:t>5</w:t>
            </w:r>
          </w:p>
        </w:tc>
      </w:tr>
      <w:tr w:rsidR="000955B6" w:rsidRPr="0091096F" w14:paraId="419EDD3E"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tcPr>
          <w:p w14:paraId="0709367E" w14:textId="77777777" w:rsidR="000955B6" w:rsidRPr="0091096F" w:rsidRDefault="000955B6" w:rsidP="00307DF3">
            <w:r w:rsidRPr="0091096F">
              <w:rPr>
                <w:sz w:val="22"/>
                <w:szCs w:val="22"/>
              </w:rPr>
              <w:t>Główny specjalista</w:t>
            </w:r>
          </w:p>
        </w:tc>
        <w:tc>
          <w:tcPr>
            <w:tcW w:w="1760" w:type="dxa"/>
            <w:tcBorders>
              <w:top w:val="inset" w:sz="6" w:space="0" w:color="auto"/>
              <w:left w:val="inset" w:sz="6" w:space="0" w:color="auto"/>
              <w:bottom w:val="inset" w:sz="6" w:space="0" w:color="auto"/>
              <w:right w:val="inset" w:sz="6" w:space="0" w:color="auto"/>
            </w:tcBorders>
            <w:noWrap/>
            <w:vAlign w:val="center"/>
          </w:tcPr>
          <w:p w14:paraId="077C2B89" w14:textId="77777777" w:rsidR="000955B6" w:rsidRPr="0091096F" w:rsidRDefault="000955B6" w:rsidP="00307DF3">
            <w:pPr>
              <w:jc w:val="center"/>
            </w:pPr>
            <w:r w:rsidRPr="0091096F">
              <w:rPr>
                <w:sz w:val="22"/>
                <w:szCs w:val="22"/>
              </w:rPr>
              <w:t>2</w:t>
            </w:r>
          </w:p>
        </w:tc>
      </w:tr>
      <w:tr w:rsidR="000955B6" w:rsidRPr="0091096F" w14:paraId="12A23EF2"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069A6F64" w14:textId="77777777" w:rsidR="000955B6" w:rsidRPr="0091096F" w:rsidRDefault="000955B6" w:rsidP="00307DF3">
            <w:r w:rsidRPr="0091096F">
              <w:rPr>
                <w:sz w:val="22"/>
                <w:szCs w:val="22"/>
              </w:rPr>
              <w:t xml:space="preserve">pozostali pracownicy (administracja, księgowość, kierownicy) </w:t>
            </w:r>
          </w:p>
        </w:tc>
        <w:tc>
          <w:tcPr>
            <w:tcW w:w="1760" w:type="dxa"/>
            <w:tcBorders>
              <w:top w:val="inset" w:sz="6" w:space="0" w:color="auto"/>
              <w:left w:val="inset" w:sz="6" w:space="0" w:color="auto"/>
              <w:bottom w:val="inset" w:sz="6" w:space="0" w:color="auto"/>
              <w:right w:val="inset" w:sz="6" w:space="0" w:color="auto"/>
            </w:tcBorders>
            <w:noWrap/>
            <w:vAlign w:val="center"/>
          </w:tcPr>
          <w:p w14:paraId="6DAFF6F6" w14:textId="528D377A" w:rsidR="000955B6" w:rsidRPr="0091096F" w:rsidRDefault="00BC2C14" w:rsidP="00EB4CDC">
            <w:pPr>
              <w:jc w:val="center"/>
            </w:pPr>
            <w:r>
              <w:rPr>
                <w:sz w:val="22"/>
                <w:szCs w:val="22"/>
              </w:rPr>
              <w:t>3</w:t>
            </w:r>
            <w:r w:rsidR="00EB4CDC">
              <w:rPr>
                <w:sz w:val="22"/>
                <w:szCs w:val="22"/>
              </w:rPr>
              <w:t>2</w:t>
            </w:r>
          </w:p>
        </w:tc>
      </w:tr>
      <w:tr w:rsidR="000955B6" w:rsidRPr="0091096F" w14:paraId="77A28EB9"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75557BE3" w14:textId="77777777" w:rsidR="000955B6" w:rsidRPr="0091096F" w:rsidRDefault="000955B6" w:rsidP="00307DF3">
            <w:r w:rsidRPr="0091096F">
              <w:rPr>
                <w:sz w:val="22"/>
                <w:szCs w:val="22"/>
              </w:rPr>
              <w:t>Klub Integracji Społecznej</w:t>
            </w:r>
          </w:p>
        </w:tc>
        <w:tc>
          <w:tcPr>
            <w:tcW w:w="1760" w:type="dxa"/>
            <w:tcBorders>
              <w:top w:val="inset" w:sz="6" w:space="0" w:color="auto"/>
              <w:left w:val="inset" w:sz="6" w:space="0" w:color="auto"/>
              <w:bottom w:val="inset" w:sz="6" w:space="0" w:color="auto"/>
              <w:right w:val="inset" w:sz="6" w:space="0" w:color="auto"/>
            </w:tcBorders>
            <w:noWrap/>
            <w:vAlign w:val="center"/>
          </w:tcPr>
          <w:p w14:paraId="6B7EB996" w14:textId="77777777" w:rsidR="000955B6" w:rsidRPr="0091096F" w:rsidRDefault="000955B6" w:rsidP="00307DF3">
            <w:pPr>
              <w:jc w:val="center"/>
            </w:pPr>
            <w:r w:rsidRPr="0091096F">
              <w:rPr>
                <w:sz w:val="22"/>
                <w:szCs w:val="22"/>
              </w:rPr>
              <w:t>2</w:t>
            </w:r>
          </w:p>
        </w:tc>
      </w:tr>
      <w:tr w:rsidR="000955B6" w:rsidRPr="0091096F" w14:paraId="30732A9F"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tcPr>
          <w:p w14:paraId="324A4A51" w14:textId="77777777" w:rsidR="000955B6" w:rsidRPr="0091096F" w:rsidRDefault="000955B6" w:rsidP="00307DF3">
            <w:r w:rsidRPr="0091096F">
              <w:rPr>
                <w:sz w:val="22"/>
                <w:szCs w:val="22"/>
              </w:rPr>
              <w:t>Klub Trzeźwego Życia</w:t>
            </w:r>
          </w:p>
        </w:tc>
        <w:tc>
          <w:tcPr>
            <w:tcW w:w="1760" w:type="dxa"/>
            <w:tcBorders>
              <w:top w:val="inset" w:sz="6" w:space="0" w:color="auto"/>
              <w:left w:val="inset" w:sz="6" w:space="0" w:color="auto"/>
              <w:bottom w:val="inset" w:sz="6" w:space="0" w:color="auto"/>
              <w:right w:val="inset" w:sz="6" w:space="0" w:color="auto"/>
            </w:tcBorders>
            <w:noWrap/>
            <w:vAlign w:val="center"/>
          </w:tcPr>
          <w:p w14:paraId="6711C9AF" w14:textId="0404A924" w:rsidR="000955B6" w:rsidRPr="0091096F" w:rsidRDefault="00BC2C14" w:rsidP="00307DF3">
            <w:pPr>
              <w:jc w:val="center"/>
            </w:pPr>
            <w:r>
              <w:rPr>
                <w:sz w:val="22"/>
                <w:szCs w:val="22"/>
              </w:rPr>
              <w:t>1</w:t>
            </w:r>
          </w:p>
        </w:tc>
      </w:tr>
      <w:tr w:rsidR="000955B6" w:rsidRPr="0091096F" w14:paraId="6C4DA6F1"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tcPr>
          <w:p w14:paraId="4D36ECC1" w14:textId="77777777" w:rsidR="000955B6" w:rsidRPr="0091096F" w:rsidRDefault="000955B6" w:rsidP="00307DF3">
            <w:r w:rsidRPr="0091096F">
              <w:rPr>
                <w:sz w:val="22"/>
                <w:szCs w:val="22"/>
              </w:rPr>
              <w:t>Kuchnia przy MOPS</w:t>
            </w:r>
          </w:p>
        </w:tc>
        <w:tc>
          <w:tcPr>
            <w:tcW w:w="1760" w:type="dxa"/>
            <w:tcBorders>
              <w:top w:val="inset" w:sz="6" w:space="0" w:color="auto"/>
              <w:left w:val="inset" w:sz="6" w:space="0" w:color="auto"/>
              <w:bottom w:val="inset" w:sz="6" w:space="0" w:color="auto"/>
              <w:right w:val="inset" w:sz="6" w:space="0" w:color="auto"/>
            </w:tcBorders>
            <w:noWrap/>
            <w:vAlign w:val="center"/>
          </w:tcPr>
          <w:p w14:paraId="4F257D88" w14:textId="77777777" w:rsidR="000955B6" w:rsidRPr="0091096F" w:rsidRDefault="000955B6" w:rsidP="00307DF3">
            <w:pPr>
              <w:jc w:val="center"/>
            </w:pPr>
            <w:r w:rsidRPr="0091096F">
              <w:rPr>
                <w:sz w:val="22"/>
                <w:szCs w:val="22"/>
              </w:rPr>
              <w:t>7</w:t>
            </w:r>
          </w:p>
        </w:tc>
      </w:tr>
      <w:tr w:rsidR="000955B6" w:rsidRPr="0091096F" w14:paraId="66B0AFF2"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7A0A51E6" w14:textId="77777777" w:rsidR="000955B6" w:rsidRPr="002F0001" w:rsidRDefault="000955B6" w:rsidP="00307DF3">
            <w:pPr>
              <w:rPr>
                <w:i/>
              </w:rPr>
            </w:pPr>
            <w:r w:rsidRPr="002F0001">
              <w:rPr>
                <w:i/>
                <w:sz w:val="22"/>
                <w:szCs w:val="22"/>
              </w:rPr>
              <w:t>Ośrodki Wsparcia</w:t>
            </w:r>
          </w:p>
        </w:tc>
        <w:tc>
          <w:tcPr>
            <w:tcW w:w="1760" w:type="dxa"/>
            <w:tcBorders>
              <w:top w:val="inset" w:sz="6" w:space="0" w:color="auto"/>
              <w:left w:val="inset" w:sz="6" w:space="0" w:color="auto"/>
              <w:bottom w:val="inset" w:sz="6" w:space="0" w:color="auto"/>
              <w:right w:val="inset" w:sz="6" w:space="0" w:color="auto"/>
            </w:tcBorders>
            <w:noWrap/>
            <w:vAlign w:val="center"/>
          </w:tcPr>
          <w:p w14:paraId="78F4E98D" w14:textId="4E063587" w:rsidR="000955B6" w:rsidRPr="0091096F" w:rsidRDefault="00BC2C14" w:rsidP="00307DF3">
            <w:pPr>
              <w:jc w:val="center"/>
            </w:pPr>
            <w:r>
              <w:rPr>
                <w:sz w:val="22"/>
                <w:szCs w:val="22"/>
              </w:rPr>
              <w:t>21</w:t>
            </w:r>
          </w:p>
        </w:tc>
      </w:tr>
      <w:tr w:rsidR="000955B6" w:rsidRPr="0091096F" w14:paraId="116C1645" w14:textId="77777777" w:rsidTr="00987466">
        <w:trPr>
          <w:trHeight w:val="402"/>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235ABC25" w14:textId="77777777" w:rsidR="000955B6" w:rsidRPr="0091096F" w:rsidRDefault="000955B6" w:rsidP="00307DF3">
            <w:r w:rsidRPr="0091096F">
              <w:rPr>
                <w:sz w:val="22"/>
                <w:szCs w:val="22"/>
              </w:rPr>
              <w:t xml:space="preserve">w tym:                                                                     </w:t>
            </w:r>
          </w:p>
          <w:p w14:paraId="6AF09A20" w14:textId="6EBBE46F" w:rsidR="000955B6" w:rsidRPr="002F0001" w:rsidRDefault="000955B6" w:rsidP="002F0001">
            <w:r w:rsidRPr="002F0001">
              <w:rPr>
                <w:sz w:val="22"/>
                <w:szCs w:val="22"/>
              </w:rPr>
              <w:t xml:space="preserve">Dzienny Dom </w:t>
            </w:r>
            <w:r w:rsidR="002F0001" w:rsidRPr="002F0001">
              <w:rPr>
                <w:sz w:val="22"/>
                <w:szCs w:val="22"/>
              </w:rPr>
              <w:t>Senior+</w:t>
            </w:r>
          </w:p>
        </w:tc>
        <w:tc>
          <w:tcPr>
            <w:tcW w:w="1760" w:type="dxa"/>
            <w:tcBorders>
              <w:top w:val="inset" w:sz="6" w:space="0" w:color="auto"/>
              <w:left w:val="inset" w:sz="6" w:space="0" w:color="auto"/>
              <w:bottom w:val="inset" w:sz="6" w:space="0" w:color="auto"/>
              <w:right w:val="inset" w:sz="6" w:space="0" w:color="auto"/>
            </w:tcBorders>
            <w:noWrap/>
            <w:vAlign w:val="center"/>
          </w:tcPr>
          <w:p w14:paraId="2B55B0CB" w14:textId="2C80D25D" w:rsidR="000955B6" w:rsidRPr="0091096F" w:rsidRDefault="00B20338" w:rsidP="00307DF3">
            <w:pPr>
              <w:jc w:val="center"/>
            </w:pPr>
            <w:r>
              <w:t>7</w:t>
            </w:r>
          </w:p>
        </w:tc>
      </w:tr>
      <w:tr w:rsidR="000955B6" w:rsidRPr="0091096F" w14:paraId="072E82DA" w14:textId="77777777" w:rsidTr="00987466">
        <w:trPr>
          <w:trHeight w:val="600"/>
          <w:tblCellSpacing w:w="20" w:type="dxa"/>
          <w:jc w:val="center"/>
        </w:trPr>
        <w:tc>
          <w:tcPr>
            <w:tcW w:w="5800" w:type="dxa"/>
            <w:tcBorders>
              <w:top w:val="inset" w:sz="6" w:space="0" w:color="auto"/>
              <w:left w:val="inset" w:sz="6" w:space="0" w:color="auto"/>
              <w:bottom w:val="inset" w:sz="6" w:space="0" w:color="auto"/>
              <w:right w:val="inset" w:sz="6" w:space="0" w:color="auto"/>
            </w:tcBorders>
            <w:hideMark/>
          </w:tcPr>
          <w:p w14:paraId="7A9F0338" w14:textId="342FE140" w:rsidR="000955B6" w:rsidRPr="00004C78" w:rsidRDefault="000955B6" w:rsidP="00307DF3">
            <w:r w:rsidRPr="00004C78">
              <w:rPr>
                <w:sz w:val="22"/>
                <w:szCs w:val="22"/>
              </w:rPr>
              <w:t>Specjalistyczna Placówka Wsparcia Dziennego – Świetlica TĘCZA</w:t>
            </w:r>
            <w:r w:rsidR="00004C78" w:rsidRPr="00004C78">
              <w:rPr>
                <w:sz w:val="22"/>
                <w:szCs w:val="22"/>
              </w:rPr>
              <w:t xml:space="preserve"> ( w tym filia świetlicy)</w:t>
            </w:r>
          </w:p>
        </w:tc>
        <w:tc>
          <w:tcPr>
            <w:tcW w:w="1760" w:type="dxa"/>
            <w:tcBorders>
              <w:top w:val="inset" w:sz="6" w:space="0" w:color="auto"/>
              <w:left w:val="inset" w:sz="6" w:space="0" w:color="auto"/>
              <w:bottom w:val="inset" w:sz="6" w:space="0" w:color="auto"/>
              <w:right w:val="inset" w:sz="6" w:space="0" w:color="auto"/>
            </w:tcBorders>
            <w:noWrap/>
            <w:vAlign w:val="center"/>
          </w:tcPr>
          <w:p w14:paraId="414B775A" w14:textId="4222F129" w:rsidR="000955B6" w:rsidRPr="0091096F" w:rsidRDefault="00BC2C14" w:rsidP="00307DF3">
            <w:pPr>
              <w:jc w:val="center"/>
            </w:pPr>
            <w:r>
              <w:rPr>
                <w:sz w:val="22"/>
                <w:szCs w:val="22"/>
              </w:rPr>
              <w:t>14</w:t>
            </w:r>
          </w:p>
        </w:tc>
      </w:tr>
    </w:tbl>
    <w:p w14:paraId="1E5E9FCB" w14:textId="77777777" w:rsidR="00987466" w:rsidRPr="0091096F" w:rsidRDefault="00987466" w:rsidP="007251ED">
      <w:pPr>
        <w:spacing w:line="276" w:lineRule="auto"/>
        <w:jc w:val="both"/>
        <w:rPr>
          <w:sz w:val="22"/>
          <w:szCs w:val="22"/>
        </w:rPr>
      </w:pPr>
    </w:p>
    <w:p w14:paraId="2F24E3DF" w14:textId="39376F8F" w:rsidR="00023FB1" w:rsidRPr="0091096F" w:rsidRDefault="00023FB1" w:rsidP="00FE096B">
      <w:pPr>
        <w:spacing w:line="276" w:lineRule="auto"/>
        <w:ind w:firstLine="567"/>
        <w:jc w:val="both"/>
        <w:rPr>
          <w:sz w:val="22"/>
          <w:szCs w:val="22"/>
        </w:rPr>
      </w:pPr>
      <w:r w:rsidRPr="0091096F">
        <w:rPr>
          <w:sz w:val="22"/>
          <w:szCs w:val="22"/>
        </w:rPr>
        <w:lastRenderedPageBreak/>
        <w:t>Do realizacji zadań wynikających z ustawy o pomocy społecznej Ośrodek Pomocy Społecznej zatrudnia pracowników socjalnych. Zgodnie z Art. 110 ust. 11 Ustawy jw. OPS zatrudnia pracowników  socjalnych  proporcjonalnie  do  liczby  ludności  gminy  w  stosunku jeden pracownik socjalny na</w:t>
      </w:r>
      <w:r w:rsidR="009F6106">
        <w:rPr>
          <w:sz w:val="22"/>
          <w:szCs w:val="22"/>
        </w:rPr>
        <w:t xml:space="preserve"> </w:t>
      </w:r>
      <w:r w:rsidRPr="0091096F">
        <w:rPr>
          <w:sz w:val="22"/>
          <w:szCs w:val="22"/>
        </w:rPr>
        <w:t xml:space="preserve">2 tys. mieszkańców, nie mniej jednak niż trzech pracowników lub  proporcjonalnie  do  liczby  rodzin  </w:t>
      </w:r>
      <w:r w:rsidR="002F0001">
        <w:rPr>
          <w:sz w:val="22"/>
          <w:szCs w:val="22"/>
        </w:rPr>
        <w:br/>
      </w:r>
      <w:r w:rsidRPr="0091096F">
        <w:rPr>
          <w:sz w:val="22"/>
          <w:szCs w:val="22"/>
        </w:rPr>
        <w:t>i  osób  samotnie  gospodarujących,  objętych  pracą socjalną  w stosunku 1 pracownik socjalny zatrudniony w pełnym wymiarze czasu pracy na nie więcej niż 50 rodzin i osób samotnie gospodarujących.</w:t>
      </w:r>
    </w:p>
    <w:p w14:paraId="3546B389" w14:textId="77777777" w:rsidR="00EB3260" w:rsidRPr="0091096F" w:rsidRDefault="00AE5F8E" w:rsidP="00EB3260">
      <w:pPr>
        <w:spacing w:line="276" w:lineRule="auto"/>
        <w:ind w:firstLine="567"/>
        <w:jc w:val="both"/>
        <w:rPr>
          <w:sz w:val="22"/>
          <w:szCs w:val="22"/>
        </w:rPr>
      </w:pPr>
      <w:r w:rsidRPr="0091096F">
        <w:rPr>
          <w:sz w:val="22"/>
          <w:szCs w:val="22"/>
        </w:rPr>
        <w:t>Miarą skuteczności służb pomocy społecznej jest odpowiednio przygotowana do realizacji zadań kadra wyposażona w specjalistyczną wiedzę i doświadczenie. Ustawa o pomocy społecznej określa, kto może zostać pracownikiem socjalnym natomiast kwalifikacje zawodowe asystentów rodzin reguluje ustawa o wspieraniu rodziny i systemie pieczy zastępczej</w:t>
      </w:r>
      <w:r w:rsidR="003A73FE" w:rsidRPr="0091096F">
        <w:rPr>
          <w:sz w:val="22"/>
          <w:szCs w:val="22"/>
        </w:rPr>
        <w:t>. Również odpowiednie przygotowanie zawodowe posiada pozostała kadra pomocnicza</w:t>
      </w:r>
      <w:r w:rsidR="005928B7" w:rsidRPr="0091096F">
        <w:rPr>
          <w:sz w:val="22"/>
          <w:szCs w:val="22"/>
        </w:rPr>
        <w:t xml:space="preserve">, administracyjno-finansowa z uwagi na stały wzrost liczby realizowanych przez pomoc społeczną zadań i konieczność stałego doskonalenia zawodowego, </w:t>
      </w:r>
      <w:r w:rsidR="00993FF6" w:rsidRPr="0091096F">
        <w:rPr>
          <w:sz w:val="22"/>
          <w:szCs w:val="22"/>
        </w:rPr>
        <w:t xml:space="preserve">systematycznego </w:t>
      </w:r>
      <w:r w:rsidR="005928B7" w:rsidRPr="0091096F">
        <w:rPr>
          <w:sz w:val="22"/>
          <w:szCs w:val="22"/>
        </w:rPr>
        <w:t>poszerzania posiadanej wiedzy i umiejętności.</w:t>
      </w:r>
      <w:r w:rsidR="00EB3260" w:rsidRPr="0091096F">
        <w:rPr>
          <w:sz w:val="22"/>
          <w:szCs w:val="22"/>
        </w:rPr>
        <w:t xml:space="preserve"> </w:t>
      </w:r>
    </w:p>
    <w:p w14:paraId="7C2C132C" w14:textId="01D6C701" w:rsidR="00D96B9E" w:rsidRPr="0091096F" w:rsidRDefault="003A73FE" w:rsidP="00FB46D8">
      <w:pPr>
        <w:spacing w:line="276" w:lineRule="auto"/>
        <w:ind w:firstLine="567"/>
        <w:jc w:val="both"/>
        <w:rPr>
          <w:sz w:val="22"/>
          <w:szCs w:val="22"/>
        </w:rPr>
      </w:pPr>
      <w:r w:rsidRPr="0091096F">
        <w:rPr>
          <w:sz w:val="22"/>
          <w:szCs w:val="22"/>
        </w:rPr>
        <w:t>Większość pracowników Miejskiego Ośrodka Pomocy Społecznej w Stalowej Woli legitymuje</w:t>
      </w:r>
      <w:r w:rsidR="00382C04" w:rsidRPr="0091096F">
        <w:rPr>
          <w:sz w:val="22"/>
          <w:szCs w:val="22"/>
        </w:rPr>
        <w:t xml:space="preserve"> się wykształceniem wyższym – 89</w:t>
      </w:r>
      <w:r w:rsidRPr="0091096F">
        <w:rPr>
          <w:sz w:val="22"/>
          <w:szCs w:val="22"/>
        </w:rPr>
        <w:t xml:space="preserve"> osób </w:t>
      </w:r>
      <w:r w:rsidR="002F2A67" w:rsidRPr="0091096F">
        <w:rPr>
          <w:sz w:val="22"/>
          <w:szCs w:val="22"/>
        </w:rPr>
        <w:t>(52,02</w:t>
      </w:r>
      <w:r w:rsidRPr="0091096F">
        <w:rPr>
          <w:sz w:val="22"/>
          <w:szCs w:val="22"/>
        </w:rPr>
        <w:t>%), przy czym wykształceni</w:t>
      </w:r>
      <w:r w:rsidR="00382C04" w:rsidRPr="0091096F">
        <w:rPr>
          <w:sz w:val="22"/>
          <w:szCs w:val="22"/>
        </w:rPr>
        <w:t>e wyższe magisterskie posiada 73 osoby, wyższe licencjackie 15</w:t>
      </w:r>
      <w:r w:rsidRPr="0091096F">
        <w:rPr>
          <w:sz w:val="22"/>
          <w:szCs w:val="22"/>
        </w:rPr>
        <w:t xml:space="preserve"> osób oraz 1 osoba posiada tytuł doktora</w:t>
      </w:r>
      <w:r w:rsidR="00103B03" w:rsidRPr="0091096F">
        <w:rPr>
          <w:sz w:val="22"/>
          <w:szCs w:val="22"/>
        </w:rPr>
        <w:t>. Ponadto w 201</w:t>
      </w:r>
      <w:r w:rsidR="002F0001">
        <w:rPr>
          <w:sz w:val="22"/>
          <w:szCs w:val="22"/>
        </w:rPr>
        <w:t>8</w:t>
      </w:r>
      <w:r w:rsidR="00103B03" w:rsidRPr="0091096F">
        <w:rPr>
          <w:sz w:val="22"/>
          <w:szCs w:val="22"/>
        </w:rPr>
        <w:t xml:space="preserve"> roku</w:t>
      </w:r>
      <w:r w:rsidRPr="0091096F">
        <w:rPr>
          <w:sz w:val="22"/>
          <w:szCs w:val="22"/>
        </w:rPr>
        <w:t xml:space="preserve"> </w:t>
      </w:r>
      <w:r w:rsidR="00103B03" w:rsidRPr="0091096F">
        <w:rPr>
          <w:sz w:val="22"/>
          <w:szCs w:val="22"/>
        </w:rPr>
        <w:t xml:space="preserve">było zatrudnionych </w:t>
      </w:r>
      <w:r w:rsidR="00382C04" w:rsidRPr="0091096F">
        <w:rPr>
          <w:sz w:val="22"/>
          <w:szCs w:val="22"/>
        </w:rPr>
        <w:t>58</w:t>
      </w:r>
      <w:r w:rsidRPr="0091096F">
        <w:rPr>
          <w:sz w:val="22"/>
          <w:szCs w:val="22"/>
        </w:rPr>
        <w:t xml:space="preserve"> osób (</w:t>
      </w:r>
      <w:r w:rsidR="002F2A67" w:rsidRPr="0091096F">
        <w:rPr>
          <w:sz w:val="22"/>
          <w:szCs w:val="22"/>
        </w:rPr>
        <w:t>33,92</w:t>
      </w:r>
      <w:r w:rsidRPr="0091096F">
        <w:rPr>
          <w:sz w:val="22"/>
          <w:szCs w:val="22"/>
        </w:rPr>
        <w:t>%</w:t>
      </w:r>
      <w:r w:rsidR="00103B03" w:rsidRPr="0091096F">
        <w:rPr>
          <w:sz w:val="22"/>
          <w:szCs w:val="22"/>
        </w:rPr>
        <w:t xml:space="preserve">) z </w:t>
      </w:r>
      <w:r w:rsidR="00382C04" w:rsidRPr="0091096F">
        <w:rPr>
          <w:sz w:val="22"/>
          <w:szCs w:val="22"/>
        </w:rPr>
        <w:t>wykształceniem średnim, w tym 28</w:t>
      </w:r>
      <w:r w:rsidRPr="0091096F">
        <w:rPr>
          <w:sz w:val="22"/>
          <w:szCs w:val="22"/>
        </w:rPr>
        <w:t xml:space="preserve"> osób</w:t>
      </w:r>
      <w:r w:rsidR="002F2A67" w:rsidRPr="0091096F">
        <w:rPr>
          <w:sz w:val="22"/>
          <w:szCs w:val="22"/>
        </w:rPr>
        <w:t xml:space="preserve"> ukończyło szkoły policealne, 17 osób (9,94</w:t>
      </w:r>
      <w:r w:rsidRPr="0091096F">
        <w:rPr>
          <w:sz w:val="22"/>
          <w:szCs w:val="22"/>
        </w:rPr>
        <w:t xml:space="preserve">%) z wykształceniem zawodowym oraz 7 osób z </w:t>
      </w:r>
      <w:r w:rsidR="002F2A67" w:rsidRPr="0091096F">
        <w:rPr>
          <w:sz w:val="22"/>
          <w:szCs w:val="22"/>
        </w:rPr>
        <w:t>wykształceniem podstawowym (4,09</w:t>
      </w:r>
      <w:r w:rsidRPr="0091096F">
        <w:rPr>
          <w:sz w:val="22"/>
          <w:szCs w:val="22"/>
        </w:rPr>
        <w:t>%).</w:t>
      </w:r>
      <w:r w:rsidR="00D96B9E" w:rsidRPr="0091096F">
        <w:rPr>
          <w:sz w:val="22"/>
          <w:szCs w:val="22"/>
        </w:rPr>
        <w:t xml:space="preserve"> </w:t>
      </w:r>
      <w:r w:rsidR="00BC2C14">
        <w:rPr>
          <w:sz w:val="22"/>
          <w:szCs w:val="22"/>
        </w:rPr>
        <w:t xml:space="preserve"> Dodatkowo, dzięki </w:t>
      </w:r>
      <w:r w:rsidR="00FB46D8">
        <w:rPr>
          <w:sz w:val="22"/>
          <w:szCs w:val="22"/>
        </w:rPr>
        <w:t xml:space="preserve">ustawicznemu </w:t>
      </w:r>
      <w:r w:rsidR="00BC2C14">
        <w:rPr>
          <w:sz w:val="22"/>
          <w:szCs w:val="22"/>
        </w:rPr>
        <w:t xml:space="preserve">doskonaleniu </w:t>
      </w:r>
      <w:r w:rsidR="00FB46D8">
        <w:rPr>
          <w:sz w:val="22"/>
          <w:szCs w:val="22"/>
        </w:rPr>
        <w:t xml:space="preserve">wiedzy i kompetencji </w:t>
      </w:r>
      <w:r w:rsidR="00FB46D8">
        <w:rPr>
          <w:sz w:val="22"/>
          <w:szCs w:val="22"/>
        </w:rPr>
        <w:br/>
        <w:t xml:space="preserve">w ramach specjalizacji zawodowych </w:t>
      </w:r>
      <w:r w:rsidR="002F0001">
        <w:rPr>
          <w:sz w:val="22"/>
          <w:szCs w:val="22"/>
        </w:rPr>
        <w:t>17</w:t>
      </w:r>
      <w:r w:rsidR="00BC2C14" w:rsidRPr="0091096F">
        <w:rPr>
          <w:sz w:val="22"/>
          <w:szCs w:val="22"/>
        </w:rPr>
        <w:t xml:space="preserve"> pracowników </w:t>
      </w:r>
      <w:r w:rsidR="00FB46D8">
        <w:rPr>
          <w:sz w:val="22"/>
          <w:szCs w:val="22"/>
        </w:rPr>
        <w:t>socjalnych posiada 1-wszy stopień</w:t>
      </w:r>
      <w:r w:rsidR="00BC2C14" w:rsidRPr="0091096F">
        <w:rPr>
          <w:sz w:val="22"/>
          <w:szCs w:val="22"/>
        </w:rPr>
        <w:t xml:space="preserve"> specjalizacji </w:t>
      </w:r>
      <w:r w:rsidR="00FB46D8">
        <w:rPr>
          <w:sz w:val="22"/>
          <w:szCs w:val="22"/>
        </w:rPr>
        <w:br/>
      </w:r>
      <w:r w:rsidR="00BC2C14" w:rsidRPr="0091096F">
        <w:rPr>
          <w:sz w:val="22"/>
          <w:szCs w:val="22"/>
        </w:rPr>
        <w:t>i 15 pracowników socjalnych 2-gi</w:t>
      </w:r>
      <w:r w:rsidR="00FB46D8">
        <w:rPr>
          <w:sz w:val="22"/>
          <w:szCs w:val="22"/>
        </w:rPr>
        <w:t xml:space="preserve"> stopień</w:t>
      </w:r>
      <w:r w:rsidR="00BC2C14" w:rsidRPr="0091096F">
        <w:rPr>
          <w:sz w:val="22"/>
          <w:szCs w:val="22"/>
        </w:rPr>
        <w:t xml:space="preserve"> specjalizacji. Ponadto </w:t>
      </w:r>
      <w:r w:rsidR="00FB46D8">
        <w:rPr>
          <w:sz w:val="22"/>
          <w:szCs w:val="22"/>
        </w:rPr>
        <w:t>w 2018 roku 42</w:t>
      </w:r>
      <w:r w:rsidR="00BC2C14" w:rsidRPr="0091096F">
        <w:rPr>
          <w:sz w:val="22"/>
          <w:szCs w:val="22"/>
        </w:rPr>
        <w:t xml:space="preserve"> pracowników Ośrodka systematycznie podnosiło swoje kwalifikacje i umiejętności praktyczne poprzez uczestnictwo </w:t>
      </w:r>
      <w:r w:rsidR="00FB46D8">
        <w:rPr>
          <w:sz w:val="22"/>
          <w:szCs w:val="22"/>
        </w:rPr>
        <w:br/>
      </w:r>
      <w:r w:rsidR="00BC2C14" w:rsidRPr="0091096F">
        <w:rPr>
          <w:sz w:val="22"/>
          <w:szCs w:val="22"/>
        </w:rPr>
        <w:t xml:space="preserve">w różnego rodzaju kursach, szkoleniach, konferencjach oraz seminariach organizowanych przez firmy zewnętrzne. </w:t>
      </w:r>
    </w:p>
    <w:p w14:paraId="0D30BF89" w14:textId="38C75A71" w:rsidR="00150E25" w:rsidRPr="0091096F" w:rsidRDefault="005928B7" w:rsidP="00A37214">
      <w:pPr>
        <w:spacing w:line="276" w:lineRule="auto"/>
        <w:ind w:firstLine="567"/>
        <w:jc w:val="both"/>
        <w:rPr>
          <w:sz w:val="22"/>
          <w:szCs w:val="22"/>
        </w:rPr>
      </w:pPr>
      <w:r w:rsidRPr="0091096F">
        <w:rPr>
          <w:sz w:val="22"/>
          <w:szCs w:val="22"/>
        </w:rPr>
        <w:t>Pracownicy socjalni  z uwagi na charakter wykonywanej pracy mają zagwarantowane prawo (art. 121 a ust. 2 ustawy o pomocy społeczn</w:t>
      </w:r>
      <w:r w:rsidR="00135C67">
        <w:rPr>
          <w:sz w:val="22"/>
          <w:szCs w:val="22"/>
        </w:rPr>
        <w:t xml:space="preserve">ej) do korzystania z </w:t>
      </w:r>
      <w:proofErr w:type="spellStart"/>
      <w:r w:rsidR="00135C67">
        <w:rPr>
          <w:sz w:val="22"/>
          <w:szCs w:val="22"/>
        </w:rPr>
        <w:t>superwizji</w:t>
      </w:r>
      <w:proofErr w:type="spellEnd"/>
      <w:r w:rsidR="00135C67">
        <w:rPr>
          <w:sz w:val="22"/>
          <w:szCs w:val="22"/>
        </w:rPr>
        <w:t xml:space="preserve"> prowadzonej przez superwizorów pracy socjalnej. </w:t>
      </w:r>
      <w:proofErr w:type="spellStart"/>
      <w:r w:rsidRPr="001922EE">
        <w:rPr>
          <w:sz w:val="22"/>
          <w:szCs w:val="22"/>
          <w:u w:val="single"/>
        </w:rPr>
        <w:t>Superwizja</w:t>
      </w:r>
      <w:proofErr w:type="spellEnd"/>
      <w:r w:rsidRPr="001922EE">
        <w:rPr>
          <w:sz w:val="22"/>
          <w:szCs w:val="22"/>
          <w:u w:val="single"/>
        </w:rPr>
        <w:t xml:space="preserve"> pracy socjalnej</w:t>
      </w:r>
      <w:r w:rsidRPr="0091096F">
        <w:rPr>
          <w:sz w:val="22"/>
          <w:szCs w:val="22"/>
        </w:rPr>
        <w:t xml:space="preserve"> polega na ustawicznym rozwoju zawodowym pracowników socjalnych, służącym utrzymaniu wysokiego poziomu świadczonych usług, </w:t>
      </w:r>
      <w:r w:rsidR="001922EE">
        <w:rPr>
          <w:sz w:val="22"/>
          <w:szCs w:val="22"/>
        </w:rPr>
        <w:t xml:space="preserve">przeciwdziałanie rutynie, </w:t>
      </w:r>
      <w:r w:rsidRPr="0091096F">
        <w:rPr>
          <w:sz w:val="22"/>
          <w:szCs w:val="22"/>
        </w:rPr>
        <w:t>zachowaniu i wzmacnianiu kompetencji zawodowych, udzielaniu wsparcia,</w:t>
      </w:r>
      <w:r w:rsidR="001922EE">
        <w:rPr>
          <w:sz w:val="22"/>
          <w:szCs w:val="22"/>
        </w:rPr>
        <w:t xml:space="preserve"> </w:t>
      </w:r>
      <w:r w:rsidRPr="0091096F">
        <w:rPr>
          <w:sz w:val="22"/>
          <w:szCs w:val="22"/>
        </w:rPr>
        <w:t>poszukiwaniu źródeł trudności w pracy i możliwości ich pokonania</w:t>
      </w:r>
      <w:r w:rsidR="001922EE">
        <w:rPr>
          <w:sz w:val="22"/>
          <w:szCs w:val="22"/>
        </w:rPr>
        <w:t>,</w:t>
      </w:r>
      <w:r w:rsidR="001922EE" w:rsidRPr="001922EE">
        <w:rPr>
          <w:sz w:val="22"/>
          <w:szCs w:val="22"/>
        </w:rPr>
        <w:t xml:space="preserve"> zapobieganie wypaleniu zawodowemu</w:t>
      </w:r>
      <w:r w:rsidRPr="0091096F">
        <w:rPr>
          <w:sz w:val="22"/>
          <w:szCs w:val="22"/>
        </w:rPr>
        <w:t xml:space="preserve">.  </w:t>
      </w:r>
    </w:p>
    <w:p w14:paraId="1DB6A8BD" w14:textId="0EB6869E" w:rsidR="00135C67" w:rsidRDefault="00A37214" w:rsidP="00A37214">
      <w:pPr>
        <w:tabs>
          <w:tab w:val="left" w:pos="0"/>
        </w:tabs>
        <w:spacing w:line="276" w:lineRule="auto"/>
        <w:jc w:val="both"/>
        <w:rPr>
          <w:sz w:val="22"/>
          <w:szCs w:val="22"/>
        </w:rPr>
      </w:pPr>
      <w:r w:rsidRPr="00A37214">
        <w:rPr>
          <w:sz w:val="22"/>
          <w:szCs w:val="22"/>
        </w:rPr>
        <w:t xml:space="preserve">W ciągu roku sprawozdawczego </w:t>
      </w:r>
      <w:r w:rsidR="00135C67">
        <w:rPr>
          <w:sz w:val="22"/>
          <w:szCs w:val="22"/>
        </w:rPr>
        <w:t xml:space="preserve">z </w:t>
      </w:r>
      <w:proofErr w:type="spellStart"/>
      <w:r w:rsidR="00135C67">
        <w:rPr>
          <w:sz w:val="22"/>
          <w:szCs w:val="22"/>
        </w:rPr>
        <w:t>superwizji</w:t>
      </w:r>
      <w:proofErr w:type="spellEnd"/>
      <w:r w:rsidR="00135C67">
        <w:rPr>
          <w:sz w:val="22"/>
          <w:szCs w:val="22"/>
        </w:rPr>
        <w:t xml:space="preserve"> prowadzonej przez certyfikowanego superwizora</w:t>
      </w:r>
      <w:r w:rsidRPr="00A37214">
        <w:rPr>
          <w:sz w:val="22"/>
          <w:szCs w:val="22"/>
        </w:rPr>
        <w:t xml:space="preserve"> skorzystało łącznie 13 osób w trakcie 23 sesji grupowych oraz 2 osoby w sesjach indywidualnych.</w:t>
      </w:r>
      <w:r>
        <w:rPr>
          <w:sz w:val="22"/>
          <w:szCs w:val="22"/>
        </w:rPr>
        <w:t xml:space="preserve"> </w:t>
      </w:r>
    </w:p>
    <w:p w14:paraId="2230A6DD" w14:textId="52E5623D" w:rsidR="00AE5F8E" w:rsidRPr="0091096F" w:rsidRDefault="00150E25" w:rsidP="00A37214">
      <w:pPr>
        <w:tabs>
          <w:tab w:val="left" w:pos="0"/>
        </w:tabs>
        <w:spacing w:line="276" w:lineRule="auto"/>
        <w:jc w:val="both"/>
        <w:rPr>
          <w:sz w:val="22"/>
          <w:szCs w:val="22"/>
        </w:rPr>
      </w:pPr>
      <w:r w:rsidRPr="0091096F">
        <w:rPr>
          <w:sz w:val="22"/>
          <w:szCs w:val="22"/>
        </w:rPr>
        <w:t xml:space="preserve">Ponadto </w:t>
      </w:r>
      <w:r w:rsidR="00A37214">
        <w:rPr>
          <w:sz w:val="22"/>
          <w:szCs w:val="22"/>
        </w:rPr>
        <w:t>4 asystentów</w:t>
      </w:r>
      <w:r w:rsidRPr="0091096F">
        <w:rPr>
          <w:sz w:val="22"/>
          <w:szCs w:val="22"/>
        </w:rPr>
        <w:t xml:space="preserve"> rodziny systematycz</w:t>
      </w:r>
      <w:r w:rsidR="00A37214">
        <w:rPr>
          <w:sz w:val="22"/>
          <w:szCs w:val="22"/>
        </w:rPr>
        <w:t xml:space="preserve">nie raz w miesiącu uczestniczyło </w:t>
      </w:r>
      <w:r w:rsidR="00FD5B72">
        <w:rPr>
          <w:sz w:val="22"/>
          <w:szCs w:val="22"/>
        </w:rPr>
        <w:t xml:space="preserve">w </w:t>
      </w:r>
      <w:r w:rsidR="000955B6" w:rsidRPr="0091096F">
        <w:rPr>
          <w:sz w:val="22"/>
          <w:szCs w:val="22"/>
        </w:rPr>
        <w:t>nieformalnej grupie wsparcia asystentów ro</w:t>
      </w:r>
      <w:r w:rsidR="00FD5B72">
        <w:rPr>
          <w:sz w:val="22"/>
          <w:szCs w:val="22"/>
        </w:rPr>
        <w:t>dzin województwa podkarpackiego</w:t>
      </w:r>
      <w:r w:rsidR="00A50AB9">
        <w:rPr>
          <w:sz w:val="22"/>
          <w:szCs w:val="22"/>
        </w:rPr>
        <w:t xml:space="preserve"> </w:t>
      </w:r>
      <w:r w:rsidR="00FD5B72">
        <w:rPr>
          <w:sz w:val="22"/>
          <w:szCs w:val="22"/>
        </w:rPr>
        <w:t xml:space="preserve">- </w:t>
      </w:r>
      <w:r w:rsidR="00A37214">
        <w:rPr>
          <w:sz w:val="22"/>
          <w:szCs w:val="22"/>
        </w:rPr>
        <w:t>w</w:t>
      </w:r>
      <w:r w:rsidR="00A37214" w:rsidRPr="0091096F">
        <w:rPr>
          <w:sz w:val="22"/>
          <w:szCs w:val="22"/>
        </w:rPr>
        <w:t xml:space="preserve"> Grupie Wymiany Doświadczeń</w:t>
      </w:r>
      <w:r w:rsidR="00FD5B72">
        <w:rPr>
          <w:sz w:val="22"/>
          <w:szCs w:val="22"/>
        </w:rPr>
        <w:t xml:space="preserve">. Celem spotkań było </w:t>
      </w:r>
      <w:r w:rsidR="00004C78">
        <w:rPr>
          <w:sz w:val="22"/>
          <w:szCs w:val="22"/>
        </w:rPr>
        <w:t>podnoszenie kompetencji zawodowych asystentów</w:t>
      </w:r>
      <w:r w:rsidR="00FD5B72">
        <w:rPr>
          <w:sz w:val="22"/>
          <w:szCs w:val="22"/>
        </w:rPr>
        <w:t xml:space="preserve"> rodzin</w:t>
      </w:r>
      <w:r w:rsidR="00135C67">
        <w:rPr>
          <w:sz w:val="22"/>
          <w:szCs w:val="22"/>
        </w:rPr>
        <w:t xml:space="preserve"> </w:t>
      </w:r>
      <w:r w:rsidR="001922EE">
        <w:rPr>
          <w:sz w:val="22"/>
          <w:szCs w:val="22"/>
        </w:rPr>
        <w:t xml:space="preserve">i udzielania wsparcia </w:t>
      </w:r>
      <w:r w:rsidR="001922EE">
        <w:rPr>
          <w:sz w:val="22"/>
          <w:szCs w:val="22"/>
        </w:rPr>
        <w:br/>
      </w:r>
      <w:r w:rsidR="00135C67">
        <w:rPr>
          <w:sz w:val="22"/>
          <w:szCs w:val="22"/>
        </w:rPr>
        <w:t xml:space="preserve">w ramach </w:t>
      </w:r>
      <w:proofErr w:type="spellStart"/>
      <w:r w:rsidR="00135C67">
        <w:rPr>
          <w:sz w:val="22"/>
          <w:szCs w:val="22"/>
        </w:rPr>
        <w:t>superwizji</w:t>
      </w:r>
      <w:proofErr w:type="spellEnd"/>
      <w:r w:rsidR="00135C67">
        <w:rPr>
          <w:sz w:val="22"/>
          <w:szCs w:val="22"/>
        </w:rPr>
        <w:t xml:space="preserve"> koleżeńskiej</w:t>
      </w:r>
      <w:r w:rsidR="00FD5B72">
        <w:rPr>
          <w:sz w:val="22"/>
          <w:szCs w:val="22"/>
        </w:rPr>
        <w:t xml:space="preserve">. </w:t>
      </w:r>
    </w:p>
    <w:p w14:paraId="3F7E39B0" w14:textId="7162950F" w:rsidR="00A41C20" w:rsidRPr="0091096F" w:rsidRDefault="00A41C20" w:rsidP="00A41C20">
      <w:pPr>
        <w:tabs>
          <w:tab w:val="left" w:pos="567"/>
        </w:tabs>
        <w:spacing w:line="276" w:lineRule="auto"/>
        <w:ind w:firstLine="567"/>
        <w:jc w:val="both"/>
        <w:rPr>
          <w:sz w:val="22"/>
          <w:szCs w:val="22"/>
        </w:rPr>
      </w:pPr>
      <w:r w:rsidRPr="0091096F">
        <w:rPr>
          <w:sz w:val="22"/>
          <w:szCs w:val="22"/>
        </w:rPr>
        <w:t xml:space="preserve">MOPS rokrocznie sięga po zatrudnienie subsydiowane na podstawie zawieranych umów </w:t>
      </w:r>
      <w:r w:rsidRPr="0091096F">
        <w:rPr>
          <w:sz w:val="22"/>
          <w:szCs w:val="22"/>
        </w:rPr>
        <w:br/>
        <w:t>z Powiatowymi Urzędami Pracy w Stalowe</w:t>
      </w:r>
      <w:r w:rsidR="00FB46D8">
        <w:rPr>
          <w:sz w:val="22"/>
          <w:szCs w:val="22"/>
        </w:rPr>
        <w:t>j Woli lub Nisku. Łącznie w 2018</w:t>
      </w:r>
      <w:r w:rsidRPr="0091096F">
        <w:rPr>
          <w:sz w:val="22"/>
          <w:szCs w:val="22"/>
        </w:rPr>
        <w:t xml:space="preserve"> roku zatrudnionych było 20 osób w ramach prac interwencyjnych na stanowiskach: pracownik socjalny, opiekunka, pracownik </w:t>
      </w:r>
      <w:r w:rsidRPr="004C3F84">
        <w:rPr>
          <w:sz w:val="22"/>
          <w:szCs w:val="22"/>
        </w:rPr>
        <w:t>administracyjny</w:t>
      </w:r>
      <w:r w:rsidR="00117B21">
        <w:rPr>
          <w:sz w:val="22"/>
          <w:szCs w:val="22"/>
        </w:rPr>
        <w:t xml:space="preserve"> </w:t>
      </w:r>
      <w:r w:rsidRPr="004C3F84">
        <w:rPr>
          <w:sz w:val="22"/>
          <w:szCs w:val="22"/>
        </w:rPr>
        <w:t>-</w:t>
      </w:r>
      <w:r w:rsidR="00117B21">
        <w:rPr>
          <w:sz w:val="22"/>
          <w:szCs w:val="22"/>
        </w:rPr>
        <w:t xml:space="preserve"> </w:t>
      </w:r>
      <w:r w:rsidRPr="004C3F84">
        <w:rPr>
          <w:sz w:val="22"/>
          <w:szCs w:val="22"/>
        </w:rPr>
        <w:t>referent.</w:t>
      </w:r>
    </w:p>
    <w:p w14:paraId="6877E0C3" w14:textId="77777777" w:rsidR="00981B12" w:rsidRPr="0091096F" w:rsidRDefault="00981B12" w:rsidP="005E5F02">
      <w:pPr>
        <w:spacing w:line="276" w:lineRule="auto"/>
        <w:jc w:val="both"/>
        <w:rPr>
          <w:b/>
          <w:sz w:val="22"/>
          <w:szCs w:val="22"/>
        </w:rPr>
      </w:pPr>
    </w:p>
    <w:p w14:paraId="0A495777" w14:textId="77777777" w:rsidR="004C3F84" w:rsidRDefault="004C3F84" w:rsidP="007662CB">
      <w:pPr>
        <w:jc w:val="both"/>
        <w:rPr>
          <w:b/>
          <w:sz w:val="22"/>
          <w:szCs w:val="22"/>
        </w:rPr>
      </w:pPr>
    </w:p>
    <w:p w14:paraId="59F69226" w14:textId="77777777" w:rsidR="000B5B0E" w:rsidRPr="0091096F" w:rsidRDefault="005E5F02" w:rsidP="007662CB">
      <w:pPr>
        <w:jc w:val="both"/>
        <w:rPr>
          <w:b/>
          <w:sz w:val="22"/>
          <w:szCs w:val="22"/>
        </w:rPr>
      </w:pPr>
      <w:r w:rsidRPr="0091096F">
        <w:rPr>
          <w:b/>
          <w:sz w:val="22"/>
          <w:szCs w:val="22"/>
        </w:rPr>
        <w:t>1.4</w:t>
      </w:r>
      <w:r w:rsidR="000B5B0E" w:rsidRPr="0091096F">
        <w:rPr>
          <w:b/>
          <w:sz w:val="22"/>
          <w:szCs w:val="22"/>
        </w:rPr>
        <w:t xml:space="preserve">. </w:t>
      </w:r>
      <w:r w:rsidR="00E73614" w:rsidRPr="0091096F">
        <w:rPr>
          <w:b/>
          <w:sz w:val="22"/>
          <w:szCs w:val="22"/>
        </w:rPr>
        <w:t>Pomoc społeczna - i</w:t>
      </w:r>
      <w:r w:rsidR="000B5B0E" w:rsidRPr="0091096F">
        <w:rPr>
          <w:b/>
          <w:sz w:val="22"/>
          <w:szCs w:val="22"/>
        </w:rPr>
        <w:t>nformacje podstawowe.</w:t>
      </w:r>
    </w:p>
    <w:p w14:paraId="63519890" w14:textId="77777777" w:rsidR="000B5B0E" w:rsidRPr="0091096F" w:rsidRDefault="000B5B0E" w:rsidP="007662CB">
      <w:pPr>
        <w:ind w:firstLine="567"/>
        <w:jc w:val="both"/>
        <w:rPr>
          <w:b/>
          <w:sz w:val="22"/>
          <w:szCs w:val="22"/>
        </w:rPr>
      </w:pPr>
    </w:p>
    <w:p w14:paraId="4C56C792" w14:textId="77777777" w:rsidR="00E73614" w:rsidRPr="0091096F" w:rsidRDefault="00E73614" w:rsidP="007662CB">
      <w:pPr>
        <w:spacing w:line="276" w:lineRule="auto"/>
        <w:ind w:firstLine="567"/>
        <w:jc w:val="both"/>
        <w:rPr>
          <w:sz w:val="22"/>
          <w:szCs w:val="22"/>
        </w:rPr>
      </w:pPr>
      <w:r w:rsidRPr="0091096F">
        <w:rPr>
          <w:sz w:val="22"/>
          <w:szCs w:val="22"/>
        </w:rPr>
        <w:t xml:space="preserve">Głównym celem pomocy społecznej jest podejmowanie działań dostosowanych do indywidualnych potrzeb osób i rodzin, zmierzających do ich życiowego usamodzielnienia się oraz integracji ze środowiskiem. Potrzeby osób i rodzin powinny zostać uwzględnione, jeżeli odpowiadają </w:t>
      </w:r>
      <w:r w:rsidRPr="0091096F">
        <w:rPr>
          <w:sz w:val="22"/>
          <w:szCs w:val="22"/>
        </w:rPr>
        <w:lastRenderedPageBreak/>
        <w:t>celom i mieszczą się w możliwościach pomocy społecznej. Osoby i rodziny korzystające ze wsparcia instytucji pomocy społecznej zobowią</w:t>
      </w:r>
      <w:r w:rsidR="007662CB" w:rsidRPr="0091096F">
        <w:rPr>
          <w:sz w:val="22"/>
          <w:szCs w:val="22"/>
        </w:rPr>
        <w:t xml:space="preserve">zane są do współdziałania </w:t>
      </w:r>
      <w:r w:rsidRPr="0091096F">
        <w:rPr>
          <w:sz w:val="22"/>
          <w:szCs w:val="22"/>
        </w:rPr>
        <w:t xml:space="preserve">w rozwiązywaniu ich trudnej sytuacji życiowej poprzez wykorzystanie własnych zasobów (materialnych i niematerialnych), możliwości </w:t>
      </w:r>
      <w:r w:rsidR="007662CB" w:rsidRPr="0091096F">
        <w:rPr>
          <w:sz w:val="22"/>
          <w:szCs w:val="22"/>
        </w:rPr>
        <w:br/>
      </w:r>
      <w:r w:rsidRPr="0091096F">
        <w:rPr>
          <w:sz w:val="22"/>
          <w:szCs w:val="22"/>
        </w:rPr>
        <w:t>i uprawnień.</w:t>
      </w:r>
    </w:p>
    <w:p w14:paraId="3832FE29" w14:textId="5C726A60" w:rsidR="005E5F02" w:rsidRPr="0091096F" w:rsidRDefault="00801A62" w:rsidP="007662CB">
      <w:pPr>
        <w:spacing w:line="276" w:lineRule="auto"/>
        <w:ind w:firstLine="567"/>
        <w:jc w:val="both"/>
        <w:rPr>
          <w:sz w:val="22"/>
          <w:szCs w:val="22"/>
        </w:rPr>
      </w:pPr>
      <w:r w:rsidRPr="0091096F">
        <w:rPr>
          <w:sz w:val="22"/>
          <w:szCs w:val="22"/>
        </w:rPr>
        <w:t xml:space="preserve">Pomocy społecznej udziela się osobom i rodzinom w szczególności z 14 powodów wymienionych w ustawie o pomocy społecznej: ubóstwa, sieroctwa, bezdomności, bezrobocia, niepełnosprawności, długotrwałej lub ciężkiej choroby, przemocy w rodzinie, potrzeby ochrony macierzyństwa lub wielodzietności, bezradności  w sprawach opiekuńczo – wychowawczych i prowadzenia gospodarstwa domowego, zwłaszcza w rodzinach niepełnych lub wielodzietnych, trudności w integracji cudzoziemców, trudności w przystosowaniu do życia po zwolnieniu z zakładu karnego, alkoholizmu lub </w:t>
      </w:r>
      <w:r w:rsidR="007662CB" w:rsidRPr="0091096F">
        <w:rPr>
          <w:sz w:val="22"/>
          <w:szCs w:val="22"/>
        </w:rPr>
        <w:t xml:space="preserve">narkomanii, zdarzenia losowego </w:t>
      </w:r>
      <w:r w:rsidRPr="0091096F">
        <w:rPr>
          <w:sz w:val="22"/>
          <w:szCs w:val="22"/>
        </w:rPr>
        <w:t xml:space="preserve">i sytuacji kryzysowej, klęski żywiołowej lub ekologicznej. Katalog powodów przyznania pomocy społecznej określony w ustawie o pomocy społecznej nie jest zamknięty, nie można więc wykluczyć udzielenia pomocy ze względu na wystąpienie innej niż wymienione </w:t>
      </w:r>
      <w:r w:rsidR="00BE0035">
        <w:rPr>
          <w:sz w:val="22"/>
          <w:szCs w:val="22"/>
        </w:rPr>
        <w:br/>
      </w:r>
      <w:r w:rsidRPr="0091096F">
        <w:rPr>
          <w:sz w:val="22"/>
          <w:szCs w:val="22"/>
        </w:rPr>
        <w:t xml:space="preserve">w ustawie przyczyny. </w:t>
      </w:r>
    </w:p>
    <w:p w14:paraId="174D47BC" w14:textId="2C67BC05" w:rsidR="00F27168" w:rsidRPr="0091096F" w:rsidRDefault="00801A62" w:rsidP="007662CB">
      <w:pPr>
        <w:spacing w:line="276" w:lineRule="auto"/>
        <w:ind w:firstLine="567"/>
        <w:jc w:val="both"/>
        <w:rPr>
          <w:sz w:val="22"/>
          <w:szCs w:val="22"/>
        </w:rPr>
      </w:pPr>
      <w:r w:rsidRPr="0091096F">
        <w:rPr>
          <w:sz w:val="22"/>
          <w:szCs w:val="22"/>
        </w:rPr>
        <w:t xml:space="preserve"> </w:t>
      </w:r>
      <w:r w:rsidR="00F27168" w:rsidRPr="0091096F">
        <w:rPr>
          <w:sz w:val="22"/>
          <w:szCs w:val="22"/>
        </w:rPr>
        <w:t>Również katalog różnych</w:t>
      </w:r>
      <w:r w:rsidR="00A17563">
        <w:rPr>
          <w:sz w:val="22"/>
          <w:szCs w:val="22"/>
        </w:rPr>
        <w:t xml:space="preserve"> form</w:t>
      </w:r>
      <w:r w:rsidR="00F27168" w:rsidRPr="0091096F">
        <w:rPr>
          <w:sz w:val="22"/>
          <w:szCs w:val="22"/>
        </w:rPr>
        <w:t xml:space="preserve"> wsparcia jest wieloraki</w:t>
      </w:r>
      <w:r w:rsidR="00403856" w:rsidRPr="0091096F">
        <w:rPr>
          <w:sz w:val="22"/>
          <w:szCs w:val="22"/>
        </w:rPr>
        <w:t>. MOPS w Stalowej Woli realizuje</w:t>
      </w:r>
      <w:r w:rsidR="00F27168" w:rsidRPr="0091096F">
        <w:rPr>
          <w:sz w:val="22"/>
          <w:szCs w:val="22"/>
        </w:rPr>
        <w:t xml:space="preserve"> świadczenia pieniężne</w:t>
      </w:r>
      <w:r w:rsidR="00403856" w:rsidRPr="0091096F">
        <w:rPr>
          <w:sz w:val="22"/>
          <w:szCs w:val="22"/>
        </w:rPr>
        <w:t xml:space="preserve"> oraz niepieniężne (w tym m.in.: </w:t>
      </w:r>
      <w:r w:rsidR="00F27168" w:rsidRPr="0091096F">
        <w:rPr>
          <w:sz w:val="22"/>
          <w:szCs w:val="22"/>
        </w:rPr>
        <w:t>posiłek, usługi opiekuńcze w miejscu zamieszkania</w:t>
      </w:r>
      <w:r w:rsidR="005E5F02" w:rsidRPr="0091096F">
        <w:rPr>
          <w:sz w:val="22"/>
          <w:szCs w:val="22"/>
        </w:rPr>
        <w:t>, schronienie, n</w:t>
      </w:r>
      <w:r w:rsidR="00403856" w:rsidRPr="0091096F">
        <w:rPr>
          <w:sz w:val="22"/>
          <w:szCs w:val="22"/>
        </w:rPr>
        <w:t>iezbędne ubranie</w:t>
      </w:r>
      <w:r w:rsidR="00E46A53" w:rsidRPr="0091096F">
        <w:rPr>
          <w:sz w:val="22"/>
          <w:szCs w:val="22"/>
        </w:rPr>
        <w:t xml:space="preserve">) </w:t>
      </w:r>
      <w:r w:rsidR="00F27168" w:rsidRPr="0091096F">
        <w:rPr>
          <w:sz w:val="22"/>
          <w:szCs w:val="22"/>
        </w:rPr>
        <w:t>ale przede wszystkim szeroko rozumiana praca socjalna na rzecz poprawy funkcjonowania osób i rodzin prowadzona w in</w:t>
      </w:r>
      <w:r w:rsidR="00E46A53" w:rsidRPr="0091096F">
        <w:rPr>
          <w:sz w:val="22"/>
          <w:szCs w:val="22"/>
        </w:rPr>
        <w:t xml:space="preserve">dywidualnych sprawach a także </w:t>
      </w:r>
      <w:r w:rsidR="00BE0035">
        <w:rPr>
          <w:sz w:val="22"/>
          <w:szCs w:val="22"/>
        </w:rPr>
        <w:br/>
      </w:r>
      <w:r w:rsidR="00E46A53" w:rsidRPr="0091096F">
        <w:rPr>
          <w:sz w:val="22"/>
          <w:szCs w:val="22"/>
        </w:rPr>
        <w:t xml:space="preserve">w </w:t>
      </w:r>
      <w:r w:rsidR="00F27168" w:rsidRPr="0091096F">
        <w:rPr>
          <w:sz w:val="22"/>
          <w:szCs w:val="22"/>
        </w:rPr>
        <w:t>środowisku lokalnym oraz specjalistyczne poradnictwo prawne i psychologiczne. Praca socjalna polega na wspieraniu lub wywoływaniu zmiany sposobu funkcjonowania osoby i rodziny oraz jej otoczenia, a także wzmacnianie potencjału osób</w:t>
      </w:r>
      <w:r w:rsidR="009F6106">
        <w:rPr>
          <w:sz w:val="22"/>
          <w:szCs w:val="22"/>
        </w:rPr>
        <w:t xml:space="preserve"> </w:t>
      </w:r>
      <w:r w:rsidR="00F27168" w:rsidRPr="0091096F">
        <w:rPr>
          <w:sz w:val="22"/>
          <w:szCs w:val="22"/>
        </w:rPr>
        <w:t>i rodzin do przezwyciężania trudnych sytuacji życiowych.</w:t>
      </w:r>
    </w:p>
    <w:p w14:paraId="0AC5ACCD" w14:textId="2B12E552" w:rsidR="005E5F02" w:rsidRPr="0091096F" w:rsidRDefault="005E5F02" w:rsidP="007662CB">
      <w:pPr>
        <w:tabs>
          <w:tab w:val="left" w:pos="567"/>
        </w:tabs>
        <w:spacing w:line="276" w:lineRule="auto"/>
        <w:ind w:firstLine="567"/>
        <w:jc w:val="both"/>
        <w:rPr>
          <w:sz w:val="22"/>
          <w:szCs w:val="22"/>
        </w:rPr>
      </w:pPr>
      <w:r w:rsidRPr="0091096F">
        <w:rPr>
          <w:sz w:val="22"/>
          <w:szCs w:val="22"/>
        </w:rPr>
        <w:t xml:space="preserve">Ustawa o pomocy społecznej określa również próg dochodowy, tzw. </w:t>
      </w:r>
      <w:r w:rsidRPr="0091096F">
        <w:rPr>
          <w:b/>
          <w:sz w:val="22"/>
          <w:szCs w:val="22"/>
        </w:rPr>
        <w:t>kryterium dochodowe,</w:t>
      </w:r>
      <w:r w:rsidRPr="0091096F">
        <w:rPr>
          <w:sz w:val="22"/>
          <w:szCs w:val="22"/>
        </w:rPr>
        <w:t xml:space="preserve"> war</w:t>
      </w:r>
      <w:r w:rsidR="00E46A53" w:rsidRPr="0091096F">
        <w:rPr>
          <w:sz w:val="22"/>
          <w:szCs w:val="22"/>
        </w:rPr>
        <w:t xml:space="preserve">unkujące prawo do korzystania ze </w:t>
      </w:r>
      <w:r w:rsidRPr="0091096F">
        <w:rPr>
          <w:sz w:val="22"/>
          <w:szCs w:val="22"/>
        </w:rPr>
        <w:t>świadczeń</w:t>
      </w:r>
      <w:r w:rsidR="00E46A53" w:rsidRPr="0091096F">
        <w:rPr>
          <w:sz w:val="22"/>
          <w:szCs w:val="22"/>
        </w:rPr>
        <w:t xml:space="preserve"> pieniężnych</w:t>
      </w:r>
      <w:r w:rsidRPr="0091096F">
        <w:rPr>
          <w:sz w:val="22"/>
          <w:szCs w:val="22"/>
        </w:rPr>
        <w:t xml:space="preserve"> pomocy społecznej, które podlega weryfikacji co 3 lata, z uwzględnieniem wyniku badań progu interwencji socjalnej przez Inst</w:t>
      </w:r>
      <w:r w:rsidR="00677EBD">
        <w:rPr>
          <w:sz w:val="22"/>
          <w:szCs w:val="22"/>
        </w:rPr>
        <w:t xml:space="preserve">ytut Pracy i Spraw Socjalnych. </w:t>
      </w:r>
      <w:r w:rsidRPr="0091096F">
        <w:rPr>
          <w:sz w:val="22"/>
          <w:szCs w:val="22"/>
        </w:rPr>
        <w:t xml:space="preserve">Ostatnia weryfikacja kwoty kryterium </w:t>
      </w:r>
      <w:r w:rsidR="00677EBD">
        <w:rPr>
          <w:sz w:val="22"/>
          <w:szCs w:val="22"/>
        </w:rPr>
        <w:t>dochodowego miała miejsce w  październiku 2018</w:t>
      </w:r>
      <w:r w:rsidRPr="0091096F">
        <w:rPr>
          <w:sz w:val="22"/>
          <w:szCs w:val="22"/>
        </w:rPr>
        <w:t xml:space="preserve"> roku</w:t>
      </w:r>
      <w:r w:rsidR="00C50B4D">
        <w:rPr>
          <w:sz w:val="22"/>
          <w:szCs w:val="22"/>
        </w:rPr>
        <w:t xml:space="preserve"> w związku z czym</w:t>
      </w:r>
      <w:r w:rsidR="00677EBD">
        <w:rPr>
          <w:sz w:val="22"/>
          <w:szCs w:val="22"/>
        </w:rPr>
        <w:t xml:space="preserve"> </w:t>
      </w:r>
      <w:r w:rsidR="00C50B4D">
        <w:rPr>
          <w:sz w:val="22"/>
          <w:szCs w:val="22"/>
        </w:rPr>
        <w:t xml:space="preserve">w skali roku sprawozdawczego prawo do korzystania ze świadczeń pieniężnych wyznaczały dwie różne kwoty kryterium dochodowego </w:t>
      </w:r>
      <w:r w:rsidRPr="0091096F">
        <w:rPr>
          <w:sz w:val="22"/>
          <w:szCs w:val="22"/>
        </w:rPr>
        <w:t>wynosi</w:t>
      </w:r>
      <w:r w:rsidR="00C50B4D">
        <w:rPr>
          <w:sz w:val="22"/>
          <w:szCs w:val="22"/>
        </w:rPr>
        <w:t xml:space="preserve">ły one </w:t>
      </w:r>
      <w:r w:rsidRPr="0091096F">
        <w:rPr>
          <w:sz w:val="22"/>
          <w:szCs w:val="22"/>
        </w:rPr>
        <w:t xml:space="preserve">odpowiednio: </w:t>
      </w:r>
    </w:p>
    <w:p w14:paraId="5C82DC1C" w14:textId="041F7E4E" w:rsidR="005E5F02" w:rsidRPr="0091096F" w:rsidRDefault="005E5F02" w:rsidP="007662CB">
      <w:pPr>
        <w:tabs>
          <w:tab w:val="left" w:pos="284"/>
        </w:tabs>
        <w:spacing w:line="276" w:lineRule="auto"/>
        <w:jc w:val="both"/>
        <w:rPr>
          <w:sz w:val="22"/>
          <w:szCs w:val="22"/>
        </w:rPr>
      </w:pPr>
      <w:r w:rsidRPr="0091096F">
        <w:rPr>
          <w:sz w:val="22"/>
          <w:szCs w:val="22"/>
        </w:rPr>
        <w:t>1)</w:t>
      </w:r>
      <w:r w:rsidRPr="0091096F">
        <w:rPr>
          <w:sz w:val="22"/>
          <w:szCs w:val="22"/>
        </w:rPr>
        <w:tab/>
        <w:t>dla osoby samotnie gospodarującej</w:t>
      </w:r>
      <w:r w:rsidR="00EF45B0">
        <w:rPr>
          <w:b/>
          <w:sz w:val="22"/>
          <w:szCs w:val="22"/>
        </w:rPr>
        <w:t xml:space="preserve">: </w:t>
      </w:r>
      <w:r w:rsidR="00C50B4D">
        <w:rPr>
          <w:b/>
          <w:sz w:val="22"/>
          <w:szCs w:val="22"/>
        </w:rPr>
        <w:t>do 31 wrze</w:t>
      </w:r>
      <w:r w:rsidR="00EF45B0">
        <w:rPr>
          <w:b/>
          <w:sz w:val="22"/>
          <w:szCs w:val="22"/>
        </w:rPr>
        <w:t xml:space="preserve">śnia - </w:t>
      </w:r>
      <w:r w:rsidRPr="0091096F">
        <w:rPr>
          <w:b/>
          <w:sz w:val="22"/>
          <w:szCs w:val="22"/>
        </w:rPr>
        <w:t xml:space="preserve"> 643,00 zł,</w:t>
      </w:r>
      <w:r w:rsidR="00677EBD">
        <w:rPr>
          <w:sz w:val="22"/>
          <w:szCs w:val="22"/>
        </w:rPr>
        <w:t xml:space="preserve">  </w:t>
      </w:r>
      <w:r w:rsidR="00EF45B0">
        <w:rPr>
          <w:sz w:val="22"/>
          <w:szCs w:val="22"/>
        </w:rPr>
        <w:t xml:space="preserve">a </w:t>
      </w:r>
      <w:r w:rsidR="00C50B4D" w:rsidRPr="00EF45B0">
        <w:rPr>
          <w:b/>
          <w:sz w:val="22"/>
          <w:szCs w:val="22"/>
        </w:rPr>
        <w:t>od</w:t>
      </w:r>
      <w:r w:rsidR="00C50B4D">
        <w:rPr>
          <w:sz w:val="22"/>
          <w:szCs w:val="22"/>
        </w:rPr>
        <w:t xml:space="preserve"> </w:t>
      </w:r>
      <w:r w:rsidR="00677EBD">
        <w:rPr>
          <w:b/>
          <w:sz w:val="22"/>
          <w:szCs w:val="22"/>
        </w:rPr>
        <w:t xml:space="preserve"> </w:t>
      </w:r>
      <w:r w:rsidR="00EF45B0">
        <w:rPr>
          <w:b/>
          <w:sz w:val="22"/>
          <w:szCs w:val="22"/>
        </w:rPr>
        <w:t>1 października – 701 zł</w:t>
      </w:r>
    </w:p>
    <w:p w14:paraId="2342FB62" w14:textId="7046AC15" w:rsidR="005E5F02" w:rsidRPr="0091096F" w:rsidRDefault="005E5F02" w:rsidP="007662CB">
      <w:pPr>
        <w:tabs>
          <w:tab w:val="left" w:pos="284"/>
        </w:tabs>
        <w:spacing w:line="276" w:lineRule="auto"/>
        <w:jc w:val="both"/>
        <w:rPr>
          <w:sz w:val="22"/>
          <w:szCs w:val="22"/>
        </w:rPr>
      </w:pPr>
      <w:r w:rsidRPr="0091096F">
        <w:rPr>
          <w:sz w:val="22"/>
          <w:szCs w:val="22"/>
        </w:rPr>
        <w:t>2)</w:t>
      </w:r>
      <w:r w:rsidRPr="0091096F">
        <w:rPr>
          <w:sz w:val="22"/>
          <w:szCs w:val="22"/>
        </w:rPr>
        <w:tab/>
        <w:t xml:space="preserve">w przypadku rodziny - dla osoby w rodzinie </w:t>
      </w:r>
      <w:r w:rsidR="00EF45B0" w:rsidRPr="00EF45B0">
        <w:rPr>
          <w:b/>
          <w:sz w:val="22"/>
          <w:szCs w:val="22"/>
        </w:rPr>
        <w:t xml:space="preserve">: do 31 września </w:t>
      </w:r>
      <w:r w:rsidR="00EF45B0">
        <w:rPr>
          <w:b/>
          <w:sz w:val="22"/>
          <w:szCs w:val="22"/>
        </w:rPr>
        <w:t>- 514,00 zł, a od 1 października – 528 zł.</w:t>
      </w:r>
    </w:p>
    <w:p w14:paraId="5BB2B6F1" w14:textId="77777777" w:rsidR="00E92D4C" w:rsidRPr="0091096F" w:rsidRDefault="005E5F02" w:rsidP="007662CB">
      <w:pPr>
        <w:tabs>
          <w:tab w:val="left" w:pos="1134"/>
        </w:tabs>
        <w:spacing w:line="276" w:lineRule="auto"/>
        <w:ind w:firstLine="567"/>
        <w:jc w:val="both"/>
        <w:rPr>
          <w:sz w:val="22"/>
          <w:szCs w:val="22"/>
        </w:rPr>
      </w:pPr>
      <w:r w:rsidRPr="0091096F">
        <w:rPr>
          <w:sz w:val="22"/>
          <w:szCs w:val="22"/>
        </w:rPr>
        <w:t>W szczególnie uzasadnionych przypadkach osobie lub rodzinie, której dochód przekracza kryterium dochodowe może być przyznana pomoc bezzwrotna lub na zasadach zwrotu części lub całości kwoty przyznanego świadczenia.</w:t>
      </w:r>
    </w:p>
    <w:p w14:paraId="72211B4E" w14:textId="797A0B2C" w:rsidR="00234427" w:rsidRPr="0091096F" w:rsidRDefault="00234427" w:rsidP="00234427">
      <w:pPr>
        <w:tabs>
          <w:tab w:val="left" w:pos="1134"/>
        </w:tabs>
        <w:spacing w:line="276" w:lineRule="auto"/>
        <w:ind w:firstLine="567"/>
        <w:jc w:val="both"/>
        <w:rPr>
          <w:sz w:val="22"/>
          <w:szCs w:val="22"/>
        </w:rPr>
      </w:pPr>
      <w:r w:rsidRPr="0091096F">
        <w:rPr>
          <w:sz w:val="22"/>
          <w:szCs w:val="22"/>
        </w:rPr>
        <w:t xml:space="preserve">Identyfikacja osób wymagających pomocy oraz diagnoza ich sytuacji społecznej następuje </w:t>
      </w:r>
      <w:r w:rsidR="004C3F84">
        <w:rPr>
          <w:sz w:val="22"/>
          <w:szCs w:val="22"/>
        </w:rPr>
        <w:br/>
      </w:r>
      <w:r w:rsidRPr="0091096F">
        <w:rPr>
          <w:sz w:val="22"/>
          <w:szCs w:val="22"/>
        </w:rPr>
        <w:t>w drodze wywiadu środowiskowego, który pozwala na określenie powodów, z których jednostka lub rodzina znalazła się w kryzysie i wymaga interwencji ze strony Ośrodka.</w:t>
      </w:r>
    </w:p>
    <w:p w14:paraId="7B2184C8" w14:textId="77777777" w:rsidR="00C76B7D" w:rsidRPr="0091096F" w:rsidRDefault="00C76B7D" w:rsidP="00C76B7D">
      <w:pPr>
        <w:tabs>
          <w:tab w:val="left" w:pos="1134"/>
        </w:tabs>
        <w:spacing w:line="276" w:lineRule="auto"/>
        <w:jc w:val="both"/>
        <w:rPr>
          <w:sz w:val="22"/>
          <w:szCs w:val="22"/>
        </w:rPr>
      </w:pPr>
      <w:r w:rsidRPr="0091096F">
        <w:rPr>
          <w:sz w:val="22"/>
          <w:szCs w:val="22"/>
        </w:rPr>
        <w:t>Przyznanie lub odmowa przyznania świadczeń z pomocy społecznej następuje w formie decyzji administracyjnej za wyjątkiem świadczeń w formie pracy socjalnej, poradnictwa</w:t>
      </w:r>
      <w:r w:rsidR="00D46423" w:rsidRPr="0091096F">
        <w:rPr>
          <w:sz w:val="22"/>
          <w:szCs w:val="22"/>
        </w:rPr>
        <w:t xml:space="preserve"> </w:t>
      </w:r>
      <w:r w:rsidRPr="0091096F">
        <w:rPr>
          <w:sz w:val="22"/>
          <w:szCs w:val="22"/>
        </w:rPr>
        <w:t xml:space="preserve">specjalistycznego, interwencji kryzysowej, biletu kredytowanego, uczestnictwa w klubach samopomocy, wynagrodzenia za sprawowanie opieki. Decyzje administracyjne wydaje się w oparciu o przeprowadzony przez pracownika socjalnego wywiad środowiskowy i zebraną w sprawie dokumentację. </w:t>
      </w:r>
    </w:p>
    <w:p w14:paraId="4FEFD9D3" w14:textId="5B25E19E" w:rsidR="00C76B7D" w:rsidRPr="0091096F" w:rsidRDefault="009B4E32" w:rsidP="00C76B7D">
      <w:pPr>
        <w:tabs>
          <w:tab w:val="left" w:pos="1134"/>
        </w:tabs>
        <w:spacing w:line="276" w:lineRule="auto"/>
        <w:ind w:firstLine="567"/>
        <w:jc w:val="both"/>
        <w:rPr>
          <w:sz w:val="22"/>
          <w:szCs w:val="22"/>
        </w:rPr>
      </w:pPr>
      <w:r w:rsidRPr="0091096F">
        <w:rPr>
          <w:sz w:val="22"/>
          <w:szCs w:val="22"/>
        </w:rPr>
        <w:t xml:space="preserve">MOPS </w:t>
      </w:r>
      <w:r w:rsidR="00EF45B0">
        <w:rPr>
          <w:sz w:val="22"/>
          <w:szCs w:val="22"/>
        </w:rPr>
        <w:t>w 2018</w:t>
      </w:r>
      <w:r w:rsidR="00C76B7D" w:rsidRPr="0091096F">
        <w:rPr>
          <w:sz w:val="22"/>
          <w:szCs w:val="22"/>
        </w:rPr>
        <w:t xml:space="preserve"> r. wydał łącznie </w:t>
      </w:r>
      <w:r w:rsidR="00144388" w:rsidRPr="00144388">
        <w:rPr>
          <w:b/>
          <w:sz w:val="22"/>
          <w:szCs w:val="22"/>
        </w:rPr>
        <w:t>7287</w:t>
      </w:r>
      <w:r w:rsidR="00C76B7D" w:rsidRPr="0091096F">
        <w:rPr>
          <w:b/>
          <w:sz w:val="22"/>
          <w:szCs w:val="22"/>
        </w:rPr>
        <w:t xml:space="preserve"> </w:t>
      </w:r>
      <w:r w:rsidR="00C76B7D" w:rsidRPr="0091096F">
        <w:rPr>
          <w:sz w:val="22"/>
          <w:szCs w:val="22"/>
        </w:rPr>
        <w:t>decyzji administracyjnych. Poniższa tabela przedstawia liczb</w:t>
      </w:r>
      <w:r w:rsidRPr="0091096F">
        <w:rPr>
          <w:sz w:val="22"/>
          <w:szCs w:val="22"/>
        </w:rPr>
        <w:t xml:space="preserve">ę wydawanych w Ośrodku decyzji </w:t>
      </w:r>
      <w:r w:rsidR="00C76B7D" w:rsidRPr="0091096F">
        <w:rPr>
          <w:sz w:val="22"/>
          <w:szCs w:val="22"/>
        </w:rPr>
        <w:t xml:space="preserve">z podziałem na ich rodzaje. </w:t>
      </w:r>
      <w:r w:rsidR="00C76B7D" w:rsidRPr="0091096F">
        <w:rPr>
          <w:sz w:val="22"/>
          <w:szCs w:val="22"/>
        </w:rPr>
        <w:tab/>
      </w:r>
    </w:p>
    <w:p w14:paraId="3F846685" w14:textId="77777777" w:rsidR="00C76B7D" w:rsidRPr="0091096F" w:rsidRDefault="00C76B7D" w:rsidP="00C76B7D">
      <w:pPr>
        <w:tabs>
          <w:tab w:val="left" w:pos="1134"/>
        </w:tabs>
        <w:spacing w:line="276" w:lineRule="auto"/>
        <w:ind w:firstLine="567"/>
        <w:jc w:val="both"/>
        <w:rPr>
          <w:sz w:val="22"/>
          <w:szCs w:val="22"/>
        </w:rPr>
      </w:pPr>
    </w:p>
    <w:p w14:paraId="555DC140" w14:textId="77777777" w:rsidR="0032196C" w:rsidRPr="0091096F" w:rsidRDefault="0032196C" w:rsidP="00101CD9">
      <w:pPr>
        <w:tabs>
          <w:tab w:val="left" w:pos="1134"/>
        </w:tabs>
        <w:spacing w:line="276" w:lineRule="auto"/>
        <w:jc w:val="both"/>
        <w:rPr>
          <w:sz w:val="22"/>
          <w:szCs w:val="22"/>
        </w:rPr>
      </w:pPr>
    </w:p>
    <w:p w14:paraId="08CB924A" w14:textId="77777777" w:rsidR="0032196C" w:rsidRPr="0091096F" w:rsidRDefault="0032196C" w:rsidP="00101CD9">
      <w:pPr>
        <w:tabs>
          <w:tab w:val="left" w:pos="1134"/>
        </w:tabs>
        <w:spacing w:line="276" w:lineRule="auto"/>
        <w:jc w:val="both"/>
        <w:rPr>
          <w:sz w:val="22"/>
          <w:szCs w:val="22"/>
        </w:rPr>
      </w:pPr>
    </w:p>
    <w:p w14:paraId="04B7D2CA" w14:textId="77777777" w:rsidR="009F6106" w:rsidRDefault="009F6106" w:rsidP="00101CD9">
      <w:pPr>
        <w:tabs>
          <w:tab w:val="left" w:pos="1134"/>
        </w:tabs>
        <w:spacing w:line="276" w:lineRule="auto"/>
        <w:jc w:val="both"/>
        <w:rPr>
          <w:sz w:val="22"/>
          <w:szCs w:val="22"/>
        </w:rPr>
      </w:pPr>
    </w:p>
    <w:p w14:paraId="3F280722" w14:textId="748973D6" w:rsidR="00C76B7D" w:rsidRPr="0091096F" w:rsidRDefault="00C76B7D" w:rsidP="00101CD9">
      <w:pPr>
        <w:tabs>
          <w:tab w:val="left" w:pos="1134"/>
        </w:tabs>
        <w:spacing w:line="276" w:lineRule="auto"/>
        <w:jc w:val="both"/>
        <w:rPr>
          <w:b/>
          <w:sz w:val="22"/>
          <w:szCs w:val="22"/>
        </w:rPr>
      </w:pPr>
      <w:r w:rsidRPr="0091096F">
        <w:rPr>
          <w:sz w:val="22"/>
          <w:szCs w:val="22"/>
        </w:rPr>
        <w:lastRenderedPageBreak/>
        <w:t>TABELA NR 2</w:t>
      </w:r>
      <w:r w:rsidRPr="0091096F">
        <w:rPr>
          <w:b/>
          <w:sz w:val="22"/>
          <w:szCs w:val="22"/>
        </w:rPr>
        <w:t xml:space="preserve"> DECYZJE ADMIN</w:t>
      </w:r>
      <w:r w:rsidR="00101CD9" w:rsidRPr="0091096F">
        <w:rPr>
          <w:b/>
          <w:sz w:val="22"/>
          <w:szCs w:val="22"/>
        </w:rPr>
        <w:t>ISTRACYJNE W SPRAWACH ŚWIADCZ</w:t>
      </w:r>
      <w:r w:rsidR="009F6106">
        <w:rPr>
          <w:b/>
          <w:sz w:val="22"/>
          <w:szCs w:val="22"/>
        </w:rPr>
        <w:t>EŃ</w:t>
      </w:r>
      <w:r w:rsidRPr="0091096F">
        <w:rPr>
          <w:b/>
          <w:sz w:val="22"/>
          <w:szCs w:val="22"/>
        </w:rPr>
        <w:t xml:space="preserve"> </w:t>
      </w:r>
      <w:r w:rsidR="009F6106">
        <w:rPr>
          <w:b/>
          <w:sz w:val="22"/>
          <w:szCs w:val="22"/>
        </w:rPr>
        <w:br/>
        <w:t xml:space="preserve">                                     </w:t>
      </w:r>
      <w:r w:rsidRPr="0091096F">
        <w:rPr>
          <w:b/>
          <w:sz w:val="22"/>
          <w:szCs w:val="22"/>
        </w:rPr>
        <w:t>Z POMOCY SPOŁECZNEJ</w:t>
      </w:r>
    </w:p>
    <w:p w14:paraId="7DA68102" w14:textId="77777777" w:rsidR="00D46423" w:rsidRPr="0091096F" w:rsidRDefault="00D46423" w:rsidP="00D46423">
      <w:pPr>
        <w:tabs>
          <w:tab w:val="left" w:pos="1134"/>
        </w:tabs>
        <w:spacing w:line="276" w:lineRule="auto"/>
        <w:ind w:firstLine="567"/>
        <w:jc w:val="both"/>
        <w:rPr>
          <w:b/>
          <w:sz w:val="22"/>
          <w:szCs w:val="22"/>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732"/>
        <w:gridCol w:w="4200"/>
      </w:tblGrid>
      <w:tr w:rsidR="00C76B7D" w:rsidRPr="0091096F" w14:paraId="7FD5CFD7" w14:textId="77777777" w:rsidTr="00AD36D3">
        <w:tc>
          <w:tcPr>
            <w:tcW w:w="4733" w:type="dxa"/>
            <w:tcBorders>
              <w:top w:val="double" w:sz="4" w:space="0" w:color="auto"/>
              <w:left w:val="double" w:sz="4" w:space="0" w:color="auto"/>
              <w:bottom w:val="double" w:sz="4" w:space="0" w:color="auto"/>
            </w:tcBorders>
            <w:shd w:val="clear" w:color="auto" w:fill="auto"/>
            <w:vAlign w:val="center"/>
          </w:tcPr>
          <w:p w14:paraId="77B02BE0" w14:textId="77777777" w:rsidR="00C76B7D" w:rsidRPr="0091096F" w:rsidRDefault="00C76B7D" w:rsidP="00C76B7D">
            <w:pPr>
              <w:tabs>
                <w:tab w:val="left" w:pos="1134"/>
              </w:tabs>
              <w:spacing w:line="276" w:lineRule="auto"/>
              <w:ind w:firstLine="567"/>
              <w:jc w:val="both"/>
              <w:rPr>
                <w:b/>
              </w:rPr>
            </w:pPr>
            <w:r w:rsidRPr="0091096F">
              <w:rPr>
                <w:b/>
                <w:sz w:val="22"/>
                <w:szCs w:val="22"/>
              </w:rPr>
              <w:t>RODZAJE DECYZJI</w:t>
            </w:r>
          </w:p>
        </w:tc>
        <w:tc>
          <w:tcPr>
            <w:tcW w:w="4201" w:type="dxa"/>
            <w:tcBorders>
              <w:top w:val="double" w:sz="4" w:space="0" w:color="auto"/>
              <w:bottom w:val="double" w:sz="4" w:space="0" w:color="auto"/>
              <w:right w:val="double" w:sz="4" w:space="0" w:color="auto"/>
            </w:tcBorders>
            <w:shd w:val="clear" w:color="auto" w:fill="auto"/>
            <w:vAlign w:val="center"/>
          </w:tcPr>
          <w:p w14:paraId="3C901DD9" w14:textId="1D5F1987" w:rsidR="00C76B7D" w:rsidRPr="0091096F" w:rsidRDefault="00117B21" w:rsidP="00C76B7D">
            <w:pPr>
              <w:tabs>
                <w:tab w:val="left" w:pos="1134"/>
              </w:tabs>
              <w:spacing w:line="276" w:lineRule="auto"/>
              <w:ind w:firstLine="567"/>
              <w:jc w:val="both"/>
              <w:rPr>
                <w:b/>
              </w:rPr>
            </w:pPr>
            <w:r>
              <w:rPr>
                <w:b/>
                <w:sz w:val="22"/>
                <w:szCs w:val="22"/>
              </w:rPr>
              <w:t xml:space="preserve">      </w:t>
            </w:r>
            <w:r w:rsidR="00C76B7D" w:rsidRPr="0091096F">
              <w:rPr>
                <w:b/>
                <w:sz w:val="22"/>
                <w:szCs w:val="22"/>
              </w:rPr>
              <w:t>LICZBA DECYZJI</w:t>
            </w:r>
          </w:p>
        </w:tc>
      </w:tr>
      <w:tr w:rsidR="00C76B7D" w:rsidRPr="0091096F" w14:paraId="5C51817A" w14:textId="77777777" w:rsidTr="00AD36D3">
        <w:trPr>
          <w:trHeight w:val="610"/>
        </w:trPr>
        <w:tc>
          <w:tcPr>
            <w:tcW w:w="4733" w:type="dxa"/>
            <w:tcBorders>
              <w:top w:val="double" w:sz="4" w:space="0" w:color="auto"/>
              <w:left w:val="double" w:sz="4" w:space="0" w:color="auto"/>
            </w:tcBorders>
            <w:shd w:val="clear" w:color="auto" w:fill="auto"/>
            <w:vAlign w:val="center"/>
          </w:tcPr>
          <w:p w14:paraId="48936C48" w14:textId="77777777" w:rsidR="00C76B7D" w:rsidRPr="0091096F" w:rsidRDefault="00C76B7D" w:rsidP="00D46423">
            <w:pPr>
              <w:tabs>
                <w:tab w:val="left" w:pos="1134"/>
              </w:tabs>
              <w:spacing w:line="276" w:lineRule="auto"/>
              <w:rPr>
                <w:b/>
              </w:rPr>
            </w:pPr>
            <w:r w:rsidRPr="0091096F">
              <w:rPr>
                <w:b/>
                <w:sz w:val="22"/>
                <w:szCs w:val="22"/>
              </w:rPr>
              <w:t>Decyzje przyznające różnego typu świadczenia</w:t>
            </w:r>
          </w:p>
        </w:tc>
        <w:tc>
          <w:tcPr>
            <w:tcW w:w="4201" w:type="dxa"/>
            <w:tcBorders>
              <w:top w:val="double" w:sz="4" w:space="0" w:color="auto"/>
              <w:right w:val="double" w:sz="4" w:space="0" w:color="auto"/>
            </w:tcBorders>
            <w:shd w:val="clear" w:color="auto" w:fill="auto"/>
            <w:vAlign w:val="center"/>
          </w:tcPr>
          <w:p w14:paraId="5AADE5B0" w14:textId="3AA3F494" w:rsidR="00C76B7D" w:rsidRPr="0091096F" w:rsidRDefault="00920FEF" w:rsidP="00117B21">
            <w:pPr>
              <w:tabs>
                <w:tab w:val="left" w:pos="1134"/>
              </w:tabs>
              <w:spacing w:line="276" w:lineRule="auto"/>
              <w:ind w:firstLine="567"/>
              <w:jc w:val="center"/>
            </w:pPr>
            <w:r>
              <w:t>5644</w:t>
            </w:r>
          </w:p>
        </w:tc>
      </w:tr>
      <w:tr w:rsidR="00C76B7D" w:rsidRPr="0091096F" w14:paraId="7C87B6EC" w14:textId="77777777" w:rsidTr="00307DF3">
        <w:tc>
          <w:tcPr>
            <w:tcW w:w="4733" w:type="dxa"/>
            <w:tcBorders>
              <w:left w:val="double" w:sz="4" w:space="0" w:color="auto"/>
            </w:tcBorders>
            <w:shd w:val="clear" w:color="auto" w:fill="auto"/>
            <w:vAlign w:val="center"/>
          </w:tcPr>
          <w:p w14:paraId="3DE11EC8" w14:textId="77777777" w:rsidR="00C76B7D" w:rsidRPr="0091096F" w:rsidRDefault="00C76B7D" w:rsidP="00D46423">
            <w:pPr>
              <w:tabs>
                <w:tab w:val="left" w:pos="1134"/>
              </w:tabs>
              <w:spacing w:line="276" w:lineRule="auto"/>
              <w:rPr>
                <w:b/>
              </w:rPr>
            </w:pPr>
            <w:r w:rsidRPr="0091096F">
              <w:rPr>
                <w:b/>
                <w:sz w:val="22"/>
                <w:szCs w:val="22"/>
              </w:rPr>
              <w:t>Decyzje: uchylające, zmieniające, umorzenia, odstąpienia od żądania zwrotu świadczeń, itp.</w:t>
            </w:r>
          </w:p>
        </w:tc>
        <w:tc>
          <w:tcPr>
            <w:tcW w:w="4201" w:type="dxa"/>
            <w:tcBorders>
              <w:right w:val="double" w:sz="4" w:space="0" w:color="auto"/>
            </w:tcBorders>
            <w:shd w:val="clear" w:color="auto" w:fill="auto"/>
            <w:vAlign w:val="center"/>
          </w:tcPr>
          <w:p w14:paraId="0066A2FF" w14:textId="566D54CD" w:rsidR="00C76B7D" w:rsidRPr="0091096F" w:rsidRDefault="00144388" w:rsidP="00117B21">
            <w:pPr>
              <w:tabs>
                <w:tab w:val="left" w:pos="1134"/>
              </w:tabs>
              <w:spacing w:line="276" w:lineRule="auto"/>
              <w:ind w:firstLine="567"/>
              <w:jc w:val="center"/>
            </w:pPr>
            <w:r>
              <w:t>1553</w:t>
            </w:r>
          </w:p>
        </w:tc>
      </w:tr>
      <w:tr w:rsidR="00C76B7D" w:rsidRPr="0091096F" w14:paraId="13A27BBA" w14:textId="77777777" w:rsidTr="00307DF3">
        <w:tc>
          <w:tcPr>
            <w:tcW w:w="4733" w:type="dxa"/>
            <w:tcBorders>
              <w:left w:val="double" w:sz="4" w:space="0" w:color="auto"/>
            </w:tcBorders>
            <w:shd w:val="clear" w:color="auto" w:fill="auto"/>
            <w:vAlign w:val="center"/>
          </w:tcPr>
          <w:p w14:paraId="7D8174F7" w14:textId="77777777" w:rsidR="00C76B7D" w:rsidRPr="0091096F" w:rsidRDefault="00C76B7D" w:rsidP="00D46423">
            <w:pPr>
              <w:tabs>
                <w:tab w:val="left" w:pos="1134"/>
              </w:tabs>
              <w:spacing w:line="276" w:lineRule="auto"/>
              <w:rPr>
                <w:b/>
              </w:rPr>
            </w:pPr>
            <w:r w:rsidRPr="0091096F">
              <w:rPr>
                <w:b/>
                <w:sz w:val="22"/>
                <w:szCs w:val="22"/>
              </w:rPr>
              <w:t>Decyzje odmowne  w sprawie różnych form świadczeń</w:t>
            </w:r>
          </w:p>
        </w:tc>
        <w:tc>
          <w:tcPr>
            <w:tcW w:w="4201" w:type="dxa"/>
            <w:tcBorders>
              <w:right w:val="double" w:sz="4" w:space="0" w:color="auto"/>
            </w:tcBorders>
            <w:shd w:val="clear" w:color="auto" w:fill="auto"/>
            <w:vAlign w:val="center"/>
          </w:tcPr>
          <w:p w14:paraId="6A713245" w14:textId="16194714" w:rsidR="00C76B7D" w:rsidRPr="0091096F" w:rsidRDefault="00D92F1A" w:rsidP="00117B21">
            <w:pPr>
              <w:tabs>
                <w:tab w:val="left" w:pos="1134"/>
              </w:tabs>
              <w:spacing w:line="276" w:lineRule="auto"/>
              <w:ind w:firstLine="567"/>
              <w:jc w:val="center"/>
            </w:pPr>
            <w:r>
              <w:t>90</w:t>
            </w:r>
          </w:p>
        </w:tc>
      </w:tr>
      <w:tr w:rsidR="00C76B7D" w:rsidRPr="0091096F" w14:paraId="01277AF2" w14:textId="77777777" w:rsidTr="00307DF3">
        <w:tc>
          <w:tcPr>
            <w:tcW w:w="4733" w:type="dxa"/>
            <w:tcBorders>
              <w:left w:val="double" w:sz="4" w:space="0" w:color="auto"/>
              <w:bottom w:val="double" w:sz="4" w:space="0" w:color="auto"/>
            </w:tcBorders>
            <w:shd w:val="clear" w:color="auto" w:fill="auto"/>
          </w:tcPr>
          <w:p w14:paraId="5B714F4F" w14:textId="77777777" w:rsidR="00C76B7D" w:rsidRPr="0091096F" w:rsidRDefault="00C76B7D" w:rsidP="00C76B7D">
            <w:pPr>
              <w:tabs>
                <w:tab w:val="left" w:pos="1134"/>
              </w:tabs>
              <w:spacing w:line="276" w:lineRule="auto"/>
              <w:ind w:firstLine="567"/>
              <w:jc w:val="both"/>
              <w:rPr>
                <w:b/>
              </w:rPr>
            </w:pPr>
            <w:r w:rsidRPr="0091096F">
              <w:rPr>
                <w:b/>
                <w:sz w:val="22"/>
                <w:szCs w:val="22"/>
              </w:rPr>
              <w:t>ŁĄCZNIE</w:t>
            </w:r>
          </w:p>
        </w:tc>
        <w:tc>
          <w:tcPr>
            <w:tcW w:w="4201" w:type="dxa"/>
            <w:tcBorders>
              <w:bottom w:val="double" w:sz="4" w:space="0" w:color="auto"/>
              <w:right w:val="double" w:sz="4" w:space="0" w:color="auto"/>
            </w:tcBorders>
            <w:shd w:val="clear" w:color="auto" w:fill="auto"/>
          </w:tcPr>
          <w:p w14:paraId="24FC6124" w14:textId="3B5B2AEB" w:rsidR="00C76B7D" w:rsidRPr="0091096F" w:rsidRDefault="00144388" w:rsidP="00117B21">
            <w:pPr>
              <w:tabs>
                <w:tab w:val="left" w:pos="1134"/>
              </w:tabs>
              <w:spacing w:line="276" w:lineRule="auto"/>
              <w:ind w:firstLine="567"/>
              <w:jc w:val="center"/>
              <w:rPr>
                <w:b/>
              </w:rPr>
            </w:pPr>
            <w:r>
              <w:rPr>
                <w:b/>
              </w:rPr>
              <w:t>7287</w:t>
            </w:r>
          </w:p>
        </w:tc>
      </w:tr>
    </w:tbl>
    <w:p w14:paraId="62A459B9" w14:textId="77777777" w:rsidR="00C76B7D" w:rsidRDefault="00C76B7D" w:rsidP="00C76B7D">
      <w:pPr>
        <w:tabs>
          <w:tab w:val="left" w:pos="1134"/>
        </w:tabs>
        <w:spacing w:line="276" w:lineRule="auto"/>
        <w:ind w:firstLine="567"/>
        <w:jc w:val="both"/>
        <w:rPr>
          <w:sz w:val="22"/>
          <w:szCs w:val="22"/>
        </w:rPr>
      </w:pPr>
    </w:p>
    <w:p w14:paraId="358AC26B" w14:textId="77777777" w:rsidR="00004C78" w:rsidRPr="0091096F" w:rsidRDefault="00004C78" w:rsidP="00C76B7D">
      <w:pPr>
        <w:tabs>
          <w:tab w:val="left" w:pos="1134"/>
        </w:tabs>
        <w:spacing w:line="276" w:lineRule="auto"/>
        <w:ind w:firstLine="567"/>
        <w:jc w:val="both"/>
        <w:rPr>
          <w:sz w:val="22"/>
          <w:szCs w:val="22"/>
        </w:rPr>
      </w:pPr>
    </w:p>
    <w:p w14:paraId="5612F6CF" w14:textId="7A45CA79" w:rsidR="00C76B7D" w:rsidRPr="0091096F" w:rsidRDefault="00C76B7D" w:rsidP="00C76B7D">
      <w:pPr>
        <w:tabs>
          <w:tab w:val="left" w:pos="1134"/>
        </w:tabs>
        <w:spacing w:line="276" w:lineRule="auto"/>
        <w:ind w:firstLine="567"/>
        <w:jc w:val="both"/>
        <w:rPr>
          <w:sz w:val="22"/>
          <w:szCs w:val="22"/>
        </w:rPr>
      </w:pPr>
      <w:r w:rsidRPr="0091096F">
        <w:rPr>
          <w:sz w:val="22"/>
          <w:szCs w:val="22"/>
        </w:rPr>
        <w:t xml:space="preserve">Szczególne znaczenie </w:t>
      </w:r>
      <w:r w:rsidR="006734CA">
        <w:rPr>
          <w:sz w:val="22"/>
          <w:szCs w:val="22"/>
        </w:rPr>
        <w:t>przy rozpatrywaniu wniosków w sprawie świadczeń z pomocy społecznej</w:t>
      </w:r>
      <w:r w:rsidRPr="0091096F">
        <w:rPr>
          <w:sz w:val="22"/>
          <w:szCs w:val="22"/>
        </w:rPr>
        <w:t xml:space="preserve"> mają decyzję odmowne z uwagi na ich charakter i konsekwencje dla klientów pomocy społecznej. Głównymi powodami</w:t>
      </w:r>
      <w:r w:rsidR="00D92F1A">
        <w:rPr>
          <w:sz w:val="22"/>
          <w:szCs w:val="22"/>
        </w:rPr>
        <w:t xml:space="preserve"> odmowy</w:t>
      </w:r>
      <w:r w:rsidRPr="0091096F">
        <w:rPr>
          <w:sz w:val="22"/>
          <w:szCs w:val="22"/>
        </w:rPr>
        <w:t xml:space="preserve"> przyznania świadczeń z pomocy społe</w:t>
      </w:r>
      <w:r w:rsidR="002C556A" w:rsidRPr="0091096F">
        <w:rPr>
          <w:sz w:val="22"/>
          <w:szCs w:val="22"/>
        </w:rPr>
        <w:t xml:space="preserve">cznej dla </w:t>
      </w:r>
      <w:r w:rsidR="00D92F1A">
        <w:rPr>
          <w:sz w:val="22"/>
          <w:szCs w:val="22"/>
        </w:rPr>
        <w:t>90 osób/rodzin w 2018</w:t>
      </w:r>
      <w:r w:rsidRPr="0091096F">
        <w:rPr>
          <w:sz w:val="22"/>
          <w:szCs w:val="22"/>
        </w:rPr>
        <w:t xml:space="preserve"> roku były</w:t>
      </w:r>
      <w:r w:rsidR="00425066" w:rsidRPr="0091096F">
        <w:rPr>
          <w:sz w:val="22"/>
          <w:szCs w:val="22"/>
        </w:rPr>
        <w:t xml:space="preserve"> m.in</w:t>
      </w:r>
      <w:r w:rsidRPr="0091096F">
        <w:rPr>
          <w:sz w:val="22"/>
          <w:szCs w:val="22"/>
        </w:rPr>
        <w:t>:</w:t>
      </w:r>
    </w:p>
    <w:p w14:paraId="30933805" w14:textId="1D5B5D3A" w:rsidR="00C76B7D" w:rsidRPr="0091096F" w:rsidRDefault="00655E21" w:rsidP="005106FA">
      <w:pPr>
        <w:numPr>
          <w:ilvl w:val="0"/>
          <w:numId w:val="6"/>
        </w:numPr>
        <w:tabs>
          <w:tab w:val="left" w:pos="1134"/>
        </w:tabs>
        <w:spacing w:line="276" w:lineRule="auto"/>
        <w:ind w:left="426" w:hanging="284"/>
        <w:jc w:val="both"/>
        <w:rPr>
          <w:sz w:val="22"/>
          <w:szCs w:val="22"/>
        </w:rPr>
      </w:pPr>
      <w:r w:rsidRPr="0091096F">
        <w:rPr>
          <w:sz w:val="22"/>
          <w:szCs w:val="22"/>
        </w:rPr>
        <w:t xml:space="preserve"> </w:t>
      </w:r>
      <w:r w:rsidR="00C76B7D" w:rsidRPr="0091096F">
        <w:rPr>
          <w:sz w:val="22"/>
          <w:szCs w:val="22"/>
        </w:rPr>
        <w:t>niespełnienie warun</w:t>
      </w:r>
      <w:r w:rsidR="002C556A" w:rsidRPr="0091096F">
        <w:rPr>
          <w:sz w:val="22"/>
          <w:szCs w:val="22"/>
        </w:rPr>
        <w:t>ku kryt</w:t>
      </w:r>
      <w:r w:rsidR="00920FEF">
        <w:rPr>
          <w:sz w:val="22"/>
          <w:szCs w:val="22"/>
        </w:rPr>
        <w:t>erium dochodowego -  u 27</w:t>
      </w:r>
      <w:r w:rsidR="00C76B7D" w:rsidRPr="0091096F">
        <w:rPr>
          <w:sz w:val="22"/>
          <w:szCs w:val="22"/>
        </w:rPr>
        <w:t xml:space="preserve">  wnioskodawców,</w:t>
      </w:r>
    </w:p>
    <w:p w14:paraId="1AD8E2F9" w14:textId="0420EEA5" w:rsidR="00C76B7D" w:rsidRPr="0091096F" w:rsidRDefault="00C76B7D" w:rsidP="005106FA">
      <w:pPr>
        <w:numPr>
          <w:ilvl w:val="0"/>
          <w:numId w:val="6"/>
        </w:numPr>
        <w:tabs>
          <w:tab w:val="left" w:pos="1134"/>
        </w:tabs>
        <w:spacing w:line="276" w:lineRule="auto"/>
        <w:jc w:val="both"/>
        <w:rPr>
          <w:sz w:val="22"/>
          <w:szCs w:val="22"/>
        </w:rPr>
      </w:pPr>
      <w:r w:rsidRPr="0091096F">
        <w:rPr>
          <w:sz w:val="22"/>
          <w:szCs w:val="22"/>
        </w:rPr>
        <w:t xml:space="preserve">brak </w:t>
      </w:r>
      <w:r w:rsidR="00425066" w:rsidRPr="0091096F">
        <w:rPr>
          <w:sz w:val="22"/>
          <w:szCs w:val="22"/>
        </w:rPr>
        <w:t>przesłanek do</w:t>
      </w:r>
      <w:r w:rsidRPr="0091096F">
        <w:rPr>
          <w:sz w:val="22"/>
          <w:szCs w:val="22"/>
        </w:rPr>
        <w:t xml:space="preserve"> przyznania pomocy</w:t>
      </w:r>
      <w:r w:rsidR="00920FEF">
        <w:rPr>
          <w:sz w:val="22"/>
          <w:szCs w:val="22"/>
        </w:rPr>
        <w:t xml:space="preserve"> określonych w art.7 </w:t>
      </w:r>
      <w:proofErr w:type="spellStart"/>
      <w:r w:rsidR="00920FEF">
        <w:rPr>
          <w:sz w:val="22"/>
          <w:szCs w:val="22"/>
        </w:rPr>
        <w:t>uops</w:t>
      </w:r>
      <w:proofErr w:type="spellEnd"/>
      <w:r w:rsidR="00920FEF">
        <w:rPr>
          <w:sz w:val="22"/>
          <w:szCs w:val="22"/>
        </w:rPr>
        <w:t xml:space="preserve"> - w 9</w:t>
      </w:r>
      <w:r w:rsidRPr="0091096F">
        <w:rPr>
          <w:sz w:val="22"/>
          <w:szCs w:val="22"/>
        </w:rPr>
        <w:t xml:space="preserve"> przypadkach,</w:t>
      </w:r>
    </w:p>
    <w:p w14:paraId="0D88250E" w14:textId="254EF33A" w:rsidR="00C76B7D" w:rsidRPr="0091096F" w:rsidRDefault="00C76B7D" w:rsidP="005106FA">
      <w:pPr>
        <w:numPr>
          <w:ilvl w:val="0"/>
          <w:numId w:val="6"/>
        </w:numPr>
        <w:tabs>
          <w:tab w:val="left" w:pos="1134"/>
        </w:tabs>
        <w:spacing w:line="276" w:lineRule="auto"/>
        <w:jc w:val="both"/>
        <w:rPr>
          <w:sz w:val="22"/>
          <w:szCs w:val="22"/>
        </w:rPr>
      </w:pPr>
      <w:r w:rsidRPr="0091096F">
        <w:rPr>
          <w:sz w:val="22"/>
          <w:szCs w:val="22"/>
        </w:rPr>
        <w:t>brak okoliczności uzasadniających udzielenia pomocy (zasada fakultatywności świad</w:t>
      </w:r>
      <w:r w:rsidR="002C556A" w:rsidRPr="0091096F">
        <w:rPr>
          <w:sz w:val="22"/>
          <w:szCs w:val="22"/>
        </w:rPr>
        <w:t xml:space="preserve">czeń </w:t>
      </w:r>
      <w:r w:rsidR="001B742D">
        <w:rPr>
          <w:sz w:val="22"/>
          <w:szCs w:val="22"/>
        </w:rPr>
        <w:br/>
      </w:r>
      <w:r w:rsidR="00920FEF">
        <w:rPr>
          <w:sz w:val="22"/>
          <w:szCs w:val="22"/>
        </w:rPr>
        <w:t>z pomocy społecznej) – u 26</w:t>
      </w:r>
      <w:r w:rsidRPr="0091096F">
        <w:rPr>
          <w:sz w:val="22"/>
          <w:szCs w:val="22"/>
        </w:rPr>
        <w:t xml:space="preserve"> wnioskodawców,</w:t>
      </w:r>
    </w:p>
    <w:p w14:paraId="3B023F36" w14:textId="025C11EE" w:rsidR="00C76B7D" w:rsidRDefault="00C76B7D" w:rsidP="005106FA">
      <w:pPr>
        <w:numPr>
          <w:ilvl w:val="0"/>
          <w:numId w:val="6"/>
        </w:numPr>
        <w:tabs>
          <w:tab w:val="left" w:pos="1134"/>
        </w:tabs>
        <w:spacing w:line="276" w:lineRule="auto"/>
        <w:jc w:val="both"/>
        <w:rPr>
          <w:sz w:val="22"/>
          <w:szCs w:val="22"/>
        </w:rPr>
      </w:pPr>
      <w:r w:rsidRPr="0091096F">
        <w:rPr>
          <w:sz w:val="22"/>
          <w:szCs w:val="22"/>
        </w:rPr>
        <w:t>brak współdziałania z pracownikiem socjalnym w rozwiązywaniu trudnej sytuacji życiowej lub marnotrawienie przyznanych ś</w:t>
      </w:r>
      <w:r w:rsidR="00920FEF">
        <w:rPr>
          <w:sz w:val="22"/>
          <w:szCs w:val="22"/>
        </w:rPr>
        <w:t>wiadczeń– w 27</w:t>
      </w:r>
      <w:r w:rsidRPr="0091096F">
        <w:rPr>
          <w:sz w:val="22"/>
          <w:szCs w:val="22"/>
        </w:rPr>
        <w:t xml:space="preserve"> przypadkach,</w:t>
      </w:r>
    </w:p>
    <w:p w14:paraId="21288026" w14:textId="7F91C9B8" w:rsidR="00920FEF" w:rsidRPr="0091096F" w:rsidRDefault="00920FEF" w:rsidP="005106FA">
      <w:pPr>
        <w:numPr>
          <w:ilvl w:val="0"/>
          <w:numId w:val="6"/>
        </w:numPr>
        <w:tabs>
          <w:tab w:val="left" w:pos="1134"/>
        </w:tabs>
        <w:spacing w:line="276" w:lineRule="auto"/>
        <w:jc w:val="both"/>
        <w:rPr>
          <w:sz w:val="22"/>
          <w:szCs w:val="22"/>
        </w:rPr>
      </w:pPr>
      <w:r>
        <w:rPr>
          <w:sz w:val="22"/>
          <w:szCs w:val="22"/>
        </w:rPr>
        <w:t xml:space="preserve">wykazane dysproporcje pomiędzy deklarowaną a faktyczną sytuacja dochodową i majątkową – </w:t>
      </w:r>
      <w:r>
        <w:rPr>
          <w:sz w:val="22"/>
          <w:szCs w:val="22"/>
        </w:rPr>
        <w:br/>
        <w:t>w 1 przypadku.</w:t>
      </w:r>
    </w:p>
    <w:p w14:paraId="603FCC23" w14:textId="19720437" w:rsidR="00C76B7D" w:rsidRPr="0091096F" w:rsidRDefault="00C76B7D" w:rsidP="00C76B7D">
      <w:pPr>
        <w:tabs>
          <w:tab w:val="left" w:pos="1134"/>
        </w:tabs>
        <w:spacing w:line="276" w:lineRule="auto"/>
        <w:ind w:firstLine="567"/>
        <w:jc w:val="both"/>
        <w:rPr>
          <w:sz w:val="22"/>
          <w:szCs w:val="22"/>
        </w:rPr>
      </w:pPr>
      <w:r w:rsidRPr="0091096F">
        <w:rPr>
          <w:sz w:val="22"/>
          <w:szCs w:val="22"/>
        </w:rPr>
        <w:t>Z prawa wniesienia odwołania do Samorządowego Kolegium Odwoławczego w Tarnobrzegu od wydanych decyzji adm</w:t>
      </w:r>
      <w:r w:rsidR="002C556A" w:rsidRPr="0091096F">
        <w:rPr>
          <w:sz w:val="22"/>
          <w:szCs w:val="22"/>
        </w:rPr>
        <w:t>inistr</w:t>
      </w:r>
      <w:r w:rsidR="00920FEF">
        <w:rPr>
          <w:sz w:val="22"/>
          <w:szCs w:val="22"/>
        </w:rPr>
        <w:t>acyjnych przez MOPS w 2018 roku skorzystało ogółem 19</w:t>
      </w:r>
      <w:r w:rsidRPr="0091096F">
        <w:rPr>
          <w:sz w:val="22"/>
          <w:szCs w:val="22"/>
        </w:rPr>
        <w:t xml:space="preserve"> osób, </w:t>
      </w:r>
      <w:r w:rsidR="001B742D">
        <w:rPr>
          <w:sz w:val="22"/>
          <w:szCs w:val="22"/>
        </w:rPr>
        <w:br/>
      </w:r>
      <w:r w:rsidRPr="0091096F">
        <w:rPr>
          <w:sz w:val="22"/>
          <w:szCs w:val="22"/>
        </w:rPr>
        <w:t>z czego po rozpatrzeniu przez organ odwoławczy:</w:t>
      </w:r>
    </w:p>
    <w:p w14:paraId="444E7342" w14:textId="4F5C41A9" w:rsidR="001B742D" w:rsidRDefault="006734CA" w:rsidP="00920FEF">
      <w:pPr>
        <w:numPr>
          <w:ilvl w:val="0"/>
          <w:numId w:val="7"/>
        </w:numPr>
        <w:tabs>
          <w:tab w:val="left" w:pos="1134"/>
        </w:tabs>
        <w:spacing w:line="276" w:lineRule="auto"/>
        <w:jc w:val="both"/>
        <w:rPr>
          <w:sz w:val="22"/>
          <w:szCs w:val="22"/>
        </w:rPr>
      </w:pPr>
      <w:r>
        <w:rPr>
          <w:sz w:val="22"/>
          <w:szCs w:val="22"/>
        </w:rPr>
        <w:t xml:space="preserve">18 </w:t>
      </w:r>
      <w:r w:rsidR="00920FEF">
        <w:rPr>
          <w:sz w:val="22"/>
          <w:szCs w:val="22"/>
        </w:rPr>
        <w:t>decyzji  zostało</w:t>
      </w:r>
      <w:r w:rsidR="00425066" w:rsidRPr="0091096F">
        <w:rPr>
          <w:sz w:val="22"/>
          <w:szCs w:val="22"/>
        </w:rPr>
        <w:t xml:space="preserve"> utrzymane</w:t>
      </w:r>
      <w:r w:rsidR="00920FEF">
        <w:rPr>
          <w:sz w:val="22"/>
          <w:szCs w:val="22"/>
        </w:rPr>
        <w:t xml:space="preserve"> w mocy przez SKO, natomiast w 2</w:t>
      </w:r>
      <w:r w:rsidR="00425066" w:rsidRPr="0091096F">
        <w:rPr>
          <w:sz w:val="22"/>
          <w:szCs w:val="22"/>
        </w:rPr>
        <w:t xml:space="preserve"> przypadkach na te decyzje strony wniosły </w:t>
      </w:r>
      <w:r w:rsidR="00920FEF">
        <w:rPr>
          <w:sz w:val="22"/>
          <w:szCs w:val="22"/>
        </w:rPr>
        <w:t xml:space="preserve">skutecznie </w:t>
      </w:r>
      <w:r w:rsidR="00425066" w:rsidRPr="0091096F">
        <w:rPr>
          <w:sz w:val="22"/>
          <w:szCs w:val="22"/>
        </w:rPr>
        <w:t>skargę do Wojewódzkiego Sądu Administracyjnego</w:t>
      </w:r>
      <w:r w:rsidR="003878F8" w:rsidRPr="0091096F">
        <w:rPr>
          <w:sz w:val="22"/>
          <w:szCs w:val="22"/>
        </w:rPr>
        <w:t>,</w:t>
      </w:r>
      <w:r w:rsidR="00920FEF">
        <w:rPr>
          <w:sz w:val="22"/>
          <w:szCs w:val="22"/>
        </w:rPr>
        <w:t xml:space="preserve"> </w:t>
      </w:r>
    </w:p>
    <w:p w14:paraId="6AFDFC73" w14:textId="7353B258" w:rsidR="00920FEF" w:rsidRDefault="00920FEF" w:rsidP="00920FEF">
      <w:pPr>
        <w:numPr>
          <w:ilvl w:val="0"/>
          <w:numId w:val="7"/>
        </w:numPr>
        <w:tabs>
          <w:tab w:val="left" w:pos="1134"/>
        </w:tabs>
        <w:spacing w:line="276" w:lineRule="auto"/>
        <w:jc w:val="both"/>
        <w:rPr>
          <w:sz w:val="22"/>
          <w:szCs w:val="22"/>
        </w:rPr>
      </w:pPr>
      <w:r>
        <w:rPr>
          <w:sz w:val="22"/>
          <w:szCs w:val="22"/>
        </w:rPr>
        <w:t>w 1 przypadku nastąpiła zmiana decyzji w miejscu, w trybie samokontroli, zgodnie z art. 132 § 1 k.p.a</w:t>
      </w:r>
      <w:r w:rsidR="00004C78">
        <w:rPr>
          <w:sz w:val="22"/>
          <w:szCs w:val="22"/>
        </w:rPr>
        <w:t>.</w:t>
      </w:r>
    </w:p>
    <w:p w14:paraId="275141BD" w14:textId="77777777" w:rsidR="00004C78" w:rsidRPr="00920FEF" w:rsidRDefault="00004C78" w:rsidP="00004C78">
      <w:pPr>
        <w:tabs>
          <w:tab w:val="left" w:pos="1134"/>
        </w:tabs>
        <w:spacing w:line="276" w:lineRule="auto"/>
        <w:ind w:left="502"/>
        <w:jc w:val="both"/>
        <w:rPr>
          <w:sz w:val="22"/>
          <w:szCs w:val="22"/>
        </w:rPr>
      </w:pPr>
    </w:p>
    <w:p w14:paraId="10A88EB6" w14:textId="77777777" w:rsidR="0032196C" w:rsidRPr="0091096F" w:rsidRDefault="0032196C" w:rsidP="0032196C">
      <w:pPr>
        <w:spacing w:line="276" w:lineRule="auto"/>
        <w:jc w:val="both"/>
        <w:rPr>
          <w:b/>
        </w:rPr>
      </w:pPr>
    </w:p>
    <w:p w14:paraId="2D778687" w14:textId="77777777" w:rsidR="00234427" w:rsidRPr="0091096F" w:rsidRDefault="00C67DE4" w:rsidP="0032196C">
      <w:pPr>
        <w:numPr>
          <w:ilvl w:val="0"/>
          <w:numId w:val="2"/>
        </w:numPr>
        <w:tabs>
          <w:tab w:val="clear" w:pos="1146"/>
          <w:tab w:val="num" w:pos="426"/>
        </w:tabs>
        <w:spacing w:line="276" w:lineRule="auto"/>
        <w:ind w:hanging="1146"/>
        <w:jc w:val="both"/>
        <w:rPr>
          <w:b/>
        </w:rPr>
      </w:pPr>
      <w:r w:rsidRPr="0091096F">
        <w:rPr>
          <w:b/>
        </w:rPr>
        <w:t>CHARAKTERYSTYKA RODZIN OBJĘTYCH</w:t>
      </w:r>
      <w:r w:rsidR="00750D7B" w:rsidRPr="0091096F">
        <w:rPr>
          <w:b/>
        </w:rPr>
        <w:t xml:space="preserve"> WSPARCIEM MOPS</w:t>
      </w:r>
    </w:p>
    <w:p w14:paraId="5D70BB8A" w14:textId="77777777" w:rsidR="00C20EB4" w:rsidRPr="0091096F" w:rsidRDefault="00C20EB4" w:rsidP="00C20EB4">
      <w:pPr>
        <w:spacing w:line="276" w:lineRule="auto"/>
        <w:ind w:left="1146"/>
        <w:jc w:val="both"/>
        <w:rPr>
          <w:b/>
          <w:sz w:val="22"/>
          <w:szCs w:val="22"/>
        </w:rPr>
      </w:pPr>
    </w:p>
    <w:p w14:paraId="48D77672" w14:textId="252C49A5" w:rsidR="00DE40B9" w:rsidRPr="0091096F" w:rsidRDefault="0086291E" w:rsidP="00DE40B9">
      <w:pPr>
        <w:tabs>
          <w:tab w:val="left" w:pos="567"/>
        </w:tabs>
        <w:spacing w:line="276" w:lineRule="auto"/>
        <w:jc w:val="both"/>
        <w:rPr>
          <w:sz w:val="22"/>
          <w:szCs w:val="22"/>
        </w:rPr>
      </w:pPr>
      <w:r w:rsidRPr="0091096F">
        <w:rPr>
          <w:sz w:val="22"/>
          <w:szCs w:val="22"/>
        </w:rPr>
        <w:tab/>
        <w:t>Z danych demograficznych Urzędu Mias</w:t>
      </w:r>
      <w:r w:rsidR="00C35204">
        <w:rPr>
          <w:sz w:val="22"/>
          <w:szCs w:val="22"/>
        </w:rPr>
        <w:t>ta Stalowa Wola wynika że w 2018</w:t>
      </w:r>
      <w:r w:rsidRPr="0091096F">
        <w:rPr>
          <w:sz w:val="22"/>
          <w:szCs w:val="22"/>
        </w:rPr>
        <w:t xml:space="preserve"> roku liczba mieszkańcó</w:t>
      </w:r>
      <w:r w:rsidR="00C35204">
        <w:rPr>
          <w:sz w:val="22"/>
          <w:szCs w:val="22"/>
        </w:rPr>
        <w:t>w naszego miasta wynosiła 59 387 osób, z czego 25,20</w:t>
      </w:r>
      <w:r w:rsidRPr="0091096F">
        <w:rPr>
          <w:sz w:val="22"/>
          <w:szCs w:val="22"/>
        </w:rPr>
        <w:t xml:space="preserve"> % stanowiły osoby starsze tj. </w:t>
      </w:r>
      <w:r w:rsidR="00DE40B9" w:rsidRPr="0091096F">
        <w:rPr>
          <w:sz w:val="22"/>
          <w:szCs w:val="22"/>
        </w:rPr>
        <w:br/>
      </w:r>
      <w:r w:rsidRPr="0091096F">
        <w:rPr>
          <w:sz w:val="22"/>
          <w:szCs w:val="22"/>
        </w:rPr>
        <w:t xml:space="preserve">w </w:t>
      </w:r>
      <w:r w:rsidR="00C35204">
        <w:rPr>
          <w:sz w:val="22"/>
          <w:szCs w:val="22"/>
        </w:rPr>
        <w:t>wieku K-60 lat, M-65 lat życia, 58,79 % osoby w wieku produkcyjnym (K 18-59 lat, M 18-64 lat)</w:t>
      </w:r>
      <w:r w:rsidR="00C35204">
        <w:rPr>
          <w:sz w:val="22"/>
          <w:szCs w:val="22"/>
        </w:rPr>
        <w:br/>
        <w:t>a osoby w wieku od 0 do  17 lat stanowiły  16,01 % ogółu mieszkańców.</w:t>
      </w:r>
    </w:p>
    <w:p w14:paraId="0CE7E10A" w14:textId="2AB0CA28" w:rsidR="00AC3187" w:rsidRPr="0091096F" w:rsidRDefault="007363AE" w:rsidP="00DE40B9">
      <w:pPr>
        <w:tabs>
          <w:tab w:val="left" w:pos="567"/>
        </w:tabs>
        <w:spacing w:line="276" w:lineRule="auto"/>
        <w:jc w:val="both"/>
        <w:rPr>
          <w:sz w:val="22"/>
          <w:szCs w:val="22"/>
        </w:rPr>
      </w:pPr>
      <w:r>
        <w:rPr>
          <w:sz w:val="22"/>
          <w:szCs w:val="22"/>
        </w:rPr>
        <w:tab/>
      </w:r>
      <w:r w:rsidR="00C35204">
        <w:rPr>
          <w:sz w:val="22"/>
          <w:szCs w:val="22"/>
        </w:rPr>
        <w:t>W 2018</w:t>
      </w:r>
      <w:r w:rsidR="004F7F6B" w:rsidRPr="0091096F">
        <w:rPr>
          <w:sz w:val="22"/>
          <w:szCs w:val="22"/>
        </w:rPr>
        <w:t xml:space="preserve"> roku ze wsparcia MOPS skorzystało ogółem </w:t>
      </w:r>
      <w:r w:rsidR="00534C9F" w:rsidRPr="0091096F">
        <w:rPr>
          <w:sz w:val="22"/>
          <w:szCs w:val="22"/>
        </w:rPr>
        <w:t>2</w:t>
      </w:r>
      <w:r w:rsidR="0049373E">
        <w:rPr>
          <w:sz w:val="22"/>
          <w:szCs w:val="22"/>
        </w:rPr>
        <w:t>621 osób</w:t>
      </w:r>
      <w:r w:rsidR="00534C9F" w:rsidRPr="0091096F">
        <w:rPr>
          <w:sz w:val="22"/>
          <w:szCs w:val="22"/>
        </w:rPr>
        <w:t xml:space="preserve"> z </w:t>
      </w:r>
      <w:r w:rsidR="004F7F6B" w:rsidRPr="0091096F">
        <w:rPr>
          <w:sz w:val="22"/>
          <w:szCs w:val="22"/>
        </w:rPr>
        <w:t>1</w:t>
      </w:r>
      <w:r w:rsidR="0049373E">
        <w:rPr>
          <w:sz w:val="22"/>
          <w:szCs w:val="22"/>
        </w:rPr>
        <w:t>450</w:t>
      </w:r>
      <w:r w:rsidR="004F7F6B" w:rsidRPr="0091096F">
        <w:rPr>
          <w:sz w:val="22"/>
          <w:szCs w:val="22"/>
        </w:rPr>
        <w:t xml:space="preserve"> rodzin, z czego </w:t>
      </w:r>
      <w:r w:rsidR="009F15C9" w:rsidRPr="0091096F">
        <w:rPr>
          <w:sz w:val="22"/>
          <w:szCs w:val="22"/>
        </w:rPr>
        <w:t>osoby starsze w wieku 60/65 lat stanowiły liczbę</w:t>
      </w:r>
      <w:r w:rsidR="00144388" w:rsidRPr="005820EC">
        <w:rPr>
          <w:sz w:val="22"/>
          <w:szCs w:val="22"/>
        </w:rPr>
        <w:t xml:space="preserve"> 539</w:t>
      </w:r>
      <w:r w:rsidR="00076923" w:rsidRPr="005820EC">
        <w:rPr>
          <w:sz w:val="22"/>
          <w:szCs w:val="22"/>
        </w:rPr>
        <w:t xml:space="preserve"> </w:t>
      </w:r>
      <w:r w:rsidR="00D93026" w:rsidRPr="005820EC">
        <w:rPr>
          <w:sz w:val="22"/>
          <w:szCs w:val="22"/>
        </w:rPr>
        <w:t xml:space="preserve">osób, </w:t>
      </w:r>
      <w:r w:rsidR="00144388" w:rsidRPr="005820EC">
        <w:rPr>
          <w:sz w:val="22"/>
          <w:szCs w:val="22"/>
        </w:rPr>
        <w:t>czyli 20,56</w:t>
      </w:r>
      <w:r w:rsidR="00534C9F" w:rsidRPr="005820EC">
        <w:rPr>
          <w:sz w:val="22"/>
          <w:szCs w:val="22"/>
        </w:rPr>
        <w:t xml:space="preserve"> </w:t>
      </w:r>
      <w:r w:rsidR="00D93026" w:rsidRPr="005820EC">
        <w:rPr>
          <w:sz w:val="22"/>
          <w:szCs w:val="22"/>
        </w:rPr>
        <w:t>%</w:t>
      </w:r>
      <w:r w:rsidR="00D93026" w:rsidRPr="0091096F">
        <w:rPr>
          <w:sz w:val="22"/>
          <w:szCs w:val="22"/>
        </w:rPr>
        <w:t xml:space="preserve"> ogółu o</w:t>
      </w:r>
      <w:r w:rsidR="00534C9F" w:rsidRPr="0091096F">
        <w:rPr>
          <w:sz w:val="22"/>
          <w:szCs w:val="22"/>
        </w:rPr>
        <w:t>sób objętych działaniami MOPS</w:t>
      </w:r>
      <w:r w:rsidR="00DE40B9" w:rsidRPr="0091096F">
        <w:rPr>
          <w:sz w:val="22"/>
          <w:szCs w:val="22"/>
        </w:rPr>
        <w:t xml:space="preserve">. </w:t>
      </w:r>
      <w:r w:rsidR="004D039A" w:rsidRPr="0091096F">
        <w:rPr>
          <w:sz w:val="22"/>
          <w:szCs w:val="22"/>
        </w:rPr>
        <w:t>Wśród rodzin korzystających</w:t>
      </w:r>
      <w:r w:rsidR="00C31A8C" w:rsidRPr="0091096F">
        <w:rPr>
          <w:sz w:val="22"/>
          <w:szCs w:val="22"/>
        </w:rPr>
        <w:t xml:space="preserve"> </w:t>
      </w:r>
      <w:r w:rsidR="0015734B" w:rsidRPr="0091096F">
        <w:rPr>
          <w:sz w:val="22"/>
          <w:szCs w:val="22"/>
        </w:rPr>
        <w:t>z pomocy dominowały</w:t>
      </w:r>
      <w:r w:rsidR="004D039A" w:rsidRPr="0091096F">
        <w:rPr>
          <w:sz w:val="22"/>
          <w:szCs w:val="22"/>
        </w:rPr>
        <w:t xml:space="preserve"> go</w:t>
      </w:r>
      <w:r w:rsidR="0049373E">
        <w:rPr>
          <w:sz w:val="22"/>
          <w:szCs w:val="22"/>
        </w:rPr>
        <w:t>spodarstwa jednoosobowe - 61,59 % ogółu</w:t>
      </w:r>
      <w:r w:rsidR="0015734B" w:rsidRPr="0091096F">
        <w:rPr>
          <w:sz w:val="22"/>
          <w:szCs w:val="22"/>
        </w:rPr>
        <w:t>. R</w:t>
      </w:r>
      <w:r w:rsidR="00C31A8C" w:rsidRPr="0091096F">
        <w:rPr>
          <w:sz w:val="22"/>
          <w:szCs w:val="22"/>
        </w:rPr>
        <w:t xml:space="preserve">odziny z dziećmi stanowiły </w:t>
      </w:r>
      <w:r w:rsidR="0049373E">
        <w:rPr>
          <w:sz w:val="22"/>
          <w:szCs w:val="22"/>
        </w:rPr>
        <w:t>23,93</w:t>
      </w:r>
      <w:r w:rsidR="0015734B" w:rsidRPr="0091096F">
        <w:rPr>
          <w:sz w:val="22"/>
          <w:szCs w:val="22"/>
        </w:rPr>
        <w:t xml:space="preserve"> </w:t>
      </w:r>
      <w:r w:rsidR="00C31A8C" w:rsidRPr="0091096F">
        <w:rPr>
          <w:sz w:val="22"/>
          <w:szCs w:val="22"/>
        </w:rPr>
        <w:t>% ogółu.</w:t>
      </w:r>
      <w:r w:rsidR="00A4081C" w:rsidRPr="0091096F">
        <w:rPr>
          <w:sz w:val="22"/>
          <w:szCs w:val="22"/>
        </w:rPr>
        <w:t xml:space="preserve"> </w:t>
      </w:r>
    </w:p>
    <w:p w14:paraId="23A6212E" w14:textId="11FAEC7B" w:rsidR="001B742D" w:rsidRDefault="00B73118" w:rsidP="00B4235C">
      <w:pPr>
        <w:tabs>
          <w:tab w:val="left" w:pos="1134"/>
        </w:tabs>
        <w:spacing w:line="276" w:lineRule="auto"/>
        <w:ind w:firstLine="567"/>
        <w:jc w:val="both"/>
        <w:rPr>
          <w:sz w:val="22"/>
          <w:szCs w:val="22"/>
        </w:rPr>
      </w:pPr>
      <w:r>
        <w:rPr>
          <w:sz w:val="22"/>
          <w:szCs w:val="22"/>
        </w:rPr>
        <w:t xml:space="preserve">Poniższe tabele Nr 3 i 4 </w:t>
      </w:r>
      <w:r w:rsidR="00B322C4" w:rsidRPr="00927959">
        <w:rPr>
          <w:sz w:val="22"/>
          <w:szCs w:val="22"/>
        </w:rPr>
        <w:t xml:space="preserve"> przedstawia</w:t>
      </w:r>
      <w:r>
        <w:rPr>
          <w:sz w:val="22"/>
          <w:szCs w:val="22"/>
        </w:rPr>
        <w:t xml:space="preserve">ją </w:t>
      </w:r>
      <w:r w:rsidR="00C44C6B">
        <w:rPr>
          <w:sz w:val="22"/>
          <w:szCs w:val="22"/>
        </w:rPr>
        <w:t xml:space="preserve"> t</w:t>
      </w:r>
      <w:r>
        <w:rPr>
          <w:sz w:val="22"/>
          <w:szCs w:val="22"/>
        </w:rPr>
        <w:t xml:space="preserve">ypy rodzin </w:t>
      </w:r>
      <w:r w:rsidR="00B322C4" w:rsidRPr="00927959">
        <w:rPr>
          <w:sz w:val="22"/>
          <w:szCs w:val="22"/>
        </w:rPr>
        <w:t>objętych wsparciem MOPS</w:t>
      </w:r>
      <w:r w:rsidR="00B4235C">
        <w:rPr>
          <w:sz w:val="22"/>
          <w:szCs w:val="22"/>
        </w:rPr>
        <w:t>.</w:t>
      </w:r>
    </w:p>
    <w:p w14:paraId="66924952" w14:textId="77777777" w:rsidR="00C44C6B" w:rsidRDefault="00C44C6B" w:rsidP="00A4081C">
      <w:pPr>
        <w:suppressAutoHyphens w:val="0"/>
        <w:spacing w:line="276" w:lineRule="auto"/>
        <w:jc w:val="both"/>
        <w:rPr>
          <w:sz w:val="22"/>
          <w:szCs w:val="22"/>
        </w:rPr>
      </w:pPr>
    </w:p>
    <w:p w14:paraId="3D0854F2" w14:textId="77777777" w:rsidR="002F0001" w:rsidRDefault="002F0001" w:rsidP="00A4081C">
      <w:pPr>
        <w:suppressAutoHyphens w:val="0"/>
        <w:spacing w:line="276" w:lineRule="auto"/>
        <w:jc w:val="both"/>
        <w:rPr>
          <w:sz w:val="22"/>
          <w:szCs w:val="22"/>
        </w:rPr>
      </w:pPr>
    </w:p>
    <w:p w14:paraId="62F5666F" w14:textId="77777777" w:rsidR="00C366B5" w:rsidRPr="0091096F" w:rsidRDefault="00101CD9" w:rsidP="00A4081C">
      <w:pPr>
        <w:suppressAutoHyphens w:val="0"/>
        <w:spacing w:line="276" w:lineRule="auto"/>
        <w:jc w:val="both"/>
        <w:rPr>
          <w:b/>
          <w:sz w:val="22"/>
          <w:szCs w:val="22"/>
        </w:rPr>
      </w:pPr>
      <w:r w:rsidRPr="0091096F">
        <w:rPr>
          <w:sz w:val="22"/>
          <w:szCs w:val="22"/>
        </w:rPr>
        <w:lastRenderedPageBreak/>
        <w:t>TABELA NR 3</w:t>
      </w:r>
      <w:r w:rsidR="00A4081C" w:rsidRPr="0091096F">
        <w:rPr>
          <w:sz w:val="22"/>
          <w:szCs w:val="22"/>
        </w:rPr>
        <w:t xml:space="preserve">     </w:t>
      </w:r>
      <w:r w:rsidR="00A4081C" w:rsidRPr="0091096F">
        <w:rPr>
          <w:b/>
          <w:sz w:val="22"/>
          <w:szCs w:val="22"/>
        </w:rPr>
        <w:t>TYPY RODZIN OBJĘTYCH POMOCĄ MO</w:t>
      </w:r>
      <w:r w:rsidR="004F7F6B" w:rsidRPr="0091096F">
        <w:rPr>
          <w:b/>
          <w:sz w:val="22"/>
          <w:szCs w:val="22"/>
        </w:rPr>
        <w:t xml:space="preserve">PS </w:t>
      </w:r>
    </w:p>
    <w:p w14:paraId="7B67ACED" w14:textId="77777777" w:rsidR="0086291E" w:rsidRPr="0091096F" w:rsidRDefault="0086291E" w:rsidP="00A4081C">
      <w:pPr>
        <w:suppressAutoHyphens w:val="0"/>
        <w:spacing w:line="276" w:lineRule="auto"/>
        <w:jc w:val="both"/>
        <w:rPr>
          <w:b/>
          <w:sz w:val="22"/>
          <w:szCs w:val="22"/>
        </w:rPr>
      </w:pPr>
    </w:p>
    <w:tbl>
      <w:tblPr>
        <w:tblStyle w:val="Tabela-Siatka"/>
        <w:tblW w:w="0" w:type="auto"/>
        <w:tblLook w:val="04A0" w:firstRow="1" w:lastRow="0" w:firstColumn="1" w:lastColumn="0" w:noHBand="0" w:noVBand="1"/>
      </w:tblPr>
      <w:tblGrid>
        <w:gridCol w:w="3954"/>
        <w:gridCol w:w="2127"/>
        <w:gridCol w:w="2693"/>
      </w:tblGrid>
      <w:tr w:rsidR="00934F12" w:rsidRPr="0091096F" w14:paraId="78315AB2" w14:textId="77777777" w:rsidTr="00934F12">
        <w:tc>
          <w:tcPr>
            <w:tcW w:w="3954" w:type="dxa"/>
            <w:tcBorders>
              <w:top w:val="double" w:sz="4" w:space="0" w:color="auto"/>
              <w:left w:val="double" w:sz="4" w:space="0" w:color="auto"/>
              <w:bottom w:val="double" w:sz="4" w:space="0" w:color="auto"/>
            </w:tcBorders>
          </w:tcPr>
          <w:p w14:paraId="536202EC" w14:textId="77777777" w:rsidR="00934F12" w:rsidRPr="00156628" w:rsidRDefault="00934F12" w:rsidP="00E05144">
            <w:pPr>
              <w:suppressAutoHyphens w:val="0"/>
              <w:spacing w:line="276" w:lineRule="auto"/>
              <w:jc w:val="center"/>
              <w:rPr>
                <w:b/>
                <w:sz w:val="22"/>
                <w:szCs w:val="22"/>
              </w:rPr>
            </w:pPr>
            <w:r w:rsidRPr="00156628">
              <w:rPr>
                <w:b/>
                <w:sz w:val="22"/>
                <w:szCs w:val="22"/>
              </w:rPr>
              <w:t>WYSZCZEGÓLNIENIE</w:t>
            </w:r>
          </w:p>
          <w:p w14:paraId="7216F744" w14:textId="77777777" w:rsidR="00934F12" w:rsidRPr="00156628" w:rsidRDefault="00934F12" w:rsidP="00E05144">
            <w:pPr>
              <w:suppressAutoHyphens w:val="0"/>
              <w:spacing w:line="276" w:lineRule="auto"/>
              <w:jc w:val="both"/>
              <w:rPr>
                <w:b/>
                <w:sz w:val="22"/>
                <w:szCs w:val="22"/>
              </w:rPr>
            </w:pPr>
          </w:p>
        </w:tc>
        <w:tc>
          <w:tcPr>
            <w:tcW w:w="2127" w:type="dxa"/>
            <w:tcBorders>
              <w:top w:val="double" w:sz="4" w:space="0" w:color="auto"/>
              <w:bottom w:val="double" w:sz="4" w:space="0" w:color="auto"/>
            </w:tcBorders>
          </w:tcPr>
          <w:p w14:paraId="7618DC3E" w14:textId="4FAC1122" w:rsidR="00934F12" w:rsidRPr="00156628" w:rsidRDefault="00934F12" w:rsidP="00B4235C">
            <w:pPr>
              <w:suppressAutoHyphens w:val="0"/>
              <w:jc w:val="center"/>
              <w:rPr>
                <w:b/>
                <w:sz w:val="22"/>
                <w:szCs w:val="22"/>
              </w:rPr>
            </w:pPr>
            <w:r w:rsidRPr="00156628">
              <w:rPr>
                <w:b/>
                <w:sz w:val="22"/>
                <w:szCs w:val="22"/>
              </w:rPr>
              <w:t>Liczba rodzin</w:t>
            </w:r>
          </w:p>
        </w:tc>
        <w:tc>
          <w:tcPr>
            <w:tcW w:w="2693" w:type="dxa"/>
            <w:tcBorders>
              <w:top w:val="double" w:sz="4" w:space="0" w:color="auto"/>
              <w:bottom w:val="double" w:sz="4" w:space="0" w:color="auto"/>
              <w:right w:val="double" w:sz="4" w:space="0" w:color="auto"/>
            </w:tcBorders>
          </w:tcPr>
          <w:p w14:paraId="32C63022" w14:textId="1290CE86" w:rsidR="00934F12" w:rsidRPr="00156628" w:rsidRDefault="00934F12" w:rsidP="00B4235C">
            <w:pPr>
              <w:suppressAutoHyphens w:val="0"/>
              <w:jc w:val="center"/>
              <w:rPr>
                <w:b/>
                <w:sz w:val="22"/>
                <w:szCs w:val="22"/>
              </w:rPr>
            </w:pPr>
            <w:r w:rsidRPr="00156628">
              <w:rPr>
                <w:b/>
                <w:sz w:val="22"/>
                <w:szCs w:val="22"/>
              </w:rPr>
              <w:t xml:space="preserve">Liczba osób </w:t>
            </w:r>
            <w:r w:rsidRPr="00156628">
              <w:rPr>
                <w:b/>
                <w:sz w:val="22"/>
                <w:szCs w:val="22"/>
              </w:rPr>
              <w:br/>
              <w:t>w rodzinie</w:t>
            </w:r>
          </w:p>
        </w:tc>
      </w:tr>
      <w:tr w:rsidR="00934F12" w:rsidRPr="0091096F" w14:paraId="5B7FE295" w14:textId="77777777" w:rsidTr="00156628">
        <w:tc>
          <w:tcPr>
            <w:tcW w:w="3954" w:type="dxa"/>
            <w:tcBorders>
              <w:top w:val="double" w:sz="4" w:space="0" w:color="auto"/>
              <w:left w:val="double" w:sz="4" w:space="0" w:color="auto"/>
            </w:tcBorders>
            <w:vAlign w:val="center"/>
          </w:tcPr>
          <w:p w14:paraId="18715068" w14:textId="77777777" w:rsidR="00934F12" w:rsidRPr="00156628" w:rsidRDefault="00934F12" w:rsidP="00156628">
            <w:pPr>
              <w:suppressAutoHyphens w:val="0"/>
              <w:spacing w:line="276" w:lineRule="auto"/>
              <w:jc w:val="center"/>
              <w:rPr>
                <w:b/>
                <w:sz w:val="22"/>
                <w:szCs w:val="22"/>
              </w:rPr>
            </w:pPr>
            <w:r w:rsidRPr="00156628">
              <w:rPr>
                <w:b/>
                <w:sz w:val="22"/>
                <w:szCs w:val="22"/>
              </w:rPr>
              <w:t>Rodziny ogółem</w:t>
            </w:r>
          </w:p>
        </w:tc>
        <w:tc>
          <w:tcPr>
            <w:tcW w:w="2127" w:type="dxa"/>
            <w:tcBorders>
              <w:top w:val="double" w:sz="4" w:space="0" w:color="auto"/>
            </w:tcBorders>
            <w:vAlign w:val="center"/>
          </w:tcPr>
          <w:p w14:paraId="4E26756E" w14:textId="3C822AD4" w:rsidR="00934F12" w:rsidRPr="00156628" w:rsidRDefault="00934F12" w:rsidP="00156628">
            <w:pPr>
              <w:suppressAutoHyphens w:val="0"/>
              <w:spacing w:line="276" w:lineRule="auto"/>
              <w:jc w:val="center"/>
              <w:rPr>
                <w:sz w:val="22"/>
                <w:szCs w:val="22"/>
              </w:rPr>
            </w:pPr>
            <w:r w:rsidRPr="00156628">
              <w:rPr>
                <w:sz w:val="22"/>
                <w:szCs w:val="22"/>
              </w:rPr>
              <w:t>1450</w:t>
            </w:r>
          </w:p>
        </w:tc>
        <w:tc>
          <w:tcPr>
            <w:tcW w:w="2693" w:type="dxa"/>
            <w:tcBorders>
              <w:top w:val="double" w:sz="4" w:space="0" w:color="auto"/>
              <w:right w:val="double" w:sz="4" w:space="0" w:color="auto"/>
            </w:tcBorders>
            <w:vAlign w:val="center"/>
          </w:tcPr>
          <w:p w14:paraId="59A17ED6" w14:textId="77777777" w:rsidR="00AF00F1" w:rsidRDefault="00AF00F1" w:rsidP="00156628">
            <w:pPr>
              <w:suppressAutoHyphens w:val="0"/>
              <w:spacing w:line="276" w:lineRule="auto"/>
              <w:jc w:val="center"/>
              <w:rPr>
                <w:sz w:val="22"/>
                <w:szCs w:val="22"/>
              </w:rPr>
            </w:pPr>
          </w:p>
          <w:p w14:paraId="59B74120" w14:textId="77777777" w:rsidR="00934F12" w:rsidRDefault="00934F12" w:rsidP="00156628">
            <w:pPr>
              <w:suppressAutoHyphens w:val="0"/>
              <w:spacing w:line="276" w:lineRule="auto"/>
              <w:jc w:val="center"/>
              <w:rPr>
                <w:sz w:val="22"/>
                <w:szCs w:val="22"/>
              </w:rPr>
            </w:pPr>
            <w:r w:rsidRPr="00156628">
              <w:rPr>
                <w:sz w:val="22"/>
                <w:szCs w:val="22"/>
              </w:rPr>
              <w:t>2621</w:t>
            </w:r>
          </w:p>
          <w:p w14:paraId="3473DA06" w14:textId="17E72B03" w:rsidR="00156628" w:rsidRPr="00156628" w:rsidRDefault="00156628" w:rsidP="00156628">
            <w:pPr>
              <w:suppressAutoHyphens w:val="0"/>
              <w:spacing w:line="276" w:lineRule="auto"/>
              <w:jc w:val="center"/>
              <w:rPr>
                <w:sz w:val="22"/>
                <w:szCs w:val="22"/>
              </w:rPr>
            </w:pPr>
          </w:p>
        </w:tc>
      </w:tr>
      <w:tr w:rsidR="00934F12" w:rsidRPr="0091096F" w14:paraId="108333EC" w14:textId="77777777" w:rsidTr="00934F12">
        <w:tc>
          <w:tcPr>
            <w:tcW w:w="3954" w:type="dxa"/>
            <w:tcBorders>
              <w:left w:val="double" w:sz="4" w:space="0" w:color="auto"/>
            </w:tcBorders>
          </w:tcPr>
          <w:p w14:paraId="54245621" w14:textId="77777777" w:rsidR="00934F12" w:rsidRPr="00156628" w:rsidRDefault="00934F12" w:rsidP="00E05144">
            <w:pPr>
              <w:suppressAutoHyphens w:val="0"/>
              <w:spacing w:line="276" w:lineRule="auto"/>
              <w:rPr>
                <w:b/>
                <w:sz w:val="22"/>
                <w:szCs w:val="22"/>
              </w:rPr>
            </w:pPr>
            <w:r w:rsidRPr="00156628">
              <w:rPr>
                <w:b/>
                <w:sz w:val="22"/>
                <w:szCs w:val="22"/>
              </w:rPr>
              <w:t>w tym:</w:t>
            </w:r>
          </w:p>
          <w:p w14:paraId="11090E54" w14:textId="77777777" w:rsidR="00934F12" w:rsidRPr="00156628" w:rsidRDefault="00934F12" w:rsidP="00E05144">
            <w:pPr>
              <w:suppressAutoHyphens w:val="0"/>
              <w:spacing w:line="276" w:lineRule="auto"/>
              <w:rPr>
                <w:b/>
                <w:sz w:val="22"/>
                <w:szCs w:val="22"/>
              </w:rPr>
            </w:pPr>
            <w:r w:rsidRPr="00156628">
              <w:rPr>
                <w:b/>
                <w:sz w:val="22"/>
                <w:szCs w:val="22"/>
              </w:rPr>
              <w:t xml:space="preserve">     gospodarstwa jednoosobowe</w:t>
            </w:r>
          </w:p>
          <w:p w14:paraId="237753EE" w14:textId="77777777" w:rsidR="00934F12" w:rsidRPr="00156628" w:rsidRDefault="00934F12" w:rsidP="00E05144">
            <w:pPr>
              <w:tabs>
                <w:tab w:val="left" w:pos="19"/>
              </w:tabs>
              <w:suppressAutoHyphens w:val="0"/>
              <w:spacing w:line="276" w:lineRule="auto"/>
              <w:ind w:firstLine="29"/>
              <w:rPr>
                <w:b/>
                <w:sz w:val="22"/>
                <w:szCs w:val="22"/>
              </w:rPr>
            </w:pPr>
            <w:r w:rsidRPr="00156628">
              <w:rPr>
                <w:b/>
                <w:sz w:val="22"/>
                <w:szCs w:val="22"/>
              </w:rPr>
              <w:t xml:space="preserve">     rodziny z dziećmi</w:t>
            </w:r>
          </w:p>
          <w:p w14:paraId="33DB99C5" w14:textId="1D80E8D3" w:rsidR="00934F12" w:rsidRPr="00156628" w:rsidRDefault="00934F12" w:rsidP="00E05144">
            <w:pPr>
              <w:suppressAutoHyphens w:val="0"/>
              <w:spacing w:line="276" w:lineRule="auto"/>
              <w:jc w:val="both"/>
              <w:rPr>
                <w:b/>
                <w:sz w:val="22"/>
                <w:szCs w:val="22"/>
              </w:rPr>
            </w:pPr>
            <w:r w:rsidRPr="00156628">
              <w:rPr>
                <w:b/>
                <w:sz w:val="22"/>
                <w:szCs w:val="22"/>
              </w:rPr>
              <w:t xml:space="preserve">     - w tym  rodziny niepełne</w:t>
            </w:r>
          </w:p>
        </w:tc>
        <w:tc>
          <w:tcPr>
            <w:tcW w:w="2127" w:type="dxa"/>
          </w:tcPr>
          <w:p w14:paraId="0AA6D8E9" w14:textId="08F83B29" w:rsidR="00934F12" w:rsidRPr="00156628" w:rsidRDefault="00934F12" w:rsidP="00E05144">
            <w:pPr>
              <w:suppressAutoHyphens w:val="0"/>
              <w:spacing w:line="276" w:lineRule="auto"/>
              <w:jc w:val="center"/>
              <w:rPr>
                <w:b/>
                <w:sz w:val="22"/>
                <w:szCs w:val="22"/>
              </w:rPr>
            </w:pPr>
          </w:p>
          <w:p w14:paraId="3DDC1AEB" w14:textId="6AC0EFD3" w:rsidR="00934F12" w:rsidRPr="00156628" w:rsidRDefault="00934F12" w:rsidP="00E05144">
            <w:pPr>
              <w:spacing w:line="276" w:lineRule="auto"/>
              <w:jc w:val="center"/>
              <w:rPr>
                <w:sz w:val="22"/>
                <w:szCs w:val="22"/>
              </w:rPr>
            </w:pPr>
            <w:r w:rsidRPr="00156628">
              <w:rPr>
                <w:sz w:val="22"/>
                <w:szCs w:val="22"/>
              </w:rPr>
              <w:t>893</w:t>
            </w:r>
          </w:p>
          <w:p w14:paraId="40016CA8" w14:textId="2B2ECFE3" w:rsidR="00934F12" w:rsidRPr="00156628" w:rsidRDefault="00934F12" w:rsidP="00E05144">
            <w:pPr>
              <w:spacing w:line="276" w:lineRule="auto"/>
              <w:jc w:val="center"/>
              <w:rPr>
                <w:sz w:val="22"/>
                <w:szCs w:val="22"/>
              </w:rPr>
            </w:pPr>
            <w:r w:rsidRPr="00156628">
              <w:rPr>
                <w:sz w:val="22"/>
                <w:szCs w:val="22"/>
              </w:rPr>
              <w:t>347</w:t>
            </w:r>
          </w:p>
          <w:p w14:paraId="11B24738" w14:textId="363F2748" w:rsidR="00934F12" w:rsidRPr="00156628" w:rsidRDefault="00934F12" w:rsidP="00E05144">
            <w:pPr>
              <w:spacing w:line="276" w:lineRule="auto"/>
              <w:jc w:val="center"/>
              <w:rPr>
                <w:sz w:val="22"/>
                <w:szCs w:val="22"/>
              </w:rPr>
            </w:pPr>
            <w:r w:rsidRPr="00156628">
              <w:rPr>
                <w:sz w:val="22"/>
                <w:szCs w:val="22"/>
              </w:rPr>
              <w:t>157</w:t>
            </w:r>
          </w:p>
        </w:tc>
        <w:tc>
          <w:tcPr>
            <w:tcW w:w="2693" w:type="dxa"/>
            <w:tcBorders>
              <w:right w:val="double" w:sz="4" w:space="0" w:color="auto"/>
            </w:tcBorders>
          </w:tcPr>
          <w:p w14:paraId="7F62EF2E" w14:textId="77777777" w:rsidR="00934F12" w:rsidRPr="00156628" w:rsidRDefault="00934F12" w:rsidP="00E05144">
            <w:pPr>
              <w:suppressAutoHyphens w:val="0"/>
              <w:spacing w:line="276" w:lineRule="auto"/>
              <w:jc w:val="center"/>
              <w:rPr>
                <w:sz w:val="22"/>
                <w:szCs w:val="22"/>
              </w:rPr>
            </w:pPr>
          </w:p>
          <w:p w14:paraId="540BF885" w14:textId="31DDF109" w:rsidR="00934F12" w:rsidRPr="00156628" w:rsidRDefault="00934F12" w:rsidP="00E05144">
            <w:pPr>
              <w:suppressAutoHyphens w:val="0"/>
              <w:spacing w:line="276" w:lineRule="auto"/>
              <w:jc w:val="center"/>
              <w:rPr>
                <w:sz w:val="22"/>
                <w:szCs w:val="22"/>
              </w:rPr>
            </w:pPr>
            <w:r w:rsidRPr="00156628">
              <w:rPr>
                <w:sz w:val="22"/>
                <w:szCs w:val="22"/>
              </w:rPr>
              <w:t>893</w:t>
            </w:r>
          </w:p>
          <w:p w14:paraId="2FD2D67D" w14:textId="77777777" w:rsidR="00934F12" w:rsidRPr="00156628" w:rsidRDefault="00934F12" w:rsidP="0031602F">
            <w:pPr>
              <w:suppressAutoHyphens w:val="0"/>
              <w:spacing w:line="276" w:lineRule="auto"/>
              <w:jc w:val="center"/>
              <w:rPr>
                <w:sz w:val="22"/>
                <w:szCs w:val="22"/>
              </w:rPr>
            </w:pPr>
            <w:r w:rsidRPr="00156628">
              <w:rPr>
                <w:sz w:val="22"/>
                <w:szCs w:val="22"/>
              </w:rPr>
              <w:t>1251</w:t>
            </w:r>
          </w:p>
          <w:p w14:paraId="7F984B06" w14:textId="467B5160" w:rsidR="00934F12" w:rsidRPr="00156628" w:rsidRDefault="00934F12" w:rsidP="0031602F">
            <w:pPr>
              <w:suppressAutoHyphens w:val="0"/>
              <w:spacing w:line="276" w:lineRule="auto"/>
              <w:jc w:val="center"/>
              <w:rPr>
                <w:sz w:val="22"/>
                <w:szCs w:val="22"/>
              </w:rPr>
            </w:pPr>
            <w:r w:rsidRPr="00156628">
              <w:rPr>
                <w:sz w:val="22"/>
                <w:szCs w:val="22"/>
              </w:rPr>
              <w:t>491</w:t>
            </w:r>
          </w:p>
        </w:tc>
      </w:tr>
      <w:tr w:rsidR="00934F12" w:rsidRPr="0091096F" w14:paraId="01FAC022" w14:textId="77777777" w:rsidTr="00934F12">
        <w:tc>
          <w:tcPr>
            <w:tcW w:w="3954" w:type="dxa"/>
            <w:tcBorders>
              <w:left w:val="double" w:sz="4" w:space="0" w:color="auto"/>
              <w:bottom w:val="double" w:sz="4" w:space="0" w:color="auto"/>
            </w:tcBorders>
          </w:tcPr>
          <w:p w14:paraId="146B9943" w14:textId="77777777" w:rsidR="00934F12" w:rsidRPr="00156628" w:rsidRDefault="00934F12" w:rsidP="00E05144">
            <w:pPr>
              <w:suppressAutoHyphens w:val="0"/>
              <w:spacing w:line="276" w:lineRule="auto"/>
              <w:rPr>
                <w:b/>
                <w:sz w:val="22"/>
                <w:szCs w:val="22"/>
              </w:rPr>
            </w:pPr>
            <w:r w:rsidRPr="00156628">
              <w:rPr>
                <w:b/>
                <w:sz w:val="22"/>
                <w:szCs w:val="22"/>
              </w:rPr>
              <w:t>w tym:</w:t>
            </w:r>
          </w:p>
          <w:p w14:paraId="7EE35F7A" w14:textId="77777777" w:rsidR="00934F12" w:rsidRPr="00156628" w:rsidRDefault="00934F12" w:rsidP="00534C9F">
            <w:pPr>
              <w:suppressAutoHyphens w:val="0"/>
              <w:spacing w:line="276" w:lineRule="auto"/>
              <w:rPr>
                <w:b/>
                <w:sz w:val="22"/>
                <w:szCs w:val="22"/>
              </w:rPr>
            </w:pPr>
            <w:r w:rsidRPr="00156628">
              <w:rPr>
                <w:b/>
                <w:sz w:val="22"/>
                <w:szCs w:val="22"/>
              </w:rPr>
              <w:t xml:space="preserve">   rodziny emerytów i rencistów</w:t>
            </w:r>
          </w:p>
          <w:p w14:paraId="73D2B7BD" w14:textId="2EFBBED7" w:rsidR="00934F12" w:rsidRPr="00156628" w:rsidRDefault="00934F12" w:rsidP="00E05144">
            <w:pPr>
              <w:suppressAutoHyphens w:val="0"/>
              <w:spacing w:line="276" w:lineRule="auto"/>
              <w:jc w:val="both"/>
              <w:rPr>
                <w:b/>
                <w:sz w:val="22"/>
                <w:szCs w:val="22"/>
              </w:rPr>
            </w:pPr>
            <w:r w:rsidRPr="00156628">
              <w:rPr>
                <w:b/>
                <w:sz w:val="22"/>
                <w:szCs w:val="22"/>
              </w:rPr>
              <w:t>w tym:  gospodarstwa jednoosobowe</w:t>
            </w:r>
          </w:p>
        </w:tc>
        <w:tc>
          <w:tcPr>
            <w:tcW w:w="2127" w:type="dxa"/>
            <w:tcBorders>
              <w:bottom w:val="double" w:sz="4" w:space="0" w:color="auto"/>
            </w:tcBorders>
          </w:tcPr>
          <w:p w14:paraId="75DFC791" w14:textId="0FACC25E" w:rsidR="00934F12" w:rsidRPr="00156628" w:rsidRDefault="00934F12" w:rsidP="00E05144">
            <w:pPr>
              <w:suppressAutoHyphens w:val="0"/>
              <w:spacing w:line="276" w:lineRule="auto"/>
              <w:jc w:val="center"/>
              <w:rPr>
                <w:sz w:val="22"/>
                <w:szCs w:val="22"/>
              </w:rPr>
            </w:pPr>
          </w:p>
          <w:p w14:paraId="24F7F3E6" w14:textId="50FED2DB" w:rsidR="00934F12" w:rsidRPr="00156628" w:rsidRDefault="00934F12" w:rsidP="00534C9F">
            <w:pPr>
              <w:suppressAutoHyphens w:val="0"/>
              <w:spacing w:line="276" w:lineRule="auto"/>
              <w:jc w:val="center"/>
              <w:rPr>
                <w:sz w:val="22"/>
                <w:szCs w:val="22"/>
              </w:rPr>
            </w:pPr>
            <w:r w:rsidRPr="00156628">
              <w:rPr>
                <w:sz w:val="22"/>
                <w:szCs w:val="22"/>
              </w:rPr>
              <w:t>542</w:t>
            </w:r>
          </w:p>
          <w:p w14:paraId="57547986" w14:textId="7CBB65A1" w:rsidR="00934F12" w:rsidRPr="00156628" w:rsidRDefault="00934F12" w:rsidP="00E05144">
            <w:pPr>
              <w:suppressAutoHyphens w:val="0"/>
              <w:spacing w:line="276" w:lineRule="auto"/>
              <w:jc w:val="center"/>
              <w:rPr>
                <w:sz w:val="22"/>
                <w:szCs w:val="22"/>
              </w:rPr>
            </w:pPr>
            <w:r w:rsidRPr="00156628">
              <w:rPr>
                <w:sz w:val="22"/>
                <w:szCs w:val="22"/>
              </w:rPr>
              <w:t>403</w:t>
            </w:r>
          </w:p>
        </w:tc>
        <w:tc>
          <w:tcPr>
            <w:tcW w:w="2693" w:type="dxa"/>
            <w:tcBorders>
              <w:bottom w:val="double" w:sz="4" w:space="0" w:color="auto"/>
              <w:right w:val="double" w:sz="4" w:space="0" w:color="auto"/>
            </w:tcBorders>
          </w:tcPr>
          <w:p w14:paraId="5EC6E1A5" w14:textId="77777777" w:rsidR="00934F12" w:rsidRPr="00156628" w:rsidRDefault="00934F12" w:rsidP="00E05144">
            <w:pPr>
              <w:suppressAutoHyphens w:val="0"/>
              <w:spacing w:line="276" w:lineRule="auto"/>
              <w:jc w:val="center"/>
              <w:rPr>
                <w:sz w:val="22"/>
                <w:szCs w:val="22"/>
              </w:rPr>
            </w:pPr>
          </w:p>
          <w:p w14:paraId="5AEC06C8" w14:textId="77777777" w:rsidR="00934F12" w:rsidRPr="00156628" w:rsidRDefault="00934F12" w:rsidP="00E05144">
            <w:pPr>
              <w:suppressAutoHyphens w:val="0"/>
              <w:spacing w:line="276" w:lineRule="auto"/>
              <w:jc w:val="center"/>
              <w:rPr>
                <w:sz w:val="22"/>
                <w:szCs w:val="22"/>
              </w:rPr>
            </w:pPr>
            <w:r w:rsidRPr="00156628">
              <w:rPr>
                <w:sz w:val="22"/>
                <w:szCs w:val="22"/>
              </w:rPr>
              <w:t>739</w:t>
            </w:r>
          </w:p>
          <w:p w14:paraId="2A510A09" w14:textId="2005AECE" w:rsidR="00934F12" w:rsidRPr="00156628" w:rsidRDefault="00934F12" w:rsidP="00E05144">
            <w:pPr>
              <w:suppressAutoHyphens w:val="0"/>
              <w:spacing w:line="276" w:lineRule="auto"/>
              <w:jc w:val="center"/>
              <w:rPr>
                <w:sz w:val="22"/>
                <w:szCs w:val="22"/>
              </w:rPr>
            </w:pPr>
            <w:r w:rsidRPr="00156628">
              <w:rPr>
                <w:sz w:val="22"/>
                <w:szCs w:val="22"/>
              </w:rPr>
              <w:t>403</w:t>
            </w:r>
          </w:p>
        </w:tc>
      </w:tr>
    </w:tbl>
    <w:p w14:paraId="0BA9890F" w14:textId="2BCCFDB9" w:rsidR="00EB3260" w:rsidRPr="0091096F" w:rsidRDefault="00EB3260" w:rsidP="00A4081C">
      <w:pPr>
        <w:suppressAutoHyphens w:val="0"/>
        <w:spacing w:line="276" w:lineRule="auto"/>
        <w:jc w:val="both"/>
        <w:rPr>
          <w:b/>
          <w:sz w:val="22"/>
          <w:szCs w:val="22"/>
        </w:rPr>
      </w:pPr>
    </w:p>
    <w:p w14:paraId="312DA35E" w14:textId="77777777" w:rsidR="00AC3187" w:rsidRPr="0091096F" w:rsidRDefault="00AC3187" w:rsidP="00AC3187">
      <w:pPr>
        <w:tabs>
          <w:tab w:val="left" w:pos="1134"/>
        </w:tabs>
        <w:ind w:firstLine="567"/>
        <w:jc w:val="both"/>
        <w:rPr>
          <w:sz w:val="22"/>
          <w:szCs w:val="22"/>
        </w:rPr>
      </w:pPr>
    </w:p>
    <w:p w14:paraId="3EE11B8E" w14:textId="7E770F33" w:rsidR="00AC3187" w:rsidRPr="0091096F" w:rsidRDefault="00AC3187" w:rsidP="00AC3187">
      <w:pPr>
        <w:tabs>
          <w:tab w:val="left" w:pos="1134"/>
        </w:tabs>
        <w:jc w:val="both"/>
        <w:rPr>
          <w:b/>
          <w:sz w:val="22"/>
          <w:szCs w:val="22"/>
        </w:rPr>
      </w:pPr>
      <w:r w:rsidRPr="00004C78">
        <w:rPr>
          <w:sz w:val="22"/>
          <w:szCs w:val="22"/>
        </w:rPr>
        <w:t xml:space="preserve">TABELA NR 4  </w:t>
      </w:r>
      <w:r w:rsidR="00623EBA" w:rsidRPr="00004C78">
        <w:rPr>
          <w:b/>
          <w:sz w:val="22"/>
          <w:szCs w:val="22"/>
        </w:rPr>
        <w:t xml:space="preserve">RODZINY Z DZIEĆMI OBJĘTE POMOCĄ </w:t>
      </w:r>
      <w:r w:rsidRPr="00004C78">
        <w:rPr>
          <w:b/>
          <w:sz w:val="22"/>
          <w:szCs w:val="22"/>
        </w:rPr>
        <w:t xml:space="preserve">MOPS </w:t>
      </w:r>
    </w:p>
    <w:p w14:paraId="5CEAE855" w14:textId="77777777" w:rsidR="00534C9F" w:rsidRPr="0091096F" w:rsidRDefault="00534C9F" w:rsidP="00AC3187">
      <w:pPr>
        <w:tabs>
          <w:tab w:val="left" w:pos="1134"/>
        </w:tabs>
        <w:jc w:val="both"/>
        <w:rPr>
          <w:b/>
          <w:sz w:val="22"/>
          <w:szCs w:val="22"/>
        </w:rPr>
      </w:pPr>
    </w:p>
    <w:tbl>
      <w:tblPr>
        <w:tblStyle w:val="Tabela-Siatka"/>
        <w:tblW w:w="4853" w:type="pct"/>
        <w:tblLayout w:type="fixed"/>
        <w:tblLook w:val="04A0" w:firstRow="1" w:lastRow="0" w:firstColumn="1" w:lastColumn="0" w:noHBand="0" w:noVBand="1"/>
      </w:tblPr>
      <w:tblGrid>
        <w:gridCol w:w="2819"/>
        <w:gridCol w:w="994"/>
        <w:gridCol w:w="1985"/>
        <w:gridCol w:w="991"/>
        <w:gridCol w:w="1985"/>
      </w:tblGrid>
      <w:tr w:rsidR="00E01E65" w:rsidRPr="00156628" w14:paraId="332396D6" w14:textId="1D79A54F" w:rsidTr="00B62769">
        <w:trPr>
          <w:trHeight w:val="397"/>
        </w:trPr>
        <w:tc>
          <w:tcPr>
            <w:tcW w:w="1606" w:type="pct"/>
            <w:tcBorders>
              <w:top w:val="double" w:sz="4" w:space="0" w:color="auto"/>
              <w:left w:val="double" w:sz="4" w:space="0" w:color="auto"/>
            </w:tcBorders>
            <w:vAlign w:val="center"/>
          </w:tcPr>
          <w:p w14:paraId="3ADFE53D" w14:textId="77777777" w:rsidR="00E01E65" w:rsidRPr="00156628" w:rsidRDefault="00E01E65" w:rsidP="00534C9F">
            <w:pPr>
              <w:suppressAutoHyphens w:val="0"/>
              <w:jc w:val="center"/>
              <w:rPr>
                <w:rFonts w:eastAsia="Calibri"/>
                <w:b/>
                <w:sz w:val="22"/>
                <w:szCs w:val="22"/>
                <w:lang w:eastAsia="en-US"/>
              </w:rPr>
            </w:pPr>
            <w:r w:rsidRPr="00156628">
              <w:rPr>
                <w:rFonts w:eastAsia="Calibri"/>
                <w:b/>
                <w:sz w:val="22"/>
                <w:szCs w:val="22"/>
                <w:lang w:eastAsia="en-US"/>
              </w:rPr>
              <w:t>WYSZCZEGÓLNIENIE</w:t>
            </w:r>
          </w:p>
        </w:tc>
        <w:tc>
          <w:tcPr>
            <w:tcW w:w="1697" w:type="pct"/>
            <w:gridSpan w:val="2"/>
            <w:tcBorders>
              <w:top w:val="double" w:sz="4" w:space="0" w:color="auto"/>
              <w:right w:val="single" w:sz="4" w:space="0" w:color="auto"/>
            </w:tcBorders>
            <w:vAlign w:val="center"/>
          </w:tcPr>
          <w:p w14:paraId="143E3FD5" w14:textId="20BCA9EB" w:rsidR="00E01E65" w:rsidRPr="00156628" w:rsidRDefault="00E01E65" w:rsidP="00B62769">
            <w:pPr>
              <w:suppressAutoHyphens w:val="0"/>
              <w:jc w:val="center"/>
              <w:rPr>
                <w:rFonts w:eastAsia="Calibri"/>
                <w:b/>
                <w:sz w:val="22"/>
                <w:szCs w:val="22"/>
                <w:lang w:eastAsia="en-US"/>
              </w:rPr>
            </w:pPr>
            <w:r w:rsidRPr="00156628">
              <w:rPr>
                <w:rFonts w:eastAsia="Calibri"/>
                <w:b/>
                <w:sz w:val="22"/>
                <w:szCs w:val="22"/>
                <w:lang w:eastAsia="en-US"/>
              </w:rPr>
              <w:t xml:space="preserve">Ogółem rodziny </w:t>
            </w:r>
            <w:r w:rsidR="00623EBA" w:rsidRPr="00156628">
              <w:rPr>
                <w:rFonts w:eastAsia="Calibri"/>
                <w:b/>
                <w:sz w:val="22"/>
                <w:szCs w:val="22"/>
                <w:lang w:eastAsia="en-US"/>
              </w:rPr>
              <w:t xml:space="preserve">z dziećmi </w:t>
            </w:r>
            <w:r w:rsidRPr="00156628">
              <w:rPr>
                <w:rFonts w:eastAsia="Calibri"/>
                <w:b/>
                <w:sz w:val="22"/>
                <w:szCs w:val="22"/>
                <w:lang w:eastAsia="en-US"/>
              </w:rPr>
              <w:t>objęte wsparciem MOPS</w:t>
            </w:r>
          </w:p>
        </w:tc>
        <w:tc>
          <w:tcPr>
            <w:tcW w:w="1696" w:type="pct"/>
            <w:gridSpan w:val="2"/>
            <w:tcBorders>
              <w:top w:val="double" w:sz="4" w:space="0" w:color="auto"/>
              <w:left w:val="single" w:sz="4" w:space="0" w:color="auto"/>
              <w:right w:val="double" w:sz="4" w:space="0" w:color="auto"/>
            </w:tcBorders>
          </w:tcPr>
          <w:p w14:paraId="5EC79C71" w14:textId="6CEDCD22" w:rsidR="00E01E65" w:rsidRPr="00156628" w:rsidRDefault="00E01E65" w:rsidP="00B62769">
            <w:pPr>
              <w:suppressAutoHyphens w:val="0"/>
              <w:jc w:val="center"/>
              <w:rPr>
                <w:rFonts w:eastAsia="Calibri"/>
                <w:b/>
                <w:sz w:val="22"/>
                <w:szCs w:val="22"/>
                <w:lang w:eastAsia="en-US"/>
              </w:rPr>
            </w:pPr>
            <w:r w:rsidRPr="00156628">
              <w:rPr>
                <w:rFonts w:eastAsia="Calibri"/>
                <w:b/>
                <w:sz w:val="22"/>
                <w:szCs w:val="22"/>
                <w:lang w:eastAsia="en-US"/>
              </w:rPr>
              <w:t xml:space="preserve">Rodziny którym przyznano </w:t>
            </w:r>
            <w:r w:rsidR="00004C78">
              <w:rPr>
                <w:rFonts w:eastAsia="Calibri"/>
                <w:b/>
                <w:sz w:val="22"/>
                <w:szCs w:val="22"/>
                <w:lang w:eastAsia="en-US"/>
              </w:rPr>
              <w:t xml:space="preserve">decyzją </w:t>
            </w:r>
            <w:r w:rsidRPr="00156628">
              <w:rPr>
                <w:rFonts w:eastAsia="Calibri"/>
                <w:b/>
                <w:sz w:val="22"/>
                <w:szCs w:val="22"/>
                <w:lang w:eastAsia="en-US"/>
              </w:rPr>
              <w:t>świadczenie</w:t>
            </w:r>
            <w:r w:rsidR="00B62769" w:rsidRPr="00156628">
              <w:rPr>
                <w:rFonts w:eastAsia="Calibri"/>
                <w:b/>
                <w:sz w:val="22"/>
                <w:szCs w:val="22"/>
                <w:lang w:eastAsia="en-US"/>
              </w:rPr>
              <w:br/>
            </w:r>
            <w:r w:rsidRPr="00156628">
              <w:rPr>
                <w:rFonts w:eastAsia="Calibri"/>
                <w:b/>
                <w:sz w:val="22"/>
                <w:szCs w:val="22"/>
                <w:lang w:eastAsia="en-US"/>
              </w:rPr>
              <w:t xml:space="preserve"> </w:t>
            </w:r>
            <w:r w:rsidR="00B62769" w:rsidRPr="00156628">
              <w:rPr>
                <w:rFonts w:eastAsia="Calibri"/>
                <w:b/>
                <w:sz w:val="22"/>
                <w:szCs w:val="22"/>
                <w:lang w:eastAsia="en-US"/>
              </w:rPr>
              <w:t>z pomocy społecznej</w:t>
            </w:r>
          </w:p>
        </w:tc>
      </w:tr>
      <w:tr w:rsidR="00E01E65" w:rsidRPr="00156628" w14:paraId="0EDB6BD9" w14:textId="2AC9859A" w:rsidTr="00B62769">
        <w:tc>
          <w:tcPr>
            <w:tcW w:w="1606" w:type="pct"/>
            <w:tcBorders>
              <w:left w:val="double" w:sz="4" w:space="0" w:color="auto"/>
              <w:bottom w:val="double" w:sz="4" w:space="0" w:color="auto"/>
            </w:tcBorders>
          </w:tcPr>
          <w:p w14:paraId="775E5C04" w14:textId="77777777" w:rsidR="00E01E65" w:rsidRPr="00156628" w:rsidRDefault="00E01E65" w:rsidP="00534C9F">
            <w:pPr>
              <w:suppressAutoHyphens w:val="0"/>
              <w:rPr>
                <w:rFonts w:eastAsia="Calibri"/>
                <w:b/>
                <w:sz w:val="22"/>
                <w:szCs w:val="22"/>
                <w:lang w:eastAsia="en-US"/>
              </w:rPr>
            </w:pPr>
            <w:r w:rsidRPr="00156628">
              <w:rPr>
                <w:rFonts w:eastAsia="Calibri"/>
                <w:b/>
                <w:sz w:val="22"/>
                <w:szCs w:val="22"/>
                <w:lang w:eastAsia="en-US"/>
              </w:rPr>
              <w:t>Rodziny o liczbie dzieci:</w:t>
            </w:r>
          </w:p>
        </w:tc>
        <w:tc>
          <w:tcPr>
            <w:tcW w:w="566" w:type="pct"/>
            <w:tcBorders>
              <w:bottom w:val="double" w:sz="4" w:space="0" w:color="auto"/>
            </w:tcBorders>
            <w:vAlign w:val="center"/>
          </w:tcPr>
          <w:p w14:paraId="1A5EDEC2" w14:textId="77777777" w:rsidR="00E01E65" w:rsidRPr="00156628" w:rsidRDefault="00E01E65" w:rsidP="00534C9F">
            <w:pPr>
              <w:suppressAutoHyphens w:val="0"/>
              <w:jc w:val="center"/>
              <w:rPr>
                <w:rFonts w:eastAsia="Calibri"/>
                <w:b/>
                <w:sz w:val="22"/>
                <w:szCs w:val="22"/>
                <w:lang w:eastAsia="en-US"/>
              </w:rPr>
            </w:pPr>
            <w:r w:rsidRPr="00156628">
              <w:rPr>
                <w:rFonts w:eastAsia="Calibri"/>
                <w:b/>
                <w:sz w:val="22"/>
                <w:szCs w:val="22"/>
                <w:lang w:eastAsia="en-US"/>
              </w:rPr>
              <w:t>Liczba rodzin</w:t>
            </w:r>
          </w:p>
        </w:tc>
        <w:tc>
          <w:tcPr>
            <w:tcW w:w="1131" w:type="pct"/>
            <w:tcBorders>
              <w:bottom w:val="double" w:sz="4" w:space="0" w:color="auto"/>
              <w:right w:val="single" w:sz="4" w:space="0" w:color="auto"/>
            </w:tcBorders>
            <w:vAlign w:val="center"/>
          </w:tcPr>
          <w:p w14:paraId="44947864" w14:textId="77777777" w:rsidR="00E01E65" w:rsidRPr="00156628" w:rsidRDefault="00E01E65" w:rsidP="00534C9F">
            <w:pPr>
              <w:suppressAutoHyphens w:val="0"/>
              <w:jc w:val="center"/>
              <w:rPr>
                <w:rFonts w:eastAsia="Calibri"/>
                <w:b/>
                <w:sz w:val="22"/>
                <w:szCs w:val="22"/>
                <w:lang w:eastAsia="en-US"/>
              </w:rPr>
            </w:pPr>
            <w:r w:rsidRPr="00156628">
              <w:rPr>
                <w:rFonts w:eastAsia="Calibri"/>
                <w:b/>
                <w:sz w:val="22"/>
                <w:szCs w:val="22"/>
                <w:lang w:eastAsia="en-US"/>
              </w:rPr>
              <w:t>Liczba osób</w:t>
            </w:r>
            <w:r w:rsidRPr="00156628">
              <w:rPr>
                <w:rFonts w:eastAsia="Calibri"/>
                <w:b/>
                <w:sz w:val="22"/>
                <w:szCs w:val="22"/>
                <w:lang w:eastAsia="en-US"/>
              </w:rPr>
              <w:br/>
              <w:t>w tych rodzinach</w:t>
            </w:r>
          </w:p>
        </w:tc>
        <w:tc>
          <w:tcPr>
            <w:tcW w:w="565" w:type="pct"/>
            <w:tcBorders>
              <w:left w:val="single" w:sz="4" w:space="0" w:color="auto"/>
              <w:bottom w:val="double" w:sz="4" w:space="0" w:color="auto"/>
              <w:right w:val="single" w:sz="4" w:space="0" w:color="auto"/>
            </w:tcBorders>
          </w:tcPr>
          <w:p w14:paraId="08F59DF8" w14:textId="3FB9AE9C" w:rsidR="00E01E65" w:rsidRPr="00156628" w:rsidRDefault="00E01E65" w:rsidP="00534C9F">
            <w:pPr>
              <w:suppressAutoHyphens w:val="0"/>
              <w:jc w:val="center"/>
              <w:rPr>
                <w:rFonts w:eastAsia="Calibri"/>
                <w:b/>
                <w:sz w:val="22"/>
                <w:szCs w:val="22"/>
                <w:lang w:eastAsia="en-US"/>
              </w:rPr>
            </w:pPr>
            <w:r w:rsidRPr="00156628">
              <w:rPr>
                <w:rFonts w:eastAsia="Calibri"/>
                <w:b/>
                <w:sz w:val="22"/>
                <w:szCs w:val="22"/>
                <w:lang w:eastAsia="en-US"/>
              </w:rPr>
              <w:t>Liczba rodzin</w:t>
            </w:r>
          </w:p>
        </w:tc>
        <w:tc>
          <w:tcPr>
            <w:tcW w:w="1131" w:type="pct"/>
            <w:tcBorders>
              <w:left w:val="single" w:sz="4" w:space="0" w:color="auto"/>
              <w:bottom w:val="double" w:sz="4" w:space="0" w:color="auto"/>
              <w:right w:val="double" w:sz="4" w:space="0" w:color="auto"/>
            </w:tcBorders>
          </w:tcPr>
          <w:p w14:paraId="2B02A6A4" w14:textId="77777777" w:rsidR="00E01E65" w:rsidRPr="00156628" w:rsidRDefault="00E01E65" w:rsidP="00B96974">
            <w:pPr>
              <w:suppressAutoHyphens w:val="0"/>
              <w:jc w:val="center"/>
              <w:rPr>
                <w:rFonts w:eastAsia="Calibri"/>
                <w:b/>
                <w:sz w:val="22"/>
                <w:szCs w:val="22"/>
                <w:lang w:eastAsia="en-US"/>
              </w:rPr>
            </w:pPr>
            <w:r w:rsidRPr="00156628">
              <w:rPr>
                <w:rFonts w:eastAsia="Calibri"/>
                <w:b/>
                <w:sz w:val="22"/>
                <w:szCs w:val="22"/>
                <w:lang w:eastAsia="en-US"/>
              </w:rPr>
              <w:t>Liczba osób</w:t>
            </w:r>
          </w:p>
          <w:p w14:paraId="101723AA" w14:textId="1FBF9E33" w:rsidR="00E01E65" w:rsidRPr="00156628" w:rsidRDefault="00E01E65" w:rsidP="00B96974">
            <w:pPr>
              <w:suppressAutoHyphens w:val="0"/>
              <w:jc w:val="center"/>
              <w:rPr>
                <w:rFonts w:eastAsia="Calibri"/>
                <w:b/>
                <w:sz w:val="22"/>
                <w:szCs w:val="22"/>
                <w:lang w:eastAsia="en-US"/>
              </w:rPr>
            </w:pPr>
            <w:r w:rsidRPr="00156628">
              <w:rPr>
                <w:rFonts w:eastAsia="Calibri"/>
                <w:b/>
                <w:sz w:val="22"/>
                <w:szCs w:val="22"/>
                <w:lang w:eastAsia="en-US"/>
              </w:rPr>
              <w:t>w tych rodzinach</w:t>
            </w:r>
          </w:p>
        </w:tc>
      </w:tr>
      <w:tr w:rsidR="00E01E65" w:rsidRPr="00156628" w14:paraId="019775A9" w14:textId="62BFE581" w:rsidTr="00B62769">
        <w:trPr>
          <w:trHeight w:val="397"/>
        </w:trPr>
        <w:tc>
          <w:tcPr>
            <w:tcW w:w="1606" w:type="pct"/>
            <w:tcBorders>
              <w:top w:val="double" w:sz="4" w:space="0" w:color="auto"/>
              <w:left w:val="double" w:sz="4" w:space="0" w:color="auto"/>
            </w:tcBorders>
          </w:tcPr>
          <w:p w14:paraId="12C51D4E" w14:textId="77777777" w:rsidR="00E01E65" w:rsidRPr="00156628" w:rsidRDefault="00E01E65" w:rsidP="00534C9F">
            <w:pPr>
              <w:suppressAutoHyphens w:val="0"/>
              <w:jc w:val="center"/>
              <w:rPr>
                <w:rFonts w:eastAsia="Calibri"/>
                <w:b/>
                <w:sz w:val="22"/>
                <w:szCs w:val="22"/>
                <w:lang w:eastAsia="en-US"/>
              </w:rPr>
            </w:pPr>
            <w:r w:rsidRPr="00156628">
              <w:rPr>
                <w:rFonts w:eastAsia="Calibri"/>
                <w:b/>
                <w:sz w:val="22"/>
                <w:szCs w:val="22"/>
                <w:lang w:eastAsia="en-US"/>
              </w:rPr>
              <w:t>1</w:t>
            </w:r>
          </w:p>
        </w:tc>
        <w:tc>
          <w:tcPr>
            <w:tcW w:w="566" w:type="pct"/>
            <w:tcBorders>
              <w:top w:val="double" w:sz="4" w:space="0" w:color="auto"/>
            </w:tcBorders>
            <w:vAlign w:val="center"/>
          </w:tcPr>
          <w:p w14:paraId="2032785E" w14:textId="3371789F"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156</w:t>
            </w:r>
          </w:p>
        </w:tc>
        <w:tc>
          <w:tcPr>
            <w:tcW w:w="1131" w:type="pct"/>
            <w:tcBorders>
              <w:top w:val="double" w:sz="4" w:space="0" w:color="auto"/>
              <w:right w:val="single" w:sz="4" w:space="0" w:color="auto"/>
            </w:tcBorders>
            <w:vAlign w:val="center"/>
          </w:tcPr>
          <w:p w14:paraId="4B406CB7" w14:textId="232D2CA7"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436</w:t>
            </w:r>
          </w:p>
        </w:tc>
        <w:tc>
          <w:tcPr>
            <w:tcW w:w="565" w:type="pct"/>
            <w:tcBorders>
              <w:top w:val="double" w:sz="4" w:space="0" w:color="auto"/>
              <w:left w:val="single" w:sz="4" w:space="0" w:color="auto"/>
              <w:right w:val="single" w:sz="4" w:space="0" w:color="auto"/>
            </w:tcBorders>
          </w:tcPr>
          <w:p w14:paraId="640B9DFE" w14:textId="5DD80B37" w:rsidR="00E01E65" w:rsidRPr="00156628" w:rsidRDefault="00E01E65" w:rsidP="00534C9F">
            <w:pPr>
              <w:suppressAutoHyphens w:val="0"/>
              <w:jc w:val="center"/>
              <w:rPr>
                <w:rFonts w:eastAsia="Calibri"/>
                <w:sz w:val="22"/>
                <w:szCs w:val="22"/>
                <w:lang w:eastAsia="en-US"/>
              </w:rPr>
            </w:pPr>
            <w:r w:rsidRPr="00156628">
              <w:rPr>
                <w:rFonts w:eastAsia="Calibri"/>
                <w:sz w:val="22"/>
                <w:szCs w:val="22"/>
                <w:lang w:eastAsia="en-US"/>
              </w:rPr>
              <w:t>91</w:t>
            </w:r>
          </w:p>
        </w:tc>
        <w:tc>
          <w:tcPr>
            <w:tcW w:w="1131" w:type="pct"/>
            <w:tcBorders>
              <w:top w:val="double" w:sz="4" w:space="0" w:color="auto"/>
              <w:left w:val="single" w:sz="4" w:space="0" w:color="auto"/>
              <w:right w:val="double" w:sz="4" w:space="0" w:color="auto"/>
            </w:tcBorders>
          </w:tcPr>
          <w:p w14:paraId="76D48144" w14:textId="0E147B21" w:rsidR="00E01E65" w:rsidRPr="00156628" w:rsidRDefault="00E01E65" w:rsidP="00534C9F">
            <w:pPr>
              <w:suppressAutoHyphens w:val="0"/>
              <w:jc w:val="center"/>
              <w:rPr>
                <w:rFonts w:eastAsia="Calibri"/>
                <w:sz w:val="22"/>
                <w:szCs w:val="22"/>
                <w:lang w:eastAsia="en-US"/>
              </w:rPr>
            </w:pPr>
            <w:r w:rsidRPr="00156628">
              <w:rPr>
                <w:rFonts w:eastAsia="Calibri"/>
                <w:sz w:val="22"/>
                <w:szCs w:val="22"/>
                <w:lang w:eastAsia="en-US"/>
              </w:rPr>
              <w:t>263</w:t>
            </w:r>
          </w:p>
        </w:tc>
      </w:tr>
      <w:tr w:rsidR="00E01E65" w:rsidRPr="00156628" w14:paraId="19143E1D" w14:textId="51701420" w:rsidTr="00B62769">
        <w:trPr>
          <w:trHeight w:val="397"/>
        </w:trPr>
        <w:tc>
          <w:tcPr>
            <w:tcW w:w="1606" w:type="pct"/>
            <w:tcBorders>
              <w:left w:val="double" w:sz="4" w:space="0" w:color="auto"/>
            </w:tcBorders>
            <w:vAlign w:val="center"/>
          </w:tcPr>
          <w:p w14:paraId="2A898B52" w14:textId="77777777" w:rsidR="00E01E65" w:rsidRPr="00156628" w:rsidRDefault="00E01E65" w:rsidP="00534C9F">
            <w:pPr>
              <w:suppressAutoHyphens w:val="0"/>
              <w:jc w:val="center"/>
              <w:rPr>
                <w:rFonts w:eastAsia="Calibri"/>
                <w:b/>
                <w:sz w:val="22"/>
                <w:szCs w:val="22"/>
                <w:lang w:eastAsia="en-US"/>
              </w:rPr>
            </w:pPr>
            <w:r w:rsidRPr="00156628">
              <w:rPr>
                <w:rFonts w:eastAsia="Calibri"/>
                <w:b/>
                <w:sz w:val="22"/>
                <w:szCs w:val="22"/>
                <w:lang w:eastAsia="en-US"/>
              </w:rPr>
              <w:t>2</w:t>
            </w:r>
          </w:p>
        </w:tc>
        <w:tc>
          <w:tcPr>
            <w:tcW w:w="566" w:type="pct"/>
            <w:vAlign w:val="center"/>
          </w:tcPr>
          <w:p w14:paraId="273FC08C" w14:textId="1716C1AF"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116</w:t>
            </w:r>
          </w:p>
        </w:tc>
        <w:tc>
          <w:tcPr>
            <w:tcW w:w="1131" w:type="pct"/>
            <w:tcBorders>
              <w:right w:val="single" w:sz="4" w:space="0" w:color="auto"/>
            </w:tcBorders>
            <w:vAlign w:val="center"/>
          </w:tcPr>
          <w:p w14:paraId="53CA75C1" w14:textId="5F112732"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421</w:t>
            </w:r>
          </w:p>
        </w:tc>
        <w:tc>
          <w:tcPr>
            <w:tcW w:w="565" w:type="pct"/>
            <w:tcBorders>
              <w:left w:val="single" w:sz="4" w:space="0" w:color="auto"/>
              <w:right w:val="single" w:sz="4" w:space="0" w:color="auto"/>
            </w:tcBorders>
          </w:tcPr>
          <w:p w14:paraId="528960B6" w14:textId="44331EC3" w:rsidR="00E01E65" w:rsidRPr="00156628" w:rsidRDefault="00E01E65" w:rsidP="00534C9F">
            <w:pPr>
              <w:suppressAutoHyphens w:val="0"/>
              <w:jc w:val="center"/>
              <w:rPr>
                <w:rFonts w:eastAsia="Calibri"/>
                <w:sz w:val="22"/>
                <w:szCs w:val="22"/>
                <w:lang w:eastAsia="en-US"/>
              </w:rPr>
            </w:pPr>
            <w:r w:rsidRPr="00156628">
              <w:rPr>
                <w:rFonts w:eastAsia="Calibri"/>
                <w:sz w:val="22"/>
                <w:szCs w:val="22"/>
                <w:lang w:eastAsia="en-US"/>
              </w:rPr>
              <w:t>75</w:t>
            </w:r>
          </w:p>
        </w:tc>
        <w:tc>
          <w:tcPr>
            <w:tcW w:w="1131" w:type="pct"/>
            <w:tcBorders>
              <w:left w:val="single" w:sz="4" w:space="0" w:color="auto"/>
              <w:right w:val="double" w:sz="4" w:space="0" w:color="auto"/>
            </w:tcBorders>
          </w:tcPr>
          <w:p w14:paraId="53C0E45E" w14:textId="19AFF346" w:rsidR="00E01E65" w:rsidRPr="00156628" w:rsidRDefault="00E01E65" w:rsidP="007363AE">
            <w:pPr>
              <w:suppressAutoHyphens w:val="0"/>
              <w:jc w:val="center"/>
              <w:rPr>
                <w:rFonts w:eastAsia="Calibri"/>
                <w:sz w:val="22"/>
                <w:szCs w:val="22"/>
                <w:lang w:eastAsia="en-US"/>
              </w:rPr>
            </w:pPr>
            <w:r w:rsidRPr="00156628">
              <w:rPr>
                <w:rFonts w:eastAsia="Calibri"/>
                <w:sz w:val="22"/>
                <w:szCs w:val="22"/>
                <w:lang w:eastAsia="en-US"/>
              </w:rPr>
              <w:t>272</w:t>
            </w:r>
          </w:p>
        </w:tc>
      </w:tr>
      <w:tr w:rsidR="00E01E65" w:rsidRPr="00156628" w14:paraId="29A7A3D9" w14:textId="2A05D4B3" w:rsidTr="00B62769">
        <w:trPr>
          <w:trHeight w:val="397"/>
        </w:trPr>
        <w:tc>
          <w:tcPr>
            <w:tcW w:w="1606" w:type="pct"/>
            <w:tcBorders>
              <w:left w:val="double" w:sz="4" w:space="0" w:color="auto"/>
            </w:tcBorders>
            <w:vAlign w:val="center"/>
          </w:tcPr>
          <w:p w14:paraId="389F9F93" w14:textId="77777777" w:rsidR="00E01E65" w:rsidRPr="00156628" w:rsidRDefault="00E01E65" w:rsidP="00534C9F">
            <w:pPr>
              <w:suppressAutoHyphens w:val="0"/>
              <w:jc w:val="center"/>
              <w:rPr>
                <w:rFonts w:eastAsia="Calibri"/>
                <w:b/>
                <w:sz w:val="22"/>
                <w:szCs w:val="22"/>
                <w:lang w:eastAsia="en-US"/>
              </w:rPr>
            </w:pPr>
            <w:r w:rsidRPr="00156628">
              <w:rPr>
                <w:rFonts w:eastAsia="Calibri"/>
                <w:b/>
                <w:sz w:val="22"/>
                <w:szCs w:val="22"/>
                <w:lang w:eastAsia="en-US"/>
              </w:rPr>
              <w:t>3</w:t>
            </w:r>
          </w:p>
        </w:tc>
        <w:tc>
          <w:tcPr>
            <w:tcW w:w="566" w:type="pct"/>
            <w:vAlign w:val="center"/>
          </w:tcPr>
          <w:p w14:paraId="6CCB225B" w14:textId="30199417"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41</w:t>
            </w:r>
          </w:p>
        </w:tc>
        <w:tc>
          <w:tcPr>
            <w:tcW w:w="1131" w:type="pct"/>
            <w:tcBorders>
              <w:right w:val="single" w:sz="4" w:space="0" w:color="auto"/>
            </w:tcBorders>
            <w:vAlign w:val="center"/>
          </w:tcPr>
          <w:p w14:paraId="47F1FDEF" w14:textId="6052F18C"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199</w:t>
            </w:r>
          </w:p>
        </w:tc>
        <w:tc>
          <w:tcPr>
            <w:tcW w:w="565" w:type="pct"/>
            <w:tcBorders>
              <w:left w:val="single" w:sz="4" w:space="0" w:color="auto"/>
              <w:right w:val="single" w:sz="4" w:space="0" w:color="auto"/>
            </w:tcBorders>
          </w:tcPr>
          <w:p w14:paraId="45691F34" w14:textId="0543848C" w:rsidR="00E01E65" w:rsidRPr="00156628" w:rsidRDefault="00E01E65" w:rsidP="00534C9F">
            <w:pPr>
              <w:suppressAutoHyphens w:val="0"/>
              <w:jc w:val="center"/>
              <w:rPr>
                <w:rFonts w:eastAsia="Calibri"/>
                <w:sz w:val="22"/>
                <w:szCs w:val="22"/>
                <w:lang w:eastAsia="en-US"/>
              </w:rPr>
            </w:pPr>
            <w:r w:rsidRPr="00156628">
              <w:rPr>
                <w:rFonts w:eastAsia="Calibri"/>
                <w:sz w:val="22"/>
                <w:szCs w:val="22"/>
                <w:lang w:eastAsia="en-US"/>
              </w:rPr>
              <w:t>27</w:t>
            </w:r>
          </w:p>
        </w:tc>
        <w:tc>
          <w:tcPr>
            <w:tcW w:w="1131" w:type="pct"/>
            <w:tcBorders>
              <w:left w:val="single" w:sz="4" w:space="0" w:color="auto"/>
              <w:right w:val="double" w:sz="4" w:space="0" w:color="auto"/>
            </w:tcBorders>
          </w:tcPr>
          <w:p w14:paraId="3CBD95BE" w14:textId="42C46B64" w:rsidR="00E01E65" w:rsidRPr="00156628" w:rsidRDefault="00E01E65" w:rsidP="00534C9F">
            <w:pPr>
              <w:suppressAutoHyphens w:val="0"/>
              <w:jc w:val="center"/>
              <w:rPr>
                <w:rFonts w:eastAsia="Calibri"/>
                <w:sz w:val="22"/>
                <w:szCs w:val="22"/>
                <w:lang w:eastAsia="en-US"/>
              </w:rPr>
            </w:pPr>
            <w:r w:rsidRPr="00156628">
              <w:rPr>
                <w:rFonts w:eastAsia="Calibri"/>
                <w:sz w:val="22"/>
                <w:szCs w:val="22"/>
                <w:lang w:eastAsia="en-US"/>
              </w:rPr>
              <w:t>131</w:t>
            </w:r>
          </w:p>
        </w:tc>
      </w:tr>
      <w:tr w:rsidR="00E01E65" w:rsidRPr="00156628" w14:paraId="6DFEB535" w14:textId="50267523" w:rsidTr="00B62769">
        <w:trPr>
          <w:trHeight w:val="397"/>
        </w:trPr>
        <w:tc>
          <w:tcPr>
            <w:tcW w:w="1606" w:type="pct"/>
            <w:tcBorders>
              <w:left w:val="double" w:sz="4" w:space="0" w:color="auto"/>
            </w:tcBorders>
            <w:vAlign w:val="center"/>
          </w:tcPr>
          <w:p w14:paraId="1F45967F" w14:textId="77777777" w:rsidR="00E01E65" w:rsidRPr="00156628" w:rsidRDefault="00E01E65" w:rsidP="00534C9F">
            <w:pPr>
              <w:suppressAutoHyphens w:val="0"/>
              <w:jc w:val="center"/>
              <w:rPr>
                <w:rFonts w:eastAsia="Calibri"/>
                <w:b/>
                <w:sz w:val="22"/>
                <w:szCs w:val="22"/>
                <w:lang w:eastAsia="en-US"/>
              </w:rPr>
            </w:pPr>
            <w:r w:rsidRPr="00156628">
              <w:rPr>
                <w:rFonts w:eastAsia="Calibri"/>
                <w:b/>
                <w:sz w:val="22"/>
                <w:szCs w:val="22"/>
                <w:lang w:eastAsia="en-US"/>
              </w:rPr>
              <w:t>4</w:t>
            </w:r>
          </w:p>
        </w:tc>
        <w:tc>
          <w:tcPr>
            <w:tcW w:w="566" w:type="pct"/>
            <w:vAlign w:val="center"/>
          </w:tcPr>
          <w:p w14:paraId="6082FA30" w14:textId="690974BA"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25</w:t>
            </w:r>
          </w:p>
        </w:tc>
        <w:tc>
          <w:tcPr>
            <w:tcW w:w="1131" w:type="pct"/>
            <w:tcBorders>
              <w:right w:val="single" w:sz="4" w:space="0" w:color="auto"/>
            </w:tcBorders>
            <w:vAlign w:val="center"/>
          </w:tcPr>
          <w:p w14:paraId="1BC4F52E" w14:textId="2AD000DA"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126</w:t>
            </w:r>
          </w:p>
        </w:tc>
        <w:tc>
          <w:tcPr>
            <w:tcW w:w="565" w:type="pct"/>
            <w:tcBorders>
              <w:left w:val="single" w:sz="4" w:space="0" w:color="auto"/>
              <w:right w:val="single" w:sz="4" w:space="0" w:color="auto"/>
            </w:tcBorders>
          </w:tcPr>
          <w:p w14:paraId="3FA334A3" w14:textId="0A40A722" w:rsidR="00E01E65" w:rsidRPr="00156628" w:rsidRDefault="00E01E65" w:rsidP="00534C9F">
            <w:pPr>
              <w:suppressAutoHyphens w:val="0"/>
              <w:jc w:val="center"/>
              <w:rPr>
                <w:rFonts w:eastAsia="Calibri"/>
                <w:sz w:val="22"/>
                <w:szCs w:val="22"/>
                <w:lang w:eastAsia="en-US"/>
              </w:rPr>
            </w:pPr>
            <w:r w:rsidRPr="00156628">
              <w:rPr>
                <w:rFonts w:eastAsia="Calibri"/>
                <w:sz w:val="22"/>
                <w:szCs w:val="22"/>
                <w:lang w:eastAsia="en-US"/>
              </w:rPr>
              <w:t>13</w:t>
            </w:r>
          </w:p>
        </w:tc>
        <w:tc>
          <w:tcPr>
            <w:tcW w:w="1131" w:type="pct"/>
            <w:tcBorders>
              <w:left w:val="single" w:sz="4" w:space="0" w:color="auto"/>
              <w:right w:val="double" w:sz="4" w:space="0" w:color="auto"/>
            </w:tcBorders>
          </w:tcPr>
          <w:p w14:paraId="6E6894C2" w14:textId="0458C355" w:rsidR="00E01E65" w:rsidRPr="00156628" w:rsidRDefault="00E01E65" w:rsidP="00534C9F">
            <w:pPr>
              <w:suppressAutoHyphens w:val="0"/>
              <w:jc w:val="center"/>
              <w:rPr>
                <w:rFonts w:eastAsia="Calibri"/>
                <w:sz w:val="22"/>
                <w:szCs w:val="22"/>
                <w:lang w:eastAsia="en-US"/>
              </w:rPr>
            </w:pPr>
            <w:r w:rsidRPr="00156628">
              <w:rPr>
                <w:rFonts w:eastAsia="Calibri"/>
                <w:sz w:val="22"/>
                <w:szCs w:val="22"/>
                <w:lang w:eastAsia="en-US"/>
              </w:rPr>
              <w:t>73</w:t>
            </w:r>
          </w:p>
        </w:tc>
      </w:tr>
      <w:tr w:rsidR="00E01E65" w:rsidRPr="00156628" w14:paraId="48F48B7B" w14:textId="3D1FB689" w:rsidTr="00B62769">
        <w:trPr>
          <w:trHeight w:val="397"/>
        </w:trPr>
        <w:tc>
          <w:tcPr>
            <w:tcW w:w="1606" w:type="pct"/>
            <w:tcBorders>
              <w:left w:val="double" w:sz="4" w:space="0" w:color="auto"/>
            </w:tcBorders>
            <w:vAlign w:val="center"/>
          </w:tcPr>
          <w:p w14:paraId="5F7AA7BD" w14:textId="77777777" w:rsidR="00E01E65" w:rsidRPr="00156628" w:rsidRDefault="00E01E65" w:rsidP="00534C9F">
            <w:pPr>
              <w:suppressAutoHyphens w:val="0"/>
              <w:jc w:val="center"/>
              <w:rPr>
                <w:rFonts w:eastAsia="Calibri"/>
                <w:b/>
                <w:sz w:val="22"/>
                <w:szCs w:val="22"/>
                <w:lang w:eastAsia="en-US"/>
              </w:rPr>
            </w:pPr>
            <w:r w:rsidRPr="00156628">
              <w:rPr>
                <w:rFonts w:eastAsia="Calibri"/>
                <w:b/>
                <w:sz w:val="22"/>
                <w:szCs w:val="22"/>
                <w:lang w:eastAsia="en-US"/>
              </w:rPr>
              <w:t>5</w:t>
            </w:r>
          </w:p>
        </w:tc>
        <w:tc>
          <w:tcPr>
            <w:tcW w:w="566" w:type="pct"/>
            <w:vAlign w:val="center"/>
          </w:tcPr>
          <w:p w14:paraId="49CC530A" w14:textId="08BD79A6"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4</w:t>
            </w:r>
          </w:p>
        </w:tc>
        <w:tc>
          <w:tcPr>
            <w:tcW w:w="1131" w:type="pct"/>
            <w:tcBorders>
              <w:right w:val="single" w:sz="4" w:space="0" w:color="auto"/>
            </w:tcBorders>
            <w:vAlign w:val="center"/>
          </w:tcPr>
          <w:p w14:paraId="3E9A8531" w14:textId="67F08F99"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29</w:t>
            </w:r>
          </w:p>
        </w:tc>
        <w:tc>
          <w:tcPr>
            <w:tcW w:w="565" w:type="pct"/>
            <w:tcBorders>
              <w:left w:val="single" w:sz="4" w:space="0" w:color="auto"/>
              <w:right w:val="single" w:sz="4" w:space="0" w:color="auto"/>
            </w:tcBorders>
          </w:tcPr>
          <w:p w14:paraId="42EA6FE5" w14:textId="6D5886A2" w:rsidR="00E01E65" w:rsidRPr="00156628" w:rsidRDefault="00E01E65" w:rsidP="00534C9F">
            <w:pPr>
              <w:suppressAutoHyphens w:val="0"/>
              <w:jc w:val="center"/>
              <w:rPr>
                <w:rFonts w:eastAsia="Calibri"/>
                <w:sz w:val="22"/>
                <w:szCs w:val="22"/>
                <w:lang w:eastAsia="en-US"/>
              </w:rPr>
            </w:pPr>
            <w:r w:rsidRPr="00156628">
              <w:rPr>
                <w:rFonts w:eastAsia="Calibri"/>
                <w:sz w:val="22"/>
                <w:szCs w:val="22"/>
                <w:lang w:eastAsia="en-US"/>
              </w:rPr>
              <w:t>3</w:t>
            </w:r>
          </w:p>
        </w:tc>
        <w:tc>
          <w:tcPr>
            <w:tcW w:w="1131" w:type="pct"/>
            <w:tcBorders>
              <w:left w:val="single" w:sz="4" w:space="0" w:color="auto"/>
              <w:right w:val="double" w:sz="4" w:space="0" w:color="auto"/>
            </w:tcBorders>
          </w:tcPr>
          <w:p w14:paraId="04AA7A84" w14:textId="5C4A4BD9" w:rsidR="00E01E65" w:rsidRPr="00156628" w:rsidRDefault="00E01E65" w:rsidP="00534C9F">
            <w:pPr>
              <w:suppressAutoHyphens w:val="0"/>
              <w:jc w:val="center"/>
              <w:rPr>
                <w:rFonts w:eastAsia="Calibri"/>
                <w:sz w:val="22"/>
                <w:szCs w:val="22"/>
                <w:lang w:eastAsia="en-US"/>
              </w:rPr>
            </w:pPr>
            <w:r w:rsidRPr="00156628">
              <w:rPr>
                <w:rFonts w:eastAsia="Calibri"/>
                <w:sz w:val="22"/>
                <w:szCs w:val="22"/>
                <w:lang w:eastAsia="en-US"/>
              </w:rPr>
              <w:t>22</w:t>
            </w:r>
          </w:p>
        </w:tc>
      </w:tr>
      <w:tr w:rsidR="00E01E65" w:rsidRPr="00156628" w14:paraId="409D9C7D" w14:textId="1B2ADE24" w:rsidTr="00B62769">
        <w:trPr>
          <w:trHeight w:val="397"/>
        </w:trPr>
        <w:tc>
          <w:tcPr>
            <w:tcW w:w="1606" w:type="pct"/>
            <w:tcBorders>
              <w:left w:val="double" w:sz="4" w:space="0" w:color="auto"/>
            </w:tcBorders>
            <w:vAlign w:val="center"/>
          </w:tcPr>
          <w:p w14:paraId="6897CFFD" w14:textId="77777777" w:rsidR="00E01E65" w:rsidRPr="00156628" w:rsidRDefault="00E01E65" w:rsidP="00534C9F">
            <w:pPr>
              <w:suppressAutoHyphens w:val="0"/>
              <w:jc w:val="center"/>
              <w:rPr>
                <w:rFonts w:eastAsia="Calibri"/>
                <w:b/>
                <w:sz w:val="22"/>
                <w:szCs w:val="22"/>
                <w:lang w:eastAsia="en-US"/>
              </w:rPr>
            </w:pPr>
            <w:r w:rsidRPr="00156628">
              <w:rPr>
                <w:rFonts w:eastAsia="Calibri"/>
                <w:b/>
                <w:sz w:val="22"/>
                <w:szCs w:val="22"/>
                <w:lang w:eastAsia="en-US"/>
              </w:rPr>
              <w:t>6</w:t>
            </w:r>
          </w:p>
        </w:tc>
        <w:tc>
          <w:tcPr>
            <w:tcW w:w="566" w:type="pct"/>
            <w:vAlign w:val="center"/>
          </w:tcPr>
          <w:p w14:paraId="25263822" w14:textId="12C1C690"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4</w:t>
            </w:r>
          </w:p>
        </w:tc>
        <w:tc>
          <w:tcPr>
            <w:tcW w:w="1131" w:type="pct"/>
            <w:tcBorders>
              <w:right w:val="single" w:sz="4" w:space="0" w:color="auto"/>
            </w:tcBorders>
            <w:vAlign w:val="center"/>
          </w:tcPr>
          <w:p w14:paraId="46442DCB" w14:textId="2EEB3DF5"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31</w:t>
            </w:r>
          </w:p>
        </w:tc>
        <w:tc>
          <w:tcPr>
            <w:tcW w:w="565" w:type="pct"/>
            <w:tcBorders>
              <w:left w:val="single" w:sz="4" w:space="0" w:color="auto"/>
              <w:right w:val="single" w:sz="4" w:space="0" w:color="auto"/>
            </w:tcBorders>
          </w:tcPr>
          <w:p w14:paraId="67C26B2B" w14:textId="7831F966" w:rsidR="00E01E65" w:rsidRPr="00156628" w:rsidRDefault="00E01E65" w:rsidP="00534C9F">
            <w:pPr>
              <w:suppressAutoHyphens w:val="0"/>
              <w:jc w:val="center"/>
              <w:rPr>
                <w:rFonts w:eastAsia="Calibri"/>
                <w:sz w:val="22"/>
                <w:szCs w:val="22"/>
                <w:lang w:eastAsia="en-US"/>
              </w:rPr>
            </w:pPr>
            <w:r w:rsidRPr="00156628">
              <w:rPr>
                <w:rFonts w:eastAsia="Calibri"/>
                <w:sz w:val="22"/>
                <w:szCs w:val="22"/>
                <w:lang w:eastAsia="en-US"/>
              </w:rPr>
              <w:t>3</w:t>
            </w:r>
          </w:p>
        </w:tc>
        <w:tc>
          <w:tcPr>
            <w:tcW w:w="1131" w:type="pct"/>
            <w:tcBorders>
              <w:left w:val="single" w:sz="4" w:space="0" w:color="auto"/>
              <w:right w:val="double" w:sz="4" w:space="0" w:color="auto"/>
            </w:tcBorders>
          </w:tcPr>
          <w:p w14:paraId="5698C9CB" w14:textId="294CB7F9" w:rsidR="00E01E65" w:rsidRPr="00156628" w:rsidRDefault="00E01E65" w:rsidP="00534C9F">
            <w:pPr>
              <w:suppressAutoHyphens w:val="0"/>
              <w:jc w:val="center"/>
              <w:rPr>
                <w:rFonts w:eastAsia="Calibri"/>
                <w:sz w:val="22"/>
                <w:szCs w:val="22"/>
                <w:lang w:eastAsia="en-US"/>
              </w:rPr>
            </w:pPr>
            <w:r w:rsidRPr="00156628">
              <w:rPr>
                <w:rFonts w:eastAsia="Calibri"/>
                <w:sz w:val="22"/>
                <w:szCs w:val="22"/>
                <w:lang w:eastAsia="en-US"/>
              </w:rPr>
              <w:t>25</w:t>
            </w:r>
          </w:p>
        </w:tc>
      </w:tr>
      <w:tr w:rsidR="00E01E65" w:rsidRPr="00156628" w14:paraId="0506B0C7" w14:textId="3E824BDC" w:rsidTr="00B62769">
        <w:trPr>
          <w:trHeight w:val="397"/>
        </w:trPr>
        <w:tc>
          <w:tcPr>
            <w:tcW w:w="1606" w:type="pct"/>
            <w:tcBorders>
              <w:left w:val="double" w:sz="4" w:space="0" w:color="auto"/>
            </w:tcBorders>
            <w:vAlign w:val="center"/>
          </w:tcPr>
          <w:p w14:paraId="798935C8" w14:textId="77777777" w:rsidR="00E01E65" w:rsidRPr="00156628" w:rsidRDefault="00E01E65" w:rsidP="00534C9F">
            <w:pPr>
              <w:suppressAutoHyphens w:val="0"/>
              <w:jc w:val="center"/>
              <w:rPr>
                <w:rFonts w:eastAsia="Calibri"/>
                <w:b/>
                <w:sz w:val="22"/>
                <w:szCs w:val="22"/>
                <w:lang w:eastAsia="en-US"/>
              </w:rPr>
            </w:pPr>
            <w:r w:rsidRPr="00156628">
              <w:rPr>
                <w:rFonts w:eastAsia="Calibri"/>
                <w:b/>
                <w:sz w:val="22"/>
                <w:szCs w:val="22"/>
                <w:lang w:eastAsia="en-US"/>
              </w:rPr>
              <w:t>7 i więcej</w:t>
            </w:r>
          </w:p>
        </w:tc>
        <w:tc>
          <w:tcPr>
            <w:tcW w:w="566" w:type="pct"/>
            <w:vAlign w:val="center"/>
          </w:tcPr>
          <w:p w14:paraId="3FFC72B3" w14:textId="11B4A9F6"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1</w:t>
            </w:r>
          </w:p>
        </w:tc>
        <w:tc>
          <w:tcPr>
            <w:tcW w:w="1131" w:type="pct"/>
            <w:tcBorders>
              <w:right w:val="single" w:sz="4" w:space="0" w:color="auto"/>
            </w:tcBorders>
            <w:vAlign w:val="center"/>
          </w:tcPr>
          <w:p w14:paraId="52C90662" w14:textId="5AE9008E" w:rsidR="00E01E65" w:rsidRPr="00156628" w:rsidRDefault="00B62769" w:rsidP="00534C9F">
            <w:pPr>
              <w:suppressAutoHyphens w:val="0"/>
              <w:jc w:val="center"/>
              <w:rPr>
                <w:rFonts w:eastAsia="Calibri"/>
                <w:sz w:val="22"/>
                <w:szCs w:val="22"/>
                <w:lang w:eastAsia="en-US"/>
              </w:rPr>
            </w:pPr>
            <w:r w:rsidRPr="00156628">
              <w:rPr>
                <w:rFonts w:eastAsia="Calibri"/>
                <w:sz w:val="22"/>
                <w:szCs w:val="22"/>
                <w:lang w:eastAsia="en-US"/>
              </w:rPr>
              <w:t>9</w:t>
            </w:r>
          </w:p>
        </w:tc>
        <w:tc>
          <w:tcPr>
            <w:tcW w:w="565" w:type="pct"/>
            <w:tcBorders>
              <w:left w:val="single" w:sz="4" w:space="0" w:color="auto"/>
              <w:right w:val="single" w:sz="4" w:space="0" w:color="auto"/>
            </w:tcBorders>
          </w:tcPr>
          <w:p w14:paraId="243DFEA9" w14:textId="3039A455" w:rsidR="00E01E65" w:rsidRPr="00156628" w:rsidRDefault="00E01E65" w:rsidP="00534C9F">
            <w:pPr>
              <w:suppressAutoHyphens w:val="0"/>
              <w:jc w:val="center"/>
              <w:rPr>
                <w:rFonts w:eastAsia="Calibri"/>
                <w:sz w:val="22"/>
                <w:szCs w:val="22"/>
                <w:lang w:eastAsia="en-US"/>
              </w:rPr>
            </w:pPr>
            <w:r w:rsidRPr="00156628">
              <w:rPr>
                <w:rFonts w:eastAsia="Calibri"/>
                <w:sz w:val="22"/>
                <w:szCs w:val="22"/>
                <w:lang w:eastAsia="en-US"/>
              </w:rPr>
              <w:t>1</w:t>
            </w:r>
          </w:p>
        </w:tc>
        <w:tc>
          <w:tcPr>
            <w:tcW w:w="1131" w:type="pct"/>
            <w:tcBorders>
              <w:left w:val="single" w:sz="4" w:space="0" w:color="auto"/>
              <w:right w:val="double" w:sz="4" w:space="0" w:color="auto"/>
            </w:tcBorders>
          </w:tcPr>
          <w:p w14:paraId="27A50BF8" w14:textId="7F3A93C2" w:rsidR="00E01E65" w:rsidRPr="00156628" w:rsidRDefault="00E01E65" w:rsidP="00534C9F">
            <w:pPr>
              <w:suppressAutoHyphens w:val="0"/>
              <w:jc w:val="center"/>
              <w:rPr>
                <w:rFonts w:eastAsia="Calibri"/>
                <w:sz w:val="22"/>
                <w:szCs w:val="22"/>
                <w:lang w:eastAsia="en-US"/>
              </w:rPr>
            </w:pPr>
            <w:r w:rsidRPr="00156628">
              <w:rPr>
                <w:rFonts w:eastAsia="Calibri"/>
                <w:sz w:val="22"/>
                <w:szCs w:val="22"/>
                <w:lang w:eastAsia="en-US"/>
              </w:rPr>
              <w:t>9</w:t>
            </w:r>
          </w:p>
        </w:tc>
      </w:tr>
      <w:tr w:rsidR="00E01E65" w:rsidRPr="00156628" w14:paraId="12724ABA" w14:textId="01C8E2CB" w:rsidTr="00B5660D">
        <w:trPr>
          <w:trHeight w:val="372"/>
        </w:trPr>
        <w:tc>
          <w:tcPr>
            <w:tcW w:w="1606" w:type="pct"/>
            <w:tcBorders>
              <w:left w:val="double" w:sz="4" w:space="0" w:color="auto"/>
              <w:bottom w:val="double" w:sz="4" w:space="0" w:color="auto"/>
            </w:tcBorders>
            <w:vAlign w:val="center"/>
          </w:tcPr>
          <w:p w14:paraId="6CB8673B" w14:textId="77777777" w:rsidR="00E01E65" w:rsidRPr="00156628" w:rsidRDefault="00E01E65" w:rsidP="00B71D6E">
            <w:pPr>
              <w:suppressAutoHyphens w:val="0"/>
              <w:rPr>
                <w:rFonts w:eastAsia="Calibri"/>
                <w:b/>
                <w:sz w:val="22"/>
                <w:szCs w:val="22"/>
                <w:lang w:eastAsia="en-US"/>
              </w:rPr>
            </w:pPr>
            <w:r w:rsidRPr="00156628">
              <w:rPr>
                <w:rFonts w:eastAsia="Calibri"/>
                <w:b/>
                <w:sz w:val="22"/>
                <w:szCs w:val="22"/>
                <w:lang w:eastAsia="en-US"/>
              </w:rPr>
              <w:t xml:space="preserve">Ogółem liczba rodzin </w:t>
            </w:r>
          </w:p>
          <w:p w14:paraId="795D3153" w14:textId="77777777" w:rsidR="00E01E65" w:rsidRPr="00156628" w:rsidRDefault="00E01E65" w:rsidP="00B71D6E">
            <w:pPr>
              <w:suppressAutoHyphens w:val="0"/>
              <w:rPr>
                <w:rFonts w:eastAsia="Calibri"/>
                <w:b/>
                <w:sz w:val="22"/>
                <w:szCs w:val="22"/>
                <w:lang w:eastAsia="en-US"/>
              </w:rPr>
            </w:pPr>
            <w:r w:rsidRPr="00156628">
              <w:rPr>
                <w:rFonts w:eastAsia="Calibri"/>
                <w:b/>
                <w:sz w:val="22"/>
                <w:szCs w:val="22"/>
                <w:lang w:eastAsia="en-US"/>
              </w:rPr>
              <w:t>z dziećmi</w:t>
            </w:r>
          </w:p>
        </w:tc>
        <w:tc>
          <w:tcPr>
            <w:tcW w:w="566" w:type="pct"/>
            <w:tcBorders>
              <w:bottom w:val="double" w:sz="4" w:space="0" w:color="auto"/>
            </w:tcBorders>
            <w:vAlign w:val="center"/>
          </w:tcPr>
          <w:p w14:paraId="278E61D1" w14:textId="022FEC31" w:rsidR="00E01E65" w:rsidRPr="00156628" w:rsidRDefault="00013CAD" w:rsidP="00B5660D">
            <w:pPr>
              <w:suppressAutoHyphens w:val="0"/>
              <w:jc w:val="center"/>
              <w:rPr>
                <w:rFonts w:eastAsia="Calibri"/>
                <w:b/>
                <w:sz w:val="22"/>
                <w:szCs w:val="22"/>
                <w:lang w:eastAsia="en-US"/>
              </w:rPr>
            </w:pPr>
            <w:r w:rsidRPr="00156628">
              <w:rPr>
                <w:rFonts w:eastAsia="Calibri"/>
                <w:b/>
                <w:sz w:val="22"/>
                <w:szCs w:val="22"/>
                <w:lang w:eastAsia="en-US"/>
              </w:rPr>
              <w:t>347</w:t>
            </w:r>
          </w:p>
        </w:tc>
        <w:tc>
          <w:tcPr>
            <w:tcW w:w="1131" w:type="pct"/>
            <w:tcBorders>
              <w:bottom w:val="double" w:sz="4" w:space="0" w:color="auto"/>
              <w:right w:val="single" w:sz="4" w:space="0" w:color="auto"/>
            </w:tcBorders>
            <w:vAlign w:val="center"/>
          </w:tcPr>
          <w:p w14:paraId="1C4B5E6D" w14:textId="19BAEB00" w:rsidR="00E01E65" w:rsidRPr="00156628" w:rsidRDefault="00013CAD" w:rsidP="00B5660D">
            <w:pPr>
              <w:suppressAutoHyphens w:val="0"/>
              <w:jc w:val="center"/>
              <w:rPr>
                <w:rFonts w:eastAsia="Calibri"/>
                <w:b/>
                <w:sz w:val="22"/>
                <w:szCs w:val="22"/>
                <w:lang w:eastAsia="en-US"/>
              </w:rPr>
            </w:pPr>
            <w:r w:rsidRPr="00156628">
              <w:rPr>
                <w:rFonts w:eastAsia="Calibri"/>
                <w:b/>
                <w:sz w:val="22"/>
                <w:szCs w:val="22"/>
                <w:lang w:eastAsia="en-US"/>
              </w:rPr>
              <w:t>1251</w:t>
            </w:r>
          </w:p>
        </w:tc>
        <w:tc>
          <w:tcPr>
            <w:tcW w:w="565" w:type="pct"/>
            <w:tcBorders>
              <w:left w:val="single" w:sz="4" w:space="0" w:color="auto"/>
              <w:bottom w:val="double" w:sz="4" w:space="0" w:color="auto"/>
              <w:right w:val="single" w:sz="4" w:space="0" w:color="auto"/>
            </w:tcBorders>
            <w:vAlign w:val="center"/>
          </w:tcPr>
          <w:p w14:paraId="5C7BA5FD" w14:textId="611D49F0" w:rsidR="00E01E65" w:rsidRPr="00156628" w:rsidRDefault="00013CAD" w:rsidP="00B5660D">
            <w:pPr>
              <w:suppressAutoHyphens w:val="0"/>
              <w:jc w:val="center"/>
              <w:rPr>
                <w:rFonts w:eastAsia="Calibri"/>
                <w:b/>
                <w:sz w:val="22"/>
                <w:szCs w:val="22"/>
                <w:lang w:eastAsia="en-US"/>
              </w:rPr>
            </w:pPr>
            <w:r w:rsidRPr="00156628">
              <w:rPr>
                <w:rFonts w:eastAsia="Calibri"/>
                <w:b/>
                <w:sz w:val="22"/>
                <w:szCs w:val="22"/>
                <w:lang w:eastAsia="en-US"/>
              </w:rPr>
              <w:t>213</w:t>
            </w:r>
          </w:p>
        </w:tc>
        <w:tc>
          <w:tcPr>
            <w:tcW w:w="1131" w:type="pct"/>
            <w:tcBorders>
              <w:left w:val="single" w:sz="4" w:space="0" w:color="auto"/>
              <w:bottom w:val="double" w:sz="4" w:space="0" w:color="auto"/>
              <w:right w:val="double" w:sz="4" w:space="0" w:color="auto"/>
            </w:tcBorders>
            <w:vAlign w:val="center"/>
          </w:tcPr>
          <w:p w14:paraId="12B133FB" w14:textId="12D40C94" w:rsidR="00E01E65" w:rsidRPr="00156628" w:rsidRDefault="004513D9" w:rsidP="00B5660D">
            <w:pPr>
              <w:suppressAutoHyphens w:val="0"/>
              <w:jc w:val="center"/>
              <w:rPr>
                <w:rFonts w:eastAsia="Calibri"/>
                <w:b/>
                <w:sz w:val="22"/>
                <w:szCs w:val="22"/>
                <w:lang w:eastAsia="en-US"/>
              </w:rPr>
            </w:pPr>
            <w:r w:rsidRPr="00156628">
              <w:rPr>
                <w:rFonts w:eastAsia="Calibri"/>
                <w:b/>
                <w:sz w:val="22"/>
                <w:szCs w:val="22"/>
                <w:lang w:eastAsia="en-US"/>
              </w:rPr>
              <w:t>795</w:t>
            </w:r>
          </w:p>
        </w:tc>
      </w:tr>
    </w:tbl>
    <w:p w14:paraId="45A96DDA" w14:textId="77777777" w:rsidR="00AC3187" w:rsidRPr="00156628" w:rsidRDefault="00AC3187" w:rsidP="00AC3187">
      <w:pPr>
        <w:tabs>
          <w:tab w:val="left" w:pos="1134"/>
        </w:tabs>
        <w:jc w:val="both"/>
        <w:rPr>
          <w:b/>
          <w:sz w:val="22"/>
          <w:szCs w:val="22"/>
        </w:rPr>
      </w:pPr>
    </w:p>
    <w:p w14:paraId="1F76EB30" w14:textId="77777777" w:rsidR="00B62769" w:rsidRDefault="00B62769" w:rsidP="00B62769">
      <w:pPr>
        <w:tabs>
          <w:tab w:val="left" w:pos="1134"/>
        </w:tabs>
        <w:spacing w:line="276" w:lineRule="auto"/>
        <w:ind w:firstLine="567"/>
        <w:jc w:val="both"/>
        <w:rPr>
          <w:sz w:val="22"/>
          <w:szCs w:val="22"/>
        </w:rPr>
      </w:pPr>
    </w:p>
    <w:p w14:paraId="58D799CA" w14:textId="71B0BD8F" w:rsidR="00981B12" w:rsidRPr="00B97B9F" w:rsidRDefault="00B62769" w:rsidP="00623EBA">
      <w:pPr>
        <w:tabs>
          <w:tab w:val="left" w:pos="1134"/>
        </w:tabs>
        <w:spacing w:line="276" w:lineRule="auto"/>
        <w:ind w:firstLine="567"/>
        <w:jc w:val="both"/>
        <w:rPr>
          <w:sz w:val="22"/>
          <w:szCs w:val="22"/>
        </w:rPr>
      </w:pPr>
      <w:r w:rsidRPr="00900117">
        <w:rPr>
          <w:sz w:val="22"/>
          <w:szCs w:val="22"/>
        </w:rPr>
        <w:t xml:space="preserve">Analizując sprawozdawczość z lat poprzednich zauważalne jest zjawisko odchodzenie </w:t>
      </w:r>
      <w:r w:rsidR="00524152" w:rsidRPr="00900117">
        <w:rPr>
          <w:sz w:val="22"/>
          <w:szCs w:val="22"/>
        </w:rPr>
        <w:br/>
      </w:r>
      <w:r w:rsidRPr="00900117">
        <w:rPr>
          <w:sz w:val="22"/>
          <w:szCs w:val="22"/>
        </w:rPr>
        <w:t>z systemu świadczeń MOPS  rodzin, które otrzymały świadczenia wychowawcze na dziecko, a także świadczenia rodzinne w formie zasiłków dla opiekunów osób niepełnosprawnych.</w:t>
      </w:r>
      <w:r w:rsidR="00623EBA">
        <w:rPr>
          <w:sz w:val="22"/>
          <w:szCs w:val="22"/>
        </w:rPr>
        <w:t xml:space="preserve"> </w:t>
      </w:r>
      <w:r w:rsidR="00981B12" w:rsidRPr="00B97B9F">
        <w:rPr>
          <w:sz w:val="22"/>
          <w:szCs w:val="22"/>
        </w:rPr>
        <w:t xml:space="preserve">Zaznaczyć jednak należy, że poprawa sytuacji materialnej rodzin nie zawsze przekłada się na poprawę funkcjonowania rodzin w sprawach opiekuńczo-wychowawczych czy umiejętności gospodarowania budżetem domowym. </w:t>
      </w:r>
      <w:r w:rsidR="004572CD">
        <w:rPr>
          <w:sz w:val="22"/>
          <w:szCs w:val="22"/>
        </w:rPr>
        <w:t>W związku z powyższym do tych rodzin obok świadczeń przyznawanych w drodze decyzji administracyjnych kierowane jest również szeroko rozumiane poradnictwo w ramach pracy socjalnej, asystentury rodzin, poradnictwo psychologiczne i prawne oraz działania środowiskowe.</w:t>
      </w:r>
      <w:r w:rsidR="00B80CB9" w:rsidRPr="00B80CB9">
        <w:rPr>
          <w:sz w:val="22"/>
          <w:szCs w:val="22"/>
        </w:rPr>
        <w:t xml:space="preserve"> </w:t>
      </w:r>
      <w:r w:rsidR="00524152">
        <w:rPr>
          <w:sz w:val="22"/>
          <w:szCs w:val="22"/>
        </w:rPr>
        <w:br/>
      </w:r>
      <w:r w:rsidR="00B873B3">
        <w:rPr>
          <w:sz w:val="22"/>
          <w:szCs w:val="22"/>
        </w:rPr>
        <w:t>W 2018 roku</w:t>
      </w:r>
      <w:r w:rsidR="00B80CB9" w:rsidRPr="00B80CB9">
        <w:rPr>
          <w:sz w:val="22"/>
          <w:szCs w:val="22"/>
        </w:rPr>
        <w:t xml:space="preserve"> </w:t>
      </w:r>
      <w:r w:rsidR="00623EBA">
        <w:rPr>
          <w:b/>
          <w:bCs/>
          <w:sz w:val="22"/>
          <w:szCs w:val="22"/>
        </w:rPr>
        <w:t xml:space="preserve">134 </w:t>
      </w:r>
      <w:r w:rsidR="00B80CB9" w:rsidRPr="00B80CB9">
        <w:rPr>
          <w:sz w:val="22"/>
          <w:szCs w:val="22"/>
        </w:rPr>
        <w:t xml:space="preserve">rodzin </w:t>
      </w:r>
      <w:r w:rsidR="00623EBA">
        <w:rPr>
          <w:sz w:val="22"/>
          <w:szCs w:val="22"/>
        </w:rPr>
        <w:t xml:space="preserve">z dziećmi </w:t>
      </w:r>
      <w:r w:rsidR="00B80CB9" w:rsidRPr="00B80CB9">
        <w:rPr>
          <w:sz w:val="22"/>
          <w:szCs w:val="22"/>
        </w:rPr>
        <w:t>objętych było wyłącznie specjalistyczną pracą socjalną</w:t>
      </w:r>
      <w:r w:rsidR="00623EBA">
        <w:rPr>
          <w:sz w:val="22"/>
          <w:szCs w:val="22"/>
        </w:rPr>
        <w:t>, co stanowiło 62,04 % ogólnej liczby wszystkich rodzin/osób objętych wyłącznie pracą socjalną.</w:t>
      </w:r>
    </w:p>
    <w:p w14:paraId="3353B096" w14:textId="77777777" w:rsidR="004572CD" w:rsidRDefault="004572CD" w:rsidP="0086291E">
      <w:pPr>
        <w:suppressAutoHyphens w:val="0"/>
        <w:spacing w:line="276" w:lineRule="auto"/>
        <w:ind w:firstLine="567"/>
        <w:jc w:val="both"/>
        <w:rPr>
          <w:sz w:val="22"/>
          <w:szCs w:val="22"/>
        </w:rPr>
      </w:pPr>
    </w:p>
    <w:p w14:paraId="6233D15E" w14:textId="2DC84938" w:rsidR="00504A82" w:rsidRPr="0091096F" w:rsidRDefault="00504A82" w:rsidP="0086291E">
      <w:pPr>
        <w:suppressAutoHyphens w:val="0"/>
        <w:spacing w:line="276" w:lineRule="auto"/>
        <w:ind w:firstLine="567"/>
        <w:jc w:val="both"/>
        <w:rPr>
          <w:sz w:val="22"/>
          <w:szCs w:val="22"/>
        </w:rPr>
      </w:pPr>
      <w:r w:rsidRPr="0091096F">
        <w:rPr>
          <w:sz w:val="22"/>
          <w:szCs w:val="22"/>
        </w:rPr>
        <w:lastRenderedPageBreak/>
        <w:t xml:space="preserve">Głównymi powodami udzielenia </w:t>
      </w:r>
      <w:r w:rsidR="00045BBB" w:rsidRPr="0091096F">
        <w:rPr>
          <w:sz w:val="22"/>
          <w:szCs w:val="22"/>
        </w:rPr>
        <w:t xml:space="preserve">świadczeń </w:t>
      </w:r>
      <w:r w:rsidRPr="0091096F">
        <w:rPr>
          <w:sz w:val="22"/>
          <w:szCs w:val="22"/>
        </w:rPr>
        <w:t xml:space="preserve">pomocy społecznej przez MOPS w Stalowej Woli  </w:t>
      </w:r>
      <w:r w:rsidR="0032196C" w:rsidRPr="0091096F">
        <w:rPr>
          <w:sz w:val="22"/>
          <w:szCs w:val="22"/>
        </w:rPr>
        <w:br/>
      </w:r>
      <w:r w:rsidR="00045BBB" w:rsidRPr="0091096F">
        <w:rPr>
          <w:sz w:val="22"/>
          <w:szCs w:val="22"/>
        </w:rPr>
        <w:t xml:space="preserve">w drodze decyzji administracyjnej </w:t>
      </w:r>
      <w:r w:rsidRPr="0091096F">
        <w:rPr>
          <w:sz w:val="22"/>
          <w:szCs w:val="22"/>
        </w:rPr>
        <w:t>w 201</w:t>
      </w:r>
      <w:r w:rsidR="004572CD">
        <w:rPr>
          <w:sz w:val="22"/>
          <w:szCs w:val="22"/>
        </w:rPr>
        <w:t>8</w:t>
      </w:r>
      <w:r w:rsidRPr="0091096F">
        <w:rPr>
          <w:sz w:val="22"/>
          <w:szCs w:val="22"/>
        </w:rPr>
        <w:t xml:space="preserve"> r. były: długotrwała lub ciężka choroba, niepełnosprawność, </w:t>
      </w:r>
      <w:r w:rsidRPr="00B97B9F">
        <w:rPr>
          <w:sz w:val="22"/>
          <w:szCs w:val="22"/>
        </w:rPr>
        <w:t>ubóstwo</w:t>
      </w:r>
      <w:r w:rsidR="00D904E6">
        <w:rPr>
          <w:sz w:val="22"/>
          <w:szCs w:val="22"/>
        </w:rPr>
        <w:t xml:space="preserve">. </w:t>
      </w:r>
      <w:r w:rsidRPr="0091096F">
        <w:rPr>
          <w:sz w:val="22"/>
          <w:szCs w:val="22"/>
        </w:rPr>
        <w:t>Zmniejszyła się natomiast, w stosunku do lat ubiegłych, liczba osób i rodzin, które zgłaszały swoją trudną sytuację życiową wynikającą z wyst</w:t>
      </w:r>
      <w:r w:rsidR="0026498B" w:rsidRPr="0091096F">
        <w:rPr>
          <w:sz w:val="22"/>
          <w:szCs w:val="22"/>
        </w:rPr>
        <w:t xml:space="preserve">ępującym w rodzinie bezrobociem czy bezradnością w sprawach opiekuńczo-wychowawczych ze szczególnym uwzględnieniem rodzin niepełnych </w:t>
      </w:r>
      <w:r w:rsidR="00AF00F1">
        <w:rPr>
          <w:sz w:val="22"/>
          <w:szCs w:val="22"/>
        </w:rPr>
        <w:br/>
      </w:r>
      <w:r w:rsidR="0026498B" w:rsidRPr="0091096F">
        <w:rPr>
          <w:sz w:val="22"/>
          <w:szCs w:val="22"/>
        </w:rPr>
        <w:t xml:space="preserve">i wielodzietnych. </w:t>
      </w:r>
      <w:r w:rsidRPr="0091096F">
        <w:rPr>
          <w:sz w:val="22"/>
          <w:szCs w:val="22"/>
        </w:rPr>
        <w:t xml:space="preserve">Na terenie miasta Stalowej Woli nie zdiagnozowano problemu uchodźctwa </w:t>
      </w:r>
      <w:r w:rsidR="00AF00F1">
        <w:rPr>
          <w:sz w:val="22"/>
          <w:szCs w:val="22"/>
        </w:rPr>
        <w:br/>
      </w:r>
      <w:r w:rsidRPr="0091096F">
        <w:rPr>
          <w:sz w:val="22"/>
          <w:szCs w:val="22"/>
        </w:rPr>
        <w:t>i wynikającej z tego powodu trudności w adaptacji i integracji  oraz klęski żywiołowej lub ekologicznej</w:t>
      </w:r>
      <w:r w:rsidR="0026498B" w:rsidRPr="0091096F">
        <w:rPr>
          <w:sz w:val="22"/>
          <w:szCs w:val="22"/>
        </w:rPr>
        <w:t>.</w:t>
      </w:r>
    </w:p>
    <w:p w14:paraId="78F3EE11" w14:textId="77777777" w:rsidR="00504A82" w:rsidRPr="0091096F" w:rsidRDefault="00504A82" w:rsidP="0026498B">
      <w:pPr>
        <w:suppressAutoHyphens w:val="0"/>
        <w:spacing w:line="276" w:lineRule="auto"/>
        <w:ind w:firstLine="567"/>
        <w:jc w:val="both"/>
        <w:rPr>
          <w:sz w:val="22"/>
          <w:szCs w:val="22"/>
        </w:rPr>
      </w:pPr>
      <w:r w:rsidRPr="0091096F">
        <w:rPr>
          <w:sz w:val="22"/>
          <w:szCs w:val="22"/>
        </w:rPr>
        <w:t>Zaznaczyć należy, że u osób i rodzin pozostających w zakresie działania pomocy społecznej wielokrotnie występuje więcej niż jedna przesłanka objęcia pomocą. Z tych względów poniższa tabela nie obrazuje faktycznej liczby osób korzystających z różnych form świadczeń pomocy społecznej przyznanych w oparciu o decyzje administracyjne. Przytoczone dane w poszczególnych rubrykach tabeli nie podlegają sumowaniu.</w:t>
      </w:r>
      <w:r w:rsidR="00045BBB" w:rsidRPr="0091096F">
        <w:rPr>
          <w:sz w:val="22"/>
          <w:szCs w:val="22"/>
        </w:rPr>
        <w:t xml:space="preserve"> </w:t>
      </w:r>
    </w:p>
    <w:p w14:paraId="41010A19" w14:textId="77777777" w:rsidR="00981B12" w:rsidRPr="0091096F" w:rsidRDefault="00981B12" w:rsidP="00504A82">
      <w:pPr>
        <w:spacing w:line="276" w:lineRule="auto"/>
        <w:jc w:val="both"/>
        <w:rPr>
          <w:sz w:val="22"/>
          <w:szCs w:val="22"/>
        </w:rPr>
      </w:pPr>
    </w:p>
    <w:p w14:paraId="5FED27BD" w14:textId="51D67AC2" w:rsidR="000B5B0E" w:rsidRPr="0091096F" w:rsidRDefault="0015734B" w:rsidP="00101CD9">
      <w:pPr>
        <w:spacing w:line="276" w:lineRule="auto"/>
        <w:rPr>
          <w:b/>
          <w:sz w:val="22"/>
          <w:szCs w:val="22"/>
        </w:rPr>
      </w:pPr>
      <w:r w:rsidRPr="0091096F">
        <w:rPr>
          <w:sz w:val="22"/>
          <w:szCs w:val="22"/>
        </w:rPr>
        <w:t>TABELA NR</w:t>
      </w:r>
      <w:r w:rsidR="002A02E5" w:rsidRPr="0091096F">
        <w:rPr>
          <w:sz w:val="22"/>
          <w:szCs w:val="22"/>
        </w:rPr>
        <w:t xml:space="preserve"> 5</w:t>
      </w:r>
      <w:r w:rsidRPr="0091096F">
        <w:rPr>
          <w:sz w:val="22"/>
          <w:szCs w:val="22"/>
        </w:rPr>
        <w:t xml:space="preserve"> </w:t>
      </w:r>
      <w:r w:rsidR="000B5B0E" w:rsidRPr="0091096F">
        <w:rPr>
          <w:sz w:val="22"/>
          <w:szCs w:val="22"/>
        </w:rPr>
        <w:t xml:space="preserve"> </w:t>
      </w:r>
      <w:r w:rsidR="000B5B0E" w:rsidRPr="0091096F">
        <w:rPr>
          <w:b/>
          <w:sz w:val="22"/>
          <w:szCs w:val="22"/>
        </w:rPr>
        <w:t xml:space="preserve">      POWOD</w:t>
      </w:r>
      <w:r w:rsidR="004572CD">
        <w:rPr>
          <w:b/>
          <w:sz w:val="22"/>
          <w:szCs w:val="22"/>
        </w:rPr>
        <w:t>Y PRZYZNANIA POMOCY W ROKU 2018</w:t>
      </w:r>
      <w:r w:rsidR="000B5B0E" w:rsidRPr="0091096F">
        <w:rPr>
          <w:b/>
          <w:sz w:val="22"/>
          <w:szCs w:val="22"/>
        </w:rPr>
        <w:t>.</w:t>
      </w:r>
    </w:p>
    <w:p w14:paraId="281A6284" w14:textId="77777777" w:rsidR="00101CD9" w:rsidRPr="0091096F" w:rsidRDefault="00101CD9" w:rsidP="00101CD9">
      <w:pPr>
        <w:spacing w:line="276" w:lineRule="auto"/>
        <w:rPr>
          <w:b/>
          <w:sz w:val="22"/>
          <w:szCs w:val="22"/>
        </w:rPr>
      </w:pPr>
    </w:p>
    <w:tbl>
      <w:tblPr>
        <w:tblW w:w="9066" w:type="dxa"/>
        <w:tblInd w:w="3" w:type="dxa"/>
        <w:tblLayout w:type="fixed"/>
        <w:tblCellMar>
          <w:left w:w="0" w:type="dxa"/>
          <w:right w:w="0" w:type="dxa"/>
        </w:tblCellMar>
        <w:tblLook w:val="0000" w:firstRow="0" w:lastRow="0" w:firstColumn="0" w:lastColumn="0" w:noHBand="0" w:noVBand="0"/>
      </w:tblPr>
      <w:tblGrid>
        <w:gridCol w:w="4530"/>
        <w:gridCol w:w="1985"/>
        <w:gridCol w:w="2521"/>
        <w:gridCol w:w="30"/>
      </w:tblGrid>
      <w:tr w:rsidR="004572CD" w:rsidRPr="0091096F" w14:paraId="378E2A19" w14:textId="77777777" w:rsidTr="002765AC">
        <w:trPr>
          <w:trHeight w:hRule="exact" w:val="86"/>
        </w:trPr>
        <w:tc>
          <w:tcPr>
            <w:tcW w:w="4530" w:type="dxa"/>
            <w:vMerge w:val="restart"/>
            <w:tcBorders>
              <w:top w:val="double" w:sz="1" w:space="0" w:color="000000"/>
              <w:left w:val="double" w:sz="1" w:space="0" w:color="000000"/>
              <w:bottom w:val="single" w:sz="4" w:space="0" w:color="000000"/>
            </w:tcBorders>
            <w:shd w:val="clear" w:color="auto" w:fill="auto"/>
            <w:vAlign w:val="center"/>
          </w:tcPr>
          <w:p w14:paraId="78B6800B" w14:textId="77777777" w:rsidR="002765AC" w:rsidRPr="00156628" w:rsidRDefault="002765AC" w:rsidP="002765AC">
            <w:pPr>
              <w:snapToGrid w:val="0"/>
              <w:jc w:val="center"/>
              <w:rPr>
                <w:b/>
                <w:bCs/>
                <w:sz w:val="22"/>
                <w:szCs w:val="22"/>
              </w:rPr>
            </w:pPr>
          </w:p>
          <w:p w14:paraId="600B8E4D" w14:textId="4EE1EA24" w:rsidR="004572CD" w:rsidRPr="00156628" w:rsidRDefault="004572CD" w:rsidP="002765AC">
            <w:pPr>
              <w:snapToGrid w:val="0"/>
              <w:jc w:val="center"/>
              <w:rPr>
                <w:b/>
                <w:bCs/>
                <w:sz w:val="22"/>
                <w:szCs w:val="22"/>
              </w:rPr>
            </w:pPr>
            <w:r w:rsidRPr="00156628">
              <w:rPr>
                <w:b/>
                <w:bCs/>
                <w:sz w:val="22"/>
                <w:szCs w:val="22"/>
              </w:rPr>
              <w:t>POWODY TRUDNEJ SYTUACJI</w:t>
            </w:r>
          </w:p>
          <w:p w14:paraId="365EFEE8" w14:textId="4BE058AB" w:rsidR="004572CD" w:rsidRPr="00156628" w:rsidRDefault="004572CD" w:rsidP="002765AC">
            <w:pPr>
              <w:snapToGrid w:val="0"/>
              <w:jc w:val="center"/>
              <w:rPr>
                <w:b/>
                <w:bCs/>
                <w:sz w:val="22"/>
                <w:szCs w:val="22"/>
              </w:rPr>
            </w:pPr>
            <w:r w:rsidRPr="00156628">
              <w:rPr>
                <w:b/>
                <w:bCs/>
                <w:sz w:val="22"/>
                <w:szCs w:val="22"/>
              </w:rPr>
              <w:t>ŻYCIOWEJ</w:t>
            </w:r>
          </w:p>
          <w:p w14:paraId="0C5B23BB" w14:textId="77777777" w:rsidR="002765AC" w:rsidRPr="00156628" w:rsidRDefault="002765AC" w:rsidP="002765AC">
            <w:pPr>
              <w:snapToGrid w:val="0"/>
              <w:jc w:val="center"/>
              <w:rPr>
                <w:b/>
                <w:bCs/>
                <w:sz w:val="22"/>
                <w:szCs w:val="22"/>
              </w:rPr>
            </w:pPr>
          </w:p>
          <w:p w14:paraId="1F76689E" w14:textId="77777777" w:rsidR="002765AC" w:rsidRPr="00156628" w:rsidRDefault="002765AC" w:rsidP="002765AC">
            <w:pPr>
              <w:snapToGrid w:val="0"/>
              <w:jc w:val="center"/>
              <w:rPr>
                <w:b/>
                <w:bCs/>
                <w:sz w:val="22"/>
                <w:szCs w:val="22"/>
              </w:rPr>
            </w:pPr>
          </w:p>
          <w:p w14:paraId="37DCCDBB" w14:textId="77777777" w:rsidR="002765AC" w:rsidRPr="00156628" w:rsidRDefault="002765AC" w:rsidP="002765AC">
            <w:pPr>
              <w:snapToGrid w:val="0"/>
              <w:jc w:val="center"/>
              <w:rPr>
                <w:b/>
                <w:bCs/>
                <w:sz w:val="22"/>
                <w:szCs w:val="22"/>
              </w:rPr>
            </w:pPr>
          </w:p>
          <w:p w14:paraId="2CCD5A1F" w14:textId="77777777" w:rsidR="002765AC" w:rsidRPr="00156628" w:rsidRDefault="002765AC" w:rsidP="002765AC">
            <w:pPr>
              <w:snapToGrid w:val="0"/>
              <w:jc w:val="center"/>
              <w:rPr>
                <w:b/>
                <w:bCs/>
                <w:sz w:val="22"/>
                <w:szCs w:val="22"/>
              </w:rPr>
            </w:pPr>
          </w:p>
          <w:p w14:paraId="5D073346" w14:textId="77777777" w:rsidR="002765AC" w:rsidRPr="00156628" w:rsidRDefault="002765AC" w:rsidP="002765AC">
            <w:pPr>
              <w:snapToGrid w:val="0"/>
              <w:jc w:val="center"/>
              <w:rPr>
                <w:b/>
                <w:bCs/>
                <w:sz w:val="22"/>
                <w:szCs w:val="22"/>
              </w:rPr>
            </w:pPr>
          </w:p>
          <w:p w14:paraId="7846E05D" w14:textId="77777777" w:rsidR="002765AC" w:rsidRPr="00156628" w:rsidRDefault="002765AC" w:rsidP="002765AC">
            <w:pPr>
              <w:snapToGrid w:val="0"/>
              <w:jc w:val="center"/>
              <w:rPr>
                <w:b/>
                <w:bCs/>
                <w:sz w:val="22"/>
                <w:szCs w:val="22"/>
              </w:rPr>
            </w:pPr>
          </w:p>
          <w:p w14:paraId="7565E970" w14:textId="77777777" w:rsidR="004572CD" w:rsidRPr="00156628" w:rsidRDefault="004572CD" w:rsidP="002765AC">
            <w:pPr>
              <w:jc w:val="center"/>
              <w:rPr>
                <w:b/>
                <w:bCs/>
                <w:sz w:val="22"/>
                <w:szCs w:val="22"/>
              </w:rPr>
            </w:pPr>
          </w:p>
        </w:tc>
        <w:tc>
          <w:tcPr>
            <w:tcW w:w="4506" w:type="dxa"/>
            <w:gridSpan w:val="2"/>
            <w:tcBorders>
              <w:top w:val="double" w:sz="1" w:space="0" w:color="000000"/>
              <w:left w:val="single" w:sz="4" w:space="0" w:color="000000"/>
              <w:right w:val="single" w:sz="4" w:space="0" w:color="auto"/>
            </w:tcBorders>
            <w:shd w:val="clear" w:color="auto" w:fill="auto"/>
            <w:vAlign w:val="center"/>
          </w:tcPr>
          <w:p w14:paraId="1FE7EA87" w14:textId="3602FC28" w:rsidR="004572CD" w:rsidRPr="00156628" w:rsidRDefault="004572CD" w:rsidP="002765AC">
            <w:pPr>
              <w:snapToGrid w:val="0"/>
              <w:rPr>
                <w:b/>
                <w:bCs/>
                <w:sz w:val="22"/>
                <w:szCs w:val="22"/>
              </w:rPr>
            </w:pPr>
          </w:p>
        </w:tc>
        <w:tc>
          <w:tcPr>
            <w:tcW w:w="30" w:type="dxa"/>
            <w:tcBorders>
              <w:top w:val="nil"/>
              <w:left w:val="single" w:sz="4" w:space="0" w:color="auto"/>
              <w:right w:val="single" w:sz="4" w:space="0" w:color="auto"/>
            </w:tcBorders>
          </w:tcPr>
          <w:p w14:paraId="1F1D067A" w14:textId="77777777" w:rsidR="004572CD" w:rsidRPr="00156628" w:rsidRDefault="004572CD" w:rsidP="00307DF3">
            <w:pPr>
              <w:snapToGrid w:val="0"/>
              <w:jc w:val="center"/>
              <w:rPr>
                <w:b/>
                <w:bCs/>
                <w:sz w:val="22"/>
                <w:szCs w:val="22"/>
              </w:rPr>
            </w:pPr>
          </w:p>
        </w:tc>
      </w:tr>
      <w:tr w:rsidR="004572CD" w:rsidRPr="0091096F" w14:paraId="05BE42D6" w14:textId="77777777" w:rsidTr="00156628">
        <w:tblPrEx>
          <w:tblCellMar>
            <w:left w:w="70" w:type="dxa"/>
            <w:right w:w="70" w:type="dxa"/>
          </w:tblCellMar>
        </w:tblPrEx>
        <w:trPr>
          <w:trHeight w:hRule="exact" w:val="778"/>
        </w:trPr>
        <w:tc>
          <w:tcPr>
            <w:tcW w:w="4530" w:type="dxa"/>
            <w:vMerge/>
            <w:tcBorders>
              <w:top w:val="single" w:sz="4" w:space="0" w:color="000000"/>
              <w:left w:val="double" w:sz="1" w:space="0" w:color="000000"/>
              <w:bottom w:val="double" w:sz="4" w:space="0" w:color="auto"/>
            </w:tcBorders>
            <w:shd w:val="clear" w:color="auto" w:fill="auto"/>
          </w:tcPr>
          <w:p w14:paraId="63F1C843" w14:textId="77777777" w:rsidR="004572CD" w:rsidRPr="00156628" w:rsidRDefault="004572CD" w:rsidP="00307DF3">
            <w:pPr>
              <w:snapToGrid w:val="0"/>
              <w:rPr>
                <w:sz w:val="22"/>
                <w:szCs w:val="22"/>
              </w:rPr>
            </w:pPr>
          </w:p>
        </w:tc>
        <w:tc>
          <w:tcPr>
            <w:tcW w:w="1985" w:type="dxa"/>
            <w:tcBorders>
              <w:left w:val="single" w:sz="4" w:space="0" w:color="auto"/>
              <w:bottom w:val="double" w:sz="4" w:space="0" w:color="auto"/>
              <w:right w:val="double" w:sz="1" w:space="0" w:color="000000"/>
            </w:tcBorders>
            <w:vAlign w:val="center"/>
          </w:tcPr>
          <w:p w14:paraId="08EB827E" w14:textId="22A7E953" w:rsidR="004572CD" w:rsidRPr="00156628" w:rsidRDefault="00156628" w:rsidP="00156628">
            <w:pPr>
              <w:snapToGrid w:val="0"/>
              <w:jc w:val="center"/>
              <w:rPr>
                <w:b/>
                <w:bCs/>
                <w:sz w:val="22"/>
                <w:szCs w:val="22"/>
              </w:rPr>
            </w:pPr>
            <w:r w:rsidRPr="00156628">
              <w:rPr>
                <w:b/>
                <w:bCs/>
                <w:sz w:val="22"/>
                <w:szCs w:val="22"/>
              </w:rPr>
              <w:t>LICZBA RODZIN</w:t>
            </w:r>
          </w:p>
        </w:tc>
        <w:tc>
          <w:tcPr>
            <w:tcW w:w="2551" w:type="dxa"/>
            <w:gridSpan w:val="2"/>
            <w:tcBorders>
              <w:left w:val="single" w:sz="4" w:space="0" w:color="auto"/>
              <w:bottom w:val="double" w:sz="4" w:space="0" w:color="auto"/>
              <w:right w:val="double" w:sz="1" w:space="0" w:color="000000"/>
            </w:tcBorders>
            <w:vAlign w:val="center"/>
          </w:tcPr>
          <w:p w14:paraId="521A4B1E" w14:textId="33EEA7AB" w:rsidR="004572CD" w:rsidRPr="00156628" w:rsidRDefault="00156628" w:rsidP="00156628">
            <w:pPr>
              <w:snapToGrid w:val="0"/>
              <w:jc w:val="center"/>
              <w:rPr>
                <w:b/>
                <w:bCs/>
                <w:sz w:val="22"/>
                <w:szCs w:val="22"/>
              </w:rPr>
            </w:pPr>
            <w:r w:rsidRPr="00156628">
              <w:rPr>
                <w:b/>
                <w:bCs/>
                <w:sz w:val="22"/>
                <w:szCs w:val="22"/>
              </w:rPr>
              <w:t xml:space="preserve">LICZBA OSÓB </w:t>
            </w:r>
            <w:r w:rsidRPr="00156628">
              <w:rPr>
                <w:b/>
                <w:bCs/>
                <w:sz w:val="22"/>
                <w:szCs w:val="22"/>
              </w:rPr>
              <w:br/>
              <w:t>W RODZINIE</w:t>
            </w:r>
          </w:p>
          <w:p w14:paraId="55C09723" w14:textId="77777777" w:rsidR="002765AC" w:rsidRPr="00156628" w:rsidRDefault="002765AC" w:rsidP="00156628">
            <w:pPr>
              <w:snapToGrid w:val="0"/>
              <w:jc w:val="center"/>
              <w:rPr>
                <w:b/>
                <w:bCs/>
                <w:sz w:val="22"/>
                <w:szCs w:val="22"/>
              </w:rPr>
            </w:pPr>
          </w:p>
          <w:p w14:paraId="4DF9DDC9" w14:textId="77777777" w:rsidR="002765AC" w:rsidRPr="00156628" w:rsidRDefault="002765AC" w:rsidP="00156628">
            <w:pPr>
              <w:snapToGrid w:val="0"/>
              <w:jc w:val="center"/>
              <w:rPr>
                <w:b/>
                <w:bCs/>
                <w:sz w:val="22"/>
                <w:szCs w:val="22"/>
              </w:rPr>
            </w:pPr>
          </w:p>
        </w:tc>
      </w:tr>
      <w:tr w:rsidR="004572CD" w:rsidRPr="0091096F" w14:paraId="1EDC9938" w14:textId="77777777" w:rsidTr="002765AC">
        <w:tblPrEx>
          <w:tblCellMar>
            <w:left w:w="70" w:type="dxa"/>
            <w:right w:w="70" w:type="dxa"/>
          </w:tblCellMar>
        </w:tblPrEx>
        <w:trPr>
          <w:trHeight w:val="283"/>
        </w:trPr>
        <w:tc>
          <w:tcPr>
            <w:tcW w:w="4530" w:type="dxa"/>
            <w:tcBorders>
              <w:top w:val="single" w:sz="4" w:space="0" w:color="000000"/>
              <w:left w:val="double" w:sz="1" w:space="0" w:color="000000"/>
              <w:bottom w:val="single" w:sz="4" w:space="0" w:color="000000"/>
            </w:tcBorders>
            <w:shd w:val="clear" w:color="auto" w:fill="auto"/>
          </w:tcPr>
          <w:p w14:paraId="6F16C4E9" w14:textId="77777777" w:rsidR="004572CD" w:rsidRPr="00156628" w:rsidRDefault="004572CD" w:rsidP="000B5B0E">
            <w:pPr>
              <w:snapToGrid w:val="0"/>
              <w:rPr>
                <w:b/>
                <w:sz w:val="22"/>
                <w:szCs w:val="22"/>
              </w:rPr>
            </w:pPr>
            <w:r w:rsidRPr="00156628">
              <w:rPr>
                <w:b/>
                <w:sz w:val="22"/>
                <w:szCs w:val="22"/>
              </w:rPr>
              <w:t>Ubóstwo</w:t>
            </w:r>
          </w:p>
        </w:tc>
        <w:tc>
          <w:tcPr>
            <w:tcW w:w="1985" w:type="dxa"/>
            <w:tcBorders>
              <w:top w:val="single" w:sz="4" w:space="0" w:color="auto"/>
              <w:left w:val="single" w:sz="4" w:space="0" w:color="auto"/>
              <w:bottom w:val="single" w:sz="4" w:space="0" w:color="auto"/>
              <w:right w:val="double" w:sz="1" w:space="0" w:color="000000"/>
            </w:tcBorders>
          </w:tcPr>
          <w:p w14:paraId="7CD846D8" w14:textId="5036D4A5" w:rsidR="004572CD" w:rsidRPr="00156628" w:rsidRDefault="002765AC" w:rsidP="000B5B0E">
            <w:pPr>
              <w:snapToGrid w:val="0"/>
              <w:jc w:val="center"/>
              <w:rPr>
                <w:b/>
                <w:bCs/>
                <w:sz w:val="22"/>
                <w:szCs w:val="22"/>
              </w:rPr>
            </w:pPr>
            <w:r w:rsidRPr="00156628">
              <w:rPr>
                <w:b/>
                <w:bCs/>
                <w:sz w:val="22"/>
                <w:szCs w:val="22"/>
              </w:rPr>
              <w:t>653</w:t>
            </w:r>
          </w:p>
        </w:tc>
        <w:tc>
          <w:tcPr>
            <w:tcW w:w="2551" w:type="dxa"/>
            <w:gridSpan w:val="2"/>
            <w:tcBorders>
              <w:top w:val="single" w:sz="4" w:space="0" w:color="auto"/>
              <w:left w:val="single" w:sz="4" w:space="0" w:color="auto"/>
              <w:bottom w:val="single" w:sz="4" w:space="0" w:color="auto"/>
              <w:right w:val="double" w:sz="1" w:space="0" w:color="000000"/>
            </w:tcBorders>
          </w:tcPr>
          <w:p w14:paraId="1022B73F" w14:textId="707FEA09" w:rsidR="004572CD" w:rsidRPr="00156628" w:rsidRDefault="002765AC" w:rsidP="000B5B0E">
            <w:pPr>
              <w:snapToGrid w:val="0"/>
              <w:jc w:val="center"/>
              <w:rPr>
                <w:b/>
                <w:bCs/>
                <w:sz w:val="22"/>
                <w:szCs w:val="22"/>
              </w:rPr>
            </w:pPr>
            <w:r w:rsidRPr="00156628">
              <w:rPr>
                <w:b/>
                <w:bCs/>
                <w:sz w:val="22"/>
                <w:szCs w:val="22"/>
              </w:rPr>
              <w:t>1128</w:t>
            </w:r>
          </w:p>
        </w:tc>
      </w:tr>
      <w:tr w:rsidR="004572CD" w:rsidRPr="0091096F" w14:paraId="6B887B88" w14:textId="77777777" w:rsidTr="002765AC">
        <w:tblPrEx>
          <w:tblCellMar>
            <w:left w:w="70" w:type="dxa"/>
            <w:right w:w="70" w:type="dxa"/>
          </w:tblCellMar>
        </w:tblPrEx>
        <w:trPr>
          <w:trHeight w:val="283"/>
        </w:trPr>
        <w:tc>
          <w:tcPr>
            <w:tcW w:w="4530" w:type="dxa"/>
            <w:tcBorders>
              <w:top w:val="single" w:sz="4" w:space="0" w:color="000000"/>
              <w:left w:val="double" w:sz="1" w:space="0" w:color="000000"/>
              <w:bottom w:val="single" w:sz="4" w:space="0" w:color="000000"/>
            </w:tcBorders>
            <w:shd w:val="clear" w:color="auto" w:fill="auto"/>
          </w:tcPr>
          <w:p w14:paraId="0FEECF11" w14:textId="77777777" w:rsidR="004572CD" w:rsidRPr="00156628" w:rsidRDefault="004572CD" w:rsidP="000B5B0E">
            <w:pPr>
              <w:snapToGrid w:val="0"/>
              <w:rPr>
                <w:b/>
                <w:bCs/>
                <w:sz w:val="22"/>
                <w:szCs w:val="22"/>
              </w:rPr>
            </w:pPr>
            <w:r w:rsidRPr="00156628">
              <w:rPr>
                <w:b/>
                <w:bCs/>
                <w:sz w:val="22"/>
                <w:szCs w:val="22"/>
              </w:rPr>
              <w:t>Bezdomność</w:t>
            </w:r>
          </w:p>
        </w:tc>
        <w:tc>
          <w:tcPr>
            <w:tcW w:w="1985" w:type="dxa"/>
            <w:tcBorders>
              <w:top w:val="single" w:sz="4" w:space="0" w:color="auto"/>
              <w:left w:val="single" w:sz="4" w:space="0" w:color="auto"/>
              <w:bottom w:val="single" w:sz="4" w:space="0" w:color="auto"/>
              <w:right w:val="double" w:sz="1" w:space="0" w:color="000000"/>
            </w:tcBorders>
          </w:tcPr>
          <w:p w14:paraId="492BD85E" w14:textId="7642430B" w:rsidR="004572CD" w:rsidRPr="00156628" w:rsidRDefault="002765AC" w:rsidP="000B5B0E">
            <w:pPr>
              <w:snapToGrid w:val="0"/>
              <w:jc w:val="center"/>
              <w:rPr>
                <w:bCs/>
                <w:sz w:val="22"/>
                <w:szCs w:val="22"/>
              </w:rPr>
            </w:pPr>
            <w:r w:rsidRPr="00156628">
              <w:rPr>
                <w:bCs/>
                <w:sz w:val="22"/>
                <w:szCs w:val="22"/>
              </w:rPr>
              <w:t>47</w:t>
            </w:r>
          </w:p>
        </w:tc>
        <w:tc>
          <w:tcPr>
            <w:tcW w:w="2551" w:type="dxa"/>
            <w:gridSpan w:val="2"/>
            <w:tcBorders>
              <w:top w:val="single" w:sz="4" w:space="0" w:color="auto"/>
              <w:left w:val="single" w:sz="4" w:space="0" w:color="auto"/>
              <w:bottom w:val="single" w:sz="4" w:space="0" w:color="auto"/>
              <w:right w:val="double" w:sz="1" w:space="0" w:color="000000"/>
            </w:tcBorders>
          </w:tcPr>
          <w:p w14:paraId="32185BDA" w14:textId="6712ECDD" w:rsidR="004572CD" w:rsidRPr="00156628" w:rsidRDefault="002765AC" w:rsidP="000B5B0E">
            <w:pPr>
              <w:snapToGrid w:val="0"/>
              <w:jc w:val="center"/>
              <w:rPr>
                <w:bCs/>
                <w:sz w:val="22"/>
                <w:szCs w:val="22"/>
              </w:rPr>
            </w:pPr>
            <w:r w:rsidRPr="00156628">
              <w:rPr>
                <w:bCs/>
                <w:sz w:val="22"/>
                <w:szCs w:val="22"/>
              </w:rPr>
              <w:t>52</w:t>
            </w:r>
          </w:p>
        </w:tc>
      </w:tr>
      <w:tr w:rsidR="004572CD" w:rsidRPr="0091096F" w14:paraId="35545191" w14:textId="77777777" w:rsidTr="002765AC">
        <w:tblPrEx>
          <w:tblCellMar>
            <w:left w:w="70" w:type="dxa"/>
            <w:right w:w="70" w:type="dxa"/>
          </w:tblCellMar>
        </w:tblPrEx>
        <w:trPr>
          <w:trHeight w:val="283"/>
        </w:trPr>
        <w:tc>
          <w:tcPr>
            <w:tcW w:w="4530" w:type="dxa"/>
            <w:vMerge w:val="restart"/>
            <w:tcBorders>
              <w:top w:val="single" w:sz="4" w:space="0" w:color="000000"/>
              <w:left w:val="double" w:sz="1" w:space="0" w:color="000000"/>
            </w:tcBorders>
            <w:shd w:val="clear" w:color="auto" w:fill="auto"/>
          </w:tcPr>
          <w:p w14:paraId="6DF7F93A" w14:textId="77777777" w:rsidR="004572CD" w:rsidRPr="00156628" w:rsidRDefault="004572CD" w:rsidP="000B5B0E">
            <w:pPr>
              <w:snapToGrid w:val="0"/>
              <w:rPr>
                <w:b/>
                <w:bCs/>
                <w:sz w:val="22"/>
                <w:szCs w:val="22"/>
              </w:rPr>
            </w:pPr>
            <w:r w:rsidRPr="00156628">
              <w:rPr>
                <w:b/>
                <w:bCs/>
                <w:sz w:val="22"/>
                <w:szCs w:val="22"/>
              </w:rPr>
              <w:t>Potrzeba ochrony macierzyństwa</w:t>
            </w:r>
          </w:p>
          <w:p w14:paraId="5D212AC4" w14:textId="77777777" w:rsidR="004572CD" w:rsidRPr="00156628" w:rsidRDefault="004572CD" w:rsidP="000B5B0E">
            <w:pPr>
              <w:snapToGrid w:val="0"/>
              <w:rPr>
                <w:b/>
                <w:bCs/>
                <w:sz w:val="22"/>
                <w:szCs w:val="22"/>
              </w:rPr>
            </w:pPr>
            <w:r w:rsidRPr="00156628">
              <w:rPr>
                <w:b/>
                <w:bCs/>
                <w:sz w:val="22"/>
                <w:szCs w:val="22"/>
              </w:rPr>
              <w:t>W tym : wielodzietność</w:t>
            </w:r>
          </w:p>
        </w:tc>
        <w:tc>
          <w:tcPr>
            <w:tcW w:w="1985" w:type="dxa"/>
            <w:tcBorders>
              <w:top w:val="single" w:sz="4" w:space="0" w:color="auto"/>
              <w:left w:val="single" w:sz="4" w:space="0" w:color="auto"/>
              <w:bottom w:val="single" w:sz="4" w:space="0" w:color="auto"/>
              <w:right w:val="double" w:sz="1" w:space="0" w:color="000000"/>
            </w:tcBorders>
          </w:tcPr>
          <w:p w14:paraId="1594E107" w14:textId="5C15BB77" w:rsidR="004572CD" w:rsidRPr="00156628" w:rsidRDefault="002765AC" w:rsidP="000B5B0E">
            <w:pPr>
              <w:snapToGrid w:val="0"/>
              <w:jc w:val="center"/>
              <w:rPr>
                <w:bCs/>
                <w:sz w:val="22"/>
                <w:szCs w:val="22"/>
              </w:rPr>
            </w:pPr>
            <w:r w:rsidRPr="00156628">
              <w:rPr>
                <w:bCs/>
                <w:sz w:val="22"/>
                <w:szCs w:val="22"/>
              </w:rPr>
              <w:t>62</w:t>
            </w:r>
          </w:p>
        </w:tc>
        <w:tc>
          <w:tcPr>
            <w:tcW w:w="2551" w:type="dxa"/>
            <w:gridSpan w:val="2"/>
            <w:tcBorders>
              <w:top w:val="single" w:sz="4" w:space="0" w:color="auto"/>
              <w:left w:val="single" w:sz="4" w:space="0" w:color="auto"/>
              <w:bottom w:val="single" w:sz="4" w:space="0" w:color="auto"/>
              <w:right w:val="double" w:sz="1" w:space="0" w:color="000000"/>
            </w:tcBorders>
          </w:tcPr>
          <w:p w14:paraId="0B898231" w14:textId="48C5B49F" w:rsidR="004572CD" w:rsidRPr="00156628" w:rsidRDefault="002765AC" w:rsidP="000B5B0E">
            <w:pPr>
              <w:snapToGrid w:val="0"/>
              <w:jc w:val="center"/>
              <w:rPr>
                <w:bCs/>
                <w:sz w:val="22"/>
                <w:szCs w:val="22"/>
              </w:rPr>
            </w:pPr>
            <w:r w:rsidRPr="00156628">
              <w:rPr>
                <w:bCs/>
                <w:sz w:val="22"/>
                <w:szCs w:val="22"/>
              </w:rPr>
              <w:t>282</w:t>
            </w:r>
          </w:p>
        </w:tc>
      </w:tr>
      <w:tr w:rsidR="004572CD" w:rsidRPr="0091096F" w14:paraId="47D1E5B6" w14:textId="77777777" w:rsidTr="002765AC">
        <w:tblPrEx>
          <w:tblCellMar>
            <w:left w:w="70" w:type="dxa"/>
            <w:right w:w="70" w:type="dxa"/>
          </w:tblCellMar>
        </w:tblPrEx>
        <w:trPr>
          <w:trHeight w:val="283"/>
        </w:trPr>
        <w:tc>
          <w:tcPr>
            <w:tcW w:w="4530" w:type="dxa"/>
            <w:vMerge/>
            <w:tcBorders>
              <w:left w:val="double" w:sz="1" w:space="0" w:color="000000"/>
              <w:bottom w:val="single" w:sz="4" w:space="0" w:color="000000"/>
            </w:tcBorders>
            <w:shd w:val="clear" w:color="auto" w:fill="auto"/>
          </w:tcPr>
          <w:p w14:paraId="7EC9F140" w14:textId="77777777" w:rsidR="004572CD" w:rsidRPr="00156628" w:rsidRDefault="004572CD" w:rsidP="000B5B0E">
            <w:pPr>
              <w:snapToGrid w:val="0"/>
              <w:rPr>
                <w:b/>
                <w:bCs/>
                <w:sz w:val="22"/>
                <w:szCs w:val="22"/>
              </w:rPr>
            </w:pPr>
          </w:p>
        </w:tc>
        <w:tc>
          <w:tcPr>
            <w:tcW w:w="1985" w:type="dxa"/>
            <w:tcBorders>
              <w:top w:val="single" w:sz="4" w:space="0" w:color="auto"/>
              <w:left w:val="single" w:sz="4" w:space="0" w:color="auto"/>
              <w:bottom w:val="single" w:sz="4" w:space="0" w:color="auto"/>
              <w:right w:val="double" w:sz="1" w:space="0" w:color="000000"/>
            </w:tcBorders>
          </w:tcPr>
          <w:p w14:paraId="456D470C" w14:textId="63AF2348" w:rsidR="004572CD" w:rsidRPr="00156628" w:rsidRDefault="002765AC" w:rsidP="000B5B0E">
            <w:pPr>
              <w:snapToGrid w:val="0"/>
              <w:jc w:val="center"/>
              <w:rPr>
                <w:bCs/>
                <w:sz w:val="22"/>
                <w:szCs w:val="22"/>
              </w:rPr>
            </w:pPr>
            <w:r w:rsidRPr="00156628">
              <w:rPr>
                <w:bCs/>
                <w:sz w:val="22"/>
                <w:szCs w:val="22"/>
              </w:rPr>
              <w:t>35</w:t>
            </w:r>
          </w:p>
        </w:tc>
        <w:tc>
          <w:tcPr>
            <w:tcW w:w="2551" w:type="dxa"/>
            <w:gridSpan w:val="2"/>
            <w:tcBorders>
              <w:top w:val="single" w:sz="4" w:space="0" w:color="auto"/>
              <w:left w:val="single" w:sz="4" w:space="0" w:color="auto"/>
              <w:bottom w:val="single" w:sz="4" w:space="0" w:color="auto"/>
              <w:right w:val="double" w:sz="1" w:space="0" w:color="000000"/>
            </w:tcBorders>
          </w:tcPr>
          <w:p w14:paraId="0C4B8249" w14:textId="05C0D084" w:rsidR="004572CD" w:rsidRPr="00156628" w:rsidRDefault="002765AC" w:rsidP="000B5B0E">
            <w:pPr>
              <w:snapToGrid w:val="0"/>
              <w:jc w:val="center"/>
              <w:rPr>
                <w:bCs/>
                <w:sz w:val="22"/>
                <w:szCs w:val="22"/>
              </w:rPr>
            </w:pPr>
            <w:r w:rsidRPr="00156628">
              <w:rPr>
                <w:bCs/>
                <w:sz w:val="22"/>
                <w:szCs w:val="22"/>
              </w:rPr>
              <w:t>194</w:t>
            </w:r>
          </w:p>
        </w:tc>
      </w:tr>
      <w:tr w:rsidR="004572CD" w:rsidRPr="0091096F" w14:paraId="428AF5CC" w14:textId="77777777" w:rsidTr="002765AC">
        <w:tblPrEx>
          <w:tblCellMar>
            <w:left w:w="70" w:type="dxa"/>
            <w:right w:w="70" w:type="dxa"/>
          </w:tblCellMar>
        </w:tblPrEx>
        <w:trPr>
          <w:trHeight w:val="283"/>
        </w:trPr>
        <w:tc>
          <w:tcPr>
            <w:tcW w:w="4530" w:type="dxa"/>
            <w:tcBorders>
              <w:top w:val="single" w:sz="4" w:space="0" w:color="000000"/>
              <w:left w:val="double" w:sz="1" w:space="0" w:color="000000"/>
              <w:bottom w:val="single" w:sz="4" w:space="0" w:color="000000"/>
            </w:tcBorders>
            <w:shd w:val="clear" w:color="auto" w:fill="auto"/>
          </w:tcPr>
          <w:p w14:paraId="5A6663FD" w14:textId="77777777" w:rsidR="004572CD" w:rsidRPr="00156628" w:rsidRDefault="004572CD" w:rsidP="000B5B0E">
            <w:pPr>
              <w:snapToGrid w:val="0"/>
              <w:rPr>
                <w:b/>
                <w:bCs/>
                <w:sz w:val="22"/>
                <w:szCs w:val="22"/>
              </w:rPr>
            </w:pPr>
            <w:r w:rsidRPr="00156628">
              <w:rPr>
                <w:b/>
                <w:bCs/>
                <w:sz w:val="22"/>
                <w:szCs w:val="22"/>
              </w:rPr>
              <w:t>Bezrobocie</w:t>
            </w:r>
          </w:p>
        </w:tc>
        <w:tc>
          <w:tcPr>
            <w:tcW w:w="1985" w:type="dxa"/>
            <w:tcBorders>
              <w:top w:val="single" w:sz="4" w:space="0" w:color="auto"/>
              <w:left w:val="single" w:sz="4" w:space="0" w:color="auto"/>
              <w:bottom w:val="single" w:sz="4" w:space="0" w:color="auto"/>
              <w:right w:val="double" w:sz="1" w:space="0" w:color="000000"/>
            </w:tcBorders>
          </w:tcPr>
          <w:p w14:paraId="0512CBE4" w14:textId="510C159E" w:rsidR="004572CD" w:rsidRPr="00156628" w:rsidRDefault="002765AC" w:rsidP="000B5B0E">
            <w:pPr>
              <w:snapToGrid w:val="0"/>
              <w:jc w:val="center"/>
              <w:rPr>
                <w:bCs/>
                <w:sz w:val="22"/>
                <w:szCs w:val="22"/>
              </w:rPr>
            </w:pPr>
            <w:r w:rsidRPr="00156628">
              <w:rPr>
                <w:bCs/>
                <w:sz w:val="22"/>
                <w:szCs w:val="22"/>
              </w:rPr>
              <w:t>415</w:t>
            </w:r>
          </w:p>
        </w:tc>
        <w:tc>
          <w:tcPr>
            <w:tcW w:w="2551" w:type="dxa"/>
            <w:gridSpan w:val="2"/>
            <w:tcBorders>
              <w:top w:val="single" w:sz="4" w:space="0" w:color="auto"/>
              <w:left w:val="single" w:sz="4" w:space="0" w:color="auto"/>
              <w:bottom w:val="single" w:sz="4" w:space="0" w:color="auto"/>
              <w:right w:val="double" w:sz="1" w:space="0" w:color="000000"/>
            </w:tcBorders>
          </w:tcPr>
          <w:p w14:paraId="3D24A998" w14:textId="57A63B0B" w:rsidR="004572CD" w:rsidRPr="00156628" w:rsidRDefault="002765AC" w:rsidP="000B5B0E">
            <w:pPr>
              <w:snapToGrid w:val="0"/>
              <w:jc w:val="center"/>
              <w:rPr>
                <w:bCs/>
                <w:sz w:val="22"/>
                <w:szCs w:val="22"/>
              </w:rPr>
            </w:pPr>
            <w:r w:rsidRPr="00156628">
              <w:rPr>
                <w:bCs/>
                <w:sz w:val="22"/>
                <w:szCs w:val="22"/>
              </w:rPr>
              <w:t>856</w:t>
            </w:r>
          </w:p>
        </w:tc>
      </w:tr>
      <w:tr w:rsidR="004572CD" w:rsidRPr="0091096F" w14:paraId="6586EE44" w14:textId="77777777" w:rsidTr="002765AC">
        <w:tblPrEx>
          <w:tblCellMar>
            <w:left w:w="70" w:type="dxa"/>
            <w:right w:w="70" w:type="dxa"/>
          </w:tblCellMar>
        </w:tblPrEx>
        <w:trPr>
          <w:trHeight w:val="283"/>
        </w:trPr>
        <w:tc>
          <w:tcPr>
            <w:tcW w:w="4530" w:type="dxa"/>
            <w:tcBorders>
              <w:top w:val="single" w:sz="4" w:space="0" w:color="000000"/>
              <w:left w:val="double" w:sz="1" w:space="0" w:color="000000"/>
              <w:bottom w:val="single" w:sz="4" w:space="0" w:color="000000"/>
            </w:tcBorders>
            <w:shd w:val="clear" w:color="auto" w:fill="auto"/>
          </w:tcPr>
          <w:p w14:paraId="68047B2F" w14:textId="77777777" w:rsidR="004572CD" w:rsidRPr="00156628" w:rsidRDefault="004572CD" w:rsidP="000B5B0E">
            <w:pPr>
              <w:snapToGrid w:val="0"/>
              <w:rPr>
                <w:b/>
                <w:bCs/>
                <w:sz w:val="22"/>
                <w:szCs w:val="22"/>
              </w:rPr>
            </w:pPr>
            <w:r w:rsidRPr="00156628">
              <w:rPr>
                <w:b/>
                <w:bCs/>
                <w:sz w:val="22"/>
                <w:szCs w:val="22"/>
              </w:rPr>
              <w:t>Niepełnosprawność</w:t>
            </w:r>
          </w:p>
        </w:tc>
        <w:tc>
          <w:tcPr>
            <w:tcW w:w="1985" w:type="dxa"/>
            <w:tcBorders>
              <w:top w:val="single" w:sz="4" w:space="0" w:color="auto"/>
              <w:left w:val="single" w:sz="4" w:space="0" w:color="auto"/>
              <w:bottom w:val="single" w:sz="4" w:space="0" w:color="auto"/>
              <w:right w:val="double" w:sz="1" w:space="0" w:color="000000"/>
            </w:tcBorders>
          </w:tcPr>
          <w:p w14:paraId="764DBADE" w14:textId="1F33FD60" w:rsidR="004572CD" w:rsidRPr="00156628" w:rsidRDefault="002765AC" w:rsidP="000B5B0E">
            <w:pPr>
              <w:snapToGrid w:val="0"/>
              <w:jc w:val="center"/>
              <w:rPr>
                <w:b/>
                <w:bCs/>
                <w:sz w:val="22"/>
                <w:szCs w:val="22"/>
              </w:rPr>
            </w:pPr>
            <w:r w:rsidRPr="00156628">
              <w:rPr>
                <w:b/>
                <w:bCs/>
                <w:sz w:val="22"/>
                <w:szCs w:val="22"/>
              </w:rPr>
              <w:t>712</w:t>
            </w:r>
          </w:p>
        </w:tc>
        <w:tc>
          <w:tcPr>
            <w:tcW w:w="2551" w:type="dxa"/>
            <w:gridSpan w:val="2"/>
            <w:tcBorders>
              <w:top w:val="single" w:sz="4" w:space="0" w:color="auto"/>
              <w:left w:val="single" w:sz="4" w:space="0" w:color="auto"/>
              <w:bottom w:val="single" w:sz="4" w:space="0" w:color="auto"/>
              <w:right w:val="double" w:sz="1" w:space="0" w:color="000000"/>
            </w:tcBorders>
          </w:tcPr>
          <w:p w14:paraId="1F06DE32" w14:textId="288C0054" w:rsidR="004572CD" w:rsidRPr="00156628" w:rsidRDefault="002765AC" w:rsidP="000B5B0E">
            <w:pPr>
              <w:snapToGrid w:val="0"/>
              <w:jc w:val="center"/>
              <w:rPr>
                <w:b/>
                <w:bCs/>
                <w:sz w:val="22"/>
                <w:szCs w:val="22"/>
              </w:rPr>
            </w:pPr>
            <w:r w:rsidRPr="00156628">
              <w:rPr>
                <w:b/>
                <w:bCs/>
                <w:sz w:val="22"/>
                <w:szCs w:val="22"/>
              </w:rPr>
              <w:t>1083</w:t>
            </w:r>
          </w:p>
        </w:tc>
      </w:tr>
      <w:tr w:rsidR="004572CD" w:rsidRPr="0091096F" w14:paraId="0FE4E5C8" w14:textId="77777777" w:rsidTr="002765AC">
        <w:tblPrEx>
          <w:tblCellMar>
            <w:left w:w="70" w:type="dxa"/>
            <w:right w:w="70" w:type="dxa"/>
          </w:tblCellMar>
        </w:tblPrEx>
        <w:trPr>
          <w:trHeight w:val="283"/>
        </w:trPr>
        <w:tc>
          <w:tcPr>
            <w:tcW w:w="4530" w:type="dxa"/>
            <w:tcBorders>
              <w:top w:val="single" w:sz="4" w:space="0" w:color="000000"/>
              <w:left w:val="double" w:sz="1" w:space="0" w:color="000000"/>
              <w:bottom w:val="single" w:sz="4" w:space="0" w:color="000000"/>
            </w:tcBorders>
            <w:shd w:val="clear" w:color="auto" w:fill="auto"/>
          </w:tcPr>
          <w:p w14:paraId="046F9933" w14:textId="77777777" w:rsidR="004572CD" w:rsidRPr="00156628" w:rsidRDefault="004572CD" w:rsidP="000B5B0E">
            <w:pPr>
              <w:snapToGrid w:val="0"/>
              <w:rPr>
                <w:b/>
                <w:bCs/>
                <w:sz w:val="22"/>
                <w:szCs w:val="22"/>
              </w:rPr>
            </w:pPr>
            <w:r w:rsidRPr="00156628">
              <w:rPr>
                <w:b/>
                <w:bCs/>
                <w:sz w:val="22"/>
                <w:szCs w:val="22"/>
              </w:rPr>
              <w:t>Długotrwała lub ciężka choroba</w:t>
            </w:r>
          </w:p>
        </w:tc>
        <w:tc>
          <w:tcPr>
            <w:tcW w:w="1985" w:type="dxa"/>
            <w:tcBorders>
              <w:top w:val="single" w:sz="4" w:space="0" w:color="auto"/>
              <w:left w:val="single" w:sz="4" w:space="0" w:color="auto"/>
              <w:bottom w:val="single" w:sz="4" w:space="0" w:color="auto"/>
              <w:right w:val="double" w:sz="1" w:space="0" w:color="000000"/>
            </w:tcBorders>
          </w:tcPr>
          <w:p w14:paraId="3C6B6907" w14:textId="1DF54FB0" w:rsidR="004572CD" w:rsidRPr="00156628" w:rsidRDefault="002765AC" w:rsidP="000B5B0E">
            <w:pPr>
              <w:snapToGrid w:val="0"/>
              <w:jc w:val="center"/>
              <w:rPr>
                <w:b/>
                <w:bCs/>
                <w:sz w:val="22"/>
                <w:szCs w:val="22"/>
              </w:rPr>
            </w:pPr>
            <w:r w:rsidRPr="00156628">
              <w:rPr>
                <w:b/>
                <w:bCs/>
                <w:sz w:val="22"/>
                <w:szCs w:val="22"/>
              </w:rPr>
              <w:t>932</w:t>
            </w:r>
          </w:p>
        </w:tc>
        <w:tc>
          <w:tcPr>
            <w:tcW w:w="2551" w:type="dxa"/>
            <w:gridSpan w:val="2"/>
            <w:tcBorders>
              <w:top w:val="single" w:sz="4" w:space="0" w:color="auto"/>
              <w:left w:val="single" w:sz="4" w:space="0" w:color="auto"/>
              <w:bottom w:val="single" w:sz="4" w:space="0" w:color="auto"/>
              <w:right w:val="double" w:sz="1" w:space="0" w:color="000000"/>
            </w:tcBorders>
          </w:tcPr>
          <w:p w14:paraId="7FA8F5A6" w14:textId="66FEDD1D" w:rsidR="004572CD" w:rsidRPr="00156628" w:rsidRDefault="002765AC" w:rsidP="000B5B0E">
            <w:pPr>
              <w:snapToGrid w:val="0"/>
              <w:jc w:val="center"/>
              <w:rPr>
                <w:b/>
                <w:bCs/>
                <w:sz w:val="22"/>
                <w:szCs w:val="22"/>
              </w:rPr>
            </w:pPr>
            <w:r w:rsidRPr="00156628">
              <w:rPr>
                <w:b/>
                <w:bCs/>
                <w:sz w:val="22"/>
                <w:szCs w:val="22"/>
              </w:rPr>
              <w:t>1384</w:t>
            </w:r>
          </w:p>
        </w:tc>
      </w:tr>
      <w:tr w:rsidR="004572CD" w:rsidRPr="0091096F" w14:paraId="16CC2841" w14:textId="77777777" w:rsidTr="002765AC">
        <w:tblPrEx>
          <w:tblCellMar>
            <w:left w:w="70" w:type="dxa"/>
            <w:right w:w="70" w:type="dxa"/>
          </w:tblCellMar>
        </w:tblPrEx>
        <w:trPr>
          <w:trHeight w:val="976"/>
        </w:trPr>
        <w:tc>
          <w:tcPr>
            <w:tcW w:w="4530" w:type="dxa"/>
            <w:vMerge w:val="restart"/>
            <w:tcBorders>
              <w:top w:val="single" w:sz="4" w:space="0" w:color="000000"/>
              <w:left w:val="double" w:sz="1" w:space="0" w:color="000000"/>
            </w:tcBorders>
            <w:shd w:val="clear" w:color="auto" w:fill="auto"/>
          </w:tcPr>
          <w:p w14:paraId="5B4FE287" w14:textId="77777777" w:rsidR="004572CD" w:rsidRPr="00156628" w:rsidRDefault="004572CD" w:rsidP="000B5B0E">
            <w:pPr>
              <w:snapToGrid w:val="0"/>
              <w:rPr>
                <w:b/>
                <w:bCs/>
                <w:sz w:val="22"/>
                <w:szCs w:val="22"/>
              </w:rPr>
            </w:pPr>
            <w:r w:rsidRPr="00156628">
              <w:rPr>
                <w:b/>
                <w:bCs/>
                <w:sz w:val="22"/>
                <w:szCs w:val="22"/>
              </w:rPr>
              <w:t>Bezradność w sprawach opiekuńczo -wychowawczych i prowadzenia gospodarstwa domowego - ogółem</w:t>
            </w:r>
          </w:p>
          <w:p w14:paraId="22B229B7" w14:textId="77777777" w:rsidR="004572CD" w:rsidRPr="00156628" w:rsidRDefault="004572CD" w:rsidP="000B5B0E">
            <w:pPr>
              <w:snapToGrid w:val="0"/>
              <w:rPr>
                <w:b/>
                <w:bCs/>
                <w:sz w:val="22"/>
                <w:szCs w:val="22"/>
              </w:rPr>
            </w:pPr>
            <w:r w:rsidRPr="00156628">
              <w:rPr>
                <w:b/>
                <w:bCs/>
                <w:sz w:val="22"/>
                <w:szCs w:val="22"/>
              </w:rPr>
              <w:t>w tym:</w:t>
            </w:r>
          </w:p>
          <w:p w14:paraId="27F70EB3" w14:textId="77777777" w:rsidR="004572CD" w:rsidRPr="00156628" w:rsidRDefault="004572CD" w:rsidP="000B5B0E">
            <w:pPr>
              <w:snapToGrid w:val="0"/>
              <w:rPr>
                <w:b/>
                <w:bCs/>
                <w:sz w:val="22"/>
                <w:szCs w:val="22"/>
              </w:rPr>
            </w:pPr>
            <w:r w:rsidRPr="00156628">
              <w:rPr>
                <w:b/>
                <w:bCs/>
                <w:sz w:val="22"/>
                <w:szCs w:val="22"/>
              </w:rPr>
              <w:t xml:space="preserve">                rodziny niepełne</w:t>
            </w:r>
          </w:p>
          <w:p w14:paraId="4BFBABDD" w14:textId="77777777" w:rsidR="004572CD" w:rsidRPr="00156628" w:rsidRDefault="004572CD" w:rsidP="000B5B0E">
            <w:pPr>
              <w:rPr>
                <w:b/>
                <w:bCs/>
                <w:sz w:val="22"/>
                <w:szCs w:val="22"/>
              </w:rPr>
            </w:pPr>
            <w:r w:rsidRPr="00156628">
              <w:rPr>
                <w:b/>
                <w:bCs/>
                <w:sz w:val="22"/>
                <w:szCs w:val="22"/>
              </w:rPr>
              <w:t xml:space="preserve">                rodziny wielodzietne</w:t>
            </w:r>
          </w:p>
        </w:tc>
        <w:tc>
          <w:tcPr>
            <w:tcW w:w="1985" w:type="dxa"/>
            <w:tcBorders>
              <w:top w:val="single" w:sz="4" w:space="0" w:color="auto"/>
              <w:left w:val="single" w:sz="4" w:space="0" w:color="auto"/>
              <w:bottom w:val="single" w:sz="4" w:space="0" w:color="auto"/>
              <w:right w:val="double" w:sz="1" w:space="0" w:color="000000"/>
            </w:tcBorders>
            <w:vAlign w:val="center"/>
          </w:tcPr>
          <w:p w14:paraId="12CB4BB1" w14:textId="5A759AFE" w:rsidR="004572CD" w:rsidRPr="00156628" w:rsidRDefault="002765AC" w:rsidP="000B5B0E">
            <w:pPr>
              <w:snapToGrid w:val="0"/>
              <w:jc w:val="center"/>
              <w:rPr>
                <w:bCs/>
                <w:sz w:val="22"/>
                <w:szCs w:val="22"/>
              </w:rPr>
            </w:pPr>
            <w:r w:rsidRPr="00156628">
              <w:rPr>
                <w:bCs/>
                <w:sz w:val="22"/>
                <w:szCs w:val="22"/>
              </w:rPr>
              <w:t>88</w:t>
            </w:r>
          </w:p>
        </w:tc>
        <w:tc>
          <w:tcPr>
            <w:tcW w:w="2551" w:type="dxa"/>
            <w:gridSpan w:val="2"/>
            <w:tcBorders>
              <w:top w:val="single" w:sz="4" w:space="0" w:color="auto"/>
              <w:left w:val="single" w:sz="4" w:space="0" w:color="auto"/>
              <w:bottom w:val="single" w:sz="4" w:space="0" w:color="auto"/>
              <w:right w:val="double" w:sz="1" w:space="0" w:color="000000"/>
            </w:tcBorders>
            <w:vAlign w:val="center"/>
          </w:tcPr>
          <w:p w14:paraId="1C2371A9" w14:textId="6CC7ECF8" w:rsidR="004572CD" w:rsidRPr="00156628" w:rsidRDefault="002765AC" w:rsidP="000B5B0E">
            <w:pPr>
              <w:snapToGrid w:val="0"/>
              <w:jc w:val="center"/>
              <w:rPr>
                <w:bCs/>
                <w:sz w:val="22"/>
                <w:szCs w:val="22"/>
              </w:rPr>
            </w:pPr>
            <w:r w:rsidRPr="00156628">
              <w:rPr>
                <w:bCs/>
                <w:sz w:val="22"/>
                <w:szCs w:val="22"/>
              </w:rPr>
              <w:t>186</w:t>
            </w:r>
          </w:p>
        </w:tc>
      </w:tr>
      <w:tr w:rsidR="004572CD" w:rsidRPr="0091096F" w14:paraId="02CD530A" w14:textId="77777777" w:rsidTr="002765AC">
        <w:tblPrEx>
          <w:tblCellMar>
            <w:left w:w="70" w:type="dxa"/>
            <w:right w:w="70" w:type="dxa"/>
          </w:tblCellMar>
        </w:tblPrEx>
        <w:trPr>
          <w:trHeight w:val="283"/>
        </w:trPr>
        <w:tc>
          <w:tcPr>
            <w:tcW w:w="4530" w:type="dxa"/>
            <w:vMerge/>
            <w:tcBorders>
              <w:left w:val="double" w:sz="1" w:space="0" w:color="000000"/>
            </w:tcBorders>
            <w:shd w:val="clear" w:color="auto" w:fill="auto"/>
          </w:tcPr>
          <w:p w14:paraId="31310082" w14:textId="77777777" w:rsidR="004572CD" w:rsidRPr="00156628" w:rsidRDefault="004572CD" w:rsidP="000B5B0E">
            <w:pPr>
              <w:rPr>
                <w:b/>
                <w:bCs/>
                <w:sz w:val="22"/>
                <w:szCs w:val="22"/>
              </w:rPr>
            </w:pPr>
          </w:p>
        </w:tc>
        <w:tc>
          <w:tcPr>
            <w:tcW w:w="1985" w:type="dxa"/>
            <w:tcBorders>
              <w:top w:val="single" w:sz="4" w:space="0" w:color="auto"/>
              <w:left w:val="single" w:sz="4" w:space="0" w:color="auto"/>
              <w:bottom w:val="single" w:sz="4" w:space="0" w:color="auto"/>
              <w:right w:val="double" w:sz="1" w:space="0" w:color="000000"/>
            </w:tcBorders>
          </w:tcPr>
          <w:p w14:paraId="37341520" w14:textId="4CDAD91C" w:rsidR="004572CD" w:rsidRPr="00156628" w:rsidRDefault="002765AC" w:rsidP="000B5B0E">
            <w:pPr>
              <w:snapToGrid w:val="0"/>
              <w:jc w:val="center"/>
              <w:rPr>
                <w:bCs/>
                <w:sz w:val="22"/>
                <w:szCs w:val="22"/>
              </w:rPr>
            </w:pPr>
            <w:r w:rsidRPr="00156628">
              <w:rPr>
                <w:bCs/>
                <w:sz w:val="22"/>
                <w:szCs w:val="22"/>
              </w:rPr>
              <w:t>55</w:t>
            </w:r>
          </w:p>
        </w:tc>
        <w:tc>
          <w:tcPr>
            <w:tcW w:w="2551" w:type="dxa"/>
            <w:gridSpan w:val="2"/>
            <w:tcBorders>
              <w:top w:val="single" w:sz="4" w:space="0" w:color="auto"/>
              <w:left w:val="single" w:sz="4" w:space="0" w:color="auto"/>
              <w:bottom w:val="single" w:sz="4" w:space="0" w:color="auto"/>
              <w:right w:val="double" w:sz="1" w:space="0" w:color="000000"/>
            </w:tcBorders>
          </w:tcPr>
          <w:p w14:paraId="641B3501" w14:textId="02C7DA1F" w:rsidR="004572CD" w:rsidRPr="00156628" w:rsidRDefault="002765AC" w:rsidP="000B5B0E">
            <w:pPr>
              <w:snapToGrid w:val="0"/>
              <w:jc w:val="center"/>
              <w:rPr>
                <w:bCs/>
                <w:sz w:val="22"/>
                <w:szCs w:val="22"/>
              </w:rPr>
            </w:pPr>
            <w:r w:rsidRPr="00156628">
              <w:rPr>
                <w:bCs/>
                <w:sz w:val="22"/>
                <w:szCs w:val="22"/>
              </w:rPr>
              <w:t>161</w:t>
            </w:r>
          </w:p>
        </w:tc>
      </w:tr>
      <w:tr w:rsidR="004572CD" w:rsidRPr="0091096F" w14:paraId="68AB7955" w14:textId="77777777" w:rsidTr="002765AC">
        <w:tblPrEx>
          <w:tblCellMar>
            <w:left w:w="70" w:type="dxa"/>
            <w:right w:w="70" w:type="dxa"/>
          </w:tblCellMar>
        </w:tblPrEx>
        <w:trPr>
          <w:trHeight w:val="70"/>
        </w:trPr>
        <w:tc>
          <w:tcPr>
            <w:tcW w:w="4530" w:type="dxa"/>
            <w:vMerge/>
            <w:tcBorders>
              <w:left w:val="double" w:sz="1" w:space="0" w:color="000000"/>
              <w:bottom w:val="single" w:sz="4" w:space="0" w:color="000000"/>
            </w:tcBorders>
            <w:shd w:val="clear" w:color="auto" w:fill="auto"/>
          </w:tcPr>
          <w:p w14:paraId="19F75AC9" w14:textId="77777777" w:rsidR="004572CD" w:rsidRPr="00156628" w:rsidRDefault="004572CD" w:rsidP="000B5B0E">
            <w:pPr>
              <w:snapToGrid w:val="0"/>
              <w:rPr>
                <w:b/>
                <w:bCs/>
                <w:sz w:val="22"/>
                <w:szCs w:val="22"/>
              </w:rPr>
            </w:pPr>
          </w:p>
        </w:tc>
        <w:tc>
          <w:tcPr>
            <w:tcW w:w="1985" w:type="dxa"/>
            <w:tcBorders>
              <w:top w:val="single" w:sz="4" w:space="0" w:color="auto"/>
              <w:left w:val="single" w:sz="4" w:space="0" w:color="auto"/>
              <w:bottom w:val="single" w:sz="4" w:space="0" w:color="auto"/>
              <w:right w:val="double" w:sz="1" w:space="0" w:color="000000"/>
            </w:tcBorders>
          </w:tcPr>
          <w:p w14:paraId="4C9D2845" w14:textId="48078DA9" w:rsidR="004572CD" w:rsidRPr="00156628" w:rsidRDefault="002765AC" w:rsidP="000B5B0E">
            <w:pPr>
              <w:snapToGrid w:val="0"/>
              <w:jc w:val="center"/>
              <w:rPr>
                <w:bCs/>
                <w:sz w:val="22"/>
                <w:szCs w:val="22"/>
              </w:rPr>
            </w:pPr>
            <w:r w:rsidRPr="00156628">
              <w:rPr>
                <w:bCs/>
                <w:sz w:val="22"/>
                <w:szCs w:val="22"/>
              </w:rPr>
              <w:t>20</w:t>
            </w:r>
          </w:p>
        </w:tc>
        <w:tc>
          <w:tcPr>
            <w:tcW w:w="2551" w:type="dxa"/>
            <w:gridSpan w:val="2"/>
            <w:tcBorders>
              <w:top w:val="single" w:sz="4" w:space="0" w:color="auto"/>
              <w:left w:val="single" w:sz="4" w:space="0" w:color="auto"/>
              <w:bottom w:val="single" w:sz="4" w:space="0" w:color="auto"/>
              <w:right w:val="double" w:sz="1" w:space="0" w:color="000000"/>
            </w:tcBorders>
          </w:tcPr>
          <w:p w14:paraId="441EB250" w14:textId="64D2614A" w:rsidR="004572CD" w:rsidRPr="00156628" w:rsidRDefault="002765AC" w:rsidP="000B5B0E">
            <w:pPr>
              <w:snapToGrid w:val="0"/>
              <w:jc w:val="center"/>
              <w:rPr>
                <w:bCs/>
                <w:sz w:val="22"/>
                <w:szCs w:val="22"/>
              </w:rPr>
            </w:pPr>
            <w:r w:rsidRPr="00156628">
              <w:rPr>
                <w:bCs/>
                <w:sz w:val="22"/>
                <w:szCs w:val="22"/>
              </w:rPr>
              <w:t>104</w:t>
            </w:r>
          </w:p>
        </w:tc>
      </w:tr>
      <w:tr w:rsidR="004572CD" w:rsidRPr="0091096F" w14:paraId="3A217F34" w14:textId="77777777" w:rsidTr="002765AC">
        <w:tblPrEx>
          <w:tblCellMar>
            <w:left w:w="70" w:type="dxa"/>
            <w:right w:w="70" w:type="dxa"/>
          </w:tblCellMar>
        </w:tblPrEx>
        <w:trPr>
          <w:trHeight w:val="283"/>
        </w:trPr>
        <w:tc>
          <w:tcPr>
            <w:tcW w:w="4530" w:type="dxa"/>
            <w:tcBorders>
              <w:top w:val="single" w:sz="4" w:space="0" w:color="000000"/>
              <w:left w:val="double" w:sz="1" w:space="0" w:color="000000"/>
              <w:bottom w:val="single" w:sz="4" w:space="0" w:color="000000"/>
            </w:tcBorders>
            <w:shd w:val="clear" w:color="auto" w:fill="auto"/>
          </w:tcPr>
          <w:p w14:paraId="155A9CA8" w14:textId="77777777" w:rsidR="004572CD" w:rsidRPr="00156628" w:rsidRDefault="004572CD" w:rsidP="000B5B0E">
            <w:pPr>
              <w:snapToGrid w:val="0"/>
              <w:rPr>
                <w:b/>
                <w:bCs/>
                <w:sz w:val="22"/>
                <w:szCs w:val="22"/>
              </w:rPr>
            </w:pPr>
            <w:r w:rsidRPr="00156628">
              <w:rPr>
                <w:b/>
                <w:bCs/>
                <w:sz w:val="22"/>
                <w:szCs w:val="22"/>
              </w:rPr>
              <w:t>Przemoc w rodzinie</w:t>
            </w:r>
          </w:p>
        </w:tc>
        <w:tc>
          <w:tcPr>
            <w:tcW w:w="1985" w:type="dxa"/>
            <w:tcBorders>
              <w:top w:val="single" w:sz="4" w:space="0" w:color="auto"/>
              <w:left w:val="single" w:sz="4" w:space="0" w:color="auto"/>
              <w:bottom w:val="single" w:sz="4" w:space="0" w:color="auto"/>
              <w:right w:val="double" w:sz="1" w:space="0" w:color="000000"/>
            </w:tcBorders>
          </w:tcPr>
          <w:p w14:paraId="30208405" w14:textId="75EB3D01" w:rsidR="004572CD" w:rsidRPr="00156628" w:rsidRDefault="002765AC" w:rsidP="000B5B0E">
            <w:pPr>
              <w:snapToGrid w:val="0"/>
              <w:jc w:val="center"/>
              <w:rPr>
                <w:bCs/>
                <w:sz w:val="22"/>
                <w:szCs w:val="22"/>
              </w:rPr>
            </w:pPr>
            <w:r w:rsidRPr="00156628">
              <w:rPr>
                <w:bCs/>
                <w:sz w:val="22"/>
                <w:szCs w:val="22"/>
              </w:rPr>
              <w:t>42</w:t>
            </w:r>
          </w:p>
        </w:tc>
        <w:tc>
          <w:tcPr>
            <w:tcW w:w="2551" w:type="dxa"/>
            <w:gridSpan w:val="2"/>
            <w:tcBorders>
              <w:top w:val="single" w:sz="4" w:space="0" w:color="auto"/>
              <w:left w:val="single" w:sz="4" w:space="0" w:color="auto"/>
              <w:bottom w:val="single" w:sz="4" w:space="0" w:color="auto"/>
              <w:right w:val="double" w:sz="1" w:space="0" w:color="000000"/>
            </w:tcBorders>
          </w:tcPr>
          <w:p w14:paraId="6A75894F" w14:textId="5C90497F" w:rsidR="004572CD" w:rsidRPr="00156628" w:rsidRDefault="002765AC" w:rsidP="000B5B0E">
            <w:pPr>
              <w:snapToGrid w:val="0"/>
              <w:jc w:val="center"/>
              <w:rPr>
                <w:bCs/>
                <w:sz w:val="22"/>
                <w:szCs w:val="22"/>
              </w:rPr>
            </w:pPr>
            <w:r w:rsidRPr="00156628">
              <w:rPr>
                <w:bCs/>
                <w:sz w:val="22"/>
                <w:szCs w:val="22"/>
              </w:rPr>
              <w:t>102</w:t>
            </w:r>
          </w:p>
        </w:tc>
      </w:tr>
      <w:tr w:rsidR="004572CD" w:rsidRPr="0091096F" w14:paraId="16BE76A6" w14:textId="77777777" w:rsidTr="002765AC">
        <w:tblPrEx>
          <w:tblCellMar>
            <w:left w:w="70" w:type="dxa"/>
            <w:right w:w="70" w:type="dxa"/>
          </w:tblCellMar>
        </w:tblPrEx>
        <w:trPr>
          <w:trHeight w:val="283"/>
        </w:trPr>
        <w:tc>
          <w:tcPr>
            <w:tcW w:w="4530" w:type="dxa"/>
            <w:tcBorders>
              <w:top w:val="single" w:sz="4" w:space="0" w:color="000000"/>
              <w:left w:val="double" w:sz="1" w:space="0" w:color="000000"/>
              <w:bottom w:val="single" w:sz="4" w:space="0" w:color="000000"/>
            </w:tcBorders>
            <w:shd w:val="clear" w:color="auto" w:fill="auto"/>
          </w:tcPr>
          <w:p w14:paraId="3219D01F" w14:textId="77777777" w:rsidR="004572CD" w:rsidRPr="00156628" w:rsidRDefault="004572CD" w:rsidP="000B5B0E">
            <w:pPr>
              <w:snapToGrid w:val="0"/>
              <w:rPr>
                <w:b/>
                <w:bCs/>
                <w:sz w:val="22"/>
                <w:szCs w:val="22"/>
              </w:rPr>
            </w:pPr>
            <w:r w:rsidRPr="00156628">
              <w:rPr>
                <w:b/>
                <w:bCs/>
                <w:sz w:val="22"/>
                <w:szCs w:val="22"/>
              </w:rPr>
              <w:t>Alkoholizm</w:t>
            </w:r>
          </w:p>
        </w:tc>
        <w:tc>
          <w:tcPr>
            <w:tcW w:w="1985" w:type="dxa"/>
            <w:tcBorders>
              <w:top w:val="single" w:sz="4" w:space="0" w:color="auto"/>
              <w:left w:val="single" w:sz="4" w:space="0" w:color="auto"/>
              <w:bottom w:val="single" w:sz="4" w:space="0" w:color="auto"/>
              <w:right w:val="double" w:sz="1" w:space="0" w:color="000000"/>
            </w:tcBorders>
          </w:tcPr>
          <w:p w14:paraId="493C50F6" w14:textId="266069FA" w:rsidR="004572CD" w:rsidRPr="00156628" w:rsidRDefault="002765AC" w:rsidP="000B5B0E">
            <w:pPr>
              <w:snapToGrid w:val="0"/>
              <w:jc w:val="center"/>
              <w:rPr>
                <w:bCs/>
                <w:sz w:val="22"/>
                <w:szCs w:val="22"/>
              </w:rPr>
            </w:pPr>
            <w:r w:rsidRPr="00156628">
              <w:rPr>
                <w:bCs/>
                <w:sz w:val="22"/>
                <w:szCs w:val="22"/>
              </w:rPr>
              <w:t>264</w:t>
            </w:r>
          </w:p>
        </w:tc>
        <w:tc>
          <w:tcPr>
            <w:tcW w:w="2551" w:type="dxa"/>
            <w:gridSpan w:val="2"/>
            <w:tcBorders>
              <w:top w:val="single" w:sz="4" w:space="0" w:color="auto"/>
              <w:left w:val="single" w:sz="4" w:space="0" w:color="auto"/>
              <w:bottom w:val="single" w:sz="4" w:space="0" w:color="auto"/>
              <w:right w:val="double" w:sz="1" w:space="0" w:color="000000"/>
            </w:tcBorders>
          </w:tcPr>
          <w:p w14:paraId="29FAD4B2" w14:textId="5BCE5151" w:rsidR="004572CD" w:rsidRPr="00156628" w:rsidRDefault="002765AC" w:rsidP="000B5B0E">
            <w:pPr>
              <w:snapToGrid w:val="0"/>
              <w:jc w:val="center"/>
              <w:rPr>
                <w:bCs/>
                <w:sz w:val="22"/>
                <w:szCs w:val="22"/>
              </w:rPr>
            </w:pPr>
            <w:r w:rsidRPr="00156628">
              <w:rPr>
                <w:bCs/>
                <w:sz w:val="22"/>
                <w:szCs w:val="22"/>
              </w:rPr>
              <w:t>367</w:t>
            </w:r>
          </w:p>
        </w:tc>
      </w:tr>
      <w:tr w:rsidR="004572CD" w:rsidRPr="0091096F" w14:paraId="0D8735A8" w14:textId="77777777" w:rsidTr="002765AC">
        <w:tblPrEx>
          <w:tblCellMar>
            <w:left w:w="70" w:type="dxa"/>
            <w:right w:w="70" w:type="dxa"/>
          </w:tblCellMar>
        </w:tblPrEx>
        <w:trPr>
          <w:trHeight w:val="283"/>
        </w:trPr>
        <w:tc>
          <w:tcPr>
            <w:tcW w:w="4530" w:type="dxa"/>
            <w:tcBorders>
              <w:top w:val="single" w:sz="4" w:space="0" w:color="000000"/>
              <w:left w:val="double" w:sz="1" w:space="0" w:color="000000"/>
              <w:bottom w:val="single" w:sz="4" w:space="0" w:color="000000"/>
            </w:tcBorders>
            <w:shd w:val="clear" w:color="auto" w:fill="auto"/>
          </w:tcPr>
          <w:p w14:paraId="23DA8ACF" w14:textId="77777777" w:rsidR="004572CD" w:rsidRPr="00156628" w:rsidRDefault="004572CD" w:rsidP="000B5B0E">
            <w:pPr>
              <w:snapToGrid w:val="0"/>
              <w:rPr>
                <w:b/>
                <w:bCs/>
                <w:sz w:val="22"/>
                <w:szCs w:val="22"/>
              </w:rPr>
            </w:pPr>
            <w:r w:rsidRPr="00156628">
              <w:rPr>
                <w:b/>
                <w:bCs/>
                <w:sz w:val="22"/>
                <w:szCs w:val="22"/>
              </w:rPr>
              <w:t>Narkomania</w:t>
            </w:r>
          </w:p>
        </w:tc>
        <w:tc>
          <w:tcPr>
            <w:tcW w:w="1985" w:type="dxa"/>
            <w:tcBorders>
              <w:top w:val="single" w:sz="4" w:space="0" w:color="auto"/>
              <w:left w:val="single" w:sz="4" w:space="0" w:color="auto"/>
              <w:bottom w:val="single" w:sz="4" w:space="0" w:color="auto"/>
              <w:right w:val="double" w:sz="1" w:space="0" w:color="000000"/>
            </w:tcBorders>
          </w:tcPr>
          <w:p w14:paraId="27BE583B" w14:textId="151284CB" w:rsidR="004572CD" w:rsidRPr="00156628" w:rsidRDefault="002765AC" w:rsidP="000B5B0E">
            <w:pPr>
              <w:snapToGrid w:val="0"/>
              <w:jc w:val="center"/>
              <w:rPr>
                <w:bCs/>
                <w:sz w:val="22"/>
                <w:szCs w:val="22"/>
              </w:rPr>
            </w:pPr>
            <w:r w:rsidRPr="00156628">
              <w:rPr>
                <w:bCs/>
                <w:sz w:val="22"/>
                <w:szCs w:val="22"/>
              </w:rPr>
              <w:t>6</w:t>
            </w:r>
          </w:p>
        </w:tc>
        <w:tc>
          <w:tcPr>
            <w:tcW w:w="2551" w:type="dxa"/>
            <w:gridSpan w:val="2"/>
            <w:tcBorders>
              <w:top w:val="single" w:sz="4" w:space="0" w:color="auto"/>
              <w:left w:val="single" w:sz="4" w:space="0" w:color="auto"/>
              <w:bottom w:val="single" w:sz="4" w:space="0" w:color="auto"/>
              <w:right w:val="double" w:sz="1" w:space="0" w:color="000000"/>
            </w:tcBorders>
          </w:tcPr>
          <w:p w14:paraId="4C4BA860" w14:textId="027D1699" w:rsidR="004572CD" w:rsidRPr="00156628" w:rsidRDefault="002765AC" w:rsidP="000B5B0E">
            <w:pPr>
              <w:snapToGrid w:val="0"/>
              <w:jc w:val="center"/>
              <w:rPr>
                <w:bCs/>
                <w:sz w:val="22"/>
                <w:szCs w:val="22"/>
              </w:rPr>
            </w:pPr>
            <w:r w:rsidRPr="00156628">
              <w:rPr>
                <w:bCs/>
                <w:sz w:val="22"/>
                <w:szCs w:val="22"/>
              </w:rPr>
              <w:t>22</w:t>
            </w:r>
          </w:p>
        </w:tc>
      </w:tr>
      <w:tr w:rsidR="004572CD" w:rsidRPr="0091096F" w14:paraId="2C5303FA" w14:textId="77777777" w:rsidTr="002765AC">
        <w:tblPrEx>
          <w:tblCellMar>
            <w:left w:w="70" w:type="dxa"/>
            <w:right w:w="70" w:type="dxa"/>
          </w:tblCellMar>
        </w:tblPrEx>
        <w:trPr>
          <w:trHeight w:val="283"/>
        </w:trPr>
        <w:tc>
          <w:tcPr>
            <w:tcW w:w="4530" w:type="dxa"/>
            <w:tcBorders>
              <w:top w:val="single" w:sz="4" w:space="0" w:color="000000"/>
              <w:left w:val="double" w:sz="1" w:space="0" w:color="000000"/>
              <w:bottom w:val="single" w:sz="4" w:space="0" w:color="000000"/>
            </w:tcBorders>
            <w:shd w:val="clear" w:color="auto" w:fill="auto"/>
          </w:tcPr>
          <w:p w14:paraId="17222C26" w14:textId="77777777" w:rsidR="004572CD" w:rsidRPr="00156628" w:rsidRDefault="004572CD" w:rsidP="000B5B0E">
            <w:pPr>
              <w:snapToGrid w:val="0"/>
              <w:rPr>
                <w:b/>
                <w:bCs/>
                <w:sz w:val="22"/>
                <w:szCs w:val="22"/>
              </w:rPr>
            </w:pPr>
            <w:r w:rsidRPr="00156628">
              <w:rPr>
                <w:b/>
                <w:bCs/>
                <w:sz w:val="22"/>
                <w:szCs w:val="22"/>
              </w:rPr>
              <w:t>Trudności w przystosowaniu do życia po opuszczeniu zakładu karnego</w:t>
            </w:r>
          </w:p>
        </w:tc>
        <w:tc>
          <w:tcPr>
            <w:tcW w:w="1985" w:type="dxa"/>
            <w:tcBorders>
              <w:top w:val="single" w:sz="4" w:space="0" w:color="auto"/>
              <w:left w:val="single" w:sz="4" w:space="0" w:color="auto"/>
              <w:bottom w:val="single" w:sz="4" w:space="0" w:color="auto"/>
              <w:right w:val="double" w:sz="1" w:space="0" w:color="000000"/>
            </w:tcBorders>
            <w:vAlign w:val="center"/>
          </w:tcPr>
          <w:p w14:paraId="13D89D90" w14:textId="782156B5" w:rsidR="004572CD" w:rsidRPr="00156628" w:rsidRDefault="002765AC" w:rsidP="002765AC">
            <w:pPr>
              <w:snapToGrid w:val="0"/>
              <w:jc w:val="center"/>
              <w:rPr>
                <w:bCs/>
                <w:sz w:val="22"/>
                <w:szCs w:val="22"/>
              </w:rPr>
            </w:pPr>
            <w:r w:rsidRPr="00156628">
              <w:rPr>
                <w:bCs/>
                <w:sz w:val="22"/>
                <w:szCs w:val="22"/>
              </w:rPr>
              <w:t>17</w:t>
            </w:r>
          </w:p>
          <w:p w14:paraId="6F7163BE" w14:textId="669056F9" w:rsidR="002765AC" w:rsidRPr="00156628" w:rsidRDefault="002765AC" w:rsidP="002765AC">
            <w:pPr>
              <w:snapToGrid w:val="0"/>
              <w:jc w:val="center"/>
              <w:rPr>
                <w:bCs/>
                <w:sz w:val="22"/>
                <w:szCs w:val="22"/>
              </w:rPr>
            </w:pPr>
          </w:p>
        </w:tc>
        <w:tc>
          <w:tcPr>
            <w:tcW w:w="2551" w:type="dxa"/>
            <w:gridSpan w:val="2"/>
            <w:tcBorders>
              <w:top w:val="single" w:sz="4" w:space="0" w:color="auto"/>
              <w:left w:val="single" w:sz="4" w:space="0" w:color="auto"/>
              <w:bottom w:val="single" w:sz="4" w:space="0" w:color="auto"/>
              <w:right w:val="double" w:sz="1" w:space="0" w:color="000000"/>
            </w:tcBorders>
          </w:tcPr>
          <w:p w14:paraId="31CD4EC1" w14:textId="320853D8" w:rsidR="004572CD" w:rsidRPr="00156628" w:rsidRDefault="002765AC" w:rsidP="000B5B0E">
            <w:pPr>
              <w:snapToGrid w:val="0"/>
              <w:jc w:val="center"/>
              <w:rPr>
                <w:bCs/>
                <w:sz w:val="22"/>
                <w:szCs w:val="22"/>
              </w:rPr>
            </w:pPr>
            <w:r w:rsidRPr="00156628">
              <w:rPr>
                <w:bCs/>
                <w:sz w:val="22"/>
                <w:szCs w:val="22"/>
              </w:rPr>
              <w:t>22</w:t>
            </w:r>
          </w:p>
        </w:tc>
      </w:tr>
      <w:tr w:rsidR="004572CD" w:rsidRPr="0091096F" w14:paraId="227DB185" w14:textId="77777777" w:rsidTr="002765AC">
        <w:tblPrEx>
          <w:tblCellMar>
            <w:left w:w="70" w:type="dxa"/>
            <w:right w:w="70" w:type="dxa"/>
          </w:tblCellMar>
        </w:tblPrEx>
        <w:trPr>
          <w:trHeight w:val="283"/>
        </w:trPr>
        <w:tc>
          <w:tcPr>
            <w:tcW w:w="4530" w:type="dxa"/>
            <w:tcBorders>
              <w:top w:val="single" w:sz="4" w:space="0" w:color="000000"/>
              <w:left w:val="double" w:sz="1" w:space="0" w:color="000000"/>
              <w:bottom w:val="single" w:sz="4" w:space="0" w:color="000000"/>
            </w:tcBorders>
            <w:shd w:val="clear" w:color="auto" w:fill="auto"/>
          </w:tcPr>
          <w:p w14:paraId="07CC5AB3" w14:textId="77777777" w:rsidR="004572CD" w:rsidRPr="00156628" w:rsidRDefault="004572CD" w:rsidP="000B5B0E">
            <w:pPr>
              <w:snapToGrid w:val="0"/>
              <w:rPr>
                <w:b/>
                <w:bCs/>
                <w:sz w:val="22"/>
                <w:szCs w:val="22"/>
              </w:rPr>
            </w:pPr>
            <w:r w:rsidRPr="00156628">
              <w:rPr>
                <w:b/>
                <w:bCs/>
                <w:sz w:val="22"/>
                <w:szCs w:val="22"/>
              </w:rPr>
              <w:t>Zdarzenie losowe</w:t>
            </w:r>
          </w:p>
        </w:tc>
        <w:tc>
          <w:tcPr>
            <w:tcW w:w="1985" w:type="dxa"/>
            <w:tcBorders>
              <w:top w:val="single" w:sz="4" w:space="0" w:color="auto"/>
              <w:left w:val="single" w:sz="4" w:space="0" w:color="auto"/>
              <w:bottom w:val="single" w:sz="4" w:space="0" w:color="auto"/>
              <w:right w:val="double" w:sz="1" w:space="0" w:color="000000"/>
            </w:tcBorders>
          </w:tcPr>
          <w:p w14:paraId="4FE016D2" w14:textId="2D2FEE08" w:rsidR="004572CD" w:rsidRPr="00156628" w:rsidRDefault="00D904E6" w:rsidP="000B5B0E">
            <w:pPr>
              <w:snapToGrid w:val="0"/>
              <w:jc w:val="center"/>
              <w:rPr>
                <w:bCs/>
                <w:sz w:val="22"/>
                <w:szCs w:val="22"/>
              </w:rPr>
            </w:pPr>
            <w:r w:rsidRPr="00156628">
              <w:rPr>
                <w:bCs/>
                <w:sz w:val="22"/>
                <w:szCs w:val="22"/>
              </w:rPr>
              <w:t>3</w:t>
            </w:r>
          </w:p>
        </w:tc>
        <w:tc>
          <w:tcPr>
            <w:tcW w:w="2551" w:type="dxa"/>
            <w:gridSpan w:val="2"/>
            <w:tcBorders>
              <w:top w:val="single" w:sz="4" w:space="0" w:color="auto"/>
              <w:left w:val="single" w:sz="4" w:space="0" w:color="auto"/>
              <w:bottom w:val="single" w:sz="4" w:space="0" w:color="auto"/>
              <w:right w:val="double" w:sz="1" w:space="0" w:color="000000"/>
            </w:tcBorders>
          </w:tcPr>
          <w:p w14:paraId="62D863E8" w14:textId="22CB72DD" w:rsidR="004572CD" w:rsidRPr="00156628" w:rsidRDefault="00D904E6" w:rsidP="000B5B0E">
            <w:pPr>
              <w:snapToGrid w:val="0"/>
              <w:jc w:val="center"/>
              <w:rPr>
                <w:bCs/>
                <w:sz w:val="22"/>
                <w:szCs w:val="22"/>
              </w:rPr>
            </w:pPr>
            <w:r w:rsidRPr="00156628">
              <w:rPr>
                <w:bCs/>
                <w:sz w:val="22"/>
                <w:szCs w:val="22"/>
              </w:rPr>
              <w:t>7</w:t>
            </w:r>
          </w:p>
        </w:tc>
      </w:tr>
      <w:tr w:rsidR="004572CD" w:rsidRPr="0091096F" w14:paraId="781342CF" w14:textId="77777777" w:rsidTr="002765AC">
        <w:tblPrEx>
          <w:tblCellMar>
            <w:left w:w="70" w:type="dxa"/>
            <w:right w:w="70" w:type="dxa"/>
          </w:tblCellMar>
        </w:tblPrEx>
        <w:trPr>
          <w:trHeight w:val="283"/>
        </w:trPr>
        <w:tc>
          <w:tcPr>
            <w:tcW w:w="4530" w:type="dxa"/>
            <w:tcBorders>
              <w:top w:val="single" w:sz="4" w:space="0" w:color="000000"/>
              <w:left w:val="double" w:sz="1" w:space="0" w:color="000000"/>
              <w:bottom w:val="double" w:sz="4" w:space="0" w:color="auto"/>
            </w:tcBorders>
            <w:shd w:val="clear" w:color="auto" w:fill="auto"/>
          </w:tcPr>
          <w:p w14:paraId="4B1006EB" w14:textId="77777777" w:rsidR="004572CD" w:rsidRPr="00156628" w:rsidRDefault="004572CD" w:rsidP="000B5B0E">
            <w:pPr>
              <w:snapToGrid w:val="0"/>
              <w:rPr>
                <w:b/>
                <w:bCs/>
                <w:sz w:val="22"/>
                <w:szCs w:val="22"/>
              </w:rPr>
            </w:pPr>
            <w:r w:rsidRPr="00156628">
              <w:rPr>
                <w:b/>
                <w:bCs/>
                <w:sz w:val="22"/>
                <w:szCs w:val="22"/>
              </w:rPr>
              <w:t>Sytuacja kryzysowa</w:t>
            </w:r>
          </w:p>
        </w:tc>
        <w:tc>
          <w:tcPr>
            <w:tcW w:w="1985" w:type="dxa"/>
            <w:tcBorders>
              <w:top w:val="single" w:sz="4" w:space="0" w:color="auto"/>
              <w:left w:val="single" w:sz="4" w:space="0" w:color="auto"/>
              <w:bottom w:val="double" w:sz="4" w:space="0" w:color="auto"/>
              <w:right w:val="double" w:sz="1" w:space="0" w:color="000000"/>
            </w:tcBorders>
          </w:tcPr>
          <w:p w14:paraId="3B595EDB" w14:textId="72024679" w:rsidR="004572CD" w:rsidRPr="00156628" w:rsidRDefault="00D904E6" w:rsidP="000B5B0E">
            <w:pPr>
              <w:snapToGrid w:val="0"/>
              <w:jc w:val="center"/>
              <w:rPr>
                <w:bCs/>
                <w:sz w:val="22"/>
                <w:szCs w:val="22"/>
              </w:rPr>
            </w:pPr>
            <w:r w:rsidRPr="00156628">
              <w:rPr>
                <w:bCs/>
                <w:sz w:val="22"/>
                <w:szCs w:val="22"/>
              </w:rPr>
              <w:t>8</w:t>
            </w:r>
          </w:p>
        </w:tc>
        <w:tc>
          <w:tcPr>
            <w:tcW w:w="2551" w:type="dxa"/>
            <w:gridSpan w:val="2"/>
            <w:tcBorders>
              <w:top w:val="single" w:sz="4" w:space="0" w:color="auto"/>
              <w:left w:val="single" w:sz="4" w:space="0" w:color="auto"/>
              <w:bottom w:val="double" w:sz="4" w:space="0" w:color="auto"/>
              <w:right w:val="double" w:sz="1" w:space="0" w:color="000000"/>
            </w:tcBorders>
          </w:tcPr>
          <w:p w14:paraId="6E98D43E" w14:textId="5C568704" w:rsidR="004572CD" w:rsidRPr="00156628" w:rsidRDefault="00D904E6" w:rsidP="000B5B0E">
            <w:pPr>
              <w:snapToGrid w:val="0"/>
              <w:jc w:val="center"/>
              <w:rPr>
                <w:bCs/>
                <w:sz w:val="22"/>
                <w:szCs w:val="22"/>
              </w:rPr>
            </w:pPr>
            <w:r w:rsidRPr="00156628">
              <w:rPr>
                <w:bCs/>
                <w:sz w:val="22"/>
                <w:szCs w:val="22"/>
              </w:rPr>
              <w:t>18</w:t>
            </w:r>
          </w:p>
        </w:tc>
      </w:tr>
    </w:tbl>
    <w:p w14:paraId="15F6FBCF" w14:textId="77777777" w:rsidR="000B5B0E" w:rsidRPr="0091096F" w:rsidRDefault="000B5B0E" w:rsidP="000B5B0E">
      <w:pPr>
        <w:spacing w:line="360" w:lineRule="auto"/>
        <w:rPr>
          <w:sz w:val="22"/>
          <w:szCs w:val="22"/>
        </w:rPr>
      </w:pPr>
    </w:p>
    <w:p w14:paraId="1D1B84A5" w14:textId="77ADC534" w:rsidR="00D904E6" w:rsidRDefault="00D45364" w:rsidP="00623EBA">
      <w:pPr>
        <w:tabs>
          <w:tab w:val="left" w:pos="567"/>
        </w:tabs>
        <w:spacing w:before="240" w:line="276" w:lineRule="auto"/>
        <w:jc w:val="both"/>
        <w:rPr>
          <w:sz w:val="22"/>
          <w:szCs w:val="22"/>
        </w:rPr>
      </w:pPr>
      <w:r w:rsidRPr="0091096F">
        <w:rPr>
          <w:sz w:val="22"/>
          <w:szCs w:val="22"/>
        </w:rPr>
        <w:tab/>
        <w:t xml:space="preserve">Poddając analizie rodziny objęte świadczeniami MOPS (przyznanymi decyzjami administracyjnymi) ze względu na okres pozostawania w trudnej sytuacji stwierdzić należy, że największą grupą świadczeniobiorców </w:t>
      </w:r>
      <w:r w:rsidR="00C7414A" w:rsidRPr="0091096F">
        <w:rPr>
          <w:sz w:val="22"/>
          <w:szCs w:val="22"/>
        </w:rPr>
        <w:t>stanowią</w:t>
      </w:r>
      <w:r w:rsidR="00BD0FC4" w:rsidRPr="0091096F">
        <w:rPr>
          <w:sz w:val="22"/>
          <w:szCs w:val="22"/>
        </w:rPr>
        <w:t xml:space="preserve"> rodziny, kt</w:t>
      </w:r>
      <w:r w:rsidR="00C7414A" w:rsidRPr="0091096F">
        <w:rPr>
          <w:sz w:val="22"/>
          <w:szCs w:val="22"/>
        </w:rPr>
        <w:t>óre korzystają z systemu pomocy społecznej dłużej niż 3 lata (</w:t>
      </w:r>
      <w:r w:rsidR="00F1762A">
        <w:rPr>
          <w:sz w:val="22"/>
          <w:szCs w:val="22"/>
        </w:rPr>
        <w:t xml:space="preserve">65,96 </w:t>
      </w:r>
      <w:r w:rsidR="00C7414A" w:rsidRPr="0091096F">
        <w:rPr>
          <w:sz w:val="22"/>
          <w:szCs w:val="22"/>
        </w:rPr>
        <w:t>% ogółu),</w:t>
      </w:r>
      <w:r w:rsidR="00F1762A">
        <w:rPr>
          <w:sz w:val="22"/>
          <w:szCs w:val="22"/>
        </w:rPr>
        <w:t xml:space="preserve"> jednak w stosunku do roku po</w:t>
      </w:r>
      <w:r w:rsidR="00004C78">
        <w:rPr>
          <w:sz w:val="22"/>
          <w:szCs w:val="22"/>
        </w:rPr>
        <w:t xml:space="preserve">przedniego wielkość ta zmalała </w:t>
      </w:r>
      <w:r w:rsidR="00F1762A">
        <w:rPr>
          <w:sz w:val="22"/>
          <w:szCs w:val="22"/>
        </w:rPr>
        <w:t xml:space="preserve">o </w:t>
      </w:r>
      <w:r w:rsidR="00C7414A" w:rsidRPr="0091096F">
        <w:rPr>
          <w:sz w:val="22"/>
          <w:szCs w:val="22"/>
        </w:rPr>
        <w:t xml:space="preserve"> </w:t>
      </w:r>
      <w:r w:rsidR="00F1762A">
        <w:rPr>
          <w:sz w:val="22"/>
          <w:szCs w:val="22"/>
        </w:rPr>
        <w:t>5,48 %. N</w:t>
      </w:r>
      <w:r w:rsidR="00C7414A" w:rsidRPr="0091096F">
        <w:rPr>
          <w:sz w:val="22"/>
          <w:szCs w:val="22"/>
        </w:rPr>
        <w:t xml:space="preserve">atomiast </w:t>
      </w:r>
      <w:r w:rsidR="00F1762A">
        <w:rPr>
          <w:sz w:val="22"/>
          <w:szCs w:val="22"/>
        </w:rPr>
        <w:t>w stosunku do roku ubiegłego zwiększyła się liczba osób/rodzin</w:t>
      </w:r>
      <w:r w:rsidR="00C7414A" w:rsidRPr="0091096F">
        <w:rPr>
          <w:sz w:val="22"/>
          <w:szCs w:val="22"/>
        </w:rPr>
        <w:t>, które zmuszone były skorzystać z pomocy społecznej</w:t>
      </w:r>
      <w:r w:rsidR="00F1762A">
        <w:rPr>
          <w:sz w:val="22"/>
          <w:szCs w:val="22"/>
        </w:rPr>
        <w:t xml:space="preserve"> po raz pierwszy</w:t>
      </w:r>
      <w:r w:rsidR="00D904E6">
        <w:rPr>
          <w:sz w:val="22"/>
          <w:szCs w:val="22"/>
        </w:rPr>
        <w:t xml:space="preserve"> </w:t>
      </w:r>
      <w:r w:rsidR="00C7414A" w:rsidRPr="0091096F">
        <w:rPr>
          <w:sz w:val="22"/>
          <w:szCs w:val="22"/>
        </w:rPr>
        <w:t>stanowią</w:t>
      </w:r>
      <w:r w:rsidR="00F1762A">
        <w:rPr>
          <w:sz w:val="22"/>
          <w:szCs w:val="22"/>
        </w:rPr>
        <w:t>c</w:t>
      </w:r>
      <w:r w:rsidR="00C7414A" w:rsidRPr="0091096F">
        <w:rPr>
          <w:sz w:val="22"/>
          <w:szCs w:val="22"/>
        </w:rPr>
        <w:t xml:space="preserve"> </w:t>
      </w:r>
      <w:r w:rsidR="00F1762A">
        <w:rPr>
          <w:sz w:val="22"/>
          <w:szCs w:val="22"/>
        </w:rPr>
        <w:t xml:space="preserve">22,37 </w:t>
      </w:r>
      <w:r w:rsidR="00C7414A" w:rsidRPr="0091096F">
        <w:rPr>
          <w:sz w:val="22"/>
          <w:szCs w:val="22"/>
        </w:rPr>
        <w:t>% og</w:t>
      </w:r>
      <w:r w:rsidR="00F1762A">
        <w:rPr>
          <w:sz w:val="22"/>
          <w:szCs w:val="22"/>
        </w:rPr>
        <w:t xml:space="preserve">ółu rodzin </w:t>
      </w:r>
      <w:r w:rsidR="00004C78">
        <w:rPr>
          <w:sz w:val="22"/>
          <w:szCs w:val="22"/>
        </w:rPr>
        <w:t xml:space="preserve">korzystających </w:t>
      </w:r>
      <w:r w:rsidR="00AF00F1">
        <w:rPr>
          <w:sz w:val="22"/>
          <w:szCs w:val="22"/>
        </w:rPr>
        <w:br/>
      </w:r>
      <w:r w:rsidR="00F1762A">
        <w:rPr>
          <w:sz w:val="22"/>
          <w:szCs w:val="22"/>
        </w:rPr>
        <w:t>w 2018</w:t>
      </w:r>
      <w:r w:rsidR="00C7414A" w:rsidRPr="0091096F">
        <w:rPr>
          <w:sz w:val="22"/>
          <w:szCs w:val="22"/>
        </w:rPr>
        <w:t xml:space="preserve"> roku.</w:t>
      </w:r>
    </w:p>
    <w:p w14:paraId="3F26EA5F" w14:textId="60735041" w:rsidR="0032196C" w:rsidRPr="0091096F" w:rsidRDefault="00C7414A" w:rsidP="00DE40B9">
      <w:pPr>
        <w:spacing w:before="240" w:line="276" w:lineRule="auto"/>
        <w:jc w:val="both"/>
        <w:rPr>
          <w:sz w:val="22"/>
          <w:szCs w:val="22"/>
        </w:rPr>
      </w:pPr>
      <w:r w:rsidRPr="0091096F">
        <w:rPr>
          <w:sz w:val="22"/>
          <w:szCs w:val="22"/>
        </w:rPr>
        <w:lastRenderedPageBreak/>
        <w:t>Charakterystykę czasookresu korzystania ze świadczeń pomocy społecznej MOPS</w:t>
      </w:r>
      <w:r w:rsidR="00F1762A">
        <w:rPr>
          <w:sz w:val="22"/>
          <w:szCs w:val="22"/>
        </w:rPr>
        <w:t xml:space="preserve"> wg danych za rok 2018</w:t>
      </w:r>
      <w:r w:rsidR="00DE40B9" w:rsidRPr="0091096F">
        <w:rPr>
          <w:sz w:val="22"/>
          <w:szCs w:val="22"/>
        </w:rPr>
        <w:t xml:space="preserve"> przedstawia tabela Nr 6.</w:t>
      </w:r>
    </w:p>
    <w:p w14:paraId="677D87B2" w14:textId="77777777" w:rsidR="00B97B9F" w:rsidRDefault="00B97B9F" w:rsidP="000E35FF">
      <w:pPr>
        <w:rPr>
          <w:sz w:val="22"/>
          <w:szCs w:val="22"/>
        </w:rPr>
      </w:pPr>
    </w:p>
    <w:p w14:paraId="52FA24DD" w14:textId="77777777" w:rsidR="00901B04" w:rsidRPr="0091096F" w:rsidRDefault="00901B04" w:rsidP="000E35FF">
      <w:pPr>
        <w:rPr>
          <w:b/>
          <w:sz w:val="22"/>
          <w:szCs w:val="22"/>
        </w:rPr>
      </w:pPr>
      <w:r w:rsidRPr="0091096F">
        <w:rPr>
          <w:sz w:val="22"/>
          <w:szCs w:val="22"/>
        </w:rPr>
        <w:t>TABELA</w:t>
      </w:r>
      <w:r w:rsidR="002A02E5" w:rsidRPr="0091096F">
        <w:rPr>
          <w:sz w:val="22"/>
          <w:szCs w:val="22"/>
        </w:rPr>
        <w:t xml:space="preserve"> NR 6</w:t>
      </w:r>
      <w:r w:rsidRPr="0091096F">
        <w:rPr>
          <w:sz w:val="22"/>
          <w:szCs w:val="22"/>
        </w:rPr>
        <w:t xml:space="preserve">  </w:t>
      </w:r>
      <w:r w:rsidRPr="0091096F">
        <w:rPr>
          <w:b/>
          <w:sz w:val="22"/>
          <w:szCs w:val="22"/>
        </w:rPr>
        <w:t xml:space="preserve">  </w:t>
      </w:r>
      <w:r w:rsidR="00D45364" w:rsidRPr="0091096F">
        <w:rPr>
          <w:b/>
          <w:sz w:val="22"/>
          <w:szCs w:val="22"/>
        </w:rPr>
        <w:t xml:space="preserve">RODZINY </w:t>
      </w:r>
      <w:r w:rsidR="008D6321" w:rsidRPr="0091096F">
        <w:rPr>
          <w:b/>
          <w:sz w:val="22"/>
          <w:szCs w:val="22"/>
        </w:rPr>
        <w:t xml:space="preserve">KORZYSTAJĄCE Z POMOCY SPOŁECZNEJ </w:t>
      </w:r>
      <w:r w:rsidRPr="0091096F">
        <w:rPr>
          <w:b/>
          <w:sz w:val="22"/>
          <w:szCs w:val="22"/>
        </w:rPr>
        <w:t xml:space="preserve">ZE WZGLĘDU </w:t>
      </w:r>
      <w:r w:rsidR="00147D6D">
        <w:rPr>
          <w:b/>
          <w:sz w:val="22"/>
          <w:szCs w:val="22"/>
        </w:rPr>
        <w:br/>
        <w:t xml:space="preserve">                              </w:t>
      </w:r>
      <w:r w:rsidRPr="0091096F">
        <w:rPr>
          <w:b/>
          <w:sz w:val="22"/>
          <w:szCs w:val="22"/>
        </w:rPr>
        <w:t>NA OKRES</w:t>
      </w:r>
      <w:r w:rsidR="008D6321" w:rsidRPr="0091096F">
        <w:rPr>
          <w:b/>
          <w:sz w:val="22"/>
          <w:szCs w:val="22"/>
        </w:rPr>
        <w:t xml:space="preserve">  </w:t>
      </w:r>
      <w:r w:rsidR="00D45364" w:rsidRPr="0091096F">
        <w:rPr>
          <w:b/>
          <w:sz w:val="22"/>
          <w:szCs w:val="22"/>
        </w:rPr>
        <w:t>POZOSTAWANIA</w:t>
      </w:r>
      <w:r w:rsidRPr="0091096F">
        <w:rPr>
          <w:b/>
          <w:sz w:val="22"/>
          <w:szCs w:val="22"/>
        </w:rPr>
        <w:t xml:space="preserve"> W TRUDNEJ SYTUACJI</w:t>
      </w:r>
    </w:p>
    <w:p w14:paraId="616510C5" w14:textId="77777777" w:rsidR="00901B04" w:rsidRPr="0091096F" w:rsidRDefault="00901B04" w:rsidP="008D6321">
      <w:pPr>
        <w:spacing w:line="276" w:lineRule="auto"/>
        <w:rPr>
          <w:b/>
          <w:sz w:val="22"/>
          <w:szCs w:val="22"/>
        </w:rPr>
      </w:pPr>
    </w:p>
    <w:tbl>
      <w:tblPr>
        <w:tblStyle w:val="Tabela-Siatka"/>
        <w:tblW w:w="0" w:type="auto"/>
        <w:tblLook w:val="04A0" w:firstRow="1" w:lastRow="0" w:firstColumn="1" w:lastColumn="0" w:noHBand="0" w:noVBand="1"/>
      </w:tblPr>
      <w:tblGrid>
        <w:gridCol w:w="5372"/>
        <w:gridCol w:w="1134"/>
        <w:gridCol w:w="1134"/>
        <w:gridCol w:w="1400"/>
      </w:tblGrid>
      <w:tr w:rsidR="008D6321" w:rsidRPr="0091096F" w14:paraId="6783D0F7" w14:textId="77777777" w:rsidTr="00A24B4C">
        <w:tc>
          <w:tcPr>
            <w:tcW w:w="5372" w:type="dxa"/>
            <w:tcBorders>
              <w:top w:val="double" w:sz="4" w:space="0" w:color="auto"/>
              <w:left w:val="double" w:sz="4" w:space="0" w:color="auto"/>
              <w:bottom w:val="double" w:sz="4" w:space="0" w:color="auto"/>
            </w:tcBorders>
            <w:vAlign w:val="center"/>
          </w:tcPr>
          <w:p w14:paraId="7D413146" w14:textId="77777777" w:rsidR="008D6321" w:rsidRPr="00A24B4C" w:rsidRDefault="008D6321" w:rsidP="00A24B4C">
            <w:pPr>
              <w:spacing w:line="360" w:lineRule="auto"/>
              <w:jc w:val="center"/>
              <w:rPr>
                <w:b/>
                <w:sz w:val="22"/>
                <w:szCs w:val="22"/>
              </w:rPr>
            </w:pPr>
            <w:r w:rsidRPr="00A24B4C">
              <w:rPr>
                <w:b/>
                <w:sz w:val="22"/>
                <w:szCs w:val="22"/>
              </w:rPr>
              <w:t>WYSZCZEGÓLNIENIE</w:t>
            </w:r>
          </w:p>
        </w:tc>
        <w:tc>
          <w:tcPr>
            <w:tcW w:w="1134" w:type="dxa"/>
            <w:tcBorders>
              <w:top w:val="double" w:sz="4" w:space="0" w:color="auto"/>
              <w:bottom w:val="double" w:sz="4" w:space="0" w:color="auto"/>
            </w:tcBorders>
            <w:vAlign w:val="center"/>
          </w:tcPr>
          <w:p w14:paraId="490C5738" w14:textId="77777777" w:rsidR="008D6321" w:rsidRPr="00A24B4C" w:rsidRDefault="008D6321" w:rsidP="00A24B4C">
            <w:pPr>
              <w:jc w:val="center"/>
              <w:rPr>
                <w:b/>
                <w:sz w:val="22"/>
                <w:szCs w:val="22"/>
              </w:rPr>
            </w:pPr>
            <w:r w:rsidRPr="00A24B4C">
              <w:rPr>
                <w:b/>
                <w:sz w:val="22"/>
                <w:szCs w:val="22"/>
              </w:rPr>
              <w:t>Liczba rodzin</w:t>
            </w:r>
          </w:p>
        </w:tc>
        <w:tc>
          <w:tcPr>
            <w:tcW w:w="1134" w:type="dxa"/>
            <w:tcBorders>
              <w:top w:val="double" w:sz="4" w:space="0" w:color="auto"/>
              <w:bottom w:val="double" w:sz="4" w:space="0" w:color="auto"/>
              <w:right w:val="single" w:sz="4" w:space="0" w:color="auto"/>
            </w:tcBorders>
            <w:vAlign w:val="center"/>
          </w:tcPr>
          <w:p w14:paraId="797AE4DE" w14:textId="77777777" w:rsidR="008D6321" w:rsidRPr="00A24B4C" w:rsidRDefault="008D6321" w:rsidP="00A24B4C">
            <w:pPr>
              <w:jc w:val="center"/>
              <w:rPr>
                <w:b/>
                <w:sz w:val="22"/>
                <w:szCs w:val="22"/>
              </w:rPr>
            </w:pPr>
            <w:r w:rsidRPr="00A24B4C">
              <w:rPr>
                <w:b/>
                <w:sz w:val="22"/>
                <w:szCs w:val="22"/>
              </w:rPr>
              <w:t>%  w stosunku      do</w:t>
            </w:r>
          </w:p>
          <w:p w14:paraId="7AAB1D91" w14:textId="77777777" w:rsidR="008D6321" w:rsidRPr="00A24B4C" w:rsidRDefault="008D6321" w:rsidP="00A24B4C">
            <w:pPr>
              <w:jc w:val="center"/>
              <w:rPr>
                <w:b/>
                <w:sz w:val="22"/>
                <w:szCs w:val="22"/>
              </w:rPr>
            </w:pPr>
            <w:r w:rsidRPr="00A24B4C">
              <w:rPr>
                <w:b/>
                <w:sz w:val="22"/>
                <w:szCs w:val="22"/>
              </w:rPr>
              <w:t>ogółu</w:t>
            </w:r>
          </w:p>
        </w:tc>
        <w:tc>
          <w:tcPr>
            <w:tcW w:w="1400" w:type="dxa"/>
            <w:tcBorders>
              <w:top w:val="double" w:sz="4" w:space="0" w:color="auto"/>
              <w:left w:val="single" w:sz="4" w:space="0" w:color="auto"/>
              <w:bottom w:val="double" w:sz="4" w:space="0" w:color="auto"/>
              <w:right w:val="double" w:sz="4" w:space="0" w:color="auto"/>
            </w:tcBorders>
            <w:vAlign w:val="center"/>
          </w:tcPr>
          <w:p w14:paraId="119A4CDF" w14:textId="77777777" w:rsidR="008D6321" w:rsidRPr="00A24B4C" w:rsidRDefault="008D6321" w:rsidP="00A24B4C">
            <w:pPr>
              <w:jc w:val="center"/>
              <w:rPr>
                <w:b/>
                <w:sz w:val="22"/>
                <w:szCs w:val="22"/>
              </w:rPr>
            </w:pPr>
            <w:r w:rsidRPr="00A24B4C">
              <w:rPr>
                <w:b/>
                <w:sz w:val="22"/>
                <w:szCs w:val="22"/>
              </w:rPr>
              <w:t xml:space="preserve">Liczba osób </w:t>
            </w:r>
            <w:r w:rsidRPr="00A24B4C">
              <w:rPr>
                <w:b/>
                <w:sz w:val="22"/>
                <w:szCs w:val="22"/>
              </w:rPr>
              <w:br/>
              <w:t>w tych rodzinach</w:t>
            </w:r>
          </w:p>
        </w:tc>
      </w:tr>
      <w:tr w:rsidR="008D6321" w:rsidRPr="0091096F" w14:paraId="450FCEA9" w14:textId="77777777" w:rsidTr="00156628">
        <w:tc>
          <w:tcPr>
            <w:tcW w:w="5372" w:type="dxa"/>
            <w:tcBorders>
              <w:top w:val="double" w:sz="4" w:space="0" w:color="auto"/>
              <w:left w:val="double" w:sz="4" w:space="0" w:color="auto"/>
            </w:tcBorders>
            <w:vAlign w:val="center"/>
          </w:tcPr>
          <w:p w14:paraId="46F47849" w14:textId="77777777" w:rsidR="008D6321" w:rsidRPr="00A24B4C" w:rsidRDefault="008D6321" w:rsidP="00156628">
            <w:pPr>
              <w:rPr>
                <w:b/>
                <w:sz w:val="22"/>
                <w:szCs w:val="22"/>
              </w:rPr>
            </w:pPr>
            <w:r w:rsidRPr="00A24B4C">
              <w:rPr>
                <w:b/>
                <w:sz w:val="22"/>
                <w:szCs w:val="22"/>
              </w:rPr>
              <w:t>Ogółem rodziny objęte świadczeniami pomocy społecznej w oparciu o decyzje administracyjne</w:t>
            </w:r>
          </w:p>
        </w:tc>
        <w:tc>
          <w:tcPr>
            <w:tcW w:w="1134" w:type="dxa"/>
            <w:tcBorders>
              <w:top w:val="double" w:sz="4" w:space="0" w:color="auto"/>
            </w:tcBorders>
            <w:vAlign w:val="center"/>
          </w:tcPr>
          <w:p w14:paraId="2BB75938" w14:textId="63D55DC1" w:rsidR="008D6321" w:rsidRPr="00A24B4C" w:rsidRDefault="00D904E6" w:rsidP="00A24B4C">
            <w:pPr>
              <w:spacing w:line="360" w:lineRule="auto"/>
              <w:jc w:val="center"/>
              <w:rPr>
                <w:sz w:val="22"/>
                <w:szCs w:val="22"/>
              </w:rPr>
            </w:pPr>
            <w:r w:rsidRPr="00A24B4C">
              <w:rPr>
                <w:sz w:val="22"/>
                <w:szCs w:val="22"/>
              </w:rPr>
              <w:t>1234</w:t>
            </w:r>
          </w:p>
        </w:tc>
        <w:tc>
          <w:tcPr>
            <w:tcW w:w="1134" w:type="dxa"/>
            <w:tcBorders>
              <w:top w:val="double" w:sz="4" w:space="0" w:color="auto"/>
              <w:right w:val="single" w:sz="4" w:space="0" w:color="auto"/>
            </w:tcBorders>
            <w:vAlign w:val="center"/>
          </w:tcPr>
          <w:p w14:paraId="33E684DF" w14:textId="77777777" w:rsidR="008D6321" w:rsidRPr="00A24B4C" w:rsidRDefault="008D6321" w:rsidP="00A24B4C">
            <w:pPr>
              <w:jc w:val="center"/>
              <w:rPr>
                <w:sz w:val="22"/>
                <w:szCs w:val="22"/>
              </w:rPr>
            </w:pPr>
            <w:r w:rsidRPr="00A24B4C">
              <w:rPr>
                <w:sz w:val="22"/>
                <w:szCs w:val="22"/>
              </w:rPr>
              <w:t>100</w:t>
            </w:r>
          </w:p>
        </w:tc>
        <w:tc>
          <w:tcPr>
            <w:tcW w:w="1400" w:type="dxa"/>
            <w:tcBorders>
              <w:top w:val="double" w:sz="4" w:space="0" w:color="auto"/>
              <w:right w:val="double" w:sz="4" w:space="0" w:color="auto"/>
            </w:tcBorders>
            <w:vAlign w:val="center"/>
          </w:tcPr>
          <w:p w14:paraId="2D843C73" w14:textId="7B90CCDB" w:rsidR="008D6321" w:rsidRPr="00A24B4C" w:rsidRDefault="00D904E6" w:rsidP="00A24B4C">
            <w:pPr>
              <w:jc w:val="center"/>
              <w:rPr>
                <w:sz w:val="22"/>
                <w:szCs w:val="22"/>
              </w:rPr>
            </w:pPr>
            <w:r w:rsidRPr="00A24B4C">
              <w:rPr>
                <w:sz w:val="22"/>
                <w:szCs w:val="22"/>
              </w:rPr>
              <w:t>2008</w:t>
            </w:r>
          </w:p>
        </w:tc>
      </w:tr>
      <w:tr w:rsidR="008D6321" w:rsidRPr="0091096F" w14:paraId="4D448999" w14:textId="77777777" w:rsidTr="00156628">
        <w:tc>
          <w:tcPr>
            <w:tcW w:w="5372" w:type="dxa"/>
            <w:tcBorders>
              <w:left w:val="double" w:sz="4" w:space="0" w:color="auto"/>
            </w:tcBorders>
            <w:vAlign w:val="center"/>
          </w:tcPr>
          <w:p w14:paraId="0A77FCCB" w14:textId="77777777" w:rsidR="008D6321" w:rsidRPr="00A24B4C" w:rsidRDefault="008D6321" w:rsidP="00156628">
            <w:pPr>
              <w:rPr>
                <w:b/>
                <w:sz w:val="22"/>
                <w:szCs w:val="22"/>
              </w:rPr>
            </w:pPr>
            <w:r w:rsidRPr="00A24B4C">
              <w:rPr>
                <w:b/>
                <w:sz w:val="22"/>
                <w:szCs w:val="22"/>
              </w:rPr>
              <w:t>Rodziny korzystające z pomocy poniżej roku</w:t>
            </w:r>
          </w:p>
          <w:p w14:paraId="3829B197" w14:textId="77777777" w:rsidR="00C77154" w:rsidRPr="00A24B4C" w:rsidRDefault="00C77154" w:rsidP="00156628">
            <w:pPr>
              <w:rPr>
                <w:b/>
                <w:sz w:val="22"/>
                <w:szCs w:val="22"/>
              </w:rPr>
            </w:pPr>
          </w:p>
        </w:tc>
        <w:tc>
          <w:tcPr>
            <w:tcW w:w="1134" w:type="dxa"/>
            <w:vAlign w:val="center"/>
          </w:tcPr>
          <w:p w14:paraId="328ED063" w14:textId="6685EA91" w:rsidR="008D6321" w:rsidRPr="00A24B4C" w:rsidRDefault="00D904E6" w:rsidP="00A24B4C">
            <w:pPr>
              <w:jc w:val="center"/>
              <w:rPr>
                <w:sz w:val="22"/>
                <w:szCs w:val="22"/>
              </w:rPr>
            </w:pPr>
            <w:r w:rsidRPr="00A24B4C">
              <w:rPr>
                <w:sz w:val="22"/>
                <w:szCs w:val="22"/>
              </w:rPr>
              <w:t>276</w:t>
            </w:r>
          </w:p>
        </w:tc>
        <w:tc>
          <w:tcPr>
            <w:tcW w:w="1134" w:type="dxa"/>
            <w:tcBorders>
              <w:right w:val="single" w:sz="4" w:space="0" w:color="auto"/>
            </w:tcBorders>
            <w:vAlign w:val="center"/>
          </w:tcPr>
          <w:p w14:paraId="2BDD3A56" w14:textId="0CAF461F" w:rsidR="008D6321" w:rsidRPr="00A24B4C" w:rsidRDefault="00F1762A" w:rsidP="00A24B4C">
            <w:pPr>
              <w:jc w:val="center"/>
              <w:rPr>
                <w:sz w:val="22"/>
                <w:szCs w:val="22"/>
              </w:rPr>
            </w:pPr>
            <w:r w:rsidRPr="00A24B4C">
              <w:rPr>
                <w:sz w:val="22"/>
                <w:szCs w:val="22"/>
              </w:rPr>
              <w:t>22,37</w:t>
            </w:r>
          </w:p>
        </w:tc>
        <w:tc>
          <w:tcPr>
            <w:tcW w:w="1400" w:type="dxa"/>
            <w:tcBorders>
              <w:right w:val="double" w:sz="4" w:space="0" w:color="auto"/>
            </w:tcBorders>
            <w:vAlign w:val="center"/>
          </w:tcPr>
          <w:p w14:paraId="6113BCF2" w14:textId="11269739" w:rsidR="00C7414A" w:rsidRPr="00A24B4C" w:rsidRDefault="00D904E6" w:rsidP="00A24B4C">
            <w:pPr>
              <w:jc w:val="center"/>
              <w:rPr>
                <w:sz w:val="22"/>
                <w:szCs w:val="22"/>
              </w:rPr>
            </w:pPr>
            <w:r w:rsidRPr="00A24B4C">
              <w:rPr>
                <w:sz w:val="22"/>
                <w:szCs w:val="22"/>
              </w:rPr>
              <w:t>431</w:t>
            </w:r>
          </w:p>
        </w:tc>
      </w:tr>
      <w:tr w:rsidR="008D6321" w:rsidRPr="0091096F" w14:paraId="60262DD0" w14:textId="77777777" w:rsidTr="00156628">
        <w:tc>
          <w:tcPr>
            <w:tcW w:w="5372" w:type="dxa"/>
            <w:tcBorders>
              <w:left w:val="double" w:sz="4" w:space="0" w:color="auto"/>
            </w:tcBorders>
            <w:vAlign w:val="center"/>
          </w:tcPr>
          <w:p w14:paraId="595F8BD2" w14:textId="77777777" w:rsidR="008D6321" w:rsidRPr="00A24B4C" w:rsidRDefault="008D6321" w:rsidP="00156628">
            <w:pPr>
              <w:rPr>
                <w:b/>
                <w:sz w:val="22"/>
                <w:szCs w:val="22"/>
              </w:rPr>
            </w:pPr>
            <w:r w:rsidRPr="00A24B4C">
              <w:rPr>
                <w:b/>
                <w:sz w:val="22"/>
                <w:szCs w:val="22"/>
              </w:rPr>
              <w:t>Rodziny korzystające z pomocy od 1 roku do 2 lat</w:t>
            </w:r>
          </w:p>
          <w:p w14:paraId="4183DDF1" w14:textId="77777777" w:rsidR="00C77154" w:rsidRPr="00A24B4C" w:rsidRDefault="00C77154" w:rsidP="00156628">
            <w:pPr>
              <w:rPr>
                <w:b/>
                <w:sz w:val="22"/>
                <w:szCs w:val="22"/>
              </w:rPr>
            </w:pPr>
          </w:p>
        </w:tc>
        <w:tc>
          <w:tcPr>
            <w:tcW w:w="1134" w:type="dxa"/>
            <w:vAlign w:val="center"/>
          </w:tcPr>
          <w:p w14:paraId="7AE63A8B" w14:textId="77C623EA" w:rsidR="008D6321" w:rsidRPr="00A24B4C" w:rsidRDefault="00D904E6" w:rsidP="00A24B4C">
            <w:pPr>
              <w:spacing w:line="276" w:lineRule="auto"/>
              <w:jc w:val="center"/>
              <w:rPr>
                <w:sz w:val="22"/>
                <w:szCs w:val="22"/>
              </w:rPr>
            </w:pPr>
            <w:r w:rsidRPr="00A24B4C">
              <w:rPr>
                <w:sz w:val="22"/>
                <w:szCs w:val="22"/>
              </w:rPr>
              <w:t>97</w:t>
            </w:r>
          </w:p>
        </w:tc>
        <w:tc>
          <w:tcPr>
            <w:tcW w:w="1134" w:type="dxa"/>
            <w:tcBorders>
              <w:right w:val="single" w:sz="4" w:space="0" w:color="auto"/>
            </w:tcBorders>
            <w:vAlign w:val="center"/>
          </w:tcPr>
          <w:p w14:paraId="6D60D816" w14:textId="3B21C11E" w:rsidR="008D6321" w:rsidRPr="00A24B4C" w:rsidRDefault="00F1762A" w:rsidP="00A24B4C">
            <w:pPr>
              <w:spacing w:line="276" w:lineRule="auto"/>
              <w:jc w:val="center"/>
              <w:rPr>
                <w:sz w:val="22"/>
                <w:szCs w:val="22"/>
              </w:rPr>
            </w:pPr>
            <w:r w:rsidRPr="00A24B4C">
              <w:rPr>
                <w:sz w:val="22"/>
                <w:szCs w:val="22"/>
              </w:rPr>
              <w:t>7,86</w:t>
            </w:r>
          </w:p>
        </w:tc>
        <w:tc>
          <w:tcPr>
            <w:tcW w:w="1400" w:type="dxa"/>
            <w:tcBorders>
              <w:right w:val="double" w:sz="4" w:space="0" w:color="auto"/>
            </w:tcBorders>
            <w:vAlign w:val="center"/>
          </w:tcPr>
          <w:p w14:paraId="374EABEB" w14:textId="0A51D5C8" w:rsidR="00C7414A" w:rsidRPr="00A24B4C" w:rsidRDefault="00D904E6" w:rsidP="00A24B4C">
            <w:pPr>
              <w:jc w:val="center"/>
              <w:rPr>
                <w:sz w:val="22"/>
                <w:szCs w:val="22"/>
              </w:rPr>
            </w:pPr>
            <w:r w:rsidRPr="00A24B4C">
              <w:rPr>
                <w:sz w:val="22"/>
                <w:szCs w:val="22"/>
              </w:rPr>
              <w:t>138</w:t>
            </w:r>
          </w:p>
        </w:tc>
      </w:tr>
      <w:tr w:rsidR="008D6321" w:rsidRPr="0091096F" w14:paraId="482F9894" w14:textId="77777777" w:rsidTr="00156628">
        <w:tc>
          <w:tcPr>
            <w:tcW w:w="5372" w:type="dxa"/>
            <w:tcBorders>
              <w:left w:val="double" w:sz="4" w:space="0" w:color="auto"/>
            </w:tcBorders>
            <w:vAlign w:val="center"/>
          </w:tcPr>
          <w:p w14:paraId="646E873F" w14:textId="77777777" w:rsidR="00156628" w:rsidRDefault="008D6321" w:rsidP="00156628">
            <w:pPr>
              <w:rPr>
                <w:b/>
                <w:sz w:val="22"/>
                <w:szCs w:val="22"/>
              </w:rPr>
            </w:pPr>
            <w:r w:rsidRPr="00A24B4C">
              <w:rPr>
                <w:b/>
                <w:sz w:val="22"/>
                <w:szCs w:val="22"/>
              </w:rPr>
              <w:t xml:space="preserve">Rodziny korzystające z pomocy społecznej od 2 do </w:t>
            </w:r>
          </w:p>
          <w:p w14:paraId="33B85D6E" w14:textId="7F475965" w:rsidR="008D6321" w:rsidRPr="00A24B4C" w:rsidRDefault="008D6321" w:rsidP="00156628">
            <w:pPr>
              <w:rPr>
                <w:b/>
                <w:sz w:val="22"/>
                <w:szCs w:val="22"/>
              </w:rPr>
            </w:pPr>
            <w:r w:rsidRPr="00A24B4C">
              <w:rPr>
                <w:b/>
                <w:sz w:val="22"/>
                <w:szCs w:val="22"/>
              </w:rPr>
              <w:t>3 lat</w:t>
            </w:r>
          </w:p>
        </w:tc>
        <w:tc>
          <w:tcPr>
            <w:tcW w:w="1134" w:type="dxa"/>
            <w:vAlign w:val="center"/>
          </w:tcPr>
          <w:p w14:paraId="42E508C5" w14:textId="41B21F76" w:rsidR="008D6321" w:rsidRPr="00A24B4C" w:rsidRDefault="00D904E6" w:rsidP="00A24B4C">
            <w:pPr>
              <w:jc w:val="center"/>
              <w:rPr>
                <w:sz w:val="22"/>
                <w:szCs w:val="22"/>
              </w:rPr>
            </w:pPr>
            <w:r w:rsidRPr="00A24B4C">
              <w:rPr>
                <w:sz w:val="22"/>
                <w:szCs w:val="22"/>
              </w:rPr>
              <w:t>47</w:t>
            </w:r>
          </w:p>
        </w:tc>
        <w:tc>
          <w:tcPr>
            <w:tcW w:w="1134" w:type="dxa"/>
            <w:tcBorders>
              <w:right w:val="single" w:sz="4" w:space="0" w:color="auto"/>
            </w:tcBorders>
            <w:vAlign w:val="center"/>
          </w:tcPr>
          <w:p w14:paraId="678E562A" w14:textId="18FA7C09" w:rsidR="008D6321" w:rsidRPr="00A24B4C" w:rsidRDefault="00F1762A" w:rsidP="00A24B4C">
            <w:pPr>
              <w:jc w:val="center"/>
              <w:rPr>
                <w:sz w:val="22"/>
                <w:szCs w:val="22"/>
              </w:rPr>
            </w:pPr>
            <w:r w:rsidRPr="00A24B4C">
              <w:rPr>
                <w:sz w:val="22"/>
                <w:szCs w:val="22"/>
              </w:rPr>
              <w:t>3,81</w:t>
            </w:r>
          </w:p>
        </w:tc>
        <w:tc>
          <w:tcPr>
            <w:tcW w:w="1400" w:type="dxa"/>
            <w:tcBorders>
              <w:left w:val="single" w:sz="4" w:space="0" w:color="auto"/>
              <w:right w:val="double" w:sz="4" w:space="0" w:color="auto"/>
            </w:tcBorders>
            <w:vAlign w:val="center"/>
          </w:tcPr>
          <w:p w14:paraId="2606BB0A" w14:textId="77777777" w:rsidR="00C7414A" w:rsidRDefault="00D904E6" w:rsidP="00A24B4C">
            <w:pPr>
              <w:jc w:val="center"/>
              <w:rPr>
                <w:sz w:val="22"/>
                <w:szCs w:val="22"/>
              </w:rPr>
            </w:pPr>
            <w:r w:rsidRPr="00A24B4C">
              <w:rPr>
                <w:sz w:val="22"/>
                <w:szCs w:val="22"/>
              </w:rPr>
              <w:t>74</w:t>
            </w:r>
          </w:p>
          <w:p w14:paraId="5A09E1FD" w14:textId="696DB680" w:rsidR="00A24B4C" w:rsidRPr="00A24B4C" w:rsidRDefault="00A24B4C" w:rsidP="00A24B4C">
            <w:pPr>
              <w:jc w:val="center"/>
              <w:rPr>
                <w:sz w:val="22"/>
                <w:szCs w:val="22"/>
              </w:rPr>
            </w:pPr>
          </w:p>
        </w:tc>
      </w:tr>
      <w:tr w:rsidR="008D6321" w:rsidRPr="0091096F" w14:paraId="18994C1E" w14:textId="77777777" w:rsidTr="00156628">
        <w:tc>
          <w:tcPr>
            <w:tcW w:w="5372" w:type="dxa"/>
            <w:tcBorders>
              <w:left w:val="double" w:sz="4" w:space="0" w:color="auto"/>
              <w:bottom w:val="double" w:sz="4" w:space="0" w:color="auto"/>
            </w:tcBorders>
            <w:vAlign w:val="center"/>
          </w:tcPr>
          <w:p w14:paraId="6C67B42F" w14:textId="77777777" w:rsidR="00156628" w:rsidRDefault="008D6321" w:rsidP="00156628">
            <w:pPr>
              <w:rPr>
                <w:b/>
                <w:sz w:val="22"/>
                <w:szCs w:val="22"/>
              </w:rPr>
            </w:pPr>
            <w:r w:rsidRPr="00A24B4C">
              <w:rPr>
                <w:b/>
                <w:sz w:val="22"/>
                <w:szCs w:val="22"/>
              </w:rPr>
              <w:t xml:space="preserve">Rodziny korzystające z pomocy społecznej powyżej </w:t>
            </w:r>
          </w:p>
          <w:p w14:paraId="64FD2E4B" w14:textId="61787006" w:rsidR="008D6321" w:rsidRPr="00A24B4C" w:rsidRDefault="008D6321" w:rsidP="00156628">
            <w:pPr>
              <w:rPr>
                <w:b/>
                <w:sz w:val="22"/>
                <w:szCs w:val="22"/>
              </w:rPr>
            </w:pPr>
            <w:r w:rsidRPr="00A24B4C">
              <w:rPr>
                <w:b/>
                <w:sz w:val="22"/>
                <w:szCs w:val="22"/>
              </w:rPr>
              <w:t>3 lat</w:t>
            </w:r>
          </w:p>
        </w:tc>
        <w:tc>
          <w:tcPr>
            <w:tcW w:w="1134" w:type="dxa"/>
            <w:tcBorders>
              <w:bottom w:val="double" w:sz="4" w:space="0" w:color="auto"/>
            </w:tcBorders>
            <w:vAlign w:val="center"/>
          </w:tcPr>
          <w:p w14:paraId="5FE5ECDA" w14:textId="4B59DC24" w:rsidR="008D6321" w:rsidRPr="00A24B4C" w:rsidRDefault="00D904E6" w:rsidP="00A24B4C">
            <w:pPr>
              <w:jc w:val="center"/>
              <w:rPr>
                <w:sz w:val="22"/>
                <w:szCs w:val="22"/>
              </w:rPr>
            </w:pPr>
            <w:r w:rsidRPr="00A24B4C">
              <w:rPr>
                <w:sz w:val="22"/>
                <w:szCs w:val="22"/>
              </w:rPr>
              <w:t>814</w:t>
            </w:r>
          </w:p>
        </w:tc>
        <w:tc>
          <w:tcPr>
            <w:tcW w:w="1134" w:type="dxa"/>
            <w:tcBorders>
              <w:bottom w:val="double" w:sz="4" w:space="0" w:color="auto"/>
              <w:right w:val="single" w:sz="4" w:space="0" w:color="auto"/>
            </w:tcBorders>
            <w:vAlign w:val="center"/>
          </w:tcPr>
          <w:p w14:paraId="5FB532C9" w14:textId="5C751A78" w:rsidR="008D6321" w:rsidRPr="00A24B4C" w:rsidRDefault="00F1762A" w:rsidP="00A24B4C">
            <w:pPr>
              <w:jc w:val="center"/>
              <w:rPr>
                <w:sz w:val="22"/>
                <w:szCs w:val="22"/>
              </w:rPr>
            </w:pPr>
            <w:r w:rsidRPr="00A24B4C">
              <w:rPr>
                <w:sz w:val="22"/>
                <w:szCs w:val="22"/>
              </w:rPr>
              <w:t>65,96</w:t>
            </w:r>
          </w:p>
        </w:tc>
        <w:tc>
          <w:tcPr>
            <w:tcW w:w="1400" w:type="dxa"/>
            <w:tcBorders>
              <w:left w:val="single" w:sz="4" w:space="0" w:color="auto"/>
              <w:bottom w:val="double" w:sz="4" w:space="0" w:color="auto"/>
              <w:right w:val="double" w:sz="4" w:space="0" w:color="auto"/>
            </w:tcBorders>
            <w:vAlign w:val="center"/>
          </w:tcPr>
          <w:p w14:paraId="456A4301" w14:textId="4DDB4A10" w:rsidR="008D6321" w:rsidRPr="00A24B4C" w:rsidRDefault="00D904E6" w:rsidP="00A24B4C">
            <w:pPr>
              <w:suppressAutoHyphens w:val="0"/>
              <w:spacing w:after="160"/>
              <w:jc w:val="center"/>
              <w:rPr>
                <w:sz w:val="22"/>
                <w:szCs w:val="22"/>
              </w:rPr>
            </w:pPr>
            <w:r w:rsidRPr="00A24B4C">
              <w:rPr>
                <w:sz w:val="22"/>
                <w:szCs w:val="22"/>
              </w:rPr>
              <w:t>1373</w:t>
            </w:r>
          </w:p>
        </w:tc>
      </w:tr>
    </w:tbl>
    <w:p w14:paraId="4C09CAB4" w14:textId="77777777" w:rsidR="000828D3" w:rsidRPr="0091096F" w:rsidRDefault="000828D3" w:rsidP="000828D3">
      <w:pPr>
        <w:spacing w:line="360" w:lineRule="auto"/>
        <w:jc w:val="both"/>
        <w:rPr>
          <w:b/>
          <w:sz w:val="22"/>
          <w:szCs w:val="22"/>
        </w:rPr>
      </w:pPr>
    </w:p>
    <w:p w14:paraId="2EB230E3" w14:textId="77777777" w:rsidR="0032196C" w:rsidRPr="0091096F" w:rsidRDefault="0032196C" w:rsidP="000828D3">
      <w:pPr>
        <w:spacing w:line="360" w:lineRule="auto"/>
        <w:jc w:val="both"/>
        <w:rPr>
          <w:b/>
          <w:sz w:val="22"/>
          <w:szCs w:val="22"/>
        </w:rPr>
      </w:pPr>
    </w:p>
    <w:p w14:paraId="050A319C" w14:textId="77777777" w:rsidR="0032196C" w:rsidRPr="00CB0C7B" w:rsidRDefault="00750D7B" w:rsidP="0032196C">
      <w:pPr>
        <w:numPr>
          <w:ilvl w:val="0"/>
          <w:numId w:val="2"/>
        </w:numPr>
        <w:spacing w:line="276" w:lineRule="auto"/>
        <w:jc w:val="both"/>
        <w:rPr>
          <w:b/>
        </w:rPr>
      </w:pPr>
      <w:r w:rsidRPr="00CB0C7B">
        <w:rPr>
          <w:b/>
        </w:rPr>
        <w:t>FORMY UDZIELONEJ POMOCY SPOŁECZNEJ</w:t>
      </w:r>
    </w:p>
    <w:p w14:paraId="731DE989" w14:textId="77777777" w:rsidR="0032196C" w:rsidRPr="0091096F" w:rsidRDefault="0032196C" w:rsidP="0032196C">
      <w:pPr>
        <w:spacing w:line="276" w:lineRule="auto"/>
        <w:ind w:left="1146"/>
        <w:jc w:val="both"/>
        <w:rPr>
          <w:b/>
        </w:rPr>
      </w:pPr>
    </w:p>
    <w:p w14:paraId="5D9531FE" w14:textId="77777777" w:rsidR="00750D7B" w:rsidRPr="0091096F" w:rsidRDefault="00750D7B" w:rsidP="0032196C">
      <w:pPr>
        <w:suppressAutoHyphens w:val="0"/>
        <w:spacing w:line="276" w:lineRule="auto"/>
        <w:ind w:firstLine="567"/>
        <w:jc w:val="both"/>
        <w:rPr>
          <w:sz w:val="22"/>
          <w:szCs w:val="22"/>
        </w:rPr>
      </w:pPr>
      <w:r w:rsidRPr="0091096F">
        <w:rPr>
          <w:sz w:val="22"/>
          <w:szCs w:val="22"/>
        </w:rPr>
        <w:t xml:space="preserve">Podstawowym działaniem Ośrodka jest praca socjalna i świadczenie usług socjalnych. </w:t>
      </w:r>
    </w:p>
    <w:p w14:paraId="396327CB" w14:textId="3634A4D1" w:rsidR="00BF4A97" w:rsidRDefault="00A95B4B" w:rsidP="00BF4A97">
      <w:pPr>
        <w:suppressAutoHyphens w:val="0"/>
        <w:spacing w:line="276" w:lineRule="auto"/>
        <w:jc w:val="both"/>
        <w:rPr>
          <w:sz w:val="22"/>
          <w:szCs w:val="22"/>
        </w:rPr>
      </w:pPr>
      <w:r w:rsidRPr="0091096F">
        <w:rPr>
          <w:sz w:val="22"/>
          <w:szCs w:val="22"/>
        </w:rPr>
        <w:t xml:space="preserve">Formy pomocy finansowej, w tym świadczenie </w:t>
      </w:r>
      <w:r w:rsidR="00750D7B" w:rsidRPr="0091096F">
        <w:rPr>
          <w:sz w:val="22"/>
          <w:szCs w:val="22"/>
        </w:rPr>
        <w:t>pieniężne oraz niepieniężne (w form</w:t>
      </w:r>
      <w:r w:rsidRPr="0091096F">
        <w:rPr>
          <w:sz w:val="22"/>
          <w:szCs w:val="22"/>
        </w:rPr>
        <w:t xml:space="preserve">ie rzeczowej usługowej lub </w:t>
      </w:r>
      <w:r w:rsidR="00750D7B" w:rsidRPr="0091096F">
        <w:rPr>
          <w:sz w:val="22"/>
          <w:szCs w:val="22"/>
        </w:rPr>
        <w:t xml:space="preserve">w naturze) stanowią jedynie uzupełnienie tych działań. </w:t>
      </w:r>
      <w:r w:rsidR="004F0EBA">
        <w:rPr>
          <w:sz w:val="22"/>
          <w:szCs w:val="22"/>
        </w:rPr>
        <w:t>W 2018</w:t>
      </w:r>
      <w:r w:rsidR="00BF4A97" w:rsidRPr="0091096F">
        <w:rPr>
          <w:sz w:val="22"/>
          <w:szCs w:val="22"/>
        </w:rPr>
        <w:t xml:space="preserve"> roku ze wspar</w:t>
      </w:r>
      <w:r w:rsidR="004F0EBA">
        <w:rPr>
          <w:sz w:val="22"/>
          <w:szCs w:val="22"/>
        </w:rPr>
        <w:t>cia MOPS skorzystało ogółem 1450</w:t>
      </w:r>
      <w:r w:rsidR="00BF4A97" w:rsidRPr="0091096F">
        <w:rPr>
          <w:sz w:val="22"/>
          <w:szCs w:val="22"/>
        </w:rPr>
        <w:t xml:space="preserve"> rodzin, z czego w formie świadczenia w drodze decyzji </w:t>
      </w:r>
      <w:r w:rsidR="00BF4A97" w:rsidRPr="00AA74F5">
        <w:rPr>
          <w:sz w:val="22"/>
          <w:szCs w:val="22"/>
        </w:rPr>
        <w:t xml:space="preserve">administracyjnej </w:t>
      </w:r>
      <w:r w:rsidR="004F0EBA">
        <w:rPr>
          <w:sz w:val="22"/>
          <w:szCs w:val="22"/>
        </w:rPr>
        <w:t xml:space="preserve">1234 </w:t>
      </w:r>
      <w:r w:rsidR="00BF4A97" w:rsidRPr="0091096F">
        <w:rPr>
          <w:sz w:val="22"/>
          <w:szCs w:val="22"/>
        </w:rPr>
        <w:t>rodzin</w:t>
      </w:r>
      <w:r w:rsidR="004F0EBA">
        <w:rPr>
          <w:sz w:val="22"/>
          <w:szCs w:val="22"/>
        </w:rPr>
        <w:t>y</w:t>
      </w:r>
      <w:r w:rsidR="00BF4A97" w:rsidRPr="0091096F">
        <w:rPr>
          <w:sz w:val="22"/>
          <w:szCs w:val="22"/>
        </w:rPr>
        <w:t xml:space="preserve">, natomiast </w:t>
      </w:r>
      <w:r w:rsidR="00BF4A97" w:rsidRPr="00C90967">
        <w:rPr>
          <w:sz w:val="22"/>
          <w:szCs w:val="22"/>
        </w:rPr>
        <w:t>2</w:t>
      </w:r>
      <w:r w:rsidR="004F0EBA" w:rsidRPr="00C90967">
        <w:rPr>
          <w:sz w:val="22"/>
          <w:szCs w:val="22"/>
        </w:rPr>
        <w:t>16 rodzin</w:t>
      </w:r>
      <w:r w:rsidR="004F0EBA">
        <w:rPr>
          <w:sz w:val="22"/>
          <w:szCs w:val="22"/>
        </w:rPr>
        <w:t xml:space="preserve"> skorzystało</w:t>
      </w:r>
      <w:r w:rsidR="00BF4A97" w:rsidRPr="0091096F">
        <w:rPr>
          <w:sz w:val="22"/>
          <w:szCs w:val="22"/>
        </w:rPr>
        <w:t xml:space="preserve"> wyłącznie z po</w:t>
      </w:r>
      <w:r w:rsidR="00DF78E1">
        <w:rPr>
          <w:sz w:val="22"/>
          <w:szCs w:val="22"/>
        </w:rPr>
        <w:t xml:space="preserve">mocy w formie pracy socjalnej. </w:t>
      </w:r>
    </w:p>
    <w:p w14:paraId="1CA3B9FF" w14:textId="77777777" w:rsidR="00DF78E1" w:rsidRPr="0091096F" w:rsidRDefault="00DF78E1" w:rsidP="00BF4A97">
      <w:pPr>
        <w:suppressAutoHyphens w:val="0"/>
        <w:spacing w:line="276" w:lineRule="auto"/>
        <w:jc w:val="both"/>
        <w:rPr>
          <w:sz w:val="22"/>
          <w:szCs w:val="22"/>
        </w:rPr>
      </w:pPr>
    </w:p>
    <w:p w14:paraId="2BFA75D5" w14:textId="0AFE8539" w:rsidR="00101CD9" w:rsidRPr="0091096F" w:rsidRDefault="002A02E5" w:rsidP="000E35FF">
      <w:pPr>
        <w:suppressAutoHyphens w:val="0"/>
        <w:jc w:val="both"/>
        <w:rPr>
          <w:b/>
          <w:sz w:val="22"/>
          <w:szCs w:val="22"/>
        </w:rPr>
      </w:pPr>
      <w:r w:rsidRPr="0091096F">
        <w:rPr>
          <w:sz w:val="22"/>
          <w:szCs w:val="22"/>
        </w:rPr>
        <w:t>TABELA NR 7</w:t>
      </w:r>
      <w:r w:rsidR="000E35FF" w:rsidRPr="0091096F">
        <w:rPr>
          <w:b/>
          <w:sz w:val="22"/>
          <w:szCs w:val="22"/>
        </w:rPr>
        <w:t xml:space="preserve">     </w:t>
      </w:r>
      <w:r w:rsidR="00BF4A97" w:rsidRPr="0091096F">
        <w:rPr>
          <w:b/>
          <w:sz w:val="22"/>
          <w:szCs w:val="22"/>
        </w:rPr>
        <w:t>RODZIN</w:t>
      </w:r>
      <w:r w:rsidR="000E35FF" w:rsidRPr="0091096F">
        <w:rPr>
          <w:b/>
          <w:sz w:val="22"/>
          <w:szCs w:val="22"/>
        </w:rPr>
        <w:t>Y KORZYSTAJĄCE</w:t>
      </w:r>
      <w:r w:rsidR="00BF4A97" w:rsidRPr="0091096F">
        <w:rPr>
          <w:b/>
          <w:sz w:val="22"/>
          <w:szCs w:val="22"/>
        </w:rPr>
        <w:t xml:space="preserve"> Z</w:t>
      </w:r>
      <w:r w:rsidR="00DF78E1">
        <w:rPr>
          <w:b/>
          <w:sz w:val="22"/>
          <w:szCs w:val="22"/>
        </w:rPr>
        <w:t xml:space="preserve"> POMOCY SPOŁECZNEJ  W 2018</w:t>
      </w:r>
      <w:r w:rsidR="00101CD9" w:rsidRPr="0091096F">
        <w:rPr>
          <w:b/>
          <w:sz w:val="22"/>
          <w:szCs w:val="22"/>
        </w:rPr>
        <w:t xml:space="preserve"> ROKU</w:t>
      </w:r>
      <w:r w:rsidR="00147D6D">
        <w:rPr>
          <w:b/>
          <w:sz w:val="22"/>
          <w:szCs w:val="22"/>
        </w:rPr>
        <w:br/>
        <w:t xml:space="preserve">                            </w:t>
      </w:r>
      <w:r w:rsidR="001A35F1">
        <w:rPr>
          <w:b/>
          <w:sz w:val="22"/>
          <w:szCs w:val="22"/>
        </w:rPr>
        <w:t xml:space="preserve">    </w:t>
      </w:r>
      <w:r w:rsidR="00147D6D">
        <w:rPr>
          <w:b/>
          <w:sz w:val="22"/>
          <w:szCs w:val="22"/>
        </w:rPr>
        <w:t>WEDŁUG</w:t>
      </w:r>
      <w:r w:rsidR="000E35FF" w:rsidRPr="0091096F">
        <w:rPr>
          <w:b/>
          <w:sz w:val="22"/>
          <w:szCs w:val="22"/>
        </w:rPr>
        <w:t xml:space="preserve"> RODZAJU ŚWIADCZEŃ</w:t>
      </w:r>
    </w:p>
    <w:p w14:paraId="4287331D" w14:textId="77777777" w:rsidR="000E35FF" w:rsidRPr="0091096F" w:rsidRDefault="000E35FF" w:rsidP="000E35FF">
      <w:pPr>
        <w:suppressAutoHyphens w:val="0"/>
        <w:jc w:val="both"/>
        <w:rPr>
          <w:b/>
          <w:sz w:val="22"/>
          <w:szCs w:val="22"/>
        </w:rPr>
      </w:pPr>
    </w:p>
    <w:tbl>
      <w:tblPr>
        <w:tblStyle w:val="Tabela-Siatka"/>
        <w:tblW w:w="0" w:type="auto"/>
        <w:tblLook w:val="04A0" w:firstRow="1" w:lastRow="0" w:firstColumn="1" w:lastColumn="0" w:noHBand="0" w:noVBand="1"/>
      </w:tblPr>
      <w:tblGrid>
        <w:gridCol w:w="4381"/>
        <w:gridCol w:w="2125"/>
        <w:gridCol w:w="2534"/>
      </w:tblGrid>
      <w:tr w:rsidR="00BF4A97" w:rsidRPr="0091096F" w14:paraId="66CEA352" w14:textId="77777777" w:rsidTr="00A24B4C">
        <w:tc>
          <w:tcPr>
            <w:tcW w:w="4381" w:type="dxa"/>
            <w:tcBorders>
              <w:top w:val="double" w:sz="4" w:space="0" w:color="auto"/>
              <w:left w:val="double" w:sz="4" w:space="0" w:color="auto"/>
              <w:bottom w:val="double" w:sz="4" w:space="0" w:color="auto"/>
            </w:tcBorders>
          </w:tcPr>
          <w:p w14:paraId="57C0A4FE" w14:textId="77777777" w:rsidR="00BF4A97" w:rsidRPr="00A24B4C" w:rsidRDefault="00BF4A97" w:rsidP="00BF4A97">
            <w:pPr>
              <w:suppressAutoHyphens w:val="0"/>
              <w:spacing w:line="276" w:lineRule="auto"/>
              <w:jc w:val="both"/>
              <w:rPr>
                <w:b/>
                <w:sz w:val="22"/>
                <w:szCs w:val="22"/>
              </w:rPr>
            </w:pPr>
            <w:r w:rsidRPr="00A24B4C">
              <w:rPr>
                <w:b/>
                <w:sz w:val="22"/>
                <w:szCs w:val="22"/>
              </w:rPr>
              <w:t>WYSZCZEGÓLNIENIE</w:t>
            </w:r>
          </w:p>
        </w:tc>
        <w:tc>
          <w:tcPr>
            <w:tcW w:w="2125" w:type="dxa"/>
            <w:tcBorders>
              <w:top w:val="double" w:sz="4" w:space="0" w:color="auto"/>
              <w:bottom w:val="double" w:sz="4" w:space="0" w:color="auto"/>
            </w:tcBorders>
          </w:tcPr>
          <w:p w14:paraId="14868CBA" w14:textId="77777777" w:rsidR="00BF4A97" w:rsidRPr="00A24B4C" w:rsidRDefault="00BF4A97" w:rsidP="00BF4A97">
            <w:pPr>
              <w:suppressAutoHyphens w:val="0"/>
              <w:spacing w:line="276" w:lineRule="auto"/>
              <w:jc w:val="both"/>
              <w:rPr>
                <w:b/>
                <w:sz w:val="22"/>
                <w:szCs w:val="22"/>
              </w:rPr>
            </w:pPr>
            <w:r w:rsidRPr="00A24B4C">
              <w:rPr>
                <w:b/>
                <w:sz w:val="22"/>
                <w:szCs w:val="22"/>
              </w:rPr>
              <w:t>LICZBA RODZIN</w:t>
            </w:r>
          </w:p>
        </w:tc>
        <w:tc>
          <w:tcPr>
            <w:tcW w:w="2534" w:type="dxa"/>
            <w:tcBorders>
              <w:top w:val="double" w:sz="4" w:space="0" w:color="auto"/>
              <w:bottom w:val="double" w:sz="4" w:space="0" w:color="auto"/>
              <w:right w:val="double" w:sz="4" w:space="0" w:color="auto"/>
            </w:tcBorders>
          </w:tcPr>
          <w:p w14:paraId="08D176FE" w14:textId="77777777" w:rsidR="00BF4A97" w:rsidRPr="00A24B4C" w:rsidRDefault="00BF4A97" w:rsidP="00A24B4C">
            <w:pPr>
              <w:suppressAutoHyphens w:val="0"/>
              <w:spacing w:line="276" w:lineRule="auto"/>
              <w:jc w:val="center"/>
              <w:rPr>
                <w:b/>
                <w:sz w:val="22"/>
                <w:szCs w:val="22"/>
              </w:rPr>
            </w:pPr>
            <w:r w:rsidRPr="00A24B4C">
              <w:rPr>
                <w:b/>
                <w:sz w:val="22"/>
                <w:szCs w:val="22"/>
              </w:rPr>
              <w:t xml:space="preserve">LICZBA OSÓB </w:t>
            </w:r>
            <w:r w:rsidR="00147D6D" w:rsidRPr="00A24B4C">
              <w:rPr>
                <w:b/>
                <w:sz w:val="22"/>
                <w:szCs w:val="22"/>
              </w:rPr>
              <w:br/>
            </w:r>
            <w:r w:rsidRPr="00A24B4C">
              <w:rPr>
                <w:b/>
                <w:sz w:val="22"/>
                <w:szCs w:val="22"/>
              </w:rPr>
              <w:t>W RODZINIE</w:t>
            </w:r>
          </w:p>
        </w:tc>
      </w:tr>
      <w:tr w:rsidR="00BF4A97" w:rsidRPr="0091096F" w14:paraId="554C4732" w14:textId="77777777" w:rsidTr="00A24B4C">
        <w:tc>
          <w:tcPr>
            <w:tcW w:w="4381" w:type="dxa"/>
            <w:tcBorders>
              <w:top w:val="double" w:sz="4" w:space="0" w:color="auto"/>
              <w:left w:val="double" w:sz="4" w:space="0" w:color="auto"/>
            </w:tcBorders>
          </w:tcPr>
          <w:p w14:paraId="205C71B5" w14:textId="77777777" w:rsidR="00BF4A97" w:rsidRPr="00A24B4C" w:rsidRDefault="00BF4A97" w:rsidP="00BF4A97">
            <w:pPr>
              <w:suppressAutoHyphens w:val="0"/>
              <w:spacing w:line="276" w:lineRule="auto"/>
              <w:jc w:val="both"/>
              <w:rPr>
                <w:sz w:val="22"/>
                <w:szCs w:val="22"/>
              </w:rPr>
            </w:pPr>
            <w:r w:rsidRPr="00A24B4C">
              <w:rPr>
                <w:b/>
                <w:sz w:val="22"/>
                <w:szCs w:val="22"/>
              </w:rPr>
              <w:t>Ogółem liczba rodzin, objętych wsparciem pomocy społecznej</w:t>
            </w:r>
          </w:p>
        </w:tc>
        <w:tc>
          <w:tcPr>
            <w:tcW w:w="2125" w:type="dxa"/>
            <w:tcBorders>
              <w:top w:val="double" w:sz="4" w:space="0" w:color="auto"/>
            </w:tcBorders>
            <w:vAlign w:val="center"/>
          </w:tcPr>
          <w:p w14:paraId="1582FC55" w14:textId="429D86CA" w:rsidR="00BF4A97" w:rsidRPr="00A24B4C" w:rsidRDefault="004F0EBA" w:rsidP="00DE40B9">
            <w:pPr>
              <w:suppressAutoHyphens w:val="0"/>
              <w:spacing w:line="276" w:lineRule="auto"/>
              <w:jc w:val="center"/>
              <w:rPr>
                <w:sz w:val="22"/>
                <w:szCs w:val="22"/>
              </w:rPr>
            </w:pPr>
            <w:r w:rsidRPr="00A24B4C">
              <w:rPr>
                <w:sz w:val="22"/>
                <w:szCs w:val="22"/>
              </w:rPr>
              <w:t>1450</w:t>
            </w:r>
          </w:p>
        </w:tc>
        <w:tc>
          <w:tcPr>
            <w:tcW w:w="2534" w:type="dxa"/>
            <w:tcBorders>
              <w:top w:val="double" w:sz="4" w:space="0" w:color="auto"/>
              <w:right w:val="double" w:sz="4" w:space="0" w:color="auto"/>
            </w:tcBorders>
            <w:vAlign w:val="center"/>
          </w:tcPr>
          <w:p w14:paraId="5D16F89B" w14:textId="748E2E86" w:rsidR="00BF4A97" w:rsidRPr="00A24B4C" w:rsidRDefault="004F0EBA" w:rsidP="00DE40B9">
            <w:pPr>
              <w:suppressAutoHyphens w:val="0"/>
              <w:spacing w:line="276" w:lineRule="auto"/>
              <w:jc w:val="center"/>
              <w:rPr>
                <w:sz w:val="22"/>
                <w:szCs w:val="22"/>
              </w:rPr>
            </w:pPr>
            <w:r w:rsidRPr="00A24B4C">
              <w:rPr>
                <w:sz w:val="22"/>
                <w:szCs w:val="22"/>
              </w:rPr>
              <w:t>2621</w:t>
            </w:r>
          </w:p>
        </w:tc>
      </w:tr>
      <w:tr w:rsidR="00BF4A97" w:rsidRPr="0091096F" w14:paraId="0555156A" w14:textId="77777777" w:rsidTr="00A24B4C">
        <w:tc>
          <w:tcPr>
            <w:tcW w:w="4381" w:type="dxa"/>
            <w:tcBorders>
              <w:left w:val="double" w:sz="4" w:space="0" w:color="auto"/>
            </w:tcBorders>
          </w:tcPr>
          <w:p w14:paraId="6A5430CA" w14:textId="77777777" w:rsidR="00BF4A97" w:rsidRPr="00A24B4C" w:rsidRDefault="00BF4A97" w:rsidP="00BF4A97">
            <w:pPr>
              <w:suppressAutoHyphens w:val="0"/>
              <w:spacing w:line="276" w:lineRule="auto"/>
              <w:jc w:val="both"/>
              <w:rPr>
                <w:sz w:val="22"/>
                <w:szCs w:val="22"/>
              </w:rPr>
            </w:pPr>
            <w:r w:rsidRPr="00A24B4C">
              <w:rPr>
                <w:sz w:val="22"/>
                <w:szCs w:val="22"/>
              </w:rPr>
              <w:t>w tym:</w:t>
            </w:r>
          </w:p>
          <w:p w14:paraId="3AE0973D" w14:textId="6759B8D7" w:rsidR="00BF4A97" w:rsidRPr="00A24B4C" w:rsidRDefault="00BF4A97" w:rsidP="00BF4A97">
            <w:pPr>
              <w:suppressAutoHyphens w:val="0"/>
              <w:spacing w:line="276" w:lineRule="auto"/>
              <w:jc w:val="both"/>
              <w:rPr>
                <w:b/>
                <w:sz w:val="22"/>
                <w:szCs w:val="22"/>
              </w:rPr>
            </w:pPr>
            <w:r w:rsidRPr="00A24B4C">
              <w:rPr>
                <w:sz w:val="22"/>
                <w:szCs w:val="22"/>
              </w:rPr>
              <w:t xml:space="preserve"> </w:t>
            </w:r>
            <w:r w:rsidR="00A24B4C">
              <w:rPr>
                <w:sz w:val="22"/>
                <w:szCs w:val="22"/>
              </w:rPr>
              <w:t xml:space="preserve">    </w:t>
            </w:r>
            <w:r w:rsidRPr="00A24B4C">
              <w:rPr>
                <w:sz w:val="22"/>
                <w:szCs w:val="22"/>
              </w:rPr>
              <w:t>wyłącznie w postaci pracy socjalnej</w:t>
            </w:r>
          </w:p>
        </w:tc>
        <w:tc>
          <w:tcPr>
            <w:tcW w:w="2125" w:type="dxa"/>
            <w:vAlign w:val="bottom"/>
          </w:tcPr>
          <w:p w14:paraId="5516E18A" w14:textId="28B5609D" w:rsidR="00BF4A97" w:rsidRPr="00A24B4C" w:rsidRDefault="004F0EBA" w:rsidP="00DE40B9">
            <w:pPr>
              <w:suppressAutoHyphens w:val="0"/>
              <w:spacing w:line="276" w:lineRule="auto"/>
              <w:jc w:val="center"/>
              <w:rPr>
                <w:sz w:val="22"/>
                <w:szCs w:val="22"/>
              </w:rPr>
            </w:pPr>
            <w:r w:rsidRPr="00A24B4C">
              <w:rPr>
                <w:sz w:val="22"/>
                <w:szCs w:val="22"/>
              </w:rPr>
              <w:t>216</w:t>
            </w:r>
          </w:p>
        </w:tc>
        <w:tc>
          <w:tcPr>
            <w:tcW w:w="2534" w:type="dxa"/>
            <w:tcBorders>
              <w:right w:val="double" w:sz="4" w:space="0" w:color="auto"/>
            </w:tcBorders>
            <w:vAlign w:val="bottom"/>
          </w:tcPr>
          <w:p w14:paraId="69D757ED" w14:textId="56EE7C99" w:rsidR="00BF4A97" w:rsidRPr="00A24B4C" w:rsidRDefault="004F0EBA" w:rsidP="00DE40B9">
            <w:pPr>
              <w:suppressAutoHyphens w:val="0"/>
              <w:spacing w:line="276" w:lineRule="auto"/>
              <w:jc w:val="center"/>
              <w:rPr>
                <w:sz w:val="22"/>
                <w:szCs w:val="22"/>
              </w:rPr>
            </w:pPr>
            <w:r w:rsidRPr="00A24B4C">
              <w:rPr>
                <w:sz w:val="22"/>
                <w:szCs w:val="22"/>
              </w:rPr>
              <w:t>605</w:t>
            </w:r>
          </w:p>
        </w:tc>
      </w:tr>
      <w:tr w:rsidR="00BF4A97" w:rsidRPr="0091096F" w14:paraId="179BCADB" w14:textId="77777777" w:rsidTr="00A24B4C">
        <w:tc>
          <w:tcPr>
            <w:tcW w:w="4381" w:type="dxa"/>
            <w:tcBorders>
              <w:left w:val="double" w:sz="4" w:space="0" w:color="auto"/>
            </w:tcBorders>
          </w:tcPr>
          <w:p w14:paraId="2C232FB8" w14:textId="77777777" w:rsidR="00BF4A97" w:rsidRPr="00A24B4C" w:rsidRDefault="00BF4A97" w:rsidP="00BF4A97">
            <w:pPr>
              <w:suppressAutoHyphens w:val="0"/>
              <w:spacing w:line="276" w:lineRule="auto"/>
              <w:jc w:val="both"/>
              <w:rPr>
                <w:b/>
                <w:sz w:val="22"/>
                <w:szCs w:val="22"/>
              </w:rPr>
            </w:pPr>
            <w:r w:rsidRPr="00A24B4C">
              <w:rPr>
                <w:b/>
                <w:sz w:val="22"/>
                <w:szCs w:val="22"/>
              </w:rPr>
              <w:t>Liczba rodzin, którym przyznano decyzją świadczenie pomocy społecznej</w:t>
            </w:r>
          </w:p>
        </w:tc>
        <w:tc>
          <w:tcPr>
            <w:tcW w:w="2125" w:type="dxa"/>
            <w:vAlign w:val="center"/>
          </w:tcPr>
          <w:p w14:paraId="5CEA5FC3" w14:textId="1C3E15BF" w:rsidR="00BF4A97" w:rsidRPr="00A24B4C" w:rsidRDefault="004F0EBA" w:rsidP="00B97B9F">
            <w:pPr>
              <w:suppressAutoHyphens w:val="0"/>
              <w:spacing w:line="276" w:lineRule="auto"/>
              <w:jc w:val="center"/>
              <w:rPr>
                <w:sz w:val="22"/>
                <w:szCs w:val="22"/>
              </w:rPr>
            </w:pPr>
            <w:r w:rsidRPr="00A24B4C">
              <w:rPr>
                <w:sz w:val="22"/>
                <w:szCs w:val="22"/>
              </w:rPr>
              <w:t>1234</w:t>
            </w:r>
          </w:p>
        </w:tc>
        <w:tc>
          <w:tcPr>
            <w:tcW w:w="2534" w:type="dxa"/>
            <w:tcBorders>
              <w:right w:val="double" w:sz="4" w:space="0" w:color="auto"/>
            </w:tcBorders>
            <w:vAlign w:val="center"/>
          </w:tcPr>
          <w:p w14:paraId="2668A557" w14:textId="4B623703" w:rsidR="00BF4A97" w:rsidRPr="00A24B4C" w:rsidRDefault="004F0EBA" w:rsidP="00DE40B9">
            <w:pPr>
              <w:suppressAutoHyphens w:val="0"/>
              <w:spacing w:line="276" w:lineRule="auto"/>
              <w:jc w:val="center"/>
              <w:rPr>
                <w:sz w:val="22"/>
                <w:szCs w:val="22"/>
              </w:rPr>
            </w:pPr>
            <w:r w:rsidRPr="00A24B4C">
              <w:rPr>
                <w:sz w:val="22"/>
                <w:szCs w:val="22"/>
              </w:rPr>
              <w:t>2016</w:t>
            </w:r>
          </w:p>
        </w:tc>
      </w:tr>
      <w:tr w:rsidR="00BF4A97" w:rsidRPr="0091096F" w14:paraId="11E24F09" w14:textId="77777777" w:rsidTr="00A24B4C">
        <w:tc>
          <w:tcPr>
            <w:tcW w:w="4381" w:type="dxa"/>
            <w:tcBorders>
              <w:left w:val="double" w:sz="4" w:space="0" w:color="auto"/>
            </w:tcBorders>
          </w:tcPr>
          <w:p w14:paraId="4EC1FBA4" w14:textId="77777777" w:rsidR="00BF4A97" w:rsidRPr="00A24B4C" w:rsidRDefault="00BF4A97" w:rsidP="00BF4A97">
            <w:pPr>
              <w:suppressAutoHyphens w:val="0"/>
              <w:spacing w:line="276" w:lineRule="auto"/>
              <w:jc w:val="both"/>
              <w:rPr>
                <w:sz w:val="22"/>
                <w:szCs w:val="22"/>
              </w:rPr>
            </w:pPr>
            <w:r w:rsidRPr="00A24B4C">
              <w:rPr>
                <w:sz w:val="22"/>
                <w:szCs w:val="22"/>
              </w:rPr>
              <w:t xml:space="preserve">w tym: </w:t>
            </w:r>
          </w:p>
          <w:p w14:paraId="02DF9261" w14:textId="4F970D72" w:rsidR="00BF4A97" w:rsidRPr="00A24B4C" w:rsidRDefault="00BF4A97" w:rsidP="00BF4A97">
            <w:pPr>
              <w:suppressAutoHyphens w:val="0"/>
              <w:spacing w:line="276" w:lineRule="auto"/>
              <w:jc w:val="both"/>
              <w:rPr>
                <w:sz w:val="22"/>
                <w:szCs w:val="22"/>
              </w:rPr>
            </w:pPr>
            <w:r w:rsidRPr="00A24B4C">
              <w:rPr>
                <w:sz w:val="22"/>
                <w:szCs w:val="22"/>
              </w:rPr>
              <w:t xml:space="preserve">     świadczenia pieniężne</w:t>
            </w:r>
          </w:p>
        </w:tc>
        <w:tc>
          <w:tcPr>
            <w:tcW w:w="2125" w:type="dxa"/>
            <w:vAlign w:val="center"/>
          </w:tcPr>
          <w:p w14:paraId="55FF57DF" w14:textId="77777777" w:rsidR="00BF4A97" w:rsidRPr="00A24B4C" w:rsidRDefault="00BF4A97" w:rsidP="00DE40B9">
            <w:pPr>
              <w:suppressAutoHyphens w:val="0"/>
              <w:spacing w:line="276" w:lineRule="auto"/>
              <w:jc w:val="center"/>
              <w:rPr>
                <w:sz w:val="22"/>
                <w:szCs w:val="22"/>
              </w:rPr>
            </w:pPr>
          </w:p>
          <w:p w14:paraId="3FDAEE8A" w14:textId="26A30900" w:rsidR="00BF4A97" w:rsidRPr="00A24B4C" w:rsidRDefault="004F0EBA" w:rsidP="00DE40B9">
            <w:pPr>
              <w:suppressAutoHyphens w:val="0"/>
              <w:spacing w:line="276" w:lineRule="auto"/>
              <w:jc w:val="center"/>
              <w:rPr>
                <w:sz w:val="22"/>
                <w:szCs w:val="22"/>
              </w:rPr>
            </w:pPr>
            <w:r w:rsidRPr="00A24B4C">
              <w:rPr>
                <w:sz w:val="22"/>
                <w:szCs w:val="22"/>
              </w:rPr>
              <w:t>907</w:t>
            </w:r>
          </w:p>
        </w:tc>
        <w:tc>
          <w:tcPr>
            <w:tcW w:w="2534" w:type="dxa"/>
            <w:tcBorders>
              <w:right w:val="double" w:sz="4" w:space="0" w:color="auto"/>
            </w:tcBorders>
            <w:vAlign w:val="center"/>
          </w:tcPr>
          <w:p w14:paraId="4CFDFD86" w14:textId="77777777" w:rsidR="00BF4A97" w:rsidRPr="00A24B4C" w:rsidRDefault="00BF4A97" w:rsidP="00DE40B9">
            <w:pPr>
              <w:suppressAutoHyphens w:val="0"/>
              <w:spacing w:line="276" w:lineRule="auto"/>
              <w:jc w:val="center"/>
              <w:rPr>
                <w:sz w:val="22"/>
                <w:szCs w:val="22"/>
              </w:rPr>
            </w:pPr>
          </w:p>
          <w:p w14:paraId="46F3CBE8" w14:textId="4178927E" w:rsidR="00BF4A97" w:rsidRPr="00A24B4C" w:rsidRDefault="004F0EBA" w:rsidP="00DE40B9">
            <w:pPr>
              <w:suppressAutoHyphens w:val="0"/>
              <w:spacing w:line="276" w:lineRule="auto"/>
              <w:jc w:val="center"/>
              <w:rPr>
                <w:sz w:val="22"/>
                <w:szCs w:val="22"/>
              </w:rPr>
            </w:pPr>
            <w:r w:rsidRPr="00A24B4C">
              <w:rPr>
                <w:sz w:val="22"/>
                <w:szCs w:val="22"/>
              </w:rPr>
              <w:t>1554</w:t>
            </w:r>
          </w:p>
        </w:tc>
      </w:tr>
      <w:tr w:rsidR="00BF4A97" w:rsidRPr="0091096F" w14:paraId="0ADBA4A4" w14:textId="77777777" w:rsidTr="00A24B4C">
        <w:trPr>
          <w:trHeight w:val="517"/>
        </w:trPr>
        <w:tc>
          <w:tcPr>
            <w:tcW w:w="4381" w:type="dxa"/>
            <w:tcBorders>
              <w:left w:val="double" w:sz="4" w:space="0" w:color="auto"/>
              <w:bottom w:val="double" w:sz="4" w:space="0" w:color="auto"/>
            </w:tcBorders>
            <w:vAlign w:val="center"/>
          </w:tcPr>
          <w:p w14:paraId="31FED83F" w14:textId="636CFE04" w:rsidR="00BF4A97" w:rsidRPr="00A24B4C" w:rsidRDefault="00A24B4C" w:rsidP="00A24B4C">
            <w:pPr>
              <w:suppressAutoHyphens w:val="0"/>
              <w:spacing w:line="276" w:lineRule="auto"/>
              <w:rPr>
                <w:sz w:val="22"/>
                <w:szCs w:val="22"/>
              </w:rPr>
            </w:pPr>
            <w:r>
              <w:rPr>
                <w:sz w:val="22"/>
                <w:szCs w:val="22"/>
              </w:rPr>
              <w:t xml:space="preserve">     </w:t>
            </w:r>
            <w:r w:rsidR="00301829" w:rsidRPr="00A24B4C">
              <w:rPr>
                <w:sz w:val="22"/>
                <w:szCs w:val="22"/>
              </w:rPr>
              <w:t>ś</w:t>
            </w:r>
            <w:r w:rsidR="00BF4A97" w:rsidRPr="00A24B4C">
              <w:rPr>
                <w:sz w:val="22"/>
                <w:szCs w:val="22"/>
              </w:rPr>
              <w:t>wiadc</w:t>
            </w:r>
            <w:r w:rsidR="00301829" w:rsidRPr="00A24B4C">
              <w:rPr>
                <w:sz w:val="22"/>
                <w:szCs w:val="22"/>
              </w:rPr>
              <w:t>z</w:t>
            </w:r>
            <w:r w:rsidR="00BF4A97" w:rsidRPr="00A24B4C">
              <w:rPr>
                <w:sz w:val="22"/>
                <w:szCs w:val="22"/>
              </w:rPr>
              <w:t>enia niepieniężne</w:t>
            </w:r>
          </w:p>
        </w:tc>
        <w:tc>
          <w:tcPr>
            <w:tcW w:w="2125" w:type="dxa"/>
            <w:tcBorders>
              <w:bottom w:val="double" w:sz="4" w:space="0" w:color="auto"/>
            </w:tcBorders>
            <w:vAlign w:val="center"/>
          </w:tcPr>
          <w:p w14:paraId="18BAC9C6" w14:textId="0649398C" w:rsidR="00BF4A97" w:rsidRPr="00A24B4C" w:rsidRDefault="004F0EBA" w:rsidP="00A24B4C">
            <w:pPr>
              <w:suppressAutoHyphens w:val="0"/>
              <w:spacing w:line="276" w:lineRule="auto"/>
              <w:jc w:val="center"/>
              <w:rPr>
                <w:sz w:val="22"/>
                <w:szCs w:val="22"/>
              </w:rPr>
            </w:pPr>
            <w:r w:rsidRPr="00A24B4C">
              <w:rPr>
                <w:sz w:val="22"/>
                <w:szCs w:val="22"/>
              </w:rPr>
              <w:t>634</w:t>
            </w:r>
          </w:p>
        </w:tc>
        <w:tc>
          <w:tcPr>
            <w:tcW w:w="2534" w:type="dxa"/>
            <w:tcBorders>
              <w:bottom w:val="double" w:sz="4" w:space="0" w:color="auto"/>
              <w:right w:val="double" w:sz="4" w:space="0" w:color="auto"/>
            </w:tcBorders>
            <w:vAlign w:val="center"/>
          </w:tcPr>
          <w:p w14:paraId="50DB5F16" w14:textId="7935E902" w:rsidR="00BF4A97" w:rsidRPr="00A24B4C" w:rsidRDefault="00BF4A97" w:rsidP="00A24B4C">
            <w:pPr>
              <w:suppressAutoHyphens w:val="0"/>
              <w:spacing w:line="276" w:lineRule="auto"/>
              <w:jc w:val="center"/>
              <w:rPr>
                <w:sz w:val="22"/>
                <w:szCs w:val="22"/>
              </w:rPr>
            </w:pPr>
            <w:r w:rsidRPr="00A24B4C">
              <w:rPr>
                <w:sz w:val="22"/>
                <w:szCs w:val="22"/>
              </w:rPr>
              <w:t>1</w:t>
            </w:r>
            <w:r w:rsidR="004F0EBA" w:rsidRPr="00A24B4C">
              <w:rPr>
                <w:sz w:val="22"/>
                <w:szCs w:val="22"/>
              </w:rPr>
              <w:t>046</w:t>
            </w:r>
          </w:p>
        </w:tc>
      </w:tr>
    </w:tbl>
    <w:p w14:paraId="2747CC4B" w14:textId="77777777" w:rsidR="00BF4A97" w:rsidRPr="0091096F" w:rsidRDefault="00BF4A97" w:rsidP="00BF4A97">
      <w:pPr>
        <w:suppressAutoHyphens w:val="0"/>
        <w:spacing w:line="276" w:lineRule="auto"/>
        <w:jc w:val="both"/>
        <w:rPr>
          <w:sz w:val="22"/>
          <w:szCs w:val="22"/>
        </w:rPr>
      </w:pPr>
    </w:p>
    <w:p w14:paraId="61499566" w14:textId="77777777" w:rsidR="001A35F1" w:rsidRDefault="001A35F1" w:rsidP="00301829">
      <w:pPr>
        <w:suppressAutoHyphens w:val="0"/>
        <w:spacing w:line="276" w:lineRule="auto"/>
        <w:ind w:firstLine="567"/>
        <w:jc w:val="both"/>
        <w:rPr>
          <w:sz w:val="22"/>
          <w:szCs w:val="22"/>
        </w:rPr>
      </w:pPr>
    </w:p>
    <w:p w14:paraId="3F99C935" w14:textId="6DD6881F" w:rsidR="00C90967" w:rsidRPr="00C90967" w:rsidRDefault="00C90967" w:rsidP="00C90967">
      <w:pPr>
        <w:tabs>
          <w:tab w:val="left" w:pos="567"/>
        </w:tabs>
        <w:suppressAutoHyphens w:val="0"/>
        <w:spacing w:line="276" w:lineRule="auto"/>
        <w:jc w:val="both"/>
        <w:rPr>
          <w:sz w:val="22"/>
          <w:szCs w:val="22"/>
        </w:rPr>
      </w:pPr>
      <w:r>
        <w:rPr>
          <w:sz w:val="22"/>
          <w:szCs w:val="22"/>
        </w:rPr>
        <w:t>W</w:t>
      </w:r>
      <w:r w:rsidR="004F0EBA">
        <w:rPr>
          <w:sz w:val="22"/>
          <w:szCs w:val="22"/>
        </w:rPr>
        <w:t xml:space="preserve"> 2018</w:t>
      </w:r>
      <w:r w:rsidR="00301829" w:rsidRPr="0091096F">
        <w:rPr>
          <w:sz w:val="22"/>
          <w:szCs w:val="22"/>
        </w:rPr>
        <w:t xml:space="preserve"> roku </w:t>
      </w:r>
      <w:r>
        <w:rPr>
          <w:sz w:val="22"/>
          <w:szCs w:val="22"/>
        </w:rPr>
        <w:t xml:space="preserve">MOPS </w:t>
      </w:r>
      <w:r w:rsidR="00A46BDD">
        <w:rPr>
          <w:sz w:val="22"/>
          <w:szCs w:val="22"/>
        </w:rPr>
        <w:t>świadczył</w:t>
      </w:r>
      <w:r>
        <w:rPr>
          <w:sz w:val="22"/>
          <w:szCs w:val="22"/>
        </w:rPr>
        <w:t xml:space="preserve"> różne rodzaje i formy wsparcia, przy czym świadczenie w formie pracy socjalnej realizowane było w każdym przypadku korzystania ze świadczeń pomocy społecznej.</w:t>
      </w:r>
    </w:p>
    <w:p w14:paraId="133B6469" w14:textId="1E06C70E" w:rsidR="00750D7B" w:rsidRPr="0091096F" w:rsidRDefault="00C90967" w:rsidP="00DF78E1">
      <w:pPr>
        <w:suppressAutoHyphens w:val="0"/>
        <w:spacing w:line="276" w:lineRule="auto"/>
        <w:jc w:val="both"/>
        <w:rPr>
          <w:sz w:val="22"/>
          <w:szCs w:val="22"/>
        </w:rPr>
      </w:pPr>
      <w:r>
        <w:rPr>
          <w:sz w:val="22"/>
          <w:szCs w:val="22"/>
        </w:rPr>
        <w:lastRenderedPageBreak/>
        <w:t>Do świadczeń</w:t>
      </w:r>
      <w:r w:rsidR="00750D7B" w:rsidRPr="0091096F">
        <w:rPr>
          <w:sz w:val="22"/>
          <w:szCs w:val="22"/>
        </w:rPr>
        <w:t xml:space="preserve"> </w:t>
      </w:r>
      <w:r>
        <w:rPr>
          <w:sz w:val="22"/>
          <w:szCs w:val="22"/>
        </w:rPr>
        <w:t>pieniężnych realizowanych w 2018 roku należały:</w:t>
      </w:r>
    </w:p>
    <w:p w14:paraId="6887BAED" w14:textId="77777777" w:rsidR="00750D7B" w:rsidRPr="0091096F" w:rsidRDefault="00750D7B" w:rsidP="00BF4A97">
      <w:pPr>
        <w:tabs>
          <w:tab w:val="left" w:pos="567"/>
        </w:tabs>
        <w:suppressAutoHyphens w:val="0"/>
        <w:spacing w:line="276" w:lineRule="auto"/>
        <w:ind w:firstLine="284"/>
        <w:jc w:val="both"/>
        <w:rPr>
          <w:sz w:val="22"/>
          <w:szCs w:val="22"/>
        </w:rPr>
      </w:pPr>
      <w:r w:rsidRPr="0091096F">
        <w:rPr>
          <w:sz w:val="22"/>
          <w:szCs w:val="22"/>
        </w:rPr>
        <w:t>1.</w:t>
      </w:r>
      <w:r w:rsidR="00BF4A97" w:rsidRPr="0091096F">
        <w:rPr>
          <w:sz w:val="22"/>
          <w:szCs w:val="22"/>
        </w:rPr>
        <w:t xml:space="preserve">  </w:t>
      </w:r>
      <w:r w:rsidRPr="0091096F">
        <w:rPr>
          <w:sz w:val="22"/>
          <w:szCs w:val="22"/>
        </w:rPr>
        <w:t>zasiłek stały;</w:t>
      </w:r>
    </w:p>
    <w:p w14:paraId="3A1B0B70" w14:textId="77777777" w:rsidR="00750D7B" w:rsidRPr="0091096F" w:rsidRDefault="00750D7B" w:rsidP="00BF4A97">
      <w:pPr>
        <w:tabs>
          <w:tab w:val="left" w:pos="567"/>
        </w:tabs>
        <w:suppressAutoHyphens w:val="0"/>
        <w:spacing w:line="276" w:lineRule="auto"/>
        <w:ind w:firstLine="284"/>
        <w:jc w:val="both"/>
        <w:rPr>
          <w:sz w:val="22"/>
          <w:szCs w:val="22"/>
        </w:rPr>
      </w:pPr>
      <w:r w:rsidRPr="0091096F">
        <w:rPr>
          <w:sz w:val="22"/>
          <w:szCs w:val="22"/>
        </w:rPr>
        <w:t>2.</w:t>
      </w:r>
      <w:r w:rsidRPr="0091096F">
        <w:rPr>
          <w:sz w:val="22"/>
          <w:szCs w:val="22"/>
        </w:rPr>
        <w:tab/>
        <w:t>zasiłek okresowy;</w:t>
      </w:r>
    </w:p>
    <w:p w14:paraId="3A928C66" w14:textId="77777777" w:rsidR="00750D7B" w:rsidRPr="0091096F" w:rsidRDefault="00750D7B" w:rsidP="00BF4A97">
      <w:pPr>
        <w:tabs>
          <w:tab w:val="left" w:pos="567"/>
        </w:tabs>
        <w:suppressAutoHyphens w:val="0"/>
        <w:spacing w:line="276" w:lineRule="auto"/>
        <w:ind w:firstLine="284"/>
        <w:jc w:val="both"/>
        <w:rPr>
          <w:sz w:val="22"/>
          <w:szCs w:val="22"/>
        </w:rPr>
      </w:pPr>
      <w:r w:rsidRPr="0091096F">
        <w:rPr>
          <w:sz w:val="22"/>
          <w:szCs w:val="22"/>
        </w:rPr>
        <w:t>3.</w:t>
      </w:r>
      <w:r w:rsidRPr="0091096F">
        <w:rPr>
          <w:sz w:val="22"/>
          <w:szCs w:val="22"/>
        </w:rPr>
        <w:tab/>
        <w:t>zasiłek celowy i specjalny zasiłek celowy;</w:t>
      </w:r>
    </w:p>
    <w:p w14:paraId="2320EE30" w14:textId="77777777" w:rsidR="00750D7B" w:rsidRPr="0091096F" w:rsidRDefault="00750D7B" w:rsidP="00BF4A97">
      <w:pPr>
        <w:tabs>
          <w:tab w:val="left" w:pos="567"/>
        </w:tabs>
        <w:suppressAutoHyphens w:val="0"/>
        <w:spacing w:line="276" w:lineRule="auto"/>
        <w:ind w:firstLine="284"/>
        <w:jc w:val="both"/>
        <w:rPr>
          <w:sz w:val="22"/>
          <w:szCs w:val="22"/>
        </w:rPr>
      </w:pPr>
      <w:r w:rsidRPr="0091096F">
        <w:rPr>
          <w:sz w:val="22"/>
          <w:szCs w:val="22"/>
        </w:rPr>
        <w:t>4.</w:t>
      </w:r>
      <w:r w:rsidRPr="0091096F">
        <w:rPr>
          <w:sz w:val="22"/>
          <w:szCs w:val="22"/>
        </w:rPr>
        <w:tab/>
        <w:t>wynagrodzenie należne opiekunowi z tytułu sprawowania opieki przyznane przez Sąd.</w:t>
      </w:r>
    </w:p>
    <w:p w14:paraId="415E65B4" w14:textId="77777777" w:rsidR="00750D7B" w:rsidRPr="0091096F" w:rsidRDefault="00750D7B" w:rsidP="00BF4A97">
      <w:pPr>
        <w:suppressAutoHyphens w:val="0"/>
        <w:spacing w:line="276" w:lineRule="auto"/>
        <w:jc w:val="both"/>
        <w:rPr>
          <w:sz w:val="22"/>
          <w:szCs w:val="22"/>
        </w:rPr>
      </w:pPr>
      <w:r w:rsidRPr="0091096F">
        <w:rPr>
          <w:sz w:val="22"/>
          <w:szCs w:val="22"/>
        </w:rPr>
        <w:t>Świadczenia niepieniężne:</w:t>
      </w:r>
    </w:p>
    <w:p w14:paraId="5D70820E" w14:textId="77777777" w:rsidR="00750D7B" w:rsidRPr="0091096F" w:rsidRDefault="00BF4A97" w:rsidP="00BF4A97">
      <w:pPr>
        <w:suppressAutoHyphens w:val="0"/>
        <w:spacing w:line="276" w:lineRule="auto"/>
        <w:jc w:val="both"/>
        <w:rPr>
          <w:sz w:val="22"/>
          <w:szCs w:val="22"/>
        </w:rPr>
      </w:pPr>
      <w:r w:rsidRPr="0091096F">
        <w:rPr>
          <w:sz w:val="22"/>
          <w:szCs w:val="22"/>
        </w:rPr>
        <w:t xml:space="preserve">     </w:t>
      </w:r>
      <w:r w:rsidR="00750D7B" w:rsidRPr="0091096F">
        <w:rPr>
          <w:sz w:val="22"/>
          <w:szCs w:val="22"/>
        </w:rPr>
        <w:t>1.  praca socjalna;</w:t>
      </w:r>
    </w:p>
    <w:p w14:paraId="403A40DB" w14:textId="77777777" w:rsidR="00750D7B" w:rsidRPr="0091096F" w:rsidRDefault="00750D7B" w:rsidP="00BF4A97">
      <w:pPr>
        <w:tabs>
          <w:tab w:val="left" w:pos="284"/>
        </w:tabs>
        <w:suppressAutoHyphens w:val="0"/>
        <w:spacing w:line="276" w:lineRule="auto"/>
        <w:jc w:val="both"/>
        <w:rPr>
          <w:sz w:val="22"/>
          <w:szCs w:val="22"/>
        </w:rPr>
      </w:pPr>
      <w:r w:rsidRPr="0091096F">
        <w:rPr>
          <w:sz w:val="22"/>
          <w:szCs w:val="22"/>
        </w:rPr>
        <w:tab/>
        <w:t>2.  składki na ubezpieczenie społeczne i zdrowotne;</w:t>
      </w:r>
    </w:p>
    <w:p w14:paraId="15D6EF5F" w14:textId="77777777" w:rsidR="00750D7B" w:rsidRPr="0091096F" w:rsidRDefault="00750D7B" w:rsidP="00BF4A97">
      <w:pPr>
        <w:tabs>
          <w:tab w:val="left" w:pos="284"/>
        </w:tabs>
        <w:suppressAutoHyphens w:val="0"/>
        <w:spacing w:line="276" w:lineRule="auto"/>
        <w:jc w:val="both"/>
        <w:rPr>
          <w:sz w:val="22"/>
          <w:szCs w:val="22"/>
        </w:rPr>
      </w:pPr>
      <w:r w:rsidRPr="0091096F">
        <w:rPr>
          <w:sz w:val="22"/>
          <w:szCs w:val="22"/>
        </w:rPr>
        <w:tab/>
        <w:t>3.  pomoc rzeczowa;</w:t>
      </w:r>
    </w:p>
    <w:p w14:paraId="71A9D2DF" w14:textId="77777777" w:rsidR="00750D7B" w:rsidRPr="0091096F" w:rsidRDefault="00750D7B" w:rsidP="00BF4A97">
      <w:pPr>
        <w:tabs>
          <w:tab w:val="left" w:pos="284"/>
        </w:tabs>
        <w:suppressAutoHyphens w:val="0"/>
        <w:spacing w:line="276" w:lineRule="auto"/>
        <w:jc w:val="both"/>
        <w:rPr>
          <w:sz w:val="22"/>
          <w:szCs w:val="22"/>
        </w:rPr>
      </w:pPr>
      <w:r w:rsidRPr="0091096F">
        <w:rPr>
          <w:sz w:val="22"/>
          <w:szCs w:val="22"/>
        </w:rPr>
        <w:tab/>
        <w:t>4.  sprawienie pogrzebu;</w:t>
      </w:r>
    </w:p>
    <w:p w14:paraId="1B0B9A2B" w14:textId="77777777" w:rsidR="00750D7B" w:rsidRPr="0091096F" w:rsidRDefault="00750D7B" w:rsidP="00BF4A97">
      <w:pPr>
        <w:tabs>
          <w:tab w:val="left" w:pos="284"/>
        </w:tabs>
        <w:suppressAutoHyphens w:val="0"/>
        <w:spacing w:line="276" w:lineRule="auto"/>
        <w:jc w:val="both"/>
        <w:rPr>
          <w:sz w:val="22"/>
          <w:szCs w:val="22"/>
        </w:rPr>
      </w:pPr>
      <w:r w:rsidRPr="0091096F">
        <w:rPr>
          <w:sz w:val="22"/>
          <w:szCs w:val="22"/>
        </w:rPr>
        <w:tab/>
        <w:t>5.  poradnictwo specjalistyczne;</w:t>
      </w:r>
    </w:p>
    <w:p w14:paraId="27261F7E" w14:textId="77777777" w:rsidR="00750D7B" w:rsidRPr="0091096F" w:rsidRDefault="00750D7B" w:rsidP="00BF4A97">
      <w:pPr>
        <w:tabs>
          <w:tab w:val="left" w:pos="284"/>
        </w:tabs>
        <w:suppressAutoHyphens w:val="0"/>
        <w:spacing w:line="276" w:lineRule="auto"/>
        <w:jc w:val="both"/>
        <w:rPr>
          <w:sz w:val="22"/>
          <w:szCs w:val="22"/>
        </w:rPr>
      </w:pPr>
      <w:r w:rsidRPr="0091096F">
        <w:rPr>
          <w:sz w:val="22"/>
          <w:szCs w:val="22"/>
        </w:rPr>
        <w:tab/>
        <w:t>6.  schronienie;</w:t>
      </w:r>
    </w:p>
    <w:p w14:paraId="7C92DD44" w14:textId="77777777" w:rsidR="00750D7B" w:rsidRPr="0091096F" w:rsidRDefault="00750D7B" w:rsidP="00BF4A97">
      <w:pPr>
        <w:tabs>
          <w:tab w:val="left" w:pos="284"/>
        </w:tabs>
        <w:suppressAutoHyphens w:val="0"/>
        <w:spacing w:line="276" w:lineRule="auto"/>
        <w:jc w:val="both"/>
        <w:rPr>
          <w:sz w:val="22"/>
          <w:szCs w:val="22"/>
        </w:rPr>
      </w:pPr>
      <w:r w:rsidRPr="0091096F">
        <w:rPr>
          <w:sz w:val="22"/>
          <w:szCs w:val="22"/>
        </w:rPr>
        <w:tab/>
        <w:t>7.  posiłek;</w:t>
      </w:r>
    </w:p>
    <w:p w14:paraId="293F7842" w14:textId="77777777" w:rsidR="00750D7B" w:rsidRPr="0091096F" w:rsidRDefault="00750D7B" w:rsidP="00BF4A97">
      <w:pPr>
        <w:tabs>
          <w:tab w:val="left" w:pos="284"/>
        </w:tabs>
        <w:suppressAutoHyphens w:val="0"/>
        <w:spacing w:line="276" w:lineRule="auto"/>
        <w:jc w:val="both"/>
        <w:rPr>
          <w:sz w:val="22"/>
          <w:szCs w:val="22"/>
        </w:rPr>
      </w:pPr>
      <w:r w:rsidRPr="0091096F">
        <w:rPr>
          <w:sz w:val="22"/>
          <w:szCs w:val="22"/>
        </w:rPr>
        <w:tab/>
        <w:t>8.  niezbędne ubranie;</w:t>
      </w:r>
    </w:p>
    <w:p w14:paraId="02F54DE1" w14:textId="77777777" w:rsidR="00750D7B" w:rsidRPr="0091096F" w:rsidRDefault="00750D7B" w:rsidP="00BF4A97">
      <w:pPr>
        <w:tabs>
          <w:tab w:val="left" w:pos="284"/>
        </w:tabs>
        <w:suppressAutoHyphens w:val="0"/>
        <w:spacing w:line="276" w:lineRule="auto"/>
        <w:jc w:val="both"/>
        <w:rPr>
          <w:sz w:val="22"/>
          <w:szCs w:val="22"/>
        </w:rPr>
      </w:pPr>
      <w:r w:rsidRPr="0091096F">
        <w:rPr>
          <w:sz w:val="22"/>
          <w:szCs w:val="22"/>
        </w:rPr>
        <w:tab/>
        <w:t>9.  usługi opiekuńcze w miejscu zamieszkania i w ośrodkach wsparcia;</w:t>
      </w:r>
    </w:p>
    <w:p w14:paraId="17B9524F" w14:textId="77777777" w:rsidR="00750D7B" w:rsidRPr="0091096F" w:rsidRDefault="00BF4A97" w:rsidP="00BF4A97">
      <w:pPr>
        <w:tabs>
          <w:tab w:val="left" w:pos="284"/>
        </w:tabs>
        <w:suppressAutoHyphens w:val="0"/>
        <w:spacing w:line="276" w:lineRule="auto"/>
        <w:jc w:val="both"/>
        <w:rPr>
          <w:sz w:val="22"/>
          <w:szCs w:val="22"/>
        </w:rPr>
      </w:pPr>
      <w:r w:rsidRPr="0091096F">
        <w:rPr>
          <w:sz w:val="22"/>
          <w:szCs w:val="22"/>
        </w:rPr>
        <w:t xml:space="preserve">   </w:t>
      </w:r>
      <w:r w:rsidR="00750D7B" w:rsidRPr="0091096F">
        <w:rPr>
          <w:sz w:val="22"/>
          <w:szCs w:val="22"/>
        </w:rPr>
        <w:t>10. specjalistyczne usługi opiekuńcze w miejscu zamieszkania  i w ośrodkach  wsparcia;</w:t>
      </w:r>
    </w:p>
    <w:p w14:paraId="3B976290" w14:textId="77777777" w:rsidR="00BF4A97" w:rsidRPr="0091096F" w:rsidRDefault="00BF4A97" w:rsidP="00BF4A97">
      <w:pPr>
        <w:tabs>
          <w:tab w:val="left" w:pos="284"/>
        </w:tabs>
        <w:suppressAutoHyphens w:val="0"/>
        <w:spacing w:line="276" w:lineRule="auto"/>
        <w:jc w:val="both"/>
        <w:rPr>
          <w:sz w:val="22"/>
          <w:szCs w:val="22"/>
        </w:rPr>
      </w:pPr>
      <w:r w:rsidRPr="0091096F">
        <w:rPr>
          <w:sz w:val="22"/>
          <w:szCs w:val="22"/>
        </w:rPr>
        <w:t xml:space="preserve">   </w:t>
      </w:r>
      <w:r w:rsidR="00750D7B" w:rsidRPr="0091096F">
        <w:rPr>
          <w:sz w:val="22"/>
          <w:szCs w:val="22"/>
        </w:rPr>
        <w:t>11.  pobyt i u</w:t>
      </w:r>
      <w:r w:rsidRPr="0091096F">
        <w:rPr>
          <w:sz w:val="22"/>
          <w:szCs w:val="22"/>
        </w:rPr>
        <w:t>sługi w domu pomocy społecznej;</w:t>
      </w:r>
    </w:p>
    <w:p w14:paraId="39AD1231" w14:textId="77777777" w:rsidR="00750D7B" w:rsidRPr="0091096F" w:rsidRDefault="00C77154" w:rsidP="00BF4A97">
      <w:pPr>
        <w:suppressAutoHyphens w:val="0"/>
        <w:spacing w:line="276" w:lineRule="auto"/>
        <w:jc w:val="both"/>
        <w:rPr>
          <w:sz w:val="22"/>
          <w:szCs w:val="22"/>
        </w:rPr>
      </w:pPr>
      <w:r w:rsidRPr="0091096F">
        <w:rPr>
          <w:sz w:val="22"/>
          <w:szCs w:val="22"/>
        </w:rPr>
        <w:t xml:space="preserve">  </w:t>
      </w:r>
      <w:r w:rsidR="00BF4A97" w:rsidRPr="0091096F">
        <w:rPr>
          <w:sz w:val="22"/>
          <w:szCs w:val="22"/>
        </w:rPr>
        <w:t xml:space="preserve"> </w:t>
      </w:r>
      <w:r w:rsidR="00750D7B" w:rsidRPr="0091096F">
        <w:rPr>
          <w:sz w:val="22"/>
          <w:szCs w:val="22"/>
        </w:rPr>
        <w:t>12. interwencja kryzysowa.</w:t>
      </w:r>
    </w:p>
    <w:p w14:paraId="3F9FC083" w14:textId="229B45AD" w:rsidR="00750D7B" w:rsidRPr="0091096F" w:rsidRDefault="00BF4A97" w:rsidP="00BF4A97">
      <w:pPr>
        <w:tabs>
          <w:tab w:val="left" w:pos="567"/>
        </w:tabs>
        <w:suppressAutoHyphens w:val="0"/>
        <w:spacing w:line="276" w:lineRule="auto"/>
        <w:jc w:val="both"/>
        <w:rPr>
          <w:sz w:val="22"/>
          <w:szCs w:val="22"/>
        </w:rPr>
      </w:pPr>
      <w:r w:rsidRPr="0091096F">
        <w:rPr>
          <w:sz w:val="22"/>
          <w:szCs w:val="22"/>
        </w:rPr>
        <w:tab/>
      </w:r>
      <w:r w:rsidR="00750D7B" w:rsidRPr="0091096F">
        <w:rPr>
          <w:sz w:val="22"/>
          <w:szCs w:val="22"/>
        </w:rPr>
        <w:t xml:space="preserve">Prawo do korzystania z powyższych świadczeń, z wyłączeniem wynagrodzenia dla opiekuna </w:t>
      </w:r>
      <w:r w:rsidR="004F0EBA">
        <w:rPr>
          <w:sz w:val="22"/>
          <w:szCs w:val="22"/>
        </w:rPr>
        <w:br/>
      </w:r>
      <w:r w:rsidR="00750D7B" w:rsidRPr="0091096F">
        <w:rPr>
          <w:sz w:val="22"/>
          <w:szCs w:val="22"/>
        </w:rPr>
        <w:t>z tytułu sprawowania opieki, pracy socjalnej i poradnictwa specjalistycznego, uzależnione jest od kryterium dochodowego i przyznawane jest na podstawie decyzji administracyjnej.</w:t>
      </w:r>
    </w:p>
    <w:p w14:paraId="6B03D788" w14:textId="77777777" w:rsidR="00147D6D" w:rsidRDefault="00147D6D" w:rsidP="00F27168">
      <w:pPr>
        <w:rPr>
          <w:b/>
        </w:rPr>
      </w:pPr>
    </w:p>
    <w:p w14:paraId="395F13B3" w14:textId="77777777" w:rsidR="00AF00F1" w:rsidRDefault="00AF00F1" w:rsidP="00F27168">
      <w:pPr>
        <w:rPr>
          <w:b/>
        </w:rPr>
      </w:pPr>
    </w:p>
    <w:p w14:paraId="0D706323" w14:textId="0D8A8CDC" w:rsidR="00F40589" w:rsidRPr="0091096F" w:rsidRDefault="00750D7B" w:rsidP="00F27168">
      <w:pPr>
        <w:rPr>
          <w:b/>
        </w:rPr>
      </w:pPr>
      <w:r w:rsidRPr="0091096F">
        <w:rPr>
          <w:b/>
        </w:rPr>
        <w:t>3.1</w:t>
      </w:r>
      <w:r w:rsidR="00301829" w:rsidRPr="0091096F">
        <w:rPr>
          <w:b/>
        </w:rPr>
        <w:t>.</w:t>
      </w:r>
      <w:r w:rsidRPr="0091096F">
        <w:rPr>
          <w:b/>
        </w:rPr>
        <w:t xml:space="preserve"> </w:t>
      </w:r>
      <w:r w:rsidR="00301829" w:rsidRPr="0091096F">
        <w:rPr>
          <w:b/>
        </w:rPr>
        <w:t>Finansowe formy wsparcia</w:t>
      </w:r>
      <w:r w:rsidR="00DF78E1">
        <w:rPr>
          <w:b/>
        </w:rPr>
        <w:t xml:space="preserve"> zrealizowane w 2018</w:t>
      </w:r>
      <w:r w:rsidR="0090712D" w:rsidRPr="0091096F">
        <w:rPr>
          <w:b/>
        </w:rPr>
        <w:t xml:space="preserve"> roku</w:t>
      </w:r>
      <w:r w:rsidR="00301829" w:rsidRPr="0091096F">
        <w:rPr>
          <w:b/>
        </w:rPr>
        <w:t>.</w:t>
      </w:r>
    </w:p>
    <w:p w14:paraId="2B97EA64" w14:textId="77777777" w:rsidR="00750D7B" w:rsidRPr="0091096F" w:rsidRDefault="00750D7B" w:rsidP="00F27168">
      <w:pPr>
        <w:rPr>
          <w:b/>
          <w:sz w:val="22"/>
          <w:szCs w:val="22"/>
        </w:rPr>
      </w:pPr>
    </w:p>
    <w:p w14:paraId="7E07CC66" w14:textId="77777777" w:rsidR="00E764C5" w:rsidRPr="0091096F" w:rsidRDefault="00E764C5" w:rsidP="006E701A">
      <w:pPr>
        <w:jc w:val="both"/>
        <w:rPr>
          <w:b/>
          <w:sz w:val="22"/>
          <w:szCs w:val="22"/>
        </w:rPr>
      </w:pPr>
      <w:r w:rsidRPr="0091096F">
        <w:rPr>
          <w:b/>
          <w:sz w:val="22"/>
          <w:szCs w:val="22"/>
        </w:rPr>
        <w:t xml:space="preserve">3.1.1. Świadczenia pieniężne. </w:t>
      </w:r>
    </w:p>
    <w:p w14:paraId="127B14E1" w14:textId="77777777" w:rsidR="00147D6D" w:rsidRDefault="00147D6D" w:rsidP="00BE0E52">
      <w:pPr>
        <w:spacing w:line="276" w:lineRule="auto"/>
        <w:jc w:val="both"/>
        <w:rPr>
          <w:b/>
          <w:sz w:val="22"/>
          <w:szCs w:val="22"/>
          <w:u w:val="single"/>
        </w:rPr>
      </w:pPr>
    </w:p>
    <w:p w14:paraId="0F837FB7" w14:textId="77777777" w:rsidR="00AF00F1" w:rsidRDefault="00AF00F1" w:rsidP="00BE0E52">
      <w:pPr>
        <w:spacing w:line="276" w:lineRule="auto"/>
        <w:jc w:val="both"/>
        <w:rPr>
          <w:b/>
          <w:sz w:val="22"/>
          <w:szCs w:val="22"/>
          <w:u w:val="single"/>
        </w:rPr>
      </w:pPr>
    </w:p>
    <w:p w14:paraId="16DCBC7B" w14:textId="77777777" w:rsidR="006E701A" w:rsidRPr="0091096F" w:rsidRDefault="00E764C5" w:rsidP="00BE0E52">
      <w:pPr>
        <w:spacing w:line="276" w:lineRule="auto"/>
        <w:jc w:val="both"/>
        <w:rPr>
          <w:sz w:val="22"/>
          <w:szCs w:val="22"/>
        </w:rPr>
      </w:pPr>
      <w:r w:rsidRPr="0091096F">
        <w:rPr>
          <w:b/>
          <w:sz w:val="22"/>
          <w:szCs w:val="22"/>
          <w:u w:val="single"/>
        </w:rPr>
        <w:t>Zasiłek stały</w:t>
      </w:r>
      <w:r w:rsidRPr="0091096F">
        <w:rPr>
          <w:sz w:val="22"/>
          <w:szCs w:val="22"/>
        </w:rPr>
        <w:t xml:space="preserve"> </w:t>
      </w:r>
    </w:p>
    <w:p w14:paraId="2D376BC3" w14:textId="77777777" w:rsidR="007A5E71" w:rsidRPr="0091096F" w:rsidRDefault="006E701A" w:rsidP="00BE0E52">
      <w:pPr>
        <w:spacing w:line="276" w:lineRule="auto"/>
        <w:ind w:firstLine="567"/>
        <w:jc w:val="both"/>
        <w:rPr>
          <w:sz w:val="22"/>
          <w:szCs w:val="22"/>
        </w:rPr>
      </w:pPr>
      <w:r w:rsidRPr="0091096F">
        <w:rPr>
          <w:sz w:val="22"/>
          <w:szCs w:val="22"/>
        </w:rPr>
        <w:t xml:space="preserve">Zasiłek stały </w:t>
      </w:r>
      <w:r w:rsidR="00E764C5" w:rsidRPr="0091096F">
        <w:rPr>
          <w:sz w:val="22"/>
          <w:szCs w:val="22"/>
        </w:rPr>
        <w:t>jest świadczeniem obligatoryjnym przeznaczonym dla osób  niezdolnych do pracy</w:t>
      </w:r>
    </w:p>
    <w:p w14:paraId="422DF0B4" w14:textId="77777777" w:rsidR="00E764C5" w:rsidRPr="0091096F" w:rsidRDefault="00E764C5" w:rsidP="00BE0E52">
      <w:pPr>
        <w:spacing w:line="276" w:lineRule="auto"/>
        <w:jc w:val="both"/>
        <w:rPr>
          <w:sz w:val="22"/>
          <w:szCs w:val="22"/>
        </w:rPr>
      </w:pPr>
      <w:r w:rsidRPr="0091096F">
        <w:rPr>
          <w:sz w:val="22"/>
          <w:szCs w:val="22"/>
        </w:rPr>
        <w:t xml:space="preserve"> z powodu wieku lub całkowicie niezdolnych do pracy z tytułu niepełnosprawności.  Kryterium wieku, kwalifikujące do tego zasiłku, oznacza osiągniecie wieku emerytalnego określonego w Ustawie </w:t>
      </w:r>
      <w:r w:rsidR="007A5E71" w:rsidRPr="0091096F">
        <w:rPr>
          <w:sz w:val="22"/>
          <w:szCs w:val="22"/>
        </w:rPr>
        <w:br/>
      </w:r>
      <w:r w:rsidRPr="0091096F">
        <w:rPr>
          <w:sz w:val="22"/>
          <w:szCs w:val="22"/>
        </w:rPr>
        <w:t>o emeryturach i rentach z Fu</w:t>
      </w:r>
      <w:r w:rsidR="00A41C20" w:rsidRPr="0091096F">
        <w:rPr>
          <w:sz w:val="22"/>
          <w:szCs w:val="22"/>
        </w:rPr>
        <w:t xml:space="preserve">nduszu Ubezpieczeń Społecznych. </w:t>
      </w:r>
      <w:r w:rsidRPr="0091096F">
        <w:rPr>
          <w:sz w:val="22"/>
          <w:szCs w:val="22"/>
        </w:rPr>
        <w:t xml:space="preserve">W przypadku niepełnosprawności uprawnienia przysługują tylko osobom legitymującym się niepełnosprawnością w stopniu znacznym lub umiarkowanym lub całkowitą niezdolnością do pracy w rozumieniu przepisów o emeryturach </w:t>
      </w:r>
      <w:r w:rsidR="00A41C20" w:rsidRPr="0091096F">
        <w:rPr>
          <w:sz w:val="22"/>
          <w:szCs w:val="22"/>
        </w:rPr>
        <w:br/>
      </w:r>
      <w:r w:rsidRPr="0091096F">
        <w:rPr>
          <w:sz w:val="22"/>
          <w:szCs w:val="22"/>
        </w:rPr>
        <w:t>i rentach z Funduszu Ubezpieczeń Społecznych.</w:t>
      </w:r>
    </w:p>
    <w:p w14:paraId="77781390" w14:textId="03978A32" w:rsidR="00674C68" w:rsidRPr="0091096F" w:rsidRDefault="00DF78E1" w:rsidP="00BE0E52">
      <w:pPr>
        <w:spacing w:line="276" w:lineRule="auto"/>
        <w:ind w:firstLine="567"/>
        <w:jc w:val="both"/>
        <w:rPr>
          <w:sz w:val="22"/>
          <w:szCs w:val="22"/>
        </w:rPr>
      </w:pPr>
      <w:r>
        <w:rPr>
          <w:sz w:val="22"/>
          <w:szCs w:val="22"/>
        </w:rPr>
        <w:t>W 2018</w:t>
      </w:r>
      <w:r w:rsidR="00674C68" w:rsidRPr="0091096F">
        <w:rPr>
          <w:sz w:val="22"/>
          <w:szCs w:val="22"/>
        </w:rPr>
        <w:t xml:space="preserve"> roku MOPS przyznał lub kontynuował z lat poprzednich uprawnienia do tego świadczenia dla</w:t>
      </w:r>
      <w:r>
        <w:rPr>
          <w:b/>
          <w:sz w:val="22"/>
          <w:szCs w:val="22"/>
        </w:rPr>
        <w:t xml:space="preserve"> 363 oso</w:t>
      </w:r>
      <w:r w:rsidR="00674C68" w:rsidRPr="0091096F">
        <w:rPr>
          <w:b/>
          <w:sz w:val="22"/>
          <w:szCs w:val="22"/>
        </w:rPr>
        <w:t>b</w:t>
      </w:r>
      <w:r>
        <w:rPr>
          <w:b/>
          <w:sz w:val="22"/>
          <w:szCs w:val="22"/>
        </w:rPr>
        <w:t>y</w:t>
      </w:r>
      <w:r>
        <w:rPr>
          <w:sz w:val="22"/>
          <w:szCs w:val="22"/>
        </w:rPr>
        <w:t xml:space="preserve"> z 358</w:t>
      </w:r>
      <w:r w:rsidR="00674C68" w:rsidRPr="0091096F">
        <w:rPr>
          <w:sz w:val="22"/>
          <w:szCs w:val="22"/>
        </w:rPr>
        <w:t xml:space="preserve"> rodzin. W skali roku łączna kwota wypłaconych świadczeń</w:t>
      </w:r>
      <w:r w:rsidR="00626A6A" w:rsidRPr="0091096F">
        <w:rPr>
          <w:sz w:val="22"/>
          <w:szCs w:val="22"/>
        </w:rPr>
        <w:t>,</w:t>
      </w:r>
      <w:r w:rsidR="00626A6A" w:rsidRPr="0091096F">
        <w:rPr>
          <w:sz w:val="22"/>
          <w:szCs w:val="22"/>
        </w:rPr>
        <w:br/>
        <w:t>w całości sfinansowanych z budżetu państwa,</w:t>
      </w:r>
      <w:r w:rsidR="00674C68" w:rsidRPr="0091096F">
        <w:rPr>
          <w:sz w:val="22"/>
          <w:szCs w:val="22"/>
        </w:rPr>
        <w:t xml:space="preserve"> wyniosła</w:t>
      </w:r>
      <w:r>
        <w:rPr>
          <w:b/>
          <w:sz w:val="22"/>
          <w:szCs w:val="22"/>
        </w:rPr>
        <w:t xml:space="preserve">  1 620</w:t>
      </w:r>
      <w:r w:rsidR="00AF00F1">
        <w:rPr>
          <w:b/>
          <w:sz w:val="22"/>
          <w:szCs w:val="22"/>
        </w:rPr>
        <w:t> </w:t>
      </w:r>
      <w:r>
        <w:rPr>
          <w:b/>
          <w:sz w:val="22"/>
          <w:szCs w:val="22"/>
        </w:rPr>
        <w:t>261</w:t>
      </w:r>
      <w:r w:rsidR="00AF00F1">
        <w:rPr>
          <w:b/>
          <w:sz w:val="22"/>
          <w:szCs w:val="22"/>
        </w:rPr>
        <w:t>,00</w:t>
      </w:r>
      <w:r w:rsidR="00674C68" w:rsidRPr="0091096F">
        <w:rPr>
          <w:b/>
          <w:sz w:val="22"/>
          <w:szCs w:val="22"/>
        </w:rPr>
        <w:t xml:space="preserve">  zł</w:t>
      </w:r>
      <w:r w:rsidR="00674C68" w:rsidRPr="0091096F">
        <w:rPr>
          <w:sz w:val="22"/>
          <w:szCs w:val="22"/>
        </w:rPr>
        <w:t>.  Średnia miesięczna wyso</w:t>
      </w:r>
      <w:r>
        <w:rPr>
          <w:sz w:val="22"/>
          <w:szCs w:val="22"/>
        </w:rPr>
        <w:t>kość świadczenia wynosiła 474,32</w:t>
      </w:r>
      <w:r w:rsidR="00674C68" w:rsidRPr="0091096F">
        <w:rPr>
          <w:sz w:val="22"/>
          <w:szCs w:val="22"/>
        </w:rPr>
        <w:t xml:space="preserve"> zł </w:t>
      </w:r>
    </w:p>
    <w:p w14:paraId="549363E9" w14:textId="191E0D1E" w:rsidR="00147D6D" w:rsidRDefault="00674C68" w:rsidP="00DD204E">
      <w:pPr>
        <w:spacing w:line="276" w:lineRule="auto"/>
        <w:ind w:firstLine="567"/>
        <w:jc w:val="both"/>
        <w:rPr>
          <w:sz w:val="22"/>
          <w:szCs w:val="22"/>
        </w:rPr>
      </w:pPr>
      <w:r w:rsidRPr="0091096F">
        <w:rPr>
          <w:sz w:val="22"/>
          <w:szCs w:val="22"/>
        </w:rPr>
        <w:t>Dominującą grupę osób uprawnionych do z</w:t>
      </w:r>
      <w:r w:rsidR="00662BAE" w:rsidRPr="0091096F">
        <w:rPr>
          <w:sz w:val="22"/>
          <w:szCs w:val="22"/>
        </w:rPr>
        <w:t xml:space="preserve">asiłku stałego stanowiły osoby </w:t>
      </w:r>
      <w:r w:rsidRPr="0091096F">
        <w:rPr>
          <w:sz w:val="22"/>
          <w:szCs w:val="22"/>
        </w:rPr>
        <w:t>z orzeczony</w:t>
      </w:r>
      <w:r w:rsidR="007E7F6A" w:rsidRPr="0091096F">
        <w:rPr>
          <w:sz w:val="22"/>
          <w:szCs w:val="22"/>
        </w:rPr>
        <w:t xml:space="preserve">m stopniem niepełnosprawności </w:t>
      </w:r>
      <w:r w:rsidR="00662BAE" w:rsidRPr="0091096F">
        <w:rPr>
          <w:sz w:val="22"/>
          <w:szCs w:val="22"/>
        </w:rPr>
        <w:t xml:space="preserve">-  </w:t>
      </w:r>
      <w:r w:rsidR="00DF78E1">
        <w:rPr>
          <w:sz w:val="22"/>
          <w:szCs w:val="22"/>
        </w:rPr>
        <w:t>315</w:t>
      </w:r>
      <w:r w:rsidR="00E95E67" w:rsidRPr="0091096F">
        <w:rPr>
          <w:sz w:val="22"/>
          <w:szCs w:val="22"/>
        </w:rPr>
        <w:t xml:space="preserve"> osób.</w:t>
      </w:r>
      <w:r w:rsidR="00662BAE" w:rsidRPr="0091096F">
        <w:rPr>
          <w:sz w:val="22"/>
          <w:szCs w:val="22"/>
        </w:rPr>
        <w:t xml:space="preserve">  </w:t>
      </w:r>
      <w:r w:rsidRPr="0091096F">
        <w:rPr>
          <w:sz w:val="22"/>
          <w:szCs w:val="22"/>
        </w:rPr>
        <w:t xml:space="preserve">Natomiast z powodu wieku i braku uprawnień do własnych świadczeń z systemów zabezpieczenia społecznego prawo do zasiłku stałego posiadało </w:t>
      </w:r>
      <w:r w:rsidR="00DF78E1">
        <w:rPr>
          <w:sz w:val="22"/>
          <w:szCs w:val="22"/>
        </w:rPr>
        <w:t>48</w:t>
      </w:r>
      <w:r w:rsidR="00662BAE" w:rsidRPr="0091096F">
        <w:rPr>
          <w:sz w:val="22"/>
          <w:szCs w:val="22"/>
        </w:rPr>
        <w:t xml:space="preserve"> osób. </w:t>
      </w:r>
      <w:r w:rsidRPr="0091096F">
        <w:rPr>
          <w:sz w:val="22"/>
          <w:szCs w:val="22"/>
        </w:rPr>
        <w:t xml:space="preserve">Spośród wszystkich osób uprawnionych do zasiłku stałego </w:t>
      </w:r>
      <w:r w:rsidR="00DF78E1">
        <w:rPr>
          <w:sz w:val="22"/>
          <w:szCs w:val="22"/>
        </w:rPr>
        <w:t>299</w:t>
      </w:r>
      <w:r w:rsidRPr="0091096F">
        <w:rPr>
          <w:sz w:val="22"/>
          <w:szCs w:val="22"/>
        </w:rPr>
        <w:t xml:space="preserve"> osób  to </w:t>
      </w:r>
      <w:r w:rsidR="00626A6A" w:rsidRPr="0091096F">
        <w:rPr>
          <w:sz w:val="22"/>
          <w:szCs w:val="22"/>
        </w:rPr>
        <w:t>osoby samotnie gospodarujące.</w:t>
      </w:r>
      <w:r w:rsidRPr="0091096F">
        <w:rPr>
          <w:sz w:val="22"/>
          <w:szCs w:val="22"/>
        </w:rPr>
        <w:t xml:space="preserve"> </w:t>
      </w:r>
      <w:r w:rsidR="00662BAE" w:rsidRPr="0091096F">
        <w:rPr>
          <w:sz w:val="22"/>
          <w:szCs w:val="22"/>
        </w:rPr>
        <w:t xml:space="preserve"> </w:t>
      </w:r>
    </w:p>
    <w:p w14:paraId="679D635F" w14:textId="77777777" w:rsidR="00AF00F1" w:rsidRDefault="00AF00F1" w:rsidP="00DD204E">
      <w:pPr>
        <w:spacing w:line="276" w:lineRule="auto"/>
        <w:ind w:firstLine="567"/>
        <w:jc w:val="both"/>
        <w:rPr>
          <w:sz w:val="22"/>
          <w:szCs w:val="22"/>
        </w:rPr>
      </w:pPr>
    </w:p>
    <w:p w14:paraId="1BFA3118" w14:textId="77777777" w:rsidR="00AF00F1" w:rsidRDefault="00AF00F1" w:rsidP="00DD204E">
      <w:pPr>
        <w:spacing w:line="276" w:lineRule="auto"/>
        <w:ind w:firstLine="567"/>
        <w:jc w:val="both"/>
        <w:rPr>
          <w:sz w:val="22"/>
          <w:szCs w:val="22"/>
        </w:rPr>
      </w:pPr>
    </w:p>
    <w:p w14:paraId="683A29AD" w14:textId="77777777" w:rsidR="00AF00F1" w:rsidRDefault="00AF00F1" w:rsidP="00DD204E">
      <w:pPr>
        <w:spacing w:line="276" w:lineRule="auto"/>
        <w:ind w:firstLine="567"/>
        <w:jc w:val="both"/>
        <w:rPr>
          <w:sz w:val="22"/>
          <w:szCs w:val="22"/>
        </w:rPr>
      </w:pPr>
    </w:p>
    <w:p w14:paraId="1A5DC863" w14:textId="77777777" w:rsidR="00AF00F1" w:rsidRDefault="00AF00F1" w:rsidP="00DD204E">
      <w:pPr>
        <w:spacing w:line="276" w:lineRule="auto"/>
        <w:ind w:firstLine="567"/>
        <w:jc w:val="both"/>
        <w:rPr>
          <w:sz w:val="22"/>
          <w:szCs w:val="22"/>
        </w:rPr>
      </w:pPr>
    </w:p>
    <w:p w14:paraId="356CD15D" w14:textId="04CC9F6B" w:rsidR="007A5E71" w:rsidRPr="0091096F" w:rsidRDefault="00662BAE" w:rsidP="00DD204E">
      <w:pPr>
        <w:spacing w:line="276" w:lineRule="auto"/>
        <w:ind w:firstLine="567"/>
        <w:jc w:val="both"/>
        <w:rPr>
          <w:sz w:val="22"/>
          <w:szCs w:val="22"/>
        </w:rPr>
      </w:pPr>
      <w:r w:rsidRPr="0091096F">
        <w:rPr>
          <w:sz w:val="22"/>
          <w:szCs w:val="22"/>
        </w:rPr>
        <w:lastRenderedPageBreak/>
        <w:t>Charakterystykę osób upraw</w:t>
      </w:r>
      <w:r w:rsidR="00DF78E1">
        <w:rPr>
          <w:sz w:val="22"/>
          <w:szCs w:val="22"/>
        </w:rPr>
        <w:t>nionych do zasiłku stałego w 2018</w:t>
      </w:r>
      <w:r w:rsidRPr="0091096F">
        <w:rPr>
          <w:sz w:val="22"/>
          <w:szCs w:val="22"/>
        </w:rPr>
        <w:t xml:space="preserve"> roku przedstawia Tabela Nr 8</w:t>
      </w:r>
    </w:p>
    <w:p w14:paraId="4AABE3AC" w14:textId="77777777" w:rsidR="00524152" w:rsidRDefault="00524152" w:rsidP="00662BAE">
      <w:pPr>
        <w:jc w:val="both"/>
        <w:rPr>
          <w:sz w:val="22"/>
          <w:szCs w:val="22"/>
        </w:rPr>
      </w:pPr>
    </w:p>
    <w:p w14:paraId="6FDE7A03" w14:textId="2E8FB5BD" w:rsidR="007E7F6A" w:rsidRDefault="00662BAE" w:rsidP="00662BAE">
      <w:pPr>
        <w:jc w:val="both"/>
        <w:rPr>
          <w:b/>
          <w:sz w:val="22"/>
          <w:szCs w:val="22"/>
        </w:rPr>
      </w:pPr>
      <w:r w:rsidRPr="0091096F">
        <w:rPr>
          <w:sz w:val="22"/>
          <w:szCs w:val="22"/>
        </w:rPr>
        <w:t xml:space="preserve">TABELA NR 8      </w:t>
      </w:r>
      <w:r w:rsidRPr="0091096F">
        <w:rPr>
          <w:b/>
          <w:sz w:val="22"/>
          <w:szCs w:val="22"/>
        </w:rPr>
        <w:t>OSOBY UPRA</w:t>
      </w:r>
      <w:r w:rsidR="00DF78E1">
        <w:rPr>
          <w:b/>
          <w:sz w:val="22"/>
          <w:szCs w:val="22"/>
        </w:rPr>
        <w:t>WNIONE DO ZASIŁKU STAŁEGO W 2018</w:t>
      </w:r>
      <w:r w:rsidRPr="0091096F">
        <w:rPr>
          <w:b/>
          <w:sz w:val="22"/>
          <w:szCs w:val="22"/>
        </w:rPr>
        <w:t xml:space="preserve"> r.</w:t>
      </w:r>
    </w:p>
    <w:p w14:paraId="44FBBA94" w14:textId="77777777" w:rsidR="00662BAE" w:rsidRPr="0091096F" w:rsidRDefault="00662BAE" w:rsidP="00662BAE">
      <w:pPr>
        <w:jc w:val="both"/>
        <w:rPr>
          <w:sz w:val="22"/>
          <w:szCs w:val="22"/>
        </w:rPr>
      </w:pPr>
    </w:p>
    <w:tbl>
      <w:tblPr>
        <w:tblStyle w:val="Tabela-Siatka"/>
        <w:tblW w:w="0" w:type="auto"/>
        <w:tblLook w:val="04A0" w:firstRow="1" w:lastRow="0" w:firstColumn="1" w:lastColumn="0" w:noHBand="0" w:noVBand="1"/>
      </w:tblPr>
      <w:tblGrid>
        <w:gridCol w:w="5372"/>
        <w:gridCol w:w="3668"/>
      </w:tblGrid>
      <w:tr w:rsidR="007E7F6A" w:rsidRPr="0091096F" w14:paraId="2A6AE112" w14:textId="77777777" w:rsidTr="00DF78E1">
        <w:tc>
          <w:tcPr>
            <w:tcW w:w="5372" w:type="dxa"/>
            <w:tcBorders>
              <w:top w:val="double" w:sz="4" w:space="0" w:color="auto"/>
              <w:left w:val="double" w:sz="4" w:space="0" w:color="auto"/>
              <w:bottom w:val="double" w:sz="4" w:space="0" w:color="auto"/>
            </w:tcBorders>
          </w:tcPr>
          <w:p w14:paraId="0831926A" w14:textId="77777777" w:rsidR="00B71D6E" w:rsidRPr="00A24B4C" w:rsidRDefault="00662BAE" w:rsidP="00B71D6E">
            <w:pPr>
              <w:jc w:val="center"/>
              <w:rPr>
                <w:b/>
                <w:sz w:val="22"/>
                <w:szCs w:val="22"/>
              </w:rPr>
            </w:pPr>
            <w:r w:rsidRPr="00A24B4C">
              <w:rPr>
                <w:b/>
                <w:sz w:val="22"/>
                <w:szCs w:val="22"/>
              </w:rPr>
              <w:t>WYSZCZEGÓLNIENIE</w:t>
            </w:r>
          </w:p>
        </w:tc>
        <w:tc>
          <w:tcPr>
            <w:tcW w:w="3668" w:type="dxa"/>
            <w:tcBorders>
              <w:top w:val="double" w:sz="4" w:space="0" w:color="auto"/>
              <w:bottom w:val="double" w:sz="4" w:space="0" w:color="auto"/>
              <w:right w:val="double" w:sz="4" w:space="0" w:color="auto"/>
            </w:tcBorders>
          </w:tcPr>
          <w:p w14:paraId="70CAAD65" w14:textId="77777777" w:rsidR="007E7F6A" w:rsidRPr="00A24B4C" w:rsidRDefault="00B71D6E" w:rsidP="00662BAE">
            <w:pPr>
              <w:jc w:val="center"/>
              <w:rPr>
                <w:b/>
                <w:sz w:val="22"/>
                <w:szCs w:val="22"/>
              </w:rPr>
            </w:pPr>
            <w:r w:rsidRPr="00A24B4C">
              <w:rPr>
                <w:b/>
                <w:sz w:val="22"/>
                <w:szCs w:val="22"/>
              </w:rPr>
              <w:t>Liczba osób</w:t>
            </w:r>
          </w:p>
        </w:tc>
      </w:tr>
      <w:tr w:rsidR="007E7F6A" w:rsidRPr="0091096F" w14:paraId="6A5C505F" w14:textId="77777777" w:rsidTr="00DF78E1">
        <w:trPr>
          <w:trHeight w:val="420"/>
        </w:trPr>
        <w:tc>
          <w:tcPr>
            <w:tcW w:w="5372" w:type="dxa"/>
            <w:tcBorders>
              <w:top w:val="double" w:sz="4" w:space="0" w:color="auto"/>
              <w:left w:val="double" w:sz="4" w:space="0" w:color="auto"/>
            </w:tcBorders>
          </w:tcPr>
          <w:p w14:paraId="6149403C" w14:textId="77777777" w:rsidR="007E7F6A" w:rsidRPr="00A24B4C" w:rsidRDefault="00662BAE" w:rsidP="00662BAE">
            <w:pPr>
              <w:snapToGrid w:val="0"/>
              <w:spacing w:line="360" w:lineRule="auto"/>
              <w:rPr>
                <w:b/>
                <w:sz w:val="22"/>
                <w:szCs w:val="22"/>
              </w:rPr>
            </w:pPr>
            <w:r w:rsidRPr="00A24B4C">
              <w:rPr>
                <w:b/>
                <w:sz w:val="22"/>
                <w:szCs w:val="22"/>
              </w:rPr>
              <w:t xml:space="preserve">Ogółem liczba osób uprawnionych </w:t>
            </w:r>
          </w:p>
        </w:tc>
        <w:tc>
          <w:tcPr>
            <w:tcW w:w="3668" w:type="dxa"/>
            <w:tcBorders>
              <w:top w:val="double" w:sz="4" w:space="0" w:color="auto"/>
              <w:right w:val="double" w:sz="4" w:space="0" w:color="auto"/>
            </w:tcBorders>
          </w:tcPr>
          <w:p w14:paraId="52322FB0" w14:textId="47863F82" w:rsidR="007E7F6A" w:rsidRPr="00A24B4C" w:rsidRDefault="00DF78E1" w:rsidP="00B71D6E">
            <w:pPr>
              <w:jc w:val="center"/>
              <w:rPr>
                <w:sz w:val="22"/>
                <w:szCs w:val="22"/>
              </w:rPr>
            </w:pPr>
            <w:r w:rsidRPr="00A24B4C">
              <w:rPr>
                <w:sz w:val="22"/>
                <w:szCs w:val="22"/>
              </w:rPr>
              <w:t>363</w:t>
            </w:r>
          </w:p>
        </w:tc>
      </w:tr>
      <w:tr w:rsidR="007E7F6A" w:rsidRPr="0091096F" w14:paraId="532A6118" w14:textId="77777777" w:rsidTr="00DF78E1">
        <w:tc>
          <w:tcPr>
            <w:tcW w:w="5372" w:type="dxa"/>
            <w:tcBorders>
              <w:left w:val="double" w:sz="4" w:space="0" w:color="auto"/>
            </w:tcBorders>
          </w:tcPr>
          <w:p w14:paraId="728439C1" w14:textId="77777777" w:rsidR="001552EA" w:rsidRPr="00A24B4C" w:rsidRDefault="001552EA" w:rsidP="00933A09">
            <w:pPr>
              <w:spacing w:line="276" w:lineRule="auto"/>
              <w:rPr>
                <w:b/>
                <w:sz w:val="22"/>
                <w:szCs w:val="22"/>
              </w:rPr>
            </w:pPr>
            <w:r w:rsidRPr="00A24B4C">
              <w:rPr>
                <w:sz w:val="22"/>
                <w:szCs w:val="22"/>
              </w:rPr>
              <w:t xml:space="preserve"> </w:t>
            </w:r>
            <w:r w:rsidRPr="00A24B4C">
              <w:rPr>
                <w:b/>
                <w:sz w:val="22"/>
                <w:szCs w:val="22"/>
              </w:rPr>
              <w:t>w tym z powodu</w:t>
            </w:r>
            <w:r w:rsidR="00662BAE" w:rsidRPr="00A24B4C">
              <w:rPr>
                <w:b/>
                <w:sz w:val="22"/>
                <w:szCs w:val="22"/>
              </w:rPr>
              <w:t>:</w:t>
            </w:r>
          </w:p>
          <w:p w14:paraId="55A89ADF" w14:textId="77777777" w:rsidR="001552EA" w:rsidRPr="00A24B4C" w:rsidRDefault="001552EA" w:rsidP="00933A09">
            <w:pPr>
              <w:spacing w:line="276" w:lineRule="auto"/>
              <w:rPr>
                <w:b/>
                <w:sz w:val="22"/>
                <w:szCs w:val="22"/>
              </w:rPr>
            </w:pPr>
            <w:r w:rsidRPr="00A24B4C">
              <w:rPr>
                <w:b/>
                <w:sz w:val="22"/>
                <w:szCs w:val="22"/>
              </w:rPr>
              <w:t>- niepełnosprawności w stopniu znacznym</w:t>
            </w:r>
          </w:p>
          <w:p w14:paraId="404A3D4B" w14:textId="77777777" w:rsidR="001552EA" w:rsidRPr="00A24B4C" w:rsidRDefault="001552EA" w:rsidP="00933A09">
            <w:pPr>
              <w:spacing w:line="276" w:lineRule="auto"/>
              <w:rPr>
                <w:b/>
                <w:sz w:val="22"/>
                <w:szCs w:val="22"/>
              </w:rPr>
            </w:pPr>
            <w:r w:rsidRPr="00A24B4C">
              <w:rPr>
                <w:b/>
                <w:sz w:val="22"/>
                <w:szCs w:val="22"/>
              </w:rPr>
              <w:t>- niepełnosprawności w stopniu umiarkowanym</w:t>
            </w:r>
          </w:p>
          <w:p w14:paraId="7B1E4FBE" w14:textId="77777777" w:rsidR="007E7F6A" w:rsidRPr="00A24B4C" w:rsidRDefault="00662BAE" w:rsidP="00933A09">
            <w:pPr>
              <w:spacing w:line="276" w:lineRule="auto"/>
              <w:jc w:val="both"/>
              <w:rPr>
                <w:b/>
                <w:sz w:val="22"/>
                <w:szCs w:val="22"/>
              </w:rPr>
            </w:pPr>
            <w:r w:rsidRPr="00A24B4C">
              <w:rPr>
                <w:b/>
                <w:sz w:val="22"/>
                <w:szCs w:val="22"/>
              </w:rPr>
              <w:t>z powodu wieku</w:t>
            </w:r>
          </w:p>
        </w:tc>
        <w:tc>
          <w:tcPr>
            <w:tcW w:w="3668" w:type="dxa"/>
            <w:tcBorders>
              <w:right w:val="double" w:sz="4" w:space="0" w:color="auto"/>
            </w:tcBorders>
          </w:tcPr>
          <w:p w14:paraId="54E622A2" w14:textId="77777777" w:rsidR="007E7F6A" w:rsidRPr="00A24B4C" w:rsidRDefault="007E7F6A" w:rsidP="00933A09">
            <w:pPr>
              <w:spacing w:line="276" w:lineRule="auto"/>
              <w:jc w:val="both"/>
              <w:rPr>
                <w:sz w:val="22"/>
                <w:szCs w:val="22"/>
              </w:rPr>
            </w:pPr>
          </w:p>
          <w:p w14:paraId="1BCB8F60" w14:textId="09C9852B" w:rsidR="00E95E67" w:rsidRPr="00A24B4C" w:rsidRDefault="00DF78E1" w:rsidP="00933A09">
            <w:pPr>
              <w:spacing w:line="276" w:lineRule="auto"/>
              <w:jc w:val="center"/>
              <w:rPr>
                <w:sz w:val="22"/>
                <w:szCs w:val="22"/>
              </w:rPr>
            </w:pPr>
            <w:r w:rsidRPr="00A24B4C">
              <w:rPr>
                <w:sz w:val="22"/>
                <w:szCs w:val="22"/>
              </w:rPr>
              <w:t>61</w:t>
            </w:r>
          </w:p>
          <w:p w14:paraId="6B480647" w14:textId="61883C8E" w:rsidR="00E95E67" w:rsidRPr="00A24B4C" w:rsidRDefault="00DF78E1" w:rsidP="00933A09">
            <w:pPr>
              <w:spacing w:line="276" w:lineRule="auto"/>
              <w:jc w:val="center"/>
              <w:rPr>
                <w:sz w:val="22"/>
                <w:szCs w:val="22"/>
              </w:rPr>
            </w:pPr>
            <w:r w:rsidRPr="00A24B4C">
              <w:rPr>
                <w:sz w:val="22"/>
                <w:szCs w:val="22"/>
              </w:rPr>
              <w:t>25</w:t>
            </w:r>
            <w:r w:rsidR="00E95E67" w:rsidRPr="00A24B4C">
              <w:rPr>
                <w:sz w:val="22"/>
                <w:szCs w:val="22"/>
              </w:rPr>
              <w:t>4</w:t>
            </w:r>
          </w:p>
          <w:p w14:paraId="4525B8AB" w14:textId="76ABBDBD" w:rsidR="00E95E67" w:rsidRPr="00A24B4C" w:rsidRDefault="00DF78E1" w:rsidP="00933A09">
            <w:pPr>
              <w:spacing w:line="276" w:lineRule="auto"/>
              <w:jc w:val="center"/>
              <w:rPr>
                <w:sz w:val="22"/>
                <w:szCs w:val="22"/>
              </w:rPr>
            </w:pPr>
            <w:r w:rsidRPr="00A24B4C">
              <w:rPr>
                <w:sz w:val="22"/>
                <w:szCs w:val="22"/>
              </w:rPr>
              <w:t>48</w:t>
            </w:r>
          </w:p>
        </w:tc>
      </w:tr>
      <w:tr w:rsidR="001552EA" w:rsidRPr="0091096F" w14:paraId="5712430D" w14:textId="77777777" w:rsidTr="00DF78E1">
        <w:tc>
          <w:tcPr>
            <w:tcW w:w="5372" w:type="dxa"/>
            <w:tcBorders>
              <w:left w:val="double" w:sz="4" w:space="0" w:color="auto"/>
              <w:bottom w:val="double" w:sz="4" w:space="0" w:color="auto"/>
            </w:tcBorders>
          </w:tcPr>
          <w:p w14:paraId="1BDBC1EB" w14:textId="77777777" w:rsidR="001552EA" w:rsidRPr="00A24B4C" w:rsidRDefault="001552EA" w:rsidP="00933A09">
            <w:pPr>
              <w:spacing w:line="276" w:lineRule="auto"/>
              <w:rPr>
                <w:b/>
                <w:sz w:val="22"/>
                <w:szCs w:val="22"/>
              </w:rPr>
            </w:pPr>
            <w:r w:rsidRPr="00A24B4C">
              <w:rPr>
                <w:b/>
                <w:sz w:val="22"/>
                <w:szCs w:val="22"/>
              </w:rPr>
              <w:t>w tym:</w:t>
            </w:r>
          </w:p>
          <w:p w14:paraId="58AB12EF" w14:textId="77777777" w:rsidR="001552EA" w:rsidRPr="00A24B4C" w:rsidRDefault="001552EA" w:rsidP="00933A09">
            <w:pPr>
              <w:spacing w:line="276" w:lineRule="auto"/>
              <w:rPr>
                <w:b/>
                <w:sz w:val="22"/>
                <w:szCs w:val="22"/>
              </w:rPr>
            </w:pPr>
            <w:r w:rsidRPr="00A24B4C">
              <w:rPr>
                <w:b/>
                <w:sz w:val="22"/>
                <w:szCs w:val="22"/>
              </w:rPr>
              <w:t>- osoby samotnie gospodarujące</w:t>
            </w:r>
          </w:p>
          <w:p w14:paraId="36024E5D" w14:textId="77777777" w:rsidR="001552EA" w:rsidRPr="00A24B4C" w:rsidRDefault="001552EA" w:rsidP="00933A09">
            <w:pPr>
              <w:spacing w:line="276" w:lineRule="auto"/>
              <w:rPr>
                <w:sz w:val="22"/>
                <w:szCs w:val="22"/>
              </w:rPr>
            </w:pPr>
            <w:r w:rsidRPr="00A24B4C">
              <w:rPr>
                <w:b/>
                <w:sz w:val="22"/>
                <w:szCs w:val="22"/>
              </w:rPr>
              <w:t>- osoby w rodzinie</w:t>
            </w:r>
          </w:p>
        </w:tc>
        <w:tc>
          <w:tcPr>
            <w:tcW w:w="3668" w:type="dxa"/>
            <w:tcBorders>
              <w:bottom w:val="double" w:sz="4" w:space="0" w:color="auto"/>
              <w:right w:val="double" w:sz="4" w:space="0" w:color="auto"/>
            </w:tcBorders>
          </w:tcPr>
          <w:p w14:paraId="11852313" w14:textId="77777777" w:rsidR="001552EA" w:rsidRPr="00A24B4C" w:rsidRDefault="001552EA" w:rsidP="00933A09">
            <w:pPr>
              <w:spacing w:line="276" w:lineRule="auto"/>
              <w:jc w:val="both"/>
              <w:rPr>
                <w:sz w:val="22"/>
                <w:szCs w:val="22"/>
              </w:rPr>
            </w:pPr>
          </w:p>
          <w:p w14:paraId="3B9F48D9" w14:textId="11C0ACDF" w:rsidR="00E95E67" w:rsidRPr="00A24B4C" w:rsidRDefault="00DF78E1" w:rsidP="00933A09">
            <w:pPr>
              <w:spacing w:line="276" w:lineRule="auto"/>
              <w:jc w:val="center"/>
              <w:rPr>
                <w:sz w:val="22"/>
                <w:szCs w:val="22"/>
              </w:rPr>
            </w:pPr>
            <w:r w:rsidRPr="00A24B4C">
              <w:rPr>
                <w:sz w:val="22"/>
                <w:szCs w:val="22"/>
              </w:rPr>
              <w:t>299</w:t>
            </w:r>
          </w:p>
          <w:p w14:paraId="68BA8878" w14:textId="574C96EF" w:rsidR="00E95E67" w:rsidRPr="00A24B4C" w:rsidRDefault="00DF78E1" w:rsidP="00933A09">
            <w:pPr>
              <w:spacing w:line="276" w:lineRule="auto"/>
              <w:jc w:val="center"/>
              <w:rPr>
                <w:sz w:val="22"/>
                <w:szCs w:val="22"/>
              </w:rPr>
            </w:pPr>
            <w:r w:rsidRPr="00A24B4C">
              <w:rPr>
                <w:sz w:val="22"/>
                <w:szCs w:val="22"/>
              </w:rPr>
              <w:t>64</w:t>
            </w:r>
          </w:p>
        </w:tc>
      </w:tr>
    </w:tbl>
    <w:p w14:paraId="5F49D2ED" w14:textId="77777777" w:rsidR="00117B21" w:rsidRDefault="00117B21" w:rsidP="006E701A">
      <w:pPr>
        <w:jc w:val="both"/>
        <w:rPr>
          <w:b/>
          <w:sz w:val="22"/>
          <w:szCs w:val="22"/>
          <w:u w:val="single"/>
        </w:rPr>
      </w:pPr>
    </w:p>
    <w:p w14:paraId="4217D087" w14:textId="77777777" w:rsidR="00BC5151" w:rsidRDefault="00BC5151" w:rsidP="006E701A">
      <w:pPr>
        <w:jc w:val="both"/>
        <w:rPr>
          <w:b/>
          <w:sz w:val="22"/>
          <w:szCs w:val="22"/>
          <w:u w:val="single"/>
        </w:rPr>
      </w:pPr>
    </w:p>
    <w:p w14:paraId="6462FF05" w14:textId="26A79EBD" w:rsidR="00117B21" w:rsidRPr="0091096F" w:rsidRDefault="00626A6A" w:rsidP="006E701A">
      <w:pPr>
        <w:jc w:val="both"/>
        <w:rPr>
          <w:b/>
          <w:sz w:val="22"/>
          <w:szCs w:val="22"/>
        </w:rPr>
      </w:pPr>
      <w:r w:rsidRPr="0091096F">
        <w:rPr>
          <w:b/>
          <w:sz w:val="22"/>
          <w:szCs w:val="22"/>
          <w:u w:val="single"/>
        </w:rPr>
        <w:t>Zasiłek okresowy</w:t>
      </w:r>
      <w:r w:rsidR="00C810CB" w:rsidRPr="0091096F">
        <w:rPr>
          <w:b/>
          <w:sz w:val="22"/>
          <w:szCs w:val="22"/>
        </w:rPr>
        <w:t xml:space="preserve"> </w:t>
      </w:r>
    </w:p>
    <w:p w14:paraId="4B6F3811" w14:textId="77777777" w:rsidR="00B5300C" w:rsidRPr="0091096F" w:rsidRDefault="006E701A" w:rsidP="00BE0E52">
      <w:pPr>
        <w:spacing w:line="276" w:lineRule="auto"/>
        <w:ind w:firstLine="567"/>
        <w:jc w:val="both"/>
        <w:rPr>
          <w:sz w:val="22"/>
          <w:szCs w:val="22"/>
        </w:rPr>
      </w:pPr>
      <w:r w:rsidRPr="0091096F">
        <w:rPr>
          <w:sz w:val="22"/>
          <w:szCs w:val="22"/>
        </w:rPr>
        <w:t>Zasiłek okresowy</w:t>
      </w:r>
      <w:r w:rsidRPr="0091096F">
        <w:rPr>
          <w:b/>
          <w:sz w:val="22"/>
          <w:szCs w:val="22"/>
        </w:rPr>
        <w:t xml:space="preserve"> </w:t>
      </w:r>
      <w:r w:rsidR="00626A6A" w:rsidRPr="0091096F">
        <w:rPr>
          <w:sz w:val="22"/>
          <w:szCs w:val="22"/>
        </w:rPr>
        <w:t>przysługuje w szczególności ze względu na długotrwałą chorobę, niepełnosprawność, bezrobocie, możliwość utrzymania lub nabycia uprawnień do świadczeń z innych syst</w:t>
      </w:r>
      <w:r w:rsidR="00B5300C" w:rsidRPr="0091096F">
        <w:rPr>
          <w:sz w:val="22"/>
          <w:szCs w:val="22"/>
        </w:rPr>
        <w:t xml:space="preserve">emów zabezpieczenia społecznego. Kwotę zasiłku ustala się do wysokości różnicy między kryterium dochodowym osoby lub rodziny </w:t>
      </w:r>
      <w:r w:rsidR="009F0529" w:rsidRPr="0091096F">
        <w:rPr>
          <w:sz w:val="22"/>
          <w:szCs w:val="22"/>
        </w:rPr>
        <w:t>a posiadanym dochodem z tym, że</w:t>
      </w:r>
      <w:r w:rsidR="00B5300C" w:rsidRPr="0091096F">
        <w:rPr>
          <w:sz w:val="22"/>
          <w:szCs w:val="22"/>
        </w:rPr>
        <w:t xml:space="preserve"> nie może być ona niższa niż 50% tej różnicy, która stanowi część gwarantowaną zasiłku. W części gwarantowanej zasiłek okresowy jest obligatoryjny i dotowany z budżetu państwa. </w:t>
      </w:r>
      <w:r w:rsidR="00193EEC" w:rsidRPr="0091096F">
        <w:rPr>
          <w:sz w:val="22"/>
          <w:szCs w:val="22"/>
        </w:rPr>
        <w:t>W ustaleniu kwoty świadczenia, poza częścią gwarantowaną, oraz okresu na jaki zostaje przyznany – zasiłek ma charakter fakultatywny</w:t>
      </w:r>
    </w:p>
    <w:p w14:paraId="04C6D2A0" w14:textId="3DB3D3B3" w:rsidR="009F0529" w:rsidRPr="0091096F" w:rsidRDefault="00BC5151" w:rsidP="00BE0E52">
      <w:pPr>
        <w:spacing w:line="276" w:lineRule="auto"/>
        <w:ind w:firstLine="567"/>
        <w:jc w:val="both"/>
        <w:rPr>
          <w:sz w:val="22"/>
          <w:szCs w:val="22"/>
        </w:rPr>
      </w:pPr>
      <w:r>
        <w:rPr>
          <w:sz w:val="22"/>
          <w:szCs w:val="22"/>
        </w:rPr>
        <w:t>W 2018</w:t>
      </w:r>
      <w:r w:rsidR="00C810CB" w:rsidRPr="0091096F">
        <w:rPr>
          <w:sz w:val="22"/>
          <w:szCs w:val="22"/>
        </w:rPr>
        <w:t xml:space="preserve"> roku </w:t>
      </w:r>
      <w:r w:rsidR="00B5300C" w:rsidRPr="0091096F">
        <w:rPr>
          <w:sz w:val="22"/>
          <w:szCs w:val="22"/>
        </w:rPr>
        <w:t>zasiłki okresowe</w:t>
      </w:r>
      <w:r w:rsidR="00C810CB" w:rsidRPr="0091096F">
        <w:rPr>
          <w:sz w:val="22"/>
          <w:szCs w:val="22"/>
        </w:rPr>
        <w:t xml:space="preserve"> </w:t>
      </w:r>
      <w:r w:rsidR="009F0529" w:rsidRPr="00217CF8">
        <w:rPr>
          <w:sz w:val="22"/>
          <w:szCs w:val="22"/>
        </w:rPr>
        <w:t xml:space="preserve">przyznano </w:t>
      </w:r>
      <w:r w:rsidRPr="00217CF8">
        <w:rPr>
          <w:b/>
          <w:sz w:val="22"/>
          <w:szCs w:val="22"/>
        </w:rPr>
        <w:t>479</w:t>
      </w:r>
      <w:r w:rsidR="009F0529" w:rsidRPr="00217CF8">
        <w:rPr>
          <w:b/>
          <w:sz w:val="22"/>
          <w:szCs w:val="22"/>
        </w:rPr>
        <w:t xml:space="preserve"> rodzinom</w:t>
      </w:r>
      <w:r w:rsidR="00217CF8">
        <w:rPr>
          <w:b/>
          <w:sz w:val="22"/>
          <w:szCs w:val="22"/>
        </w:rPr>
        <w:t xml:space="preserve"> (488 osobom)</w:t>
      </w:r>
      <w:r w:rsidR="009F0529" w:rsidRPr="0091096F">
        <w:rPr>
          <w:sz w:val="22"/>
          <w:szCs w:val="22"/>
        </w:rPr>
        <w:t xml:space="preserve">, na łączną kwotę </w:t>
      </w:r>
      <w:r>
        <w:rPr>
          <w:sz w:val="22"/>
          <w:szCs w:val="22"/>
        </w:rPr>
        <w:t xml:space="preserve">914 520 </w:t>
      </w:r>
      <w:r w:rsidR="00193EEC" w:rsidRPr="0091096F">
        <w:rPr>
          <w:sz w:val="22"/>
          <w:szCs w:val="22"/>
        </w:rPr>
        <w:t>zł.</w:t>
      </w:r>
      <w:r w:rsidR="009F0529" w:rsidRPr="0091096F">
        <w:rPr>
          <w:sz w:val="22"/>
          <w:szCs w:val="22"/>
        </w:rPr>
        <w:t xml:space="preserve"> Średnia wysokość świadczenia w</w:t>
      </w:r>
      <w:r>
        <w:rPr>
          <w:sz w:val="22"/>
          <w:szCs w:val="22"/>
        </w:rPr>
        <w:t>yniosła  279,84 zł, a jego czasokres - 6,7</w:t>
      </w:r>
      <w:r w:rsidR="009F0529" w:rsidRPr="0091096F">
        <w:rPr>
          <w:sz w:val="22"/>
          <w:szCs w:val="22"/>
        </w:rPr>
        <w:t xml:space="preserve"> miesięcy w skali roku.</w:t>
      </w:r>
      <w:r w:rsidR="00193EEC" w:rsidRPr="0091096F">
        <w:rPr>
          <w:sz w:val="22"/>
          <w:szCs w:val="22"/>
        </w:rPr>
        <w:t xml:space="preserve"> Udział</w:t>
      </w:r>
      <w:r>
        <w:rPr>
          <w:sz w:val="22"/>
          <w:szCs w:val="22"/>
        </w:rPr>
        <w:t xml:space="preserve"> budżetu </w:t>
      </w:r>
      <w:r w:rsidR="00193EEC" w:rsidRPr="0091096F">
        <w:rPr>
          <w:sz w:val="22"/>
          <w:szCs w:val="22"/>
        </w:rPr>
        <w:t xml:space="preserve">państwa w sfinansowaniu wydatków związanych z realizacją zasiłku okresowego </w:t>
      </w:r>
      <w:r w:rsidR="0087196E">
        <w:rPr>
          <w:sz w:val="22"/>
          <w:szCs w:val="22"/>
        </w:rPr>
        <w:br/>
      </w:r>
      <w:r w:rsidR="00193EEC" w:rsidRPr="0091096F">
        <w:rPr>
          <w:sz w:val="22"/>
          <w:szCs w:val="22"/>
        </w:rPr>
        <w:t xml:space="preserve">w części gwarantowanej wynosił  </w:t>
      </w:r>
      <w:r>
        <w:rPr>
          <w:sz w:val="22"/>
          <w:szCs w:val="22"/>
        </w:rPr>
        <w:t>861 069 zł co stanowiło  94,</w:t>
      </w:r>
      <w:r w:rsidR="00193EEC" w:rsidRPr="0091096F">
        <w:rPr>
          <w:sz w:val="22"/>
          <w:szCs w:val="22"/>
        </w:rPr>
        <w:t>1</w:t>
      </w:r>
      <w:r>
        <w:rPr>
          <w:sz w:val="22"/>
          <w:szCs w:val="22"/>
        </w:rPr>
        <w:t>6</w:t>
      </w:r>
      <w:r w:rsidR="00193EEC" w:rsidRPr="0091096F">
        <w:rPr>
          <w:sz w:val="22"/>
          <w:szCs w:val="22"/>
        </w:rPr>
        <w:t xml:space="preserve"> % ogólnej kwoty wydatkowanej na ten cel, </w:t>
      </w:r>
      <w:r w:rsidR="00CD4FAD" w:rsidRPr="0091096F">
        <w:rPr>
          <w:sz w:val="22"/>
          <w:szCs w:val="22"/>
        </w:rPr>
        <w:t>a</w:t>
      </w:r>
      <w:r w:rsidR="00193EEC" w:rsidRPr="0091096F">
        <w:rPr>
          <w:sz w:val="22"/>
          <w:szCs w:val="22"/>
        </w:rPr>
        <w:t xml:space="preserve"> środki własne gminy w</w:t>
      </w:r>
      <w:r w:rsidR="007A5E71" w:rsidRPr="0091096F">
        <w:rPr>
          <w:sz w:val="22"/>
          <w:szCs w:val="22"/>
        </w:rPr>
        <w:t xml:space="preserve"> części fakultatywnej wyniosły </w:t>
      </w:r>
      <w:r>
        <w:rPr>
          <w:sz w:val="22"/>
          <w:szCs w:val="22"/>
        </w:rPr>
        <w:t xml:space="preserve">53 451 </w:t>
      </w:r>
      <w:r w:rsidR="00193EEC" w:rsidRPr="0091096F">
        <w:rPr>
          <w:sz w:val="22"/>
          <w:szCs w:val="22"/>
        </w:rPr>
        <w:t xml:space="preserve">zł czyli </w:t>
      </w:r>
      <w:r>
        <w:rPr>
          <w:sz w:val="22"/>
          <w:szCs w:val="22"/>
        </w:rPr>
        <w:t xml:space="preserve">5,84 </w:t>
      </w:r>
      <w:r w:rsidR="00193EEC" w:rsidRPr="0091096F">
        <w:rPr>
          <w:sz w:val="22"/>
          <w:szCs w:val="22"/>
        </w:rPr>
        <w:t>% łącznej kwoty przyznanych świadczeń.</w:t>
      </w:r>
      <w:r w:rsidR="00AF0D28" w:rsidRPr="0091096F">
        <w:rPr>
          <w:sz w:val="22"/>
          <w:szCs w:val="22"/>
        </w:rPr>
        <w:t xml:space="preserve"> </w:t>
      </w:r>
    </w:p>
    <w:p w14:paraId="6A906FA4" w14:textId="7CEBAFEB" w:rsidR="00BC5151" w:rsidRDefault="00AF0D28" w:rsidP="00933A09">
      <w:pPr>
        <w:spacing w:line="276" w:lineRule="auto"/>
        <w:ind w:firstLine="567"/>
        <w:jc w:val="both"/>
        <w:rPr>
          <w:sz w:val="22"/>
          <w:szCs w:val="22"/>
        </w:rPr>
      </w:pPr>
      <w:r w:rsidRPr="0091096F">
        <w:rPr>
          <w:sz w:val="22"/>
          <w:szCs w:val="22"/>
        </w:rPr>
        <w:t>Powodem przy</w:t>
      </w:r>
      <w:r w:rsidR="00BC5151">
        <w:rPr>
          <w:sz w:val="22"/>
          <w:szCs w:val="22"/>
        </w:rPr>
        <w:t>znania zasiłku okresowego w 2018</w:t>
      </w:r>
      <w:r w:rsidRPr="0091096F">
        <w:rPr>
          <w:sz w:val="22"/>
          <w:szCs w:val="22"/>
        </w:rPr>
        <w:t xml:space="preserve"> r. były w szczególności okoliczności prz</w:t>
      </w:r>
      <w:r w:rsidR="00156628">
        <w:rPr>
          <w:sz w:val="22"/>
          <w:szCs w:val="22"/>
        </w:rPr>
        <w:t>edstawione w poniższej tabeli.</w:t>
      </w:r>
      <w:r w:rsidR="00BC5151">
        <w:rPr>
          <w:sz w:val="22"/>
          <w:szCs w:val="22"/>
        </w:rPr>
        <w:t xml:space="preserve"> </w:t>
      </w:r>
    </w:p>
    <w:p w14:paraId="4F3E0007" w14:textId="77777777" w:rsidR="00156628" w:rsidRDefault="00156628" w:rsidP="00933A09">
      <w:pPr>
        <w:spacing w:line="276" w:lineRule="auto"/>
        <w:ind w:firstLine="567"/>
        <w:jc w:val="both"/>
        <w:rPr>
          <w:sz w:val="22"/>
          <w:szCs w:val="22"/>
        </w:rPr>
      </w:pPr>
    </w:p>
    <w:p w14:paraId="3DF9CE76" w14:textId="77777777" w:rsidR="00933A09" w:rsidRDefault="00933A09" w:rsidP="00AF0D28">
      <w:pPr>
        <w:tabs>
          <w:tab w:val="left" w:pos="0"/>
        </w:tabs>
        <w:spacing w:line="276" w:lineRule="auto"/>
        <w:rPr>
          <w:sz w:val="22"/>
          <w:szCs w:val="22"/>
        </w:rPr>
      </w:pPr>
    </w:p>
    <w:p w14:paraId="0AC83971" w14:textId="77777777" w:rsidR="00AF0D28" w:rsidRDefault="00F425F6" w:rsidP="00AF0D28">
      <w:pPr>
        <w:tabs>
          <w:tab w:val="left" w:pos="0"/>
        </w:tabs>
        <w:spacing w:line="276" w:lineRule="auto"/>
        <w:rPr>
          <w:b/>
          <w:sz w:val="22"/>
          <w:szCs w:val="22"/>
        </w:rPr>
      </w:pPr>
      <w:r w:rsidRPr="0091096F">
        <w:rPr>
          <w:sz w:val="22"/>
          <w:szCs w:val="22"/>
        </w:rPr>
        <w:t>TABELA NR 9</w:t>
      </w:r>
      <w:r w:rsidR="00AF0D28" w:rsidRPr="0091096F">
        <w:rPr>
          <w:b/>
          <w:sz w:val="22"/>
          <w:szCs w:val="22"/>
        </w:rPr>
        <w:t xml:space="preserve">     ZESTAWIENIE DANYCH DOTYCZĄCYCH REALIZACJI ZASIŁKU  </w:t>
      </w:r>
      <w:r w:rsidR="00043230">
        <w:rPr>
          <w:b/>
          <w:sz w:val="22"/>
          <w:szCs w:val="22"/>
        </w:rPr>
        <w:br/>
        <w:t xml:space="preserve">                              </w:t>
      </w:r>
      <w:r w:rsidR="00AF0D28" w:rsidRPr="0091096F">
        <w:rPr>
          <w:b/>
          <w:sz w:val="22"/>
          <w:szCs w:val="22"/>
        </w:rPr>
        <w:t xml:space="preserve">OKRESOWEGO ZE WZGLĘDU NA POWODY JEGO PRZYZNANIA </w:t>
      </w:r>
    </w:p>
    <w:p w14:paraId="740831A7" w14:textId="77777777" w:rsidR="007A243C" w:rsidRPr="0091096F" w:rsidRDefault="007A243C" w:rsidP="00AF0D28">
      <w:pPr>
        <w:tabs>
          <w:tab w:val="left" w:pos="0"/>
        </w:tabs>
        <w:spacing w:line="276" w:lineRule="auto"/>
        <w:rPr>
          <w:b/>
          <w:sz w:val="22"/>
          <w:szCs w:val="22"/>
        </w:rPr>
      </w:pPr>
    </w:p>
    <w:tbl>
      <w:tblPr>
        <w:tblStyle w:val="Tabela-Siatka2"/>
        <w:tblW w:w="0" w:type="auto"/>
        <w:tblLook w:val="04A0" w:firstRow="1" w:lastRow="0" w:firstColumn="1" w:lastColumn="0" w:noHBand="0" w:noVBand="1"/>
      </w:tblPr>
      <w:tblGrid>
        <w:gridCol w:w="3974"/>
        <w:gridCol w:w="1241"/>
        <w:gridCol w:w="1241"/>
        <w:gridCol w:w="1241"/>
        <w:gridCol w:w="1343"/>
      </w:tblGrid>
      <w:tr w:rsidR="00AF0D28" w:rsidRPr="0091096F" w14:paraId="7D39702D" w14:textId="77777777" w:rsidTr="00933A09">
        <w:trPr>
          <w:cantSplit/>
          <w:trHeight w:val="1807"/>
        </w:trPr>
        <w:tc>
          <w:tcPr>
            <w:tcW w:w="3974" w:type="dxa"/>
            <w:tcBorders>
              <w:top w:val="double" w:sz="4" w:space="0" w:color="auto"/>
              <w:left w:val="double" w:sz="4" w:space="0" w:color="auto"/>
              <w:bottom w:val="double" w:sz="4" w:space="0" w:color="auto"/>
            </w:tcBorders>
          </w:tcPr>
          <w:p w14:paraId="3E506670" w14:textId="77777777" w:rsidR="00AF0D28" w:rsidRPr="00A24B4C" w:rsidRDefault="00AF0D28" w:rsidP="00AF0D28">
            <w:pPr>
              <w:spacing w:line="360" w:lineRule="auto"/>
              <w:jc w:val="center"/>
              <w:rPr>
                <w:b/>
                <w:sz w:val="22"/>
                <w:szCs w:val="22"/>
              </w:rPr>
            </w:pPr>
          </w:p>
          <w:p w14:paraId="2D76ADFB" w14:textId="77777777" w:rsidR="00AF0D28" w:rsidRPr="00A24B4C" w:rsidRDefault="00AF0D28" w:rsidP="00092334">
            <w:pPr>
              <w:spacing w:line="360" w:lineRule="auto"/>
              <w:rPr>
                <w:b/>
                <w:sz w:val="22"/>
                <w:szCs w:val="22"/>
              </w:rPr>
            </w:pPr>
          </w:p>
          <w:p w14:paraId="3CFD411D" w14:textId="77777777" w:rsidR="00AF0D28" w:rsidRPr="00A24B4C" w:rsidRDefault="00AF0D28" w:rsidP="00AF0D28">
            <w:pPr>
              <w:spacing w:line="360" w:lineRule="auto"/>
              <w:jc w:val="center"/>
              <w:rPr>
                <w:b/>
                <w:sz w:val="22"/>
                <w:szCs w:val="22"/>
              </w:rPr>
            </w:pPr>
            <w:r w:rsidRPr="00A24B4C">
              <w:rPr>
                <w:b/>
                <w:sz w:val="22"/>
                <w:szCs w:val="22"/>
              </w:rPr>
              <w:t>DANE CHARAKTERYZUJĄCE ŚWIADCZENIE</w:t>
            </w:r>
          </w:p>
        </w:tc>
        <w:tc>
          <w:tcPr>
            <w:tcW w:w="1241" w:type="dxa"/>
            <w:tcBorders>
              <w:top w:val="double" w:sz="4" w:space="0" w:color="auto"/>
              <w:bottom w:val="double" w:sz="4" w:space="0" w:color="auto"/>
            </w:tcBorders>
            <w:textDirection w:val="btLr"/>
          </w:tcPr>
          <w:p w14:paraId="5AB7C196" w14:textId="77777777" w:rsidR="00AF0D28" w:rsidRPr="00A24B4C" w:rsidRDefault="00AF0D28" w:rsidP="00AF0D28">
            <w:pPr>
              <w:spacing w:line="360" w:lineRule="auto"/>
              <w:ind w:left="113" w:right="113"/>
              <w:jc w:val="center"/>
              <w:rPr>
                <w:b/>
                <w:sz w:val="22"/>
                <w:szCs w:val="22"/>
              </w:rPr>
            </w:pPr>
            <w:r w:rsidRPr="00A24B4C">
              <w:rPr>
                <w:b/>
                <w:sz w:val="22"/>
                <w:szCs w:val="22"/>
              </w:rPr>
              <w:t>Bezrobocie</w:t>
            </w:r>
          </w:p>
        </w:tc>
        <w:tc>
          <w:tcPr>
            <w:tcW w:w="1241" w:type="dxa"/>
            <w:tcBorders>
              <w:top w:val="double" w:sz="4" w:space="0" w:color="auto"/>
              <w:bottom w:val="double" w:sz="4" w:space="0" w:color="auto"/>
            </w:tcBorders>
            <w:textDirection w:val="btLr"/>
          </w:tcPr>
          <w:p w14:paraId="5320C2CC" w14:textId="1C6CBCBB" w:rsidR="00F20BBA" w:rsidRPr="00A24B4C" w:rsidRDefault="00AF0D28" w:rsidP="00AF0D28">
            <w:pPr>
              <w:spacing w:line="360" w:lineRule="auto"/>
              <w:ind w:left="113" w:right="113"/>
              <w:jc w:val="center"/>
              <w:rPr>
                <w:b/>
                <w:sz w:val="22"/>
                <w:szCs w:val="22"/>
              </w:rPr>
            </w:pPr>
            <w:proofErr w:type="spellStart"/>
            <w:r w:rsidRPr="00A24B4C">
              <w:rPr>
                <w:b/>
                <w:sz w:val="22"/>
                <w:szCs w:val="22"/>
              </w:rPr>
              <w:t>Niepełnospra</w:t>
            </w:r>
            <w:proofErr w:type="spellEnd"/>
            <w:r w:rsidR="00F20BBA" w:rsidRPr="00A24B4C">
              <w:rPr>
                <w:b/>
                <w:sz w:val="22"/>
                <w:szCs w:val="22"/>
              </w:rPr>
              <w:t>-</w:t>
            </w:r>
          </w:p>
          <w:p w14:paraId="568A7F57" w14:textId="2ADDDCCF" w:rsidR="00AF0D28" w:rsidRPr="00A24B4C" w:rsidRDefault="00AF0D28" w:rsidP="00AF0D28">
            <w:pPr>
              <w:spacing w:line="360" w:lineRule="auto"/>
              <w:ind w:left="113" w:right="113"/>
              <w:jc w:val="center"/>
              <w:rPr>
                <w:b/>
                <w:sz w:val="22"/>
                <w:szCs w:val="22"/>
              </w:rPr>
            </w:pPr>
            <w:proofErr w:type="spellStart"/>
            <w:r w:rsidRPr="00A24B4C">
              <w:rPr>
                <w:b/>
                <w:sz w:val="22"/>
                <w:szCs w:val="22"/>
              </w:rPr>
              <w:t>wność</w:t>
            </w:r>
            <w:proofErr w:type="spellEnd"/>
          </w:p>
        </w:tc>
        <w:tc>
          <w:tcPr>
            <w:tcW w:w="1241" w:type="dxa"/>
            <w:tcBorders>
              <w:top w:val="double" w:sz="4" w:space="0" w:color="auto"/>
              <w:bottom w:val="double" w:sz="4" w:space="0" w:color="auto"/>
            </w:tcBorders>
            <w:textDirection w:val="btLr"/>
          </w:tcPr>
          <w:p w14:paraId="1A44235F" w14:textId="77777777" w:rsidR="00AF0D28" w:rsidRPr="00A24B4C" w:rsidRDefault="00AF0D28" w:rsidP="00092334">
            <w:pPr>
              <w:ind w:left="113" w:right="113"/>
              <w:jc w:val="center"/>
              <w:rPr>
                <w:b/>
                <w:sz w:val="22"/>
                <w:szCs w:val="22"/>
              </w:rPr>
            </w:pPr>
            <w:r w:rsidRPr="00A24B4C">
              <w:rPr>
                <w:b/>
                <w:sz w:val="22"/>
                <w:szCs w:val="22"/>
              </w:rPr>
              <w:t>Długotrwała choroba</w:t>
            </w:r>
          </w:p>
        </w:tc>
        <w:tc>
          <w:tcPr>
            <w:tcW w:w="1343" w:type="dxa"/>
            <w:tcBorders>
              <w:top w:val="double" w:sz="4" w:space="0" w:color="auto"/>
              <w:bottom w:val="double" w:sz="4" w:space="0" w:color="auto"/>
              <w:right w:val="double" w:sz="4" w:space="0" w:color="auto"/>
            </w:tcBorders>
            <w:textDirection w:val="btLr"/>
          </w:tcPr>
          <w:p w14:paraId="430DA32B" w14:textId="77777777" w:rsidR="00AF0D28" w:rsidRPr="00A24B4C" w:rsidRDefault="00AF0D28" w:rsidP="00092334">
            <w:pPr>
              <w:ind w:left="113" w:right="113"/>
              <w:jc w:val="center"/>
              <w:rPr>
                <w:b/>
                <w:sz w:val="22"/>
                <w:szCs w:val="22"/>
              </w:rPr>
            </w:pPr>
            <w:r w:rsidRPr="00A24B4C">
              <w:rPr>
                <w:b/>
                <w:sz w:val="22"/>
                <w:szCs w:val="22"/>
              </w:rPr>
              <w:t>Oczekiwanie na świadczenie emerytalno- rentowe</w:t>
            </w:r>
          </w:p>
        </w:tc>
      </w:tr>
      <w:tr w:rsidR="00092334" w:rsidRPr="0091096F" w14:paraId="2D392ED2" w14:textId="77777777" w:rsidTr="00AD36D3">
        <w:tc>
          <w:tcPr>
            <w:tcW w:w="3974" w:type="dxa"/>
            <w:tcBorders>
              <w:top w:val="double" w:sz="4" w:space="0" w:color="auto"/>
              <w:left w:val="double" w:sz="4" w:space="0" w:color="auto"/>
            </w:tcBorders>
          </w:tcPr>
          <w:p w14:paraId="1F915A19" w14:textId="77777777" w:rsidR="00092334" w:rsidRPr="00A24B4C" w:rsidRDefault="00092334" w:rsidP="001552EA">
            <w:pPr>
              <w:spacing w:line="276" w:lineRule="auto"/>
              <w:rPr>
                <w:b/>
                <w:sz w:val="22"/>
                <w:szCs w:val="22"/>
              </w:rPr>
            </w:pPr>
            <w:r w:rsidRPr="00A24B4C">
              <w:rPr>
                <w:b/>
                <w:sz w:val="22"/>
                <w:szCs w:val="22"/>
              </w:rPr>
              <w:t>Liczba rodzin, którym przyznano świadczenie</w:t>
            </w:r>
          </w:p>
        </w:tc>
        <w:tc>
          <w:tcPr>
            <w:tcW w:w="1241" w:type="dxa"/>
            <w:tcBorders>
              <w:top w:val="double" w:sz="4" w:space="0" w:color="auto"/>
              <w:left w:val="single" w:sz="4" w:space="0" w:color="auto"/>
              <w:bottom w:val="single" w:sz="4" w:space="0" w:color="000000"/>
              <w:right w:val="single" w:sz="4" w:space="0" w:color="auto"/>
            </w:tcBorders>
            <w:shd w:val="clear" w:color="auto" w:fill="auto"/>
            <w:vAlign w:val="center"/>
          </w:tcPr>
          <w:p w14:paraId="263A2C5A" w14:textId="6113589B" w:rsidR="00092334" w:rsidRPr="00A24B4C" w:rsidRDefault="00F20BBA" w:rsidP="00092334">
            <w:pPr>
              <w:snapToGrid w:val="0"/>
              <w:spacing w:line="360" w:lineRule="auto"/>
              <w:jc w:val="center"/>
              <w:rPr>
                <w:sz w:val="22"/>
                <w:szCs w:val="22"/>
              </w:rPr>
            </w:pPr>
            <w:r w:rsidRPr="00A24B4C">
              <w:rPr>
                <w:sz w:val="22"/>
                <w:szCs w:val="22"/>
              </w:rPr>
              <w:t>2</w:t>
            </w:r>
            <w:r w:rsidR="00933A09" w:rsidRPr="00A24B4C">
              <w:rPr>
                <w:sz w:val="22"/>
                <w:szCs w:val="22"/>
              </w:rPr>
              <w:t>12</w:t>
            </w:r>
          </w:p>
        </w:tc>
        <w:tc>
          <w:tcPr>
            <w:tcW w:w="1241" w:type="dxa"/>
            <w:tcBorders>
              <w:top w:val="double" w:sz="4" w:space="0" w:color="auto"/>
              <w:left w:val="single" w:sz="4" w:space="0" w:color="auto"/>
              <w:bottom w:val="single" w:sz="4" w:space="0" w:color="000000"/>
              <w:right w:val="single" w:sz="4" w:space="0" w:color="auto"/>
            </w:tcBorders>
            <w:shd w:val="clear" w:color="auto" w:fill="auto"/>
            <w:vAlign w:val="center"/>
          </w:tcPr>
          <w:p w14:paraId="20C4462C" w14:textId="5902F871" w:rsidR="00092334" w:rsidRPr="00A24B4C" w:rsidRDefault="00F20BBA" w:rsidP="00092334">
            <w:pPr>
              <w:snapToGrid w:val="0"/>
              <w:spacing w:line="360" w:lineRule="auto"/>
              <w:jc w:val="center"/>
              <w:rPr>
                <w:sz w:val="22"/>
                <w:szCs w:val="22"/>
              </w:rPr>
            </w:pPr>
            <w:r w:rsidRPr="00A24B4C">
              <w:rPr>
                <w:sz w:val="22"/>
                <w:szCs w:val="22"/>
              </w:rPr>
              <w:t>116</w:t>
            </w:r>
          </w:p>
        </w:tc>
        <w:tc>
          <w:tcPr>
            <w:tcW w:w="1241" w:type="dxa"/>
            <w:tcBorders>
              <w:top w:val="double" w:sz="4" w:space="0" w:color="auto"/>
              <w:left w:val="single" w:sz="4" w:space="0" w:color="auto"/>
              <w:bottom w:val="single" w:sz="4" w:space="0" w:color="000000"/>
              <w:right w:val="single" w:sz="4" w:space="0" w:color="auto"/>
            </w:tcBorders>
            <w:shd w:val="clear" w:color="auto" w:fill="auto"/>
            <w:vAlign w:val="center"/>
          </w:tcPr>
          <w:p w14:paraId="24C4D8C8" w14:textId="77219ECB" w:rsidR="00092334" w:rsidRPr="00A24B4C" w:rsidRDefault="00F20BBA" w:rsidP="00092334">
            <w:pPr>
              <w:snapToGrid w:val="0"/>
              <w:spacing w:line="360" w:lineRule="auto"/>
              <w:jc w:val="center"/>
              <w:rPr>
                <w:sz w:val="22"/>
                <w:szCs w:val="22"/>
              </w:rPr>
            </w:pPr>
            <w:r w:rsidRPr="00A24B4C">
              <w:rPr>
                <w:sz w:val="22"/>
                <w:szCs w:val="22"/>
              </w:rPr>
              <w:t>65</w:t>
            </w:r>
          </w:p>
        </w:tc>
        <w:tc>
          <w:tcPr>
            <w:tcW w:w="1343" w:type="dxa"/>
            <w:tcBorders>
              <w:top w:val="double" w:sz="4" w:space="0" w:color="auto"/>
              <w:left w:val="single" w:sz="4" w:space="0" w:color="000000"/>
              <w:bottom w:val="single" w:sz="4" w:space="0" w:color="000000"/>
              <w:right w:val="double" w:sz="4" w:space="0" w:color="auto"/>
            </w:tcBorders>
            <w:shd w:val="clear" w:color="auto" w:fill="auto"/>
            <w:vAlign w:val="center"/>
          </w:tcPr>
          <w:p w14:paraId="2EBD3F7B" w14:textId="29E4F2CD" w:rsidR="00092334" w:rsidRPr="00A24B4C" w:rsidRDefault="00F20BBA" w:rsidP="00092334">
            <w:pPr>
              <w:snapToGrid w:val="0"/>
              <w:spacing w:line="360" w:lineRule="auto"/>
              <w:jc w:val="center"/>
              <w:rPr>
                <w:sz w:val="22"/>
                <w:szCs w:val="22"/>
              </w:rPr>
            </w:pPr>
            <w:r w:rsidRPr="00A24B4C">
              <w:rPr>
                <w:sz w:val="22"/>
                <w:szCs w:val="22"/>
              </w:rPr>
              <w:t>6</w:t>
            </w:r>
          </w:p>
        </w:tc>
      </w:tr>
      <w:tr w:rsidR="00092334" w:rsidRPr="0091096F" w14:paraId="15F42F48" w14:textId="77777777" w:rsidTr="00C37C32">
        <w:tc>
          <w:tcPr>
            <w:tcW w:w="3974" w:type="dxa"/>
            <w:tcBorders>
              <w:top w:val="single" w:sz="4" w:space="0" w:color="000000"/>
              <w:left w:val="double" w:sz="1" w:space="0" w:color="000000"/>
              <w:bottom w:val="single" w:sz="4" w:space="0" w:color="000000"/>
            </w:tcBorders>
            <w:shd w:val="clear" w:color="auto" w:fill="auto"/>
            <w:vAlign w:val="center"/>
          </w:tcPr>
          <w:p w14:paraId="05C5FFAA" w14:textId="77777777" w:rsidR="00092334" w:rsidRPr="00A24B4C" w:rsidRDefault="00092334" w:rsidP="001552EA">
            <w:pPr>
              <w:snapToGrid w:val="0"/>
              <w:spacing w:line="276" w:lineRule="auto"/>
              <w:rPr>
                <w:b/>
                <w:sz w:val="22"/>
                <w:szCs w:val="22"/>
              </w:rPr>
            </w:pPr>
            <w:r w:rsidRPr="00A24B4C">
              <w:rPr>
                <w:b/>
                <w:sz w:val="22"/>
                <w:szCs w:val="22"/>
              </w:rPr>
              <w:t>Średni czasokres przyznanego świadczenia w miesiącach</w:t>
            </w:r>
          </w:p>
        </w:tc>
        <w:tc>
          <w:tcPr>
            <w:tcW w:w="1241" w:type="dxa"/>
            <w:tcBorders>
              <w:top w:val="single" w:sz="4" w:space="0" w:color="000000"/>
              <w:left w:val="single" w:sz="4" w:space="0" w:color="auto"/>
              <w:bottom w:val="single" w:sz="4" w:space="0" w:color="000000"/>
              <w:right w:val="single" w:sz="4" w:space="0" w:color="auto"/>
            </w:tcBorders>
            <w:shd w:val="clear" w:color="auto" w:fill="auto"/>
            <w:vAlign w:val="center"/>
          </w:tcPr>
          <w:p w14:paraId="17EDDA47" w14:textId="7F166861" w:rsidR="00092334" w:rsidRPr="00A24B4C" w:rsidRDefault="00F20BBA" w:rsidP="00092334">
            <w:pPr>
              <w:snapToGrid w:val="0"/>
              <w:spacing w:line="360" w:lineRule="auto"/>
              <w:jc w:val="center"/>
              <w:rPr>
                <w:sz w:val="22"/>
                <w:szCs w:val="22"/>
              </w:rPr>
            </w:pPr>
            <w:r w:rsidRPr="00A24B4C">
              <w:rPr>
                <w:sz w:val="22"/>
                <w:szCs w:val="22"/>
              </w:rPr>
              <w:t>7,14</w:t>
            </w:r>
          </w:p>
        </w:tc>
        <w:tc>
          <w:tcPr>
            <w:tcW w:w="1241" w:type="dxa"/>
            <w:tcBorders>
              <w:top w:val="single" w:sz="4" w:space="0" w:color="000000"/>
              <w:left w:val="single" w:sz="4" w:space="0" w:color="auto"/>
              <w:bottom w:val="single" w:sz="4" w:space="0" w:color="000000"/>
              <w:right w:val="single" w:sz="4" w:space="0" w:color="auto"/>
            </w:tcBorders>
            <w:shd w:val="clear" w:color="auto" w:fill="auto"/>
            <w:vAlign w:val="center"/>
          </w:tcPr>
          <w:p w14:paraId="1ADB8E24" w14:textId="7F482389" w:rsidR="00092334" w:rsidRPr="00A24B4C" w:rsidRDefault="00F20BBA" w:rsidP="00092334">
            <w:pPr>
              <w:snapToGrid w:val="0"/>
              <w:spacing w:line="360" w:lineRule="auto"/>
              <w:jc w:val="center"/>
              <w:rPr>
                <w:sz w:val="22"/>
                <w:szCs w:val="22"/>
              </w:rPr>
            </w:pPr>
            <w:r w:rsidRPr="00A24B4C">
              <w:rPr>
                <w:sz w:val="22"/>
                <w:szCs w:val="22"/>
              </w:rPr>
              <w:t>7,53</w:t>
            </w:r>
          </w:p>
        </w:tc>
        <w:tc>
          <w:tcPr>
            <w:tcW w:w="1241" w:type="dxa"/>
            <w:tcBorders>
              <w:top w:val="single" w:sz="4" w:space="0" w:color="000000"/>
              <w:left w:val="single" w:sz="4" w:space="0" w:color="auto"/>
              <w:bottom w:val="single" w:sz="4" w:space="0" w:color="000000"/>
              <w:right w:val="single" w:sz="4" w:space="0" w:color="auto"/>
            </w:tcBorders>
            <w:shd w:val="clear" w:color="auto" w:fill="auto"/>
            <w:vAlign w:val="center"/>
          </w:tcPr>
          <w:p w14:paraId="73E8C554" w14:textId="21CB52EB" w:rsidR="00092334" w:rsidRPr="00A24B4C" w:rsidRDefault="00F20BBA" w:rsidP="00092334">
            <w:pPr>
              <w:snapToGrid w:val="0"/>
              <w:spacing w:line="360" w:lineRule="auto"/>
              <w:jc w:val="center"/>
              <w:rPr>
                <w:sz w:val="22"/>
                <w:szCs w:val="22"/>
              </w:rPr>
            </w:pPr>
            <w:r w:rsidRPr="00A24B4C">
              <w:rPr>
                <w:sz w:val="22"/>
                <w:szCs w:val="22"/>
              </w:rPr>
              <w:t>4,68</w:t>
            </w:r>
          </w:p>
        </w:tc>
        <w:tc>
          <w:tcPr>
            <w:tcW w:w="1343"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3E727F1" w14:textId="4F436409" w:rsidR="00092334" w:rsidRPr="00A24B4C" w:rsidRDefault="00F20BBA" w:rsidP="00092334">
            <w:pPr>
              <w:snapToGrid w:val="0"/>
              <w:spacing w:line="360" w:lineRule="auto"/>
              <w:jc w:val="center"/>
              <w:rPr>
                <w:sz w:val="22"/>
                <w:szCs w:val="22"/>
              </w:rPr>
            </w:pPr>
            <w:r w:rsidRPr="00A24B4C">
              <w:rPr>
                <w:sz w:val="22"/>
                <w:szCs w:val="22"/>
              </w:rPr>
              <w:t>3,17</w:t>
            </w:r>
          </w:p>
        </w:tc>
      </w:tr>
      <w:tr w:rsidR="00092334" w:rsidRPr="0091096F" w14:paraId="6C80BE93" w14:textId="77777777" w:rsidTr="00C37C32">
        <w:tc>
          <w:tcPr>
            <w:tcW w:w="3974" w:type="dxa"/>
            <w:tcBorders>
              <w:top w:val="single" w:sz="4" w:space="0" w:color="000000"/>
              <w:left w:val="double" w:sz="1" w:space="0" w:color="000000"/>
              <w:bottom w:val="double" w:sz="1" w:space="0" w:color="000000"/>
            </w:tcBorders>
            <w:shd w:val="clear" w:color="auto" w:fill="auto"/>
            <w:vAlign w:val="center"/>
          </w:tcPr>
          <w:p w14:paraId="53C691C1" w14:textId="77777777" w:rsidR="00092334" w:rsidRPr="00A24B4C" w:rsidRDefault="00092334" w:rsidP="001552EA">
            <w:pPr>
              <w:snapToGrid w:val="0"/>
              <w:spacing w:line="276" w:lineRule="auto"/>
              <w:rPr>
                <w:b/>
                <w:sz w:val="22"/>
                <w:szCs w:val="22"/>
              </w:rPr>
            </w:pPr>
            <w:r w:rsidRPr="00A24B4C">
              <w:rPr>
                <w:b/>
                <w:sz w:val="22"/>
                <w:szCs w:val="22"/>
              </w:rPr>
              <w:t>Średnia wysokość świadczenia w zł</w:t>
            </w:r>
          </w:p>
        </w:tc>
        <w:tc>
          <w:tcPr>
            <w:tcW w:w="1241" w:type="dxa"/>
            <w:tcBorders>
              <w:top w:val="single" w:sz="1" w:space="0" w:color="000000"/>
              <w:left w:val="single" w:sz="4" w:space="0" w:color="auto"/>
              <w:bottom w:val="double" w:sz="2" w:space="0" w:color="000000"/>
              <w:right w:val="single" w:sz="4" w:space="0" w:color="auto"/>
            </w:tcBorders>
            <w:shd w:val="clear" w:color="auto" w:fill="auto"/>
            <w:vAlign w:val="center"/>
          </w:tcPr>
          <w:p w14:paraId="03D28696" w14:textId="2C17EC1F" w:rsidR="00092334" w:rsidRPr="00A24B4C" w:rsidRDefault="00933A09" w:rsidP="00092334">
            <w:pPr>
              <w:snapToGrid w:val="0"/>
              <w:spacing w:line="360" w:lineRule="auto"/>
              <w:jc w:val="center"/>
              <w:rPr>
                <w:sz w:val="22"/>
                <w:szCs w:val="22"/>
              </w:rPr>
            </w:pPr>
            <w:r w:rsidRPr="00A24B4C">
              <w:rPr>
                <w:sz w:val="22"/>
                <w:szCs w:val="22"/>
              </w:rPr>
              <w:t>355,79</w:t>
            </w:r>
          </w:p>
        </w:tc>
        <w:tc>
          <w:tcPr>
            <w:tcW w:w="1241" w:type="dxa"/>
            <w:tcBorders>
              <w:top w:val="single" w:sz="4" w:space="0" w:color="000000"/>
              <w:left w:val="single" w:sz="4" w:space="0" w:color="auto"/>
              <w:bottom w:val="double" w:sz="4" w:space="0" w:color="000000"/>
              <w:right w:val="single" w:sz="4" w:space="0" w:color="auto"/>
            </w:tcBorders>
            <w:shd w:val="clear" w:color="auto" w:fill="auto"/>
            <w:vAlign w:val="center"/>
          </w:tcPr>
          <w:p w14:paraId="3E81EA6E" w14:textId="405D3756" w:rsidR="00092334" w:rsidRPr="00A24B4C" w:rsidRDefault="00F20BBA" w:rsidP="00092334">
            <w:pPr>
              <w:snapToGrid w:val="0"/>
              <w:spacing w:line="360" w:lineRule="auto"/>
              <w:jc w:val="center"/>
              <w:rPr>
                <w:sz w:val="22"/>
                <w:szCs w:val="22"/>
              </w:rPr>
            </w:pPr>
            <w:r w:rsidRPr="00A24B4C">
              <w:rPr>
                <w:sz w:val="22"/>
                <w:szCs w:val="22"/>
              </w:rPr>
              <w:t>149,18</w:t>
            </w:r>
          </w:p>
        </w:tc>
        <w:tc>
          <w:tcPr>
            <w:tcW w:w="1241" w:type="dxa"/>
            <w:tcBorders>
              <w:top w:val="single" w:sz="4" w:space="0" w:color="000000"/>
              <w:left w:val="single" w:sz="4" w:space="0" w:color="auto"/>
              <w:bottom w:val="double" w:sz="4" w:space="0" w:color="000000"/>
              <w:right w:val="single" w:sz="4" w:space="0" w:color="auto"/>
            </w:tcBorders>
            <w:shd w:val="clear" w:color="auto" w:fill="auto"/>
            <w:vAlign w:val="center"/>
          </w:tcPr>
          <w:p w14:paraId="190B51CF" w14:textId="2737DC5F" w:rsidR="00092334" w:rsidRPr="00A24B4C" w:rsidRDefault="00F20BBA" w:rsidP="00092334">
            <w:pPr>
              <w:snapToGrid w:val="0"/>
              <w:spacing w:line="360" w:lineRule="auto"/>
              <w:jc w:val="center"/>
              <w:rPr>
                <w:sz w:val="22"/>
                <w:szCs w:val="22"/>
              </w:rPr>
            </w:pPr>
            <w:r w:rsidRPr="00A24B4C">
              <w:rPr>
                <w:sz w:val="22"/>
                <w:szCs w:val="22"/>
              </w:rPr>
              <w:t>229,60</w:t>
            </w:r>
          </w:p>
        </w:tc>
        <w:tc>
          <w:tcPr>
            <w:tcW w:w="1343" w:type="dxa"/>
            <w:tcBorders>
              <w:top w:val="single" w:sz="4" w:space="0" w:color="000000"/>
              <w:left w:val="single" w:sz="4" w:space="0" w:color="000000"/>
              <w:bottom w:val="double" w:sz="1" w:space="0" w:color="000000"/>
              <w:right w:val="double" w:sz="1" w:space="0" w:color="000000"/>
            </w:tcBorders>
            <w:shd w:val="clear" w:color="auto" w:fill="auto"/>
            <w:vAlign w:val="center"/>
          </w:tcPr>
          <w:p w14:paraId="624E2F7D" w14:textId="59D5A42D" w:rsidR="00092334" w:rsidRPr="00A24B4C" w:rsidRDefault="007A243C" w:rsidP="00092334">
            <w:pPr>
              <w:snapToGrid w:val="0"/>
              <w:spacing w:line="360" w:lineRule="auto"/>
              <w:jc w:val="center"/>
              <w:rPr>
                <w:sz w:val="22"/>
                <w:szCs w:val="22"/>
              </w:rPr>
            </w:pPr>
            <w:r w:rsidRPr="00A24B4C">
              <w:rPr>
                <w:sz w:val="22"/>
                <w:szCs w:val="22"/>
              </w:rPr>
              <w:t>442,50</w:t>
            </w:r>
          </w:p>
        </w:tc>
      </w:tr>
    </w:tbl>
    <w:p w14:paraId="28C72A8B" w14:textId="77777777" w:rsidR="006E701A" w:rsidRPr="0091096F" w:rsidRDefault="00092334" w:rsidP="00BE0E52">
      <w:pPr>
        <w:spacing w:line="276" w:lineRule="auto"/>
        <w:jc w:val="both"/>
        <w:rPr>
          <w:b/>
          <w:sz w:val="22"/>
          <w:szCs w:val="22"/>
          <w:u w:val="single"/>
        </w:rPr>
      </w:pPr>
      <w:r w:rsidRPr="0091096F">
        <w:rPr>
          <w:b/>
          <w:sz w:val="22"/>
          <w:szCs w:val="22"/>
          <w:u w:val="single"/>
        </w:rPr>
        <w:lastRenderedPageBreak/>
        <w:t>Zasiłek celowy</w:t>
      </w:r>
      <w:r w:rsidR="004D0885" w:rsidRPr="0091096F">
        <w:rPr>
          <w:b/>
          <w:sz w:val="22"/>
          <w:szCs w:val="22"/>
          <w:u w:val="single"/>
        </w:rPr>
        <w:t xml:space="preserve"> </w:t>
      </w:r>
    </w:p>
    <w:p w14:paraId="7BB7E145" w14:textId="29B9F3B8" w:rsidR="004D0885" w:rsidRPr="0091096F" w:rsidRDefault="00D3728A" w:rsidP="00BE0E52">
      <w:pPr>
        <w:spacing w:line="276" w:lineRule="auto"/>
        <w:ind w:firstLine="567"/>
        <w:jc w:val="both"/>
        <w:rPr>
          <w:b/>
          <w:sz w:val="22"/>
          <w:szCs w:val="22"/>
          <w:u w:val="single"/>
        </w:rPr>
      </w:pPr>
      <w:r w:rsidRPr="0091096F">
        <w:rPr>
          <w:sz w:val="22"/>
          <w:szCs w:val="22"/>
        </w:rPr>
        <w:t xml:space="preserve">Zasiłek celowy </w:t>
      </w:r>
      <w:r w:rsidR="004D0885" w:rsidRPr="0091096F">
        <w:rPr>
          <w:sz w:val="22"/>
          <w:szCs w:val="22"/>
        </w:rPr>
        <w:t xml:space="preserve">przyznawany jest w celu zaspokojenia niezbędnej potrzeby bytowej,                           </w:t>
      </w:r>
      <w:r w:rsidR="007A5E71" w:rsidRPr="0091096F">
        <w:rPr>
          <w:sz w:val="22"/>
          <w:szCs w:val="22"/>
        </w:rPr>
        <w:t>w</w:t>
      </w:r>
      <w:r w:rsidR="00AA74F5">
        <w:rPr>
          <w:sz w:val="22"/>
          <w:szCs w:val="22"/>
        </w:rPr>
        <w:t xml:space="preserve"> </w:t>
      </w:r>
      <w:r w:rsidR="004D0885" w:rsidRPr="0091096F">
        <w:rPr>
          <w:sz w:val="22"/>
          <w:szCs w:val="22"/>
        </w:rPr>
        <w:t>szczególności na pokrycie części lub całości kosztów zakupu żywności, leków i leczenia, opału, odzieży, niezbędnych przedmiotów użytku domowego, drobnych remontów i napraw mie</w:t>
      </w:r>
      <w:r w:rsidRPr="0091096F">
        <w:rPr>
          <w:sz w:val="22"/>
          <w:szCs w:val="22"/>
        </w:rPr>
        <w:t xml:space="preserve">szkań, </w:t>
      </w:r>
      <w:r w:rsidR="009C0576">
        <w:rPr>
          <w:sz w:val="22"/>
          <w:szCs w:val="22"/>
        </w:rPr>
        <w:br/>
      </w:r>
      <w:r w:rsidRPr="0091096F">
        <w:rPr>
          <w:sz w:val="22"/>
          <w:szCs w:val="22"/>
        </w:rPr>
        <w:t>a także kosztów pogrzebu</w:t>
      </w:r>
      <w:r w:rsidR="004D0885" w:rsidRPr="0091096F">
        <w:rPr>
          <w:sz w:val="22"/>
          <w:szCs w:val="22"/>
        </w:rPr>
        <w:t>. Jest to świadczenie fakultatywne</w:t>
      </w:r>
      <w:r w:rsidRPr="0091096F">
        <w:rPr>
          <w:sz w:val="22"/>
          <w:szCs w:val="22"/>
        </w:rPr>
        <w:t xml:space="preserve">, zaliczane do zadań obowiązkowych gminy. </w:t>
      </w:r>
      <w:r w:rsidR="004D0885" w:rsidRPr="0091096F">
        <w:rPr>
          <w:sz w:val="22"/>
          <w:szCs w:val="22"/>
        </w:rPr>
        <w:t xml:space="preserve"> Wypłata zasiłków celowych w całości pokrywana jest z budżetu gminy.</w:t>
      </w:r>
    </w:p>
    <w:p w14:paraId="584A1EE8" w14:textId="26A571E5" w:rsidR="00A41C20" w:rsidRPr="0091096F" w:rsidRDefault="007A243C" w:rsidP="00BE0E52">
      <w:pPr>
        <w:spacing w:line="276" w:lineRule="auto"/>
        <w:ind w:firstLine="567"/>
        <w:jc w:val="both"/>
        <w:rPr>
          <w:sz w:val="22"/>
          <w:szCs w:val="22"/>
        </w:rPr>
      </w:pPr>
      <w:r>
        <w:rPr>
          <w:sz w:val="22"/>
          <w:szCs w:val="22"/>
        </w:rPr>
        <w:t>W 2018</w:t>
      </w:r>
      <w:r w:rsidR="004D0885" w:rsidRPr="0091096F">
        <w:rPr>
          <w:sz w:val="22"/>
          <w:szCs w:val="22"/>
        </w:rPr>
        <w:t xml:space="preserve"> roku zasiłek celowy przyznano </w:t>
      </w:r>
      <w:r w:rsidR="00F52712">
        <w:rPr>
          <w:sz w:val="22"/>
          <w:szCs w:val="22"/>
        </w:rPr>
        <w:t>307</w:t>
      </w:r>
      <w:r w:rsidR="007F5FD1" w:rsidRPr="0091096F">
        <w:rPr>
          <w:sz w:val="22"/>
          <w:szCs w:val="22"/>
        </w:rPr>
        <w:t xml:space="preserve"> </w:t>
      </w:r>
      <w:r w:rsidR="004D0885" w:rsidRPr="0091096F">
        <w:rPr>
          <w:sz w:val="22"/>
          <w:szCs w:val="22"/>
        </w:rPr>
        <w:t>osobom</w:t>
      </w:r>
      <w:r w:rsidR="007F5FD1" w:rsidRPr="0091096F">
        <w:rPr>
          <w:sz w:val="22"/>
          <w:szCs w:val="22"/>
        </w:rPr>
        <w:t xml:space="preserve"> w </w:t>
      </w:r>
      <w:r w:rsidR="00F52712">
        <w:rPr>
          <w:b/>
          <w:sz w:val="22"/>
          <w:szCs w:val="22"/>
        </w:rPr>
        <w:t>296</w:t>
      </w:r>
      <w:r w:rsidR="004D0885" w:rsidRPr="0091096F">
        <w:rPr>
          <w:b/>
          <w:sz w:val="22"/>
          <w:szCs w:val="22"/>
        </w:rPr>
        <w:t xml:space="preserve"> rodzinach</w:t>
      </w:r>
      <w:r w:rsidR="00D3728A" w:rsidRPr="0091096F">
        <w:rPr>
          <w:sz w:val="22"/>
          <w:szCs w:val="22"/>
        </w:rPr>
        <w:t xml:space="preserve"> i wypłacono </w:t>
      </w:r>
      <w:r w:rsidR="007F5FD1" w:rsidRPr="0091096F">
        <w:rPr>
          <w:sz w:val="22"/>
          <w:szCs w:val="22"/>
        </w:rPr>
        <w:t>1</w:t>
      </w:r>
      <w:r w:rsidR="00F52712">
        <w:rPr>
          <w:sz w:val="22"/>
          <w:szCs w:val="22"/>
        </w:rPr>
        <w:t>132 świadczenia</w:t>
      </w:r>
      <w:r w:rsidR="004D0885" w:rsidRPr="0091096F">
        <w:rPr>
          <w:sz w:val="22"/>
          <w:szCs w:val="22"/>
        </w:rPr>
        <w:t>. Na realizację t</w:t>
      </w:r>
      <w:r w:rsidR="007F5FD1" w:rsidRPr="0091096F">
        <w:rPr>
          <w:sz w:val="22"/>
          <w:szCs w:val="22"/>
        </w:rPr>
        <w:t>ego zadania wydatkowano  237 </w:t>
      </w:r>
      <w:r w:rsidR="00F52712">
        <w:rPr>
          <w:sz w:val="22"/>
          <w:szCs w:val="22"/>
        </w:rPr>
        <w:t>147</w:t>
      </w:r>
      <w:r w:rsidR="004D0885" w:rsidRPr="0091096F">
        <w:rPr>
          <w:sz w:val="22"/>
          <w:szCs w:val="22"/>
        </w:rPr>
        <w:t xml:space="preserve"> zł</w:t>
      </w:r>
      <w:r w:rsidR="004D0885" w:rsidRPr="0091096F">
        <w:rPr>
          <w:b/>
          <w:sz w:val="22"/>
          <w:szCs w:val="22"/>
        </w:rPr>
        <w:t>.</w:t>
      </w:r>
      <w:r w:rsidR="004D0885" w:rsidRPr="0091096F">
        <w:rPr>
          <w:b/>
          <w:sz w:val="22"/>
          <w:szCs w:val="22"/>
          <w:vertAlign w:val="superscript"/>
        </w:rPr>
        <w:footnoteReference w:id="2"/>
      </w:r>
      <w:r w:rsidR="004D0885" w:rsidRPr="0091096F">
        <w:rPr>
          <w:b/>
          <w:sz w:val="22"/>
          <w:szCs w:val="22"/>
        </w:rPr>
        <w:t xml:space="preserve">  </w:t>
      </w:r>
    </w:p>
    <w:p w14:paraId="2E909A73" w14:textId="64717D77" w:rsidR="00092334" w:rsidRPr="0091096F" w:rsidRDefault="003D70BA" w:rsidP="00BE0E52">
      <w:pPr>
        <w:spacing w:line="276" w:lineRule="auto"/>
        <w:ind w:firstLine="567"/>
        <w:jc w:val="both"/>
        <w:rPr>
          <w:sz w:val="22"/>
          <w:szCs w:val="22"/>
        </w:rPr>
      </w:pPr>
      <w:r w:rsidRPr="0091096F">
        <w:rPr>
          <w:sz w:val="22"/>
          <w:szCs w:val="22"/>
        </w:rPr>
        <w:t xml:space="preserve">Tabela Nr 10 przedstawia </w:t>
      </w:r>
      <w:r w:rsidR="00E95E67" w:rsidRPr="0091096F">
        <w:rPr>
          <w:sz w:val="22"/>
          <w:szCs w:val="22"/>
        </w:rPr>
        <w:t xml:space="preserve">najczęściej zgłaszane potrzeby na </w:t>
      </w:r>
      <w:r w:rsidRPr="0091096F">
        <w:rPr>
          <w:sz w:val="22"/>
          <w:szCs w:val="22"/>
        </w:rPr>
        <w:t xml:space="preserve">realizację </w:t>
      </w:r>
      <w:r w:rsidR="00E95E67" w:rsidRPr="0091096F">
        <w:rPr>
          <w:sz w:val="22"/>
          <w:szCs w:val="22"/>
        </w:rPr>
        <w:t>na realizację których przyznawane były zasiłki celowe w roku</w:t>
      </w:r>
      <w:r w:rsidR="00F52712">
        <w:rPr>
          <w:sz w:val="22"/>
          <w:szCs w:val="22"/>
        </w:rPr>
        <w:t xml:space="preserve"> sprawozdawczym</w:t>
      </w:r>
      <w:r w:rsidR="00E95E67" w:rsidRPr="0091096F">
        <w:rPr>
          <w:sz w:val="22"/>
          <w:szCs w:val="22"/>
        </w:rPr>
        <w:t>.</w:t>
      </w:r>
    </w:p>
    <w:p w14:paraId="7C820464" w14:textId="77777777" w:rsidR="00BE0E52" w:rsidRPr="0091096F" w:rsidRDefault="00BE0E52" w:rsidP="00BE0E52">
      <w:pPr>
        <w:spacing w:line="276" w:lineRule="auto"/>
        <w:ind w:firstLine="567"/>
        <w:jc w:val="both"/>
        <w:rPr>
          <w:sz w:val="22"/>
          <w:szCs w:val="22"/>
        </w:rPr>
      </w:pPr>
    </w:p>
    <w:p w14:paraId="22EF6FA2" w14:textId="38DD0858" w:rsidR="004D0885" w:rsidRPr="0091096F" w:rsidRDefault="00F425F6" w:rsidP="00BE0E52">
      <w:pPr>
        <w:tabs>
          <w:tab w:val="left" w:pos="851"/>
        </w:tabs>
        <w:spacing w:line="276" w:lineRule="auto"/>
        <w:rPr>
          <w:b/>
          <w:sz w:val="22"/>
          <w:szCs w:val="22"/>
        </w:rPr>
      </w:pPr>
      <w:r w:rsidRPr="0091096F">
        <w:rPr>
          <w:sz w:val="22"/>
          <w:szCs w:val="22"/>
        </w:rPr>
        <w:t>TABELA NR 10</w:t>
      </w:r>
      <w:r w:rsidR="004D0885" w:rsidRPr="0091096F">
        <w:rPr>
          <w:sz w:val="22"/>
          <w:szCs w:val="22"/>
        </w:rPr>
        <w:t xml:space="preserve">     </w:t>
      </w:r>
      <w:r w:rsidRPr="0091096F">
        <w:rPr>
          <w:b/>
          <w:sz w:val="22"/>
          <w:szCs w:val="22"/>
        </w:rPr>
        <w:t>REALIZACJA ZASIŁKU CELOWEGO W</w:t>
      </w:r>
      <w:r w:rsidR="00F52712">
        <w:rPr>
          <w:b/>
          <w:sz w:val="22"/>
          <w:szCs w:val="22"/>
        </w:rPr>
        <w:t xml:space="preserve"> 2018</w:t>
      </w:r>
      <w:r w:rsidRPr="0091096F">
        <w:rPr>
          <w:b/>
          <w:sz w:val="22"/>
          <w:szCs w:val="22"/>
        </w:rPr>
        <w:t xml:space="preserve"> ROKU </w:t>
      </w:r>
      <w:r w:rsidR="004D0885" w:rsidRPr="0091096F">
        <w:rPr>
          <w:b/>
          <w:sz w:val="22"/>
          <w:szCs w:val="22"/>
        </w:rPr>
        <w:t xml:space="preserve"> </w:t>
      </w:r>
      <w:r w:rsidR="00043230">
        <w:rPr>
          <w:b/>
          <w:sz w:val="22"/>
          <w:szCs w:val="22"/>
        </w:rPr>
        <w:br/>
      </w:r>
    </w:p>
    <w:tbl>
      <w:tblPr>
        <w:tblW w:w="4942" w:type="pct"/>
        <w:tblInd w:w="108" w:type="dxa"/>
        <w:tblLayout w:type="fixed"/>
        <w:tblLook w:val="0000" w:firstRow="0" w:lastRow="0" w:firstColumn="0" w:lastColumn="0" w:noHBand="0" w:noVBand="0"/>
      </w:tblPr>
      <w:tblGrid>
        <w:gridCol w:w="2213"/>
        <w:gridCol w:w="1129"/>
        <w:gridCol w:w="948"/>
        <w:gridCol w:w="1269"/>
        <w:gridCol w:w="944"/>
        <w:gridCol w:w="1107"/>
        <w:gridCol w:w="1349"/>
      </w:tblGrid>
      <w:tr w:rsidR="004D0885" w:rsidRPr="0091096F" w14:paraId="44D81D94" w14:textId="77777777" w:rsidTr="00C37C32">
        <w:trPr>
          <w:trHeight w:val="397"/>
        </w:trPr>
        <w:tc>
          <w:tcPr>
            <w:tcW w:w="1235" w:type="pct"/>
            <w:vMerge w:val="restart"/>
            <w:tcBorders>
              <w:top w:val="double" w:sz="1" w:space="0" w:color="000000"/>
              <w:left w:val="double" w:sz="1" w:space="0" w:color="000000"/>
              <w:bottom w:val="single" w:sz="4" w:space="0" w:color="000000"/>
            </w:tcBorders>
            <w:shd w:val="clear" w:color="auto" w:fill="auto"/>
            <w:vAlign w:val="center"/>
          </w:tcPr>
          <w:p w14:paraId="569A64B4" w14:textId="77777777" w:rsidR="004D0885" w:rsidRPr="0091096F" w:rsidRDefault="004D0885" w:rsidP="00C37C32">
            <w:pPr>
              <w:snapToGrid w:val="0"/>
              <w:spacing w:line="276" w:lineRule="auto"/>
              <w:jc w:val="center"/>
              <w:rPr>
                <w:b/>
              </w:rPr>
            </w:pPr>
            <w:r w:rsidRPr="0091096F">
              <w:rPr>
                <w:b/>
                <w:sz w:val="22"/>
                <w:szCs w:val="22"/>
              </w:rPr>
              <w:t>DANE CHARAKTERYZUJĄCE ŚWIADCZENIE</w:t>
            </w:r>
          </w:p>
        </w:tc>
        <w:tc>
          <w:tcPr>
            <w:tcW w:w="3765" w:type="pct"/>
            <w:gridSpan w:val="6"/>
            <w:tcBorders>
              <w:top w:val="double" w:sz="1" w:space="0" w:color="000000"/>
              <w:left w:val="single" w:sz="4" w:space="0" w:color="000000"/>
              <w:bottom w:val="single" w:sz="4" w:space="0" w:color="000000"/>
              <w:right w:val="double" w:sz="1" w:space="0" w:color="000000"/>
            </w:tcBorders>
            <w:shd w:val="clear" w:color="auto" w:fill="auto"/>
          </w:tcPr>
          <w:p w14:paraId="7C1638D6" w14:textId="77777777" w:rsidR="004D0885" w:rsidRPr="0091096F" w:rsidRDefault="004D0885" w:rsidP="00C37C32">
            <w:pPr>
              <w:snapToGrid w:val="0"/>
              <w:jc w:val="center"/>
              <w:rPr>
                <w:b/>
              </w:rPr>
            </w:pPr>
          </w:p>
          <w:p w14:paraId="7B8F55B6" w14:textId="77777777" w:rsidR="004D0885" w:rsidRPr="0091096F" w:rsidRDefault="004D0885" w:rsidP="00C37C32">
            <w:pPr>
              <w:snapToGrid w:val="0"/>
              <w:jc w:val="center"/>
              <w:rPr>
                <w:b/>
              </w:rPr>
            </w:pPr>
            <w:r w:rsidRPr="0091096F">
              <w:rPr>
                <w:b/>
                <w:sz w:val="22"/>
                <w:szCs w:val="22"/>
              </w:rPr>
              <w:t>RODZAJ ZABEZPIECZONEJ POTRZEBY</w:t>
            </w:r>
          </w:p>
        </w:tc>
      </w:tr>
      <w:tr w:rsidR="004D0885" w:rsidRPr="0091096F" w14:paraId="70A53C28" w14:textId="77777777" w:rsidTr="00AD36D3">
        <w:trPr>
          <w:trHeight w:val="776"/>
        </w:trPr>
        <w:tc>
          <w:tcPr>
            <w:tcW w:w="1235" w:type="pct"/>
            <w:vMerge/>
            <w:tcBorders>
              <w:top w:val="single" w:sz="4" w:space="0" w:color="000000"/>
              <w:left w:val="double" w:sz="1" w:space="0" w:color="000000"/>
              <w:bottom w:val="double" w:sz="4" w:space="0" w:color="auto"/>
            </w:tcBorders>
            <w:shd w:val="clear" w:color="auto" w:fill="auto"/>
          </w:tcPr>
          <w:p w14:paraId="31F39759" w14:textId="77777777" w:rsidR="004D0885" w:rsidRPr="0091096F" w:rsidRDefault="004D0885" w:rsidP="00C37C32">
            <w:pPr>
              <w:snapToGrid w:val="0"/>
              <w:spacing w:line="360" w:lineRule="auto"/>
              <w:jc w:val="center"/>
              <w:rPr>
                <w:b/>
              </w:rPr>
            </w:pPr>
          </w:p>
        </w:tc>
        <w:tc>
          <w:tcPr>
            <w:tcW w:w="630" w:type="pct"/>
            <w:tcBorders>
              <w:top w:val="single" w:sz="4" w:space="0" w:color="000000"/>
              <w:left w:val="single" w:sz="4" w:space="0" w:color="000000"/>
              <w:bottom w:val="double" w:sz="4" w:space="0" w:color="auto"/>
            </w:tcBorders>
            <w:shd w:val="clear" w:color="auto" w:fill="auto"/>
            <w:vAlign w:val="center"/>
          </w:tcPr>
          <w:p w14:paraId="69021057" w14:textId="77777777" w:rsidR="00F425F6" w:rsidRPr="0091096F" w:rsidRDefault="00F425F6" w:rsidP="00C37C32">
            <w:pPr>
              <w:snapToGrid w:val="0"/>
              <w:jc w:val="center"/>
              <w:rPr>
                <w:b/>
              </w:rPr>
            </w:pPr>
            <w:r w:rsidRPr="0091096F">
              <w:rPr>
                <w:b/>
                <w:sz w:val="22"/>
                <w:szCs w:val="22"/>
              </w:rPr>
              <w:t xml:space="preserve">Opłaty za czynsz </w:t>
            </w:r>
          </w:p>
          <w:p w14:paraId="0F39BFBC" w14:textId="77777777" w:rsidR="004D0885" w:rsidRPr="0091096F" w:rsidRDefault="00F425F6" w:rsidP="00C37C32">
            <w:pPr>
              <w:snapToGrid w:val="0"/>
              <w:jc w:val="center"/>
              <w:rPr>
                <w:b/>
              </w:rPr>
            </w:pPr>
            <w:r w:rsidRPr="0091096F">
              <w:rPr>
                <w:b/>
                <w:sz w:val="22"/>
                <w:szCs w:val="22"/>
              </w:rPr>
              <w:t>i media</w:t>
            </w:r>
          </w:p>
        </w:tc>
        <w:tc>
          <w:tcPr>
            <w:tcW w:w="529" w:type="pct"/>
            <w:tcBorders>
              <w:top w:val="single" w:sz="4" w:space="0" w:color="000000"/>
              <w:left w:val="single" w:sz="4" w:space="0" w:color="000000"/>
              <w:bottom w:val="double" w:sz="4" w:space="0" w:color="auto"/>
            </w:tcBorders>
            <w:shd w:val="clear" w:color="auto" w:fill="auto"/>
            <w:vAlign w:val="center"/>
          </w:tcPr>
          <w:p w14:paraId="357D58E1" w14:textId="77777777" w:rsidR="00F425F6" w:rsidRPr="0091096F" w:rsidRDefault="00F425F6" w:rsidP="00C37C32">
            <w:pPr>
              <w:snapToGrid w:val="0"/>
              <w:jc w:val="center"/>
              <w:rPr>
                <w:b/>
              </w:rPr>
            </w:pPr>
            <w:r w:rsidRPr="0091096F">
              <w:rPr>
                <w:b/>
                <w:sz w:val="22"/>
                <w:szCs w:val="22"/>
              </w:rPr>
              <w:t>Koszty</w:t>
            </w:r>
          </w:p>
          <w:p w14:paraId="24C77174" w14:textId="77777777" w:rsidR="00F425F6" w:rsidRPr="0091096F" w:rsidRDefault="00F425F6" w:rsidP="00F425F6">
            <w:pPr>
              <w:snapToGrid w:val="0"/>
              <w:jc w:val="center"/>
              <w:rPr>
                <w:b/>
              </w:rPr>
            </w:pPr>
            <w:proofErr w:type="spellStart"/>
            <w:r w:rsidRPr="0091096F">
              <w:rPr>
                <w:b/>
                <w:sz w:val="22"/>
                <w:szCs w:val="22"/>
              </w:rPr>
              <w:t>lecze</w:t>
            </w:r>
            <w:proofErr w:type="spellEnd"/>
            <w:r w:rsidRPr="0091096F">
              <w:rPr>
                <w:b/>
                <w:sz w:val="22"/>
                <w:szCs w:val="22"/>
              </w:rPr>
              <w:t>-</w:t>
            </w:r>
          </w:p>
          <w:p w14:paraId="12582E15" w14:textId="77777777" w:rsidR="004D0885" w:rsidRPr="0091096F" w:rsidRDefault="00F425F6" w:rsidP="00F425F6">
            <w:pPr>
              <w:snapToGrid w:val="0"/>
              <w:jc w:val="center"/>
              <w:rPr>
                <w:b/>
              </w:rPr>
            </w:pPr>
            <w:proofErr w:type="spellStart"/>
            <w:r w:rsidRPr="0091096F">
              <w:rPr>
                <w:b/>
                <w:sz w:val="22"/>
                <w:szCs w:val="22"/>
              </w:rPr>
              <w:t>nia</w:t>
            </w:r>
            <w:proofErr w:type="spellEnd"/>
          </w:p>
        </w:tc>
        <w:tc>
          <w:tcPr>
            <w:tcW w:w="708" w:type="pct"/>
            <w:tcBorders>
              <w:top w:val="single" w:sz="4" w:space="0" w:color="000000"/>
              <w:left w:val="single" w:sz="4" w:space="0" w:color="000000"/>
              <w:bottom w:val="double" w:sz="4" w:space="0" w:color="auto"/>
            </w:tcBorders>
            <w:shd w:val="clear" w:color="auto" w:fill="auto"/>
            <w:vAlign w:val="center"/>
          </w:tcPr>
          <w:p w14:paraId="5BECA548" w14:textId="77777777" w:rsidR="004D0885" w:rsidRPr="0091096F" w:rsidRDefault="00F425F6" w:rsidP="00C37C32">
            <w:pPr>
              <w:snapToGrid w:val="0"/>
              <w:jc w:val="center"/>
              <w:rPr>
                <w:b/>
              </w:rPr>
            </w:pPr>
            <w:r w:rsidRPr="0091096F">
              <w:rPr>
                <w:b/>
                <w:sz w:val="22"/>
                <w:szCs w:val="22"/>
              </w:rPr>
              <w:t>Zakup</w:t>
            </w:r>
          </w:p>
          <w:p w14:paraId="208DAA34" w14:textId="6D7FBAAC" w:rsidR="004D0885" w:rsidRPr="0091096F" w:rsidRDefault="00F425F6" w:rsidP="00C37C32">
            <w:pPr>
              <w:snapToGrid w:val="0"/>
              <w:jc w:val="center"/>
              <w:rPr>
                <w:b/>
              </w:rPr>
            </w:pPr>
            <w:r w:rsidRPr="0091096F">
              <w:rPr>
                <w:b/>
                <w:sz w:val="22"/>
                <w:szCs w:val="22"/>
              </w:rPr>
              <w:t>żywności</w:t>
            </w:r>
            <w:r w:rsidR="007B0929">
              <w:rPr>
                <w:b/>
                <w:sz w:val="22"/>
                <w:szCs w:val="22"/>
              </w:rPr>
              <w:t>*</w:t>
            </w:r>
          </w:p>
        </w:tc>
        <w:tc>
          <w:tcPr>
            <w:tcW w:w="527" w:type="pct"/>
            <w:tcBorders>
              <w:top w:val="single" w:sz="4" w:space="0" w:color="000000"/>
              <w:left w:val="single" w:sz="4" w:space="0" w:color="000000"/>
              <w:bottom w:val="double" w:sz="4" w:space="0" w:color="auto"/>
              <w:right w:val="single" w:sz="4" w:space="0" w:color="auto"/>
            </w:tcBorders>
            <w:shd w:val="clear" w:color="auto" w:fill="auto"/>
            <w:vAlign w:val="center"/>
          </w:tcPr>
          <w:p w14:paraId="75C747B5" w14:textId="77777777" w:rsidR="004D0885" w:rsidRPr="0091096F" w:rsidRDefault="004D0885" w:rsidP="00C37C32">
            <w:pPr>
              <w:snapToGrid w:val="0"/>
              <w:jc w:val="center"/>
              <w:rPr>
                <w:b/>
              </w:rPr>
            </w:pPr>
          </w:p>
          <w:p w14:paraId="7916DB25" w14:textId="77777777" w:rsidR="004D0885" w:rsidRPr="0091096F" w:rsidRDefault="00F425F6" w:rsidP="00C37C32">
            <w:pPr>
              <w:snapToGrid w:val="0"/>
              <w:jc w:val="center"/>
              <w:rPr>
                <w:b/>
              </w:rPr>
            </w:pPr>
            <w:r w:rsidRPr="0091096F">
              <w:rPr>
                <w:b/>
                <w:sz w:val="22"/>
                <w:szCs w:val="22"/>
              </w:rPr>
              <w:t>Opał</w:t>
            </w:r>
          </w:p>
          <w:p w14:paraId="7CE205F6" w14:textId="77777777" w:rsidR="004D0885" w:rsidRPr="0091096F" w:rsidRDefault="004D0885" w:rsidP="00C37C32">
            <w:pPr>
              <w:snapToGrid w:val="0"/>
              <w:jc w:val="center"/>
              <w:rPr>
                <w:b/>
              </w:rPr>
            </w:pPr>
          </w:p>
        </w:tc>
        <w:tc>
          <w:tcPr>
            <w:tcW w:w="618" w:type="pct"/>
            <w:tcBorders>
              <w:top w:val="single" w:sz="4" w:space="0" w:color="000000"/>
              <w:left w:val="single" w:sz="4" w:space="0" w:color="auto"/>
              <w:bottom w:val="double" w:sz="4" w:space="0" w:color="auto"/>
              <w:right w:val="double" w:sz="1" w:space="0" w:color="000000"/>
            </w:tcBorders>
            <w:shd w:val="clear" w:color="auto" w:fill="auto"/>
            <w:vAlign w:val="center"/>
          </w:tcPr>
          <w:p w14:paraId="060BA163" w14:textId="77777777" w:rsidR="004D0885" w:rsidRPr="0091096F" w:rsidRDefault="004D0885" w:rsidP="00C37C32">
            <w:pPr>
              <w:snapToGrid w:val="0"/>
              <w:jc w:val="center"/>
              <w:rPr>
                <w:b/>
              </w:rPr>
            </w:pPr>
          </w:p>
          <w:p w14:paraId="073AFF8D" w14:textId="77777777" w:rsidR="004D0885" w:rsidRPr="0091096F" w:rsidRDefault="00F425F6" w:rsidP="00C37C32">
            <w:pPr>
              <w:snapToGrid w:val="0"/>
              <w:jc w:val="center"/>
              <w:rPr>
                <w:b/>
              </w:rPr>
            </w:pPr>
            <w:r w:rsidRPr="0091096F">
              <w:rPr>
                <w:b/>
                <w:sz w:val="22"/>
                <w:szCs w:val="22"/>
              </w:rPr>
              <w:t xml:space="preserve">Zakup </w:t>
            </w:r>
          </w:p>
          <w:p w14:paraId="7D6A7A9E" w14:textId="77777777" w:rsidR="004D0885" w:rsidRPr="0091096F" w:rsidRDefault="00F425F6" w:rsidP="00C37C32">
            <w:pPr>
              <w:snapToGrid w:val="0"/>
              <w:jc w:val="center"/>
              <w:rPr>
                <w:b/>
              </w:rPr>
            </w:pPr>
            <w:r w:rsidRPr="0091096F">
              <w:rPr>
                <w:b/>
                <w:sz w:val="22"/>
                <w:szCs w:val="22"/>
              </w:rPr>
              <w:t>odzieży</w:t>
            </w:r>
          </w:p>
          <w:p w14:paraId="78EEFAA7" w14:textId="77777777" w:rsidR="004D0885" w:rsidRPr="0091096F" w:rsidRDefault="004D0885" w:rsidP="00C37C32">
            <w:pPr>
              <w:snapToGrid w:val="0"/>
              <w:jc w:val="center"/>
              <w:rPr>
                <w:b/>
              </w:rPr>
            </w:pPr>
          </w:p>
        </w:tc>
        <w:tc>
          <w:tcPr>
            <w:tcW w:w="753" w:type="pct"/>
            <w:tcBorders>
              <w:top w:val="single" w:sz="4" w:space="0" w:color="000000"/>
              <w:left w:val="single" w:sz="4" w:space="0" w:color="auto"/>
              <w:bottom w:val="double" w:sz="4" w:space="0" w:color="auto"/>
              <w:right w:val="double" w:sz="1" w:space="0" w:color="000000"/>
            </w:tcBorders>
          </w:tcPr>
          <w:p w14:paraId="0312D13B" w14:textId="77777777" w:rsidR="004D0885" w:rsidRPr="0091096F" w:rsidRDefault="004D0885" w:rsidP="00C37C32">
            <w:pPr>
              <w:tabs>
                <w:tab w:val="left" w:pos="0"/>
              </w:tabs>
              <w:snapToGrid w:val="0"/>
              <w:jc w:val="center"/>
              <w:rPr>
                <w:b/>
              </w:rPr>
            </w:pPr>
          </w:p>
          <w:p w14:paraId="03F181F4" w14:textId="77777777" w:rsidR="004D0885" w:rsidRPr="0091096F" w:rsidRDefault="00F425F6" w:rsidP="00F425F6">
            <w:pPr>
              <w:tabs>
                <w:tab w:val="left" w:pos="0"/>
              </w:tabs>
              <w:snapToGrid w:val="0"/>
              <w:jc w:val="center"/>
              <w:rPr>
                <w:b/>
              </w:rPr>
            </w:pPr>
            <w:r w:rsidRPr="0091096F">
              <w:rPr>
                <w:b/>
                <w:sz w:val="22"/>
                <w:szCs w:val="22"/>
              </w:rPr>
              <w:t>Niezbędny</w:t>
            </w:r>
          </w:p>
          <w:p w14:paraId="631325FD" w14:textId="77777777" w:rsidR="004D0885" w:rsidRPr="0091096F" w:rsidRDefault="00F425F6" w:rsidP="00F425F6">
            <w:pPr>
              <w:snapToGrid w:val="0"/>
              <w:jc w:val="center"/>
              <w:rPr>
                <w:b/>
              </w:rPr>
            </w:pPr>
            <w:r w:rsidRPr="0091096F">
              <w:rPr>
                <w:b/>
                <w:sz w:val="22"/>
                <w:szCs w:val="22"/>
              </w:rPr>
              <w:t>remont</w:t>
            </w:r>
          </w:p>
        </w:tc>
      </w:tr>
      <w:tr w:rsidR="004D0885" w:rsidRPr="0091096F" w14:paraId="190311BF" w14:textId="77777777" w:rsidTr="00030D66">
        <w:tc>
          <w:tcPr>
            <w:tcW w:w="1235" w:type="pct"/>
            <w:tcBorders>
              <w:top w:val="double" w:sz="4" w:space="0" w:color="auto"/>
              <w:left w:val="double" w:sz="1" w:space="0" w:color="000000"/>
              <w:bottom w:val="single" w:sz="4" w:space="0" w:color="000000"/>
            </w:tcBorders>
            <w:shd w:val="clear" w:color="auto" w:fill="auto"/>
          </w:tcPr>
          <w:p w14:paraId="0E01B29C" w14:textId="77777777" w:rsidR="004D0885" w:rsidRPr="00A24B4C" w:rsidRDefault="004D0885" w:rsidP="00F425F6">
            <w:pPr>
              <w:snapToGrid w:val="0"/>
              <w:rPr>
                <w:b/>
                <w:sz w:val="22"/>
                <w:szCs w:val="22"/>
              </w:rPr>
            </w:pPr>
            <w:r w:rsidRPr="00A24B4C">
              <w:rPr>
                <w:b/>
                <w:sz w:val="22"/>
                <w:szCs w:val="22"/>
              </w:rPr>
              <w:t>Liczba rodzin którym przyznano zasiłek celowy</w:t>
            </w:r>
          </w:p>
        </w:tc>
        <w:tc>
          <w:tcPr>
            <w:tcW w:w="630" w:type="pct"/>
            <w:tcBorders>
              <w:top w:val="double" w:sz="4" w:space="0" w:color="auto"/>
              <w:left w:val="single" w:sz="4" w:space="0" w:color="000000"/>
              <w:bottom w:val="single" w:sz="4" w:space="0" w:color="000000"/>
            </w:tcBorders>
            <w:shd w:val="clear" w:color="auto" w:fill="auto"/>
            <w:vAlign w:val="center"/>
          </w:tcPr>
          <w:p w14:paraId="722DC9AF" w14:textId="0F6E4D9C" w:rsidR="004D0885" w:rsidRPr="00A24B4C" w:rsidRDefault="00F52712" w:rsidP="00030D66">
            <w:pPr>
              <w:snapToGrid w:val="0"/>
              <w:spacing w:line="360" w:lineRule="auto"/>
              <w:jc w:val="center"/>
              <w:rPr>
                <w:sz w:val="22"/>
                <w:szCs w:val="22"/>
              </w:rPr>
            </w:pPr>
            <w:r w:rsidRPr="00A24B4C">
              <w:rPr>
                <w:sz w:val="22"/>
                <w:szCs w:val="22"/>
              </w:rPr>
              <w:t>103</w:t>
            </w:r>
          </w:p>
        </w:tc>
        <w:tc>
          <w:tcPr>
            <w:tcW w:w="529" w:type="pct"/>
            <w:tcBorders>
              <w:top w:val="double" w:sz="4" w:space="0" w:color="auto"/>
              <w:left w:val="single" w:sz="4" w:space="0" w:color="000000"/>
              <w:bottom w:val="single" w:sz="4" w:space="0" w:color="000000"/>
            </w:tcBorders>
            <w:shd w:val="clear" w:color="auto" w:fill="auto"/>
            <w:vAlign w:val="center"/>
          </w:tcPr>
          <w:p w14:paraId="619F358F" w14:textId="13A6EE9E" w:rsidR="004D0885" w:rsidRPr="00A24B4C" w:rsidRDefault="007B0929" w:rsidP="00030D66">
            <w:pPr>
              <w:snapToGrid w:val="0"/>
              <w:spacing w:line="360" w:lineRule="auto"/>
              <w:jc w:val="center"/>
              <w:rPr>
                <w:sz w:val="22"/>
                <w:szCs w:val="22"/>
              </w:rPr>
            </w:pPr>
            <w:r w:rsidRPr="00A24B4C">
              <w:rPr>
                <w:sz w:val="22"/>
                <w:szCs w:val="22"/>
              </w:rPr>
              <w:t>165</w:t>
            </w:r>
          </w:p>
        </w:tc>
        <w:tc>
          <w:tcPr>
            <w:tcW w:w="708" w:type="pct"/>
            <w:tcBorders>
              <w:top w:val="double" w:sz="4" w:space="0" w:color="auto"/>
              <w:left w:val="single" w:sz="4" w:space="0" w:color="000000"/>
              <w:bottom w:val="single" w:sz="4" w:space="0" w:color="000000"/>
            </w:tcBorders>
            <w:shd w:val="clear" w:color="auto" w:fill="auto"/>
            <w:vAlign w:val="center"/>
          </w:tcPr>
          <w:p w14:paraId="33D699DF" w14:textId="4D6D19B3" w:rsidR="004D0885" w:rsidRPr="00A24B4C" w:rsidRDefault="007B0929" w:rsidP="00030D66">
            <w:pPr>
              <w:snapToGrid w:val="0"/>
              <w:spacing w:line="360" w:lineRule="auto"/>
              <w:jc w:val="center"/>
              <w:rPr>
                <w:sz w:val="22"/>
                <w:szCs w:val="22"/>
              </w:rPr>
            </w:pPr>
            <w:r w:rsidRPr="00A24B4C">
              <w:rPr>
                <w:sz w:val="22"/>
                <w:szCs w:val="22"/>
              </w:rPr>
              <w:t>74</w:t>
            </w:r>
          </w:p>
        </w:tc>
        <w:tc>
          <w:tcPr>
            <w:tcW w:w="527" w:type="pct"/>
            <w:tcBorders>
              <w:top w:val="double" w:sz="4" w:space="0" w:color="auto"/>
              <w:left w:val="single" w:sz="4" w:space="0" w:color="000000"/>
              <w:bottom w:val="single" w:sz="4" w:space="0" w:color="000000"/>
              <w:right w:val="single" w:sz="4" w:space="0" w:color="auto"/>
            </w:tcBorders>
            <w:shd w:val="clear" w:color="auto" w:fill="auto"/>
            <w:vAlign w:val="center"/>
          </w:tcPr>
          <w:p w14:paraId="4AD9E191" w14:textId="6B9A6A78" w:rsidR="004D0885" w:rsidRPr="00A24B4C" w:rsidRDefault="00030D66" w:rsidP="00030D66">
            <w:pPr>
              <w:snapToGrid w:val="0"/>
              <w:spacing w:line="360" w:lineRule="auto"/>
              <w:jc w:val="center"/>
              <w:rPr>
                <w:sz w:val="22"/>
                <w:szCs w:val="22"/>
              </w:rPr>
            </w:pPr>
            <w:r w:rsidRPr="00A24B4C">
              <w:rPr>
                <w:sz w:val="22"/>
                <w:szCs w:val="22"/>
              </w:rPr>
              <w:t>45</w:t>
            </w:r>
          </w:p>
        </w:tc>
        <w:tc>
          <w:tcPr>
            <w:tcW w:w="618" w:type="pct"/>
            <w:tcBorders>
              <w:top w:val="double" w:sz="4" w:space="0" w:color="auto"/>
              <w:left w:val="single" w:sz="4" w:space="0" w:color="auto"/>
              <w:bottom w:val="single" w:sz="4" w:space="0" w:color="000000"/>
              <w:right w:val="double" w:sz="1" w:space="0" w:color="000000"/>
            </w:tcBorders>
            <w:shd w:val="clear" w:color="auto" w:fill="auto"/>
            <w:vAlign w:val="center"/>
          </w:tcPr>
          <w:p w14:paraId="23AF648C" w14:textId="4D3312BC" w:rsidR="004D0885" w:rsidRPr="00A24B4C" w:rsidRDefault="00030D66" w:rsidP="00030D66">
            <w:pPr>
              <w:snapToGrid w:val="0"/>
              <w:spacing w:line="360" w:lineRule="auto"/>
              <w:jc w:val="center"/>
              <w:rPr>
                <w:sz w:val="22"/>
                <w:szCs w:val="22"/>
              </w:rPr>
            </w:pPr>
            <w:r w:rsidRPr="00A24B4C">
              <w:rPr>
                <w:sz w:val="22"/>
                <w:szCs w:val="22"/>
              </w:rPr>
              <w:t>69</w:t>
            </w:r>
          </w:p>
        </w:tc>
        <w:tc>
          <w:tcPr>
            <w:tcW w:w="753" w:type="pct"/>
            <w:tcBorders>
              <w:top w:val="double" w:sz="4" w:space="0" w:color="auto"/>
              <w:left w:val="single" w:sz="4" w:space="0" w:color="auto"/>
              <w:bottom w:val="single" w:sz="4" w:space="0" w:color="000000"/>
              <w:right w:val="double" w:sz="1" w:space="0" w:color="000000"/>
            </w:tcBorders>
            <w:vAlign w:val="center"/>
          </w:tcPr>
          <w:p w14:paraId="1AB125C7" w14:textId="07CFCE5F" w:rsidR="00BB71C7" w:rsidRPr="00A24B4C" w:rsidRDefault="00030D66" w:rsidP="00030D66">
            <w:pPr>
              <w:jc w:val="center"/>
              <w:rPr>
                <w:sz w:val="22"/>
                <w:szCs w:val="22"/>
              </w:rPr>
            </w:pPr>
            <w:r w:rsidRPr="00A24B4C">
              <w:rPr>
                <w:sz w:val="22"/>
                <w:szCs w:val="22"/>
              </w:rPr>
              <w:t>13</w:t>
            </w:r>
          </w:p>
        </w:tc>
      </w:tr>
      <w:tr w:rsidR="004D0885" w:rsidRPr="0091096F" w14:paraId="113E558A" w14:textId="77777777" w:rsidTr="007F5FD1">
        <w:tc>
          <w:tcPr>
            <w:tcW w:w="1235" w:type="pct"/>
            <w:tcBorders>
              <w:top w:val="single" w:sz="4" w:space="0" w:color="000000"/>
              <w:left w:val="double" w:sz="1" w:space="0" w:color="000000"/>
              <w:bottom w:val="single" w:sz="4" w:space="0" w:color="000000"/>
            </w:tcBorders>
            <w:shd w:val="clear" w:color="auto" w:fill="auto"/>
          </w:tcPr>
          <w:p w14:paraId="25CC86AF" w14:textId="77777777" w:rsidR="004D0885" w:rsidRPr="00A24B4C" w:rsidRDefault="004D0885" w:rsidP="00F425F6">
            <w:pPr>
              <w:snapToGrid w:val="0"/>
              <w:rPr>
                <w:b/>
                <w:sz w:val="22"/>
                <w:szCs w:val="22"/>
              </w:rPr>
            </w:pPr>
            <w:r w:rsidRPr="00A24B4C">
              <w:rPr>
                <w:b/>
                <w:sz w:val="22"/>
                <w:szCs w:val="22"/>
              </w:rPr>
              <w:t>Liczba wypłaconych świadczeń</w:t>
            </w:r>
          </w:p>
        </w:tc>
        <w:tc>
          <w:tcPr>
            <w:tcW w:w="630" w:type="pct"/>
            <w:tcBorders>
              <w:top w:val="single" w:sz="4" w:space="0" w:color="000000"/>
              <w:left w:val="single" w:sz="4" w:space="0" w:color="000000"/>
              <w:bottom w:val="single" w:sz="4" w:space="0" w:color="000000"/>
            </w:tcBorders>
            <w:shd w:val="clear" w:color="auto" w:fill="auto"/>
            <w:vAlign w:val="center"/>
          </w:tcPr>
          <w:p w14:paraId="3257A731" w14:textId="07D2B2C5" w:rsidR="004D0885" w:rsidRPr="00A24B4C" w:rsidRDefault="007B0929" w:rsidP="007F5FD1">
            <w:pPr>
              <w:snapToGrid w:val="0"/>
              <w:spacing w:line="360" w:lineRule="auto"/>
              <w:jc w:val="center"/>
              <w:rPr>
                <w:sz w:val="22"/>
                <w:szCs w:val="22"/>
              </w:rPr>
            </w:pPr>
            <w:r w:rsidRPr="00A24B4C">
              <w:rPr>
                <w:sz w:val="22"/>
                <w:szCs w:val="22"/>
              </w:rPr>
              <w:t>197</w:t>
            </w:r>
          </w:p>
        </w:tc>
        <w:tc>
          <w:tcPr>
            <w:tcW w:w="529" w:type="pct"/>
            <w:tcBorders>
              <w:top w:val="single" w:sz="4" w:space="0" w:color="000000"/>
              <w:left w:val="single" w:sz="4" w:space="0" w:color="000000"/>
              <w:bottom w:val="single" w:sz="4" w:space="0" w:color="000000"/>
            </w:tcBorders>
            <w:shd w:val="clear" w:color="auto" w:fill="auto"/>
            <w:vAlign w:val="center"/>
          </w:tcPr>
          <w:p w14:paraId="67B5BE71" w14:textId="061CCF63" w:rsidR="004D0885" w:rsidRPr="00A24B4C" w:rsidRDefault="007B0929" w:rsidP="007F5FD1">
            <w:pPr>
              <w:snapToGrid w:val="0"/>
              <w:spacing w:line="360" w:lineRule="auto"/>
              <w:jc w:val="center"/>
              <w:rPr>
                <w:sz w:val="22"/>
                <w:szCs w:val="22"/>
              </w:rPr>
            </w:pPr>
            <w:r w:rsidRPr="00A24B4C">
              <w:rPr>
                <w:sz w:val="22"/>
                <w:szCs w:val="22"/>
              </w:rPr>
              <w:t>431</w:t>
            </w:r>
          </w:p>
        </w:tc>
        <w:tc>
          <w:tcPr>
            <w:tcW w:w="708" w:type="pct"/>
            <w:tcBorders>
              <w:top w:val="single" w:sz="4" w:space="0" w:color="000000"/>
              <w:left w:val="single" w:sz="4" w:space="0" w:color="000000"/>
              <w:bottom w:val="single" w:sz="4" w:space="0" w:color="000000"/>
            </w:tcBorders>
            <w:shd w:val="clear" w:color="auto" w:fill="auto"/>
            <w:vAlign w:val="center"/>
          </w:tcPr>
          <w:p w14:paraId="4257E55E" w14:textId="5B7F3D7F" w:rsidR="004D0885" w:rsidRPr="00A24B4C" w:rsidRDefault="00030D66" w:rsidP="007F5FD1">
            <w:pPr>
              <w:snapToGrid w:val="0"/>
              <w:spacing w:line="360" w:lineRule="auto"/>
              <w:jc w:val="center"/>
              <w:rPr>
                <w:sz w:val="22"/>
                <w:szCs w:val="22"/>
              </w:rPr>
            </w:pPr>
            <w:r w:rsidRPr="00A24B4C">
              <w:rPr>
                <w:sz w:val="22"/>
                <w:szCs w:val="22"/>
              </w:rPr>
              <w:t>126</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14:paraId="41072BB4" w14:textId="1DF36F1D" w:rsidR="004D0885" w:rsidRPr="00A24B4C" w:rsidRDefault="00030D66" w:rsidP="007F5FD1">
            <w:pPr>
              <w:snapToGrid w:val="0"/>
              <w:spacing w:line="360" w:lineRule="auto"/>
              <w:jc w:val="center"/>
              <w:rPr>
                <w:sz w:val="22"/>
                <w:szCs w:val="22"/>
              </w:rPr>
            </w:pPr>
            <w:r w:rsidRPr="00A24B4C">
              <w:rPr>
                <w:sz w:val="22"/>
                <w:szCs w:val="22"/>
              </w:rPr>
              <w:t>66</w:t>
            </w:r>
          </w:p>
        </w:tc>
        <w:tc>
          <w:tcPr>
            <w:tcW w:w="618" w:type="pct"/>
            <w:tcBorders>
              <w:top w:val="single" w:sz="4" w:space="0" w:color="000000"/>
              <w:left w:val="single" w:sz="4" w:space="0" w:color="auto"/>
              <w:bottom w:val="single" w:sz="4" w:space="0" w:color="000000"/>
              <w:right w:val="double" w:sz="1" w:space="0" w:color="000000"/>
            </w:tcBorders>
            <w:shd w:val="clear" w:color="auto" w:fill="auto"/>
            <w:vAlign w:val="center"/>
          </w:tcPr>
          <w:p w14:paraId="4B246917" w14:textId="3B628220" w:rsidR="004D0885" w:rsidRPr="00A24B4C" w:rsidRDefault="00030D66" w:rsidP="007F5FD1">
            <w:pPr>
              <w:snapToGrid w:val="0"/>
              <w:spacing w:line="360" w:lineRule="auto"/>
              <w:jc w:val="center"/>
              <w:rPr>
                <w:sz w:val="22"/>
                <w:szCs w:val="22"/>
              </w:rPr>
            </w:pPr>
            <w:r w:rsidRPr="00A24B4C">
              <w:rPr>
                <w:sz w:val="22"/>
                <w:szCs w:val="22"/>
              </w:rPr>
              <w:t>101</w:t>
            </w:r>
          </w:p>
        </w:tc>
        <w:tc>
          <w:tcPr>
            <w:tcW w:w="753" w:type="pct"/>
            <w:tcBorders>
              <w:top w:val="single" w:sz="4" w:space="0" w:color="000000"/>
              <w:left w:val="single" w:sz="4" w:space="0" w:color="auto"/>
              <w:bottom w:val="single" w:sz="4" w:space="0" w:color="000000"/>
              <w:right w:val="double" w:sz="1" w:space="0" w:color="000000"/>
            </w:tcBorders>
            <w:vAlign w:val="center"/>
          </w:tcPr>
          <w:p w14:paraId="4EE062E2" w14:textId="4A2CBE45" w:rsidR="004D0885" w:rsidRPr="00A24B4C" w:rsidRDefault="00030D66" w:rsidP="007F5FD1">
            <w:pPr>
              <w:snapToGrid w:val="0"/>
              <w:jc w:val="center"/>
              <w:rPr>
                <w:sz w:val="22"/>
                <w:szCs w:val="22"/>
              </w:rPr>
            </w:pPr>
            <w:r w:rsidRPr="00A24B4C">
              <w:rPr>
                <w:sz w:val="22"/>
                <w:szCs w:val="22"/>
              </w:rPr>
              <w:t>14</w:t>
            </w:r>
          </w:p>
        </w:tc>
      </w:tr>
      <w:tr w:rsidR="004D0885" w:rsidRPr="0091096F" w14:paraId="1893BB4A" w14:textId="77777777" w:rsidTr="007F5FD1">
        <w:tc>
          <w:tcPr>
            <w:tcW w:w="1235" w:type="pct"/>
            <w:tcBorders>
              <w:top w:val="single" w:sz="4" w:space="0" w:color="000000"/>
              <w:left w:val="double" w:sz="1" w:space="0" w:color="000000"/>
              <w:bottom w:val="single" w:sz="4" w:space="0" w:color="000000"/>
            </w:tcBorders>
            <w:shd w:val="clear" w:color="auto" w:fill="auto"/>
          </w:tcPr>
          <w:p w14:paraId="1F645604" w14:textId="77777777" w:rsidR="004D0885" w:rsidRPr="00A24B4C" w:rsidRDefault="004D0885" w:rsidP="00F425F6">
            <w:pPr>
              <w:snapToGrid w:val="0"/>
              <w:rPr>
                <w:b/>
                <w:sz w:val="22"/>
                <w:szCs w:val="22"/>
              </w:rPr>
            </w:pPr>
            <w:r w:rsidRPr="00A24B4C">
              <w:rPr>
                <w:b/>
                <w:sz w:val="22"/>
                <w:szCs w:val="22"/>
              </w:rPr>
              <w:t xml:space="preserve">Łączna kwota wydatków na realizację zasiłków </w:t>
            </w:r>
            <w:r w:rsidRPr="00A24B4C">
              <w:rPr>
                <w:b/>
                <w:sz w:val="22"/>
                <w:szCs w:val="22"/>
              </w:rPr>
              <w:br/>
              <w:t>w zł</w:t>
            </w:r>
          </w:p>
        </w:tc>
        <w:tc>
          <w:tcPr>
            <w:tcW w:w="630" w:type="pct"/>
            <w:tcBorders>
              <w:top w:val="single" w:sz="4" w:space="0" w:color="000000"/>
              <w:left w:val="single" w:sz="4" w:space="0" w:color="000000"/>
              <w:bottom w:val="single" w:sz="4" w:space="0" w:color="000000"/>
            </w:tcBorders>
            <w:shd w:val="clear" w:color="auto" w:fill="auto"/>
            <w:vAlign w:val="center"/>
          </w:tcPr>
          <w:p w14:paraId="6744AAD9" w14:textId="401FD2BC" w:rsidR="004D0885" w:rsidRPr="00A24B4C" w:rsidRDefault="007B0929" w:rsidP="007F5FD1">
            <w:pPr>
              <w:snapToGrid w:val="0"/>
              <w:spacing w:line="360" w:lineRule="auto"/>
              <w:jc w:val="center"/>
              <w:rPr>
                <w:sz w:val="22"/>
                <w:szCs w:val="22"/>
              </w:rPr>
            </w:pPr>
            <w:r w:rsidRPr="00A24B4C">
              <w:rPr>
                <w:sz w:val="22"/>
                <w:szCs w:val="22"/>
              </w:rPr>
              <w:t>34 092</w:t>
            </w:r>
          </w:p>
        </w:tc>
        <w:tc>
          <w:tcPr>
            <w:tcW w:w="529" w:type="pct"/>
            <w:tcBorders>
              <w:top w:val="single" w:sz="4" w:space="0" w:color="000000"/>
              <w:left w:val="single" w:sz="4" w:space="0" w:color="000000"/>
              <w:bottom w:val="single" w:sz="4" w:space="0" w:color="000000"/>
            </w:tcBorders>
            <w:shd w:val="clear" w:color="auto" w:fill="auto"/>
            <w:vAlign w:val="center"/>
          </w:tcPr>
          <w:p w14:paraId="505B270A" w14:textId="1A4CADFB" w:rsidR="004D0885" w:rsidRPr="00A24B4C" w:rsidRDefault="007B0929" w:rsidP="007F5FD1">
            <w:pPr>
              <w:snapToGrid w:val="0"/>
              <w:spacing w:line="360" w:lineRule="auto"/>
              <w:jc w:val="center"/>
              <w:rPr>
                <w:sz w:val="22"/>
                <w:szCs w:val="22"/>
              </w:rPr>
            </w:pPr>
            <w:r w:rsidRPr="00A24B4C">
              <w:rPr>
                <w:sz w:val="22"/>
                <w:szCs w:val="22"/>
              </w:rPr>
              <w:t>80 792</w:t>
            </w:r>
          </w:p>
        </w:tc>
        <w:tc>
          <w:tcPr>
            <w:tcW w:w="708" w:type="pct"/>
            <w:tcBorders>
              <w:top w:val="single" w:sz="4" w:space="0" w:color="000000"/>
              <w:left w:val="single" w:sz="4" w:space="0" w:color="000000"/>
              <w:bottom w:val="single" w:sz="4" w:space="0" w:color="000000"/>
            </w:tcBorders>
            <w:shd w:val="clear" w:color="auto" w:fill="auto"/>
            <w:vAlign w:val="center"/>
          </w:tcPr>
          <w:p w14:paraId="53F58D2A" w14:textId="3B672161" w:rsidR="004D0885" w:rsidRPr="00A24B4C" w:rsidRDefault="00030D66" w:rsidP="007F5FD1">
            <w:pPr>
              <w:snapToGrid w:val="0"/>
              <w:spacing w:line="360" w:lineRule="auto"/>
              <w:jc w:val="center"/>
              <w:rPr>
                <w:sz w:val="22"/>
                <w:szCs w:val="22"/>
              </w:rPr>
            </w:pPr>
            <w:r w:rsidRPr="00A24B4C">
              <w:rPr>
                <w:sz w:val="22"/>
                <w:szCs w:val="22"/>
              </w:rPr>
              <w:t>17 249</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14:paraId="0E3558A1" w14:textId="1EFA6635" w:rsidR="004D0885" w:rsidRPr="00A24B4C" w:rsidRDefault="00030D66" w:rsidP="007F5FD1">
            <w:pPr>
              <w:snapToGrid w:val="0"/>
              <w:spacing w:line="360" w:lineRule="auto"/>
              <w:jc w:val="center"/>
              <w:rPr>
                <w:sz w:val="22"/>
                <w:szCs w:val="22"/>
              </w:rPr>
            </w:pPr>
            <w:r w:rsidRPr="00A24B4C">
              <w:rPr>
                <w:sz w:val="22"/>
                <w:szCs w:val="22"/>
              </w:rPr>
              <w:t>39 920</w:t>
            </w:r>
          </w:p>
        </w:tc>
        <w:tc>
          <w:tcPr>
            <w:tcW w:w="618" w:type="pct"/>
            <w:tcBorders>
              <w:top w:val="single" w:sz="4" w:space="0" w:color="000000"/>
              <w:left w:val="single" w:sz="4" w:space="0" w:color="auto"/>
              <w:bottom w:val="single" w:sz="4" w:space="0" w:color="000000"/>
              <w:right w:val="double" w:sz="1" w:space="0" w:color="000000"/>
            </w:tcBorders>
            <w:shd w:val="clear" w:color="auto" w:fill="auto"/>
            <w:vAlign w:val="center"/>
          </w:tcPr>
          <w:p w14:paraId="2F95E032" w14:textId="4D26D892" w:rsidR="004D0885" w:rsidRPr="00A24B4C" w:rsidRDefault="00030D66" w:rsidP="007F5FD1">
            <w:pPr>
              <w:snapToGrid w:val="0"/>
              <w:spacing w:line="360" w:lineRule="auto"/>
              <w:jc w:val="center"/>
              <w:rPr>
                <w:sz w:val="22"/>
                <w:szCs w:val="22"/>
              </w:rPr>
            </w:pPr>
            <w:r w:rsidRPr="00A24B4C">
              <w:rPr>
                <w:sz w:val="22"/>
                <w:szCs w:val="22"/>
              </w:rPr>
              <w:t>12 028</w:t>
            </w:r>
          </w:p>
        </w:tc>
        <w:tc>
          <w:tcPr>
            <w:tcW w:w="753" w:type="pct"/>
            <w:tcBorders>
              <w:top w:val="single" w:sz="4" w:space="0" w:color="000000"/>
              <w:left w:val="single" w:sz="4" w:space="0" w:color="auto"/>
              <w:bottom w:val="single" w:sz="4" w:space="0" w:color="000000"/>
              <w:right w:val="double" w:sz="1" w:space="0" w:color="000000"/>
            </w:tcBorders>
            <w:vAlign w:val="center"/>
          </w:tcPr>
          <w:p w14:paraId="23C6B17D" w14:textId="318C39E7" w:rsidR="00BB71C7" w:rsidRPr="00A24B4C" w:rsidRDefault="00030D66" w:rsidP="007F5FD1">
            <w:pPr>
              <w:jc w:val="center"/>
              <w:rPr>
                <w:sz w:val="22"/>
                <w:szCs w:val="22"/>
              </w:rPr>
            </w:pPr>
            <w:r w:rsidRPr="00A24B4C">
              <w:rPr>
                <w:sz w:val="22"/>
                <w:szCs w:val="22"/>
              </w:rPr>
              <w:t>4 327</w:t>
            </w:r>
          </w:p>
        </w:tc>
      </w:tr>
      <w:tr w:rsidR="004D0885" w:rsidRPr="0091096F" w14:paraId="5DE58AB5" w14:textId="77777777" w:rsidTr="00A24B4C">
        <w:trPr>
          <w:trHeight w:val="633"/>
        </w:trPr>
        <w:tc>
          <w:tcPr>
            <w:tcW w:w="1235" w:type="pct"/>
            <w:tcBorders>
              <w:top w:val="single" w:sz="4" w:space="0" w:color="000000"/>
              <w:left w:val="double" w:sz="1" w:space="0" w:color="000000"/>
              <w:bottom w:val="double" w:sz="1" w:space="0" w:color="000000"/>
            </w:tcBorders>
            <w:shd w:val="clear" w:color="auto" w:fill="auto"/>
          </w:tcPr>
          <w:p w14:paraId="7684C62B" w14:textId="77777777" w:rsidR="004D0885" w:rsidRPr="00A24B4C" w:rsidRDefault="004D0885" w:rsidP="00F425F6">
            <w:pPr>
              <w:snapToGrid w:val="0"/>
              <w:rPr>
                <w:b/>
                <w:sz w:val="22"/>
                <w:szCs w:val="22"/>
              </w:rPr>
            </w:pPr>
            <w:r w:rsidRPr="00A24B4C">
              <w:rPr>
                <w:b/>
                <w:sz w:val="22"/>
                <w:szCs w:val="22"/>
              </w:rPr>
              <w:t>Średnia wysokość świadczenia w zł</w:t>
            </w:r>
          </w:p>
        </w:tc>
        <w:tc>
          <w:tcPr>
            <w:tcW w:w="630" w:type="pct"/>
            <w:tcBorders>
              <w:top w:val="single" w:sz="4" w:space="0" w:color="000000"/>
              <w:left w:val="single" w:sz="4" w:space="0" w:color="000000"/>
              <w:bottom w:val="double" w:sz="1" w:space="0" w:color="000000"/>
            </w:tcBorders>
            <w:shd w:val="clear" w:color="auto" w:fill="auto"/>
            <w:vAlign w:val="center"/>
          </w:tcPr>
          <w:p w14:paraId="5EB359FA" w14:textId="1FE447E5" w:rsidR="004D0885" w:rsidRPr="00A24B4C" w:rsidRDefault="007B0929" w:rsidP="007F5FD1">
            <w:pPr>
              <w:snapToGrid w:val="0"/>
              <w:spacing w:line="360" w:lineRule="auto"/>
              <w:jc w:val="center"/>
              <w:rPr>
                <w:sz w:val="22"/>
                <w:szCs w:val="22"/>
              </w:rPr>
            </w:pPr>
            <w:r w:rsidRPr="00A24B4C">
              <w:rPr>
                <w:sz w:val="22"/>
                <w:szCs w:val="22"/>
              </w:rPr>
              <w:t>173,05</w:t>
            </w:r>
          </w:p>
        </w:tc>
        <w:tc>
          <w:tcPr>
            <w:tcW w:w="529" w:type="pct"/>
            <w:tcBorders>
              <w:top w:val="single" w:sz="4" w:space="0" w:color="000000"/>
              <w:left w:val="single" w:sz="4" w:space="0" w:color="000000"/>
              <w:bottom w:val="double" w:sz="1" w:space="0" w:color="000000"/>
            </w:tcBorders>
            <w:shd w:val="clear" w:color="auto" w:fill="auto"/>
            <w:vAlign w:val="center"/>
          </w:tcPr>
          <w:p w14:paraId="218FBD7D" w14:textId="0ABB45B0" w:rsidR="004D0885" w:rsidRPr="00A24B4C" w:rsidRDefault="007B0929" w:rsidP="007F5FD1">
            <w:pPr>
              <w:snapToGrid w:val="0"/>
              <w:spacing w:line="360" w:lineRule="auto"/>
              <w:jc w:val="center"/>
              <w:rPr>
                <w:sz w:val="22"/>
                <w:szCs w:val="22"/>
              </w:rPr>
            </w:pPr>
            <w:r w:rsidRPr="00A24B4C">
              <w:rPr>
                <w:sz w:val="22"/>
                <w:szCs w:val="22"/>
              </w:rPr>
              <w:t>187,45</w:t>
            </w:r>
          </w:p>
        </w:tc>
        <w:tc>
          <w:tcPr>
            <w:tcW w:w="708" w:type="pct"/>
            <w:tcBorders>
              <w:top w:val="single" w:sz="4" w:space="0" w:color="000000"/>
              <w:left w:val="single" w:sz="4" w:space="0" w:color="000000"/>
              <w:bottom w:val="double" w:sz="1" w:space="0" w:color="000000"/>
            </w:tcBorders>
            <w:shd w:val="clear" w:color="auto" w:fill="auto"/>
            <w:vAlign w:val="center"/>
          </w:tcPr>
          <w:p w14:paraId="22652CF1" w14:textId="7E7863D2" w:rsidR="004D0885" w:rsidRPr="00A24B4C" w:rsidRDefault="00030D66" w:rsidP="007F5FD1">
            <w:pPr>
              <w:snapToGrid w:val="0"/>
              <w:spacing w:line="360" w:lineRule="auto"/>
              <w:jc w:val="center"/>
              <w:rPr>
                <w:sz w:val="22"/>
                <w:szCs w:val="22"/>
              </w:rPr>
            </w:pPr>
            <w:r w:rsidRPr="00A24B4C">
              <w:rPr>
                <w:sz w:val="22"/>
                <w:szCs w:val="22"/>
              </w:rPr>
              <w:t>136,90</w:t>
            </w:r>
          </w:p>
        </w:tc>
        <w:tc>
          <w:tcPr>
            <w:tcW w:w="527" w:type="pct"/>
            <w:tcBorders>
              <w:top w:val="single" w:sz="4" w:space="0" w:color="000000"/>
              <w:left w:val="single" w:sz="4" w:space="0" w:color="000000"/>
              <w:bottom w:val="double" w:sz="1" w:space="0" w:color="000000"/>
              <w:right w:val="single" w:sz="4" w:space="0" w:color="auto"/>
            </w:tcBorders>
            <w:shd w:val="clear" w:color="auto" w:fill="auto"/>
            <w:vAlign w:val="center"/>
          </w:tcPr>
          <w:p w14:paraId="1E79ECCC" w14:textId="072FBB5A" w:rsidR="004D0885" w:rsidRPr="00A24B4C" w:rsidRDefault="00030D66" w:rsidP="007F5FD1">
            <w:pPr>
              <w:snapToGrid w:val="0"/>
              <w:spacing w:line="360" w:lineRule="auto"/>
              <w:jc w:val="center"/>
              <w:rPr>
                <w:sz w:val="22"/>
                <w:szCs w:val="22"/>
              </w:rPr>
            </w:pPr>
            <w:r w:rsidRPr="00A24B4C">
              <w:rPr>
                <w:sz w:val="22"/>
                <w:szCs w:val="22"/>
              </w:rPr>
              <w:t>604,85</w:t>
            </w:r>
          </w:p>
        </w:tc>
        <w:tc>
          <w:tcPr>
            <w:tcW w:w="618" w:type="pct"/>
            <w:tcBorders>
              <w:top w:val="single" w:sz="4" w:space="0" w:color="000000"/>
              <w:left w:val="single" w:sz="4" w:space="0" w:color="auto"/>
              <w:bottom w:val="double" w:sz="1" w:space="0" w:color="000000"/>
              <w:right w:val="double" w:sz="1" w:space="0" w:color="000000"/>
            </w:tcBorders>
            <w:shd w:val="clear" w:color="auto" w:fill="auto"/>
            <w:vAlign w:val="center"/>
          </w:tcPr>
          <w:p w14:paraId="467E2061" w14:textId="664F35CC" w:rsidR="004D0885" w:rsidRPr="00A24B4C" w:rsidRDefault="00030D66" w:rsidP="007F5FD1">
            <w:pPr>
              <w:snapToGrid w:val="0"/>
              <w:spacing w:line="360" w:lineRule="auto"/>
              <w:jc w:val="center"/>
              <w:rPr>
                <w:sz w:val="22"/>
                <w:szCs w:val="22"/>
              </w:rPr>
            </w:pPr>
            <w:r w:rsidRPr="00A24B4C">
              <w:rPr>
                <w:sz w:val="22"/>
                <w:szCs w:val="22"/>
              </w:rPr>
              <w:t>119,09</w:t>
            </w:r>
          </w:p>
        </w:tc>
        <w:tc>
          <w:tcPr>
            <w:tcW w:w="753" w:type="pct"/>
            <w:tcBorders>
              <w:top w:val="single" w:sz="4" w:space="0" w:color="000000"/>
              <w:left w:val="single" w:sz="4" w:space="0" w:color="auto"/>
              <w:bottom w:val="double" w:sz="1" w:space="0" w:color="000000"/>
              <w:right w:val="double" w:sz="1" w:space="0" w:color="000000"/>
            </w:tcBorders>
            <w:vAlign w:val="center"/>
          </w:tcPr>
          <w:p w14:paraId="6FAD1402" w14:textId="6B962EC7" w:rsidR="004D0885" w:rsidRPr="00A24B4C" w:rsidRDefault="00030D66" w:rsidP="007F5FD1">
            <w:pPr>
              <w:snapToGrid w:val="0"/>
              <w:jc w:val="center"/>
              <w:rPr>
                <w:sz w:val="22"/>
                <w:szCs w:val="22"/>
              </w:rPr>
            </w:pPr>
            <w:r w:rsidRPr="00A24B4C">
              <w:rPr>
                <w:sz w:val="22"/>
                <w:szCs w:val="22"/>
              </w:rPr>
              <w:t>309,07</w:t>
            </w:r>
          </w:p>
        </w:tc>
      </w:tr>
    </w:tbl>
    <w:p w14:paraId="05481650" w14:textId="77777777" w:rsidR="00A24B4C" w:rsidRDefault="00A24B4C" w:rsidP="00A24B4C">
      <w:pPr>
        <w:jc w:val="both"/>
        <w:rPr>
          <w:b/>
          <w:sz w:val="22"/>
          <w:szCs w:val="22"/>
        </w:rPr>
      </w:pPr>
    </w:p>
    <w:p w14:paraId="0DB69C00" w14:textId="3CF1BB71" w:rsidR="00F52712" w:rsidRDefault="00030D66" w:rsidP="00A24B4C">
      <w:pPr>
        <w:ind w:left="284" w:hanging="142"/>
        <w:jc w:val="both"/>
        <w:rPr>
          <w:sz w:val="20"/>
          <w:szCs w:val="20"/>
        </w:rPr>
      </w:pPr>
      <w:r>
        <w:rPr>
          <w:b/>
          <w:sz w:val="22"/>
          <w:szCs w:val="22"/>
        </w:rPr>
        <w:t>*</w:t>
      </w:r>
      <w:r w:rsidRPr="00030D66">
        <w:rPr>
          <w:sz w:val="20"/>
          <w:szCs w:val="20"/>
        </w:rPr>
        <w:t>Zasiłki celowe na zakup żywności realizowany były głównie w ramach programu „Pomoc państwa w zakresie dożywiania” ” na lata 2014-2020</w:t>
      </w:r>
    </w:p>
    <w:p w14:paraId="0E425AD1" w14:textId="77777777" w:rsidR="00127783" w:rsidRPr="00127783" w:rsidRDefault="00127783" w:rsidP="00030D66">
      <w:pPr>
        <w:spacing w:line="276" w:lineRule="auto"/>
        <w:ind w:left="927"/>
        <w:jc w:val="both"/>
      </w:pPr>
    </w:p>
    <w:p w14:paraId="22A2B9BA" w14:textId="78D53E0B" w:rsidR="00127783" w:rsidRPr="00127783" w:rsidRDefault="00127783" w:rsidP="00127783">
      <w:pPr>
        <w:spacing w:line="276" w:lineRule="auto"/>
        <w:ind w:firstLine="567"/>
        <w:jc w:val="both"/>
        <w:rPr>
          <w:sz w:val="22"/>
          <w:szCs w:val="22"/>
        </w:rPr>
      </w:pPr>
      <w:r>
        <w:rPr>
          <w:sz w:val="22"/>
          <w:szCs w:val="22"/>
        </w:rPr>
        <w:t xml:space="preserve">W 2018 roku przyznano również </w:t>
      </w:r>
      <w:r w:rsidR="00507A99" w:rsidRPr="00507A99">
        <w:rPr>
          <w:sz w:val="22"/>
          <w:szCs w:val="22"/>
          <w:u w:val="single"/>
        </w:rPr>
        <w:t xml:space="preserve">3 </w:t>
      </w:r>
      <w:r w:rsidRPr="00507A99">
        <w:rPr>
          <w:sz w:val="22"/>
          <w:szCs w:val="22"/>
          <w:u w:val="single"/>
        </w:rPr>
        <w:t xml:space="preserve">zasiłki celowe </w:t>
      </w:r>
      <w:r w:rsidR="00507A99" w:rsidRPr="00507A99">
        <w:rPr>
          <w:sz w:val="22"/>
          <w:szCs w:val="22"/>
          <w:u w:val="single"/>
        </w:rPr>
        <w:t>w związku poniesionymi startami w wyniku zdarzenia losowego</w:t>
      </w:r>
      <w:r w:rsidR="00507A99">
        <w:rPr>
          <w:sz w:val="22"/>
          <w:szCs w:val="22"/>
        </w:rPr>
        <w:t xml:space="preserve"> (pożar, kradzież) na łączną kwotę </w:t>
      </w:r>
      <w:r w:rsidR="00507A99" w:rsidRPr="00507A99">
        <w:rPr>
          <w:b/>
          <w:sz w:val="22"/>
          <w:szCs w:val="22"/>
        </w:rPr>
        <w:t>6728 zł</w:t>
      </w:r>
      <w:r w:rsidR="00507A99">
        <w:rPr>
          <w:sz w:val="22"/>
          <w:szCs w:val="22"/>
        </w:rPr>
        <w:t xml:space="preserve"> .</w:t>
      </w:r>
      <w:r w:rsidR="001A2920">
        <w:rPr>
          <w:sz w:val="22"/>
          <w:szCs w:val="22"/>
        </w:rPr>
        <w:t xml:space="preserve"> Świadczenie to przyznawane jest niezależnie od dochodu i może nie podlegać zwrotowi.</w:t>
      </w:r>
      <w:r w:rsidR="00507A99">
        <w:rPr>
          <w:sz w:val="22"/>
          <w:szCs w:val="22"/>
        </w:rPr>
        <w:t xml:space="preserve"> </w:t>
      </w:r>
    </w:p>
    <w:p w14:paraId="67BDD65B" w14:textId="77777777" w:rsidR="001A2920" w:rsidRDefault="001A2920" w:rsidP="00BE0E52">
      <w:pPr>
        <w:spacing w:line="276" w:lineRule="auto"/>
        <w:ind w:firstLine="567"/>
        <w:jc w:val="both"/>
        <w:rPr>
          <w:sz w:val="22"/>
          <w:szCs w:val="22"/>
        </w:rPr>
      </w:pPr>
    </w:p>
    <w:p w14:paraId="11D0B8D2" w14:textId="77777777" w:rsidR="00BE0E52" w:rsidRPr="0091096F" w:rsidRDefault="00BE0E52" w:rsidP="00BE0E52">
      <w:pPr>
        <w:spacing w:line="276" w:lineRule="auto"/>
        <w:ind w:firstLine="567"/>
        <w:jc w:val="both"/>
        <w:rPr>
          <w:sz w:val="22"/>
          <w:szCs w:val="22"/>
        </w:rPr>
      </w:pPr>
      <w:r w:rsidRPr="0091096F">
        <w:rPr>
          <w:sz w:val="22"/>
          <w:szCs w:val="22"/>
        </w:rPr>
        <w:t>W szczególnie uzasadnionych przypadkach osobom i rodzinom o dochodach przekraczających kryterium dochodowe może być przyznany:</w:t>
      </w:r>
    </w:p>
    <w:p w14:paraId="0F4EFF6C" w14:textId="77777777" w:rsidR="00BE0E52" w:rsidRPr="0091096F" w:rsidRDefault="00BE0E52" w:rsidP="005106FA">
      <w:pPr>
        <w:numPr>
          <w:ilvl w:val="0"/>
          <w:numId w:val="8"/>
        </w:numPr>
        <w:spacing w:line="276" w:lineRule="auto"/>
        <w:jc w:val="both"/>
        <w:rPr>
          <w:sz w:val="22"/>
          <w:szCs w:val="22"/>
        </w:rPr>
      </w:pPr>
      <w:r w:rsidRPr="0091096F">
        <w:rPr>
          <w:sz w:val="22"/>
          <w:szCs w:val="22"/>
          <w:u w:val="single"/>
        </w:rPr>
        <w:t>s</w:t>
      </w:r>
      <w:r w:rsidR="007F5FD1" w:rsidRPr="0091096F">
        <w:rPr>
          <w:sz w:val="22"/>
          <w:szCs w:val="22"/>
          <w:u w:val="single"/>
        </w:rPr>
        <w:t>pecjalny zasiłek celowy</w:t>
      </w:r>
      <w:r w:rsidR="00D3728A" w:rsidRPr="0091096F">
        <w:rPr>
          <w:sz w:val="22"/>
          <w:szCs w:val="22"/>
        </w:rPr>
        <w:t xml:space="preserve"> </w:t>
      </w:r>
      <w:r w:rsidRPr="0091096F">
        <w:rPr>
          <w:sz w:val="22"/>
          <w:szCs w:val="22"/>
        </w:rPr>
        <w:t xml:space="preserve">– którego wysokość nie może </w:t>
      </w:r>
      <w:r w:rsidR="007F5FD1" w:rsidRPr="0091096F">
        <w:rPr>
          <w:sz w:val="22"/>
          <w:szCs w:val="22"/>
        </w:rPr>
        <w:t xml:space="preserve">przekraczać kwoty kryterium dochodowego odpowiednio dla osoby samotnie gospodarującej lub rodziny. </w:t>
      </w:r>
      <w:r w:rsidR="006506A5" w:rsidRPr="0091096F">
        <w:rPr>
          <w:sz w:val="22"/>
          <w:szCs w:val="22"/>
        </w:rPr>
        <w:t xml:space="preserve"> </w:t>
      </w:r>
    </w:p>
    <w:p w14:paraId="64A98F60" w14:textId="7748E4A2" w:rsidR="00BE0E52" w:rsidRPr="0091096F" w:rsidRDefault="00BE0E52" w:rsidP="005106FA">
      <w:pPr>
        <w:numPr>
          <w:ilvl w:val="0"/>
          <w:numId w:val="8"/>
        </w:numPr>
        <w:spacing w:line="276" w:lineRule="auto"/>
        <w:jc w:val="both"/>
        <w:rPr>
          <w:sz w:val="22"/>
          <w:szCs w:val="22"/>
        </w:rPr>
      </w:pPr>
      <w:r w:rsidRPr="0091096F">
        <w:rPr>
          <w:sz w:val="22"/>
          <w:szCs w:val="22"/>
          <w:u w:val="single"/>
        </w:rPr>
        <w:t xml:space="preserve">zasiłek </w:t>
      </w:r>
      <w:r w:rsidR="0090712D" w:rsidRPr="0091096F">
        <w:rPr>
          <w:sz w:val="22"/>
          <w:szCs w:val="22"/>
          <w:u w:val="single"/>
        </w:rPr>
        <w:t xml:space="preserve">okresowy, zasiłek </w:t>
      </w:r>
      <w:r w:rsidRPr="0091096F">
        <w:rPr>
          <w:sz w:val="22"/>
          <w:szCs w:val="22"/>
          <w:u w:val="single"/>
        </w:rPr>
        <w:t>celowy</w:t>
      </w:r>
      <w:r w:rsidR="0090712D" w:rsidRPr="0091096F">
        <w:rPr>
          <w:sz w:val="22"/>
          <w:szCs w:val="22"/>
          <w:u w:val="single"/>
        </w:rPr>
        <w:t xml:space="preserve"> lub </w:t>
      </w:r>
      <w:r w:rsidRPr="0091096F">
        <w:rPr>
          <w:sz w:val="22"/>
          <w:szCs w:val="22"/>
          <w:u w:val="single"/>
        </w:rPr>
        <w:t xml:space="preserve"> </w:t>
      </w:r>
      <w:r w:rsidR="0090712D" w:rsidRPr="0091096F">
        <w:rPr>
          <w:sz w:val="22"/>
          <w:szCs w:val="22"/>
          <w:u w:val="single"/>
        </w:rPr>
        <w:t xml:space="preserve">pomoc rzeczowa na zasadach zwrotu </w:t>
      </w:r>
      <w:r w:rsidRPr="0091096F">
        <w:rPr>
          <w:sz w:val="22"/>
          <w:szCs w:val="22"/>
        </w:rPr>
        <w:t>– którego wysokość nie jest dookreślona, pod warunkiem zwrotu części lub całości kwoty zasiłku, a zasady jego zwrotu reguluje Uchwała Nr XX/254/15 Rady Miejskiej w Stalowej Woli z dnia 14 grudnia 2015 roku.</w:t>
      </w:r>
    </w:p>
    <w:p w14:paraId="0FF4955C" w14:textId="77777777" w:rsidR="00F52712" w:rsidRDefault="007F5FD1" w:rsidP="00F52712">
      <w:pPr>
        <w:spacing w:line="276" w:lineRule="auto"/>
        <w:ind w:firstLine="567"/>
        <w:jc w:val="both"/>
        <w:rPr>
          <w:sz w:val="22"/>
          <w:szCs w:val="22"/>
        </w:rPr>
      </w:pPr>
      <w:r w:rsidRPr="0091096F">
        <w:rPr>
          <w:sz w:val="22"/>
          <w:szCs w:val="22"/>
        </w:rPr>
        <w:lastRenderedPageBreak/>
        <w:t>W roku ubiegłym specjalne zasiłki celowe</w:t>
      </w:r>
      <w:r w:rsidR="008804B9" w:rsidRPr="0091096F">
        <w:rPr>
          <w:sz w:val="22"/>
          <w:szCs w:val="22"/>
        </w:rPr>
        <w:t xml:space="preserve"> lub zasiłki </w:t>
      </w:r>
      <w:r w:rsidR="008A18D1" w:rsidRPr="0091096F">
        <w:rPr>
          <w:sz w:val="22"/>
          <w:szCs w:val="22"/>
        </w:rPr>
        <w:t xml:space="preserve">celowe </w:t>
      </w:r>
      <w:r w:rsidR="008804B9" w:rsidRPr="0091096F">
        <w:rPr>
          <w:sz w:val="22"/>
          <w:szCs w:val="22"/>
        </w:rPr>
        <w:t xml:space="preserve">przyznawane na zasadach zwrotu </w:t>
      </w:r>
      <w:r w:rsidRPr="0091096F">
        <w:rPr>
          <w:sz w:val="22"/>
          <w:szCs w:val="22"/>
        </w:rPr>
        <w:t xml:space="preserve"> kierowane były do osób i rodzin, które </w:t>
      </w:r>
      <w:r w:rsidR="008804B9" w:rsidRPr="0091096F">
        <w:rPr>
          <w:sz w:val="22"/>
          <w:szCs w:val="22"/>
        </w:rPr>
        <w:t>zgłaszały trudności finansowe</w:t>
      </w:r>
      <w:r w:rsidRPr="0091096F">
        <w:rPr>
          <w:sz w:val="22"/>
          <w:szCs w:val="22"/>
        </w:rPr>
        <w:t xml:space="preserve"> z powodu wysokich </w:t>
      </w:r>
      <w:r w:rsidR="008804B9" w:rsidRPr="0091096F">
        <w:rPr>
          <w:sz w:val="22"/>
          <w:szCs w:val="22"/>
        </w:rPr>
        <w:t>kosztów leczenia lub kosztów remontu a także w wyniku</w:t>
      </w:r>
      <w:r w:rsidRPr="0091096F">
        <w:rPr>
          <w:sz w:val="22"/>
          <w:szCs w:val="22"/>
        </w:rPr>
        <w:t xml:space="preserve"> zajęć komorniczych ich</w:t>
      </w:r>
      <w:r w:rsidR="008804B9" w:rsidRPr="0091096F">
        <w:rPr>
          <w:sz w:val="22"/>
          <w:szCs w:val="22"/>
        </w:rPr>
        <w:t xml:space="preserve"> własnych dochodów, spłacania zadłużeń bankowych itp</w:t>
      </w:r>
      <w:r w:rsidRPr="0091096F">
        <w:rPr>
          <w:sz w:val="22"/>
          <w:szCs w:val="22"/>
        </w:rPr>
        <w:t>.</w:t>
      </w:r>
      <w:r w:rsidR="008804B9" w:rsidRPr="0091096F">
        <w:rPr>
          <w:sz w:val="22"/>
          <w:szCs w:val="22"/>
        </w:rPr>
        <w:t xml:space="preserve"> </w:t>
      </w:r>
      <w:r w:rsidRPr="0091096F">
        <w:rPr>
          <w:sz w:val="22"/>
          <w:szCs w:val="22"/>
        </w:rPr>
        <w:t>Znaczną grupę świadczeniobiorców stanowiły osoby, których podstawowym źródłem dochodu były niskie świadczenia z ZUS.</w:t>
      </w:r>
    </w:p>
    <w:p w14:paraId="68EB42AA" w14:textId="31C71CD5" w:rsidR="007F5FD1" w:rsidRPr="0091096F" w:rsidRDefault="007F5FD1" w:rsidP="00F52712">
      <w:pPr>
        <w:spacing w:line="276" w:lineRule="auto"/>
        <w:ind w:firstLine="567"/>
        <w:jc w:val="both"/>
        <w:rPr>
          <w:sz w:val="22"/>
          <w:szCs w:val="22"/>
        </w:rPr>
      </w:pPr>
      <w:r w:rsidRPr="0091096F">
        <w:rPr>
          <w:sz w:val="22"/>
          <w:szCs w:val="22"/>
        </w:rPr>
        <w:t>W 201</w:t>
      </w:r>
      <w:r w:rsidR="00CD1D9F">
        <w:rPr>
          <w:sz w:val="22"/>
          <w:szCs w:val="22"/>
        </w:rPr>
        <w:t>8</w:t>
      </w:r>
      <w:r w:rsidRPr="0091096F">
        <w:rPr>
          <w:sz w:val="22"/>
          <w:szCs w:val="22"/>
        </w:rPr>
        <w:t xml:space="preserve"> roku specjalne zasiłki celowe przyznano </w:t>
      </w:r>
      <w:r w:rsidR="00CD1D9F">
        <w:rPr>
          <w:b/>
          <w:sz w:val="22"/>
          <w:szCs w:val="22"/>
        </w:rPr>
        <w:t xml:space="preserve">223 </w:t>
      </w:r>
      <w:r w:rsidRPr="0091096F">
        <w:rPr>
          <w:b/>
          <w:sz w:val="22"/>
          <w:szCs w:val="22"/>
        </w:rPr>
        <w:t>osobom</w:t>
      </w:r>
      <w:r w:rsidRPr="0091096F">
        <w:rPr>
          <w:sz w:val="22"/>
          <w:szCs w:val="22"/>
        </w:rPr>
        <w:t xml:space="preserve"> z </w:t>
      </w:r>
      <w:r w:rsidR="00CD1D9F">
        <w:rPr>
          <w:sz w:val="22"/>
          <w:szCs w:val="22"/>
        </w:rPr>
        <w:t>222</w:t>
      </w:r>
      <w:r w:rsidRPr="0091096F">
        <w:rPr>
          <w:sz w:val="22"/>
          <w:szCs w:val="22"/>
        </w:rPr>
        <w:t xml:space="preserve"> gospodarstw domowych, wypłacono</w:t>
      </w:r>
      <w:r w:rsidR="00CD1D9F">
        <w:rPr>
          <w:sz w:val="22"/>
          <w:szCs w:val="22"/>
        </w:rPr>
        <w:t xml:space="preserve"> 710</w:t>
      </w:r>
      <w:r w:rsidR="00B74E4B">
        <w:rPr>
          <w:sz w:val="22"/>
          <w:szCs w:val="22"/>
        </w:rPr>
        <w:t xml:space="preserve"> </w:t>
      </w:r>
      <w:r w:rsidR="00CD1D9F">
        <w:rPr>
          <w:sz w:val="22"/>
          <w:szCs w:val="22"/>
        </w:rPr>
        <w:t>świadczeń</w:t>
      </w:r>
      <w:r w:rsidRPr="0091096F">
        <w:rPr>
          <w:sz w:val="22"/>
          <w:szCs w:val="22"/>
        </w:rPr>
        <w:t xml:space="preserve"> na łączną kwotę </w:t>
      </w:r>
      <w:r w:rsidR="00CD1D9F">
        <w:rPr>
          <w:sz w:val="22"/>
          <w:szCs w:val="22"/>
        </w:rPr>
        <w:t xml:space="preserve">134 353 </w:t>
      </w:r>
      <w:r w:rsidRPr="0091096F">
        <w:rPr>
          <w:sz w:val="22"/>
          <w:szCs w:val="22"/>
        </w:rPr>
        <w:t xml:space="preserve">zł. Średnia wysokość zasiłku wynosiła </w:t>
      </w:r>
      <w:r w:rsidR="00CD1D9F">
        <w:rPr>
          <w:sz w:val="22"/>
          <w:szCs w:val="22"/>
        </w:rPr>
        <w:t xml:space="preserve"> 189,23 </w:t>
      </w:r>
      <w:r w:rsidRPr="0091096F">
        <w:rPr>
          <w:sz w:val="22"/>
          <w:szCs w:val="22"/>
        </w:rPr>
        <w:t>zł</w:t>
      </w:r>
      <w:r w:rsidR="0024792B" w:rsidRPr="0091096F">
        <w:rPr>
          <w:sz w:val="22"/>
          <w:szCs w:val="22"/>
        </w:rPr>
        <w:t>.</w:t>
      </w:r>
    </w:p>
    <w:p w14:paraId="24697250" w14:textId="15FCE106" w:rsidR="00E95E67" w:rsidRPr="0091096F" w:rsidRDefault="00A01550" w:rsidP="00A01550">
      <w:pPr>
        <w:spacing w:line="276" w:lineRule="auto"/>
        <w:ind w:firstLine="567"/>
        <w:jc w:val="both"/>
        <w:rPr>
          <w:sz w:val="22"/>
          <w:szCs w:val="22"/>
        </w:rPr>
      </w:pPr>
      <w:r w:rsidRPr="0091096F">
        <w:rPr>
          <w:sz w:val="22"/>
          <w:szCs w:val="22"/>
        </w:rPr>
        <w:t>Poniższe zestawienie</w:t>
      </w:r>
      <w:r w:rsidR="00E95E67" w:rsidRPr="0091096F">
        <w:rPr>
          <w:sz w:val="22"/>
          <w:szCs w:val="22"/>
        </w:rPr>
        <w:t xml:space="preserve"> tabelaryczne przedstawia </w:t>
      </w:r>
      <w:r w:rsidR="00F059BD" w:rsidRPr="0091096F">
        <w:rPr>
          <w:sz w:val="22"/>
          <w:szCs w:val="22"/>
        </w:rPr>
        <w:t>realizację</w:t>
      </w:r>
      <w:r w:rsidR="00E95E67" w:rsidRPr="0091096F">
        <w:rPr>
          <w:sz w:val="22"/>
          <w:szCs w:val="22"/>
        </w:rPr>
        <w:t xml:space="preserve"> specjaln</w:t>
      </w:r>
      <w:r w:rsidR="00B74E4B">
        <w:rPr>
          <w:sz w:val="22"/>
          <w:szCs w:val="22"/>
        </w:rPr>
        <w:t>ego zasiłku celowego w roku 2018</w:t>
      </w:r>
      <w:r w:rsidR="00E95E67" w:rsidRPr="0091096F">
        <w:rPr>
          <w:sz w:val="22"/>
          <w:szCs w:val="22"/>
        </w:rPr>
        <w:t xml:space="preserve">, z uwzględnieniem najczęściej zgłaszanych potrzeb. </w:t>
      </w:r>
    </w:p>
    <w:p w14:paraId="7C5338E1" w14:textId="77777777" w:rsidR="00E95E67" w:rsidRPr="0091096F" w:rsidRDefault="00E95E67" w:rsidP="006506A5">
      <w:pPr>
        <w:jc w:val="both"/>
        <w:rPr>
          <w:sz w:val="22"/>
          <w:szCs w:val="22"/>
        </w:rPr>
      </w:pPr>
    </w:p>
    <w:p w14:paraId="1FBA1D6E" w14:textId="4CCD9C69" w:rsidR="00F425F6" w:rsidRPr="0091096F" w:rsidRDefault="006506A5" w:rsidP="00F425F6">
      <w:pPr>
        <w:jc w:val="both"/>
        <w:rPr>
          <w:b/>
          <w:sz w:val="22"/>
          <w:szCs w:val="22"/>
        </w:rPr>
      </w:pPr>
      <w:r w:rsidRPr="00AE35D1">
        <w:rPr>
          <w:sz w:val="22"/>
          <w:szCs w:val="22"/>
        </w:rPr>
        <w:t>TABELA NR 11</w:t>
      </w:r>
      <w:r w:rsidR="00117B21" w:rsidRPr="00B74E4B">
        <w:rPr>
          <w:b/>
          <w:sz w:val="22"/>
          <w:szCs w:val="22"/>
        </w:rPr>
        <w:t xml:space="preserve"> </w:t>
      </w:r>
      <w:r w:rsidRPr="0091096F">
        <w:rPr>
          <w:b/>
          <w:sz w:val="22"/>
          <w:szCs w:val="22"/>
        </w:rPr>
        <w:t>ZESTAWIENIE REALIZACJI SPECJALNEGO ZASIŁKU CELOWEGO</w:t>
      </w:r>
      <w:r w:rsidR="00043230">
        <w:rPr>
          <w:b/>
          <w:sz w:val="22"/>
          <w:szCs w:val="22"/>
        </w:rPr>
        <w:br/>
        <w:t xml:space="preserve">                             </w:t>
      </w:r>
      <w:r w:rsidR="008A18D1" w:rsidRPr="0091096F">
        <w:rPr>
          <w:b/>
          <w:sz w:val="22"/>
          <w:szCs w:val="22"/>
        </w:rPr>
        <w:t xml:space="preserve"> </w:t>
      </w:r>
      <w:r w:rsidR="00043230">
        <w:rPr>
          <w:b/>
          <w:sz w:val="22"/>
          <w:szCs w:val="22"/>
        </w:rPr>
        <w:t xml:space="preserve">  </w:t>
      </w:r>
      <w:r w:rsidR="00AE35D1">
        <w:rPr>
          <w:b/>
          <w:sz w:val="22"/>
          <w:szCs w:val="22"/>
        </w:rPr>
        <w:t>W ROKU 2018</w:t>
      </w:r>
      <w:r w:rsidR="00043230">
        <w:rPr>
          <w:b/>
          <w:sz w:val="22"/>
          <w:szCs w:val="22"/>
        </w:rPr>
        <w:t xml:space="preserve"> </w:t>
      </w:r>
    </w:p>
    <w:p w14:paraId="4207CB05" w14:textId="77777777" w:rsidR="006506A5" w:rsidRPr="0091096F" w:rsidRDefault="006506A5" w:rsidP="006506A5">
      <w:pPr>
        <w:ind w:firstLine="567"/>
        <w:jc w:val="both"/>
        <w:rPr>
          <w:sz w:val="22"/>
          <w:szCs w:val="22"/>
        </w:rPr>
      </w:pPr>
    </w:p>
    <w:tbl>
      <w:tblPr>
        <w:tblW w:w="4942" w:type="pct"/>
        <w:tblInd w:w="108" w:type="dxa"/>
        <w:tblLayout w:type="fixed"/>
        <w:tblLook w:val="0000" w:firstRow="0" w:lastRow="0" w:firstColumn="0" w:lastColumn="0" w:noHBand="0" w:noVBand="0"/>
      </w:tblPr>
      <w:tblGrid>
        <w:gridCol w:w="3006"/>
        <w:gridCol w:w="1559"/>
        <w:gridCol w:w="1419"/>
        <w:gridCol w:w="1449"/>
        <w:gridCol w:w="1514"/>
      </w:tblGrid>
      <w:tr w:rsidR="006506A5" w:rsidRPr="0091096F" w14:paraId="55A795A5" w14:textId="77777777" w:rsidTr="001E0D19">
        <w:trPr>
          <w:trHeight w:val="397"/>
        </w:trPr>
        <w:tc>
          <w:tcPr>
            <w:tcW w:w="1680" w:type="pct"/>
            <w:vMerge w:val="restart"/>
            <w:tcBorders>
              <w:top w:val="double" w:sz="1" w:space="0" w:color="000000"/>
              <w:left w:val="double" w:sz="1" w:space="0" w:color="000000"/>
              <w:bottom w:val="single" w:sz="4" w:space="0" w:color="000000"/>
            </w:tcBorders>
            <w:shd w:val="clear" w:color="auto" w:fill="auto"/>
            <w:vAlign w:val="center"/>
          </w:tcPr>
          <w:p w14:paraId="40045249" w14:textId="77777777" w:rsidR="006506A5" w:rsidRPr="0091096F" w:rsidRDefault="006506A5" w:rsidP="006506A5">
            <w:pPr>
              <w:ind w:firstLine="567"/>
              <w:jc w:val="both"/>
              <w:rPr>
                <w:b/>
              </w:rPr>
            </w:pPr>
            <w:r w:rsidRPr="0091096F">
              <w:rPr>
                <w:b/>
                <w:sz w:val="22"/>
                <w:szCs w:val="22"/>
              </w:rPr>
              <w:t>DANE CHARAKTERYZUJĄCE ŚWIADCZENIE</w:t>
            </w:r>
          </w:p>
        </w:tc>
        <w:tc>
          <w:tcPr>
            <w:tcW w:w="3320" w:type="pct"/>
            <w:gridSpan w:val="4"/>
            <w:tcBorders>
              <w:top w:val="double" w:sz="1" w:space="0" w:color="000000"/>
              <w:left w:val="single" w:sz="4" w:space="0" w:color="000000"/>
              <w:bottom w:val="single" w:sz="4" w:space="0" w:color="000000"/>
              <w:right w:val="double" w:sz="4" w:space="0" w:color="auto"/>
            </w:tcBorders>
            <w:shd w:val="clear" w:color="auto" w:fill="auto"/>
          </w:tcPr>
          <w:p w14:paraId="00D5A1B3" w14:textId="77777777" w:rsidR="006506A5" w:rsidRPr="0091096F" w:rsidRDefault="006506A5" w:rsidP="003D70BA">
            <w:pPr>
              <w:jc w:val="both"/>
              <w:rPr>
                <w:b/>
              </w:rPr>
            </w:pPr>
          </w:p>
          <w:p w14:paraId="1EA90813" w14:textId="77777777" w:rsidR="006506A5" w:rsidRPr="0091096F" w:rsidRDefault="006506A5" w:rsidP="003D70BA">
            <w:pPr>
              <w:jc w:val="center"/>
              <w:rPr>
                <w:b/>
              </w:rPr>
            </w:pPr>
            <w:r w:rsidRPr="0091096F">
              <w:rPr>
                <w:b/>
                <w:sz w:val="22"/>
                <w:szCs w:val="22"/>
              </w:rPr>
              <w:t>RODZAJ ZABEZPIECZONEJ POTRZEBY</w:t>
            </w:r>
          </w:p>
        </w:tc>
      </w:tr>
      <w:tr w:rsidR="006506A5" w:rsidRPr="0091096F" w14:paraId="374956A1" w14:textId="77777777" w:rsidTr="00AD36D3">
        <w:trPr>
          <w:trHeight w:val="416"/>
        </w:trPr>
        <w:tc>
          <w:tcPr>
            <w:tcW w:w="1680" w:type="pct"/>
            <w:vMerge/>
            <w:tcBorders>
              <w:top w:val="single" w:sz="4" w:space="0" w:color="000000"/>
              <w:left w:val="double" w:sz="1" w:space="0" w:color="000000"/>
              <w:bottom w:val="double" w:sz="4" w:space="0" w:color="auto"/>
            </w:tcBorders>
            <w:shd w:val="clear" w:color="auto" w:fill="auto"/>
          </w:tcPr>
          <w:p w14:paraId="1924D0FE" w14:textId="77777777" w:rsidR="006506A5" w:rsidRPr="0091096F" w:rsidRDefault="006506A5" w:rsidP="006506A5">
            <w:pPr>
              <w:ind w:firstLine="567"/>
              <w:jc w:val="both"/>
              <w:rPr>
                <w:b/>
              </w:rPr>
            </w:pPr>
          </w:p>
        </w:tc>
        <w:tc>
          <w:tcPr>
            <w:tcW w:w="871" w:type="pct"/>
            <w:tcBorders>
              <w:top w:val="single" w:sz="4" w:space="0" w:color="000000"/>
              <w:left w:val="single" w:sz="4" w:space="0" w:color="000000"/>
              <w:bottom w:val="double" w:sz="4" w:space="0" w:color="auto"/>
            </w:tcBorders>
            <w:shd w:val="clear" w:color="auto" w:fill="auto"/>
            <w:vAlign w:val="center"/>
          </w:tcPr>
          <w:p w14:paraId="34726D9A" w14:textId="77777777" w:rsidR="006506A5" w:rsidRPr="0091096F" w:rsidRDefault="00F425F6" w:rsidP="00043230">
            <w:pPr>
              <w:jc w:val="center"/>
              <w:rPr>
                <w:b/>
              </w:rPr>
            </w:pPr>
            <w:r w:rsidRPr="0091096F">
              <w:rPr>
                <w:b/>
                <w:sz w:val="22"/>
                <w:szCs w:val="22"/>
              </w:rPr>
              <w:t>Opłat</w:t>
            </w:r>
            <w:r w:rsidR="00043230">
              <w:rPr>
                <w:b/>
                <w:sz w:val="22"/>
                <w:szCs w:val="22"/>
              </w:rPr>
              <w:t>y</w:t>
            </w:r>
            <w:r w:rsidRPr="0091096F">
              <w:rPr>
                <w:b/>
                <w:sz w:val="22"/>
                <w:szCs w:val="22"/>
              </w:rPr>
              <w:t xml:space="preserve"> za media</w:t>
            </w:r>
          </w:p>
        </w:tc>
        <w:tc>
          <w:tcPr>
            <w:tcW w:w="793" w:type="pct"/>
            <w:tcBorders>
              <w:top w:val="single" w:sz="4" w:space="0" w:color="000000"/>
              <w:left w:val="single" w:sz="4" w:space="0" w:color="000000"/>
              <w:bottom w:val="double" w:sz="4" w:space="0" w:color="auto"/>
            </w:tcBorders>
            <w:shd w:val="clear" w:color="auto" w:fill="auto"/>
            <w:vAlign w:val="center"/>
          </w:tcPr>
          <w:p w14:paraId="24E371CE" w14:textId="77777777" w:rsidR="006506A5" w:rsidRPr="0091096F" w:rsidRDefault="00F425F6" w:rsidP="001E0D19">
            <w:pPr>
              <w:jc w:val="center"/>
              <w:rPr>
                <w:b/>
              </w:rPr>
            </w:pPr>
            <w:r w:rsidRPr="0091096F">
              <w:rPr>
                <w:b/>
                <w:sz w:val="22"/>
                <w:szCs w:val="22"/>
              </w:rPr>
              <w:t>Zakup  żywności</w:t>
            </w:r>
          </w:p>
        </w:tc>
        <w:tc>
          <w:tcPr>
            <w:tcW w:w="810" w:type="pct"/>
            <w:tcBorders>
              <w:top w:val="single" w:sz="4" w:space="0" w:color="000000"/>
              <w:left w:val="single" w:sz="4" w:space="0" w:color="000000"/>
              <w:bottom w:val="double" w:sz="4" w:space="0" w:color="auto"/>
            </w:tcBorders>
            <w:shd w:val="clear" w:color="auto" w:fill="auto"/>
            <w:vAlign w:val="center"/>
          </w:tcPr>
          <w:p w14:paraId="4491C2E7" w14:textId="77777777" w:rsidR="006506A5" w:rsidRPr="0091096F" w:rsidRDefault="00F425F6" w:rsidP="001E0D19">
            <w:pPr>
              <w:ind w:firstLine="34"/>
              <w:jc w:val="center"/>
              <w:rPr>
                <w:b/>
              </w:rPr>
            </w:pPr>
            <w:r w:rsidRPr="0091096F">
              <w:rPr>
                <w:b/>
                <w:sz w:val="22"/>
                <w:szCs w:val="22"/>
              </w:rPr>
              <w:t>Zakup</w:t>
            </w:r>
          </w:p>
          <w:p w14:paraId="26EEF44E" w14:textId="77777777" w:rsidR="006506A5" w:rsidRPr="0091096F" w:rsidRDefault="001E0D19" w:rsidP="001E0D19">
            <w:pPr>
              <w:ind w:firstLine="34"/>
              <w:jc w:val="center"/>
              <w:rPr>
                <w:b/>
              </w:rPr>
            </w:pPr>
            <w:r w:rsidRPr="0091096F">
              <w:rPr>
                <w:b/>
                <w:sz w:val="22"/>
                <w:szCs w:val="22"/>
              </w:rPr>
              <w:t>l</w:t>
            </w:r>
            <w:r w:rsidR="00F425F6" w:rsidRPr="0091096F">
              <w:rPr>
                <w:b/>
                <w:sz w:val="22"/>
                <w:szCs w:val="22"/>
              </w:rPr>
              <w:t>eków</w:t>
            </w:r>
          </w:p>
        </w:tc>
        <w:tc>
          <w:tcPr>
            <w:tcW w:w="845" w:type="pct"/>
            <w:tcBorders>
              <w:top w:val="single" w:sz="4" w:space="0" w:color="000000"/>
              <w:left w:val="single" w:sz="4" w:space="0" w:color="000000"/>
              <w:bottom w:val="double" w:sz="4" w:space="0" w:color="auto"/>
              <w:right w:val="double" w:sz="1" w:space="0" w:color="000000"/>
            </w:tcBorders>
            <w:shd w:val="clear" w:color="auto" w:fill="auto"/>
            <w:vAlign w:val="center"/>
          </w:tcPr>
          <w:p w14:paraId="381F2CC1" w14:textId="77777777" w:rsidR="006506A5" w:rsidRPr="0091096F" w:rsidRDefault="006506A5" w:rsidP="001E0D19">
            <w:pPr>
              <w:ind w:firstLine="567"/>
              <w:jc w:val="center"/>
              <w:rPr>
                <w:b/>
              </w:rPr>
            </w:pPr>
          </w:p>
          <w:p w14:paraId="1F04A87B" w14:textId="77777777" w:rsidR="006506A5" w:rsidRPr="0091096F" w:rsidRDefault="00F425F6" w:rsidP="001E0D19">
            <w:pPr>
              <w:ind w:firstLine="3"/>
              <w:jc w:val="center"/>
              <w:rPr>
                <w:b/>
              </w:rPr>
            </w:pPr>
            <w:r w:rsidRPr="0091096F">
              <w:rPr>
                <w:b/>
                <w:sz w:val="22"/>
                <w:szCs w:val="22"/>
              </w:rPr>
              <w:t>Opał</w:t>
            </w:r>
          </w:p>
          <w:p w14:paraId="10C02B49" w14:textId="77777777" w:rsidR="006506A5" w:rsidRPr="0091096F" w:rsidRDefault="006506A5" w:rsidP="001E0D19">
            <w:pPr>
              <w:ind w:firstLine="567"/>
              <w:jc w:val="center"/>
              <w:rPr>
                <w:b/>
              </w:rPr>
            </w:pPr>
          </w:p>
        </w:tc>
      </w:tr>
      <w:tr w:rsidR="006506A5" w:rsidRPr="0091096F" w14:paraId="12216B9E" w14:textId="77777777" w:rsidTr="00AD36D3">
        <w:tc>
          <w:tcPr>
            <w:tcW w:w="1680" w:type="pct"/>
            <w:tcBorders>
              <w:top w:val="double" w:sz="4" w:space="0" w:color="auto"/>
              <w:left w:val="double" w:sz="1" w:space="0" w:color="000000"/>
              <w:bottom w:val="single" w:sz="4" w:space="0" w:color="000000"/>
            </w:tcBorders>
            <w:shd w:val="clear" w:color="auto" w:fill="auto"/>
          </w:tcPr>
          <w:p w14:paraId="138D206E" w14:textId="77777777" w:rsidR="006506A5" w:rsidRPr="00A24B4C" w:rsidRDefault="006506A5" w:rsidP="00F425F6">
            <w:pPr>
              <w:rPr>
                <w:b/>
                <w:sz w:val="22"/>
                <w:szCs w:val="22"/>
              </w:rPr>
            </w:pPr>
            <w:r w:rsidRPr="00A24B4C">
              <w:rPr>
                <w:b/>
                <w:sz w:val="22"/>
                <w:szCs w:val="22"/>
              </w:rPr>
              <w:t>Liczba osób/rodzin którym przyznano zasiłek celowy</w:t>
            </w:r>
          </w:p>
        </w:tc>
        <w:tc>
          <w:tcPr>
            <w:tcW w:w="871" w:type="pct"/>
            <w:tcBorders>
              <w:top w:val="double" w:sz="4" w:space="0" w:color="auto"/>
              <w:left w:val="single" w:sz="4" w:space="0" w:color="000000"/>
              <w:bottom w:val="single" w:sz="4" w:space="0" w:color="000000"/>
            </w:tcBorders>
            <w:shd w:val="clear" w:color="auto" w:fill="auto"/>
            <w:vAlign w:val="center"/>
          </w:tcPr>
          <w:p w14:paraId="2821C972" w14:textId="35857314" w:rsidR="006506A5" w:rsidRPr="00A24B4C" w:rsidRDefault="00AE35D1" w:rsidP="001E0D19">
            <w:pPr>
              <w:ind w:firstLine="36"/>
              <w:jc w:val="center"/>
              <w:rPr>
                <w:sz w:val="22"/>
                <w:szCs w:val="22"/>
              </w:rPr>
            </w:pPr>
            <w:r w:rsidRPr="00A24B4C">
              <w:rPr>
                <w:sz w:val="22"/>
                <w:szCs w:val="22"/>
              </w:rPr>
              <w:t>93</w:t>
            </w:r>
          </w:p>
        </w:tc>
        <w:tc>
          <w:tcPr>
            <w:tcW w:w="793" w:type="pct"/>
            <w:tcBorders>
              <w:top w:val="double" w:sz="4" w:space="0" w:color="auto"/>
              <w:left w:val="single" w:sz="4" w:space="0" w:color="000000"/>
              <w:bottom w:val="single" w:sz="4" w:space="0" w:color="000000"/>
            </w:tcBorders>
            <w:shd w:val="clear" w:color="auto" w:fill="auto"/>
            <w:vAlign w:val="center"/>
          </w:tcPr>
          <w:p w14:paraId="3339D7B5" w14:textId="3084C01D" w:rsidR="006506A5" w:rsidRPr="00A24B4C" w:rsidRDefault="00AE35D1" w:rsidP="001E0D19">
            <w:pPr>
              <w:jc w:val="center"/>
              <w:rPr>
                <w:sz w:val="22"/>
                <w:szCs w:val="22"/>
              </w:rPr>
            </w:pPr>
            <w:r w:rsidRPr="00A24B4C">
              <w:rPr>
                <w:sz w:val="22"/>
                <w:szCs w:val="22"/>
              </w:rPr>
              <w:t>55</w:t>
            </w:r>
          </w:p>
        </w:tc>
        <w:tc>
          <w:tcPr>
            <w:tcW w:w="810" w:type="pct"/>
            <w:tcBorders>
              <w:top w:val="double" w:sz="4" w:space="0" w:color="auto"/>
              <w:left w:val="single" w:sz="4" w:space="0" w:color="000000"/>
              <w:bottom w:val="single" w:sz="4" w:space="0" w:color="000000"/>
            </w:tcBorders>
            <w:shd w:val="clear" w:color="auto" w:fill="auto"/>
            <w:vAlign w:val="center"/>
          </w:tcPr>
          <w:p w14:paraId="4D15048F" w14:textId="74C1A2E5" w:rsidR="006506A5" w:rsidRPr="00A24B4C" w:rsidRDefault="00766989" w:rsidP="001E0D19">
            <w:pPr>
              <w:ind w:firstLine="34"/>
              <w:jc w:val="center"/>
              <w:rPr>
                <w:sz w:val="22"/>
                <w:szCs w:val="22"/>
              </w:rPr>
            </w:pPr>
            <w:r w:rsidRPr="00A24B4C">
              <w:rPr>
                <w:sz w:val="22"/>
                <w:szCs w:val="22"/>
              </w:rPr>
              <w:t>97</w:t>
            </w:r>
          </w:p>
        </w:tc>
        <w:tc>
          <w:tcPr>
            <w:tcW w:w="845" w:type="pct"/>
            <w:tcBorders>
              <w:top w:val="double" w:sz="4" w:space="0" w:color="auto"/>
              <w:left w:val="single" w:sz="4" w:space="0" w:color="000000"/>
              <w:bottom w:val="single" w:sz="4" w:space="0" w:color="000000"/>
              <w:right w:val="double" w:sz="1" w:space="0" w:color="000000"/>
            </w:tcBorders>
            <w:shd w:val="clear" w:color="auto" w:fill="auto"/>
            <w:vAlign w:val="center"/>
          </w:tcPr>
          <w:p w14:paraId="3A5CB891" w14:textId="3118ACFC" w:rsidR="006506A5" w:rsidRPr="00A24B4C" w:rsidRDefault="00766989" w:rsidP="001E0D19">
            <w:pPr>
              <w:ind w:firstLine="3"/>
              <w:jc w:val="center"/>
              <w:rPr>
                <w:sz w:val="22"/>
                <w:szCs w:val="22"/>
              </w:rPr>
            </w:pPr>
            <w:r w:rsidRPr="00A24B4C">
              <w:rPr>
                <w:sz w:val="22"/>
                <w:szCs w:val="22"/>
              </w:rPr>
              <w:t>20</w:t>
            </w:r>
          </w:p>
        </w:tc>
      </w:tr>
      <w:tr w:rsidR="006506A5" w:rsidRPr="0091096F" w14:paraId="64DCDF48" w14:textId="77777777" w:rsidTr="001E0D19">
        <w:trPr>
          <w:trHeight w:val="428"/>
        </w:trPr>
        <w:tc>
          <w:tcPr>
            <w:tcW w:w="1680" w:type="pct"/>
            <w:tcBorders>
              <w:top w:val="single" w:sz="4" w:space="0" w:color="000000"/>
              <w:left w:val="double" w:sz="1" w:space="0" w:color="000000"/>
              <w:bottom w:val="single" w:sz="4" w:space="0" w:color="000000"/>
            </w:tcBorders>
            <w:shd w:val="clear" w:color="auto" w:fill="auto"/>
            <w:vAlign w:val="center"/>
          </w:tcPr>
          <w:p w14:paraId="272A572E" w14:textId="77777777" w:rsidR="006506A5" w:rsidRPr="00A24B4C" w:rsidRDefault="006506A5" w:rsidP="001E0D19">
            <w:pPr>
              <w:rPr>
                <w:b/>
                <w:sz w:val="22"/>
                <w:szCs w:val="22"/>
              </w:rPr>
            </w:pPr>
            <w:r w:rsidRPr="00A24B4C">
              <w:rPr>
                <w:b/>
                <w:sz w:val="22"/>
                <w:szCs w:val="22"/>
              </w:rPr>
              <w:t>Liczba wypłaconych świadczeń</w:t>
            </w:r>
          </w:p>
        </w:tc>
        <w:tc>
          <w:tcPr>
            <w:tcW w:w="871" w:type="pct"/>
            <w:tcBorders>
              <w:top w:val="single" w:sz="4" w:space="0" w:color="000000"/>
              <w:left w:val="single" w:sz="4" w:space="0" w:color="000000"/>
              <w:bottom w:val="single" w:sz="4" w:space="0" w:color="000000"/>
            </w:tcBorders>
            <w:shd w:val="clear" w:color="auto" w:fill="auto"/>
            <w:vAlign w:val="center"/>
          </w:tcPr>
          <w:p w14:paraId="1E5F3DD4" w14:textId="1F8F41D3" w:rsidR="006506A5" w:rsidRPr="00A24B4C" w:rsidRDefault="00AE35D1" w:rsidP="001E0D19">
            <w:pPr>
              <w:ind w:firstLine="36"/>
              <w:jc w:val="center"/>
              <w:rPr>
                <w:sz w:val="22"/>
                <w:szCs w:val="22"/>
              </w:rPr>
            </w:pPr>
            <w:r w:rsidRPr="00A24B4C">
              <w:rPr>
                <w:sz w:val="22"/>
                <w:szCs w:val="22"/>
              </w:rPr>
              <w:t>169</w:t>
            </w:r>
          </w:p>
        </w:tc>
        <w:tc>
          <w:tcPr>
            <w:tcW w:w="793" w:type="pct"/>
            <w:tcBorders>
              <w:top w:val="single" w:sz="4" w:space="0" w:color="000000"/>
              <w:left w:val="single" w:sz="4" w:space="0" w:color="000000"/>
              <w:bottom w:val="single" w:sz="4" w:space="0" w:color="000000"/>
            </w:tcBorders>
            <w:shd w:val="clear" w:color="auto" w:fill="auto"/>
            <w:vAlign w:val="center"/>
          </w:tcPr>
          <w:p w14:paraId="46D3B7BF" w14:textId="6FCAD7B2" w:rsidR="006506A5" w:rsidRPr="00A24B4C" w:rsidRDefault="00AE35D1" w:rsidP="001E0D19">
            <w:pPr>
              <w:jc w:val="center"/>
              <w:rPr>
                <w:sz w:val="22"/>
                <w:szCs w:val="22"/>
              </w:rPr>
            </w:pPr>
            <w:r w:rsidRPr="00A24B4C">
              <w:rPr>
                <w:sz w:val="22"/>
                <w:szCs w:val="22"/>
              </w:rPr>
              <w:t>150</w:t>
            </w:r>
          </w:p>
        </w:tc>
        <w:tc>
          <w:tcPr>
            <w:tcW w:w="810" w:type="pct"/>
            <w:tcBorders>
              <w:top w:val="single" w:sz="4" w:space="0" w:color="000000"/>
              <w:left w:val="single" w:sz="4" w:space="0" w:color="000000"/>
              <w:bottom w:val="single" w:sz="4" w:space="0" w:color="000000"/>
            </w:tcBorders>
            <w:shd w:val="clear" w:color="auto" w:fill="auto"/>
            <w:vAlign w:val="center"/>
          </w:tcPr>
          <w:p w14:paraId="433CEA09" w14:textId="439328C5" w:rsidR="006506A5" w:rsidRPr="00A24B4C" w:rsidRDefault="00766989" w:rsidP="001E0D19">
            <w:pPr>
              <w:ind w:firstLine="34"/>
              <w:jc w:val="center"/>
              <w:rPr>
                <w:sz w:val="22"/>
                <w:szCs w:val="22"/>
              </w:rPr>
            </w:pPr>
            <w:r w:rsidRPr="00A24B4C">
              <w:rPr>
                <w:sz w:val="22"/>
                <w:szCs w:val="22"/>
              </w:rPr>
              <w:t>205</w:t>
            </w:r>
          </w:p>
        </w:tc>
        <w:tc>
          <w:tcPr>
            <w:tcW w:w="845"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2EB3855" w14:textId="1AB0FB91" w:rsidR="006506A5" w:rsidRPr="00A24B4C" w:rsidRDefault="00766989" w:rsidP="001E0D19">
            <w:pPr>
              <w:ind w:firstLine="3"/>
              <w:jc w:val="center"/>
              <w:rPr>
                <w:sz w:val="22"/>
                <w:szCs w:val="22"/>
              </w:rPr>
            </w:pPr>
            <w:r w:rsidRPr="00A24B4C">
              <w:rPr>
                <w:sz w:val="22"/>
                <w:szCs w:val="22"/>
              </w:rPr>
              <w:t>33</w:t>
            </w:r>
          </w:p>
        </w:tc>
      </w:tr>
      <w:tr w:rsidR="006506A5" w:rsidRPr="0091096F" w14:paraId="22413866" w14:textId="77777777" w:rsidTr="001E0D19">
        <w:tc>
          <w:tcPr>
            <w:tcW w:w="1680" w:type="pct"/>
            <w:tcBorders>
              <w:top w:val="single" w:sz="4" w:space="0" w:color="000000"/>
              <w:left w:val="double" w:sz="1" w:space="0" w:color="000000"/>
              <w:bottom w:val="single" w:sz="4" w:space="0" w:color="000000"/>
            </w:tcBorders>
            <w:shd w:val="clear" w:color="auto" w:fill="auto"/>
          </w:tcPr>
          <w:p w14:paraId="086EB529" w14:textId="77777777" w:rsidR="006506A5" w:rsidRPr="00A24B4C" w:rsidRDefault="006506A5" w:rsidP="001E0D19">
            <w:pPr>
              <w:rPr>
                <w:b/>
                <w:sz w:val="22"/>
                <w:szCs w:val="22"/>
              </w:rPr>
            </w:pPr>
            <w:r w:rsidRPr="00A24B4C">
              <w:rPr>
                <w:b/>
                <w:sz w:val="22"/>
                <w:szCs w:val="22"/>
              </w:rPr>
              <w:t>Łączna kwota wydatków na realizację zasiłków w zł</w:t>
            </w:r>
          </w:p>
        </w:tc>
        <w:tc>
          <w:tcPr>
            <w:tcW w:w="871" w:type="pct"/>
            <w:tcBorders>
              <w:top w:val="single" w:sz="4" w:space="0" w:color="000000"/>
              <w:left w:val="single" w:sz="4" w:space="0" w:color="000000"/>
              <w:bottom w:val="single" w:sz="4" w:space="0" w:color="000000"/>
            </w:tcBorders>
            <w:shd w:val="clear" w:color="auto" w:fill="auto"/>
            <w:vAlign w:val="center"/>
          </w:tcPr>
          <w:p w14:paraId="1A289DDE" w14:textId="6B3377B8" w:rsidR="006506A5" w:rsidRPr="00A24B4C" w:rsidRDefault="00AE35D1" w:rsidP="001E0D19">
            <w:pPr>
              <w:ind w:firstLine="36"/>
              <w:jc w:val="center"/>
              <w:rPr>
                <w:sz w:val="22"/>
                <w:szCs w:val="22"/>
              </w:rPr>
            </w:pPr>
            <w:r w:rsidRPr="00A24B4C">
              <w:rPr>
                <w:sz w:val="22"/>
                <w:szCs w:val="22"/>
              </w:rPr>
              <w:t>36 387</w:t>
            </w:r>
          </w:p>
        </w:tc>
        <w:tc>
          <w:tcPr>
            <w:tcW w:w="793" w:type="pct"/>
            <w:tcBorders>
              <w:top w:val="single" w:sz="4" w:space="0" w:color="000000"/>
              <w:left w:val="single" w:sz="4" w:space="0" w:color="000000"/>
              <w:bottom w:val="single" w:sz="4" w:space="0" w:color="000000"/>
            </w:tcBorders>
            <w:shd w:val="clear" w:color="auto" w:fill="auto"/>
            <w:vAlign w:val="center"/>
          </w:tcPr>
          <w:p w14:paraId="233D1B6D" w14:textId="4CD27952" w:rsidR="006506A5" w:rsidRPr="00A24B4C" w:rsidRDefault="00AE35D1" w:rsidP="001E0D19">
            <w:pPr>
              <w:jc w:val="center"/>
              <w:rPr>
                <w:sz w:val="22"/>
                <w:szCs w:val="22"/>
              </w:rPr>
            </w:pPr>
            <w:r w:rsidRPr="00A24B4C">
              <w:rPr>
                <w:sz w:val="22"/>
                <w:szCs w:val="22"/>
              </w:rPr>
              <w:t>14 371</w:t>
            </w:r>
          </w:p>
        </w:tc>
        <w:tc>
          <w:tcPr>
            <w:tcW w:w="810" w:type="pct"/>
            <w:tcBorders>
              <w:top w:val="single" w:sz="4" w:space="0" w:color="000000"/>
              <w:left w:val="single" w:sz="4" w:space="0" w:color="000000"/>
              <w:bottom w:val="single" w:sz="4" w:space="0" w:color="000000"/>
            </w:tcBorders>
            <w:shd w:val="clear" w:color="auto" w:fill="auto"/>
            <w:vAlign w:val="center"/>
          </w:tcPr>
          <w:p w14:paraId="7A51ECE6" w14:textId="5125B600" w:rsidR="006506A5" w:rsidRPr="00A24B4C" w:rsidRDefault="00766989" w:rsidP="001E0D19">
            <w:pPr>
              <w:ind w:firstLine="34"/>
              <w:jc w:val="center"/>
              <w:rPr>
                <w:sz w:val="22"/>
                <w:szCs w:val="22"/>
              </w:rPr>
            </w:pPr>
            <w:r w:rsidRPr="00A24B4C">
              <w:rPr>
                <w:sz w:val="22"/>
                <w:szCs w:val="22"/>
              </w:rPr>
              <w:t>47 732</w:t>
            </w:r>
          </w:p>
        </w:tc>
        <w:tc>
          <w:tcPr>
            <w:tcW w:w="845"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3FA3E9F" w14:textId="12AFB01D" w:rsidR="006506A5" w:rsidRPr="00A24B4C" w:rsidRDefault="00766989" w:rsidP="001E0D19">
            <w:pPr>
              <w:ind w:firstLine="3"/>
              <w:jc w:val="center"/>
              <w:rPr>
                <w:sz w:val="22"/>
                <w:szCs w:val="22"/>
              </w:rPr>
            </w:pPr>
            <w:r w:rsidRPr="00A24B4C">
              <w:rPr>
                <w:sz w:val="22"/>
                <w:szCs w:val="22"/>
              </w:rPr>
              <w:t>18 245</w:t>
            </w:r>
          </w:p>
        </w:tc>
      </w:tr>
      <w:tr w:rsidR="006506A5" w:rsidRPr="0091096F" w14:paraId="4A503C2B" w14:textId="77777777" w:rsidTr="001E0D19">
        <w:trPr>
          <w:trHeight w:val="473"/>
        </w:trPr>
        <w:tc>
          <w:tcPr>
            <w:tcW w:w="1680" w:type="pct"/>
            <w:tcBorders>
              <w:top w:val="single" w:sz="4" w:space="0" w:color="000000"/>
              <w:left w:val="double" w:sz="1" w:space="0" w:color="000000"/>
              <w:bottom w:val="double" w:sz="4" w:space="0" w:color="auto"/>
            </w:tcBorders>
            <w:shd w:val="clear" w:color="auto" w:fill="auto"/>
            <w:vAlign w:val="center"/>
          </w:tcPr>
          <w:p w14:paraId="3B1D6457" w14:textId="77777777" w:rsidR="006506A5" w:rsidRPr="00A24B4C" w:rsidRDefault="006506A5" w:rsidP="001E0D19">
            <w:pPr>
              <w:rPr>
                <w:b/>
                <w:sz w:val="22"/>
                <w:szCs w:val="22"/>
              </w:rPr>
            </w:pPr>
            <w:r w:rsidRPr="00A24B4C">
              <w:rPr>
                <w:b/>
                <w:sz w:val="22"/>
                <w:szCs w:val="22"/>
              </w:rPr>
              <w:t>Średnia wysokość świadczenia w zł</w:t>
            </w:r>
          </w:p>
        </w:tc>
        <w:tc>
          <w:tcPr>
            <w:tcW w:w="871" w:type="pct"/>
            <w:tcBorders>
              <w:top w:val="single" w:sz="4" w:space="0" w:color="000000"/>
              <w:left w:val="single" w:sz="4" w:space="0" w:color="000000"/>
              <w:bottom w:val="double" w:sz="4" w:space="0" w:color="auto"/>
            </w:tcBorders>
            <w:shd w:val="clear" w:color="auto" w:fill="auto"/>
            <w:vAlign w:val="center"/>
          </w:tcPr>
          <w:p w14:paraId="719F3BCA" w14:textId="590DA162" w:rsidR="006506A5" w:rsidRPr="00A24B4C" w:rsidRDefault="00A92031" w:rsidP="001E0D19">
            <w:pPr>
              <w:ind w:firstLine="36"/>
              <w:jc w:val="center"/>
              <w:rPr>
                <w:sz w:val="22"/>
                <w:szCs w:val="22"/>
              </w:rPr>
            </w:pPr>
            <w:r w:rsidRPr="00A24B4C">
              <w:rPr>
                <w:sz w:val="22"/>
                <w:szCs w:val="22"/>
              </w:rPr>
              <w:t>215,31</w:t>
            </w:r>
          </w:p>
        </w:tc>
        <w:tc>
          <w:tcPr>
            <w:tcW w:w="793" w:type="pct"/>
            <w:tcBorders>
              <w:top w:val="single" w:sz="4" w:space="0" w:color="000000"/>
              <w:left w:val="single" w:sz="4" w:space="0" w:color="000000"/>
              <w:bottom w:val="double" w:sz="4" w:space="0" w:color="auto"/>
            </w:tcBorders>
            <w:shd w:val="clear" w:color="auto" w:fill="auto"/>
            <w:vAlign w:val="center"/>
          </w:tcPr>
          <w:p w14:paraId="04C59A97" w14:textId="6561BC78" w:rsidR="006506A5" w:rsidRPr="00A24B4C" w:rsidRDefault="00DF4BD8" w:rsidP="001E0D19">
            <w:pPr>
              <w:jc w:val="center"/>
              <w:rPr>
                <w:sz w:val="22"/>
                <w:szCs w:val="22"/>
              </w:rPr>
            </w:pPr>
            <w:r w:rsidRPr="00A24B4C">
              <w:rPr>
                <w:sz w:val="22"/>
                <w:szCs w:val="22"/>
              </w:rPr>
              <w:t>99,80</w:t>
            </w:r>
          </w:p>
        </w:tc>
        <w:tc>
          <w:tcPr>
            <w:tcW w:w="810" w:type="pct"/>
            <w:tcBorders>
              <w:top w:val="single" w:sz="4" w:space="0" w:color="000000"/>
              <w:left w:val="single" w:sz="4" w:space="0" w:color="000000"/>
              <w:bottom w:val="double" w:sz="4" w:space="0" w:color="auto"/>
            </w:tcBorders>
            <w:shd w:val="clear" w:color="auto" w:fill="auto"/>
            <w:vAlign w:val="center"/>
          </w:tcPr>
          <w:p w14:paraId="2BC83D0B" w14:textId="2EC405A1" w:rsidR="006506A5" w:rsidRPr="00A24B4C" w:rsidRDefault="00766989" w:rsidP="001E0D19">
            <w:pPr>
              <w:ind w:firstLine="34"/>
              <w:jc w:val="center"/>
              <w:rPr>
                <w:sz w:val="22"/>
                <w:szCs w:val="22"/>
              </w:rPr>
            </w:pPr>
            <w:r w:rsidRPr="00A24B4C">
              <w:rPr>
                <w:sz w:val="22"/>
                <w:szCs w:val="22"/>
              </w:rPr>
              <w:t>232,84</w:t>
            </w:r>
          </w:p>
        </w:tc>
        <w:tc>
          <w:tcPr>
            <w:tcW w:w="845" w:type="pct"/>
            <w:tcBorders>
              <w:top w:val="single" w:sz="4" w:space="0" w:color="000000"/>
              <w:left w:val="single" w:sz="4" w:space="0" w:color="000000"/>
              <w:bottom w:val="double" w:sz="4" w:space="0" w:color="auto"/>
              <w:right w:val="double" w:sz="1" w:space="0" w:color="000000"/>
            </w:tcBorders>
            <w:shd w:val="clear" w:color="auto" w:fill="auto"/>
            <w:vAlign w:val="center"/>
          </w:tcPr>
          <w:p w14:paraId="3BDA8C96" w14:textId="7903F21E" w:rsidR="006506A5" w:rsidRPr="00A24B4C" w:rsidRDefault="00766989" w:rsidP="001E0D19">
            <w:pPr>
              <w:ind w:firstLine="3"/>
              <w:jc w:val="center"/>
              <w:rPr>
                <w:sz w:val="22"/>
                <w:szCs w:val="22"/>
              </w:rPr>
            </w:pPr>
            <w:r w:rsidRPr="00A24B4C">
              <w:rPr>
                <w:sz w:val="22"/>
                <w:szCs w:val="22"/>
              </w:rPr>
              <w:t>552,88</w:t>
            </w:r>
          </w:p>
        </w:tc>
      </w:tr>
    </w:tbl>
    <w:p w14:paraId="03212A1F" w14:textId="77777777" w:rsidR="004D0885" w:rsidRPr="0091096F" w:rsidRDefault="004D0885" w:rsidP="004D0885">
      <w:pPr>
        <w:ind w:firstLine="567"/>
        <w:jc w:val="both"/>
        <w:rPr>
          <w:sz w:val="22"/>
          <w:szCs w:val="22"/>
        </w:rPr>
      </w:pPr>
    </w:p>
    <w:p w14:paraId="2A599B57" w14:textId="0BD7EA76" w:rsidR="00A01550" w:rsidRDefault="00A01550" w:rsidP="00A01550">
      <w:pPr>
        <w:spacing w:line="276" w:lineRule="auto"/>
        <w:ind w:firstLine="567"/>
        <w:jc w:val="both"/>
        <w:rPr>
          <w:sz w:val="22"/>
          <w:szCs w:val="22"/>
        </w:rPr>
      </w:pPr>
      <w:r w:rsidRPr="0091096F">
        <w:rPr>
          <w:sz w:val="22"/>
          <w:szCs w:val="22"/>
        </w:rPr>
        <w:t>Zasiłki celow</w:t>
      </w:r>
      <w:r w:rsidR="00766989">
        <w:rPr>
          <w:sz w:val="22"/>
          <w:szCs w:val="22"/>
        </w:rPr>
        <w:t xml:space="preserve">e na zasadach zwrotu przyznane zostały dla 22 rodzin </w:t>
      </w:r>
      <w:r w:rsidRPr="0091096F">
        <w:rPr>
          <w:sz w:val="22"/>
          <w:szCs w:val="22"/>
        </w:rPr>
        <w:t xml:space="preserve">na łączną kwotę </w:t>
      </w:r>
      <w:r w:rsidR="00766989">
        <w:rPr>
          <w:sz w:val="22"/>
          <w:szCs w:val="22"/>
        </w:rPr>
        <w:t xml:space="preserve">29 702 </w:t>
      </w:r>
      <w:r w:rsidRPr="0091096F">
        <w:rPr>
          <w:sz w:val="22"/>
          <w:szCs w:val="22"/>
        </w:rPr>
        <w:t xml:space="preserve">zł </w:t>
      </w:r>
      <w:r w:rsidRPr="0091096F">
        <w:rPr>
          <w:sz w:val="22"/>
          <w:szCs w:val="22"/>
        </w:rPr>
        <w:br/>
        <w:t xml:space="preserve">w szczególności na przeprowadzenie niezbędnego remontu, zakup </w:t>
      </w:r>
      <w:r w:rsidR="0062211F" w:rsidRPr="0091096F">
        <w:rPr>
          <w:sz w:val="22"/>
          <w:szCs w:val="22"/>
        </w:rPr>
        <w:t>sprzętu rehabilitacyjnego</w:t>
      </w:r>
      <w:r w:rsidR="00022C26">
        <w:rPr>
          <w:sz w:val="22"/>
          <w:szCs w:val="22"/>
        </w:rPr>
        <w:t>, protezy</w:t>
      </w:r>
      <w:r w:rsidR="0062211F" w:rsidRPr="0091096F">
        <w:rPr>
          <w:sz w:val="22"/>
          <w:szCs w:val="22"/>
        </w:rPr>
        <w:t xml:space="preserve"> </w:t>
      </w:r>
      <w:r w:rsidR="0062211F" w:rsidRPr="0091096F">
        <w:rPr>
          <w:sz w:val="22"/>
          <w:szCs w:val="22"/>
        </w:rPr>
        <w:br/>
        <w:t>i niezbędnego sprzętu użytku domowego,</w:t>
      </w:r>
      <w:r w:rsidRPr="0091096F">
        <w:rPr>
          <w:sz w:val="22"/>
          <w:szCs w:val="22"/>
        </w:rPr>
        <w:t xml:space="preserve"> </w:t>
      </w:r>
      <w:r w:rsidR="00022C26">
        <w:rPr>
          <w:sz w:val="22"/>
          <w:szCs w:val="22"/>
        </w:rPr>
        <w:t>pokrycie kosztów leczenia, związane ze sprowadzeniem zwłok z za granicy i sprawienie pogrzebu, zakup opału. W większości przypadków odstąpiono od żądania zwrotu</w:t>
      </w:r>
      <w:r w:rsidR="00127783">
        <w:rPr>
          <w:sz w:val="22"/>
          <w:szCs w:val="22"/>
        </w:rPr>
        <w:t xml:space="preserve"> poniesionych przez gminę na ten cel wydatków</w:t>
      </w:r>
      <w:r w:rsidR="00022C26">
        <w:rPr>
          <w:sz w:val="22"/>
          <w:szCs w:val="22"/>
        </w:rPr>
        <w:t xml:space="preserve"> </w:t>
      </w:r>
      <w:r w:rsidR="00127783">
        <w:rPr>
          <w:sz w:val="22"/>
          <w:szCs w:val="22"/>
        </w:rPr>
        <w:t>z uwagi na</w:t>
      </w:r>
      <w:r w:rsidR="00022C26">
        <w:rPr>
          <w:sz w:val="22"/>
          <w:szCs w:val="22"/>
        </w:rPr>
        <w:t xml:space="preserve"> charakter zgłaszanych potrzeb </w:t>
      </w:r>
      <w:r w:rsidR="00127783" w:rsidRPr="00127783">
        <w:rPr>
          <w:sz w:val="22"/>
          <w:szCs w:val="22"/>
        </w:rPr>
        <w:t xml:space="preserve">uwzględniając sytuację osobistą i majątkową </w:t>
      </w:r>
      <w:r w:rsidR="00127783">
        <w:rPr>
          <w:sz w:val="22"/>
          <w:szCs w:val="22"/>
        </w:rPr>
        <w:t xml:space="preserve">tych osób i </w:t>
      </w:r>
      <w:r w:rsidR="00127783" w:rsidRPr="00127783">
        <w:rPr>
          <w:sz w:val="22"/>
          <w:szCs w:val="22"/>
        </w:rPr>
        <w:t>rodzin</w:t>
      </w:r>
      <w:r w:rsidR="00127783">
        <w:rPr>
          <w:sz w:val="22"/>
          <w:szCs w:val="22"/>
        </w:rPr>
        <w:t>.</w:t>
      </w:r>
    </w:p>
    <w:p w14:paraId="4AA9154D" w14:textId="77777777" w:rsidR="00227367" w:rsidRPr="0091096F" w:rsidRDefault="00227367" w:rsidP="00F059BD">
      <w:pPr>
        <w:jc w:val="both"/>
        <w:rPr>
          <w:b/>
          <w:sz w:val="22"/>
          <w:szCs w:val="22"/>
          <w:u w:val="single"/>
        </w:rPr>
      </w:pPr>
    </w:p>
    <w:p w14:paraId="53A2FA65" w14:textId="77777777" w:rsidR="00E95E67" w:rsidRPr="0091096F" w:rsidRDefault="00E95E67" w:rsidP="00A01550">
      <w:pPr>
        <w:spacing w:line="276" w:lineRule="auto"/>
        <w:jc w:val="both"/>
        <w:rPr>
          <w:b/>
          <w:sz w:val="22"/>
          <w:szCs w:val="22"/>
          <w:u w:val="single"/>
        </w:rPr>
      </w:pPr>
      <w:r w:rsidRPr="0091096F">
        <w:rPr>
          <w:b/>
          <w:sz w:val="22"/>
          <w:szCs w:val="22"/>
          <w:u w:val="single"/>
        </w:rPr>
        <w:t>Wynagrodzenie za sprawowanie opieki.</w:t>
      </w:r>
    </w:p>
    <w:p w14:paraId="2E6CE336" w14:textId="77777777" w:rsidR="00F059BD" w:rsidRPr="0091096F" w:rsidRDefault="00E95E67" w:rsidP="00345378">
      <w:pPr>
        <w:spacing w:line="276" w:lineRule="auto"/>
        <w:ind w:firstLine="567"/>
        <w:jc w:val="both"/>
        <w:rPr>
          <w:sz w:val="22"/>
          <w:szCs w:val="22"/>
        </w:rPr>
      </w:pPr>
      <w:r w:rsidRPr="0091096F">
        <w:rPr>
          <w:sz w:val="22"/>
          <w:szCs w:val="22"/>
        </w:rPr>
        <w:t xml:space="preserve">Świadczenie to, wynikające z Kodeksu Rodzinnego i Opiekuńczego, przysługuje opiekunowi (ustanowionemu przez sąd opiekuńczy) w przypadku, gdy sąd opiekuńczy przyzna na jego żądanie stosowne wynagrodzenie okresowe albo jednorazowe w dniu ustania opieki lub zwolnienia go od niej.  </w:t>
      </w:r>
      <w:r w:rsidR="00F059BD" w:rsidRPr="0091096F">
        <w:rPr>
          <w:sz w:val="22"/>
          <w:szCs w:val="22"/>
        </w:rPr>
        <w:t xml:space="preserve">Jest to zadanie zlecone z zakresu administracji rządowej. W odróżnieniu od innych świadczeń </w:t>
      </w:r>
      <w:r w:rsidR="000E35FF" w:rsidRPr="0091096F">
        <w:rPr>
          <w:sz w:val="22"/>
          <w:szCs w:val="22"/>
        </w:rPr>
        <w:br/>
      </w:r>
      <w:r w:rsidR="00F059BD" w:rsidRPr="0091096F">
        <w:rPr>
          <w:sz w:val="22"/>
          <w:szCs w:val="22"/>
        </w:rPr>
        <w:t>z pomocy społecznej, przyznawane jest na podstawie postanowienia Sądu,</w:t>
      </w:r>
      <w:r w:rsidR="00345378" w:rsidRPr="0091096F">
        <w:rPr>
          <w:sz w:val="22"/>
          <w:szCs w:val="22"/>
        </w:rPr>
        <w:t xml:space="preserve"> niezależnie od spełnienia kryterium dochod</w:t>
      </w:r>
      <w:r w:rsidR="007A5E71" w:rsidRPr="0091096F">
        <w:rPr>
          <w:sz w:val="22"/>
          <w:szCs w:val="22"/>
        </w:rPr>
        <w:t>owego z art. 8 ust. 1 ustawy</w:t>
      </w:r>
      <w:r w:rsidR="00345378" w:rsidRPr="0091096F">
        <w:rPr>
          <w:sz w:val="22"/>
          <w:szCs w:val="22"/>
        </w:rPr>
        <w:t xml:space="preserve">   o pomocy społecznej, </w:t>
      </w:r>
      <w:r w:rsidR="007A5E71" w:rsidRPr="0091096F">
        <w:rPr>
          <w:sz w:val="22"/>
          <w:szCs w:val="22"/>
        </w:rPr>
        <w:t xml:space="preserve"> bez decyzji administracyjnej </w:t>
      </w:r>
      <w:r w:rsidR="000E35FF" w:rsidRPr="0091096F">
        <w:rPr>
          <w:sz w:val="22"/>
          <w:szCs w:val="22"/>
        </w:rPr>
        <w:br/>
      </w:r>
      <w:r w:rsidR="00F059BD" w:rsidRPr="0091096F">
        <w:rPr>
          <w:sz w:val="22"/>
          <w:szCs w:val="22"/>
        </w:rPr>
        <w:t>i konieczności przeprowadzenia wywiadu środowiskowego.</w:t>
      </w:r>
      <w:r w:rsidR="00345378" w:rsidRPr="0091096F">
        <w:rPr>
          <w:sz w:val="22"/>
          <w:szCs w:val="22"/>
        </w:rPr>
        <w:t xml:space="preserve"> </w:t>
      </w:r>
      <w:r w:rsidRPr="0091096F">
        <w:rPr>
          <w:sz w:val="22"/>
          <w:szCs w:val="22"/>
        </w:rPr>
        <w:t>Wynagrodzenie za sprawowanie opieki wypłaca się w wysokości ustalonej przez sąd</w:t>
      </w:r>
      <w:r w:rsidR="00345378" w:rsidRPr="0091096F">
        <w:rPr>
          <w:sz w:val="22"/>
          <w:szCs w:val="22"/>
        </w:rPr>
        <w:t>.</w:t>
      </w:r>
      <w:r w:rsidRPr="0091096F">
        <w:rPr>
          <w:sz w:val="22"/>
          <w:szCs w:val="22"/>
        </w:rPr>
        <w:t xml:space="preserve"> </w:t>
      </w:r>
    </w:p>
    <w:p w14:paraId="22556563" w14:textId="7E308332" w:rsidR="00E95E67" w:rsidRPr="0091096F" w:rsidRDefault="001A2920" w:rsidP="00A01550">
      <w:pPr>
        <w:spacing w:line="276" w:lineRule="auto"/>
        <w:ind w:firstLine="567"/>
        <w:jc w:val="both"/>
        <w:rPr>
          <w:sz w:val="22"/>
          <w:szCs w:val="22"/>
        </w:rPr>
      </w:pPr>
      <w:r>
        <w:rPr>
          <w:sz w:val="22"/>
          <w:szCs w:val="22"/>
        </w:rPr>
        <w:t>W 2018</w:t>
      </w:r>
      <w:r w:rsidR="00E95E67" w:rsidRPr="0091096F">
        <w:rPr>
          <w:sz w:val="22"/>
          <w:szCs w:val="22"/>
        </w:rPr>
        <w:t xml:space="preserve"> roku MOPS zrealizował</w:t>
      </w:r>
      <w:r w:rsidR="00F059BD" w:rsidRPr="0091096F">
        <w:rPr>
          <w:sz w:val="22"/>
          <w:szCs w:val="22"/>
        </w:rPr>
        <w:t xml:space="preserve"> </w:t>
      </w:r>
      <w:r>
        <w:rPr>
          <w:sz w:val="22"/>
          <w:szCs w:val="22"/>
        </w:rPr>
        <w:t>145 świadczeń miesięcznych  dla 14</w:t>
      </w:r>
      <w:r w:rsidR="00E95E67" w:rsidRPr="0091096F">
        <w:rPr>
          <w:sz w:val="22"/>
          <w:szCs w:val="22"/>
        </w:rPr>
        <w:t xml:space="preserve"> osób na łączną kwotę</w:t>
      </w:r>
      <w:r w:rsidR="00F059BD" w:rsidRPr="0091096F">
        <w:rPr>
          <w:sz w:val="22"/>
          <w:szCs w:val="22"/>
        </w:rPr>
        <w:t xml:space="preserve"> </w:t>
      </w:r>
      <w:r>
        <w:rPr>
          <w:sz w:val="22"/>
          <w:szCs w:val="22"/>
        </w:rPr>
        <w:t xml:space="preserve">37 221 </w:t>
      </w:r>
      <w:r w:rsidR="00E95E67" w:rsidRPr="0091096F">
        <w:rPr>
          <w:sz w:val="22"/>
          <w:szCs w:val="22"/>
        </w:rPr>
        <w:t>zł. Średnia</w:t>
      </w:r>
      <w:r>
        <w:rPr>
          <w:sz w:val="22"/>
          <w:szCs w:val="22"/>
        </w:rPr>
        <w:t xml:space="preserve"> miesięczna</w:t>
      </w:r>
      <w:r w:rsidR="00E95E67" w:rsidRPr="0091096F">
        <w:rPr>
          <w:sz w:val="22"/>
          <w:szCs w:val="22"/>
        </w:rPr>
        <w:t xml:space="preserve"> wysokoś</w:t>
      </w:r>
      <w:r w:rsidR="00F059BD" w:rsidRPr="0091096F">
        <w:rPr>
          <w:sz w:val="22"/>
          <w:szCs w:val="22"/>
        </w:rPr>
        <w:t xml:space="preserve">ć świadczenia wynosiła </w:t>
      </w:r>
      <w:r>
        <w:rPr>
          <w:sz w:val="22"/>
          <w:szCs w:val="22"/>
        </w:rPr>
        <w:t xml:space="preserve">256,70 </w:t>
      </w:r>
      <w:r w:rsidR="00E95E67" w:rsidRPr="0091096F">
        <w:rPr>
          <w:sz w:val="22"/>
          <w:szCs w:val="22"/>
        </w:rPr>
        <w:t>zł.</w:t>
      </w:r>
    </w:p>
    <w:p w14:paraId="411F477A" w14:textId="77777777" w:rsidR="006506A5" w:rsidRPr="0091096F" w:rsidRDefault="006506A5" w:rsidP="00922F99">
      <w:pPr>
        <w:jc w:val="both"/>
        <w:rPr>
          <w:sz w:val="22"/>
          <w:szCs w:val="22"/>
        </w:rPr>
      </w:pPr>
    </w:p>
    <w:p w14:paraId="6805FC38" w14:textId="77777777" w:rsidR="004D0885" w:rsidRPr="0091096F" w:rsidRDefault="004D0885" w:rsidP="00345378">
      <w:pPr>
        <w:jc w:val="both"/>
        <w:rPr>
          <w:b/>
          <w:sz w:val="22"/>
          <w:szCs w:val="22"/>
        </w:rPr>
      </w:pPr>
      <w:r w:rsidRPr="0091096F">
        <w:rPr>
          <w:b/>
          <w:sz w:val="22"/>
          <w:szCs w:val="22"/>
        </w:rPr>
        <w:t>3.1.2. Świadczenia niepieniężne</w:t>
      </w:r>
    </w:p>
    <w:p w14:paraId="48A9D592" w14:textId="36750432" w:rsidR="00750D7B" w:rsidRPr="0091096F" w:rsidRDefault="00301829" w:rsidP="0012163D">
      <w:pPr>
        <w:spacing w:line="276" w:lineRule="auto"/>
        <w:ind w:firstLine="567"/>
        <w:jc w:val="both"/>
        <w:rPr>
          <w:sz w:val="22"/>
          <w:szCs w:val="22"/>
        </w:rPr>
      </w:pPr>
      <w:r w:rsidRPr="0091096F">
        <w:rPr>
          <w:sz w:val="22"/>
          <w:szCs w:val="22"/>
        </w:rPr>
        <w:t xml:space="preserve">Katalog </w:t>
      </w:r>
      <w:r w:rsidR="003F662A">
        <w:rPr>
          <w:sz w:val="22"/>
          <w:szCs w:val="22"/>
        </w:rPr>
        <w:t>realizowanych w 2018</w:t>
      </w:r>
      <w:r w:rsidR="00A95B4B" w:rsidRPr="0091096F">
        <w:rPr>
          <w:sz w:val="22"/>
          <w:szCs w:val="22"/>
        </w:rPr>
        <w:t xml:space="preserve"> roku </w:t>
      </w:r>
      <w:r w:rsidRPr="0091096F">
        <w:rPr>
          <w:sz w:val="22"/>
          <w:szCs w:val="22"/>
        </w:rPr>
        <w:t>finansowych form wsparcia obo</w:t>
      </w:r>
      <w:r w:rsidR="00A95B4B" w:rsidRPr="0091096F">
        <w:rPr>
          <w:sz w:val="22"/>
          <w:szCs w:val="22"/>
        </w:rPr>
        <w:t>k świadczeń pieniężnych obejmował</w:t>
      </w:r>
      <w:r w:rsidRPr="0091096F">
        <w:rPr>
          <w:sz w:val="22"/>
          <w:szCs w:val="22"/>
        </w:rPr>
        <w:t xml:space="preserve"> </w:t>
      </w:r>
      <w:r w:rsidR="00A95B4B" w:rsidRPr="0091096F">
        <w:rPr>
          <w:sz w:val="22"/>
          <w:szCs w:val="22"/>
        </w:rPr>
        <w:t>niektóre rodzaje</w:t>
      </w:r>
      <w:r w:rsidRPr="0091096F">
        <w:rPr>
          <w:sz w:val="22"/>
          <w:szCs w:val="22"/>
        </w:rPr>
        <w:t xml:space="preserve"> form pomocy</w:t>
      </w:r>
      <w:r w:rsidR="00A95B4B" w:rsidRPr="0091096F">
        <w:rPr>
          <w:sz w:val="22"/>
          <w:szCs w:val="22"/>
        </w:rPr>
        <w:t xml:space="preserve"> niepieniężnej, tj</w:t>
      </w:r>
      <w:r w:rsidR="00043230">
        <w:rPr>
          <w:sz w:val="22"/>
          <w:szCs w:val="22"/>
        </w:rPr>
        <w:t>.</w:t>
      </w:r>
      <w:r w:rsidR="00A95B4B" w:rsidRPr="0091096F">
        <w:rPr>
          <w:sz w:val="22"/>
          <w:szCs w:val="22"/>
        </w:rPr>
        <w:t xml:space="preserve">: </w:t>
      </w:r>
      <w:r w:rsidR="0062211F" w:rsidRPr="0091096F">
        <w:rPr>
          <w:sz w:val="22"/>
          <w:szCs w:val="22"/>
        </w:rPr>
        <w:t>składki na ubezpieczenie</w:t>
      </w:r>
      <w:r w:rsidR="00A95B4B" w:rsidRPr="0091096F">
        <w:rPr>
          <w:sz w:val="22"/>
          <w:szCs w:val="22"/>
        </w:rPr>
        <w:t xml:space="preserve"> zdrowotne, usługi </w:t>
      </w:r>
      <w:r w:rsidR="00A95B4B" w:rsidRPr="0091096F">
        <w:rPr>
          <w:sz w:val="22"/>
          <w:szCs w:val="22"/>
        </w:rPr>
        <w:lastRenderedPageBreak/>
        <w:t xml:space="preserve">opiekuńcze i specjalistyczne usługi opiekuńcze dla osób z zaburzeniami psychicznymi, </w:t>
      </w:r>
      <w:r w:rsidR="0062211F" w:rsidRPr="0091096F">
        <w:rPr>
          <w:sz w:val="22"/>
          <w:szCs w:val="22"/>
        </w:rPr>
        <w:t xml:space="preserve">posiłek, </w:t>
      </w:r>
      <w:r w:rsidR="00101CD9" w:rsidRPr="0091096F">
        <w:rPr>
          <w:sz w:val="22"/>
          <w:szCs w:val="22"/>
        </w:rPr>
        <w:t>udzielenie schronienie,</w:t>
      </w:r>
      <w:r w:rsidR="0062211F" w:rsidRPr="0091096F">
        <w:rPr>
          <w:sz w:val="22"/>
          <w:szCs w:val="22"/>
        </w:rPr>
        <w:t xml:space="preserve"> sprawienie pogrzebu, opłata za</w:t>
      </w:r>
      <w:r w:rsidR="00101CD9" w:rsidRPr="0091096F">
        <w:rPr>
          <w:sz w:val="22"/>
          <w:szCs w:val="22"/>
        </w:rPr>
        <w:t xml:space="preserve"> pobyt </w:t>
      </w:r>
      <w:r w:rsidR="0062211F" w:rsidRPr="0091096F">
        <w:rPr>
          <w:sz w:val="22"/>
          <w:szCs w:val="22"/>
        </w:rPr>
        <w:t>w domu pomocy społecznej</w:t>
      </w:r>
      <w:r w:rsidRPr="0091096F">
        <w:rPr>
          <w:sz w:val="22"/>
          <w:szCs w:val="22"/>
        </w:rPr>
        <w:t>.</w:t>
      </w:r>
    </w:p>
    <w:p w14:paraId="36732B17" w14:textId="77777777" w:rsidR="0062211F" w:rsidRPr="0091096F" w:rsidRDefault="0062211F" w:rsidP="0062211F">
      <w:pPr>
        <w:jc w:val="both"/>
        <w:rPr>
          <w:b/>
          <w:sz w:val="22"/>
          <w:szCs w:val="22"/>
          <w:u w:val="single"/>
        </w:rPr>
      </w:pPr>
    </w:p>
    <w:p w14:paraId="7B48DE27" w14:textId="77777777" w:rsidR="0062211F" w:rsidRPr="0091096F" w:rsidRDefault="0062211F" w:rsidP="0062211F">
      <w:pPr>
        <w:jc w:val="both"/>
        <w:rPr>
          <w:b/>
          <w:sz w:val="22"/>
          <w:szCs w:val="22"/>
          <w:u w:val="single"/>
        </w:rPr>
      </w:pPr>
      <w:r w:rsidRPr="005D6061">
        <w:rPr>
          <w:b/>
          <w:sz w:val="22"/>
          <w:szCs w:val="22"/>
          <w:u w:val="single"/>
        </w:rPr>
        <w:t>Składki na ubezpieczenie zdrowotne</w:t>
      </w:r>
      <w:r w:rsidR="00DD559A" w:rsidRPr="005D6061">
        <w:rPr>
          <w:b/>
          <w:sz w:val="22"/>
          <w:szCs w:val="22"/>
          <w:u w:val="single"/>
        </w:rPr>
        <w:t>.</w:t>
      </w:r>
    </w:p>
    <w:p w14:paraId="357F8557" w14:textId="77777777" w:rsidR="009E1DAD" w:rsidRPr="0091096F" w:rsidRDefault="009E1DAD" w:rsidP="00DD559A">
      <w:pPr>
        <w:spacing w:line="276" w:lineRule="auto"/>
        <w:ind w:firstLine="567"/>
        <w:jc w:val="both"/>
        <w:rPr>
          <w:sz w:val="22"/>
          <w:szCs w:val="22"/>
        </w:rPr>
      </w:pPr>
      <w:r w:rsidRPr="0091096F">
        <w:rPr>
          <w:sz w:val="22"/>
          <w:szCs w:val="22"/>
        </w:rPr>
        <w:t>Jest to zadan</w:t>
      </w:r>
      <w:r w:rsidR="00043230">
        <w:rPr>
          <w:sz w:val="22"/>
          <w:szCs w:val="22"/>
        </w:rPr>
        <w:t>i</w:t>
      </w:r>
      <w:r w:rsidRPr="0091096F">
        <w:rPr>
          <w:sz w:val="22"/>
          <w:szCs w:val="22"/>
        </w:rPr>
        <w:t xml:space="preserve">e własne o charakterze obligatoryjnym, dotowane z budżetu państwa </w:t>
      </w:r>
      <w:r w:rsidRPr="0091096F">
        <w:rPr>
          <w:sz w:val="22"/>
          <w:szCs w:val="22"/>
        </w:rPr>
        <w:br/>
        <w:t>w wysokości 80 %, a  w 20 % jest obowiązkowym udziałem własnym gminy.</w:t>
      </w:r>
    </w:p>
    <w:p w14:paraId="782B2827" w14:textId="19FC22AD" w:rsidR="009E1DAD" w:rsidRPr="0091096F" w:rsidRDefault="009E1DAD" w:rsidP="00807348">
      <w:pPr>
        <w:spacing w:line="276" w:lineRule="auto"/>
        <w:jc w:val="both"/>
        <w:rPr>
          <w:sz w:val="22"/>
          <w:szCs w:val="22"/>
        </w:rPr>
      </w:pPr>
      <w:r w:rsidRPr="0091096F">
        <w:rPr>
          <w:sz w:val="22"/>
          <w:szCs w:val="22"/>
        </w:rPr>
        <w:t>MOPS opłacał składki na ubezpieczenie zdrowotne</w:t>
      </w:r>
      <w:r w:rsidR="00807348" w:rsidRPr="0091096F">
        <w:rPr>
          <w:sz w:val="22"/>
          <w:szCs w:val="22"/>
        </w:rPr>
        <w:t xml:space="preserve"> </w:t>
      </w:r>
      <w:r w:rsidRPr="0091096F">
        <w:rPr>
          <w:sz w:val="22"/>
          <w:szCs w:val="22"/>
        </w:rPr>
        <w:t>za</w:t>
      </w:r>
      <w:r w:rsidR="00807348" w:rsidRPr="0091096F">
        <w:rPr>
          <w:sz w:val="22"/>
          <w:szCs w:val="22"/>
        </w:rPr>
        <w:t xml:space="preserve"> 3</w:t>
      </w:r>
      <w:r w:rsidR="00AF1DDE">
        <w:rPr>
          <w:sz w:val="22"/>
          <w:szCs w:val="22"/>
        </w:rPr>
        <w:t xml:space="preserve">17 </w:t>
      </w:r>
      <w:r w:rsidR="00807348" w:rsidRPr="0091096F">
        <w:rPr>
          <w:sz w:val="22"/>
          <w:szCs w:val="22"/>
        </w:rPr>
        <w:t xml:space="preserve">osób uprawnionych do zasiłku stałego i </w:t>
      </w:r>
      <w:r w:rsidR="007A5E71" w:rsidRPr="0091096F">
        <w:rPr>
          <w:sz w:val="22"/>
          <w:szCs w:val="22"/>
        </w:rPr>
        <w:t xml:space="preserve">za </w:t>
      </w:r>
      <w:r w:rsidR="00AF1DDE">
        <w:rPr>
          <w:sz w:val="22"/>
          <w:szCs w:val="22"/>
        </w:rPr>
        <w:t>6  osób, które zostały</w:t>
      </w:r>
      <w:r w:rsidR="00807348" w:rsidRPr="0091096F">
        <w:rPr>
          <w:sz w:val="22"/>
          <w:szCs w:val="22"/>
        </w:rPr>
        <w:t xml:space="preserve"> skierowana do MOPS przez Powiatowy Urząd Pracy w Stalowej Woli do uczestnictwa w aktywizacji społecznej i zawodowej, z którą zawarto kontrakt socjalny w ramach Klubu Integracji Społecznej. </w:t>
      </w:r>
    </w:p>
    <w:p w14:paraId="2AB0604C" w14:textId="2B17CE84" w:rsidR="009E1DAD" w:rsidRPr="0091096F" w:rsidRDefault="009E1DAD" w:rsidP="00807348">
      <w:pPr>
        <w:tabs>
          <w:tab w:val="left" w:pos="567"/>
        </w:tabs>
        <w:spacing w:line="276" w:lineRule="auto"/>
        <w:jc w:val="both"/>
        <w:rPr>
          <w:sz w:val="22"/>
          <w:szCs w:val="22"/>
        </w:rPr>
      </w:pPr>
      <w:r w:rsidRPr="0091096F">
        <w:rPr>
          <w:sz w:val="22"/>
          <w:szCs w:val="22"/>
        </w:rPr>
        <w:tab/>
      </w:r>
      <w:r w:rsidR="00AF1DDE">
        <w:rPr>
          <w:sz w:val="22"/>
          <w:szCs w:val="22"/>
        </w:rPr>
        <w:t>W 2018</w:t>
      </w:r>
      <w:r w:rsidRPr="0091096F">
        <w:rPr>
          <w:sz w:val="22"/>
          <w:szCs w:val="22"/>
        </w:rPr>
        <w:t xml:space="preserve"> roku składki na ubezpieczenie zdrowotne, w całości finansowane z budżetu państwa. Łączna kwota wydatków wyni</w:t>
      </w:r>
      <w:r w:rsidR="00807348" w:rsidRPr="0091096F">
        <w:rPr>
          <w:sz w:val="22"/>
          <w:szCs w:val="22"/>
        </w:rPr>
        <w:t>osła</w:t>
      </w:r>
      <w:r w:rsidR="001A2920">
        <w:rPr>
          <w:sz w:val="22"/>
          <w:szCs w:val="22"/>
        </w:rPr>
        <w:t xml:space="preserve"> </w:t>
      </w:r>
      <w:r w:rsidR="005D6061">
        <w:rPr>
          <w:sz w:val="22"/>
          <w:szCs w:val="22"/>
        </w:rPr>
        <w:t xml:space="preserve">139 865,00 </w:t>
      </w:r>
      <w:r w:rsidRPr="0091096F">
        <w:rPr>
          <w:sz w:val="22"/>
          <w:szCs w:val="22"/>
        </w:rPr>
        <w:t xml:space="preserve">zł.  </w:t>
      </w:r>
    </w:p>
    <w:p w14:paraId="4B6B0E76" w14:textId="77777777" w:rsidR="0062211F" w:rsidRPr="0091096F" w:rsidRDefault="0062211F" w:rsidP="009E1DAD">
      <w:pPr>
        <w:spacing w:line="276" w:lineRule="auto"/>
        <w:jc w:val="both"/>
        <w:rPr>
          <w:b/>
          <w:sz w:val="22"/>
          <w:szCs w:val="22"/>
          <w:u w:val="single"/>
        </w:rPr>
      </w:pPr>
    </w:p>
    <w:p w14:paraId="6516B050" w14:textId="77777777" w:rsidR="00807348" w:rsidRPr="0091096F" w:rsidRDefault="00807348" w:rsidP="00807348">
      <w:pPr>
        <w:spacing w:line="276" w:lineRule="auto"/>
        <w:rPr>
          <w:b/>
          <w:sz w:val="22"/>
          <w:szCs w:val="22"/>
          <w:u w:val="single"/>
        </w:rPr>
      </w:pPr>
      <w:r w:rsidRPr="0091096F">
        <w:rPr>
          <w:b/>
          <w:sz w:val="22"/>
          <w:szCs w:val="22"/>
          <w:u w:val="single"/>
        </w:rPr>
        <w:t>Sprawienie pogrzebu.</w:t>
      </w:r>
    </w:p>
    <w:p w14:paraId="3276D909" w14:textId="77777777" w:rsidR="00807348" w:rsidRPr="0091096F" w:rsidRDefault="00807348" w:rsidP="00DD559A">
      <w:pPr>
        <w:spacing w:line="276" w:lineRule="auto"/>
        <w:ind w:firstLine="567"/>
        <w:jc w:val="both"/>
        <w:rPr>
          <w:sz w:val="22"/>
          <w:szCs w:val="22"/>
        </w:rPr>
      </w:pPr>
      <w:r w:rsidRPr="0091096F">
        <w:rPr>
          <w:sz w:val="22"/>
          <w:szCs w:val="22"/>
        </w:rPr>
        <w:t>Sprawienie pogrzebu lub pokrycie kosztów pogrzebu należy do obligatoryjnych zadań własnych gminy w sytuacji, gdy osoba zmarła nie nabyła uprawnień do świadczenia pieniężnego z systemu ubezpieczeń społecznych, nie posi</w:t>
      </w:r>
      <w:r w:rsidR="007A5E71" w:rsidRPr="0091096F">
        <w:rPr>
          <w:sz w:val="22"/>
          <w:szCs w:val="22"/>
        </w:rPr>
        <w:t xml:space="preserve">ada rodziny lub której rodzina </w:t>
      </w:r>
      <w:r w:rsidRPr="0091096F">
        <w:rPr>
          <w:sz w:val="22"/>
          <w:szCs w:val="22"/>
        </w:rPr>
        <w:t xml:space="preserve">z ważnych powodów nie może pochować lub ponieść związanych z pochówkiem kosztów . </w:t>
      </w:r>
    </w:p>
    <w:p w14:paraId="1470FE4C" w14:textId="77777777" w:rsidR="00807348" w:rsidRPr="0091096F" w:rsidRDefault="00807348" w:rsidP="00807348">
      <w:pPr>
        <w:spacing w:line="276" w:lineRule="auto"/>
        <w:jc w:val="both"/>
        <w:rPr>
          <w:sz w:val="22"/>
          <w:szCs w:val="22"/>
        </w:rPr>
      </w:pPr>
      <w:r w:rsidRPr="0091096F">
        <w:rPr>
          <w:sz w:val="22"/>
          <w:szCs w:val="22"/>
        </w:rPr>
        <w:t>Obowiązek ten realizuje się w sposób zwyczajowo przyjęty w gminie, zgodnie z wyznaniem zmarłego.</w:t>
      </w:r>
    </w:p>
    <w:p w14:paraId="4DD85CC9" w14:textId="062ACF89" w:rsidR="00807348" w:rsidRPr="0091096F" w:rsidRDefault="001A2920" w:rsidP="00DD559A">
      <w:pPr>
        <w:spacing w:line="276" w:lineRule="auto"/>
        <w:ind w:firstLine="567"/>
        <w:jc w:val="both"/>
        <w:rPr>
          <w:sz w:val="22"/>
          <w:szCs w:val="22"/>
        </w:rPr>
      </w:pPr>
      <w:r>
        <w:rPr>
          <w:sz w:val="22"/>
          <w:szCs w:val="22"/>
        </w:rPr>
        <w:t>W 2018</w:t>
      </w:r>
      <w:r w:rsidR="00807348" w:rsidRPr="0091096F">
        <w:rPr>
          <w:sz w:val="22"/>
          <w:szCs w:val="22"/>
        </w:rPr>
        <w:t xml:space="preserve"> roku Miejski Ośrodek Pomocy Społecz</w:t>
      </w:r>
      <w:r w:rsidR="00DD559A" w:rsidRPr="0091096F">
        <w:rPr>
          <w:sz w:val="22"/>
          <w:szCs w:val="22"/>
        </w:rPr>
        <w:t>ne</w:t>
      </w:r>
      <w:r>
        <w:rPr>
          <w:sz w:val="22"/>
          <w:szCs w:val="22"/>
        </w:rPr>
        <w:t>j sprawił 5 pogrzebów, w tym 2</w:t>
      </w:r>
      <w:r w:rsidR="00807348" w:rsidRPr="0091096F">
        <w:rPr>
          <w:sz w:val="22"/>
          <w:szCs w:val="22"/>
        </w:rPr>
        <w:t xml:space="preserve"> osobom bezdomnym, zlecając w całości wykonanie usługi firmom pogrzebowym. Łączna kwota wyd</w:t>
      </w:r>
      <w:r w:rsidR="00DD559A" w:rsidRPr="0091096F">
        <w:rPr>
          <w:sz w:val="22"/>
          <w:szCs w:val="22"/>
        </w:rPr>
        <w:t xml:space="preserve">atków na ten cel wynosiła  </w:t>
      </w:r>
      <w:r>
        <w:rPr>
          <w:sz w:val="22"/>
          <w:szCs w:val="22"/>
        </w:rPr>
        <w:t xml:space="preserve">12 898 </w:t>
      </w:r>
      <w:r w:rsidR="00807348" w:rsidRPr="0091096F">
        <w:rPr>
          <w:sz w:val="22"/>
          <w:szCs w:val="22"/>
        </w:rPr>
        <w:t>zł.</w:t>
      </w:r>
    </w:p>
    <w:p w14:paraId="006C672F" w14:textId="77777777" w:rsidR="0062211F" w:rsidRPr="0091096F" w:rsidRDefault="0062211F" w:rsidP="009E1DAD">
      <w:pPr>
        <w:spacing w:line="276" w:lineRule="auto"/>
        <w:jc w:val="both"/>
        <w:rPr>
          <w:b/>
          <w:sz w:val="22"/>
          <w:szCs w:val="22"/>
          <w:u w:val="single"/>
        </w:rPr>
      </w:pPr>
    </w:p>
    <w:p w14:paraId="59BF3995" w14:textId="77777777" w:rsidR="00DD559A" w:rsidRPr="0091096F" w:rsidRDefault="00DD559A" w:rsidP="00DD559A">
      <w:pPr>
        <w:spacing w:line="276" w:lineRule="auto"/>
        <w:jc w:val="both"/>
        <w:rPr>
          <w:b/>
          <w:sz w:val="22"/>
          <w:szCs w:val="22"/>
          <w:u w:val="single"/>
        </w:rPr>
      </w:pPr>
      <w:r w:rsidRPr="00900117">
        <w:rPr>
          <w:b/>
          <w:sz w:val="22"/>
          <w:szCs w:val="22"/>
          <w:u w:val="single"/>
        </w:rPr>
        <w:t>Schronienie.</w:t>
      </w:r>
    </w:p>
    <w:p w14:paraId="1810FC39" w14:textId="77777777" w:rsidR="00DD559A" w:rsidRPr="0091096F" w:rsidRDefault="00DD559A" w:rsidP="00DD559A">
      <w:pPr>
        <w:spacing w:line="276" w:lineRule="auto"/>
        <w:ind w:firstLine="567"/>
        <w:jc w:val="both"/>
        <w:rPr>
          <w:sz w:val="22"/>
          <w:szCs w:val="22"/>
        </w:rPr>
      </w:pPr>
      <w:r w:rsidRPr="0091096F">
        <w:rPr>
          <w:sz w:val="22"/>
          <w:szCs w:val="22"/>
        </w:rPr>
        <w:t xml:space="preserve">Obowiązek udzielenia schronienia osobie bezdomnej jest zadaniem własnym gminy </w:t>
      </w:r>
      <w:r w:rsidRPr="0091096F">
        <w:rPr>
          <w:sz w:val="22"/>
          <w:szCs w:val="22"/>
        </w:rPr>
        <w:br/>
        <w:t xml:space="preserve">o charakterze obowiązkowym. Zadanie to jest realizowane poprzez przyznanie tymczasowego miejsca noclegowego w schroniskach, noclegowniach, w domach dla bezdomnych i innych miejscach do tego przeznaczonych. </w:t>
      </w:r>
    </w:p>
    <w:p w14:paraId="684A567F" w14:textId="422ED5F8" w:rsidR="00CB4B7C" w:rsidRDefault="001A2920" w:rsidP="0029679C">
      <w:pPr>
        <w:spacing w:line="276" w:lineRule="auto"/>
        <w:ind w:firstLine="567"/>
        <w:jc w:val="both"/>
        <w:rPr>
          <w:sz w:val="22"/>
          <w:szCs w:val="22"/>
        </w:rPr>
      </w:pPr>
      <w:r>
        <w:rPr>
          <w:sz w:val="22"/>
          <w:szCs w:val="22"/>
        </w:rPr>
        <w:t>W 2018</w:t>
      </w:r>
      <w:r w:rsidR="00DD559A" w:rsidRPr="0091096F">
        <w:rPr>
          <w:sz w:val="22"/>
          <w:szCs w:val="22"/>
        </w:rPr>
        <w:t xml:space="preserve"> roku skierowanie do schronisk o</w:t>
      </w:r>
      <w:r w:rsidR="00C2659C">
        <w:rPr>
          <w:sz w:val="22"/>
          <w:szCs w:val="22"/>
        </w:rPr>
        <w:t>trzymało skierowanie łącznie 3</w:t>
      </w:r>
      <w:r w:rsidR="00EE033C">
        <w:rPr>
          <w:sz w:val="22"/>
          <w:szCs w:val="22"/>
        </w:rPr>
        <w:t>7</w:t>
      </w:r>
      <w:r w:rsidR="00DD559A" w:rsidRPr="0091096F">
        <w:rPr>
          <w:sz w:val="22"/>
          <w:szCs w:val="22"/>
        </w:rPr>
        <w:t xml:space="preserve"> osób, których ostatnim miejscem stałego meldunku było  miasto Stalowa Wola, w tym do  Schroniska im.</w:t>
      </w:r>
      <w:r w:rsidR="00043230">
        <w:rPr>
          <w:sz w:val="22"/>
          <w:szCs w:val="22"/>
        </w:rPr>
        <w:t xml:space="preserve"> Św.</w:t>
      </w:r>
      <w:r w:rsidR="00DD559A" w:rsidRPr="0091096F">
        <w:rPr>
          <w:sz w:val="22"/>
          <w:szCs w:val="22"/>
        </w:rPr>
        <w:t xml:space="preserve"> Brata Alberta </w:t>
      </w:r>
      <w:r w:rsidR="003F662A">
        <w:rPr>
          <w:sz w:val="22"/>
          <w:szCs w:val="22"/>
        </w:rPr>
        <w:br/>
      </w:r>
      <w:r w:rsidR="00DD559A" w:rsidRPr="0091096F">
        <w:rPr>
          <w:sz w:val="22"/>
          <w:szCs w:val="22"/>
        </w:rPr>
        <w:t>w Stalowej Woli</w:t>
      </w:r>
      <w:r w:rsidR="00E65166">
        <w:rPr>
          <w:sz w:val="22"/>
          <w:szCs w:val="22"/>
        </w:rPr>
        <w:t xml:space="preserve"> 33</w:t>
      </w:r>
      <w:r w:rsidR="00DD559A" w:rsidRPr="0091096F">
        <w:rPr>
          <w:sz w:val="22"/>
          <w:szCs w:val="22"/>
        </w:rPr>
        <w:t xml:space="preserve"> </w:t>
      </w:r>
      <w:r w:rsidR="00E65166">
        <w:rPr>
          <w:sz w:val="22"/>
          <w:szCs w:val="22"/>
        </w:rPr>
        <w:t xml:space="preserve">mężczyzn </w:t>
      </w:r>
      <w:r w:rsidR="0029679C" w:rsidRPr="0091096F">
        <w:rPr>
          <w:sz w:val="22"/>
          <w:szCs w:val="22"/>
        </w:rPr>
        <w:t xml:space="preserve">i </w:t>
      </w:r>
      <w:r w:rsidR="009755E3">
        <w:rPr>
          <w:sz w:val="22"/>
          <w:szCs w:val="22"/>
        </w:rPr>
        <w:t xml:space="preserve"> </w:t>
      </w:r>
      <w:r w:rsidR="00EE033C">
        <w:rPr>
          <w:sz w:val="22"/>
          <w:szCs w:val="22"/>
        </w:rPr>
        <w:t>4</w:t>
      </w:r>
      <w:r w:rsidR="009755E3">
        <w:rPr>
          <w:sz w:val="22"/>
          <w:szCs w:val="22"/>
        </w:rPr>
        <w:t xml:space="preserve">  </w:t>
      </w:r>
      <w:r w:rsidR="00CB0C7B">
        <w:rPr>
          <w:sz w:val="22"/>
          <w:szCs w:val="22"/>
        </w:rPr>
        <w:t>kobiety</w:t>
      </w:r>
      <w:r w:rsidR="0029679C" w:rsidRPr="0091096F">
        <w:rPr>
          <w:sz w:val="22"/>
          <w:szCs w:val="22"/>
        </w:rPr>
        <w:t xml:space="preserve"> w </w:t>
      </w:r>
      <w:r w:rsidR="0012163D" w:rsidRPr="0091096F">
        <w:rPr>
          <w:sz w:val="22"/>
          <w:szCs w:val="22"/>
        </w:rPr>
        <w:t xml:space="preserve">placówkach </w:t>
      </w:r>
      <w:r w:rsidR="0029679C" w:rsidRPr="0091096F">
        <w:rPr>
          <w:sz w:val="22"/>
          <w:szCs w:val="22"/>
        </w:rPr>
        <w:t>poza Stalową Wolą.</w:t>
      </w:r>
      <w:r w:rsidR="0012163D" w:rsidRPr="0091096F">
        <w:rPr>
          <w:sz w:val="22"/>
          <w:szCs w:val="22"/>
        </w:rPr>
        <w:t xml:space="preserve"> </w:t>
      </w:r>
    </w:p>
    <w:p w14:paraId="5EA8D5A5" w14:textId="6B275D78" w:rsidR="0029679C" w:rsidRPr="0091096F" w:rsidRDefault="0029679C" w:rsidP="0029679C">
      <w:pPr>
        <w:spacing w:line="276" w:lineRule="auto"/>
        <w:ind w:firstLine="567"/>
        <w:jc w:val="both"/>
        <w:rPr>
          <w:sz w:val="22"/>
          <w:szCs w:val="22"/>
        </w:rPr>
      </w:pPr>
      <w:r w:rsidRPr="0091096F">
        <w:rPr>
          <w:sz w:val="22"/>
          <w:szCs w:val="22"/>
        </w:rPr>
        <w:t xml:space="preserve">Za pobyt w Schronisku dla Mężczyzn im. </w:t>
      </w:r>
      <w:r w:rsidR="000230B0">
        <w:rPr>
          <w:sz w:val="22"/>
          <w:szCs w:val="22"/>
        </w:rPr>
        <w:t xml:space="preserve">Św. </w:t>
      </w:r>
      <w:r w:rsidRPr="0091096F">
        <w:rPr>
          <w:sz w:val="22"/>
          <w:szCs w:val="22"/>
        </w:rPr>
        <w:t>Brata Alberta w Stalowej Wo</w:t>
      </w:r>
      <w:r w:rsidR="00EE033C">
        <w:rPr>
          <w:sz w:val="22"/>
          <w:szCs w:val="22"/>
        </w:rPr>
        <w:t>li MOPS nie ponosi</w:t>
      </w:r>
      <w:r w:rsidR="00CB4B7C">
        <w:rPr>
          <w:sz w:val="22"/>
          <w:szCs w:val="22"/>
        </w:rPr>
        <w:t>ł</w:t>
      </w:r>
      <w:r w:rsidR="00EE033C">
        <w:rPr>
          <w:sz w:val="22"/>
          <w:szCs w:val="22"/>
        </w:rPr>
        <w:t xml:space="preserve"> odpłatności z uwagi na fakt, że </w:t>
      </w:r>
      <w:r w:rsidR="00CB4B7C" w:rsidRPr="00CB4B7C">
        <w:rPr>
          <w:sz w:val="22"/>
          <w:szCs w:val="22"/>
        </w:rPr>
        <w:t xml:space="preserve">prowadzące placówkę </w:t>
      </w:r>
      <w:r w:rsidR="00EE033C">
        <w:rPr>
          <w:sz w:val="22"/>
          <w:szCs w:val="22"/>
        </w:rPr>
        <w:t xml:space="preserve">Stalowowolskie Koło Towarzystwa Pomocy </w:t>
      </w:r>
      <w:r w:rsidR="00CB4B7C">
        <w:rPr>
          <w:sz w:val="22"/>
          <w:szCs w:val="22"/>
        </w:rPr>
        <w:t xml:space="preserve">im. Św. Brata Alberta otrzymało z budżetu gminy dotację na realizację zadania publicznego pod tytułem „Zapewnienie schronienia osobom bezdomnym”. </w:t>
      </w:r>
    </w:p>
    <w:p w14:paraId="0E190AF6" w14:textId="08E02717" w:rsidR="00DD559A" w:rsidRDefault="00CB0C7B" w:rsidP="00DD559A">
      <w:pPr>
        <w:spacing w:line="276" w:lineRule="auto"/>
        <w:jc w:val="both"/>
        <w:rPr>
          <w:sz w:val="22"/>
          <w:szCs w:val="22"/>
        </w:rPr>
      </w:pPr>
      <w:r>
        <w:rPr>
          <w:sz w:val="22"/>
          <w:szCs w:val="22"/>
        </w:rPr>
        <w:t xml:space="preserve">Natomiast </w:t>
      </w:r>
      <w:r w:rsidR="00DD559A" w:rsidRPr="0091096F">
        <w:rPr>
          <w:sz w:val="22"/>
          <w:szCs w:val="22"/>
        </w:rPr>
        <w:t>poniesione zostały wydatk</w:t>
      </w:r>
      <w:r w:rsidR="00C2659C">
        <w:rPr>
          <w:sz w:val="22"/>
          <w:szCs w:val="22"/>
        </w:rPr>
        <w:t>i za pobyt 4</w:t>
      </w:r>
      <w:r w:rsidR="004A07BF" w:rsidRPr="0091096F">
        <w:rPr>
          <w:sz w:val="22"/>
          <w:szCs w:val="22"/>
        </w:rPr>
        <w:t xml:space="preserve"> </w:t>
      </w:r>
      <w:r>
        <w:rPr>
          <w:sz w:val="22"/>
          <w:szCs w:val="22"/>
        </w:rPr>
        <w:t xml:space="preserve">kobiet </w:t>
      </w:r>
      <w:r w:rsidR="00DD559A" w:rsidRPr="0091096F">
        <w:rPr>
          <w:sz w:val="22"/>
          <w:szCs w:val="22"/>
        </w:rPr>
        <w:t xml:space="preserve">w </w:t>
      </w:r>
      <w:r w:rsidR="00D52148">
        <w:rPr>
          <w:sz w:val="22"/>
          <w:szCs w:val="22"/>
        </w:rPr>
        <w:t>dwóch</w:t>
      </w:r>
      <w:r w:rsidR="006F3325">
        <w:rPr>
          <w:sz w:val="22"/>
          <w:szCs w:val="22"/>
        </w:rPr>
        <w:t xml:space="preserve"> S</w:t>
      </w:r>
      <w:r w:rsidR="00DD559A" w:rsidRPr="0091096F">
        <w:rPr>
          <w:sz w:val="22"/>
          <w:szCs w:val="22"/>
        </w:rPr>
        <w:t>chroniskach poza Stalową Wolą</w:t>
      </w:r>
      <w:r w:rsidR="006F3325">
        <w:rPr>
          <w:sz w:val="22"/>
          <w:szCs w:val="22"/>
        </w:rPr>
        <w:t xml:space="preserve"> </w:t>
      </w:r>
      <w:r w:rsidR="006F3325" w:rsidRPr="005820EC">
        <w:rPr>
          <w:sz w:val="22"/>
          <w:szCs w:val="22"/>
        </w:rPr>
        <w:t>(</w:t>
      </w:r>
      <w:r w:rsidR="00900117">
        <w:rPr>
          <w:sz w:val="22"/>
          <w:szCs w:val="22"/>
        </w:rPr>
        <w:t xml:space="preserve">Rudnik </w:t>
      </w:r>
      <w:r w:rsidR="006F3325" w:rsidRPr="005820EC">
        <w:rPr>
          <w:sz w:val="22"/>
          <w:szCs w:val="22"/>
        </w:rPr>
        <w:t>i Tarnobrzeg</w:t>
      </w:r>
      <w:r w:rsidR="006F3325">
        <w:rPr>
          <w:sz w:val="22"/>
          <w:szCs w:val="22"/>
        </w:rPr>
        <w:t>)</w:t>
      </w:r>
      <w:r w:rsidR="00CB4B7C">
        <w:rPr>
          <w:sz w:val="22"/>
          <w:szCs w:val="22"/>
        </w:rPr>
        <w:t>, z którymi zostały zawarte porozumienia</w:t>
      </w:r>
      <w:r w:rsidR="006F3325">
        <w:rPr>
          <w:sz w:val="22"/>
          <w:szCs w:val="22"/>
        </w:rPr>
        <w:t xml:space="preserve"> przez MOPS</w:t>
      </w:r>
      <w:r w:rsidR="00DD559A" w:rsidRPr="0091096F">
        <w:rPr>
          <w:sz w:val="22"/>
          <w:szCs w:val="22"/>
        </w:rPr>
        <w:t xml:space="preserve">  realizując</w:t>
      </w:r>
      <w:r w:rsidR="009755E3">
        <w:rPr>
          <w:sz w:val="22"/>
          <w:szCs w:val="22"/>
        </w:rPr>
        <w:t xml:space="preserve"> średnio</w:t>
      </w:r>
      <w:r w:rsidR="00DD559A" w:rsidRPr="0091096F">
        <w:rPr>
          <w:sz w:val="22"/>
          <w:szCs w:val="22"/>
        </w:rPr>
        <w:t xml:space="preserve"> </w:t>
      </w:r>
      <w:r w:rsidR="009755E3">
        <w:rPr>
          <w:sz w:val="22"/>
          <w:szCs w:val="22"/>
        </w:rPr>
        <w:t>22 świadczenia</w:t>
      </w:r>
      <w:r>
        <w:rPr>
          <w:sz w:val="22"/>
          <w:szCs w:val="22"/>
        </w:rPr>
        <w:t xml:space="preserve"> miesięczne </w:t>
      </w:r>
      <w:r w:rsidRPr="0091096F">
        <w:rPr>
          <w:sz w:val="22"/>
          <w:szCs w:val="22"/>
        </w:rPr>
        <w:t xml:space="preserve">na łączną kwotę  </w:t>
      </w:r>
      <w:r>
        <w:rPr>
          <w:sz w:val="22"/>
          <w:szCs w:val="22"/>
        </w:rPr>
        <w:t>14 586</w:t>
      </w:r>
      <w:r w:rsidRPr="0091096F">
        <w:rPr>
          <w:sz w:val="22"/>
          <w:szCs w:val="22"/>
        </w:rPr>
        <w:t xml:space="preserve"> zł</w:t>
      </w:r>
      <w:r>
        <w:rPr>
          <w:sz w:val="22"/>
          <w:szCs w:val="22"/>
        </w:rPr>
        <w:t xml:space="preserve">. </w:t>
      </w:r>
    </w:p>
    <w:p w14:paraId="465D1A93" w14:textId="77777777" w:rsidR="00217CF8" w:rsidRDefault="00217CF8" w:rsidP="009E1DAD">
      <w:pPr>
        <w:spacing w:line="276" w:lineRule="auto"/>
        <w:jc w:val="both"/>
        <w:rPr>
          <w:b/>
          <w:sz w:val="22"/>
          <w:szCs w:val="22"/>
          <w:u w:val="single"/>
        </w:rPr>
      </w:pPr>
    </w:p>
    <w:p w14:paraId="5EC6D58A" w14:textId="77777777" w:rsidR="002257DA" w:rsidRPr="0091096F" w:rsidRDefault="002257DA" w:rsidP="009E1DAD">
      <w:pPr>
        <w:spacing w:line="276" w:lineRule="auto"/>
        <w:jc w:val="both"/>
        <w:rPr>
          <w:b/>
          <w:sz w:val="22"/>
          <w:szCs w:val="22"/>
          <w:u w:val="single"/>
        </w:rPr>
      </w:pPr>
      <w:r w:rsidRPr="0091096F">
        <w:rPr>
          <w:b/>
          <w:sz w:val="22"/>
          <w:szCs w:val="22"/>
          <w:u w:val="single"/>
        </w:rPr>
        <w:t>Niezbędne ubranie</w:t>
      </w:r>
    </w:p>
    <w:p w14:paraId="0CFAFF9B" w14:textId="2690B110" w:rsidR="002257DA" w:rsidRDefault="002257DA" w:rsidP="002257DA">
      <w:pPr>
        <w:tabs>
          <w:tab w:val="left" w:pos="567"/>
        </w:tabs>
        <w:spacing w:line="276" w:lineRule="auto"/>
        <w:jc w:val="both"/>
        <w:rPr>
          <w:sz w:val="22"/>
          <w:szCs w:val="22"/>
        </w:rPr>
      </w:pPr>
      <w:r w:rsidRPr="0091096F">
        <w:rPr>
          <w:sz w:val="22"/>
          <w:szCs w:val="22"/>
        </w:rPr>
        <w:tab/>
        <w:t xml:space="preserve">Przyznanie niezbędnego ubrania należy również do zadań własnych obligatoryjnych gminy. Zabezpieczenie tej potrzeby następuje poprzez dostarczenie osobie potrzebującej bielizny, odzieży  </w:t>
      </w:r>
      <w:r w:rsidRPr="0091096F">
        <w:rPr>
          <w:sz w:val="22"/>
          <w:szCs w:val="22"/>
        </w:rPr>
        <w:br/>
        <w:t>i obuwia odpowiednich do jej indywidualnych właściwości oraz pory roku. Pomoc ta realizowana jest w formie rzeczowej albo w drodze świadczenia pieniężnego skierowanego na ten cel. Działalność Ośrodka w tym zakresie w formie rzeczowej wspierają organizacje pozarządowe, głównie Polski Komitet Pomocy</w:t>
      </w:r>
      <w:r w:rsidR="0087196E">
        <w:rPr>
          <w:sz w:val="22"/>
          <w:szCs w:val="22"/>
        </w:rPr>
        <w:t xml:space="preserve"> Społecznej oraz</w:t>
      </w:r>
      <w:r w:rsidRPr="0091096F">
        <w:rPr>
          <w:sz w:val="22"/>
          <w:szCs w:val="22"/>
        </w:rPr>
        <w:t xml:space="preserve"> Polski Czerwony Krz</w:t>
      </w:r>
      <w:r w:rsidR="0087196E">
        <w:rPr>
          <w:sz w:val="22"/>
          <w:szCs w:val="22"/>
        </w:rPr>
        <w:t>yż.</w:t>
      </w:r>
    </w:p>
    <w:p w14:paraId="55DC2F83" w14:textId="77777777" w:rsidR="0087196E" w:rsidRPr="0091096F" w:rsidRDefault="0087196E" w:rsidP="002257DA">
      <w:pPr>
        <w:tabs>
          <w:tab w:val="left" w:pos="567"/>
        </w:tabs>
        <w:spacing w:line="276" w:lineRule="auto"/>
        <w:jc w:val="both"/>
        <w:rPr>
          <w:sz w:val="22"/>
          <w:szCs w:val="22"/>
        </w:rPr>
      </w:pPr>
    </w:p>
    <w:p w14:paraId="0789EB25" w14:textId="08300DC4" w:rsidR="00217CF8" w:rsidRDefault="00CB0C7B" w:rsidP="005820EC">
      <w:pPr>
        <w:spacing w:after="240" w:line="276" w:lineRule="auto"/>
        <w:ind w:firstLine="567"/>
        <w:jc w:val="both"/>
        <w:rPr>
          <w:sz w:val="22"/>
          <w:szCs w:val="22"/>
        </w:rPr>
      </w:pPr>
      <w:r>
        <w:rPr>
          <w:sz w:val="22"/>
          <w:szCs w:val="22"/>
        </w:rPr>
        <w:lastRenderedPageBreak/>
        <w:t>W 2018</w:t>
      </w:r>
      <w:r w:rsidR="002257DA" w:rsidRPr="0091096F">
        <w:rPr>
          <w:sz w:val="22"/>
          <w:szCs w:val="22"/>
        </w:rPr>
        <w:t xml:space="preserve"> roku pracownicy socjalni MOPS wydali skierowania do PKPS-u na zabezpieczenie </w:t>
      </w:r>
      <w:r w:rsidR="002257DA" w:rsidRPr="0091096F">
        <w:rPr>
          <w:sz w:val="22"/>
          <w:szCs w:val="22"/>
        </w:rPr>
        <w:br/>
        <w:t>w odzież dla</w:t>
      </w:r>
      <w:r w:rsidR="0099799E" w:rsidRPr="0091096F">
        <w:rPr>
          <w:sz w:val="22"/>
          <w:szCs w:val="22"/>
        </w:rPr>
        <w:t xml:space="preserve"> </w:t>
      </w:r>
      <w:r w:rsidR="003F79F8">
        <w:rPr>
          <w:sz w:val="22"/>
          <w:szCs w:val="22"/>
        </w:rPr>
        <w:t>125</w:t>
      </w:r>
      <w:r w:rsidR="002257DA" w:rsidRPr="0091096F">
        <w:rPr>
          <w:sz w:val="22"/>
          <w:szCs w:val="22"/>
        </w:rPr>
        <w:t xml:space="preserve"> rodzin lub osób samotnych. W </w:t>
      </w:r>
      <w:r w:rsidR="003F79F8">
        <w:rPr>
          <w:sz w:val="22"/>
          <w:szCs w:val="22"/>
        </w:rPr>
        <w:t xml:space="preserve">pozostałych sytuacjach jak np. braku odzieży odpowiedniej do pory roku lub rozmiaru, </w:t>
      </w:r>
      <w:r w:rsidR="002257DA" w:rsidRPr="0091096F">
        <w:rPr>
          <w:sz w:val="22"/>
          <w:szCs w:val="22"/>
        </w:rPr>
        <w:t>na zabezpieczenie niezbędnego ubrania pr</w:t>
      </w:r>
      <w:r w:rsidR="0099799E" w:rsidRPr="0091096F">
        <w:rPr>
          <w:sz w:val="22"/>
          <w:szCs w:val="22"/>
        </w:rPr>
        <w:t xml:space="preserve">zyznano pomoc finansową  dla  </w:t>
      </w:r>
      <w:r w:rsidR="003F79F8">
        <w:rPr>
          <w:sz w:val="22"/>
          <w:szCs w:val="22"/>
        </w:rPr>
        <w:t>108</w:t>
      </w:r>
      <w:r w:rsidR="002257DA" w:rsidRPr="0091096F">
        <w:rPr>
          <w:sz w:val="22"/>
          <w:szCs w:val="22"/>
        </w:rPr>
        <w:t xml:space="preserve"> </w:t>
      </w:r>
      <w:r w:rsidR="003F79F8">
        <w:rPr>
          <w:sz w:val="22"/>
          <w:szCs w:val="22"/>
        </w:rPr>
        <w:t xml:space="preserve">rodzin </w:t>
      </w:r>
      <w:r w:rsidR="002257DA" w:rsidRPr="0091096F">
        <w:rPr>
          <w:sz w:val="22"/>
          <w:szCs w:val="22"/>
        </w:rPr>
        <w:t xml:space="preserve">na łączną kwotę  </w:t>
      </w:r>
      <w:r w:rsidR="003F79F8">
        <w:rPr>
          <w:sz w:val="22"/>
          <w:szCs w:val="22"/>
        </w:rPr>
        <w:t>16 180,</w:t>
      </w:r>
      <w:r w:rsidR="002257DA" w:rsidRPr="0091096F">
        <w:rPr>
          <w:sz w:val="22"/>
          <w:szCs w:val="22"/>
        </w:rPr>
        <w:t>00 zł.</w:t>
      </w:r>
    </w:p>
    <w:p w14:paraId="22A4C8CF" w14:textId="77777777" w:rsidR="00BE0035" w:rsidRDefault="00BE0035" w:rsidP="0012163D">
      <w:pPr>
        <w:spacing w:line="276" w:lineRule="auto"/>
        <w:jc w:val="both"/>
        <w:rPr>
          <w:b/>
          <w:sz w:val="22"/>
          <w:szCs w:val="22"/>
          <w:u w:val="single"/>
        </w:rPr>
      </w:pPr>
    </w:p>
    <w:p w14:paraId="0AAD385D" w14:textId="77777777" w:rsidR="0012163D" w:rsidRPr="0091096F" w:rsidRDefault="0012163D" w:rsidP="0012163D">
      <w:pPr>
        <w:spacing w:line="276" w:lineRule="auto"/>
        <w:jc w:val="both"/>
        <w:rPr>
          <w:b/>
          <w:sz w:val="22"/>
          <w:szCs w:val="22"/>
          <w:u w:val="single"/>
        </w:rPr>
      </w:pPr>
      <w:r w:rsidRPr="0091096F">
        <w:rPr>
          <w:b/>
          <w:sz w:val="22"/>
          <w:szCs w:val="22"/>
          <w:u w:val="single"/>
        </w:rPr>
        <w:t>Obowiązek zapewnienia posiłku.</w:t>
      </w:r>
    </w:p>
    <w:p w14:paraId="3257EDB3" w14:textId="12C7EF04" w:rsidR="0012163D" w:rsidRPr="0091096F" w:rsidRDefault="0012163D" w:rsidP="00DA5615">
      <w:pPr>
        <w:tabs>
          <w:tab w:val="left" w:pos="567"/>
        </w:tabs>
        <w:spacing w:line="276" w:lineRule="auto"/>
        <w:jc w:val="both"/>
        <w:rPr>
          <w:sz w:val="22"/>
          <w:szCs w:val="22"/>
        </w:rPr>
      </w:pPr>
      <w:r w:rsidRPr="0091096F">
        <w:rPr>
          <w:sz w:val="22"/>
          <w:szCs w:val="22"/>
        </w:rPr>
        <w:tab/>
      </w:r>
      <w:r w:rsidR="00DA5615" w:rsidRPr="0091096F">
        <w:rPr>
          <w:sz w:val="22"/>
          <w:szCs w:val="22"/>
        </w:rPr>
        <w:t>Jest to z</w:t>
      </w:r>
      <w:r w:rsidRPr="0091096F">
        <w:rPr>
          <w:sz w:val="22"/>
          <w:szCs w:val="22"/>
        </w:rPr>
        <w:t xml:space="preserve">adanie </w:t>
      </w:r>
      <w:r w:rsidR="00DA5615" w:rsidRPr="0091096F">
        <w:rPr>
          <w:sz w:val="22"/>
          <w:szCs w:val="22"/>
        </w:rPr>
        <w:t>wchodzące</w:t>
      </w:r>
      <w:r w:rsidRPr="0091096F">
        <w:rPr>
          <w:sz w:val="22"/>
          <w:szCs w:val="22"/>
        </w:rPr>
        <w:t xml:space="preserve"> w zakres zadań własnych obowiązkowych gminy. Polega na zapewnieniu jednego gorącego posiłku dziennie osobom nie mogącym go sobie zapewnić we własnym zakresie ze względu na wiek, chorobę, </w:t>
      </w:r>
      <w:r w:rsidR="00DA5615" w:rsidRPr="0091096F">
        <w:rPr>
          <w:sz w:val="22"/>
          <w:szCs w:val="22"/>
        </w:rPr>
        <w:t xml:space="preserve">niepełnosprawność, brak środków </w:t>
      </w:r>
      <w:r w:rsidRPr="0091096F">
        <w:rPr>
          <w:sz w:val="22"/>
          <w:szCs w:val="22"/>
        </w:rPr>
        <w:t>finansowych czy warunków do przygotowania posiłku. Obejmuje ono równ</w:t>
      </w:r>
      <w:r w:rsidR="003F79F8">
        <w:rPr>
          <w:sz w:val="22"/>
          <w:szCs w:val="22"/>
        </w:rPr>
        <w:t>ież dożywianie dzieci i młodzieży w placówkach oświatowych.</w:t>
      </w:r>
    </w:p>
    <w:p w14:paraId="7246C26B" w14:textId="3431731C" w:rsidR="0012163D" w:rsidRPr="0091096F" w:rsidRDefault="0012163D" w:rsidP="00ED0EA7">
      <w:pPr>
        <w:spacing w:line="276" w:lineRule="auto"/>
        <w:ind w:firstLine="567"/>
        <w:jc w:val="both"/>
        <w:rPr>
          <w:sz w:val="22"/>
          <w:szCs w:val="22"/>
        </w:rPr>
      </w:pPr>
      <w:r w:rsidRPr="0091096F">
        <w:rPr>
          <w:sz w:val="22"/>
          <w:szCs w:val="22"/>
        </w:rPr>
        <w:t>Obowiązek zapewnienia posiłku realizowany</w:t>
      </w:r>
      <w:r w:rsidR="003E70D5">
        <w:rPr>
          <w:sz w:val="22"/>
          <w:szCs w:val="22"/>
        </w:rPr>
        <w:t xml:space="preserve"> był</w:t>
      </w:r>
      <w:r w:rsidR="003E70D5" w:rsidRPr="003E70D5">
        <w:rPr>
          <w:sz w:val="22"/>
          <w:szCs w:val="22"/>
        </w:rPr>
        <w:t xml:space="preserve"> </w:t>
      </w:r>
      <w:r w:rsidR="003E70D5" w:rsidRPr="0091096F">
        <w:rPr>
          <w:sz w:val="22"/>
          <w:szCs w:val="22"/>
        </w:rPr>
        <w:t>w</w:t>
      </w:r>
      <w:r w:rsidR="003E70D5">
        <w:rPr>
          <w:sz w:val="22"/>
          <w:szCs w:val="22"/>
        </w:rPr>
        <w:t xml:space="preserve"> 2018 roku</w:t>
      </w:r>
      <w:r w:rsidRPr="0091096F">
        <w:rPr>
          <w:sz w:val="22"/>
          <w:szCs w:val="22"/>
        </w:rPr>
        <w:t xml:space="preserve"> </w:t>
      </w:r>
      <w:r w:rsidR="00DA5615" w:rsidRPr="0091096F">
        <w:rPr>
          <w:sz w:val="22"/>
          <w:szCs w:val="22"/>
        </w:rPr>
        <w:t xml:space="preserve">przez MOPS </w:t>
      </w:r>
      <w:r w:rsidR="003E70D5">
        <w:rPr>
          <w:sz w:val="22"/>
          <w:szCs w:val="22"/>
        </w:rPr>
        <w:t>w</w:t>
      </w:r>
      <w:r w:rsidRPr="0091096F">
        <w:rPr>
          <w:sz w:val="22"/>
          <w:szCs w:val="22"/>
        </w:rPr>
        <w:t xml:space="preserve"> ramach wieloletniego programu wspierania finansowego gmin w zakresie dożywiania „Pomoc państwa w zakresie dożywiania” na lata 2014-2020, przyjętego Uchwałą Rady Ministrów z dnia 10 grudnia 2013 roku.</w:t>
      </w:r>
      <w:r w:rsidR="00DC00FD" w:rsidRPr="0091096F">
        <w:rPr>
          <w:sz w:val="22"/>
          <w:szCs w:val="22"/>
        </w:rPr>
        <w:t xml:space="preserve"> Program ten przewiduje otrzymanie przez gminę dotacji z budżetu państwa przy zabezpieczeniu co najmniej 40% udziału własnego w kosztach realizacji zadania. Udział ten w szczególnie uzasadnionych wypadkach mógł być zmniejszony, maksymalnie do 20%.</w:t>
      </w:r>
      <w:r w:rsidR="003F79F8" w:rsidRPr="003F79F8">
        <w:rPr>
          <w:sz w:val="22"/>
          <w:szCs w:val="22"/>
        </w:rPr>
        <w:t xml:space="preserve"> </w:t>
      </w:r>
    </w:p>
    <w:p w14:paraId="1F9D6D46" w14:textId="77777777" w:rsidR="0012163D" w:rsidRPr="0091096F" w:rsidRDefault="0012163D" w:rsidP="0012163D">
      <w:pPr>
        <w:spacing w:line="276" w:lineRule="auto"/>
        <w:jc w:val="both"/>
        <w:rPr>
          <w:sz w:val="22"/>
          <w:szCs w:val="22"/>
        </w:rPr>
      </w:pPr>
      <w:r w:rsidRPr="0091096F">
        <w:rPr>
          <w:sz w:val="22"/>
          <w:szCs w:val="22"/>
        </w:rPr>
        <w:t>W ramach Programu pomoc może być przyznana nieodpłatnie osobom i rodzinom, których dochód nie przekracza 150% kryterium dochodowego (w przypadku uchwalenia przez gminę stosownej uchwały, podwyższającej kryterium dochodowe do tego poziom</w:t>
      </w:r>
      <w:r w:rsidR="00DA5615" w:rsidRPr="0091096F">
        <w:rPr>
          <w:sz w:val="22"/>
          <w:szCs w:val="22"/>
        </w:rPr>
        <w:t>u</w:t>
      </w:r>
      <w:r w:rsidRPr="0091096F">
        <w:rPr>
          <w:sz w:val="22"/>
          <w:szCs w:val="22"/>
        </w:rPr>
        <w:t xml:space="preserve">),  w jednej z niżej wymienionych form: </w:t>
      </w:r>
    </w:p>
    <w:p w14:paraId="54B5E12C" w14:textId="77777777" w:rsidR="00ED0EA7" w:rsidRDefault="00ED0EA7" w:rsidP="00ED0EA7">
      <w:pPr>
        <w:tabs>
          <w:tab w:val="left" w:pos="284"/>
        </w:tabs>
        <w:spacing w:line="276" w:lineRule="auto"/>
        <w:jc w:val="both"/>
        <w:rPr>
          <w:sz w:val="22"/>
          <w:szCs w:val="22"/>
        </w:rPr>
      </w:pPr>
      <w:r>
        <w:rPr>
          <w:sz w:val="22"/>
          <w:szCs w:val="22"/>
        </w:rPr>
        <w:t xml:space="preserve"> </w:t>
      </w:r>
      <w:r w:rsidR="0012163D" w:rsidRPr="0091096F">
        <w:rPr>
          <w:sz w:val="22"/>
          <w:szCs w:val="22"/>
        </w:rPr>
        <w:t xml:space="preserve">a) </w:t>
      </w:r>
      <w:r w:rsidR="009B4B68">
        <w:rPr>
          <w:sz w:val="22"/>
          <w:szCs w:val="22"/>
        </w:rPr>
        <w:t xml:space="preserve"> </w:t>
      </w:r>
      <w:r w:rsidR="0012163D" w:rsidRPr="0091096F">
        <w:rPr>
          <w:sz w:val="22"/>
          <w:szCs w:val="22"/>
        </w:rPr>
        <w:t xml:space="preserve">posiłku; </w:t>
      </w:r>
    </w:p>
    <w:p w14:paraId="6B63836A" w14:textId="77777777" w:rsidR="00ED0EA7" w:rsidRDefault="00ED0EA7" w:rsidP="00ED0EA7">
      <w:pPr>
        <w:tabs>
          <w:tab w:val="left" w:pos="284"/>
        </w:tabs>
        <w:spacing w:line="276" w:lineRule="auto"/>
        <w:jc w:val="both"/>
        <w:rPr>
          <w:sz w:val="22"/>
          <w:szCs w:val="22"/>
        </w:rPr>
      </w:pPr>
      <w:r>
        <w:rPr>
          <w:sz w:val="22"/>
          <w:szCs w:val="22"/>
        </w:rPr>
        <w:t xml:space="preserve"> </w:t>
      </w:r>
      <w:r w:rsidR="0012163D" w:rsidRPr="0091096F">
        <w:rPr>
          <w:sz w:val="22"/>
          <w:szCs w:val="22"/>
        </w:rPr>
        <w:t>b)</w:t>
      </w:r>
      <w:r w:rsidR="0012163D" w:rsidRPr="0091096F">
        <w:rPr>
          <w:sz w:val="22"/>
          <w:szCs w:val="22"/>
        </w:rPr>
        <w:tab/>
        <w:t xml:space="preserve">świadczenia pieniężnego </w:t>
      </w:r>
      <w:r>
        <w:rPr>
          <w:sz w:val="22"/>
          <w:szCs w:val="22"/>
        </w:rPr>
        <w:t xml:space="preserve">na zakup posiłku lub żywności; </w:t>
      </w:r>
    </w:p>
    <w:p w14:paraId="2F91781E" w14:textId="24E7E40A" w:rsidR="0012163D" w:rsidRPr="0091096F" w:rsidRDefault="00ED0EA7" w:rsidP="00ED0EA7">
      <w:pPr>
        <w:tabs>
          <w:tab w:val="left" w:pos="284"/>
        </w:tabs>
        <w:spacing w:line="276" w:lineRule="auto"/>
        <w:jc w:val="both"/>
        <w:rPr>
          <w:sz w:val="22"/>
          <w:szCs w:val="22"/>
        </w:rPr>
      </w:pPr>
      <w:r>
        <w:rPr>
          <w:sz w:val="22"/>
          <w:szCs w:val="22"/>
        </w:rPr>
        <w:t xml:space="preserve"> </w:t>
      </w:r>
      <w:r w:rsidR="0012163D" w:rsidRPr="0091096F">
        <w:rPr>
          <w:sz w:val="22"/>
          <w:szCs w:val="22"/>
        </w:rPr>
        <w:t>c)</w:t>
      </w:r>
      <w:r w:rsidR="0012163D" w:rsidRPr="0091096F">
        <w:rPr>
          <w:sz w:val="22"/>
          <w:szCs w:val="22"/>
        </w:rPr>
        <w:tab/>
        <w:t>świadczenia rzeczowego w postaci produktów żywnościowych</w:t>
      </w:r>
      <w:r>
        <w:rPr>
          <w:sz w:val="22"/>
          <w:szCs w:val="22"/>
        </w:rPr>
        <w:t>.</w:t>
      </w:r>
    </w:p>
    <w:p w14:paraId="7AB9E592" w14:textId="731DD760" w:rsidR="005C1860" w:rsidRPr="0091096F" w:rsidRDefault="003F79F8" w:rsidP="005C1860">
      <w:pPr>
        <w:spacing w:line="276" w:lineRule="auto"/>
        <w:ind w:firstLine="567"/>
        <w:jc w:val="both"/>
        <w:rPr>
          <w:b/>
          <w:sz w:val="22"/>
          <w:szCs w:val="22"/>
        </w:rPr>
      </w:pPr>
      <w:r>
        <w:rPr>
          <w:sz w:val="22"/>
          <w:szCs w:val="22"/>
        </w:rPr>
        <w:t>W 2018 roku</w:t>
      </w:r>
      <w:r w:rsidR="00ED0EA7" w:rsidRPr="00ED0EA7">
        <w:rPr>
          <w:sz w:val="22"/>
          <w:szCs w:val="22"/>
        </w:rPr>
        <w:t xml:space="preserve"> </w:t>
      </w:r>
      <w:r w:rsidR="00ED0EA7">
        <w:rPr>
          <w:sz w:val="22"/>
          <w:szCs w:val="22"/>
        </w:rPr>
        <w:t>ł</w:t>
      </w:r>
      <w:r w:rsidR="00ED0EA7" w:rsidRPr="0091096F">
        <w:rPr>
          <w:sz w:val="22"/>
          <w:szCs w:val="22"/>
        </w:rPr>
        <w:t>ączne wydatki przeznaczo</w:t>
      </w:r>
      <w:r w:rsidR="00ED0EA7">
        <w:rPr>
          <w:sz w:val="22"/>
          <w:szCs w:val="22"/>
        </w:rPr>
        <w:t>ne na realizację Programu wynios</w:t>
      </w:r>
      <w:r w:rsidR="00ED0EA7" w:rsidRPr="0091096F">
        <w:rPr>
          <w:sz w:val="22"/>
          <w:szCs w:val="22"/>
        </w:rPr>
        <w:t>ły</w:t>
      </w:r>
      <w:r w:rsidR="00ED0EA7">
        <w:rPr>
          <w:sz w:val="22"/>
          <w:szCs w:val="22"/>
        </w:rPr>
        <w:t xml:space="preserve"> </w:t>
      </w:r>
      <w:r w:rsidR="00ED0EA7">
        <w:rPr>
          <w:b/>
          <w:sz w:val="22"/>
          <w:szCs w:val="22"/>
        </w:rPr>
        <w:t>886 259</w:t>
      </w:r>
      <w:r w:rsidR="00ED0EA7" w:rsidRPr="0091096F">
        <w:rPr>
          <w:b/>
          <w:sz w:val="22"/>
          <w:szCs w:val="22"/>
        </w:rPr>
        <w:t>,00 zł,</w:t>
      </w:r>
      <w:r w:rsidR="00ED0EA7" w:rsidRPr="0091096F">
        <w:rPr>
          <w:sz w:val="22"/>
          <w:szCs w:val="22"/>
        </w:rPr>
        <w:t xml:space="preserve"> </w:t>
      </w:r>
      <w:r w:rsidR="00ED0EA7">
        <w:rPr>
          <w:sz w:val="22"/>
          <w:szCs w:val="22"/>
        </w:rPr>
        <w:br/>
      </w:r>
      <w:r w:rsidR="00ED0EA7" w:rsidRPr="0091096F">
        <w:rPr>
          <w:sz w:val="22"/>
          <w:szCs w:val="22"/>
        </w:rPr>
        <w:t>z czego</w:t>
      </w:r>
      <w:r>
        <w:rPr>
          <w:sz w:val="22"/>
          <w:szCs w:val="22"/>
        </w:rPr>
        <w:t xml:space="preserve"> </w:t>
      </w:r>
      <w:r w:rsidR="005C1860" w:rsidRPr="00FB4BA2">
        <w:rPr>
          <w:b/>
          <w:sz w:val="22"/>
          <w:szCs w:val="22"/>
        </w:rPr>
        <w:t>dotacja z budżetu państwa wynosiła</w:t>
      </w:r>
      <w:r w:rsidR="005C1860" w:rsidRPr="0091096F">
        <w:rPr>
          <w:sz w:val="22"/>
          <w:szCs w:val="22"/>
        </w:rPr>
        <w:t xml:space="preserve"> </w:t>
      </w:r>
      <w:r w:rsidR="000321F0">
        <w:rPr>
          <w:b/>
          <w:sz w:val="22"/>
          <w:szCs w:val="22"/>
        </w:rPr>
        <w:t>8</w:t>
      </w:r>
      <w:r w:rsidR="005C1860" w:rsidRPr="0091096F">
        <w:rPr>
          <w:b/>
          <w:sz w:val="22"/>
          <w:szCs w:val="22"/>
        </w:rPr>
        <w:t>0 %</w:t>
      </w:r>
      <w:r w:rsidR="005C1860" w:rsidRPr="0091096F">
        <w:rPr>
          <w:sz w:val="22"/>
          <w:szCs w:val="22"/>
        </w:rPr>
        <w:t xml:space="preserve"> </w:t>
      </w:r>
      <w:r w:rsidR="00ED0EA7">
        <w:rPr>
          <w:sz w:val="22"/>
          <w:szCs w:val="22"/>
        </w:rPr>
        <w:t xml:space="preserve">tj. kwotę </w:t>
      </w:r>
      <w:r w:rsidR="00ED0EA7">
        <w:rPr>
          <w:b/>
          <w:sz w:val="22"/>
          <w:szCs w:val="22"/>
        </w:rPr>
        <w:t>709 007</w:t>
      </w:r>
      <w:r w:rsidR="00ED0EA7" w:rsidRPr="0091096F">
        <w:rPr>
          <w:b/>
          <w:sz w:val="22"/>
          <w:szCs w:val="22"/>
        </w:rPr>
        <w:t>,00 zł</w:t>
      </w:r>
      <w:r w:rsidR="00FB4BA2">
        <w:rPr>
          <w:b/>
          <w:sz w:val="22"/>
          <w:szCs w:val="22"/>
        </w:rPr>
        <w:t>,</w:t>
      </w:r>
      <w:r w:rsidR="005C1860" w:rsidRPr="0091096F">
        <w:rPr>
          <w:sz w:val="22"/>
          <w:szCs w:val="22"/>
        </w:rPr>
        <w:t xml:space="preserve"> </w:t>
      </w:r>
      <w:r w:rsidR="00ED0EA7">
        <w:rPr>
          <w:sz w:val="22"/>
          <w:szCs w:val="22"/>
        </w:rPr>
        <w:t xml:space="preserve"> a </w:t>
      </w:r>
      <w:r w:rsidR="00ED0EA7" w:rsidRPr="00FB4BA2">
        <w:rPr>
          <w:b/>
          <w:sz w:val="22"/>
          <w:szCs w:val="22"/>
        </w:rPr>
        <w:t>20% udział własny</w:t>
      </w:r>
      <w:r w:rsidR="00FB4BA2">
        <w:rPr>
          <w:b/>
          <w:sz w:val="22"/>
          <w:szCs w:val="22"/>
        </w:rPr>
        <w:t xml:space="preserve"> gminy</w:t>
      </w:r>
      <w:r w:rsidR="005C1860" w:rsidRPr="00FB4BA2">
        <w:rPr>
          <w:b/>
          <w:sz w:val="22"/>
          <w:szCs w:val="22"/>
        </w:rPr>
        <w:t xml:space="preserve"> </w:t>
      </w:r>
      <w:r w:rsidR="00FB4BA2">
        <w:rPr>
          <w:b/>
          <w:sz w:val="22"/>
          <w:szCs w:val="22"/>
        </w:rPr>
        <w:t xml:space="preserve">tj. kwota </w:t>
      </w:r>
      <w:r w:rsidR="005C1860" w:rsidRPr="0091096F">
        <w:rPr>
          <w:b/>
          <w:sz w:val="22"/>
          <w:szCs w:val="22"/>
        </w:rPr>
        <w:t xml:space="preserve">197 743,00 </w:t>
      </w:r>
      <w:r w:rsidR="00FB4BA2">
        <w:rPr>
          <w:b/>
          <w:sz w:val="22"/>
          <w:szCs w:val="22"/>
        </w:rPr>
        <w:t>zł.</w:t>
      </w:r>
    </w:p>
    <w:p w14:paraId="48A9079A" w14:textId="77777777" w:rsidR="005C1860" w:rsidRPr="0091096F" w:rsidRDefault="005C1860" w:rsidP="00DA5615">
      <w:pPr>
        <w:spacing w:line="276" w:lineRule="auto"/>
        <w:ind w:firstLine="567"/>
        <w:jc w:val="both"/>
        <w:rPr>
          <w:sz w:val="22"/>
          <w:szCs w:val="22"/>
        </w:rPr>
      </w:pPr>
      <w:r w:rsidRPr="0091096F">
        <w:rPr>
          <w:sz w:val="22"/>
          <w:szCs w:val="22"/>
        </w:rPr>
        <w:t xml:space="preserve">MOPS realizował obowiązek zapewnienia posiłku </w:t>
      </w:r>
      <w:r w:rsidR="003838C2" w:rsidRPr="0091096F">
        <w:rPr>
          <w:sz w:val="22"/>
          <w:szCs w:val="22"/>
        </w:rPr>
        <w:t>w dwóch formach tj. w naturze w ramach przyznanego gotowego posiłku, a dla osób wymagającyc</w:t>
      </w:r>
      <w:r w:rsidR="00DA5615" w:rsidRPr="0091096F">
        <w:rPr>
          <w:sz w:val="22"/>
          <w:szCs w:val="22"/>
        </w:rPr>
        <w:t xml:space="preserve">h stosowania szczególnej diety </w:t>
      </w:r>
      <w:r w:rsidR="003838C2" w:rsidRPr="0091096F">
        <w:rPr>
          <w:sz w:val="22"/>
          <w:szCs w:val="22"/>
        </w:rPr>
        <w:t xml:space="preserve">w formie zasiłku celowego na zakup żywności w celu przygotowania posiłku. </w:t>
      </w:r>
    </w:p>
    <w:p w14:paraId="179578A3" w14:textId="3B0ECB59" w:rsidR="003838C2" w:rsidRPr="0091096F" w:rsidRDefault="003838C2" w:rsidP="003838C2">
      <w:pPr>
        <w:spacing w:line="276" w:lineRule="auto"/>
        <w:jc w:val="both"/>
        <w:rPr>
          <w:sz w:val="22"/>
          <w:szCs w:val="22"/>
        </w:rPr>
      </w:pPr>
      <w:r w:rsidRPr="0091096F">
        <w:rPr>
          <w:sz w:val="22"/>
          <w:szCs w:val="22"/>
        </w:rPr>
        <w:t>Świadczenie w formie posiłku realizowane było w placówkach oświatowy</w:t>
      </w:r>
      <w:r w:rsidR="00DA5615" w:rsidRPr="0091096F">
        <w:rPr>
          <w:sz w:val="22"/>
          <w:szCs w:val="22"/>
        </w:rPr>
        <w:t>ch (żłobki, przedszkola, szkoły</w:t>
      </w:r>
      <w:r w:rsidRPr="0091096F">
        <w:rPr>
          <w:sz w:val="22"/>
          <w:szCs w:val="22"/>
        </w:rPr>
        <w:t xml:space="preserve">) a także w </w:t>
      </w:r>
      <w:r w:rsidR="000230B0">
        <w:rPr>
          <w:sz w:val="22"/>
          <w:szCs w:val="22"/>
        </w:rPr>
        <w:t>Restauracji</w:t>
      </w:r>
      <w:r w:rsidRPr="0091096F">
        <w:rPr>
          <w:sz w:val="22"/>
          <w:szCs w:val="22"/>
        </w:rPr>
        <w:t xml:space="preserve"> „Słoneczna” prowadzonej przez Spółdzielnię Spożywców „Społem”. Łącznie </w:t>
      </w:r>
      <w:r w:rsidRPr="0091096F">
        <w:rPr>
          <w:b/>
          <w:sz w:val="22"/>
          <w:szCs w:val="22"/>
        </w:rPr>
        <w:t xml:space="preserve">z posiłków skorzystało </w:t>
      </w:r>
      <w:r w:rsidR="009E0B1E">
        <w:rPr>
          <w:b/>
          <w:sz w:val="22"/>
          <w:szCs w:val="22"/>
        </w:rPr>
        <w:t>444 oso</w:t>
      </w:r>
      <w:r w:rsidRPr="0091096F">
        <w:rPr>
          <w:b/>
          <w:sz w:val="22"/>
          <w:szCs w:val="22"/>
        </w:rPr>
        <w:t>b</w:t>
      </w:r>
      <w:r w:rsidR="009E0B1E">
        <w:rPr>
          <w:b/>
          <w:sz w:val="22"/>
          <w:szCs w:val="22"/>
        </w:rPr>
        <w:t>y</w:t>
      </w:r>
      <w:r w:rsidRPr="0091096F">
        <w:rPr>
          <w:sz w:val="22"/>
          <w:szCs w:val="22"/>
        </w:rPr>
        <w:t xml:space="preserve"> </w:t>
      </w:r>
      <w:r w:rsidR="00DA5615" w:rsidRPr="0091096F">
        <w:rPr>
          <w:sz w:val="22"/>
          <w:szCs w:val="22"/>
        </w:rPr>
        <w:t xml:space="preserve">z </w:t>
      </w:r>
      <w:r w:rsidR="009E0B1E">
        <w:rPr>
          <w:sz w:val="22"/>
          <w:szCs w:val="22"/>
        </w:rPr>
        <w:t>30</w:t>
      </w:r>
      <w:r w:rsidR="00DA5615" w:rsidRPr="0091096F">
        <w:rPr>
          <w:sz w:val="22"/>
          <w:szCs w:val="22"/>
        </w:rPr>
        <w:t xml:space="preserve">2 rodzin, </w:t>
      </w:r>
      <w:r w:rsidR="009E0B1E">
        <w:rPr>
          <w:sz w:val="22"/>
          <w:szCs w:val="22"/>
        </w:rPr>
        <w:t>z czego 163</w:t>
      </w:r>
      <w:r w:rsidRPr="0091096F">
        <w:rPr>
          <w:sz w:val="22"/>
          <w:szCs w:val="22"/>
        </w:rPr>
        <w:t xml:space="preserve"> to dzieci w przedziale wiekowym od 0 do ukoń</w:t>
      </w:r>
      <w:r w:rsidR="00DA5615" w:rsidRPr="0091096F">
        <w:rPr>
          <w:sz w:val="22"/>
          <w:szCs w:val="22"/>
        </w:rPr>
        <w:t xml:space="preserve">czenia szkoły ponadgimnazjalnej a </w:t>
      </w:r>
      <w:r w:rsidR="009E0B1E">
        <w:rPr>
          <w:sz w:val="22"/>
          <w:szCs w:val="22"/>
        </w:rPr>
        <w:t>284</w:t>
      </w:r>
      <w:r w:rsidRPr="0091096F">
        <w:rPr>
          <w:sz w:val="22"/>
          <w:szCs w:val="22"/>
        </w:rPr>
        <w:t xml:space="preserve"> </w:t>
      </w:r>
      <w:r w:rsidR="00DA5615" w:rsidRPr="0091096F">
        <w:rPr>
          <w:sz w:val="22"/>
          <w:szCs w:val="22"/>
        </w:rPr>
        <w:t>to osoby dorosłe.</w:t>
      </w:r>
      <w:r w:rsidR="00374329" w:rsidRPr="0091096F">
        <w:rPr>
          <w:sz w:val="22"/>
          <w:szCs w:val="22"/>
        </w:rPr>
        <w:t xml:space="preserve"> </w:t>
      </w:r>
      <w:r w:rsidRPr="0091096F">
        <w:rPr>
          <w:sz w:val="22"/>
          <w:szCs w:val="22"/>
        </w:rPr>
        <w:t xml:space="preserve">Z zasiłku celowego </w:t>
      </w:r>
      <w:r w:rsidR="00DA5615" w:rsidRPr="0091096F">
        <w:rPr>
          <w:bCs/>
          <w:sz w:val="22"/>
          <w:szCs w:val="22"/>
        </w:rPr>
        <w:t xml:space="preserve">skorzystało </w:t>
      </w:r>
      <w:r w:rsidR="009E0B1E">
        <w:rPr>
          <w:b/>
          <w:bCs/>
          <w:sz w:val="22"/>
          <w:szCs w:val="22"/>
        </w:rPr>
        <w:t>926</w:t>
      </w:r>
      <w:r w:rsidR="00DA5615" w:rsidRPr="0091096F">
        <w:rPr>
          <w:b/>
          <w:bCs/>
          <w:sz w:val="22"/>
          <w:szCs w:val="22"/>
        </w:rPr>
        <w:t xml:space="preserve"> osób</w:t>
      </w:r>
      <w:r w:rsidR="009E0B1E">
        <w:rPr>
          <w:bCs/>
          <w:sz w:val="22"/>
          <w:szCs w:val="22"/>
        </w:rPr>
        <w:t xml:space="preserve"> z 476</w:t>
      </w:r>
      <w:r w:rsidR="00DA5615" w:rsidRPr="0091096F">
        <w:rPr>
          <w:bCs/>
          <w:sz w:val="22"/>
          <w:szCs w:val="22"/>
        </w:rPr>
        <w:t xml:space="preserve"> rodzin.</w:t>
      </w:r>
    </w:p>
    <w:p w14:paraId="5C41C8F3" w14:textId="5B48F5A1" w:rsidR="0078001B" w:rsidRPr="0091096F" w:rsidRDefault="00D5439C" w:rsidP="00CA7CB0">
      <w:pPr>
        <w:spacing w:line="276" w:lineRule="auto"/>
        <w:ind w:firstLine="708"/>
        <w:jc w:val="both"/>
        <w:rPr>
          <w:bCs/>
          <w:sz w:val="22"/>
          <w:szCs w:val="22"/>
        </w:rPr>
      </w:pPr>
      <w:r>
        <w:rPr>
          <w:bCs/>
          <w:sz w:val="22"/>
          <w:szCs w:val="22"/>
        </w:rPr>
        <w:t>T</w:t>
      </w:r>
      <w:r w:rsidR="005E0EFA" w:rsidRPr="0091096F">
        <w:rPr>
          <w:bCs/>
          <w:sz w:val="22"/>
          <w:szCs w:val="22"/>
        </w:rPr>
        <w:t>abela</w:t>
      </w:r>
      <w:r>
        <w:rPr>
          <w:bCs/>
          <w:sz w:val="22"/>
          <w:szCs w:val="22"/>
        </w:rPr>
        <w:t xml:space="preserve"> nr 12 </w:t>
      </w:r>
      <w:r w:rsidR="005E0EFA" w:rsidRPr="0091096F">
        <w:rPr>
          <w:bCs/>
          <w:sz w:val="22"/>
          <w:szCs w:val="22"/>
        </w:rPr>
        <w:t xml:space="preserve"> przedstawia całościowe wykonanie zadania gminy w zakresie zapewnienia posiłku osobom tegoż posiłku potrzebującym</w:t>
      </w:r>
      <w:r w:rsidR="003E70D5">
        <w:rPr>
          <w:bCs/>
          <w:sz w:val="22"/>
          <w:szCs w:val="22"/>
        </w:rPr>
        <w:t>,</w:t>
      </w:r>
      <w:r w:rsidR="005E0EFA" w:rsidRPr="0091096F">
        <w:rPr>
          <w:bCs/>
          <w:sz w:val="22"/>
          <w:szCs w:val="22"/>
        </w:rPr>
        <w:t xml:space="preserve"> w oparciu o realizowany „Program  państwa w zakresie dożywiania” na lata 2014-2020. Liczby obrazujące ilość osób korzystających z posiłku i zasiłku celowego nie podlegają sumowaniu, gdyż w ciągu roku </w:t>
      </w:r>
      <w:r w:rsidR="005E0EFA" w:rsidRPr="00AA74F5">
        <w:rPr>
          <w:bCs/>
          <w:sz w:val="22"/>
          <w:szCs w:val="22"/>
        </w:rPr>
        <w:t xml:space="preserve">ta sama osoba mogła </w:t>
      </w:r>
      <w:r w:rsidR="00AA74F5" w:rsidRPr="00AA74F5">
        <w:rPr>
          <w:bCs/>
          <w:sz w:val="22"/>
          <w:szCs w:val="22"/>
        </w:rPr>
        <w:t>zamiennie</w:t>
      </w:r>
      <w:r w:rsidR="005E0EFA" w:rsidRPr="00AA74F5">
        <w:rPr>
          <w:bCs/>
          <w:sz w:val="22"/>
          <w:szCs w:val="22"/>
        </w:rPr>
        <w:t xml:space="preserve"> skorzystać</w:t>
      </w:r>
      <w:r w:rsidR="005E0EFA" w:rsidRPr="0091096F">
        <w:rPr>
          <w:bCs/>
          <w:sz w:val="22"/>
          <w:szCs w:val="22"/>
        </w:rPr>
        <w:t xml:space="preserve"> </w:t>
      </w:r>
      <w:r w:rsidR="00A41C20" w:rsidRPr="0091096F">
        <w:rPr>
          <w:bCs/>
          <w:sz w:val="22"/>
          <w:szCs w:val="22"/>
        </w:rPr>
        <w:br/>
      </w:r>
      <w:r w:rsidR="005E0EFA" w:rsidRPr="0091096F">
        <w:rPr>
          <w:bCs/>
          <w:sz w:val="22"/>
          <w:szCs w:val="22"/>
        </w:rPr>
        <w:t xml:space="preserve">z posiłku </w:t>
      </w:r>
      <w:r w:rsidR="00AA74F5">
        <w:rPr>
          <w:bCs/>
          <w:sz w:val="22"/>
          <w:szCs w:val="22"/>
        </w:rPr>
        <w:t>lub</w:t>
      </w:r>
      <w:r w:rsidR="005E0EFA" w:rsidRPr="0091096F">
        <w:rPr>
          <w:bCs/>
          <w:sz w:val="22"/>
          <w:szCs w:val="22"/>
        </w:rPr>
        <w:t xml:space="preserve"> zasiłku celowego,  w związku z czym ujęta jest</w:t>
      </w:r>
      <w:r w:rsidR="00CA7CB0" w:rsidRPr="0091096F">
        <w:rPr>
          <w:bCs/>
          <w:sz w:val="22"/>
          <w:szCs w:val="22"/>
        </w:rPr>
        <w:t xml:space="preserve"> w obu pozycjach  jednocześnie.</w:t>
      </w:r>
    </w:p>
    <w:p w14:paraId="62C6F3E8" w14:textId="77777777" w:rsidR="0078001B" w:rsidRPr="0091096F" w:rsidRDefault="0078001B" w:rsidP="00AD36D3">
      <w:pPr>
        <w:spacing w:line="276" w:lineRule="auto"/>
        <w:jc w:val="both"/>
        <w:rPr>
          <w:sz w:val="22"/>
          <w:szCs w:val="22"/>
        </w:rPr>
      </w:pPr>
    </w:p>
    <w:p w14:paraId="037E9603" w14:textId="77777777" w:rsidR="00117B21" w:rsidRDefault="00117B21" w:rsidP="003838C2">
      <w:pPr>
        <w:spacing w:line="276" w:lineRule="auto"/>
        <w:jc w:val="both"/>
        <w:rPr>
          <w:sz w:val="22"/>
          <w:szCs w:val="22"/>
        </w:rPr>
      </w:pPr>
    </w:p>
    <w:p w14:paraId="2A4DAF52" w14:textId="77777777" w:rsidR="00117B21" w:rsidRDefault="00117B21" w:rsidP="003838C2">
      <w:pPr>
        <w:spacing w:line="276" w:lineRule="auto"/>
        <w:jc w:val="both"/>
        <w:rPr>
          <w:sz w:val="22"/>
          <w:szCs w:val="22"/>
        </w:rPr>
      </w:pPr>
    </w:p>
    <w:p w14:paraId="1B90296C" w14:textId="77777777" w:rsidR="00DB0CBC" w:rsidRDefault="00DB0CBC" w:rsidP="003838C2">
      <w:pPr>
        <w:spacing w:line="276" w:lineRule="auto"/>
        <w:jc w:val="both"/>
        <w:rPr>
          <w:sz w:val="22"/>
          <w:szCs w:val="22"/>
        </w:rPr>
      </w:pPr>
    </w:p>
    <w:p w14:paraId="0491C23F" w14:textId="77777777" w:rsidR="00DB0CBC" w:rsidRDefault="00DB0CBC" w:rsidP="003838C2">
      <w:pPr>
        <w:spacing w:line="276" w:lineRule="auto"/>
        <w:jc w:val="both"/>
        <w:rPr>
          <w:sz w:val="22"/>
          <w:szCs w:val="22"/>
        </w:rPr>
      </w:pPr>
    </w:p>
    <w:p w14:paraId="26B8817F" w14:textId="77777777" w:rsidR="00BE0035" w:rsidRDefault="00BE0035" w:rsidP="003838C2">
      <w:pPr>
        <w:spacing w:line="276" w:lineRule="auto"/>
        <w:jc w:val="both"/>
        <w:rPr>
          <w:sz w:val="22"/>
          <w:szCs w:val="22"/>
        </w:rPr>
      </w:pPr>
    </w:p>
    <w:p w14:paraId="0F4CA5E1" w14:textId="77777777" w:rsidR="00BE0035" w:rsidRDefault="00BE0035" w:rsidP="003838C2">
      <w:pPr>
        <w:spacing w:line="276" w:lineRule="auto"/>
        <w:jc w:val="both"/>
        <w:rPr>
          <w:sz w:val="22"/>
          <w:szCs w:val="22"/>
        </w:rPr>
      </w:pPr>
    </w:p>
    <w:p w14:paraId="0587FF20" w14:textId="157B44F0" w:rsidR="00AD36D3" w:rsidRPr="0091096F" w:rsidRDefault="00AD36D3" w:rsidP="003838C2">
      <w:pPr>
        <w:spacing w:line="276" w:lineRule="auto"/>
        <w:jc w:val="both"/>
        <w:rPr>
          <w:sz w:val="22"/>
          <w:szCs w:val="22"/>
        </w:rPr>
      </w:pPr>
      <w:r w:rsidRPr="003E70D5">
        <w:rPr>
          <w:sz w:val="22"/>
          <w:szCs w:val="22"/>
        </w:rPr>
        <w:lastRenderedPageBreak/>
        <w:t>TABELA NR 12</w:t>
      </w:r>
      <w:r w:rsidR="000230B0">
        <w:rPr>
          <w:sz w:val="22"/>
          <w:szCs w:val="22"/>
        </w:rPr>
        <w:t xml:space="preserve"> </w:t>
      </w:r>
      <w:r w:rsidRPr="0091096F">
        <w:rPr>
          <w:b/>
          <w:sz w:val="22"/>
          <w:szCs w:val="22"/>
        </w:rPr>
        <w:t xml:space="preserve">REALIZACJA PROGRAMU POMOC PAŃSTWA W ZAKRESIE </w:t>
      </w:r>
      <w:r w:rsidR="000230B0">
        <w:rPr>
          <w:b/>
          <w:sz w:val="22"/>
          <w:szCs w:val="22"/>
        </w:rPr>
        <w:br/>
        <w:t xml:space="preserve">                                 </w:t>
      </w:r>
      <w:r w:rsidR="00117B21">
        <w:rPr>
          <w:b/>
          <w:sz w:val="22"/>
          <w:szCs w:val="22"/>
        </w:rPr>
        <w:t xml:space="preserve">   </w:t>
      </w:r>
      <w:r w:rsidRPr="0091096F">
        <w:rPr>
          <w:b/>
          <w:sz w:val="22"/>
          <w:szCs w:val="22"/>
        </w:rPr>
        <w:t>DOŻYWIANIA W 201</w:t>
      </w:r>
      <w:r w:rsidR="009E0B1E">
        <w:rPr>
          <w:b/>
          <w:sz w:val="22"/>
          <w:szCs w:val="22"/>
        </w:rPr>
        <w:t>8</w:t>
      </w:r>
      <w:r w:rsidRPr="0091096F">
        <w:rPr>
          <w:b/>
          <w:sz w:val="22"/>
          <w:szCs w:val="22"/>
        </w:rPr>
        <w:t xml:space="preserve"> r.</w:t>
      </w:r>
    </w:p>
    <w:p w14:paraId="4D531B0F" w14:textId="77777777" w:rsidR="00374329" w:rsidRPr="0091096F" w:rsidRDefault="00374329" w:rsidP="003838C2">
      <w:pPr>
        <w:spacing w:line="276" w:lineRule="auto"/>
        <w:jc w:val="both"/>
        <w:rPr>
          <w:sz w:val="22"/>
          <w:szCs w:val="22"/>
        </w:rPr>
      </w:pPr>
    </w:p>
    <w:tbl>
      <w:tblPr>
        <w:tblStyle w:val="Tabela-Siatka"/>
        <w:tblW w:w="9099" w:type="dxa"/>
        <w:tblLook w:val="04A0" w:firstRow="1" w:lastRow="0" w:firstColumn="1" w:lastColumn="0" w:noHBand="0" w:noVBand="1"/>
      </w:tblPr>
      <w:tblGrid>
        <w:gridCol w:w="6401"/>
        <w:gridCol w:w="2698"/>
      </w:tblGrid>
      <w:tr w:rsidR="005E0EFA" w:rsidRPr="0091096F" w14:paraId="327D0DDF" w14:textId="77777777" w:rsidTr="00D456D5">
        <w:trPr>
          <w:trHeight w:val="305"/>
        </w:trPr>
        <w:tc>
          <w:tcPr>
            <w:tcW w:w="6401" w:type="dxa"/>
            <w:tcBorders>
              <w:top w:val="double" w:sz="4" w:space="0" w:color="auto"/>
              <w:left w:val="double" w:sz="4" w:space="0" w:color="auto"/>
              <w:bottom w:val="double" w:sz="4" w:space="0" w:color="auto"/>
            </w:tcBorders>
          </w:tcPr>
          <w:p w14:paraId="0841DD47" w14:textId="77777777" w:rsidR="0078001B" w:rsidRPr="00156628" w:rsidRDefault="0078001B" w:rsidP="009E1DAD">
            <w:pPr>
              <w:spacing w:line="276" w:lineRule="auto"/>
              <w:jc w:val="both"/>
              <w:rPr>
                <w:b/>
                <w:sz w:val="22"/>
                <w:szCs w:val="22"/>
              </w:rPr>
            </w:pPr>
          </w:p>
          <w:p w14:paraId="61D2A390" w14:textId="77777777" w:rsidR="005E0EFA" w:rsidRPr="00156628" w:rsidRDefault="005E0EFA" w:rsidP="0078001B">
            <w:pPr>
              <w:spacing w:line="276" w:lineRule="auto"/>
              <w:jc w:val="center"/>
              <w:rPr>
                <w:sz w:val="22"/>
                <w:szCs w:val="22"/>
              </w:rPr>
            </w:pPr>
            <w:r w:rsidRPr="00156628">
              <w:rPr>
                <w:b/>
                <w:sz w:val="22"/>
                <w:szCs w:val="22"/>
              </w:rPr>
              <w:t>DANE CHARAKTERYZUJĄCE REALIZACJĘ PROGRAMU</w:t>
            </w:r>
          </w:p>
        </w:tc>
        <w:tc>
          <w:tcPr>
            <w:tcW w:w="2698" w:type="dxa"/>
            <w:tcBorders>
              <w:top w:val="double" w:sz="4" w:space="0" w:color="auto"/>
              <w:bottom w:val="double" w:sz="4" w:space="0" w:color="auto"/>
              <w:right w:val="double" w:sz="4" w:space="0" w:color="auto"/>
            </w:tcBorders>
          </w:tcPr>
          <w:p w14:paraId="68D9C30C" w14:textId="77777777" w:rsidR="0078001B" w:rsidRPr="00156628" w:rsidRDefault="0078001B" w:rsidP="009E1DAD">
            <w:pPr>
              <w:spacing w:line="276" w:lineRule="auto"/>
              <w:jc w:val="both"/>
              <w:rPr>
                <w:b/>
                <w:sz w:val="22"/>
                <w:szCs w:val="22"/>
              </w:rPr>
            </w:pPr>
          </w:p>
          <w:p w14:paraId="051C873E" w14:textId="77777777" w:rsidR="005E0EFA" w:rsidRPr="00156628" w:rsidRDefault="005E0EFA" w:rsidP="0078001B">
            <w:pPr>
              <w:spacing w:line="276" w:lineRule="auto"/>
              <w:jc w:val="center"/>
              <w:rPr>
                <w:b/>
                <w:sz w:val="22"/>
                <w:szCs w:val="22"/>
              </w:rPr>
            </w:pPr>
            <w:r w:rsidRPr="00156628">
              <w:rPr>
                <w:b/>
                <w:sz w:val="22"/>
                <w:szCs w:val="22"/>
              </w:rPr>
              <w:t>DANE LICZBOWE</w:t>
            </w:r>
          </w:p>
        </w:tc>
      </w:tr>
      <w:tr w:rsidR="005E0EFA" w:rsidRPr="0091096F" w14:paraId="32839E77" w14:textId="77777777" w:rsidTr="00D456D5">
        <w:trPr>
          <w:trHeight w:val="915"/>
        </w:trPr>
        <w:tc>
          <w:tcPr>
            <w:tcW w:w="6401" w:type="dxa"/>
            <w:tcBorders>
              <w:top w:val="double" w:sz="4" w:space="0" w:color="auto"/>
              <w:left w:val="double" w:sz="4" w:space="0" w:color="auto"/>
              <w:bottom w:val="single" w:sz="4" w:space="0" w:color="000000"/>
            </w:tcBorders>
            <w:shd w:val="clear" w:color="auto" w:fill="auto"/>
          </w:tcPr>
          <w:p w14:paraId="0289EE45" w14:textId="77777777" w:rsidR="005E0EFA" w:rsidRPr="00156628" w:rsidRDefault="005E0EFA" w:rsidP="005E0EFA">
            <w:pPr>
              <w:snapToGrid w:val="0"/>
              <w:spacing w:line="276" w:lineRule="auto"/>
              <w:rPr>
                <w:b/>
                <w:sz w:val="22"/>
                <w:szCs w:val="22"/>
              </w:rPr>
            </w:pPr>
            <w:r w:rsidRPr="00156628">
              <w:rPr>
                <w:b/>
                <w:sz w:val="22"/>
                <w:szCs w:val="22"/>
              </w:rPr>
              <w:t xml:space="preserve">Liczba osób objętych zadaniem </w:t>
            </w:r>
          </w:p>
          <w:p w14:paraId="008680C5" w14:textId="77777777" w:rsidR="005E0EFA" w:rsidRPr="00156628" w:rsidRDefault="005E0EFA" w:rsidP="005E0EFA">
            <w:pPr>
              <w:spacing w:line="276" w:lineRule="auto"/>
              <w:rPr>
                <w:b/>
                <w:sz w:val="22"/>
                <w:szCs w:val="22"/>
              </w:rPr>
            </w:pPr>
            <w:r w:rsidRPr="00156628">
              <w:rPr>
                <w:b/>
                <w:sz w:val="22"/>
                <w:szCs w:val="22"/>
              </w:rPr>
              <w:t>w tym:</w:t>
            </w:r>
          </w:p>
          <w:p w14:paraId="4306C5C8" w14:textId="77777777" w:rsidR="005E0EFA" w:rsidRPr="00156628" w:rsidRDefault="005E0EFA" w:rsidP="005E0EFA">
            <w:pPr>
              <w:spacing w:line="276" w:lineRule="auto"/>
              <w:rPr>
                <w:b/>
                <w:sz w:val="22"/>
                <w:szCs w:val="22"/>
              </w:rPr>
            </w:pPr>
            <w:r w:rsidRPr="00156628">
              <w:rPr>
                <w:b/>
                <w:sz w:val="22"/>
                <w:szCs w:val="22"/>
              </w:rPr>
              <w:t>dzieci w wieku od 0 do ukończenia szkoły ponadgimnazjalnej</w:t>
            </w:r>
          </w:p>
        </w:tc>
        <w:tc>
          <w:tcPr>
            <w:tcW w:w="2698" w:type="dxa"/>
            <w:tcBorders>
              <w:top w:val="double" w:sz="4" w:space="0" w:color="auto"/>
              <w:right w:val="double" w:sz="4" w:space="0" w:color="auto"/>
            </w:tcBorders>
          </w:tcPr>
          <w:p w14:paraId="712285BF" w14:textId="3DD2D907" w:rsidR="005E0EFA" w:rsidRPr="00156628" w:rsidRDefault="003E70D5" w:rsidP="00374329">
            <w:pPr>
              <w:jc w:val="center"/>
              <w:rPr>
                <w:sz w:val="22"/>
                <w:szCs w:val="22"/>
              </w:rPr>
            </w:pPr>
            <w:r w:rsidRPr="00156628">
              <w:rPr>
                <w:sz w:val="22"/>
                <w:szCs w:val="22"/>
              </w:rPr>
              <w:t>1221</w:t>
            </w:r>
          </w:p>
          <w:p w14:paraId="5CDCAB7F" w14:textId="77777777" w:rsidR="003E70D5" w:rsidRPr="00156628" w:rsidRDefault="003E70D5" w:rsidP="00374329">
            <w:pPr>
              <w:jc w:val="center"/>
              <w:rPr>
                <w:sz w:val="22"/>
                <w:szCs w:val="22"/>
              </w:rPr>
            </w:pPr>
          </w:p>
          <w:p w14:paraId="5471F2FC" w14:textId="0FFB5D7B" w:rsidR="00374329" w:rsidRPr="00156628" w:rsidRDefault="003E70D5" w:rsidP="00374329">
            <w:pPr>
              <w:jc w:val="center"/>
              <w:rPr>
                <w:sz w:val="22"/>
                <w:szCs w:val="22"/>
              </w:rPr>
            </w:pPr>
            <w:r w:rsidRPr="00156628">
              <w:rPr>
                <w:sz w:val="22"/>
                <w:szCs w:val="22"/>
              </w:rPr>
              <w:t>356</w:t>
            </w:r>
          </w:p>
        </w:tc>
      </w:tr>
      <w:tr w:rsidR="005E0EFA" w:rsidRPr="0091096F" w14:paraId="777EB935" w14:textId="77777777" w:rsidTr="00D456D5">
        <w:trPr>
          <w:trHeight w:val="946"/>
        </w:trPr>
        <w:tc>
          <w:tcPr>
            <w:tcW w:w="6401" w:type="dxa"/>
            <w:tcBorders>
              <w:left w:val="double" w:sz="4" w:space="0" w:color="auto"/>
            </w:tcBorders>
          </w:tcPr>
          <w:p w14:paraId="3E4AFA83" w14:textId="5D79573E" w:rsidR="003E70D5" w:rsidRPr="00156628" w:rsidRDefault="005E0EFA" w:rsidP="003E70D5">
            <w:pPr>
              <w:snapToGrid w:val="0"/>
              <w:spacing w:line="276" w:lineRule="auto"/>
              <w:rPr>
                <w:b/>
                <w:sz w:val="22"/>
                <w:szCs w:val="22"/>
              </w:rPr>
            </w:pPr>
            <w:r w:rsidRPr="00156628">
              <w:rPr>
                <w:b/>
                <w:sz w:val="22"/>
                <w:szCs w:val="22"/>
              </w:rPr>
              <w:t>Liczba osób korzystających  z posi</w:t>
            </w:r>
            <w:r w:rsidR="003E70D5" w:rsidRPr="00156628">
              <w:rPr>
                <w:b/>
                <w:sz w:val="22"/>
                <w:szCs w:val="22"/>
              </w:rPr>
              <w:t xml:space="preserve">łku      </w:t>
            </w:r>
          </w:p>
          <w:p w14:paraId="38A256EE" w14:textId="4F27A0A7" w:rsidR="005E0EFA" w:rsidRPr="00156628" w:rsidRDefault="005E0EFA" w:rsidP="003E70D5">
            <w:pPr>
              <w:snapToGrid w:val="0"/>
              <w:spacing w:line="276" w:lineRule="auto"/>
              <w:rPr>
                <w:b/>
                <w:sz w:val="22"/>
                <w:szCs w:val="22"/>
              </w:rPr>
            </w:pPr>
            <w:r w:rsidRPr="00156628">
              <w:rPr>
                <w:b/>
                <w:sz w:val="22"/>
                <w:szCs w:val="22"/>
              </w:rPr>
              <w:t>w tym:</w:t>
            </w:r>
          </w:p>
          <w:p w14:paraId="46EDB710" w14:textId="77777777" w:rsidR="005E0EFA" w:rsidRPr="00156628" w:rsidRDefault="005E0EFA" w:rsidP="005E0EFA">
            <w:pPr>
              <w:spacing w:line="276" w:lineRule="auto"/>
              <w:jc w:val="both"/>
              <w:rPr>
                <w:sz w:val="22"/>
                <w:szCs w:val="22"/>
              </w:rPr>
            </w:pPr>
            <w:r w:rsidRPr="00156628">
              <w:rPr>
                <w:b/>
                <w:sz w:val="22"/>
                <w:szCs w:val="22"/>
              </w:rPr>
              <w:t>dzieci w wieku od 0 do ukończenia szkoły ponadgimnazjalnej</w:t>
            </w:r>
          </w:p>
        </w:tc>
        <w:tc>
          <w:tcPr>
            <w:tcW w:w="2698" w:type="dxa"/>
            <w:tcBorders>
              <w:right w:val="double" w:sz="4" w:space="0" w:color="auto"/>
            </w:tcBorders>
          </w:tcPr>
          <w:p w14:paraId="6A25E8BB" w14:textId="77777777" w:rsidR="00374329" w:rsidRPr="00156628" w:rsidRDefault="003E70D5" w:rsidP="00374329">
            <w:pPr>
              <w:spacing w:line="276" w:lineRule="auto"/>
              <w:jc w:val="center"/>
              <w:rPr>
                <w:sz w:val="22"/>
                <w:szCs w:val="22"/>
              </w:rPr>
            </w:pPr>
            <w:r w:rsidRPr="00156628">
              <w:rPr>
                <w:sz w:val="22"/>
                <w:szCs w:val="22"/>
              </w:rPr>
              <w:t>444</w:t>
            </w:r>
          </w:p>
          <w:p w14:paraId="393DFE91" w14:textId="77777777" w:rsidR="003E70D5" w:rsidRPr="00156628" w:rsidRDefault="003E70D5" w:rsidP="00374329">
            <w:pPr>
              <w:spacing w:line="276" w:lineRule="auto"/>
              <w:jc w:val="center"/>
              <w:rPr>
                <w:sz w:val="22"/>
                <w:szCs w:val="22"/>
              </w:rPr>
            </w:pPr>
          </w:p>
          <w:p w14:paraId="4B5E30B0" w14:textId="691AFFEA" w:rsidR="00374329" w:rsidRPr="00156628" w:rsidRDefault="003E70D5" w:rsidP="00374329">
            <w:pPr>
              <w:spacing w:line="276" w:lineRule="auto"/>
              <w:jc w:val="center"/>
              <w:rPr>
                <w:sz w:val="22"/>
                <w:szCs w:val="22"/>
              </w:rPr>
            </w:pPr>
            <w:r w:rsidRPr="00156628">
              <w:rPr>
                <w:sz w:val="22"/>
                <w:szCs w:val="22"/>
              </w:rPr>
              <w:t>163</w:t>
            </w:r>
          </w:p>
        </w:tc>
      </w:tr>
      <w:tr w:rsidR="005E0EFA" w:rsidRPr="0091096F" w14:paraId="6D6E4A4B" w14:textId="77777777" w:rsidTr="00D456D5">
        <w:trPr>
          <w:trHeight w:val="931"/>
        </w:trPr>
        <w:tc>
          <w:tcPr>
            <w:tcW w:w="6401" w:type="dxa"/>
            <w:tcBorders>
              <w:left w:val="double" w:sz="4" w:space="0" w:color="auto"/>
            </w:tcBorders>
          </w:tcPr>
          <w:p w14:paraId="53942E53" w14:textId="2156BDEC" w:rsidR="00374329" w:rsidRPr="00156628" w:rsidRDefault="005E0EFA" w:rsidP="005E0EFA">
            <w:pPr>
              <w:spacing w:line="276" w:lineRule="auto"/>
              <w:jc w:val="both"/>
              <w:rPr>
                <w:b/>
                <w:sz w:val="22"/>
                <w:szCs w:val="22"/>
              </w:rPr>
            </w:pPr>
            <w:r w:rsidRPr="00156628">
              <w:rPr>
                <w:b/>
                <w:sz w:val="22"/>
                <w:szCs w:val="22"/>
              </w:rPr>
              <w:t xml:space="preserve">Liczba osób korzystających z zasiłku celowego </w:t>
            </w:r>
            <w:r w:rsidR="003E70D5" w:rsidRPr="00156628">
              <w:rPr>
                <w:b/>
                <w:sz w:val="22"/>
                <w:szCs w:val="22"/>
              </w:rPr>
              <w:t>na przygotowanie posiłku</w:t>
            </w:r>
          </w:p>
          <w:p w14:paraId="76C1FA98" w14:textId="77777777" w:rsidR="005E0EFA" w:rsidRPr="00156628" w:rsidRDefault="005E0EFA" w:rsidP="005E0EFA">
            <w:pPr>
              <w:spacing w:line="276" w:lineRule="auto"/>
              <w:jc w:val="both"/>
              <w:rPr>
                <w:b/>
                <w:sz w:val="22"/>
                <w:szCs w:val="22"/>
              </w:rPr>
            </w:pPr>
            <w:r w:rsidRPr="00156628">
              <w:rPr>
                <w:b/>
                <w:sz w:val="22"/>
                <w:szCs w:val="22"/>
              </w:rPr>
              <w:t>w tym:</w:t>
            </w:r>
          </w:p>
          <w:p w14:paraId="0AB78E43" w14:textId="77777777" w:rsidR="005E0EFA" w:rsidRPr="00156628" w:rsidRDefault="005E0EFA" w:rsidP="005E0EFA">
            <w:pPr>
              <w:spacing w:line="276" w:lineRule="auto"/>
              <w:jc w:val="both"/>
              <w:rPr>
                <w:sz w:val="22"/>
                <w:szCs w:val="22"/>
              </w:rPr>
            </w:pPr>
            <w:r w:rsidRPr="00156628">
              <w:rPr>
                <w:b/>
                <w:sz w:val="22"/>
                <w:szCs w:val="22"/>
              </w:rPr>
              <w:t>dzieci w wieku od 0 do ukończenia szkoły ponadgimnazjalnej</w:t>
            </w:r>
          </w:p>
        </w:tc>
        <w:tc>
          <w:tcPr>
            <w:tcW w:w="2698" w:type="dxa"/>
            <w:tcBorders>
              <w:right w:val="double" w:sz="4" w:space="0" w:color="auto"/>
            </w:tcBorders>
          </w:tcPr>
          <w:p w14:paraId="3ED94953" w14:textId="52B476BB" w:rsidR="005E0EFA" w:rsidRPr="00156628" w:rsidRDefault="003E70D5" w:rsidP="00374329">
            <w:pPr>
              <w:spacing w:line="276" w:lineRule="auto"/>
              <w:jc w:val="center"/>
              <w:rPr>
                <w:sz w:val="22"/>
                <w:szCs w:val="22"/>
              </w:rPr>
            </w:pPr>
            <w:r w:rsidRPr="00156628">
              <w:rPr>
                <w:sz w:val="22"/>
                <w:szCs w:val="22"/>
              </w:rPr>
              <w:t>926</w:t>
            </w:r>
          </w:p>
          <w:p w14:paraId="30DEDCB4" w14:textId="77777777" w:rsidR="00374329" w:rsidRPr="00156628" w:rsidRDefault="00374329" w:rsidP="00374329">
            <w:pPr>
              <w:spacing w:line="276" w:lineRule="auto"/>
              <w:jc w:val="center"/>
              <w:rPr>
                <w:sz w:val="22"/>
                <w:szCs w:val="22"/>
              </w:rPr>
            </w:pPr>
          </w:p>
          <w:p w14:paraId="17C0B950" w14:textId="77777777" w:rsidR="003E70D5" w:rsidRPr="00156628" w:rsidRDefault="003E70D5" w:rsidP="00374329">
            <w:pPr>
              <w:spacing w:line="276" w:lineRule="auto"/>
              <w:jc w:val="center"/>
              <w:rPr>
                <w:sz w:val="22"/>
                <w:szCs w:val="22"/>
              </w:rPr>
            </w:pPr>
          </w:p>
          <w:p w14:paraId="70C5C047" w14:textId="3DF211DA" w:rsidR="00374329" w:rsidRPr="00156628" w:rsidRDefault="003E70D5" w:rsidP="00374329">
            <w:pPr>
              <w:spacing w:line="276" w:lineRule="auto"/>
              <w:jc w:val="center"/>
              <w:rPr>
                <w:sz w:val="22"/>
                <w:szCs w:val="22"/>
              </w:rPr>
            </w:pPr>
            <w:r w:rsidRPr="00156628">
              <w:rPr>
                <w:sz w:val="22"/>
                <w:szCs w:val="22"/>
              </w:rPr>
              <w:t>278</w:t>
            </w:r>
          </w:p>
        </w:tc>
      </w:tr>
      <w:tr w:rsidR="005E0EFA" w:rsidRPr="0091096F" w14:paraId="6870B015" w14:textId="77777777" w:rsidTr="00D456D5">
        <w:trPr>
          <w:trHeight w:val="1251"/>
        </w:trPr>
        <w:tc>
          <w:tcPr>
            <w:tcW w:w="6401" w:type="dxa"/>
            <w:tcBorders>
              <w:left w:val="double" w:sz="4" w:space="0" w:color="auto"/>
            </w:tcBorders>
          </w:tcPr>
          <w:p w14:paraId="3B250BAB" w14:textId="77777777" w:rsidR="00374329" w:rsidRPr="00156628" w:rsidRDefault="00374329" w:rsidP="00374329">
            <w:pPr>
              <w:spacing w:line="276" w:lineRule="auto"/>
              <w:jc w:val="both"/>
              <w:rPr>
                <w:b/>
                <w:sz w:val="22"/>
                <w:szCs w:val="22"/>
              </w:rPr>
            </w:pPr>
            <w:r w:rsidRPr="00156628">
              <w:rPr>
                <w:b/>
                <w:sz w:val="22"/>
                <w:szCs w:val="22"/>
              </w:rPr>
              <w:t>Łączna kwota wydatków w zł</w:t>
            </w:r>
          </w:p>
          <w:p w14:paraId="173D72AB" w14:textId="77777777" w:rsidR="00374329" w:rsidRPr="00156628" w:rsidRDefault="00374329" w:rsidP="00374329">
            <w:pPr>
              <w:spacing w:line="276" w:lineRule="auto"/>
              <w:jc w:val="both"/>
              <w:rPr>
                <w:b/>
                <w:sz w:val="22"/>
                <w:szCs w:val="22"/>
              </w:rPr>
            </w:pPr>
            <w:r w:rsidRPr="00156628">
              <w:rPr>
                <w:b/>
                <w:sz w:val="22"/>
                <w:szCs w:val="22"/>
              </w:rPr>
              <w:t>w tym:</w:t>
            </w:r>
          </w:p>
          <w:p w14:paraId="2B64D1E7" w14:textId="77777777" w:rsidR="00374329" w:rsidRPr="00156628" w:rsidRDefault="00374329" w:rsidP="00374329">
            <w:pPr>
              <w:spacing w:line="276" w:lineRule="auto"/>
              <w:jc w:val="both"/>
              <w:rPr>
                <w:b/>
                <w:sz w:val="22"/>
                <w:szCs w:val="22"/>
              </w:rPr>
            </w:pPr>
            <w:r w:rsidRPr="00156628">
              <w:rPr>
                <w:b/>
                <w:sz w:val="22"/>
                <w:szCs w:val="22"/>
              </w:rPr>
              <w:t>- na posiłki</w:t>
            </w:r>
          </w:p>
          <w:p w14:paraId="55D56535" w14:textId="77777777" w:rsidR="005E0EFA" w:rsidRPr="00156628" w:rsidRDefault="00374329" w:rsidP="005E0EFA">
            <w:pPr>
              <w:spacing w:line="276" w:lineRule="auto"/>
              <w:jc w:val="both"/>
              <w:rPr>
                <w:b/>
                <w:sz w:val="22"/>
                <w:szCs w:val="22"/>
              </w:rPr>
            </w:pPr>
            <w:r w:rsidRPr="00156628">
              <w:rPr>
                <w:b/>
                <w:sz w:val="22"/>
                <w:szCs w:val="22"/>
              </w:rPr>
              <w:t>- na zasiłki celowe</w:t>
            </w:r>
          </w:p>
        </w:tc>
        <w:tc>
          <w:tcPr>
            <w:tcW w:w="2698" w:type="dxa"/>
            <w:tcBorders>
              <w:right w:val="double" w:sz="4" w:space="0" w:color="auto"/>
            </w:tcBorders>
          </w:tcPr>
          <w:p w14:paraId="7698775F" w14:textId="169DA896" w:rsidR="005E0EFA" w:rsidRPr="00156628" w:rsidRDefault="003E70D5" w:rsidP="00374329">
            <w:pPr>
              <w:spacing w:line="276" w:lineRule="auto"/>
              <w:jc w:val="center"/>
              <w:rPr>
                <w:sz w:val="22"/>
                <w:szCs w:val="22"/>
              </w:rPr>
            </w:pPr>
            <w:r w:rsidRPr="00156628">
              <w:rPr>
                <w:sz w:val="22"/>
                <w:szCs w:val="22"/>
              </w:rPr>
              <w:t>886 259</w:t>
            </w:r>
            <w:r w:rsidR="00374329" w:rsidRPr="00156628">
              <w:rPr>
                <w:sz w:val="22"/>
                <w:szCs w:val="22"/>
              </w:rPr>
              <w:t>,-</w:t>
            </w:r>
          </w:p>
          <w:p w14:paraId="52285E8A" w14:textId="77777777" w:rsidR="00374329" w:rsidRPr="00156628" w:rsidRDefault="00374329" w:rsidP="00374329">
            <w:pPr>
              <w:spacing w:line="276" w:lineRule="auto"/>
              <w:jc w:val="center"/>
              <w:rPr>
                <w:sz w:val="22"/>
                <w:szCs w:val="22"/>
              </w:rPr>
            </w:pPr>
          </w:p>
          <w:p w14:paraId="71BFA4AE" w14:textId="31CDF65B" w:rsidR="00374329" w:rsidRPr="00156628" w:rsidRDefault="003E70D5" w:rsidP="00374329">
            <w:pPr>
              <w:spacing w:line="276" w:lineRule="auto"/>
              <w:jc w:val="center"/>
              <w:rPr>
                <w:sz w:val="22"/>
                <w:szCs w:val="22"/>
              </w:rPr>
            </w:pPr>
            <w:r w:rsidRPr="00156628">
              <w:rPr>
                <w:sz w:val="22"/>
                <w:szCs w:val="22"/>
              </w:rPr>
              <w:t>311 884</w:t>
            </w:r>
            <w:r w:rsidR="00374329" w:rsidRPr="00156628">
              <w:rPr>
                <w:sz w:val="22"/>
                <w:szCs w:val="22"/>
              </w:rPr>
              <w:t>,-</w:t>
            </w:r>
          </w:p>
          <w:p w14:paraId="601D8B2A" w14:textId="160615AB" w:rsidR="00374329" w:rsidRPr="00156628" w:rsidRDefault="003E70D5" w:rsidP="00374329">
            <w:pPr>
              <w:spacing w:line="276" w:lineRule="auto"/>
              <w:jc w:val="center"/>
              <w:rPr>
                <w:sz w:val="22"/>
                <w:szCs w:val="22"/>
              </w:rPr>
            </w:pPr>
            <w:r w:rsidRPr="00156628">
              <w:rPr>
                <w:sz w:val="22"/>
                <w:szCs w:val="22"/>
              </w:rPr>
              <w:t>574 375</w:t>
            </w:r>
            <w:r w:rsidR="00374329" w:rsidRPr="00156628">
              <w:rPr>
                <w:sz w:val="22"/>
                <w:szCs w:val="22"/>
              </w:rPr>
              <w:t>,-</w:t>
            </w:r>
          </w:p>
        </w:tc>
      </w:tr>
      <w:tr w:rsidR="005E0EFA" w:rsidRPr="0091096F" w14:paraId="5CE11888" w14:textId="77777777" w:rsidTr="00D456D5">
        <w:trPr>
          <w:trHeight w:val="320"/>
        </w:trPr>
        <w:tc>
          <w:tcPr>
            <w:tcW w:w="6401" w:type="dxa"/>
            <w:tcBorders>
              <w:left w:val="double" w:sz="4" w:space="0" w:color="auto"/>
            </w:tcBorders>
          </w:tcPr>
          <w:p w14:paraId="46201010" w14:textId="77777777" w:rsidR="005E0EFA" w:rsidRPr="00156628" w:rsidRDefault="00374329" w:rsidP="005E0EFA">
            <w:pPr>
              <w:spacing w:line="276" w:lineRule="auto"/>
              <w:jc w:val="both"/>
              <w:rPr>
                <w:b/>
                <w:sz w:val="22"/>
                <w:szCs w:val="22"/>
              </w:rPr>
            </w:pPr>
            <w:r w:rsidRPr="00156628">
              <w:rPr>
                <w:b/>
                <w:sz w:val="22"/>
                <w:szCs w:val="22"/>
              </w:rPr>
              <w:t>Kwota dotacji w zł</w:t>
            </w:r>
          </w:p>
        </w:tc>
        <w:tc>
          <w:tcPr>
            <w:tcW w:w="2698" w:type="dxa"/>
            <w:tcBorders>
              <w:right w:val="double" w:sz="4" w:space="0" w:color="auto"/>
            </w:tcBorders>
          </w:tcPr>
          <w:p w14:paraId="57150802" w14:textId="364DBB57" w:rsidR="005E0EFA" w:rsidRPr="00156628" w:rsidRDefault="003E70D5" w:rsidP="003E70D5">
            <w:pPr>
              <w:spacing w:line="276" w:lineRule="auto"/>
              <w:jc w:val="center"/>
              <w:rPr>
                <w:sz w:val="22"/>
                <w:szCs w:val="22"/>
              </w:rPr>
            </w:pPr>
            <w:r w:rsidRPr="00156628">
              <w:rPr>
                <w:sz w:val="22"/>
                <w:szCs w:val="22"/>
              </w:rPr>
              <w:t>709 007</w:t>
            </w:r>
            <w:r w:rsidR="00374329" w:rsidRPr="00156628">
              <w:rPr>
                <w:sz w:val="22"/>
                <w:szCs w:val="22"/>
              </w:rPr>
              <w:t>,-</w:t>
            </w:r>
          </w:p>
        </w:tc>
      </w:tr>
      <w:tr w:rsidR="00374329" w:rsidRPr="0091096F" w14:paraId="7E1C7766" w14:textId="77777777" w:rsidTr="00D456D5">
        <w:trPr>
          <w:trHeight w:val="290"/>
        </w:trPr>
        <w:tc>
          <w:tcPr>
            <w:tcW w:w="6401" w:type="dxa"/>
            <w:tcBorders>
              <w:left w:val="double" w:sz="4" w:space="0" w:color="auto"/>
              <w:bottom w:val="double" w:sz="4" w:space="0" w:color="auto"/>
            </w:tcBorders>
          </w:tcPr>
          <w:p w14:paraId="4276F126" w14:textId="77777777" w:rsidR="00374329" w:rsidRPr="00156628" w:rsidRDefault="00374329" w:rsidP="005E0EFA">
            <w:pPr>
              <w:spacing w:line="276" w:lineRule="auto"/>
              <w:jc w:val="both"/>
              <w:rPr>
                <w:b/>
                <w:sz w:val="22"/>
                <w:szCs w:val="22"/>
              </w:rPr>
            </w:pPr>
            <w:r w:rsidRPr="00156628">
              <w:rPr>
                <w:b/>
                <w:sz w:val="22"/>
                <w:szCs w:val="22"/>
              </w:rPr>
              <w:t>Wkład własny  w zł</w:t>
            </w:r>
          </w:p>
        </w:tc>
        <w:tc>
          <w:tcPr>
            <w:tcW w:w="2698" w:type="dxa"/>
            <w:tcBorders>
              <w:bottom w:val="double" w:sz="4" w:space="0" w:color="auto"/>
              <w:right w:val="double" w:sz="4" w:space="0" w:color="auto"/>
            </w:tcBorders>
          </w:tcPr>
          <w:p w14:paraId="680E0D2D" w14:textId="572007A5" w:rsidR="00374329" w:rsidRPr="00156628" w:rsidRDefault="003E70D5" w:rsidP="00374329">
            <w:pPr>
              <w:spacing w:line="276" w:lineRule="auto"/>
              <w:jc w:val="center"/>
              <w:rPr>
                <w:sz w:val="22"/>
                <w:szCs w:val="22"/>
              </w:rPr>
            </w:pPr>
            <w:r w:rsidRPr="00156628">
              <w:rPr>
                <w:sz w:val="22"/>
                <w:szCs w:val="22"/>
              </w:rPr>
              <w:t>177 252</w:t>
            </w:r>
            <w:r w:rsidR="00374329" w:rsidRPr="00156628">
              <w:rPr>
                <w:sz w:val="22"/>
                <w:szCs w:val="22"/>
              </w:rPr>
              <w:t>,-</w:t>
            </w:r>
          </w:p>
        </w:tc>
      </w:tr>
    </w:tbl>
    <w:p w14:paraId="251D6E28" w14:textId="77777777" w:rsidR="0012163D" w:rsidRPr="0091096F" w:rsidRDefault="0012163D" w:rsidP="009E1DAD">
      <w:pPr>
        <w:spacing w:line="276" w:lineRule="auto"/>
        <w:jc w:val="both"/>
        <w:rPr>
          <w:sz w:val="22"/>
          <w:szCs w:val="22"/>
        </w:rPr>
      </w:pPr>
    </w:p>
    <w:p w14:paraId="7517AFCC" w14:textId="77777777" w:rsidR="00A5200B" w:rsidRPr="0091096F" w:rsidRDefault="00A5200B" w:rsidP="009E1DAD">
      <w:pPr>
        <w:spacing w:line="276" w:lineRule="auto"/>
        <w:jc w:val="both"/>
        <w:rPr>
          <w:sz w:val="22"/>
          <w:szCs w:val="22"/>
        </w:rPr>
      </w:pPr>
    </w:p>
    <w:p w14:paraId="28C018F3" w14:textId="52CB46A1" w:rsidR="00F16AED" w:rsidRPr="0091096F" w:rsidRDefault="00F16AED" w:rsidP="00966790">
      <w:pPr>
        <w:tabs>
          <w:tab w:val="left" w:pos="567"/>
        </w:tabs>
        <w:spacing w:line="276" w:lineRule="auto"/>
        <w:jc w:val="both"/>
        <w:rPr>
          <w:sz w:val="22"/>
          <w:szCs w:val="22"/>
        </w:rPr>
      </w:pPr>
      <w:r w:rsidRPr="0091096F">
        <w:rPr>
          <w:sz w:val="22"/>
          <w:szCs w:val="22"/>
        </w:rPr>
        <w:tab/>
      </w:r>
      <w:r w:rsidR="003E70D5">
        <w:rPr>
          <w:sz w:val="22"/>
          <w:szCs w:val="22"/>
        </w:rPr>
        <w:t>W 2018</w:t>
      </w:r>
      <w:r w:rsidRPr="0091096F">
        <w:rPr>
          <w:sz w:val="22"/>
          <w:szCs w:val="22"/>
        </w:rPr>
        <w:t xml:space="preserve"> r. Miejski Ośrodek Pomocy Społecznej w Stalowej Woli, poza realizowanym Programem „Pomoc państwa w zakresie dożywiania”, udzielał pomocy w formie posiłku osobom zgłaszającym taką potrzebę również w sytuacjach dochodu osoby czy rodziny przekraczającego 150 % kryterium dochodowego w oparciu o Uchwałę Nr XVII/231/11 Rady Miejskiej w Stalowej Woli z dnia 30.09.2011 r. w sprawie określenia zasad zwrotu niektórych świadczeń z pomocy społecznej. Uchwała daje możliwość, w uzasadnionych przypadkach przyznania pomocy w naturze w formie posiłku pod warunkiem zwrotu całości lub części świadczenia. </w:t>
      </w:r>
    </w:p>
    <w:p w14:paraId="6C89F538" w14:textId="510E9E37" w:rsidR="00414225" w:rsidRDefault="00F16AED" w:rsidP="00A913F9">
      <w:pPr>
        <w:tabs>
          <w:tab w:val="left" w:pos="567"/>
        </w:tabs>
        <w:spacing w:line="276" w:lineRule="auto"/>
        <w:jc w:val="both"/>
        <w:rPr>
          <w:sz w:val="22"/>
          <w:szCs w:val="22"/>
        </w:rPr>
      </w:pPr>
      <w:r w:rsidRPr="0091096F">
        <w:rPr>
          <w:sz w:val="22"/>
          <w:szCs w:val="22"/>
        </w:rPr>
        <w:t xml:space="preserve">Z tej formy pomocy </w:t>
      </w:r>
      <w:r w:rsidRPr="002324EA">
        <w:rPr>
          <w:sz w:val="22"/>
          <w:szCs w:val="22"/>
        </w:rPr>
        <w:t xml:space="preserve">skorzystało </w:t>
      </w:r>
      <w:r w:rsidR="00966790" w:rsidRPr="002324EA">
        <w:rPr>
          <w:sz w:val="22"/>
          <w:szCs w:val="22"/>
        </w:rPr>
        <w:t>57</w:t>
      </w:r>
      <w:r w:rsidR="00A5200B" w:rsidRPr="002324EA">
        <w:rPr>
          <w:sz w:val="22"/>
          <w:szCs w:val="22"/>
        </w:rPr>
        <w:t xml:space="preserve"> </w:t>
      </w:r>
      <w:r w:rsidRPr="002324EA">
        <w:rPr>
          <w:sz w:val="22"/>
          <w:szCs w:val="22"/>
        </w:rPr>
        <w:t xml:space="preserve">osoby </w:t>
      </w:r>
      <w:r w:rsidR="00966790" w:rsidRPr="002324EA">
        <w:rPr>
          <w:sz w:val="22"/>
          <w:szCs w:val="22"/>
        </w:rPr>
        <w:t>z 44</w:t>
      </w:r>
      <w:r w:rsidR="00A5200B" w:rsidRPr="002324EA">
        <w:rPr>
          <w:sz w:val="22"/>
          <w:szCs w:val="22"/>
        </w:rPr>
        <w:t xml:space="preserve"> rodzin.</w:t>
      </w:r>
      <w:r w:rsidRPr="002324EA">
        <w:rPr>
          <w:sz w:val="22"/>
          <w:szCs w:val="22"/>
        </w:rPr>
        <w:t xml:space="preserve"> Posiłki realizowane były w </w:t>
      </w:r>
      <w:r w:rsidR="000230B0" w:rsidRPr="002324EA">
        <w:rPr>
          <w:sz w:val="22"/>
          <w:szCs w:val="22"/>
        </w:rPr>
        <w:t>Restauracji</w:t>
      </w:r>
      <w:r w:rsidR="00A5200B" w:rsidRPr="002324EA">
        <w:rPr>
          <w:sz w:val="22"/>
          <w:szCs w:val="22"/>
        </w:rPr>
        <w:t xml:space="preserve"> </w:t>
      </w:r>
      <w:r w:rsidR="000230B0" w:rsidRPr="002324EA">
        <w:rPr>
          <w:sz w:val="22"/>
          <w:szCs w:val="22"/>
        </w:rPr>
        <w:t>"</w:t>
      </w:r>
      <w:r w:rsidR="00A5200B" w:rsidRPr="002324EA">
        <w:rPr>
          <w:sz w:val="22"/>
          <w:szCs w:val="22"/>
        </w:rPr>
        <w:t>Słoneczna</w:t>
      </w:r>
      <w:r w:rsidR="000230B0" w:rsidRPr="002324EA">
        <w:rPr>
          <w:sz w:val="22"/>
          <w:szCs w:val="22"/>
        </w:rPr>
        <w:t>"</w:t>
      </w:r>
      <w:r w:rsidRPr="002324EA">
        <w:rPr>
          <w:sz w:val="22"/>
          <w:szCs w:val="22"/>
        </w:rPr>
        <w:t xml:space="preserve"> a poniesione na ten cel wydatki</w:t>
      </w:r>
      <w:r w:rsidR="009B4E32" w:rsidRPr="002324EA">
        <w:rPr>
          <w:sz w:val="22"/>
          <w:szCs w:val="22"/>
        </w:rPr>
        <w:t xml:space="preserve"> wyłą</w:t>
      </w:r>
      <w:r w:rsidR="00E40697" w:rsidRPr="002324EA">
        <w:rPr>
          <w:sz w:val="22"/>
          <w:szCs w:val="22"/>
        </w:rPr>
        <w:t>cznie w ramach budżetu gminy</w:t>
      </w:r>
      <w:r w:rsidRPr="002324EA">
        <w:rPr>
          <w:sz w:val="22"/>
          <w:szCs w:val="22"/>
        </w:rPr>
        <w:t xml:space="preserve"> wyniosły</w:t>
      </w:r>
      <w:r w:rsidR="00321CF6">
        <w:rPr>
          <w:sz w:val="22"/>
          <w:szCs w:val="22"/>
        </w:rPr>
        <w:t xml:space="preserve"> 49 204</w:t>
      </w:r>
      <w:r w:rsidRPr="002324EA">
        <w:rPr>
          <w:sz w:val="22"/>
          <w:szCs w:val="22"/>
        </w:rPr>
        <w:t>,00 zł.</w:t>
      </w:r>
      <w:r w:rsidR="000230B0">
        <w:rPr>
          <w:sz w:val="22"/>
          <w:szCs w:val="22"/>
        </w:rPr>
        <w:t xml:space="preserve"> </w:t>
      </w:r>
      <w:r w:rsidRPr="0091096F">
        <w:rPr>
          <w:sz w:val="22"/>
          <w:szCs w:val="22"/>
        </w:rPr>
        <w:t>W</w:t>
      </w:r>
      <w:r w:rsidR="00DB0CBC">
        <w:rPr>
          <w:sz w:val="22"/>
          <w:szCs w:val="22"/>
        </w:rPr>
        <w:t xml:space="preserve"> </w:t>
      </w:r>
      <w:r w:rsidR="00321CF6">
        <w:rPr>
          <w:sz w:val="22"/>
          <w:szCs w:val="22"/>
        </w:rPr>
        <w:t>43</w:t>
      </w:r>
      <w:r w:rsidRPr="0091096F">
        <w:rPr>
          <w:sz w:val="22"/>
          <w:szCs w:val="22"/>
        </w:rPr>
        <w:t xml:space="preserve"> wskazanych wyżej przypadkach odstąpiono od żądania zwrotu poniesionych na ten cel wydatków, gdyż ich zwrot mógłby stanowić dla tych rodzin nadmierne obciążenie.</w:t>
      </w:r>
    </w:p>
    <w:p w14:paraId="03916879" w14:textId="77777777" w:rsidR="00414225" w:rsidRPr="0091096F" w:rsidRDefault="00414225" w:rsidP="009E1DAD">
      <w:pPr>
        <w:spacing w:line="276" w:lineRule="auto"/>
        <w:jc w:val="both"/>
        <w:rPr>
          <w:sz w:val="22"/>
          <w:szCs w:val="22"/>
        </w:rPr>
      </w:pPr>
    </w:p>
    <w:p w14:paraId="7C6198A2" w14:textId="77777777" w:rsidR="0012163D" w:rsidRPr="0091096F" w:rsidRDefault="00A913F9" w:rsidP="009E1DAD">
      <w:pPr>
        <w:spacing w:line="276" w:lineRule="auto"/>
        <w:jc w:val="both"/>
        <w:rPr>
          <w:b/>
          <w:sz w:val="22"/>
          <w:szCs w:val="22"/>
          <w:u w:val="single"/>
        </w:rPr>
      </w:pPr>
      <w:r w:rsidRPr="002D264F">
        <w:rPr>
          <w:b/>
          <w:sz w:val="22"/>
          <w:szCs w:val="22"/>
          <w:u w:val="single"/>
        </w:rPr>
        <w:t>U</w:t>
      </w:r>
      <w:r w:rsidR="0012163D" w:rsidRPr="002D264F">
        <w:rPr>
          <w:b/>
          <w:sz w:val="22"/>
          <w:szCs w:val="22"/>
          <w:u w:val="single"/>
        </w:rPr>
        <w:t>sługi opiekuńcze i specjalistyczne</w:t>
      </w:r>
      <w:r w:rsidR="0012163D" w:rsidRPr="0091096F">
        <w:rPr>
          <w:b/>
          <w:sz w:val="22"/>
          <w:szCs w:val="22"/>
          <w:u w:val="single"/>
        </w:rPr>
        <w:t xml:space="preserve"> usługi opiekuńcze dla osób z zaburzeniami psychicznymi</w:t>
      </w:r>
    </w:p>
    <w:p w14:paraId="47298546" w14:textId="77777777" w:rsidR="00322189" w:rsidRPr="0091096F" w:rsidRDefault="00322189" w:rsidP="00F27168">
      <w:pPr>
        <w:rPr>
          <w:b/>
          <w:sz w:val="22"/>
          <w:szCs w:val="22"/>
        </w:rPr>
      </w:pPr>
    </w:p>
    <w:p w14:paraId="1EEAA32D" w14:textId="77777777" w:rsidR="00A913F9" w:rsidRPr="0091096F" w:rsidRDefault="00A913F9" w:rsidP="00DB4166">
      <w:pPr>
        <w:spacing w:line="276" w:lineRule="auto"/>
        <w:ind w:firstLine="567"/>
        <w:jc w:val="both"/>
        <w:rPr>
          <w:sz w:val="22"/>
          <w:szCs w:val="22"/>
        </w:rPr>
      </w:pPr>
      <w:r w:rsidRPr="0091096F">
        <w:rPr>
          <w:sz w:val="22"/>
          <w:szCs w:val="22"/>
          <w:u w:val="single"/>
        </w:rPr>
        <w:t>Świadczenie usług opiekuńczych</w:t>
      </w:r>
      <w:r w:rsidRPr="0091096F">
        <w:rPr>
          <w:sz w:val="22"/>
          <w:szCs w:val="22"/>
        </w:rPr>
        <w:t xml:space="preserve"> w miejscu zamieszkania, jest zadaniem własnym gminy </w:t>
      </w:r>
      <w:r w:rsidR="000230B0">
        <w:rPr>
          <w:sz w:val="22"/>
          <w:szCs w:val="22"/>
        </w:rPr>
        <w:br/>
      </w:r>
      <w:r w:rsidRPr="0091096F">
        <w:rPr>
          <w:sz w:val="22"/>
          <w:szCs w:val="22"/>
        </w:rPr>
        <w:t xml:space="preserve">o charakterze obowiązkowym. Usługi opiekuńcze to forma pomocy dla osób starszych </w:t>
      </w:r>
      <w:r w:rsidRPr="0091096F">
        <w:rPr>
          <w:sz w:val="22"/>
          <w:szCs w:val="22"/>
        </w:rPr>
        <w:br/>
        <w:t xml:space="preserve">i niepełnosprawnych, które z powodu wieku, choroby lub innych przyczyn wymagają pomocy innych osób, a takiej pomocy są pozbawione z uwagi na samotne zamieszkiwanie. Mogą być przyznane również wówczas, gdy najbliższa rodzina: wspólnie niezamieszkujący małżonek, wstępni, zstępni takiej pomocy zapewnić nie mogą. </w:t>
      </w:r>
    </w:p>
    <w:p w14:paraId="2A82B989" w14:textId="77777777" w:rsidR="00A913F9" w:rsidRPr="0091096F" w:rsidRDefault="00A913F9" w:rsidP="00DB4166">
      <w:pPr>
        <w:spacing w:line="276" w:lineRule="auto"/>
        <w:ind w:firstLine="567"/>
        <w:jc w:val="both"/>
        <w:rPr>
          <w:sz w:val="22"/>
          <w:szCs w:val="22"/>
        </w:rPr>
      </w:pPr>
      <w:r w:rsidRPr="0091096F">
        <w:rPr>
          <w:sz w:val="22"/>
          <w:szCs w:val="22"/>
        </w:rPr>
        <w:t xml:space="preserve">W zależności od kondycji fizycznej osoby korzystającej z pomocy w formie usług obejmują one w szczególności: </w:t>
      </w:r>
    </w:p>
    <w:p w14:paraId="74147B7B" w14:textId="63C28DD0" w:rsidR="00A913F9" w:rsidRPr="0091096F" w:rsidRDefault="00A913F9" w:rsidP="00DB4166">
      <w:pPr>
        <w:numPr>
          <w:ilvl w:val="0"/>
          <w:numId w:val="10"/>
        </w:numPr>
        <w:tabs>
          <w:tab w:val="left" w:pos="567"/>
        </w:tabs>
        <w:spacing w:line="276" w:lineRule="auto"/>
        <w:ind w:left="567" w:hanging="283"/>
        <w:jc w:val="both"/>
        <w:rPr>
          <w:sz w:val="22"/>
          <w:szCs w:val="22"/>
        </w:rPr>
      </w:pPr>
      <w:r w:rsidRPr="0091096F">
        <w:rPr>
          <w:sz w:val="22"/>
          <w:szCs w:val="22"/>
        </w:rPr>
        <w:lastRenderedPageBreak/>
        <w:t xml:space="preserve">pomoc w zaspokajaniu codziennych potrzeb życiowych takich jak: zakup artykułów spożywczych i innych niezbędnych w gospodarstwie domowym, przygotowanie posiłku, utrzymanie w czystości pomieszczeń używanych przez osobę, </w:t>
      </w:r>
    </w:p>
    <w:p w14:paraId="50D21F29" w14:textId="77777777" w:rsidR="00A913F9" w:rsidRPr="0091096F" w:rsidRDefault="00A913F9" w:rsidP="00DB4166">
      <w:pPr>
        <w:numPr>
          <w:ilvl w:val="0"/>
          <w:numId w:val="9"/>
        </w:numPr>
        <w:tabs>
          <w:tab w:val="left" w:pos="567"/>
        </w:tabs>
        <w:spacing w:line="276" w:lineRule="auto"/>
        <w:ind w:left="426" w:hanging="142"/>
        <w:jc w:val="both"/>
        <w:rPr>
          <w:sz w:val="22"/>
          <w:szCs w:val="22"/>
        </w:rPr>
      </w:pPr>
      <w:r w:rsidRPr="0091096F">
        <w:rPr>
          <w:sz w:val="22"/>
          <w:szCs w:val="22"/>
        </w:rPr>
        <w:t>opiekę higieniczną i pomoc w czynnościach związanych z fizjologią i toaletą,</w:t>
      </w:r>
    </w:p>
    <w:p w14:paraId="28023CF1" w14:textId="77777777" w:rsidR="00A913F9" w:rsidRPr="0091096F" w:rsidRDefault="00A913F9" w:rsidP="005106FA">
      <w:pPr>
        <w:numPr>
          <w:ilvl w:val="0"/>
          <w:numId w:val="9"/>
        </w:numPr>
        <w:spacing w:line="276" w:lineRule="auto"/>
        <w:ind w:left="567" w:hanging="283"/>
        <w:jc w:val="both"/>
        <w:rPr>
          <w:sz w:val="22"/>
          <w:szCs w:val="22"/>
        </w:rPr>
      </w:pPr>
      <w:r w:rsidRPr="0091096F">
        <w:rPr>
          <w:sz w:val="22"/>
          <w:szCs w:val="22"/>
        </w:rPr>
        <w:t>zamawianie wizyt lekarskich lub zapewnienie kontaktu z lekarzem w sprawach dotyczących zdrowia i realizacji recept,</w:t>
      </w:r>
    </w:p>
    <w:p w14:paraId="78E8A33E" w14:textId="77777777" w:rsidR="00A913F9" w:rsidRPr="0091096F" w:rsidRDefault="00A913F9" w:rsidP="005106FA">
      <w:pPr>
        <w:numPr>
          <w:ilvl w:val="0"/>
          <w:numId w:val="9"/>
        </w:numPr>
        <w:spacing w:line="276" w:lineRule="auto"/>
        <w:ind w:left="567" w:hanging="283"/>
        <w:jc w:val="both"/>
        <w:rPr>
          <w:sz w:val="22"/>
          <w:szCs w:val="22"/>
        </w:rPr>
      </w:pPr>
      <w:r w:rsidRPr="0091096F">
        <w:rPr>
          <w:sz w:val="22"/>
          <w:szCs w:val="22"/>
        </w:rPr>
        <w:t xml:space="preserve">zaleconą przez lekarza pielęgnację, </w:t>
      </w:r>
    </w:p>
    <w:p w14:paraId="0FCB7C7C" w14:textId="77777777" w:rsidR="00A913F9" w:rsidRPr="0091096F" w:rsidRDefault="00A913F9" w:rsidP="005106FA">
      <w:pPr>
        <w:numPr>
          <w:ilvl w:val="0"/>
          <w:numId w:val="9"/>
        </w:numPr>
        <w:spacing w:line="276" w:lineRule="auto"/>
        <w:ind w:left="567" w:hanging="283"/>
        <w:jc w:val="both"/>
        <w:rPr>
          <w:sz w:val="22"/>
          <w:szCs w:val="22"/>
        </w:rPr>
      </w:pPr>
      <w:r w:rsidRPr="0091096F">
        <w:rPr>
          <w:sz w:val="22"/>
          <w:szCs w:val="22"/>
        </w:rPr>
        <w:t>w miarę możliwości zapewnienie kontaktu z otoczeniem i podtrzymywanie indywidualnych zainteresowań,</w:t>
      </w:r>
    </w:p>
    <w:p w14:paraId="0C735760" w14:textId="77777777" w:rsidR="00322189" w:rsidRPr="0091096F" w:rsidRDefault="00A913F9" w:rsidP="005106FA">
      <w:pPr>
        <w:numPr>
          <w:ilvl w:val="0"/>
          <w:numId w:val="9"/>
        </w:numPr>
        <w:spacing w:line="276" w:lineRule="auto"/>
        <w:ind w:left="567" w:hanging="283"/>
        <w:jc w:val="both"/>
        <w:rPr>
          <w:sz w:val="22"/>
          <w:szCs w:val="22"/>
        </w:rPr>
      </w:pPr>
      <w:r w:rsidRPr="0091096F">
        <w:rPr>
          <w:sz w:val="22"/>
          <w:szCs w:val="22"/>
        </w:rPr>
        <w:t>załatwianie spraw urzędowych.</w:t>
      </w:r>
    </w:p>
    <w:p w14:paraId="3FEBA570" w14:textId="346ED2C7" w:rsidR="00A913F9" w:rsidRPr="0091096F" w:rsidRDefault="00A913F9" w:rsidP="00DB4166">
      <w:pPr>
        <w:tabs>
          <w:tab w:val="left" w:pos="567"/>
        </w:tabs>
        <w:spacing w:line="276" w:lineRule="auto"/>
        <w:jc w:val="both"/>
        <w:rPr>
          <w:sz w:val="22"/>
          <w:szCs w:val="22"/>
        </w:rPr>
      </w:pPr>
      <w:r w:rsidRPr="0091096F">
        <w:rPr>
          <w:sz w:val="22"/>
          <w:szCs w:val="22"/>
        </w:rPr>
        <w:tab/>
        <w:t>W roku 201</w:t>
      </w:r>
      <w:r w:rsidR="00DB0CBC">
        <w:rPr>
          <w:sz w:val="22"/>
          <w:szCs w:val="22"/>
        </w:rPr>
        <w:t>8</w:t>
      </w:r>
      <w:r w:rsidRPr="0091096F">
        <w:rPr>
          <w:sz w:val="22"/>
          <w:szCs w:val="22"/>
        </w:rPr>
        <w:t xml:space="preserve"> r. usługami opiekuńczymi objęto </w:t>
      </w:r>
      <w:r w:rsidR="00DB0CBC">
        <w:rPr>
          <w:b/>
          <w:sz w:val="22"/>
          <w:szCs w:val="22"/>
        </w:rPr>
        <w:t>287</w:t>
      </w:r>
      <w:r w:rsidRPr="0091096F">
        <w:rPr>
          <w:b/>
          <w:sz w:val="22"/>
          <w:szCs w:val="22"/>
        </w:rPr>
        <w:t xml:space="preserve"> osób</w:t>
      </w:r>
      <w:r w:rsidR="00DB0CBC">
        <w:rPr>
          <w:sz w:val="22"/>
          <w:szCs w:val="22"/>
        </w:rPr>
        <w:t xml:space="preserve">, wykonano 81 891 </w:t>
      </w:r>
      <w:r w:rsidR="00B8201E" w:rsidRPr="0091096F">
        <w:rPr>
          <w:sz w:val="22"/>
          <w:szCs w:val="22"/>
        </w:rPr>
        <w:t xml:space="preserve">godzin usług. </w:t>
      </w:r>
      <w:r w:rsidRPr="0091096F">
        <w:rPr>
          <w:sz w:val="22"/>
          <w:szCs w:val="22"/>
        </w:rPr>
        <w:t>Łączny koszt usług</w:t>
      </w:r>
      <w:r w:rsidR="00B8201E" w:rsidRPr="0091096F">
        <w:rPr>
          <w:sz w:val="22"/>
          <w:szCs w:val="22"/>
        </w:rPr>
        <w:t xml:space="preserve"> </w:t>
      </w:r>
      <w:r w:rsidRPr="0091096F">
        <w:rPr>
          <w:sz w:val="22"/>
          <w:szCs w:val="22"/>
        </w:rPr>
        <w:t xml:space="preserve">wyniósł </w:t>
      </w:r>
      <w:r w:rsidR="00B8201E" w:rsidRPr="0091096F">
        <w:rPr>
          <w:b/>
          <w:sz w:val="22"/>
          <w:szCs w:val="22"/>
        </w:rPr>
        <w:t xml:space="preserve"> 2</w:t>
      </w:r>
      <w:r w:rsidR="00321CF6">
        <w:rPr>
          <w:b/>
          <w:sz w:val="22"/>
          <w:szCs w:val="22"/>
        </w:rPr>
        <w:t> 309 191</w:t>
      </w:r>
      <w:r w:rsidRPr="0091096F">
        <w:rPr>
          <w:b/>
          <w:sz w:val="22"/>
          <w:szCs w:val="22"/>
        </w:rPr>
        <w:t>,00 zł.</w:t>
      </w:r>
    </w:p>
    <w:p w14:paraId="4E368FEE" w14:textId="5404744F" w:rsidR="008708D1" w:rsidRPr="0091096F" w:rsidRDefault="00171FD6" w:rsidP="00DB4166">
      <w:pPr>
        <w:spacing w:line="276" w:lineRule="auto"/>
        <w:jc w:val="both"/>
        <w:rPr>
          <w:sz w:val="22"/>
          <w:szCs w:val="22"/>
        </w:rPr>
      </w:pPr>
      <w:r w:rsidRPr="0091096F">
        <w:rPr>
          <w:sz w:val="22"/>
          <w:szCs w:val="22"/>
        </w:rPr>
        <w:t>Dominującą</w:t>
      </w:r>
      <w:r w:rsidR="00A913F9" w:rsidRPr="0091096F">
        <w:rPr>
          <w:sz w:val="22"/>
          <w:szCs w:val="22"/>
        </w:rPr>
        <w:t xml:space="preserve"> grupę </w:t>
      </w:r>
      <w:r w:rsidR="00C717AA">
        <w:rPr>
          <w:sz w:val="22"/>
          <w:szCs w:val="22"/>
        </w:rPr>
        <w:t xml:space="preserve">odbiorców usług </w:t>
      </w:r>
      <w:r w:rsidR="00A913F9" w:rsidRPr="0091096F">
        <w:rPr>
          <w:sz w:val="22"/>
          <w:szCs w:val="22"/>
        </w:rPr>
        <w:t>stanowił</w:t>
      </w:r>
      <w:r w:rsidRPr="0091096F">
        <w:rPr>
          <w:sz w:val="22"/>
          <w:szCs w:val="22"/>
        </w:rPr>
        <w:t xml:space="preserve">y </w:t>
      </w:r>
      <w:r w:rsidR="00DB0CBC">
        <w:rPr>
          <w:sz w:val="22"/>
          <w:szCs w:val="22"/>
        </w:rPr>
        <w:t xml:space="preserve">osoby </w:t>
      </w:r>
      <w:r w:rsidR="00C717AA">
        <w:rPr>
          <w:sz w:val="22"/>
          <w:szCs w:val="22"/>
        </w:rPr>
        <w:t>samotne (249 osób</w:t>
      </w:r>
      <w:r w:rsidR="00BA6EDD">
        <w:rPr>
          <w:sz w:val="22"/>
          <w:szCs w:val="22"/>
        </w:rPr>
        <w:t xml:space="preserve"> z czego 84,34% stanowiły kobiety</w:t>
      </w:r>
      <w:r w:rsidR="00C717AA">
        <w:rPr>
          <w:sz w:val="22"/>
          <w:szCs w:val="22"/>
        </w:rPr>
        <w:t xml:space="preserve">) oraz osoby </w:t>
      </w:r>
      <w:r w:rsidR="00DB0CBC">
        <w:rPr>
          <w:sz w:val="22"/>
          <w:szCs w:val="22"/>
        </w:rPr>
        <w:t xml:space="preserve">w wieku 80-89 lat (137 </w:t>
      </w:r>
      <w:r w:rsidRPr="0091096F">
        <w:rPr>
          <w:sz w:val="22"/>
          <w:szCs w:val="22"/>
        </w:rPr>
        <w:t>osób</w:t>
      </w:r>
      <w:r w:rsidR="00DB0CBC">
        <w:rPr>
          <w:sz w:val="22"/>
          <w:szCs w:val="22"/>
        </w:rPr>
        <w:t xml:space="preserve">, w tym </w:t>
      </w:r>
      <w:r w:rsidR="00BA6EDD">
        <w:rPr>
          <w:sz w:val="22"/>
          <w:szCs w:val="22"/>
        </w:rPr>
        <w:t>88,32%</w:t>
      </w:r>
      <w:r w:rsidR="00DB0CBC">
        <w:rPr>
          <w:sz w:val="22"/>
          <w:szCs w:val="22"/>
        </w:rPr>
        <w:t xml:space="preserve"> kobiet</w:t>
      </w:r>
      <w:r w:rsidR="00A5200B" w:rsidRPr="0091096F">
        <w:rPr>
          <w:sz w:val="22"/>
          <w:szCs w:val="22"/>
        </w:rPr>
        <w:t xml:space="preserve">). </w:t>
      </w:r>
      <w:r w:rsidR="00A5200B" w:rsidRPr="00A31349">
        <w:rPr>
          <w:sz w:val="22"/>
          <w:szCs w:val="22"/>
        </w:rPr>
        <w:t xml:space="preserve">Najstarsza osoba objęta </w:t>
      </w:r>
      <w:r w:rsidR="00A31349">
        <w:rPr>
          <w:sz w:val="22"/>
          <w:szCs w:val="22"/>
        </w:rPr>
        <w:t>usługami miała 102</w:t>
      </w:r>
      <w:r w:rsidR="00A5200B" w:rsidRPr="00A31349">
        <w:rPr>
          <w:sz w:val="22"/>
          <w:szCs w:val="22"/>
        </w:rPr>
        <w:t xml:space="preserve"> lat</w:t>
      </w:r>
      <w:r w:rsidR="00A31349">
        <w:rPr>
          <w:sz w:val="22"/>
          <w:szCs w:val="22"/>
        </w:rPr>
        <w:t>a</w:t>
      </w:r>
      <w:r w:rsidR="00A5200B" w:rsidRPr="00A31349">
        <w:rPr>
          <w:sz w:val="22"/>
          <w:szCs w:val="22"/>
        </w:rPr>
        <w:t>.</w:t>
      </w:r>
      <w:r w:rsidR="008708D1" w:rsidRPr="0091096F">
        <w:rPr>
          <w:rFonts w:eastAsia="Calibri"/>
          <w:b/>
          <w:sz w:val="22"/>
          <w:szCs w:val="22"/>
          <w:lang w:eastAsia="en-US"/>
        </w:rPr>
        <w:t xml:space="preserve">             </w:t>
      </w:r>
    </w:p>
    <w:p w14:paraId="1E3C79ED" w14:textId="0B68DD24" w:rsidR="008708D1" w:rsidRPr="0091096F" w:rsidRDefault="00DB0CBC" w:rsidP="00DB4166">
      <w:pPr>
        <w:spacing w:line="276" w:lineRule="auto"/>
        <w:jc w:val="both"/>
        <w:rPr>
          <w:sz w:val="22"/>
          <w:szCs w:val="22"/>
        </w:rPr>
      </w:pPr>
      <w:r>
        <w:rPr>
          <w:sz w:val="22"/>
          <w:szCs w:val="22"/>
        </w:rPr>
        <w:t>W 2018</w:t>
      </w:r>
      <w:r w:rsidR="00A5200B" w:rsidRPr="0091096F">
        <w:rPr>
          <w:sz w:val="22"/>
          <w:szCs w:val="22"/>
        </w:rPr>
        <w:t xml:space="preserve"> roku </w:t>
      </w:r>
      <w:r w:rsidR="000230B0">
        <w:rPr>
          <w:sz w:val="22"/>
          <w:szCs w:val="22"/>
        </w:rPr>
        <w:t>k</w:t>
      </w:r>
      <w:r>
        <w:rPr>
          <w:sz w:val="22"/>
          <w:szCs w:val="22"/>
        </w:rPr>
        <w:t>oszt 1 godziny usług wynosił 24,5</w:t>
      </w:r>
      <w:r w:rsidR="008708D1" w:rsidRPr="0091096F">
        <w:rPr>
          <w:sz w:val="22"/>
          <w:szCs w:val="22"/>
        </w:rPr>
        <w:t>0 zł.  Zasady odpłatności za usługi określała Uchwała Rady Miejskiej</w:t>
      </w:r>
      <w:r w:rsidR="00A31349" w:rsidRPr="00A31349">
        <w:rPr>
          <w:sz w:val="22"/>
          <w:szCs w:val="22"/>
        </w:rPr>
        <w:t xml:space="preserve"> </w:t>
      </w:r>
      <w:r w:rsidR="00A31349">
        <w:rPr>
          <w:sz w:val="22"/>
          <w:szCs w:val="22"/>
        </w:rPr>
        <w:t xml:space="preserve">z dnia 26 stycznia 2018 </w:t>
      </w:r>
      <w:r w:rsidR="00A31349" w:rsidRPr="0091096F">
        <w:rPr>
          <w:sz w:val="22"/>
          <w:szCs w:val="22"/>
        </w:rPr>
        <w:t xml:space="preserve">r. </w:t>
      </w:r>
      <w:r w:rsidR="008708D1" w:rsidRPr="0091096F">
        <w:rPr>
          <w:sz w:val="22"/>
          <w:szCs w:val="22"/>
        </w:rPr>
        <w:t xml:space="preserve"> Nr </w:t>
      </w:r>
      <w:r w:rsidR="00A31349">
        <w:rPr>
          <w:sz w:val="22"/>
          <w:szCs w:val="22"/>
        </w:rPr>
        <w:t xml:space="preserve">LXIX/879/18. </w:t>
      </w:r>
      <w:r w:rsidR="008708D1" w:rsidRPr="0091096F">
        <w:rPr>
          <w:sz w:val="22"/>
          <w:szCs w:val="22"/>
        </w:rPr>
        <w:t>Dla osób poniżej kryterium dochodowego</w:t>
      </w:r>
      <w:r w:rsidR="00A5200B" w:rsidRPr="0091096F">
        <w:rPr>
          <w:sz w:val="22"/>
          <w:szCs w:val="22"/>
        </w:rPr>
        <w:t xml:space="preserve"> oraz powyżej 100 lat życia</w:t>
      </w:r>
      <w:r w:rsidR="008708D1" w:rsidRPr="0091096F">
        <w:rPr>
          <w:sz w:val="22"/>
          <w:szCs w:val="22"/>
        </w:rPr>
        <w:t xml:space="preserve"> usługi przysługiwały nieodpłatnie.</w:t>
      </w:r>
    </w:p>
    <w:p w14:paraId="111E321F" w14:textId="23C4334E" w:rsidR="008708D1" w:rsidRPr="0091096F" w:rsidRDefault="008708D1" w:rsidP="00DB4166">
      <w:pPr>
        <w:spacing w:line="276" w:lineRule="auto"/>
        <w:jc w:val="both"/>
        <w:rPr>
          <w:b/>
          <w:sz w:val="22"/>
          <w:szCs w:val="22"/>
        </w:rPr>
      </w:pPr>
      <w:r w:rsidRPr="0091096F">
        <w:rPr>
          <w:b/>
          <w:sz w:val="22"/>
          <w:szCs w:val="22"/>
        </w:rPr>
        <w:t>Tytułem odpłatności za usługi pobrano kwotę</w:t>
      </w:r>
      <w:r w:rsidRPr="0091096F">
        <w:rPr>
          <w:sz w:val="22"/>
          <w:szCs w:val="22"/>
        </w:rPr>
        <w:t xml:space="preserve">  </w:t>
      </w:r>
      <w:r w:rsidR="00A31349">
        <w:rPr>
          <w:b/>
          <w:sz w:val="22"/>
          <w:szCs w:val="22"/>
        </w:rPr>
        <w:t xml:space="preserve">260 977, 89 </w:t>
      </w:r>
      <w:r w:rsidR="006306B7" w:rsidRPr="0091096F">
        <w:rPr>
          <w:b/>
          <w:sz w:val="22"/>
          <w:szCs w:val="22"/>
        </w:rPr>
        <w:t>zł.</w:t>
      </w:r>
    </w:p>
    <w:p w14:paraId="4E758B81" w14:textId="77777777" w:rsidR="00B657B8" w:rsidRPr="0091096F" w:rsidRDefault="00B657B8" w:rsidP="00B657B8">
      <w:pPr>
        <w:spacing w:line="276" w:lineRule="auto"/>
        <w:ind w:firstLine="708"/>
        <w:rPr>
          <w:sz w:val="22"/>
          <w:szCs w:val="22"/>
        </w:rPr>
      </w:pPr>
    </w:p>
    <w:p w14:paraId="0E75AF34" w14:textId="77777777" w:rsidR="008708D1" w:rsidRPr="0091096F" w:rsidRDefault="00B657B8" w:rsidP="00966790">
      <w:pPr>
        <w:spacing w:line="276" w:lineRule="auto"/>
        <w:ind w:firstLine="708"/>
        <w:jc w:val="both"/>
        <w:rPr>
          <w:sz w:val="22"/>
          <w:szCs w:val="22"/>
        </w:rPr>
      </w:pPr>
      <w:r w:rsidRPr="0091096F">
        <w:rPr>
          <w:sz w:val="22"/>
          <w:szCs w:val="22"/>
          <w:u w:val="single"/>
        </w:rPr>
        <w:t>Specjalistyczne usługi opiekuńcze dla osób z zaburzeniami psychicznymi</w:t>
      </w:r>
      <w:r w:rsidRPr="0091096F">
        <w:rPr>
          <w:sz w:val="22"/>
          <w:szCs w:val="22"/>
        </w:rPr>
        <w:t xml:space="preserve"> są zadaniem zleconym o charakterze obligatoryjnym, finansowanym z budżetu państwa. Rodzaje i zakres usług oraz kwalifikacje osób wykonujących usługi określa Rozporządzenie Ministra Polityki Społecznej z dnia 22 września 2005r w sprawie specjalistycznych usług opiekuńczych.</w:t>
      </w:r>
    </w:p>
    <w:p w14:paraId="53CF217A" w14:textId="77777777" w:rsidR="00966790" w:rsidRPr="0091096F" w:rsidRDefault="00966790" w:rsidP="00966790">
      <w:pPr>
        <w:spacing w:line="276" w:lineRule="auto"/>
        <w:jc w:val="both"/>
        <w:rPr>
          <w:rFonts w:eastAsia="Calibri"/>
          <w:sz w:val="22"/>
          <w:szCs w:val="22"/>
          <w:lang w:eastAsia="en-US"/>
        </w:rPr>
      </w:pPr>
      <w:r w:rsidRPr="0091096F">
        <w:rPr>
          <w:rFonts w:eastAsia="Calibri"/>
          <w:sz w:val="22"/>
          <w:szCs w:val="22"/>
          <w:lang w:eastAsia="en-US"/>
        </w:rPr>
        <w:t>Usługi te obejmują działania zmierzające do usprawnienia osób z problemem psychicznym tak, aby mogły w miarę samodzielnie funkcjonować w środowisku. W zakres tych usług wchodzi:</w:t>
      </w:r>
    </w:p>
    <w:p w14:paraId="4C441904" w14:textId="77777777" w:rsidR="00966790" w:rsidRPr="0091096F" w:rsidRDefault="00966790" w:rsidP="005106FA">
      <w:pPr>
        <w:numPr>
          <w:ilvl w:val="0"/>
          <w:numId w:val="11"/>
        </w:numPr>
        <w:spacing w:line="276" w:lineRule="auto"/>
        <w:ind w:left="567" w:hanging="283"/>
        <w:jc w:val="both"/>
        <w:rPr>
          <w:rFonts w:eastAsia="Calibri"/>
          <w:sz w:val="22"/>
          <w:szCs w:val="22"/>
          <w:lang w:eastAsia="en-US"/>
        </w:rPr>
      </w:pPr>
      <w:r w:rsidRPr="0091096F">
        <w:rPr>
          <w:rFonts w:eastAsia="Calibri"/>
          <w:sz w:val="22"/>
          <w:szCs w:val="22"/>
          <w:lang w:eastAsia="en-US"/>
        </w:rPr>
        <w:t xml:space="preserve">rozwijanie i kształtowanie umiejętności zaspokajania podstawowych potrzeb życiowych </w:t>
      </w:r>
      <w:r w:rsidR="007A5E71" w:rsidRPr="0091096F">
        <w:rPr>
          <w:rFonts w:eastAsia="Calibri"/>
          <w:sz w:val="22"/>
          <w:szCs w:val="22"/>
          <w:lang w:eastAsia="en-US"/>
        </w:rPr>
        <w:br/>
      </w:r>
      <w:r w:rsidRPr="0091096F">
        <w:rPr>
          <w:rFonts w:eastAsia="Calibri"/>
          <w:sz w:val="22"/>
          <w:szCs w:val="22"/>
          <w:lang w:eastAsia="en-US"/>
        </w:rPr>
        <w:t>i społecznego funkcjonowania, motywowanie do aktywności, leczenia i rehabilitacji, prowadzenie treningów samoobsługi i dbałości o higienę i wygląd, pomoc w gospodarowaniu pieniędzmi,</w:t>
      </w:r>
    </w:p>
    <w:p w14:paraId="6B80842B" w14:textId="77777777" w:rsidR="00966790" w:rsidRPr="0091096F" w:rsidRDefault="00966790" w:rsidP="005106FA">
      <w:pPr>
        <w:numPr>
          <w:ilvl w:val="0"/>
          <w:numId w:val="11"/>
        </w:numPr>
        <w:spacing w:line="276" w:lineRule="auto"/>
        <w:ind w:left="567" w:hanging="283"/>
        <w:jc w:val="both"/>
        <w:rPr>
          <w:rFonts w:eastAsia="Calibri"/>
          <w:sz w:val="22"/>
          <w:szCs w:val="22"/>
          <w:lang w:eastAsia="en-US"/>
        </w:rPr>
      </w:pPr>
      <w:r w:rsidRPr="0091096F">
        <w:rPr>
          <w:rFonts w:eastAsia="Calibri"/>
          <w:sz w:val="22"/>
          <w:szCs w:val="22"/>
          <w:lang w:eastAsia="en-US"/>
        </w:rPr>
        <w:t xml:space="preserve">utrzymywania kontaktów z członkami rodziny i ze społecznością lokalną, organizowania </w:t>
      </w:r>
      <w:r w:rsidR="007A5E71" w:rsidRPr="0091096F">
        <w:rPr>
          <w:rFonts w:eastAsia="Calibri"/>
          <w:sz w:val="22"/>
          <w:szCs w:val="22"/>
          <w:lang w:eastAsia="en-US"/>
        </w:rPr>
        <w:br/>
      </w:r>
      <w:r w:rsidRPr="0091096F">
        <w:rPr>
          <w:rFonts w:eastAsia="Calibri"/>
          <w:sz w:val="22"/>
          <w:szCs w:val="22"/>
          <w:lang w:eastAsia="en-US"/>
        </w:rPr>
        <w:t xml:space="preserve">i spędzania wolnego czasu, korzystania z usług różnych instytucji, kształtowanie pozytywnych relacji osoby wspieranej z osobami bliskimi, kształtowanie odpowiednich postaw członków rodziny wobec osoby chorej, </w:t>
      </w:r>
    </w:p>
    <w:p w14:paraId="3C5B5E08" w14:textId="77777777" w:rsidR="00966790" w:rsidRPr="0091096F" w:rsidRDefault="00966790" w:rsidP="005106FA">
      <w:pPr>
        <w:numPr>
          <w:ilvl w:val="0"/>
          <w:numId w:val="11"/>
        </w:numPr>
        <w:spacing w:line="276" w:lineRule="auto"/>
        <w:ind w:left="567" w:hanging="283"/>
        <w:rPr>
          <w:rFonts w:eastAsia="Calibri"/>
          <w:sz w:val="22"/>
          <w:szCs w:val="22"/>
          <w:lang w:eastAsia="en-US"/>
        </w:rPr>
      </w:pPr>
      <w:r w:rsidRPr="0091096F">
        <w:rPr>
          <w:rFonts w:eastAsia="Calibri"/>
          <w:sz w:val="22"/>
          <w:szCs w:val="22"/>
          <w:lang w:eastAsia="en-US"/>
        </w:rPr>
        <w:t xml:space="preserve">interwencje i pomoc w życiu w rodzinie, </w:t>
      </w:r>
      <w:r w:rsidR="00FF573E" w:rsidRPr="0091096F">
        <w:rPr>
          <w:rFonts w:eastAsia="Calibri"/>
          <w:sz w:val="22"/>
          <w:szCs w:val="22"/>
          <w:lang w:eastAsia="en-US"/>
        </w:rPr>
        <w:t xml:space="preserve">głównie pomoc w radzeniu sobie </w:t>
      </w:r>
      <w:r w:rsidRPr="0091096F">
        <w:rPr>
          <w:rFonts w:eastAsia="Calibri"/>
          <w:sz w:val="22"/>
          <w:szCs w:val="22"/>
          <w:lang w:eastAsia="en-US"/>
        </w:rPr>
        <w:t>w sytuacjach kryzysowych (poradnictwo specjalistyczne, w</w:t>
      </w:r>
      <w:r w:rsidR="00FF573E" w:rsidRPr="0091096F">
        <w:rPr>
          <w:rFonts w:eastAsia="Calibri"/>
          <w:sz w:val="22"/>
          <w:szCs w:val="22"/>
          <w:lang w:eastAsia="en-US"/>
        </w:rPr>
        <w:t>sparcie psychologiczne, rozmowy terapeutyczne),</w:t>
      </w:r>
      <w:r w:rsidRPr="0091096F">
        <w:rPr>
          <w:rFonts w:eastAsia="Calibri"/>
          <w:sz w:val="22"/>
          <w:szCs w:val="22"/>
          <w:lang w:eastAsia="en-US"/>
        </w:rPr>
        <w:t xml:space="preserve"> </w:t>
      </w:r>
    </w:p>
    <w:p w14:paraId="18332EDA" w14:textId="77777777" w:rsidR="00966790" w:rsidRPr="0091096F" w:rsidRDefault="00966790" w:rsidP="005106FA">
      <w:pPr>
        <w:numPr>
          <w:ilvl w:val="0"/>
          <w:numId w:val="11"/>
        </w:numPr>
        <w:spacing w:line="276" w:lineRule="auto"/>
        <w:ind w:left="567" w:hanging="283"/>
        <w:rPr>
          <w:rFonts w:eastAsia="Calibri"/>
          <w:sz w:val="22"/>
          <w:szCs w:val="22"/>
          <w:lang w:eastAsia="en-US"/>
        </w:rPr>
      </w:pPr>
      <w:r w:rsidRPr="0091096F">
        <w:rPr>
          <w:rFonts w:eastAsia="Calibri"/>
          <w:sz w:val="22"/>
          <w:szCs w:val="22"/>
          <w:lang w:eastAsia="en-US"/>
        </w:rPr>
        <w:t>pomoc w załatwianiu spraw urzędowych,</w:t>
      </w:r>
    </w:p>
    <w:p w14:paraId="7E9921C8" w14:textId="77777777" w:rsidR="00966790" w:rsidRPr="0091096F" w:rsidRDefault="00966790" w:rsidP="005106FA">
      <w:pPr>
        <w:numPr>
          <w:ilvl w:val="0"/>
          <w:numId w:val="11"/>
        </w:numPr>
        <w:spacing w:line="276" w:lineRule="auto"/>
        <w:ind w:left="567" w:hanging="283"/>
        <w:rPr>
          <w:rFonts w:eastAsia="Calibri"/>
          <w:sz w:val="22"/>
          <w:szCs w:val="22"/>
          <w:lang w:eastAsia="en-US"/>
        </w:rPr>
      </w:pPr>
      <w:r w:rsidRPr="0091096F">
        <w:rPr>
          <w:rFonts w:eastAsia="Calibri"/>
          <w:sz w:val="22"/>
          <w:szCs w:val="22"/>
          <w:lang w:eastAsia="en-US"/>
        </w:rPr>
        <w:t>rehabilitacja i usprawnianie zaburzonych funkcji organizmu,</w:t>
      </w:r>
    </w:p>
    <w:p w14:paraId="53B1E586" w14:textId="77777777" w:rsidR="00966790" w:rsidRPr="0091096F" w:rsidRDefault="00966790" w:rsidP="005106FA">
      <w:pPr>
        <w:numPr>
          <w:ilvl w:val="0"/>
          <w:numId w:val="11"/>
        </w:numPr>
        <w:spacing w:line="276" w:lineRule="auto"/>
        <w:ind w:left="567" w:hanging="283"/>
        <w:rPr>
          <w:rFonts w:eastAsia="Calibri"/>
          <w:sz w:val="22"/>
          <w:szCs w:val="22"/>
          <w:lang w:eastAsia="en-US"/>
        </w:rPr>
      </w:pPr>
      <w:r w:rsidRPr="0091096F">
        <w:rPr>
          <w:rFonts w:eastAsia="Calibri"/>
          <w:sz w:val="22"/>
          <w:szCs w:val="22"/>
          <w:lang w:eastAsia="en-US"/>
        </w:rPr>
        <w:t>pomoc w kształtowaniu prawidłowych relacji z otoczeniem.</w:t>
      </w:r>
    </w:p>
    <w:p w14:paraId="6ABF26DC" w14:textId="77777777" w:rsidR="00966790" w:rsidRPr="0091096F" w:rsidRDefault="00E360F6" w:rsidP="007D4D75">
      <w:pPr>
        <w:spacing w:line="276" w:lineRule="auto"/>
        <w:ind w:firstLine="567"/>
        <w:jc w:val="both"/>
        <w:rPr>
          <w:rFonts w:eastAsia="Calibri"/>
          <w:sz w:val="22"/>
          <w:szCs w:val="22"/>
          <w:lang w:eastAsia="en-US"/>
        </w:rPr>
      </w:pPr>
      <w:r w:rsidRPr="0091096F">
        <w:rPr>
          <w:rFonts w:eastAsia="Calibri"/>
          <w:sz w:val="22"/>
          <w:szCs w:val="22"/>
          <w:lang w:eastAsia="en-US"/>
        </w:rPr>
        <w:t>MOPS realizował</w:t>
      </w:r>
      <w:r w:rsidR="00966790" w:rsidRPr="0091096F">
        <w:rPr>
          <w:rFonts w:eastAsia="Calibri"/>
          <w:sz w:val="22"/>
          <w:szCs w:val="22"/>
          <w:lang w:eastAsia="en-US"/>
        </w:rPr>
        <w:t xml:space="preserve"> także specjalistyczne usługi opiekuńcze, które skierowane </w:t>
      </w:r>
      <w:r w:rsidRPr="0091096F">
        <w:rPr>
          <w:rFonts w:eastAsia="Calibri"/>
          <w:sz w:val="22"/>
          <w:szCs w:val="22"/>
          <w:lang w:eastAsia="en-US"/>
        </w:rPr>
        <w:t xml:space="preserve">były </w:t>
      </w:r>
      <w:r w:rsidR="00966790" w:rsidRPr="0091096F">
        <w:rPr>
          <w:rFonts w:eastAsia="Calibri"/>
          <w:sz w:val="22"/>
          <w:szCs w:val="22"/>
          <w:lang w:eastAsia="en-US"/>
        </w:rPr>
        <w:t>do dzieci autystycznych a prowadzone w domu u podopiecznego. W ram</w:t>
      </w:r>
      <w:r w:rsidRPr="0091096F">
        <w:rPr>
          <w:rFonts w:eastAsia="Calibri"/>
          <w:sz w:val="22"/>
          <w:szCs w:val="22"/>
          <w:lang w:eastAsia="en-US"/>
        </w:rPr>
        <w:t xml:space="preserve">ach w tych usług dzieci nabywały lub miały </w:t>
      </w:r>
      <w:r w:rsidR="00966790" w:rsidRPr="0091096F">
        <w:rPr>
          <w:rFonts w:eastAsia="Calibri"/>
          <w:sz w:val="22"/>
          <w:szCs w:val="22"/>
          <w:lang w:eastAsia="en-US"/>
        </w:rPr>
        <w:t>wzmacniane podstawowe umie</w:t>
      </w:r>
      <w:r w:rsidRPr="0091096F">
        <w:rPr>
          <w:rFonts w:eastAsia="Calibri"/>
          <w:sz w:val="22"/>
          <w:szCs w:val="22"/>
          <w:lang w:eastAsia="en-US"/>
        </w:rPr>
        <w:t xml:space="preserve">jętności społeczne (np. zabawa, umiejętność naśladowania) </w:t>
      </w:r>
      <w:r w:rsidR="00966790" w:rsidRPr="0091096F">
        <w:rPr>
          <w:rFonts w:eastAsia="Calibri"/>
          <w:sz w:val="22"/>
          <w:szCs w:val="22"/>
          <w:lang w:eastAsia="en-US"/>
        </w:rPr>
        <w:t>rozwijan</w:t>
      </w:r>
      <w:r w:rsidRPr="0091096F">
        <w:rPr>
          <w:rFonts w:eastAsia="Calibri"/>
          <w:sz w:val="22"/>
          <w:szCs w:val="22"/>
          <w:lang w:eastAsia="en-US"/>
        </w:rPr>
        <w:t>i</w:t>
      </w:r>
      <w:r w:rsidR="00966790" w:rsidRPr="0091096F">
        <w:rPr>
          <w:rFonts w:eastAsia="Calibri"/>
          <w:sz w:val="22"/>
          <w:szCs w:val="22"/>
          <w:lang w:eastAsia="en-US"/>
        </w:rPr>
        <w:t>e umieję</w:t>
      </w:r>
      <w:r w:rsidRPr="0091096F">
        <w:rPr>
          <w:rFonts w:eastAsia="Calibri"/>
          <w:sz w:val="22"/>
          <w:szCs w:val="22"/>
          <w:lang w:eastAsia="en-US"/>
        </w:rPr>
        <w:t>tności komunikacji, nawiązywanie</w:t>
      </w:r>
      <w:r w:rsidR="00966790" w:rsidRPr="0091096F">
        <w:rPr>
          <w:rFonts w:eastAsia="Calibri"/>
          <w:sz w:val="22"/>
          <w:szCs w:val="22"/>
          <w:lang w:eastAsia="en-US"/>
        </w:rPr>
        <w:t xml:space="preserve"> </w:t>
      </w:r>
      <w:r w:rsidRPr="0091096F">
        <w:rPr>
          <w:rFonts w:eastAsia="Calibri"/>
          <w:sz w:val="22"/>
          <w:szCs w:val="22"/>
          <w:lang w:eastAsia="en-US"/>
        </w:rPr>
        <w:t>kontaktu wzrokowego, motywowanie</w:t>
      </w:r>
      <w:r w:rsidR="00966790" w:rsidRPr="0091096F">
        <w:rPr>
          <w:rFonts w:eastAsia="Calibri"/>
          <w:sz w:val="22"/>
          <w:szCs w:val="22"/>
          <w:lang w:eastAsia="en-US"/>
        </w:rPr>
        <w:t xml:space="preserve"> do podejmowania aktywności itp.</w:t>
      </w:r>
    </w:p>
    <w:p w14:paraId="4242B651" w14:textId="7766957E" w:rsidR="00966790" w:rsidRPr="0091096F" w:rsidRDefault="00966790" w:rsidP="007D4D75">
      <w:pPr>
        <w:spacing w:line="276" w:lineRule="auto"/>
        <w:jc w:val="both"/>
        <w:rPr>
          <w:rFonts w:eastAsia="Calibri"/>
          <w:sz w:val="22"/>
          <w:szCs w:val="22"/>
          <w:lang w:eastAsia="en-US"/>
        </w:rPr>
      </w:pPr>
      <w:r w:rsidRPr="0091096F">
        <w:rPr>
          <w:rFonts w:eastAsia="Calibri"/>
          <w:sz w:val="22"/>
          <w:szCs w:val="22"/>
          <w:lang w:eastAsia="en-US"/>
        </w:rPr>
        <w:t>W 201</w:t>
      </w:r>
      <w:r w:rsidR="00DB0CBC">
        <w:rPr>
          <w:rFonts w:eastAsia="Calibri"/>
          <w:sz w:val="22"/>
          <w:szCs w:val="22"/>
          <w:lang w:eastAsia="en-US"/>
        </w:rPr>
        <w:t>8</w:t>
      </w:r>
      <w:r w:rsidRPr="0091096F">
        <w:rPr>
          <w:rFonts w:eastAsia="Calibri"/>
          <w:sz w:val="22"/>
          <w:szCs w:val="22"/>
          <w:lang w:eastAsia="en-US"/>
        </w:rPr>
        <w:t xml:space="preserve"> roku specjalistycznymi usługami opiekuńczymi ogółem było objętych </w:t>
      </w:r>
      <w:r w:rsidR="00DB0CBC">
        <w:rPr>
          <w:rFonts w:eastAsia="Calibri"/>
          <w:sz w:val="22"/>
          <w:szCs w:val="22"/>
          <w:lang w:eastAsia="en-US"/>
        </w:rPr>
        <w:t>33 oso</w:t>
      </w:r>
      <w:r w:rsidRPr="0091096F">
        <w:rPr>
          <w:rFonts w:eastAsia="Calibri"/>
          <w:sz w:val="22"/>
          <w:szCs w:val="22"/>
          <w:lang w:eastAsia="en-US"/>
        </w:rPr>
        <w:t>b</w:t>
      </w:r>
      <w:r w:rsidR="00DB0CBC">
        <w:rPr>
          <w:rFonts w:eastAsia="Calibri"/>
          <w:sz w:val="22"/>
          <w:szCs w:val="22"/>
          <w:lang w:eastAsia="en-US"/>
        </w:rPr>
        <w:t>y</w:t>
      </w:r>
      <w:r w:rsidRPr="0091096F">
        <w:rPr>
          <w:rFonts w:eastAsia="Calibri"/>
          <w:sz w:val="22"/>
          <w:szCs w:val="22"/>
          <w:lang w:eastAsia="en-US"/>
        </w:rPr>
        <w:t xml:space="preserve"> </w:t>
      </w:r>
      <w:r w:rsidR="006D437B" w:rsidRPr="0091096F">
        <w:rPr>
          <w:rFonts w:eastAsia="Calibri"/>
          <w:sz w:val="22"/>
          <w:szCs w:val="22"/>
          <w:lang w:eastAsia="en-US"/>
        </w:rPr>
        <w:t xml:space="preserve">w tym </w:t>
      </w:r>
      <w:r w:rsidR="00AC2FFC">
        <w:rPr>
          <w:rFonts w:eastAsia="Calibri"/>
          <w:sz w:val="22"/>
          <w:szCs w:val="22"/>
          <w:lang w:eastAsia="en-US"/>
        </w:rPr>
        <w:t>22</w:t>
      </w:r>
      <w:r w:rsidRPr="0091096F">
        <w:rPr>
          <w:rFonts w:eastAsia="Calibri"/>
          <w:sz w:val="22"/>
          <w:szCs w:val="22"/>
          <w:lang w:eastAsia="en-US"/>
        </w:rPr>
        <w:t xml:space="preserve"> dzieci</w:t>
      </w:r>
      <w:r w:rsidR="00E360F6" w:rsidRPr="0091096F">
        <w:rPr>
          <w:rFonts w:eastAsia="Calibri"/>
          <w:sz w:val="22"/>
          <w:szCs w:val="22"/>
          <w:lang w:eastAsia="en-US"/>
        </w:rPr>
        <w:t xml:space="preserve"> ze zdiagnozowanym autyzmem</w:t>
      </w:r>
      <w:r w:rsidRPr="0091096F">
        <w:rPr>
          <w:rFonts w:eastAsia="Calibri"/>
          <w:sz w:val="22"/>
          <w:szCs w:val="22"/>
          <w:lang w:eastAsia="en-US"/>
        </w:rPr>
        <w:t xml:space="preserve">. </w:t>
      </w:r>
      <w:r w:rsidR="00AC2FFC">
        <w:rPr>
          <w:rFonts w:eastAsia="Calibri"/>
          <w:sz w:val="22"/>
          <w:szCs w:val="22"/>
          <w:lang w:eastAsia="en-US"/>
        </w:rPr>
        <w:t>Łącznie w</w:t>
      </w:r>
      <w:r w:rsidRPr="0091096F">
        <w:rPr>
          <w:rFonts w:eastAsia="Calibri"/>
          <w:sz w:val="22"/>
          <w:szCs w:val="22"/>
          <w:lang w:eastAsia="en-US"/>
        </w:rPr>
        <w:t xml:space="preserve">ykonano </w:t>
      </w:r>
      <w:r w:rsidR="00DB0CBC">
        <w:rPr>
          <w:rFonts w:eastAsia="Calibri"/>
          <w:sz w:val="22"/>
          <w:szCs w:val="22"/>
          <w:lang w:eastAsia="en-US"/>
        </w:rPr>
        <w:t xml:space="preserve">6 325 </w:t>
      </w:r>
      <w:r w:rsidR="00E360F6" w:rsidRPr="0091096F">
        <w:rPr>
          <w:rFonts w:eastAsia="Calibri"/>
          <w:sz w:val="22"/>
          <w:szCs w:val="22"/>
          <w:lang w:eastAsia="en-US"/>
        </w:rPr>
        <w:t>godzin</w:t>
      </w:r>
      <w:r w:rsidRPr="0091096F">
        <w:rPr>
          <w:rFonts w:eastAsia="Calibri"/>
          <w:sz w:val="22"/>
          <w:szCs w:val="22"/>
          <w:lang w:eastAsia="en-US"/>
        </w:rPr>
        <w:t xml:space="preserve"> usług. </w:t>
      </w:r>
    </w:p>
    <w:p w14:paraId="14590696" w14:textId="0755D458" w:rsidR="00966790" w:rsidRPr="0091096F" w:rsidRDefault="00966790" w:rsidP="007D4D75">
      <w:pPr>
        <w:spacing w:line="276" w:lineRule="auto"/>
        <w:jc w:val="both"/>
        <w:rPr>
          <w:rFonts w:eastAsia="Calibri"/>
          <w:sz w:val="22"/>
          <w:szCs w:val="22"/>
          <w:lang w:eastAsia="en-US"/>
        </w:rPr>
      </w:pPr>
      <w:r w:rsidRPr="0091096F">
        <w:rPr>
          <w:rFonts w:eastAsia="Calibri"/>
          <w:sz w:val="22"/>
          <w:szCs w:val="22"/>
          <w:lang w:eastAsia="en-US"/>
        </w:rPr>
        <w:t xml:space="preserve">Całoroczny </w:t>
      </w:r>
      <w:r w:rsidRPr="0091096F">
        <w:rPr>
          <w:rFonts w:eastAsia="Calibri"/>
          <w:b/>
          <w:sz w:val="22"/>
          <w:szCs w:val="22"/>
          <w:lang w:eastAsia="en-US"/>
        </w:rPr>
        <w:t xml:space="preserve">koszt wykonania usług </w:t>
      </w:r>
      <w:r w:rsidRPr="00900117">
        <w:rPr>
          <w:rFonts w:eastAsia="Calibri"/>
          <w:b/>
          <w:sz w:val="22"/>
          <w:szCs w:val="22"/>
          <w:lang w:eastAsia="en-US"/>
        </w:rPr>
        <w:t xml:space="preserve">wyniósł </w:t>
      </w:r>
      <w:r w:rsidR="00900117" w:rsidRPr="00900117">
        <w:rPr>
          <w:rFonts w:eastAsia="Calibri"/>
          <w:b/>
          <w:sz w:val="22"/>
          <w:szCs w:val="22"/>
          <w:lang w:eastAsia="en-US"/>
        </w:rPr>
        <w:t xml:space="preserve">183 439,00 </w:t>
      </w:r>
      <w:r w:rsidR="00E360F6" w:rsidRPr="00900117">
        <w:rPr>
          <w:rFonts w:eastAsia="Calibri"/>
          <w:sz w:val="22"/>
          <w:szCs w:val="22"/>
          <w:lang w:eastAsia="en-US"/>
        </w:rPr>
        <w:t>zł</w:t>
      </w:r>
      <w:r w:rsidRPr="00900117">
        <w:rPr>
          <w:rFonts w:eastAsia="Calibri"/>
          <w:sz w:val="22"/>
          <w:szCs w:val="22"/>
          <w:lang w:eastAsia="en-US"/>
        </w:rPr>
        <w:t xml:space="preserve"> z czego kwota </w:t>
      </w:r>
      <w:r w:rsidR="00AC2FFC" w:rsidRPr="00900117">
        <w:rPr>
          <w:rFonts w:eastAsia="Calibri"/>
          <w:sz w:val="22"/>
          <w:szCs w:val="22"/>
          <w:lang w:eastAsia="en-US"/>
        </w:rPr>
        <w:t>153 803,00</w:t>
      </w:r>
      <w:r w:rsidR="00AC2FFC">
        <w:rPr>
          <w:rFonts w:eastAsia="Calibri"/>
          <w:sz w:val="22"/>
          <w:szCs w:val="22"/>
          <w:lang w:eastAsia="en-US"/>
        </w:rPr>
        <w:t xml:space="preserve"> </w:t>
      </w:r>
      <w:r w:rsidRPr="00AC2FFC">
        <w:rPr>
          <w:rFonts w:eastAsia="Calibri"/>
          <w:sz w:val="22"/>
          <w:szCs w:val="22"/>
          <w:lang w:eastAsia="en-US"/>
        </w:rPr>
        <w:t>zł stanowiła dotację z budżetu państwa, natomiast dofinanso</w:t>
      </w:r>
      <w:r w:rsidR="007A5E71" w:rsidRPr="00AC2FFC">
        <w:rPr>
          <w:rFonts w:eastAsia="Calibri"/>
          <w:sz w:val="22"/>
          <w:szCs w:val="22"/>
          <w:lang w:eastAsia="en-US"/>
        </w:rPr>
        <w:t xml:space="preserve">wanie z budżetu Gminy wyniosło </w:t>
      </w:r>
      <w:r w:rsidR="00900117">
        <w:rPr>
          <w:rFonts w:eastAsia="Calibri"/>
          <w:sz w:val="22"/>
          <w:szCs w:val="22"/>
          <w:lang w:eastAsia="en-US"/>
        </w:rPr>
        <w:t>29</w:t>
      </w:r>
      <w:r w:rsidR="00AC2FFC">
        <w:rPr>
          <w:rFonts w:eastAsia="Calibri"/>
          <w:sz w:val="22"/>
          <w:szCs w:val="22"/>
          <w:lang w:eastAsia="en-US"/>
        </w:rPr>
        <w:t xml:space="preserve"> 636,00 </w:t>
      </w:r>
      <w:r w:rsidRPr="00AC2FFC">
        <w:rPr>
          <w:rFonts w:eastAsia="Calibri"/>
          <w:sz w:val="22"/>
          <w:szCs w:val="22"/>
          <w:lang w:eastAsia="en-US"/>
        </w:rPr>
        <w:t>zł.</w:t>
      </w:r>
    </w:p>
    <w:p w14:paraId="365E7512" w14:textId="77777777" w:rsidR="00E360F6" w:rsidRPr="0091096F" w:rsidRDefault="00966790" w:rsidP="006306B7">
      <w:pPr>
        <w:spacing w:line="276" w:lineRule="auto"/>
        <w:ind w:firstLine="567"/>
        <w:jc w:val="both"/>
        <w:rPr>
          <w:rFonts w:eastAsia="Calibri"/>
          <w:sz w:val="22"/>
          <w:szCs w:val="22"/>
          <w:lang w:eastAsia="en-US"/>
        </w:rPr>
      </w:pPr>
      <w:r w:rsidRPr="0091096F">
        <w:rPr>
          <w:rFonts w:eastAsia="Calibri"/>
          <w:sz w:val="22"/>
          <w:szCs w:val="22"/>
          <w:lang w:eastAsia="en-US"/>
        </w:rPr>
        <w:lastRenderedPageBreak/>
        <w:t xml:space="preserve">Usługi powyższe są odpłatne w zależności od dochodu. Odpłatność jest zróżnicowana dla osób samotnie gospodarujących i osób w rodzinie. Kwestię tę reguluje Rozporządzenie Ministra Polityki Społecznej z dnia 22 września 2005 roku. </w:t>
      </w:r>
    </w:p>
    <w:p w14:paraId="60BDFF71" w14:textId="1D716D7A" w:rsidR="00966790" w:rsidRPr="0091096F" w:rsidRDefault="00E360F6" w:rsidP="00E360F6">
      <w:pPr>
        <w:spacing w:line="276" w:lineRule="auto"/>
        <w:jc w:val="both"/>
        <w:rPr>
          <w:rFonts w:eastAsia="Calibri"/>
          <w:b/>
          <w:sz w:val="22"/>
          <w:szCs w:val="22"/>
          <w:lang w:eastAsia="en-US"/>
        </w:rPr>
      </w:pPr>
      <w:r w:rsidRPr="0091096F">
        <w:rPr>
          <w:rFonts w:eastAsia="Calibri"/>
          <w:b/>
          <w:sz w:val="22"/>
          <w:szCs w:val="22"/>
          <w:lang w:eastAsia="en-US"/>
        </w:rPr>
        <w:t>T</w:t>
      </w:r>
      <w:r w:rsidR="00966790" w:rsidRPr="0091096F">
        <w:rPr>
          <w:rFonts w:eastAsia="Calibri"/>
          <w:b/>
          <w:sz w:val="22"/>
          <w:szCs w:val="22"/>
          <w:lang w:eastAsia="en-US"/>
        </w:rPr>
        <w:t>ytułem odpłatności</w:t>
      </w:r>
      <w:r w:rsidR="00DB0CBC">
        <w:rPr>
          <w:rFonts w:eastAsia="Calibri"/>
          <w:b/>
          <w:sz w:val="22"/>
          <w:szCs w:val="22"/>
          <w:lang w:eastAsia="en-US"/>
        </w:rPr>
        <w:t xml:space="preserve"> w 2018</w:t>
      </w:r>
      <w:r w:rsidRPr="0091096F">
        <w:rPr>
          <w:rFonts w:eastAsia="Calibri"/>
          <w:b/>
          <w:sz w:val="22"/>
          <w:szCs w:val="22"/>
          <w:lang w:eastAsia="en-US"/>
        </w:rPr>
        <w:t xml:space="preserve"> roku uzyskano </w:t>
      </w:r>
      <w:r w:rsidRPr="00AC2FFC">
        <w:rPr>
          <w:rFonts w:eastAsia="Calibri"/>
          <w:b/>
          <w:sz w:val="22"/>
          <w:szCs w:val="22"/>
          <w:lang w:eastAsia="en-US"/>
        </w:rPr>
        <w:t>kwotę  10</w:t>
      </w:r>
      <w:r w:rsidR="00AC2FFC">
        <w:rPr>
          <w:rFonts w:eastAsia="Calibri"/>
          <w:b/>
          <w:sz w:val="22"/>
          <w:szCs w:val="22"/>
          <w:lang w:eastAsia="en-US"/>
        </w:rPr>
        <w:t xml:space="preserve"> 649,02 </w:t>
      </w:r>
      <w:r w:rsidR="00966790" w:rsidRPr="00AC2FFC">
        <w:rPr>
          <w:rFonts w:eastAsia="Calibri"/>
          <w:b/>
          <w:sz w:val="22"/>
          <w:szCs w:val="22"/>
          <w:lang w:eastAsia="en-US"/>
        </w:rPr>
        <w:t>zł.</w:t>
      </w:r>
    </w:p>
    <w:p w14:paraId="73FD6BF6" w14:textId="77777777" w:rsidR="00966790" w:rsidRPr="0091096F" w:rsidRDefault="00966790" w:rsidP="00E360F6">
      <w:pPr>
        <w:spacing w:line="276" w:lineRule="auto"/>
        <w:jc w:val="both"/>
        <w:rPr>
          <w:rFonts w:eastAsia="Calibri"/>
          <w:b/>
          <w:sz w:val="22"/>
          <w:szCs w:val="22"/>
          <w:lang w:eastAsia="en-US"/>
        </w:rPr>
      </w:pPr>
    </w:p>
    <w:p w14:paraId="5C23BB5F" w14:textId="39C75F4C" w:rsidR="00E41584" w:rsidRPr="0091096F" w:rsidRDefault="006306B7" w:rsidP="000739F3">
      <w:pPr>
        <w:spacing w:line="276" w:lineRule="auto"/>
        <w:ind w:firstLine="567"/>
        <w:jc w:val="both"/>
        <w:rPr>
          <w:rFonts w:eastAsia="Calibri"/>
          <w:sz w:val="22"/>
          <w:szCs w:val="22"/>
          <w:lang w:eastAsia="en-US"/>
        </w:rPr>
      </w:pPr>
      <w:r w:rsidRPr="0091096F">
        <w:rPr>
          <w:rFonts w:eastAsia="Calibri"/>
          <w:sz w:val="22"/>
          <w:szCs w:val="22"/>
          <w:lang w:eastAsia="en-US"/>
        </w:rPr>
        <w:t xml:space="preserve">Charakterystykę osób korzystających w </w:t>
      </w:r>
      <w:r w:rsidR="00DB0CBC">
        <w:rPr>
          <w:rFonts w:eastAsia="Calibri"/>
          <w:sz w:val="22"/>
          <w:szCs w:val="22"/>
          <w:lang w:eastAsia="en-US"/>
        </w:rPr>
        <w:t>2018</w:t>
      </w:r>
      <w:r w:rsidR="007A5E71" w:rsidRPr="0091096F">
        <w:rPr>
          <w:rFonts w:eastAsia="Calibri"/>
          <w:sz w:val="22"/>
          <w:szCs w:val="22"/>
          <w:lang w:eastAsia="en-US"/>
        </w:rPr>
        <w:t xml:space="preserve"> roku z usług opiekuńczych </w:t>
      </w:r>
      <w:r w:rsidRPr="0091096F">
        <w:rPr>
          <w:rFonts w:eastAsia="Calibri"/>
          <w:sz w:val="22"/>
          <w:szCs w:val="22"/>
          <w:lang w:eastAsia="en-US"/>
        </w:rPr>
        <w:t>i specjalistycznych usług opiekuńczych dla osób z zaburzeniami psychicznymi z podziałem na grupy wiekowe i sytuację ro</w:t>
      </w:r>
      <w:r w:rsidR="000739F3" w:rsidRPr="0091096F">
        <w:rPr>
          <w:rFonts w:eastAsia="Calibri"/>
          <w:sz w:val="22"/>
          <w:szCs w:val="22"/>
          <w:lang w:eastAsia="en-US"/>
        </w:rPr>
        <w:t>dzinną przedstawia Tabela Nr 13</w:t>
      </w:r>
      <w:r w:rsidR="007A6973">
        <w:rPr>
          <w:rFonts w:eastAsia="Calibri"/>
          <w:sz w:val="22"/>
          <w:szCs w:val="22"/>
          <w:lang w:eastAsia="en-US"/>
        </w:rPr>
        <w:t>.</w:t>
      </w:r>
    </w:p>
    <w:p w14:paraId="61D800DA" w14:textId="77777777" w:rsidR="000739F3" w:rsidRDefault="000739F3" w:rsidP="000739F3">
      <w:pPr>
        <w:spacing w:line="276" w:lineRule="auto"/>
        <w:ind w:firstLine="567"/>
        <w:jc w:val="both"/>
        <w:rPr>
          <w:rFonts w:eastAsia="Calibri"/>
          <w:b/>
          <w:sz w:val="22"/>
          <w:szCs w:val="22"/>
          <w:lang w:eastAsia="en-US"/>
        </w:rPr>
      </w:pPr>
    </w:p>
    <w:p w14:paraId="1F23C423" w14:textId="77777777" w:rsidR="007A6973" w:rsidRDefault="007A6973" w:rsidP="000739F3">
      <w:pPr>
        <w:spacing w:line="276" w:lineRule="auto"/>
        <w:ind w:firstLine="567"/>
        <w:jc w:val="both"/>
        <w:rPr>
          <w:rFonts w:eastAsia="Calibri"/>
          <w:b/>
          <w:sz w:val="22"/>
          <w:szCs w:val="22"/>
          <w:lang w:eastAsia="en-US"/>
        </w:rPr>
      </w:pPr>
    </w:p>
    <w:p w14:paraId="2839BAEC" w14:textId="77777777" w:rsidR="007A6973" w:rsidRPr="007A6973" w:rsidRDefault="007A6973" w:rsidP="007A6973">
      <w:pPr>
        <w:spacing w:line="276" w:lineRule="auto"/>
        <w:jc w:val="both"/>
        <w:rPr>
          <w:rFonts w:eastAsia="Calibri"/>
          <w:b/>
          <w:sz w:val="22"/>
          <w:szCs w:val="22"/>
          <w:u w:val="single"/>
          <w:lang w:eastAsia="en-US"/>
        </w:rPr>
      </w:pPr>
      <w:r w:rsidRPr="007A6973">
        <w:rPr>
          <w:rFonts w:eastAsia="Calibri"/>
          <w:b/>
          <w:sz w:val="22"/>
          <w:szCs w:val="22"/>
          <w:u w:val="single"/>
          <w:lang w:eastAsia="en-US"/>
        </w:rPr>
        <w:t>Skierowanie i opłata za pobyt w domu pomocy społecznej</w:t>
      </w:r>
    </w:p>
    <w:p w14:paraId="49C4C441" w14:textId="77777777" w:rsidR="007A6973" w:rsidRPr="007A6973" w:rsidRDefault="007A6973" w:rsidP="007A6973">
      <w:pPr>
        <w:spacing w:line="276" w:lineRule="auto"/>
        <w:ind w:firstLine="567"/>
        <w:jc w:val="both"/>
        <w:rPr>
          <w:rFonts w:eastAsia="Calibri"/>
          <w:sz w:val="22"/>
          <w:szCs w:val="22"/>
          <w:lang w:eastAsia="en-US"/>
        </w:rPr>
      </w:pPr>
      <w:r w:rsidRPr="007A6973">
        <w:rPr>
          <w:rFonts w:eastAsia="Calibri"/>
          <w:sz w:val="22"/>
          <w:szCs w:val="22"/>
          <w:lang w:eastAsia="en-US"/>
        </w:rPr>
        <w:t>Skierowanie osób do domu pomocy społecznej następuje w sytuacji bezwzględnej konieczności, gdy nie można możliwości zapewnienia całodobowej opieki ze strony rodziny lub innych form usług instytucjonalnych. Pobyt w DPS jest odpłatny a obowiązani do wnoszenia tej opłaty są:</w:t>
      </w:r>
    </w:p>
    <w:p w14:paraId="1CA9C742" w14:textId="77777777" w:rsidR="007A6973" w:rsidRPr="007A6973" w:rsidRDefault="007A6973" w:rsidP="007A6973">
      <w:pPr>
        <w:numPr>
          <w:ilvl w:val="0"/>
          <w:numId w:val="12"/>
        </w:numPr>
        <w:spacing w:line="276" w:lineRule="auto"/>
        <w:jc w:val="both"/>
        <w:rPr>
          <w:rFonts w:eastAsia="Calibri"/>
          <w:sz w:val="22"/>
          <w:szCs w:val="22"/>
          <w:lang w:eastAsia="en-US"/>
        </w:rPr>
      </w:pPr>
      <w:r w:rsidRPr="007A6973">
        <w:rPr>
          <w:rFonts w:eastAsia="Calibri"/>
          <w:sz w:val="22"/>
          <w:szCs w:val="22"/>
          <w:lang w:eastAsia="en-US"/>
        </w:rPr>
        <w:t>mieszkaniec domu, nie więcej jednak niż 70% swojego dochodu,</w:t>
      </w:r>
    </w:p>
    <w:p w14:paraId="384DFA0E" w14:textId="77777777" w:rsidR="007A6973" w:rsidRPr="007A6973" w:rsidRDefault="007A6973" w:rsidP="007A6973">
      <w:pPr>
        <w:numPr>
          <w:ilvl w:val="0"/>
          <w:numId w:val="12"/>
        </w:numPr>
        <w:spacing w:line="276" w:lineRule="auto"/>
        <w:jc w:val="both"/>
        <w:rPr>
          <w:rFonts w:eastAsia="Calibri"/>
          <w:sz w:val="22"/>
          <w:szCs w:val="22"/>
          <w:lang w:eastAsia="en-US"/>
        </w:rPr>
      </w:pPr>
      <w:r w:rsidRPr="007A6973">
        <w:rPr>
          <w:rFonts w:eastAsia="Calibri"/>
          <w:sz w:val="22"/>
          <w:szCs w:val="22"/>
          <w:lang w:eastAsia="en-US"/>
        </w:rPr>
        <w:t xml:space="preserve">małżonek, zstępni przed wstępnymi, jeżeli ich dochód na osobę jest wyższy niż 300% kryterium dochodowego, </w:t>
      </w:r>
    </w:p>
    <w:p w14:paraId="227EC514" w14:textId="77777777" w:rsidR="007A6973" w:rsidRPr="007A6973" w:rsidRDefault="007A6973" w:rsidP="007A6973">
      <w:pPr>
        <w:numPr>
          <w:ilvl w:val="0"/>
          <w:numId w:val="12"/>
        </w:numPr>
        <w:spacing w:line="276" w:lineRule="auto"/>
        <w:jc w:val="both"/>
        <w:rPr>
          <w:rFonts w:eastAsia="Calibri"/>
          <w:sz w:val="22"/>
          <w:szCs w:val="22"/>
          <w:lang w:eastAsia="en-US"/>
        </w:rPr>
      </w:pPr>
      <w:r w:rsidRPr="007A6973">
        <w:rPr>
          <w:rFonts w:eastAsia="Calibri"/>
          <w:sz w:val="22"/>
          <w:szCs w:val="22"/>
          <w:lang w:eastAsia="en-US"/>
        </w:rPr>
        <w:t>gmina, z której osoba została skierowana do domu pomocy społecznej –   w wysokości różnicy między rzeczywistym kosztem utrzymania, a opłatami wnoszonymi przez wymienione w dwóch pierwszych punktach osoby.</w:t>
      </w:r>
    </w:p>
    <w:p w14:paraId="745B4982" w14:textId="4DC4D0B7" w:rsidR="007A6973" w:rsidRPr="007A6973" w:rsidRDefault="007A6973" w:rsidP="007A6973">
      <w:pPr>
        <w:spacing w:line="276" w:lineRule="auto"/>
        <w:ind w:firstLine="567"/>
        <w:jc w:val="both"/>
        <w:rPr>
          <w:rFonts w:eastAsia="Calibri"/>
          <w:sz w:val="22"/>
          <w:szCs w:val="22"/>
          <w:lang w:eastAsia="en-US"/>
        </w:rPr>
      </w:pPr>
      <w:r w:rsidRPr="007A6973">
        <w:rPr>
          <w:rFonts w:eastAsia="Calibri"/>
          <w:sz w:val="22"/>
          <w:szCs w:val="22"/>
          <w:lang w:eastAsia="en-US"/>
        </w:rPr>
        <w:t>W 2018 roku w domach pomocy społecznej</w:t>
      </w:r>
      <w:r w:rsidR="00106861">
        <w:rPr>
          <w:rFonts w:eastAsia="Calibri"/>
          <w:sz w:val="22"/>
          <w:szCs w:val="22"/>
          <w:lang w:eastAsia="en-US"/>
        </w:rPr>
        <w:t xml:space="preserve"> przebywało 160 osób, z czego 31</w:t>
      </w:r>
      <w:r w:rsidRPr="007A6973">
        <w:rPr>
          <w:rFonts w:eastAsia="Calibri"/>
          <w:sz w:val="22"/>
          <w:szCs w:val="22"/>
          <w:lang w:eastAsia="en-US"/>
        </w:rPr>
        <w:t xml:space="preserve"> osób zostało skierowanych</w:t>
      </w:r>
      <w:r w:rsidR="00106861">
        <w:rPr>
          <w:rFonts w:eastAsia="Calibri"/>
          <w:sz w:val="22"/>
          <w:szCs w:val="22"/>
          <w:lang w:eastAsia="en-US"/>
        </w:rPr>
        <w:t xml:space="preserve"> w roku sprawozdawczym, w tym 12</w:t>
      </w:r>
      <w:r w:rsidRPr="007A6973">
        <w:rPr>
          <w:rFonts w:eastAsia="Calibri"/>
          <w:sz w:val="22"/>
          <w:szCs w:val="22"/>
          <w:lang w:eastAsia="en-US"/>
        </w:rPr>
        <w:t xml:space="preserve"> na podstawie postanowienia Sądu o umieszczeniu </w:t>
      </w:r>
      <w:r w:rsidR="007D4D75">
        <w:rPr>
          <w:rFonts w:eastAsia="Calibri"/>
          <w:sz w:val="22"/>
          <w:szCs w:val="22"/>
          <w:lang w:eastAsia="en-US"/>
        </w:rPr>
        <w:br/>
      </w:r>
      <w:r w:rsidRPr="007A6973">
        <w:rPr>
          <w:rFonts w:eastAsia="Calibri"/>
          <w:sz w:val="22"/>
          <w:szCs w:val="22"/>
          <w:lang w:eastAsia="en-US"/>
        </w:rPr>
        <w:t xml:space="preserve">w </w:t>
      </w:r>
      <w:r w:rsidR="009700A9">
        <w:rPr>
          <w:rFonts w:eastAsia="Calibri"/>
          <w:sz w:val="22"/>
          <w:szCs w:val="22"/>
          <w:lang w:eastAsia="en-US"/>
        </w:rPr>
        <w:t>DPS</w:t>
      </w:r>
      <w:r w:rsidRPr="007A6973">
        <w:rPr>
          <w:rFonts w:eastAsia="Calibri"/>
          <w:sz w:val="22"/>
          <w:szCs w:val="22"/>
          <w:lang w:eastAsia="en-US"/>
        </w:rPr>
        <w:t xml:space="preserve"> bez zgody osoby zainteresowanej. </w:t>
      </w:r>
      <w:r w:rsidR="00106861" w:rsidRPr="00106861">
        <w:rPr>
          <w:rFonts w:eastAsia="Calibri"/>
          <w:sz w:val="22"/>
          <w:szCs w:val="22"/>
          <w:lang w:eastAsia="en-US"/>
        </w:rPr>
        <w:t>W ciągu roku kalendarzowego 4 osoby zdecydowały</w:t>
      </w:r>
      <w:r w:rsidRPr="00106861">
        <w:rPr>
          <w:rFonts w:eastAsia="Calibri"/>
          <w:sz w:val="22"/>
          <w:szCs w:val="22"/>
          <w:lang w:eastAsia="en-US"/>
        </w:rPr>
        <w:t xml:space="preserve"> się na opuszczenie placówki i powrót pod opiekę rodziny, 1 osoba została przeniesiona do </w:t>
      </w:r>
      <w:r w:rsidR="00106861" w:rsidRPr="00106861">
        <w:rPr>
          <w:rFonts w:eastAsia="Calibri"/>
          <w:sz w:val="22"/>
          <w:szCs w:val="22"/>
          <w:lang w:eastAsia="en-US"/>
        </w:rPr>
        <w:t>zakładu opieki p</w:t>
      </w:r>
      <w:r w:rsidR="009700A9">
        <w:rPr>
          <w:rFonts w:eastAsia="Calibri"/>
          <w:sz w:val="22"/>
          <w:szCs w:val="22"/>
          <w:lang w:eastAsia="en-US"/>
        </w:rPr>
        <w:t>a</w:t>
      </w:r>
      <w:r w:rsidR="00106861" w:rsidRPr="00106861">
        <w:rPr>
          <w:rFonts w:eastAsia="Calibri"/>
          <w:sz w:val="22"/>
          <w:szCs w:val="22"/>
          <w:lang w:eastAsia="en-US"/>
        </w:rPr>
        <w:t>liatywnej, a 24</w:t>
      </w:r>
      <w:r w:rsidRPr="00106861">
        <w:rPr>
          <w:rFonts w:eastAsia="Calibri"/>
          <w:sz w:val="22"/>
          <w:szCs w:val="22"/>
          <w:lang w:eastAsia="en-US"/>
        </w:rPr>
        <w:t xml:space="preserve"> osób zmarło.</w:t>
      </w:r>
      <w:r w:rsidRPr="007A6973">
        <w:rPr>
          <w:rFonts w:eastAsia="Calibri"/>
          <w:sz w:val="22"/>
          <w:szCs w:val="22"/>
          <w:lang w:eastAsia="en-US"/>
        </w:rPr>
        <w:t xml:space="preserve"> </w:t>
      </w:r>
    </w:p>
    <w:p w14:paraId="6D1FF7BC" w14:textId="26973D8B" w:rsidR="007A6973" w:rsidRPr="007A6973" w:rsidRDefault="007A6973" w:rsidP="007A6973">
      <w:pPr>
        <w:spacing w:line="276" w:lineRule="auto"/>
        <w:ind w:firstLine="567"/>
        <w:jc w:val="both"/>
        <w:rPr>
          <w:rFonts w:eastAsia="Calibri"/>
          <w:sz w:val="22"/>
          <w:szCs w:val="22"/>
          <w:lang w:eastAsia="en-US"/>
        </w:rPr>
      </w:pPr>
      <w:r w:rsidRPr="007A6973">
        <w:rPr>
          <w:rFonts w:eastAsia="Calibri"/>
          <w:sz w:val="22"/>
          <w:szCs w:val="22"/>
          <w:lang w:eastAsia="en-US"/>
        </w:rPr>
        <w:t xml:space="preserve">MOPS wydatkował łącznie kwotę  </w:t>
      </w:r>
      <w:r w:rsidR="00844B0B">
        <w:rPr>
          <w:sz w:val="22"/>
          <w:szCs w:val="22"/>
        </w:rPr>
        <w:t>3 881 618,00 zł</w:t>
      </w:r>
      <w:r w:rsidR="00844B0B" w:rsidRPr="00844B0B">
        <w:rPr>
          <w:rFonts w:eastAsia="Calibri"/>
          <w:sz w:val="22"/>
          <w:szCs w:val="22"/>
          <w:lang w:eastAsia="en-US"/>
        </w:rPr>
        <w:t xml:space="preserve"> </w:t>
      </w:r>
      <w:r w:rsidRPr="007A6973">
        <w:rPr>
          <w:rFonts w:eastAsia="Calibri"/>
          <w:sz w:val="22"/>
          <w:szCs w:val="22"/>
          <w:lang w:eastAsia="en-US"/>
        </w:rPr>
        <w:t xml:space="preserve">tytułem odpłatności za pobyt w domach pomocy społecznej 147 osób. W przypadku pozostałych 13 osób, osoby te wraz z osobami zobowiązanymi do ponoszenia odpłatności poniosły w całości koszty utrzymania. Odpłatność wnoszona przez mieszkańców DPS wynosiła </w:t>
      </w:r>
      <w:r w:rsidR="00844B0B">
        <w:rPr>
          <w:rFonts w:eastAsia="Calibri"/>
          <w:sz w:val="22"/>
          <w:szCs w:val="22"/>
          <w:lang w:eastAsia="en-US"/>
        </w:rPr>
        <w:t xml:space="preserve"> 1 448 749,00</w:t>
      </w:r>
      <w:r w:rsidRPr="007A6973">
        <w:rPr>
          <w:rFonts w:eastAsia="Calibri"/>
          <w:sz w:val="22"/>
          <w:szCs w:val="22"/>
          <w:lang w:eastAsia="en-US"/>
        </w:rPr>
        <w:t xml:space="preserve"> zł, natomiast kwota wniesiona przez osoby zobowiązane (małżonek, wstępni, zstępni) wyniosła  275 410,00 zł.</w:t>
      </w:r>
    </w:p>
    <w:p w14:paraId="7E6FDCB5" w14:textId="5B62CF39" w:rsidR="007A6973" w:rsidRPr="007A6973" w:rsidRDefault="007A6973" w:rsidP="007A6973">
      <w:pPr>
        <w:spacing w:line="276" w:lineRule="auto"/>
        <w:ind w:firstLine="567"/>
        <w:jc w:val="both"/>
        <w:rPr>
          <w:rFonts w:eastAsia="Calibri"/>
          <w:sz w:val="22"/>
          <w:szCs w:val="22"/>
          <w:lang w:eastAsia="en-US"/>
        </w:rPr>
      </w:pPr>
      <w:r w:rsidRPr="007A6973">
        <w:rPr>
          <w:rFonts w:eastAsia="Calibri"/>
          <w:sz w:val="22"/>
          <w:szCs w:val="22"/>
          <w:lang w:eastAsia="en-US"/>
        </w:rPr>
        <w:t>Średni miesięczny koszt utrzymania mieszkańca w domu pomocy społeczne</w:t>
      </w:r>
      <w:r w:rsidR="00106861">
        <w:rPr>
          <w:rFonts w:eastAsia="Calibri"/>
          <w:sz w:val="22"/>
          <w:szCs w:val="22"/>
          <w:lang w:eastAsia="en-US"/>
        </w:rPr>
        <w:t>j w 2018 r. wynosił 3 241,00 zł.</w:t>
      </w:r>
    </w:p>
    <w:p w14:paraId="34F14D92" w14:textId="77777777" w:rsidR="007A6973" w:rsidRPr="007A6973" w:rsidRDefault="007A6973" w:rsidP="000739F3">
      <w:pPr>
        <w:spacing w:line="276" w:lineRule="auto"/>
        <w:ind w:firstLine="567"/>
        <w:jc w:val="both"/>
        <w:rPr>
          <w:rFonts w:eastAsia="Calibri"/>
          <w:sz w:val="22"/>
          <w:szCs w:val="22"/>
          <w:lang w:eastAsia="en-US"/>
        </w:rPr>
        <w:sectPr w:rsidR="007A6973" w:rsidRPr="007A6973" w:rsidSect="00B82527">
          <w:pgSz w:w="11906" w:h="16838"/>
          <w:pgMar w:top="1418" w:right="1418" w:bottom="1418" w:left="1418" w:header="709" w:footer="709" w:gutter="0"/>
          <w:cols w:space="708"/>
          <w:docGrid w:linePitch="360"/>
        </w:sectPr>
      </w:pPr>
    </w:p>
    <w:p w14:paraId="36A5A721" w14:textId="7407CD0A" w:rsidR="008708D1" w:rsidRPr="0091096F" w:rsidRDefault="007F4D13" w:rsidP="008708D1">
      <w:pPr>
        <w:rPr>
          <w:rFonts w:eastAsia="Calibri"/>
          <w:b/>
          <w:sz w:val="22"/>
          <w:szCs w:val="22"/>
          <w:lang w:eastAsia="en-US"/>
        </w:rPr>
      </w:pPr>
      <w:r w:rsidRPr="00AC2FFC">
        <w:rPr>
          <w:rFonts w:eastAsia="Calibri"/>
          <w:sz w:val="22"/>
          <w:szCs w:val="22"/>
          <w:lang w:eastAsia="en-US"/>
        </w:rPr>
        <w:lastRenderedPageBreak/>
        <w:t>TABELA NR</w:t>
      </w:r>
      <w:r w:rsidRPr="00AC2FFC">
        <w:rPr>
          <w:rFonts w:eastAsia="Calibri"/>
          <w:b/>
          <w:sz w:val="22"/>
          <w:szCs w:val="22"/>
          <w:lang w:eastAsia="en-US"/>
        </w:rPr>
        <w:t xml:space="preserve"> </w:t>
      </w:r>
      <w:r w:rsidR="006306B7" w:rsidRPr="00AC2FFC">
        <w:rPr>
          <w:rFonts w:eastAsia="Calibri"/>
          <w:sz w:val="22"/>
          <w:szCs w:val="22"/>
          <w:lang w:eastAsia="en-US"/>
        </w:rPr>
        <w:t>13</w:t>
      </w:r>
      <w:r w:rsidRPr="00AC2FFC">
        <w:rPr>
          <w:rFonts w:eastAsia="Calibri"/>
          <w:b/>
          <w:sz w:val="22"/>
          <w:szCs w:val="22"/>
          <w:lang w:eastAsia="en-US"/>
        </w:rPr>
        <w:t xml:space="preserve">  </w:t>
      </w:r>
      <w:r w:rsidR="008708D1" w:rsidRPr="00AC2FFC">
        <w:rPr>
          <w:rFonts w:eastAsia="Calibri"/>
          <w:b/>
          <w:sz w:val="22"/>
          <w:szCs w:val="22"/>
          <w:lang w:eastAsia="en-US"/>
        </w:rPr>
        <w:t xml:space="preserve"> CHARAKTERYSTYKA OSÓB</w:t>
      </w:r>
      <w:r w:rsidR="008708D1" w:rsidRPr="0091096F">
        <w:rPr>
          <w:rFonts w:eastAsia="Calibri"/>
          <w:b/>
          <w:sz w:val="22"/>
          <w:szCs w:val="22"/>
          <w:lang w:eastAsia="en-US"/>
        </w:rPr>
        <w:t xml:space="preserve"> KORZYSTAJĄCYCH Z USŁUG OPIEKUŃCZYCH ORAZ</w:t>
      </w:r>
      <w:r w:rsidR="00930A5D" w:rsidRPr="0091096F">
        <w:rPr>
          <w:rFonts w:eastAsia="Calibri"/>
          <w:b/>
          <w:sz w:val="22"/>
          <w:szCs w:val="22"/>
          <w:lang w:eastAsia="en-US"/>
        </w:rPr>
        <w:t xml:space="preserve"> SPECJALISTYCZNYCH USŁUG </w:t>
      </w:r>
      <w:r w:rsidR="005D6061">
        <w:rPr>
          <w:rFonts w:eastAsia="Calibri"/>
          <w:b/>
          <w:sz w:val="22"/>
          <w:szCs w:val="22"/>
          <w:lang w:eastAsia="en-US"/>
        </w:rPr>
        <w:t xml:space="preserve">   </w:t>
      </w:r>
      <w:r w:rsidRPr="0091096F">
        <w:rPr>
          <w:rFonts w:eastAsia="Calibri"/>
          <w:b/>
          <w:sz w:val="22"/>
          <w:szCs w:val="22"/>
          <w:lang w:eastAsia="en-US"/>
        </w:rPr>
        <w:t>OPIEKUŃCZYCH</w:t>
      </w:r>
      <w:r w:rsidR="00930A5D" w:rsidRPr="0091096F">
        <w:rPr>
          <w:rFonts w:eastAsia="Calibri"/>
          <w:b/>
          <w:sz w:val="22"/>
          <w:szCs w:val="22"/>
          <w:lang w:eastAsia="en-US"/>
        </w:rPr>
        <w:t xml:space="preserve"> </w:t>
      </w:r>
      <w:r w:rsidR="005D6061">
        <w:rPr>
          <w:rFonts w:eastAsia="Calibri"/>
          <w:b/>
          <w:sz w:val="22"/>
          <w:szCs w:val="22"/>
          <w:lang w:eastAsia="en-US"/>
        </w:rPr>
        <w:t>W 2018</w:t>
      </w:r>
      <w:r w:rsidR="008708D1" w:rsidRPr="0091096F">
        <w:rPr>
          <w:rFonts w:eastAsia="Calibri"/>
          <w:b/>
          <w:sz w:val="22"/>
          <w:szCs w:val="22"/>
          <w:lang w:eastAsia="en-US"/>
        </w:rPr>
        <w:t xml:space="preserve"> ROKU</w:t>
      </w:r>
    </w:p>
    <w:p w14:paraId="0C09611A" w14:textId="77777777" w:rsidR="008708D1" w:rsidRPr="0091096F" w:rsidRDefault="008708D1" w:rsidP="008708D1">
      <w:pPr>
        <w:suppressAutoHyphens w:val="0"/>
        <w:spacing w:after="200" w:line="276" w:lineRule="auto"/>
        <w:rPr>
          <w:rFonts w:eastAsia="Calibri"/>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560"/>
        <w:gridCol w:w="582"/>
        <w:gridCol w:w="560"/>
        <w:gridCol w:w="576"/>
        <w:gridCol w:w="561"/>
        <w:gridCol w:w="576"/>
        <w:gridCol w:w="561"/>
        <w:gridCol w:w="576"/>
        <w:gridCol w:w="586"/>
        <w:gridCol w:w="579"/>
        <w:gridCol w:w="586"/>
        <w:gridCol w:w="586"/>
        <w:gridCol w:w="623"/>
        <w:gridCol w:w="586"/>
        <w:gridCol w:w="610"/>
        <w:gridCol w:w="589"/>
        <w:gridCol w:w="623"/>
        <w:gridCol w:w="586"/>
        <w:gridCol w:w="878"/>
      </w:tblGrid>
      <w:tr w:rsidR="00E41584" w:rsidRPr="0091096F" w14:paraId="0B5820E2" w14:textId="77777777" w:rsidTr="00372367">
        <w:trPr>
          <w:trHeight w:val="690"/>
        </w:trPr>
        <w:tc>
          <w:tcPr>
            <w:tcW w:w="1924" w:type="dxa"/>
            <w:vMerge w:val="restart"/>
            <w:tcBorders>
              <w:top w:val="double" w:sz="4" w:space="0" w:color="auto"/>
              <w:left w:val="double" w:sz="4" w:space="0" w:color="auto"/>
            </w:tcBorders>
          </w:tcPr>
          <w:p w14:paraId="5EDEDA31" w14:textId="77777777" w:rsidR="00E41584" w:rsidRPr="0091096F" w:rsidRDefault="00E41584" w:rsidP="00E41584">
            <w:pPr>
              <w:spacing w:line="276" w:lineRule="auto"/>
              <w:rPr>
                <w:b/>
              </w:rPr>
            </w:pPr>
          </w:p>
          <w:p w14:paraId="26656909" w14:textId="77777777" w:rsidR="00E41584" w:rsidRPr="0091096F" w:rsidRDefault="00AD48B4" w:rsidP="00E41584">
            <w:pPr>
              <w:spacing w:line="276" w:lineRule="auto"/>
              <w:rPr>
                <w:b/>
              </w:rPr>
            </w:pPr>
            <w:r w:rsidRPr="0091096F">
              <w:rPr>
                <w:b/>
                <w:sz w:val="22"/>
                <w:szCs w:val="22"/>
              </w:rPr>
              <w:t xml:space="preserve">WYSZCZEGÓLNIENIE </w:t>
            </w:r>
          </w:p>
        </w:tc>
        <w:tc>
          <w:tcPr>
            <w:tcW w:w="1230" w:type="dxa"/>
            <w:gridSpan w:val="2"/>
            <w:tcBorders>
              <w:top w:val="double" w:sz="4" w:space="0" w:color="auto"/>
              <w:bottom w:val="single" w:sz="4" w:space="0" w:color="auto"/>
            </w:tcBorders>
          </w:tcPr>
          <w:p w14:paraId="1B7B52F1" w14:textId="77777777" w:rsidR="00E41584" w:rsidRPr="0091096F" w:rsidRDefault="00E41584" w:rsidP="00E41584">
            <w:pPr>
              <w:spacing w:line="276" w:lineRule="auto"/>
              <w:rPr>
                <w:b/>
              </w:rPr>
            </w:pPr>
          </w:p>
          <w:p w14:paraId="6529A4C4" w14:textId="77777777" w:rsidR="00E41584" w:rsidRPr="0091096F" w:rsidRDefault="00E41584" w:rsidP="00E41584">
            <w:pPr>
              <w:spacing w:line="276" w:lineRule="auto"/>
              <w:rPr>
                <w:b/>
              </w:rPr>
            </w:pPr>
            <w:r w:rsidRPr="0091096F">
              <w:rPr>
                <w:b/>
                <w:sz w:val="22"/>
                <w:szCs w:val="22"/>
              </w:rPr>
              <w:t>Do 29 lat</w:t>
            </w:r>
          </w:p>
        </w:tc>
        <w:tc>
          <w:tcPr>
            <w:tcW w:w="1229" w:type="dxa"/>
            <w:gridSpan w:val="2"/>
            <w:tcBorders>
              <w:top w:val="double" w:sz="4" w:space="0" w:color="auto"/>
              <w:bottom w:val="single" w:sz="4" w:space="0" w:color="auto"/>
            </w:tcBorders>
          </w:tcPr>
          <w:p w14:paraId="09A2DC68" w14:textId="77777777" w:rsidR="00E41584" w:rsidRPr="0091096F" w:rsidRDefault="00E41584" w:rsidP="00E41584">
            <w:pPr>
              <w:spacing w:line="276" w:lineRule="auto"/>
              <w:rPr>
                <w:b/>
              </w:rPr>
            </w:pPr>
          </w:p>
          <w:p w14:paraId="47EE3628" w14:textId="77777777" w:rsidR="00E41584" w:rsidRPr="0091096F" w:rsidRDefault="00E41584" w:rsidP="00E41584">
            <w:pPr>
              <w:spacing w:line="276" w:lineRule="auto"/>
              <w:rPr>
                <w:b/>
              </w:rPr>
            </w:pPr>
            <w:r w:rsidRPr="0091096F">
              <w:rPr>
                <w:b/>
                <w:sz w:val="22"/>
                <w:szCs w:val="22"/>
              </w:rPr>
              <w:t>30 - 39 lat</w:t>
            </w:r>
          </w:p>
        </w:tc>
        <w:tc>
          <w:tcPr>
            <w:tcW w:w="1229" w:type="dxa"/>
            <w:gridSpan w:val="2"/>
            <w:tcBorders>
              <w:top w:val="double" w:sz="4" w:space="0" w:color="auto"/>
              <w:bottom w:val="single" w:sz="4" w:space="0" w:color="auto"/>
            </w:tcBorders>
          </w:tcPr>
          <w:p w14:paraId="18A07519" w14:textId="77777777" w:rsidR="00E41584" w:rsidRPr="0091096F" w:rsidRDefault="00E41584" w:rsidP="00E41584">
            <w:pPr>
              <w:spacing w:line="276" w:lineRule="auto"/>
              <w:rPr>
                <w:b/>
              </w:rPr>
            </w:pPr>
          </w:p>
          <w:p w14:paraId="5EB90E61" w14:textId="77777777" w:rsidR="00E41584" w:rsidRPr="0091096F" w:rsidRDefault="00E41584" w:rsidP="00E41584">
            <w:pPr>
              <w:spacing w:line="276" w:lineRule="auto"/>
              <w:rPr>
                <w:b/>
              </w:rPr>
            </w:pPr>
            <w:r w:rsidRPr="0091096F">
              <w:rPr>
                <w:b/>
                <w:sz w:val="22"/>
                <w:szCs w:val="22"/>
              </w:rPr>
              <w:t>40 – 49 lat</w:t>
            </w:r>
          </w:p>
        </w:tc>
        <w:tc>
          <w:tcPr>
            <w:tcW w:w="1229" w:type="dxa"/>
            <w:gridSpan w:val="2"/>
            <w:tcBorders>
              <w:top w:val="double" w:sz="4" w:space="0" w:color="auto"/>
              <w:bottom w:val="single" w:sz="4" w:space="0" w:color="auto"/>
            </w:tcBorders>
          </w:tcPr>
          <w:p w14:paraId="7C699852" w14:textId="77777777" w:rsidR="00E41584" w:rsidRPr="0091096F" w:rsidRDefault="00E41584" w:rsidP="00E41584">
            <w:pPr>
              <w:spacing w:line="276" w:lineRule="auto"/>
              <w:rPr>
                <w:b/>
              </w:rPr>
            </w:pPr>
          </w:p>
          <w:p w14:paraId="7A057001" w14:textId="77777777" w:rsidR="00E41584" w:rsidRPr="0091096F" w:rsidRDefault="00E41584" w:rsidP="00E41584">
            <w:pPr>
              <w:spacing w:line="276" w:lineRule="auto"/>
              <w:rPr>
                <w:b/>
              </w:rPr>
            </w:pPr>
            <w:r w:rsidRPr="0091096F">
              <w:rPr>
                <w:b/>
                <w:sz w:val="22"/>
                <w:szCs w:val="22"/>
              </w:rPr>
              <w:t>50 – 59 lat</w:t>
            </w:r>
          </w:p>
        </w:tc>
        <w:tc>
          <w:tcPr>
            <w:tcW w:w="1246" w:type="dxa"/>
            <w:gridSpan w:val="2"/>
            <w:tcBorders>
              <w:top w:val="double" w:sz="4" w:space="0" w:color="auto"/>
              <w:bottom w:val="single" w:sz="4" w:space="0" w:color="auto"/>
            </w:tcBorders>
          </w:tcPr>
          <w:p w14:paraId="3DA6DE0F" w14:textId="77777777" w:rsidR="00E41584" w:rsidRPr="0091096F" w:rsidRDefault="00E41584" w:rsidP="00E41584">
            <w:pPr>
              <w:spacing w:line="276" w:lineRule="auto"/>
              <w:rPr>
                <w:b/>
              </w:rPr>
            </w:pPr>
          </w:p>
          <w:p w14:paraId="45A1BD7D" w14:textId="77777777" w:rsidR="00E41584" w:rsidRPr="0091096F" w:rsidRDefault="00E41584" w:rsidP="00E41584">
            <w:pPr>
              <w:spacing w:line="276" w:lineRule="auto"/>
              <w:rPr>
                <w:b/>
              </w:rPr>
            </w:pPr>
            <w:r w:rsidRPr="0091096F">
              <w:rPr>
                <w:b/>
                <w:sz w:val="22"/>
                <w:szCs w:val="22"/>
              </w:rPr>
              <w:t>60 – 69 lat</w:t>
            </w:r>
          </w:p>
        </w:tc>
        <w:tc>
          <w:tcPr>
            <w:tcW w:w="1246" w:type="dxa"/>
            <w:gridSpan w:val="2"/>
            <w:tcBorders>
              <w:top w:val="double" w:sz="4" w:space="0" w:color="auto"/>
              <w:bottom w:val="single" w:sz="4" w:space="0" w:color="auto"/>
            </w:tcBorders>
          </w:tcPr>
          <w:p w14:paraId="68EF4EA8" w14:textId="77777777" w:rsidR="00E41584" w:rsidRPr="0091096F" w:rsidRDefault="00E41584" w:rsidP="00E41584">
            <w:pPr>
              <w:spacing w:line="276" w:lineRule="auto"/>
              <w:rPr>
                <w:b/>
              </w:rPr>
            </w:pPr>
          </w:p>
          <w:p w14:paraId="3FA9729A" w14:textId="77777777" w:rsidR="00E41584" w:rsidRPr="0091096F" w:rsidRDefault="00E41584" w:rsidP="00E41584">
            <w:pPr>
              <w:spacing w:line="276" w:lineRule="auto"/>
              <w:rPr>
                <w:b/>
              </w:rPr>
            </w:pPr>
            <w:r w:rsidRPr="0091096F">
              <w:rPr>
                <w:b/>
                <w:sz w:val="22"/>
                <w:szCs w:val="22"/>
              </w:rPr>
              <w:t>70 – 79 lat</w:t>
            </w:r>
          </w:p>
        </w:tc>
        <w:tc>
          <w:tcPr>
            <w:tcW w:w="1259" w:type="dxa"/>
            <w:gridSpan w:val="2"/>
            <w:tcBorders>
              <w:top w:val="double" w:sz="4" w:space="0" w:color="auto"/>
              <w:bottom w:val="single" w:sz="4" w:space="0" w:color="auto"/>
            </w:tcBorders>
          </w:tcPr>
          <w:p w14:paraId="629E432D" w14:textId="77777777" w:rsidR="00E41584" w:rsidRPr="0091096F" w:rsidRDefault="00E41584" w:rsidP="00E41584">
            <w:pPr>
              <w:spacing w:line="276" w:lineRule="auto"/>
              <w:rPr>
                <w:b/>
              </w:rPr>
            </w:pPr>
          </w:p>
          <w:p w14:paraId="6C840F41" w14:textId="77777777" w:rsidR="00E41584" w:rsidRPr="0091096F" w:rsidRDefault="00E41584" w:rsidP="00E41584">
            <w:pPr>
              <w:spacing w:line="276" w:lineRule="auto"/>
              <w:rPr>
                <w:b/>
              </w:rPr>
            </w:pPr>
            <w:r w:rsidRPr="0091096F">
              <w:rPr>
                <w:b/>
                <w:sz w:val="22"/>
                <w:szCs w:val="22"/>
              </w:rPr>
              <w:t>80 – 89 lat</w:t>
            </w:r>
          </w:p>
        </w:tc>
        <w:tc>
          <w:tcPr>
            <w:tcW w:w="1259" w:type="dxa"/>
            <w:gridSpan w:val="2"/>
            <w:tcBorders>
              <w:top w:val="double" w:sz="4" w:space="0" w:color="auto"/>
              <w:bottom w:val="single" w:sz="4" w:space="0" w:color="auto"/>
            </w:tcBorders>
          </w:tcPr>
          <w:p w14:paraId="214A1EC3" w14:textId="77777777" w:rsidR="00E41584" w:rsidRPr="0091096F" w:rsidRDefault="00E41584" w:rsidP="00E41584">
            <w:pPr>
              <w:spacing w:line="276" w:lineRule="auto"/>
              <w:rPr>
                <w:b/>
              </w:rPr>
            </w:pPr>
            <w:r w:rsidRPr="0091096F">
              <w:rPr>
                <w:b/>
                <w:sz w:val="22"/>
                <w:szCs w:val="22"/>
              </w:rPr>
              <w:t xml:space="preserve">    90 i </w:t>
            </w:r>
          </w:p>
          <w:p w14:paraId="338AD2EB" w14:textId="77777777" w:rsidR="00E41584" w:rsidRPr="0091096F" w:rsidRDefault="00E41584" w:rsidP="00E41584">
            <w:pPr>
              <w:spacing w:line="276" w:lineRule="auto"/>
              <w:rPr>
                <w:b/>
              </w:rPr>
            </w:pPr>
            <w:r w:rsidRPr="0091096F">
              <w:rPr>
                <w:b/>
                <w:sz w:val="22"/>
                <w:szCs w:val="22"/>
              </w:rPr>
              <w:t xml:space="preserve"> powyżej</w:t>
            </w:r>
          </w:p>
        </w:tc>
        <w:tc>
          <w:tcPr>
            <w:tcW w:w="2141" w:type="dxa"/>
            <w:gridSpan w:val="3"/>
            <w:tcBorders>
              <w:top w:val="double" w:sz="4" w:space="0" w:color="auto"/>
              <w:bottom w:val="single" w:sz="4" w:space="0" w:color="auto"/>
              <w:right w:val="double" w:sz="4" w:space="0" w:color="auto"/>
            </w:tcBorders>
          </w:tcPr>
          <w:p w14:paraId="6FCA3E0F" w14:textId="77777777" w:rsidR="00E41584" w:rsidRPr="0091096F" w:rsidRDefault="00E41584" w:rsidP="00E41584">
            <w:pPr>
              <w:spacing w:line="276" w:lineRule="auto"/>
              <w:rPr>
                <w:b/>
              </w:rPr>
            </w:pPr>
          </w:p>
          <w:p w14:paraId="3CBBCA99" w14:textId="77777777" w:rsidR="00E41584" w:rsidRPr="0091096F" w:rsidRDefault="00E41584" w:rsidP="00E41584">
            <w:pPr>
              <w:spacing w:line="276" w:lineRule="auto"/>
              <w:rPr>
                <w:b/>
              </w:rPr>
            </w:pPr>
            <w:r w:rsidRPr="0091096F">
              <w:rPr>
                <w:b/>
                <w:sz w:val="22"/>
                <w:szCs w:val="22"/>
              </w:rPr>
              <w:t xml:space="preserve">        Ogółem </w:t>
            </w:r>
          </w:p>
        </w:tc>
      </w:tr>
      <w:tr w:rsidR="00C717AA" w:rsidRPr="0091096F" w14:paraId="1E943A04" w14:textId="77777777" w:rsidTr="0078001B">
        <w:trPr>
          <w:trHeight w:val="315"/>
        </w:trPr>
        <w:tc>
          <w:tcPr>
            <w:tcW w:w="1924" w:type="dxa"/>
            <w:vMerge/>
            <w:tcBorders>
              <w:left w:val="double" w:sz="4" w:space="0" w:color="auto"/>
              <w:bottom w:val="double" w:sz="4" w:space="0" w:color="auto"/>
            </w:tcBorders>
          </w:tcPr>
          <w:p w14:paraId="4EF234A6" w14:textId="77777777" w:rsidR="00E41584" w:rsidRPr="0091096F" w:rsidRDefault="00E41584" w:rsidP="00E41584">
            <w:pPr>
              <w:spacing w:line="276" w:lineRule="auto"/>
              <w:rPr>
                <w:b/>
              </w:rPr>
            </w:pPr>
          </w:p>
        </w:tc>
        <w:tc>
          <w:tcPr>
            <w:tcW w:w="611" w:type="dxa"/>
            <w:tcBorders>
              <w:top w:val="single" w:sz="4" w:space="0" w:color="auto"/>
              <w:bottom w:val="double" w:sz="4" w:space="0" w:color="auto"/>
            </w:tcBorders>
          </w:tcPr>
          <w:p w14:paraId="3CDAA723" w14:textId="77777777" w:rsidR="00E41584" w:rsidRPr="0091096F" w:rsidRDefault="00E41584" w:rsidP="00E41584">
            <w:pPr>
              <w:spacing w:line="276" w:lineRule="auto"/>
              <w:rPr>
                <w:b/>
              </w:rPr>
            </w:pPr>
            <w:r w:rsidRPr="0091096F">
              <w:rPr>
                <w:b/>
                <w:sz w:val="22"/>
                <w:szCs w:val="22"/>
              </w:rPr>
              <w:t xml:space="preserve">  K</w:t>
            </w:r>
          </w:p>
        </w:tc>
        <w:tc>
          <w:tcPr>
            <w:tcW w:w="619" w:type="dxa"/>
            <w:tcBorders>
              <w:top w:val="single" w:sz="4" w:space="0" w:color="auto"/>
              <w:bottom w:val="double" w:sz="4" w:space="0" w:color="auto"/>
            </w:tcBorders>
          </w:tcPr>
          <w:p w14:paraId="2B4AB399" w14:textId="77777777" w:rsidR="00E41584" w:rsidRPr="0091096F" w:rsidRDefault="00E41584" w:rsidP="00E41584">
            <w:pPr>
              <w:spacing w:line="276" w:lineRule="auto"/>
              <w:rPr>
                <w:b/>
              </w:rPr>
            </w:pPr>
            <w:r w:rsidRPr="0091096F">
              <w:rPr>
                <w:b/>
                <w:sz w:val="22"/>
                <w:szCs w:val="22"/>
              </w:rPr>
              <w:t xml:space="preserve">  M</w:t>
            </w:r>
          </w:p>
        </w:tc>
        <w:tc>
          <w:tcPr>
            <w:tcW w:w="610" w:type="dxa"/>
            <w:tcBorders>
              <w:top w:val="single" w:sz="4" w:space="0" w:color="auto"/>
              <w:bottom w:val="double" w:sz="4" w:space="0" w:color="auto"/>
            </w:tcBorders>
          </w:tcPr>
          <w:p w14:paraId="6BD8ABCD" w14:textId="77777777" w:rsidR="00E41584" w:rsidRPr="0091096F" w:rsidRDefault="00E41584" w:rsidP="00E41584">
            <w:pPr>
              <w:spacing w:line="276" w:lineRule="auto"/>
              <w:rPr>
                <w:b/>
              </w:rPr>
            </w:pPr>
            <w:r w:rsidRPr="0091096F">
              <w:rPr>
                <w:b/>
                <w:sz w:val="22"/>
                <w:szCs w:val="22"/>
              </w:rPr>
              <w:t xml:space="preserve">  K</w:t>
            </w:r>
          </w:p>
        </w:tc>
        <w:tc>
          <w:tcPr>
            <w:tcW w:w="619" w:type="dxa"/>
            <w:tcBorders>
              <w:top w:val="single" w:sz="4" w:space="0" w:color="auto"/>
              <w:bottom w:val="double" w:sz="4" w:space="0" w:color="auto"/>
            </w:tcBorders>
          </w:tcPr>
          <w:p w14:paraId="7243D2A7" w14:textId="77777777" w:rsidR="00E41584" w:rsidRPr="0091096F" w:rsidRDefault="00E41584" w:rsidP="00E41584">
            <w:pPr>
              <w:spacing w:line="276" w:lineRule="auto"/>
              <w:rPr>
                <w:b/>
              </w:rPr>
            </w:pPr>
            <w:r w:rsidRPr="0091096F">
              <w:rPr>
                <w:b/>
                <w:sz w:val="22"/>
                <w:szCs w:val="22"/>
              </w:rPr>
              <w:t xml:space="preserve">  M</w:t>
            </w:r>
          </w:p>
        </w:tc>
        <w:tc>
          <w:tcPr>
            <w:tcW w:w="610" w:type="dxa"/>
            <w:tcBorders>
              <w:top w:val="single" w:sz="4" w:space="0" w:color="auto"/>
              <w:bottom w:val="double" w:sz="4" w:space="0" w:color="auto"/>
            </w:tcBorders>
          </w:tcPr>
          <w:p w14:paraId="2EF54230" w14:textId="77777777" w:rsidR="00E41584" w:rsidRPr="0091096F" w:rsidRDefault="00E41584" w:rsidP="00E41584">
            <w:pPr>
              <w:spacing w:line="276" w:lineRule="auto"/>
              <w:rPr>
                <w:b/>
              </w:rPr>
            </w:pPr>
            <w:r w:rsidRPr="0091096F">
              <w:rPr>
                <w:b/>
                <w:sz w:val="22"/>
                <w:szCs w:val="22"/>
              </w:rPr>
              <w:t xml:space="preserve">  K</w:t>
            </w:r>
          </w:p>
        </w:tc>
        <w:tc>
          <w:tcPr>
            <w:tcW w:w="619" w:type="dxa"/>
            <w:tcBorders>
              <w:top w:val="single" w:sz="4" w:space="0" w:color="auto"/>
              <w:bottom w:val="double" w:sz="4" w:space="0" w:color="auto"/>
            </w:tcBorders>
          </w:tcPr>
          <w:p w14:paraId="11F8E61C" w14:textId="77777777" w:rsidR="00E41584" w:rsidRPr="0091096F" w:rsidRDefault="00E41584" w:rsidP="00E41584">
            <w:pPr>
              <w:spacing w:line="276" w:lineRule="auto"/>
              <w:rPr>
                <w:b/>
              </w:rPr>
            </w:pPr>
            <w:r w:rsidRPr="0091096F">
              <w:rPr>
                <w:b/>
                <w:sz w:val="22"/>
                <w:szCs w:val="22"/>
              </w:rPr>
              <w:t xml:space="preserve">  M</w:t>
            </w:r>
          </w:p>
        </w:tc>
        <w:tc>
          <w:tcPr>
            <w:tcW w:w="610" w:type="dxa"/>
            <w:tcBorders>
              <w:top w:val="single" w:sz="4" w:space="0" w:color="auto"/>
              <w:bottom w:val="double" w:sz="4" w:space="0" w:color="auto"/>
            </w:tcBorders>
          </w:tcPr>
          <w:p w14:paraId="14A07C44" w14:textId="77777777" w:rsidR="00E41584" w:rsidRPr="0091096F" w:rsidRDefault="00E41584" w:rsidP="00E41584">
            <w:pPr>
              <w:spacing w:line="276" w:lineRule="auto"/>
              <w:rPr>
                <w:b/>
              </w:rPr>
            </w:pPr>
            <w:r w:rsidRPr="0091096F">
              <w:rPr>
                <w:b/>
                <w:sz w:val="22"/>
                <w:szCs w:val="22"/>
              </w:rPr>
              <w:t xml:space="preserve">  K</w:t>
            </w:r>
          </w:p>
        </w:tc>
        <w:tc>
          <w:tcPr>
            <w:tcW w:w="619" w:type="dxa"/>
            <w:tcBorders>
              <w:top w:val="single" w:sz="4" w:space="0" w:color="auto"/>
              <w:bottom w:val="double" w:sz="4" w:space="0" w:color="auto"/>
            </w:tcBorders>
          </w:tcPr>
          <w:p w14:paraId="6BCC0A1A" w14:textId="77777777" w:rsidR="00E41584" w:rsidRPr="0091096F" w:rsidRDefault="00E41584" w:rsidP="00E41584">
            <w:pPr>
              <w:spacing w:line="276" w:lineRule="auto"/>
              <w:rPr>
                <w:b/>
              </w:rPr>
            </w:pPr>
            <w:r w:rsidRPr="0091096F">
              <w:rPr>
                <w:b/>
                <w:sz w:val="22"/>
                <w:szCs w:val="22"/>
              </w:rPr>
              <w:t xml:space="preserve">  M</w:t>
            </w:r>
          </w:p>
        </w:tc>
        <w:tc>
          <w:tcPr>
            <w:tcW w:w="623" w:type="dxa"/>
            <w:tcBorders>
              <w:top w:val="single" w:sz="4" w:space="0" w:color="auto"/>
              <w:bottom w:val="double" w:sz="4" w:space="0" w:color="auto"/>
            </w:tcBorders>
          </w:tcPr>
          <w:p w14:paraId="0DAC79A4" w14:textId="77777777" w:rsidR="00E41584" w:rsidRPr="0091096F" w:rsidRDefault="00E41584" w:rsidP="00E41584">
            <w:pPr>
              <w:spacing w:line="276" w:lineRule="auto"/>
              <w:rPr>
                <w:b/>
              </w:rPr>
            </w:pPr>
            <w:r w:rsidRPr="0091096F">
              <w:rPr>
                <w:b/>
                <w:sz w:val="22"/>
                <w:szCs w:val="22"/>
              </w:rPr>
              <w:t xml:space="preserve">  K</w:t>
            </w:r>
          </w:p>
        </w:tc>
        <w:tc>
          <w:tcPr>
            <w:tcW w:w="623" w:type="dxa"/>
            <w:tcBorders>
              <w:top w:val="single" w:sz="4" w:space="0" w:color="auto"/>
              <w:bottom w:val="double" w:sz="4" w:space="0" w:color="auto"/>
            </w:tcBorders>
          </w:tcPr>
          <w:p w14:paraId="2CC33529" w14:textId="77777777" w:rsidR="00E41584" w:rsidRPr="0091096F" w:rsidRDefault="00E41584" w:rsidP="00E41584">
            <w:pPr>
              <w:spacing w:line="276" w:lineRule="auto"/>
              <w:rPr>
                <w:b/>
              </w:rPr>
            </w:pPr>
            <w:r w:rsidRPr="0091096F">
              <w:rPr>
                <w:b/>
                <w:sz w:val="22"/>
                <w:szCs w:val="22"/>
              </w:rPr>
              <w:t xml:space="preserve">  M</w:t>
            </w:r>
          </w:p>
        </w:tc>
        <w:tc>
          <w:tcPr>
            <w:tcW w:w="623" w:type="dxa"/>
            <w:tcBorders>
              <w:top w:val="single" w:sz="4" w:space="0" w:color="auto"/>
              <w:bottom w:val="double" w:sz="4" w:space="0" w:color="auto"/>
            </w:tcBorders>
          </w:tcPr>
          <w:p w14:paraId="57DB42A8" w14:textId="77777777" w:rsidR="00E41584" w:rsidRPr="0091096F" w:rsidRDefault="00E41584" w:rsidP="00E41584">
            <w:pPr>
              <w:spacing w:line="276" w:lineRule="auto"/>
              <w:rPr>
                <w:b/>
              </w:rPr>
            </w:pPr>
            <w:r w:rsidRPr="0091096F">
              <w:rPr>
                <w:b/>
                <w:sz w:val="22"/>
                <w:szCs w:val="22"/>
              </w:rPr>
              <w:t xml:space="preserve">  K</w:t>
            </w:r>
          </w:p>
        </w:tc>
        <w:tc>
          <w:tcPr>
            <w:tcW w:w="623" w:type="dxa"/>
            <w:tcBorders>
              <w:top w:val="single" w:sz="4" w:space="0" w:color="auto"/>
              <w:bottom w:val="double" w:sz="4" w:space="0" w:color="auto"/>
            </w:tcBorders>
          </w:tcPr>
          <w:p w14:paraId="1198FBEE" w14:textId="77777777" w:rsidR="00E41584" w:rsidRPr="0091096F" w:rsidRDefault="00E41584" w:rsidP="00E41584">
            <w:pPr>
              <w:spacing w:line="276" w:lineRule="auto"/>
              <w:rPr>
                <w:b/>
              </w:rPr>
            </w:pPr>
            <w:r w:rsidRPr="0091096F">
              <w:rPr>
                <w:b/>
                <w:sz w:val="22"/>
                <w:szCs w:val="22"/>
              </w:rPr>
              <w:t xml:space="preserve">  M</w:t>
            </w:r>
          </w:p>
        </w:tc>
        <w:tc>
          <w:tcPr>
            <w:tcW w:w="636" w:type="dxa"/>
            <w:tcBorders>
              <w:top w:val="single" w:sz="4" w:space="0" w:color="auto"/>
              <w:bottom w:val="double" w:sz="4" w:space="0" w:color="auto"/>
            </w:tcBorders>
          </w:tcPr>
          <w:p w14:paraId="35058538" w14:textId="77777777" w:rsidR="00E41584" w:rsidRPr="0091096F" w:rsidRDefault="00E41584" w:rsidP="00E41584">
            <w:pPr>
              <w:spacing w:line="276" w:lineRule="auto"/>
              <w:rPr>
                <w:b/>
              </w:rPr>
            </w:pPr>
            <w:r w:rsidRPr="0091096F">
              <w:rPr>
                <w:b/>
                <w:sz w:val="22"/>
                <w:szCs w:val="22"/>
              </w:rPr>
              <w:t xml:space="preserve">  K</w:t>
            </w:r>
          </w:p>
        </w:tc>
        <w:tc>
          <w:tcPr>
            <w:tcW w:w="623" w:type="dxa"/>
            <w:tcBorders>
              <w:top w:val="single" w:sz="4" w:space="0" w:color="auto"/>
              <w:bottom w:val="double" w:sz="4" w:space="0" w:color="auto"/>
            </w:tcBorders>
          </w:tcPr>
          <w:p w14:paraId="2FD4922E" w14:textId="77777777" w:rsidR="00E41584" w:rsidRPr="0091096F" w:rsidRDefault="00E41584" w:rsidP="00E41584">
            <w:pPr>
              <w:spacing w:line="276" w:lineRule="auto"/>
              <w:rPr>
                <w:b/>
              </w:rPr>
            </w:pPr>
            <w:r w:rsidRPr="0091096F">
              <w:rPr>
                <w:b/>
                <w:sz w:val="22"/>
                <w:szCs w:val="22"/>
              </w:rPr>
              <w:t xml:space="preserve">  M</w:t>
            </w:r>
          </w:p>
        </w:tc>
        <w:tc>
          <w:tcPr>
            <w:tcW w:w="634" w:type="dxa"/>
            <w:tcBorders>
              <w:top w:val="single" w:sz="4" w:space="0" w:color="auto"/>
              <w:bottom w:val="double" w:sz="4" w:space="0" w:color="auto"/>
            </w:tcBorders>
          </w:tcPr>
          <w:p w14:paraId="08F8CA94" w14:textId="77777777" w:rsidR="00E41584" w:rsidRPr="0091096F" w:rsidRDefault="00E41584" w:rsidP="00E41584">
            <w:pPr>
              <w:spacing w:line="276" w:lineRule="auto"/>
              <w:rPr>
                <w:b/>
              </w:rPr>
            </w:pPr>
            <w:r w:rsidRPr="0091096F">
              <w:rPr>
                <w:b/>
                <w:sz w:val="22"/>
                <w:szCs w:val="22"/>
              </w:rPr>
              <w:t xml:space="preserve">  K</w:t>
            </w:r>
          </w:p>
        </w:tc>
        <w:tc>
          <w:tcPr>
            <w:tcW w:w="625" w:type="dxa"/>
            <w:tcBorders>
              <w:top w:val="single" w:sz="4" w:space="0" w:color="auto"/>
              <w:bottom w:val="double" w:sz="4" w:space="0" w:color="auto"/>
            </w:tcBorders>
          </w:tcPr>
          <w:p w14:paraId="4B803767" w14:textId="77777777" w:rsidR="00E41584" w:rsidRPr="0091096F" w:rsidRDefault="00E41584" w:rsidP="00E41584">
            <w:pPr>
              <w:spacing w:line="276" w:lineRule="auto"/>
              <w:rPr>
                <w:b/>
              </w:rPr>
            </w:pPr>
            <w:r w:rsidRPr="0091096F">
              <w:rPr>
                <w:b/>
                <w:sz w:val="22"/>
                <w:szCs w:val="22"/>
              </w:rPr>
              <w:t xml:space="preserve">  M</w:t>
            </w:r>
          </w:p>
        </w:tc>
        <w:tc>
          <w:tcPr>
            <w:tcW w:w="636" w:type="dxa"/>
            <w:tcBorders>
              <w:top w:val="single" w:sz="4" w:space="0" w:color="auto"/>
              <w:bottom w:val="double" w:sz="4" w:space="0" w:color="auto"/>
            </w:tcBorders>
          </w:tcPr>
          <w:p w14:paraId="10DA47A2" w14:textId="77777777" w:rsidR="00E41584" w:rsidRPr="0091096F" w:rsidRDefault="00E41584" w:rsidP="00E41584">
            <w:pPr>
              <w:spacing w:line="276" w:lineRule="auto"/>
              <w:rPr>
                <w:b/>
              </w:rPr>
            </w:pPr>
            <w:r w:rsidRPr="0091096F">
              <w:rPr>
                <w:b/>
                <w:sz w:val="22"/>
                <w:szCs w:val="22"/>
              </w:rPr>
              <w:t xml:space="preserve">  K</w:t>
            </w:r>
          </w:p>
        </w:tc>
        <w:tc>
          <w:tcPr>
            <w:tcW w:w="623" w:type="dxa"/>
            <w:tcBorders>
              <w:top w:val="single" w:sz="4" w:space="0" w:color="auto"/>
              <w:bottom w:val="double" w:sz="4" w:space="0" w:color="auto"/>
            </w:tcBorders>
          </w:tcPr>
          <w:p w14:paraId="20FAC3D5" w14:textId="77777777" w:rsidR="00E41584" w:rsidRPr="0091096F" w:rsidRDefault="00E41584" w:rsidP="00E41584">
            <w:pPr>
              <w:spacing w:line="276" w:lineRule="auto"/>
              <w:rPr>
                <w:b/>
              </w:rPr>
            </w:pPr>
            <w:r w:rsidRPr="0091096F">
              <w:rPr>
                <w:b/>
                <w:sz w:val="22"/>
                <w:szCs w:val="22"/>
              </w:rPr>
              <w:t xml:space="preserve">  M</w:t>
            </w:r>
          </w:p>
        </w:tc>
        <w:tc>
          <w:tcPr>
            <w:tcW w:w="882" w:type="dxa"/>
            <w:tcBorders>
              <w:top w:val="single" w:sz="4" w:space="0" w:color="auto"/>
              <w:bottom w:val="double" w:sz="4" w:space="0" w:color="auto"/>
              <w:right w:val="double" w:sz="4" w:space="0" w:color="auto"/>
            </w:tcBorders>
          </w:tcPr>
          <w:p w14:paraId="4F377BC6" w14:textId="77777777" w:rsidR="00E41584" w:rsidRPr="0091096F" w:rsidRDefault="00E41584" w:rsidP="00E41584">
            <w:pPr>
              <w:spacing w:line="276" w:lineRule="auto"/>
              <w:rPr>
                <w:b/>
              </w:rPr>
            </w:pPr>
            <w:r w:rsidRPr="0091096F">
              <w:rPr>
                <w:b/>
                <w:sz w:val="22"/>
                <w:szCs w:val="22"/>
              </w:rPr>
              <w:t xml:space="preserve">Razem </w:t>
            </w:r>
          </w:p>
        </w:tc>
      </w:tr>
      <w:tr w:rsidR="00C717AA" w:rsidRPr="0091096F" w14:paraId="77DF4224" w14:textId="77777777" w:rsidTr="0078001B">
        <w:trPr>
          <w:trHeight w:val="546"/>
        </w:trPr>
        <w:tc>
          <w:tcPr>
            <w:tcW w:w="1924" w:type="dxa"/>
            <w:tcBorders>
              <w:top w:val="double" w:sz="4" w:space="0" w:color="auto"/>
              <w:left w:val="double" w:sz="4" w:space="0" w:color="auto"/>
            </w:tcBorders>
            <w:shd w:val="clear" w:color="auto" w:fill="E4E7E8" w:themeFill="accent4" w:themeFillTint="33"/>
          </w:tcPr>
          <w:p w14:paraId="37827230" w14:textId="77777777" w:rsidR="00930A5D" w:rsidRPr="0091096F" w:rsidRDefault="00930A5D" w:rsidP="00A74F83">
            <w:pPr>
              <w:spacing w:line="276" w:lineRule="auto"/>
              <w:rPr>
                <w:b/>
              </w:rPr>
            </w:pPr>
            <w:r w:rsidRPr="0091096F">
              <w:rPr>
                <w:b/>
                <w:sz w:val="22"/>
                <w:szCs w:val="22"/>
              </w:rPr>
              <w:t>Usługi opiekuńcze</w:t>
            </w:r>
          </w:p>
          <w:p w14:paraId="226360E6" w14:textId="77777777" w:rsidR="00930A5D" w:rsidRPr="0091096F" w:rsidRDefault="00930A5D" w:rsidP="00A74F83">
            <w:pPr>
              <w:spacing w:line="276" w:lineRule="auto"/>
              <w:rPr>
                <w:b/>
              </w:rPr>
            </w:pPr>
            <w:r w:rsidRPr="0091096F">
              <w:rPr>
                <w:b/>
                <w:sz w:val="22"/>
                <w:szCs w:val="22"/>
              </w:rPr>
              <w:t>ogółem</w:t>
            </w:r>
          </w:p>
        </w:tc>
        <w:tc>
          <w:tcPr>
            <w:tcW w:w="611" w:type="dxa"/>
            <w:tcBorders>
              <w:top w:val="double" w:sz="4" w:space="0" w:color="auto"/>
            </w:tcBorders>
            <w:shd w:val="clear" w:color="auto" w:fill="E4E7E8" w:themeFill="accent4" w:themeFillTint="33"/>
          </w:tcPr>
          <w:p w14:paraId="598919A4" w14:textId="77777777" w:rsidR="00930A5D" w:rsidRPr="0091096F" w:rsidRDefault="00930A5D" w:rsidP="007F4D13">
            <w:pPr>
              <w:jc w:val="center"/>
            </w:pPr>
          </w:p>
        </w:tc>
        <w:tc>
          <w:tcPr>
            <w:tcW w:w="619" w:type="dxa"/>
            <w:tcBorders>
              <w:top w:val="double" w:sz="4" w:space="0" w:color="auto"/>
            </w:tcBorders>
            <w:shd w:val="clear" w:color="auto" w:fill="E4E7E8" w:themeFill="accent4" w:themeFillTint="33"/>
          </w:tcPr>
          <w:p w14:paraId="7BA98A5B" w14:textId="77777777" w:rsidR="00930A5D" w:rsidRPr="0091096F" w:rsidRDefault="00930A5D" w:rsidP="007F4D13">
            <w:pPr>
              <w:jc w:val="center"/>
            </w:pPr>
          </w:p>
        </w:tc>
        <w:tc>
          <w:tcPr>
            <w:tcW w:w="610" w:type="dxa"/>
            <w:tcBorders>
              <w:top w:val="double" w:sz="4" w:space="0" w:color="auto"/>
            </w:tcBorders>
            <w:shd w:val="clear" w:color="auto" w:fill="E4E7E8" w:themeFill="accent4" w:themeFillTint="33"/>
          </w:tcPr>
          <w:p w14:paraId="322DC6D6" w14:textId="77777777" w:rsidR="00930A5D" w:rsidRPr="0091096F" w:rsidRDefault="00930A5D" w:rsidP="007F4D13">
            <w:pPr>
              <w:jc w:val="center"/>
            </w:pPr>
          </w:p>
        </w:tc>
        <w:tc>
          <w:tcPr>
            <w:tcW w:w="619" w:type="dxa"/>
            <w:tcBorders>
              <w:top w:val="double" w:sz="4" w:space="0" w:color="auto"/>
            </w:tcBorders>
            <w:shd w:val="clear" w:color="auto" w:fill="E4E7E8" w:themeFill="accent4" w:themeFillTint="33"/>
          </w:tcPr>
          <w:p w14:paraId="0E2A9530" w14:textId="4663D45E" w:rsidR="00930A5D" w:rsidRPr="0091096F" w:rsidRDefault="00C717AA" w:rsidP="007F4D13">
            <w:pPr>
              <w:jc w:val="center"/>
              <w:rPr>
                <w:b/>
              </w:rPr>
            </w:pPr>
            <w:r>
              <w:rPr>
                <w:b/>
              </w:rPr>
              <w:t>1</w:t>
            </w:r>
          </w:p>
        </w:tc>
        <w:tc>
          <w:tcPr>
            <w:tcW w:w="610" w:type="dxa"/>
            <w:tcBorders>
              <w:top w:val="double" w:sz="4" w:space="0" w:color="auto"/>
            </w:tcBorders>
            <w:shd w:val="clear" w:color="auto" w:fill="E4E7E8" w:themeFill="accent4" w:themeFillTint="33"/>
          </w:tcPr>
          <w:p w14:paraId="1F21FA26" w14:textId="6BE49342" w:rsidR="00930A5D" w:rsidRPr="0091096F" w:rsidRDefault="00930A5D" w:rsidP="007F4D13">
            <w:pPr>
              <w:jc w:val="center"/>
              <w:rPr>
                <w:b/>
              </w:rPr>
            </w:pPr>
          </w:p>
        </w:tc>
        <w:tc>
          <w:tcPr>
            <w:tcW w:w="619" w:type="dxa"/>
            <w:tcBorders>
              <w:top w:val="double" w:sz="4" w:space="0" w:color="auto"/>
            </w:tcBorders>
            <w:shd w:val="clear" w:color="auto" w:fill="E4E7E8" w:themeFill="accent4" w:themeFillTint="33"/>
          </w:tcPr>
          <w:p w14:paraId="3B147F08" w14:textId="7ED6FE79" w:rsidR="00930A5D" w:rsidRPr="0091096F" w:rsidRDefault="00C717AA" w:rsidP="007F4D13">
            <w:pPr>
              <w:jc w:val="center"/>
              <w:rPr>
                <w:b/>
              </w:rPr>
            </w:pPr>
            <w:r>
              <w:rPr>
                <w:b/>
              </w:rPr>
              <w:t>1</w:t>
            </w:r>
          </w:p>
        </w:tc>
        <w:tc>
          <w:tcPr>
            <w:tcW w:w="610" w:type="dxa"/>
            <w:tcBorders>
              <w:top w:val="double" w:sz="4" w:space="0" w:color="auto"/>
            </w:tcBorders>
            <w:shd w:val="clear" w:color="auto" w:fill="E4E7E8" w:themeFill="accent4" w:themeFillTint="33"/>
          </w:tcPr>
          <w:p w14:paraId="4C33F50E" w14:textId="18ED707B" w:rsidR="00930A5D" w:rsidRPr="0091096F" w:rsidRDefault="00C717AA" w:rsidP="007F4D13">
            <w:pPr>
              <w:jc w:val="center"/>
              <w:rPr>
                <w:b/>
              </w:rPr>
            </w:pPr>
            <w:r>
              <w:rPr>
                <w:b/>
              </w:rPr>
              <w:t>5</w:t>
            </w:r>
          </w:p>
        </w:tc>
        <w:tc>
          <w:tcPr>
            <w:tcW w:w="619" w:type="dxa"/>
            <w:tcBorders>
              <w:top w:val="double" w:sz="4" w:space="0" w:color="auto"/>
            </w:tcBorders>
            <w:shd w:val="clear" w:color="auto" w:fill="E4E7E8" w:themeFill="accent4" w:themeFillTint="33"/>
          </w:tcPr>
          <w:p w14:paraId="263EB9DA" w14:textId="6800D05C" w:rsidR="00930A5D" w:rsidRPr="0091096F" w:rsidRDefault="00C717AA" w:rsidP="007F4D13">
            <w:pPr>
              <w:jc w:val="center"/>
              <w:rPr>
                <w:b/>
              </w:rPr>
            </w:pPr>
            <w:r>
              <w:rPr>
                <w:b/>
              </w:rPr>
              <w:t>4</w:t>
            </w:r>
          </w:p>
        </w:tc>
        <w:tc>
          <w:tcPr>
            <w:tcW w:w="623" w:type="dxa"/>
            <w:tcBorders>
              <w:top w:val="double" w:sz="4" w:space="0" w:color="auto"/>
            </w:tcBorders>
            <w:shd w:val="clear" w:color="auto" w:fill="E4E7E8" w:themeFill="accent4" w:themeFillTint="33"/>
          </w:tcPr>
          <w:p w14:paraId="1912CC5D" w14:textId="024643AD" w:rsidR="00930A5D" w:rsidRPr="0091096F" w:rsidRDefault="00C717AA" w:rsidP="007F4D13">
            <w:pPr>
              <w:jc w:val="center"/>
              <w:rPr>
                <w:b/>
              </w:rPr>
            </w:pPr>
            <w:r>
              <w:rPr>
                <w:b/>
              </w:rPr>
              <w:t>21</w:t>
            </w:r>
          </w:p>
        </w:tc>
        <w:tc>
          <w:tcPr>
            <w:tcW w:w="623" w:type="dxa"/>
            <w:tcBorders>
              <w:top w:val="double" w:sz="4" w:space="0" w:color="auto"/>
            </w:tcBorders>
            <w:shd w:val="clear" w:color="auto" w:fill="E4E7E8" w:themeFill="accent4" w:themeFillTint="33"/>
          </w:tcPr>
          <w:p w14:paraId="307BCF2A" w14:textId="5C9EE6B0" w:rsidR="00930A5D" w:rsidRPr="0091096F" w:rsidRDefault="00C717AA" w:rsidP="007F4D13">
            <w:pPr>
              <w:jc w:val="center"/>
              <w:rPr>
                <w:b/>
              </w:rPr>
            </w:pPr>
            <w:r>
              <w:rPr>
                <w:b/>
              </w:rPr>
              <w:t>9</w:t>
            </w:r>
          </w:p>
        </w:tc>
        <w:tc>
          <w:tcPr>
            <w:tcW w:w="623" w:type="dxa"/>
            <w:tcBorders>
              <w:top w:val="double" w:sz="4" w:space="0" w:color="auto"/>
            </w:tcBorders>
            <w:shd w:val="clear" w:color="auto" w:fill="E4E7E8" w:themeFill="accent4" w:themeFillTint="33"/>
          </w:tcPr>
          <w:p w14:paraId="2E30466F" w14:textId="5704D989" w:rsidR="00930A5D" w:rsidRPr="0091096F" w:rsidRDefault="00C717AA" w:rsidP="007F4D13">
            <w:pPr>
              <w:jc w:val="center"/>
              <w:rPr>
                <w:b/>
              </w:rPr>
            </w:pPr>
            <w:r>
              <w:rPr>
                <w:b/>
              </w:rPr>
              <w:t>44</w:t>
            </w:r>
          </w:p>
        </w:tc>
        <w:tc>
          <w:tcPr>
            <w:tcW w:w="623" w:type="dxa"/>
            <w:tcBorders>
              <w:top w:val="double" w:sz="4" w:space="0" w:color="auto"/>
            </w:tcBorders>
            <w:shd w:val="clear" w:color="auto" w:fill="E4E7E8" w:themeFill="accent4" w:themeFillTint="33"/>
          </w:tcPr>
          <w:p w14:paraId="770F6BA1" w14:textId="701A4751" w:rsidR="00930A5D" w:rsidRPr="0091096F" w:rsidRDefault="00C717AA" w:rsidP="007F4D13">
            <w:pPr>
              <w:jc w:val="center"/>
              <w:rPr>
                <w:b/>
              </w:rPr>
            </w:pPr>
            <w:r>
              <w:rPr>
                <w:b/>
              </w:rPr>
              <w:t>19</w:t>
            </w:r>
          </w:p>
        </w:tc>
        <w:tc>
          <w:tcPr>
            <w:tcW w:w="636" w:type="dxa"/>
            <w:tcBorders>
              <w:top w:val="double" w:sz="4" w:space="0" w:color="auto"/>
            </w:tcBorders>
            <w:shd w:val="clear" w:color="auto" w:fill="E4E7E8" w:themeFill="accent4" w:themeFillTint="33"/>
          </w:tcPr>
          <w:p w14:paraId="2B0C9BB4" w14:textId="3B2ED381" w:rsidR="00930A5D" w:rsidRPr="0091096F" w:rsidRDefault="00C717AA" w:rsidP="007F4D13">
            <w:pPr>
              <w:jc w:val="center"/>
              <w:rPr>
                <w:b/>
              </w:rPr>
            </w:pPr>
            <w:r>
              <w:rPr>
                <w:b/>
              </w:rPr>
              <w:t>121</w:t>
            </w:r>
          </w:p>
        </w:tc>
        <w:tc>
          <w:tcPr>
            <w:tcW w:w="623" w:type="dxa"/>
            <w:tcBorders>
              <w:top w:val="double" w:sz="4" w:space="0" w:color="auto"/>
            </w:tcBorders>
            <w:shd w:val="clear" w:color="auto" w:fill="E4E7E8" w:themeFill="accent4" w:themeFillTint="33"/>
          </w:tcPr>
          <w:p w14:paraId="2292DED7" w14:textId="0E74D70E" w:rsidR="00930A5D" w:rsidRPr="0091096F" w:rsidRDefault="00C717AA" w:rsidP="007F4D13">
            <w:pPr>
              <w:jc w:val="center"/>
              <w:rPr>
                <w:b/>
              </w:rPr>
            </w:pPr>
            <w:r>
              <w:rPr>
                <w:b/>
              </w:rPr>
              <w:t>16</w:t>
            </w:r>
          </w:p>
        </w:tc>
        <w:tc>
          <w:tcPr>
            <w:tcW w:w="634" w:type="dxa"/>
            <w:tcBorders>
              <w:top w:val="double" w:sz="4" w:space="0" w:color="auto"/>
            </w:tcBorders>
            <w:shd w:val="clear" w:color="auto" w:fill="E4E7E8" w:themeFill="accent4" w:themeFillTint="33"/>
          </w:tcPr>
          <w:p w14:paraId="5D195571" w14:textId="336AE9BC" w:rsidR="00930A5D" w:rsidRPr="0091096F" w:rsidRDefault="00C717AA" w:rsidP="007F4D13">
            <w:pPr>
              <w:jc w:val="center"/>
              <w:rPr>
                <w:b/>
              </w:rPr>
            </w:pPr>
            <w:r>
              <w:rPr>
                <w:b/>
              </w:rPr>
              <w:t>42</w:t>
            </w:r>
          </w:p>
        </w:tc>
        <w:tc>
          <w:tcPr>
            <w:tcW w:w="625" w:type="dxa"/>
            <w:tcBorders>
              <w:top w:val="double" w:sz="4" w:space="0" w:color="auto"/>
            </w:tcBorders>
            <w:shd w:val="clear" w:color="auto" w:fill="E4E7E8" w:themeFill="accent4" w:themeFillTint="33"/>
          </w:tcPr>
          <w:p w14:paraId="1BD07969" w14:textId="2795AD3C" w:rsidR="00930A5D" w:rsidRPr="0091096F" w:rsidRDefault="00C717AA" w:rsidP="007F4D13">
            <w:pPr>
              <w:jc w:val="center"/>
              <w:rPr>
                <w:b/>
              </w:rPr>
            </w:pPr>
            <w:r>
              <w:rPr>
                <w:b/>
              </w:rPr>
              <w:t>4</w:t>
            </w:r>
          </w:p>
        </w:tc>
        <w:tc>
          <w:tcPr>
            <w:tcW w:w="636" w:type="dxa"/>
            <w:tcBorders>
              <w:top w:val="double" w:sz="4" w:space="0" w:color="auto"/>
            </w:tcBorders>
            <w:shd w:val="clear" w:color="auto" w:fill="E4E7E8" w:themeFill="accent4" w:themeFillTint="33"/>
          </w:tcPr>
          <w:p w14:paraId="37EACBE9" w14:textId="3423ABC4" w:rsidR="00930A5D" w:rsidRPr="0091096F" w:rsidRDefault="00C717AA" w:rsidP="007F4D13">
            <w:pPr>
              <w:jc w:val="center"/>
              <w:rPr>
                <w:b/>
                <w:u w:val="single"/>
              </w:rPr>
            </w:pPr>
            <w:r>
              <w:rPr>
                <w:b/>
                <w:u w:val="single"/>
              </w:rPr>
              <w:t>233</w:t>
            </w:r>
          </w:p>
        </w:tc>
        <w:tc>
          <w:tcPr>
            <w:tcW w:w="623" w:type="dxa"/>
            <w:tcBorders>
              <w:top w:val="double" w:sz="4" w:space="0" w:color="auto"/>
            </w:tcBorders>
            <w:shd w:val="clear" w:color="auto" w:fill="E4E7E8" w:themeFill="accent4" w:themeFillTint="33"/>
          </w:tcPr>
          <w:p w14:paraId="47CCB214" w14:textId="5781574B" w:rsidR="00930A5D" w:rsidRPr="0091096F" w:rsidRDefault="00C717AA" w:rsidP="007F4D13">
            <w:pPr>
              <w:jc w:val="center"/>
              <w:rPr>
                <w:b/>
                <w:u w:val="single"/>
              </w:rPr>
            </w:pPr>
            <w:r>
              <w:rPr>
                <w:b/>
                <w:u w:val="single"/>
              </w:rPr>
              <w:t>54</w:t>
            </w:r>
          </w:p>
        </w:tc>
        <w:tc>
          <w:tcPr>
            <w:tcW w:w="882" w:type="dxa"/>
            <w:tcBorders>
              <w:top w:val="double" w:sz="4" w:space="0" w:color="auto"/>
              <w:right w:val="double" w:sz="4" w:space="0" w:color="auto"/>
            </w:tcBorders>
            <w:shd w:val="clear" w:color="auto" w:fill="E4E7E8" w:themeFill="accent4" w:themeFillTint="33"/>
          </w:tcPr>
          <w:p w14:paraId="1901DF46" w14:textId="17FEB0F7" w:rsidR="00930A5D" w:rsidRPr="0091096F" w:rsidRDefault="00C717AA" w:rsidP="007F4D13">
            <w:pPr>
              <w:jc w:val="center"/>
              <w:rPr>
                <w:b/>
                <w:u w:val="single"/>
              </w:rPr>
            </w:pPr>
            <w:r>
              <w:rPr>
                <w:b/>
                <w:u w:val="single"/>
              </w:rPr>
              <w:t>287</w:t>
            </w:r>
          </w:p>
        </w:tc>
      </w:tr>
      <w:tr w:rsidR="00C717AA" w:rsidRPr="0091096F" w14:paraId="0721C67C" w14:textId="77777777" w:rsidTr="00372367">
        <w:tc>
          <w:tcPr>
            <w:tcW w:w="1924" w:type="dxa"/>
            <w:tcBorders>
              <w:left w:val="double" w:sz="4" w:space="0" w:color="auto"/>
            </w:tcBorders>
          </w:tcPr>
          <w:p w14:paraId="4AF94461" w14:textId="06C7645B" w:rsidR="00AD48B4" w:rsidRPr="0091096F" w:rsidRDefault="00AD48B4" w:rsidP="00E41584">
            <w:pPr>
              <w:spacing w:line="276" w:lineRule="auto"/>
              <w:rPr>
                <w:b/>
              </w:rPr>
            </w:pPr>
            <w:r w:rsidRPr="0091096F">
              <w:rPr>
                <w:b/>
                <w:sz w:val="22"/>
                <w:szCs w:val="22"/>
              </w:rPr>
              <w:t>w</w:t>
            </w:r>
            <w:r w:rsidR="00E41584" w:rsidRPr="0091096F">
              <w:rPr>
                <w:b/>
                <w:sz w:val="22"/>
                <w:szCs w:val="22"/>
              </w:rPr>
              <w:t xml:space="preserve"> tym </w:t>
            </w:r>
            <w:r w:rsidR="00260A35">
              <w:rPr>
                <w:b/>
                <w:sz w:val="22"/>
                <w:szCs w:val="22"/>
              </w:rPr>
              <w:t>zamieszkałych:</w:t>
            </w:r>
            <w:r w:rsidR="00E41584" w:rsidRPr="0091096F">
              <w:rPr>
                <w:b/>
                <w:sz w:val="22"/>
                <w:szCs w:val="22"/>
              </w:rPr>
              <w:t xml:space="preserve">            </w:t>
            </w:r>
          </w:p>
          <w:p w14:paraId="7C47068D" w14:textId="77777777" w:rsidR="00260A35" w:rsidRDefault="00260A35" w:rsidP="00E41584">
            <w:pPr>
              <w:spacing w:line="276" w:lineRule="auto"/>
              <w:rPr>
                <w:b/>
                <w:sz w:val="22"/>
                <w:szCs w:val="22"/>
              </w:rPr>
            </w:pPr>
          </w:p>
          <w:p w14:paraId="57C12D41" w14:textId="77777777" w:rsidR="00E41584" w:rsidRPr="0091096F" w:rsidRDefault="00E41584" w:rsidP="00E41584">
            <w:pPr>
              <w:spacing w:line="276" w:lineRule="auto"/>
              <w:rPr>
                <w:b/>
              </w:rPr>
            </w:pPr>
            <w:r w:rsidRPr="0091096F">
              <w:rPr>
                <w:b/>
                <w:sz w:val="22"/>
                <w:szCs w:val="22"/>
              </w:rPr>
              <w:t>1)    samotnie</w:t>
            </w:r>
          </w:p>
        </w:tc>
        <w:tc>
          <w:tcPr>
            <w:tcW w:w="611" w:type="dxa"/>
          </w:tcPr>
          <w:p w14:paraId="28F205A9" w14:textId="77777777" w:rsidR="007F5CB9" w:rsidRPr="0091096F" w:rsidRDefault="007F5CB9" w:rsidP="007F4D13">
            <w:pPr>
              <w:jc w:val="center"/>
            </w:pPr>
          </w:p>
        </w:tc>
        <w:tc>
          <w:tcPr>
            <w:tcW w:w="619" w:type="dxa"/>
          </w:tcPr>
          <w:p w14:paraId="67CFDF36" w14:textId="77777777" w:rsidR="007F5CB9" w:rsidRPr="0091096F" w:rsidRDefault="007F5CB9" w:rsidP="007F4D13">
            <w:pPr>
              <w:jc w:val="center"/>
            </w:pPr>
          </w:p>
        </w:tc>
        <w:tc>
          <w:tcPr>
            <w:tcW w:w="610" w:type="dxa"/>
          </w:tcPr>
          <w:p w14:paraId="2CB30B03" w14:textId="77777777" w:rsidR="007F5CB9" w:rsidRPr="0091096F" w:rsidRDefault="007F5CB9" w:rsidP="007F4D13">
            <w:pPr>
              <w:jc w:val="center"/>
            </w:pPr>
          </w:p>
        </w:tc>
        <w:tc>
          <w:tcPr>
            <w:tcW w:w="619" w:type="dxa"/>
          </w:tcPr>
          <w:p w14:paraId="5DD0B711" w14:textId="66BB3139" w:rsidR="00E41584" w:rsidRPr="0091096F" w:rsidRDefault="00E41584" w:rsidP="007F4D13">
            <w:pPr>
              <w:jc w:val="center"/>
            </w:pPr>
          </w:p>
        </w:tc>
        <w:tc>
          <w:tcPr>
            <w:tcW w:w="610" w:type="dxa"/>
          </w:tcPr>
          <w:p w14:paraId="2D0F5C58" w14:textId="77777777" w:rsidR="007F5CB9" w:rsidRDefault="007F5CB9" w:rsidP="007F4D13">
            <w:pPr>
              <w:jc w:val="center"/>
            </w:pPr>
          </w:p>
          <w:p w14:paraId="41566CF7" w14:textId="77777777" w:rsidR="00C717AA" w:rsidRDefault="00C717AA" w:rsidP="007F4D13">
            <w:pPr>
              <w:jc w:val="center"/>
            </w:pPr>
          </w:p>
          <w:p w14:paraId="2B0BEF07" w14:textId="13AD104E" w:rsidR="00C717AA" w:rsidRPr="0091096F" w:rsidRDefault="00C717AA" w:rsidP="007F4D13">
            <w:pPr>
              <w:jc w:val="center"/>
            </w:pPr>
          </w:p>
        </w:tc>
        <w:tc>
          <w:tcPr>
            <w:tcW w:w="619" w:type="dxa"/>
          </w:tcPr>
          <w:p w14:paraId="03DDAFF2" w14:textId="30F7CA0F" w:rsidR="00C717AA" w:rsidRPr="0091096F" w:rsidRDefault="00C717AA" w:rsidP="007F4D13">
            <w:pPr>
              <w:jc w:val="center"/>
            </w:pPr>
          </w:p>
        </w:tc>
        <w:tc>
          <w:tcPr>
            <w:tcW w:w="610" w:type="dxa"/>
          </w:tcPr>
          <w:p w14:paraId="715748B7" w14:textId="77777777" w:rsidR="00C717AA" w:rsidRDefault="00C717AA" w:rsidP="007F4D13">
            <w:pPr>
              <w:jc w:val="center"/>
            </w:pPr>
          </w:p>
          <w:p w14:paraId="3C8D8027" w14:textId="77777777" w:rsidR="00C717AA" w:rsidRDefault="00C717AA" w:rsidP="007F4D13">
            <w:pPr>
              <w:jc w:val="center"/>
            </w:pPr>
          </w:p>
          <w:p w14:paraId="668CF0F7" w14:textId="1B7A32C2" w:rsidR="00C717AA" w:rsidRPr="0091096F" w:rsidRDefault="00C717AA" w:rsidP="007F4D13">
            <w:pPr>
              <w:jc w:val="center"/>
            </w:pPr>
            <w:r>
              <w:t>4</w:t>
            </w:r>
          </w:p>
        </w:tc>
        <w:tc>
          <w:tcPr>
            <w:tcW w:w="619" w:type="dxa"/>
          </w:tcPr>
          <w:p w14:paraId="39FA071B" w14:textId="77777777" w:rsidR="00C717AA" w:rsidRDefault="00C717AA" w:rsidP="007F4D13">
            <w:pPr>
              <w:jc w:val="center"/>
            </w:pPr>
          </w:p>
          <w:p w14:paraId="47EF6D5A" w14:textId="77777777" w:rsidR="00C717AA" w:rsidRDefault="00C717AA" w:rsidP="007F4D13">
            <w:pPr>
              <w:jc w:val="center"/>
            </w:pPr>
          </w:p>
          <w:p w14:paraId="06CD2F5C" w14:textId="4742E7AB" w:rsidR="00C717AA" w:rsidRPr="0091096F" w:rsidRDefault="00C717AA" w:rsidP="007F4D13">
            <w:pPr>
              <w:jc w:val="center"/>
            </w:pPr>
            <w:r>
              <w:t>3</w:t>
            </w:r>
          </w:p>
        </w:tc>
        <w:tc>
          <w:tcPr>
            <w:tcW w:w="623" w:type="dxa"/>
          </w:tcPr>
          <w:p w14:paraId="6CBE5A05" w14:textId="77777777" w:rsidR="00C717AA" w:rsidRDefault="00C717AA" w:rsidP="007F4D13">
            <w:pPr>
              <w:jc w:val="center"/>
            </w:pPr>
          </w:p>
          <w:p w14:paraId="5D9055EB" w14:textId="77777777" w:rsidR="00C717AA" w:rsidRDefault="00C717AA" w:rsidP="007F4D13">
            <w:pPr>
              <w:jc w:val="center"/>
            </w:pPr>
          </w:p>
          <w:p w14:paraId="63FB65A0" w14:textId="053D0BFD" w:rsidR="00C717AA" w:rsidRPr="0091096F" w:rsidRDefault="00C717AA" w:rsidP="007F4D13">
            <w:pPr>
              <w:jc w:val="center"/>
            </w:pPr>
            <w:r>
              <w:t>19</w:t>
            </w:r>
          </w:p>
        </w:tc>
        <w:tc>
          <w:tcPr>
            <w:tcW w:w="623" w:type="dxa"/>
          </w:tcPr>
          <w:p w14:paraId="1201A6CE" w14:textId="77777777" w:rsidR="00C717AA" w:rsidRDefault="00C717AA" w:rsidP="00C717AA"/>
          <w:p w14:paraId="6468E1A9" w14:textId="77777777" w:rsidR="00C717AA" w:rsidRDefault="00C717AA" w:rsidP="00C717AA"/>
          <w:p w14:paraId="17710CA0" w14:textId="26A5EC69" w:rsidR="00C717AA" w:rsidRPr="0091096F" w:rsidRDefault="00C717AA" w:rsidP="00C717AA">
            <w:r>
              <w:t xml:space="preserve">  7</w:t>
            </w:r>
          </w:p>
        </w:tc>
        <w:tc>
          <w:tcPr>
            <w:tcW w:w="623" w:type="dxa"/>
          </w:tcPr>
          <w:p w14:paraId="180B36FE" w14:textId="77777777" w:rsidR="00E41584" w:rsidRDefault="00E41584" w:rsidP="007F4D13">
            <w:pPr>
              <w:jc w:val="center"/>
            </w:pPr>
          </w:p>
          <w:p w14:paraId="01496D11" w14:textId="77777777" w:rsidR="00C717AA" w:rsidRDefault="00C717AA" w:rsidP="007F4D13">
            <w:pPr>
              <w:jc w:val="center"/>
            </w:pPr>
          </w:p>
          <w:p w14:paraId="132A65D1" w14:textId="466B2DB8" w:rsidR="00C717AA" w:rsidRPr="0091096F" w:rsidRDefault="00C717AA" w:rsidP="007F4D13">
            <w:pPr>
              <w:jc w:val="center"/>
            </w:pPr>
            <w:r>
              <w:t>38</w:t>
            </w:r>
          </w:p>
        </w:tc>
        <w:tc>
          <w:tcPr>
            <w:tcW w:w="623" w:type="dxa"/>
          </w:tcPr>
          <w:p w14:paraId="1C7866A0" w14:textId="77777777" w:rsidR="00E41584" w:rsidRDefault="00E41584" w:rsidP="007F4D13">
            <w:pPr>
              <w:jc w:val="center"/>
            </w:pPr>
          </w:p>
          <w:p w14:paraId="5205D839" w14:textId="77777777" w:rsidR="00C717AA" w:rsidRDefault="00C717AA" w:rsidP="007F4D13">
            <w:pPr>
              <w:jc w:val="center"/>
            </w:pPr>
          </w:p>
          <w:p w14:paraId="581F32C8" w14:textId="4544E337" w:rsidR="00C717AA" w:rsidRPr="0091096F" w:rsidRDefault="00C717AA" w:rsidP="007F4D13">
            <w:pPr>
              <w:jc w:val="center"/>
            </w:pPr>
            <w:r>
              <w:t>14</w:t>
            </w:r>
          </w:p>
        </w:tc>
        <w:tc>
          <w:tcPr>
            <w:tcW w:w="636" w:type="dxa"/>
          </w:tcPr>
          <w:p w14:paraId="7ECD8D05" w14:textId="77777777" w:rsidR="00E41584" w:rsidRDefault="00E41584" w:rsidP="007F4D13">
            <w:pPr>
              <w:jc w:val="center"/>
            </w:pPr>
          </w:p>
          <w:p w14:paraId="2EA7E311" w14:textId="77777777" w:rsidR="00C717AA" w:rsidRDefault="00C717AA" w:rsidP="007F4D13">
            <w:pPr>
              <w:jc w:val="center"/>
            </w:pPr>
          </w:p>
          <w:p w14:paraId="409C9EB3" w14:textId="79BECC87" w:rsidR="00C717AA" w:rsidRPr="0091096F" w:rsidRDefault="00C717AA" w:rsidP="007F4D13">
            <w:pPr>
              <w:jc w:val="center"/>
            </w:pPr>
            <w:r>
              <w:t>112</w:t>
            </w:r>
          </w:p>
        </w:tc>
        <w:tc>
          <w:tcPr>
            <w:tcW w:w="623" w:type="dxa"/>
          </w:tcPr>
          <w:p w14:paraId="27B95094" w14:textId="77777777" w:rsidR="00E41584" w:rsidRDefault="00E41584" w:rsidP="007F4D13">
            <w:pPr>
              <w:jc w:val="center"/>
            </w:pPr>
          </w:p>
          <w:p w14:paraId="0B550939" w14:textId="77777777" w:rsidR="00C717AA" w:rsidRDefault="00C717AA" w:rsidP="007F4D13">
            <w:pPr>
              <w:jc w:val="center"/>
            </w:pPr>
          </w:p>
          <w:p w14:paraId="06BE71B0" w14:textId="584F7FCF" w:rsidR="00C717AA" w:rsidRPr="0091096F" w:rsidRDefault="00C717AA" w:rsidP="007F4D13">
            <w:pPr>
              <w:jc w:val="center"/>
            </w:pPr>
            <w:r>
              <w:t>13</w:t>
            </w:r>
          </w:p>
        </w:tc>
        <w:tc>
          <w:tcPr>
            <w:tcW w:w="634" w:type="dxa"/>
          </w:tcPr>
          <w:p w14:paraId="7CE71990" w14:textId="77777777" w:rsidR="00E41584" w:rsidRDefault="00E41584" w:rsidP="007F4D13">
            <w:pPr>
              <w:jc w:val="center"/>
            </w:pPr>
          </w:p>
          <w:p w14:paraId="48CCA2B2" w14:textId="77777777" w:rsidR="00C717AA" w:rsidRDefault="00C717AA" w:rsidP="007F4D13">
            <w:pPr>
              <w:jc w:val="center"/>
            </w:pPr>
          </w:p>
          <w:p w14:paraId="6683458E" w14:textId="6D8A6A64" w:rsidR="00C717AA" w:rsidRPr="0091096F" w:rsidRDefault="00C717AA" w:rsidP="007F4D13">
            <w:pPr>
              <w:jc w:val="center"/>
            </w:pPr>
            <w:r>
              <w:t>37</w:t>
            </w:r>
          </w:p>
        </w:tc>
        <w:tc>
          <w:tcPr>
            <w:tcW w:w="625" w:type="dxa"/>
          </w:tcPr>
          <w:p w14:paraId="72207576" w14:textId="77777777" w:rsidR="00E41584" w:rsidRDefault="00E41584" w:rsidP="007F4D13">
            <w:pPr>
              <w:jc w:val="center"/>
            </w:pPr>
          </w:p>
          <w:p w14:paraId="624728E0" w14:textId="77777777" w:rsidR="00C717AA" w:rsidRDefault="00C717AA" w:rsidP="007F4D13">
            <w:pPr>
              <w:jc w:val="center"/>
            </w:pPr>
          </w:p>
          <w:p w14:paraId="61ED6579" w14:textId="5EF800B3" w:rsidR="00C717AA" w:rsidRPr="0091096F" w:rsidRDefault="00C717AA" w:rsidP="007F4D13">
            <w:pPr>
              <w:jc w:val="center"/>
            </w:pPr>
            <w:r>
              <w:t>2</w:t>
            </w:r>
          </w:p>
        </w:tc>
        <w:tc>
          <w:tcPr>
            <w:tcW w:w="636" w:type="dxa"/>
          </w:tcPr>
          <w:p w14:paraId="6B3FBF5F" w14:textId="77777777" w:rsidR="00E41584" w:rsidRDefault="00E41584" w:rsidP="007F4D13">
            <w:pPr>
              <w:jc w:val="center"/>
            </w:pPr>
          </w:p>
          <w:p w14:paraId="079D9261" w14:textId="77777777" w:rsidR="00C717AA" w:rsidRDefault="00C717AA" w:rsidP="007F4D13">
            <w:pPr>
              <w:jc w:val="center"/>
            </w:pPr>
          </w:p>
          <w:p w14:paraId="3044E9E8" w14:textId="4305583F" w:rsidR="00C717AA" w:rsidRPr="0091096F" w:rsidRDefault="00C717AA" w:rsidP="007F4D13">
            <w:pPr>
              <w:jc w:val="center"/>
            </w:pPr>
            <w:r>
              <w:t>210</w:t>
            </w:r>
          </w:p>
        </w:tc>
        <w:tc>
          <w:tcPr>
            <w:tcW w:w="623" w:type="dxa"/>
          </w:tcPr>
          <w:p w14:paraId="3F174DE4" w14:textId="77777777" w:rsidR="00E41584" w:rsidRDefault="00E41584" w:rsidP="007F4D13">
            <w:pPr>
              <w:jc w:val="center"/>
            </w:pPr>
          </w:p>
          <w:p w14:paraId="7C13F7F8" w14:textId="77777777" w:rsidR="00C717AA" w:rsidRDefault="00C717AA" w:rsidP="007F4D13">
            <w:pPr>
              <w:jc w:val="center"/>
            </w:pPr>
          </w:p>
          <w:p w14:paraId="54DD4E5E" w14:textId="251CE4A0" w:rsidR="00C717AA" w:rsidRPr="0091096F" w:rsidRDefault="00C717AA" w:rsidP="007F4D13">
            <w:pPr>
              <w:jc w:val="center"/>
            </w:pPr>
            <w:r>
              <w:t>39</w:t>
            </w:r>
          </w:p>
        </w:tc>
        <w:tc>
          <w:tcPr>
            <w:tcW w:w="882" w:type="dxa"/>
            <w:tcBorders>
              <w:right w:val="double" w:sz="4" w:space="0" w:color="auto"/>
            </w:tcBorders>
          </w:tcPr>
          <w:p w14:paraId="607B8798" w14:textId="77777777" w:rsidR="00E41584" w:rsidRDefault="00E41584" w:rsidP="007F4D13">
            <w:pPr>
              <w:jc w:val="center"/>
            </w:pPr>
          </w:p>
          <w:p w14:paraId="7E0DB845" w14:textId="77777777" w:rsidR="00C717AA" w:rsidRDefault="00C717AA" w:rsidP="007F4D13">
            <w:pPr>
              <w:jc w:val="center"/>
            </w:pPr>
          </w:p>
          <w:p w14:paraId="4CB2EC58" w14:textId="6F63180A" w:rsidR="00C717AA" w:rsidRPr="0091096F" w:rsidRDefault="00C717AA" w:rsidP="007F4D13">
            <w:pPr>
              <w:jc w:val="center"/>
            </w:pPr>
            <w:r>
              <w:t>249</w:t>
            </w:r>
          </w:p>
        </w:tc>
      </w:tr>
      <w:tr w:rsidR="00C717AA" w:rsidRPr="0091096F" w14:paraId="07049AF4" w14:textId="77777777" w:rsidTr="00372367">
        <w:trPr>
          <w:trHeight w:val="728"/>
        </w:trPr>
        <w:tc>
          <w:tcPr>
            <w:tcW w:w="1924" w:type="dxa"/>
            <w:tcBorders>
              <w:left w:val="double" w:sz="4" w:space="0" w:color="auto"/>
            </w:tcBorders>
          </w:tcPr>
          <w:p w14:paraId="35C846B5" w14:textId="77777777" w:rsidR="007F4D13" w:rsidRPr="0091096F" w:rsidRDefault="007F4D13" w:rsidP="00E41584">
            <w:pPr>
              <w:spacing w:line="276" w:lineRule="auto"/>
              <w:rPr>
                <w:b/>
              </w:rPr>
            </w:pPr>
          </w:p>
          <w:p w14:paraId="5F4D686A" w14:textId="77777777" w:rsidR="00E41584" w:rsidRPr="0091096F" w:rsidRDefault="007F4D13" w:rsidP="00E41584">
            <w:pPr>
              <w:spacing w:line="276" w:lineRule="auto"/>
              <w:rPr>
                <w:b/>
              </w:rPr>
            </w:pPr>
            <w:r w:rsidRPr="0091096F">
              <w:rPr>
                <w:b/>
                <w:sz w:val="22"/>
                <w:szCs w:val="22"/>
              </w:rPr>
              <w:t xml:space="preserve">2)    w rodzinie </w:t>
            </w:r>
          </w:p>
        </w:tc>
        <w:tc>
          <w:tcPr>
            <w:tcW w:w="611" w:type="dxa"/>
          </w:tcPr>
          <w:p w14:paraId="37ABA278" w14:textId="77777777" w:rsidR="00E41584" w:rsidRPr="0091096F" w:rsidRDefault="00E41584" w:rsidP="007F4D13">
            <w:pPr>
              <w:jc w:val="center"/>
            </w:pPr>
          </w:p>
        </w:tc>
        <w:tc>
          <w:tcPr>
            <w:tcW w:w="619" w:type="dxa"/>
          </w:tcPr>
          <w:p w14:paraId="4E84A804" w14:textId="77777777" w:rsidR="00E41584" w:rsidRPr="0091096F" w:rsidRDefault="00E41584" w:rsidP="007F4D13">
            <w:pPr>
              <w:jc w:val="center"/>
            </w:pPr>
          </w:p>
        </w:tc>
        <w:tc>
          <w:tcPr>
            <w:tcW w:w="610" w:type="dxa"/>
          </w:tcPr>
          <w:p w14:paraId="522E73CC" w14:textId="77777777" w:rsidR="00E41584" w:rsidRPr="0091096F" w:rsidRDefault="00E41584" w:rsidP="007F4D13">
            <w:pPr>
              <w:jc w:val="center"/>
            </w:pPr>
          </w:p>
        </w:tc>
        <w:tc>
          <w:tcPr>
            <w:tcW w:w="619" w:type="dxa"/>
          </w:tcPr>
          <w:p w14:paraId="4F39473A" w14:textId="77777777" w:rsidR="00E41584" w:rsidRDefault="00E41584" w:rsidP="007F4D13">
            <w:pPr>
              <w:jc w:val="center"/>
            </w:pPr>
          </w:p>
          <w:p w14:paraId="0DCD5CB3" w14:textId="636E4B91" w:rsidR="00260A35" w:rsidRPr="0091096F" w:rsidRDefault="00260A35" w:rsidP="007F4D13">
            <w:pPr>
              <w:jc w:val="center"/>
            </w:pPr>
            <w:r>
              <w:t>1</w:t>
            </w:r>
          </w:p>
        </w:tc>
        <w:tc>
          <w:tcPr>
            <w:tcW w:w="610" w:type="dxa"/>
          </w:tcPr>
          <w:p w14:paraId="1BF45611" w14:textId="77777777" w:rsidR="00E41584" w:rsidRDefault="00E41584" w:rsidP="007F4D13">
            <w:pPr>
              <w:jc w:val="center"/>
            </w:pPr>
          </w:p>
          <w:p w14:paraId="6BEE0307" w14:textId="363510B0" w:rsidR="00260A35" w:rsidRPr="0091096F" w:rsidRDefault="00260A35" w:rsidP="00260A35">
            <w:r>
              <w:t xml:space="preserve">  </w:t>
            </w:r>
          </w:p>
        </w:tc>
        <w:tc>
          <w:tcPr>
            <w:tcW w:w="619" w:type="dxa"/>
          </w:tcPr>
          <w:p w14:paraId="2CCDF164" w14:textId="77777777" w:rsidR="00E41584" w:rsidRDefault="00E41584" w:rsidP="007F4D13">
            <w:pPr>
              <w:jc w:val="center"/>
            </w:pPr>
          </w:p>
          <w:p w14:paraId="3465F346" w14:textId="73B24305" w:rsidR="00260A35" w:rsidRPr="0091096F" w:rsidRDefault="00260A35" w:rsidP="007F4D13">
            <w:pPr>
              <w:jc w:val="center"/>
            </w:pPr>
            <w:r>
              <w:t>1</w:t>
            </w:r>
          </w:p>
        </w:tc>
        <w:tc>
          <w:tcPr>
            <w:tcW w:w="610" w:type="dxa"/>
          </w:tcPr>
          <w:p w14:paraId="18C211C7" w14:textId="77777777" w:rsidR="00E41584" w:rsidRDefault="00E41584" w:rsidP="007F4D13">
            <w:pPr>
              <w:jc w:val="center"/>
            </w:pPr>
          </w:p>
          <w:p w14:paraId="1FA3A698" w14:textId="6830B59D" w:rsidR="00260A35" w:rsidRPr="0091096F" w:rsidRDefault="00260A35" w:rsidP="007F4D13">
            <w:pPr>
              <w:jc w:val="center"/>
            </w:pPr>
            <w:r>
              <w:t>1</w:t>
            </w:r>
          </w:p>
        </w:tc>
        <w:tc>
          <w:tcPr>
            <w:tcW w:w="619" w:type="dxa"/>
          </w:tcPr>
          <w:p w14:paraId="2FB43C53" w14:textId="77777777" w:rsidR="00E41584" w:rsidRDefault="00E41584" w:rsidP="007F4D13">
            <w:pPr>
              <w:jc w:val="center"/>
            </w:pPr>
          </w:p>
          <w:p w14:paraId="3F76F7B9" w14:textId="307B1265" w:rsidR="00260A35" w:rsidRPr="0091096F" w:rsidRDefault="00260A35" w:rsidP="007F4D13">
            <w:pPr>
              <w:jc w:val="center"/>
            </w:pPr>
            <w:r>
              <w:t>1</w:t>
            </w:r>
          </w:p>
        </w:tc>
        <w:tc>
          <w:tcPr>
            <w:tcW w:w="623" w:type="dxa"/>
          </w:tcPr>
          <w:p w14:paraId="7C7D8926" w14:textId="77777777" w:rsidR="00E41584" w:rsidRDefault="00E41584" w:rsidP="007F4D13">
            <w:pPr>
              <w:jc w:val="center"/>
            </w:pPr>
          </w:p>
          <w:p w14:paraId="6F839DFD" w14:textId="77037C8C" w:rsidR="00260A35" w:rsidRPr="0091096F" w:rsidRDefault="00260A35" w:rsidP="007F4D13">
            <w:pPr>
              <w:jc w:val="center"/>
            </w:pPr>
            <w:r>
              <w:t>2</w:t>
            </w:r>
          </w:p>
        </w:tc>
        <w:tc>
          <w:tcPr>
            <w:tcW w:w="623" w:type="dxa"/>
          </w:tcPr>
          <w:p w14:paraId="5BCE0FE7" w14:textId="77777777" w:rsidR="00E41584" w:rsidRDefault="00E41584" w:rsidP="007F4D13">
            <w:pPr>
              <w:jc w:val="center"/>
            </w:pPr>
          </w:p>
          <w:p w14:paraId="2750D6B7" w14:textId="0B44F34D" w:rsidR="00260A35" w:rsidRPr="0091096F" w:rsidRDefault="00260A35" w:rsidP="007F4D13">
            <w:pPr>
              <w:jc w:val="center"/>
            </w:pPr>
            <w:r>
              <w:t>2</w:t>
            </w:r>
          </w:p>
        </w:tc>
        <w:tc>
          <w:tcPr>
            <w:tcW w:w="623" w:type="dxa"/>
          </w:tcPr>
          <w:p w14:paraId="6F369767" w14:textId="77777777" w:rsidR="00E41584" w:rsidRDefault="00E41584" w:rsidP="007F4D13">
            <w:pPr>
              <w:jc w:val="center"/>
            </w:pPr>
          </w:p>
          <w:p w14:paraId="634A0238" w14:textId="1C5B40BB" w:rsidR="00260A35" w:rsidRPr="0091096F" w:rsidRDefault="00260A35" w:rsidP="007F4D13">
            <w:pPr>
              <w:jc w:val="center"/>
            </w:pPr>
            <w:r>
              <w:t>6</w:t>
            </w:r>
          </w:p>
        </w:tc>
        <w:tc>
          <w:tcPr>
            <w:tcW w:w="623" w:type="dxa"/>
          </w:tcPr>
          <w:p w14:paraId="73CF1894" w14:textId="77777777" w:rsidR="00E41584" w:rsidRDefault="00E41584" w:rsidP="007F4D13">
            <w:pPr>
              <w:jc w:val="center"/>
            </w:pPr>
          </w:p>
          <w:p w14:paraId="29441315" w14:textId="6AEECD04" w:rsidR="00260A35" w:rsidRPr="0091096F" w:rsidRDefault="00260A35" w:rsidP="007F4D13">
            <w:pPr>
              <w:jc w:val="center"/>
            </w:pPr>
            <w:r>
              <w:t>5</w:t>
            </w:r>
          </w:p>
        </w:tc>
        <w:tc>
          <w:tcPr>
            <w:tcW w:w="636" w:type="dxa"/>
          </w:tcPr>
          <w:p w14:paraId="663BF7FB" w14:textId="77777777" w:rsidR="00E41584" w:rsidRDefault="00E41584" w:rsidP="007F4D13">
            <w:pPr>
              <w:jc w:val="center"/>
            </w:pPr>
          </w:p>
          <w:p w14:paraId="339CE652" w14:textId="25A536D2" w:rsidR="00260A35" w:rsidRPr="0091096F" w:rsidRDefault="00260A35" w:rsidP="007F4D13">
            <w:pPr>
              <w:jc w:val="center"/>
            </w:pPr>
            <w:r>
              <w:t>9</w:t>
            </w:r>
          </w:p>
        </w:tc>
        <w:tc>
          <w:tcPr>
            <w:tcW w:w="623" w:type="dxa"/>
          </w:tcPr>
          <w:p w14:paraId="4E34D993" w14:textId="77777777" w:rsidR="00E41584" w:rsidRDefault="00E41584" w:rsidP="007F4D13">
            <w:pPr>
              <w:jc w:val="center"/>
            </w:pPr>
          </w:p>
          <w:p w14:paraId="253C9B87" w14:textId="5C8BBA96" w:rsidR="00260A35" w:rsidRPr="0091096F" w:rsidRDefault="00260A35" w:rsidP="007F4D13">
            <w:pPr>
              <w:jc w:val="center"/>
            </w:pPr>
            <w:r>
              <w:t>3</w:t>
            </w:r>
          </w:p>
        </w:tc>
        <w:tc>
          <w:tcPr>
            <w:tcW w:w="634" w:type="dxa"/>
          </w:tcPr>
          <w:p w14:paraId="7781F2B1" w14:textId="77777777" w:rsidR="00E41584" w:rsidRDefault="00E41584" w:rsidP="007F4D13">
            <w:pPr>
              <w:jc w:val="center"/>
            </w:pPr>
          </w:p>
          <w:p w14:paraId="7A9ADB89" w14:textId="4F486736" w:rsidR="00260A35" w:rsidRPr="0091096F" w:rsidRDefault="00260A35" w:rsidP="007F4D13">
            <w:pPr>
              <w:jc w:val="center"/>
            </w:pPr>
            <w:r>
              <w:t>5</w:t>
            </w:r>
          </w:p>
        </w:tc>
        <w:tc>
          <w:tcPr>
            <w:tcW w:w="625" w:type="dxa"/>
          </w:tcPr>
          <w:p w14:paraId="27AC66A6" w14:textId="77777777" w:rsidR="00E41584" w:rsidRDefault="00E41584" w:rsidP="007F4D13">
            <w:pPr>
              <w:jc w:val="center"/>
            </w:pPr>
          </w:p>
          <w:p w14:paraId="6BA0EC5C" w14:textId="1BEAB497" w:rsidR="00260A35" w:rsidRPr="0091096F" w:rsidRDefault="00260A35" w:rsidP="007F4D13">
            <w:pPr>
              <w:jc w:val="center"/>
            </w:pPr>
            <w:r>
              <w:t>2</w:t>
            </w:r>
          </w:p>
        </w:tc>
        <w:tc>
          <w:tcPr>
            <w:tcW w:w="636" w:type="dxa"/>
          </w:tcPr>
          <w:p w14:paraId="161EC6DF" w14:textId="77777777" w:rsidR="00E41584" w:rsidRDefault="00E41584" w:rsidP="007F4D13">
            <w:pPr>
              <w:jc w:val="center"/>
            </w:pPr>
          </w:p>
          <w:p w14:paraId="4D152D4B" w14:textId="35C00D76" w:rsidR="00260A35" w:rsidRPr="0091096F" w:rsidRDefault="00260A35" w:rsidP="007F4D13">
            <w:pPr>
              <w:jc w:val="center"/>
            </w:pPr>
            <w:r>
              <w:t>23</w:t>
            </w:r>
          </w:p>
        </w:tc>
        <w:tc>
          <w:tcPr>
            <w:tcW w:w="623" w:type="dxa"/>
          </w:tcPr>
          <w:p w14:paraId="23D14767" w14:textId="77777777" w:rsidR="00E41584" w:rsidRDefault="00E41584" w:rsidP="007F4D13">
            <w:pPr>
              <w:jc w:val="center"/>
            </w:pPr>
          </w:p>
          <w:p w14:paraId="42A35BB0" w14:textId="2EAD0499" w:rsidR="00260A35" w:rsidRPr="0091096F" w:rsidRDefault="00260A35" w:rsidP="007F4D13">
            <w:pPr>
              <w:jc w:val="center"/>
            </w:pPr>
            <w:r>
              <w:t>15</w:t>
            </w:r>
          </w:p>
        </w:tc>
        <w:tc>
          <w:tcPr>
            <w:tcW w:w="882" w:type="dxa"/>
            <w:tcBorders>
              <w:right w:val="double" w:sz="4" w:space="0" w:color="auto"/>
            </w:tcBorders>
          </w:tcPr>
          <w:p w14:paraId="3E9634AE" w14:textId="77777777" w:rsidR="00E41584" w:rsidRDefault="00E41584" w:rsidP="007F4D13">
            <w:pPr>
              <w:jc w:val="center"/>
            </w:pPr>
          </w:p>
          <w:p w14:paraId="1CA52838" w14:textId="236FBB8C" w:rsidR="00260A35" w:rsidRPr="0091096F" w:rsidRDefault="00260A35" w:rsidP="007F4D13">
            <w:pPr>
              <w:jc w:val="center"/>
            </w:pPr>
            <w:r>
              <w:t>38</w:t>
            </w:r>
          </w:p>
        </w:tc>
      </w:tr>
      <w:tr w:rsidR="00C717AA" w:rsidRPr="0091096F" w14:paraId="4BDDA89C" w14:textId="77777777" w:rsidTr="00372367">
        <w:trPr>
          <w:trHeight w:val="786"/>
        </w:trPr>
        <w:tc>
          <w:tcPr>
            <w:tcW w:w="1924" w:type="dxa"/>
            <w:tcBorders>
              <w:left w:val="double" w:sz="4" w:space="0" w:color="auto"/>
            </w:tcBorders>
            <w:shd w:val="clear" w:color="auto" w:fill="E4E7E8" w:themeFill="accent4" w:themeFillTint="33"/>
          </w:tcPr>
          <w:p w14:paraId="56B9355E" w14:textId="77777777" w:rsidR="007F5CB9" w:rsidRPr="0091096F" w:rsidRDefault="007F5CB9" w:rsidP="007F5CB9">
            <w:pPr>
              <w:spacing w:line="276" w:lineRule="auto"/>
              <w:rPr>
                <w:b/>
              </w:rPr>
            </w:pPr>
            <w:r w:rsidRPr="0091096F">
              <w:rPr>
                <w:b/>
                <w:sz w:val="22"/>
                <w:szCs w:val="22"/>
              </w:rPr>
              <w:t>Specjalistyczne usługi opiekuńcze</w:t>
            </w:r>
          </w:p>
          <w:p w14:paraId="1A412FDE" w14:textId="77777777" w:rsidR="007F5CB9" w:rsidRPr="0091096F" w:rsidRDefault="007F5CB9" w:rsidP="007F5CB9">
            <w:pPr>
              <w:spacing w:line="276" w:lineRule="auto"/>
              <w:rPr>
                <w:b/>
              </w:rPr>
            </w:pPr>
            <w:r w:rsidRPr="0091096F">
              <w:rPr>
                <w:b/>
                <w:sz w:val="22"/>
                <w:szCs w:val="22"/>
              </w:rPr>
              <w:t>ogółem</w:t>
            </w:r>
          </w:p>
        </w:tc>
        <w:tc>
          <w:tcPr>
            <w:tcW w:w="611" w:type="dxa"/>
            <w:shd w:val="clear" w:color="auto" w:fill="E4E7E8" w:themeFill="accent4" w:themeFillTint="33"/>
          </w:tcPr>
          <w:p w14:paraId="1C915C2E" w14:textId="77777777" w:rsidR="007F5CB9" w:rsidRDefault="007F5CB9" w:rsidP="007F5CB9">
            <w:pPr>
              <w:jc w:val="center"/>
              <w:rPr>
                <w:b/>
              </w:rPr>
            </w:pPr>
          </w:p>
          <w:p w14:paraId="52C72580" w14:textId="0F8A0397" w:rsidR="00260A35" w:rsidRPr="0091096F" w:rsidRDefault="00260A35" w:rsidP="007F5CB9">
            <w:pPr>
              <w:jc w:val="center"/>
              <w:rPr>
                <w:b/>
              </w:rPr>
            </w:pPr>
            <w:r>
              <w:rPr>
                <w:b/>
              </w:rPr>
              <w:t>2</w:t>
            </w:r>
          </w:p>
        </w:tc>
        <w:tc>
          <w:tcPr>
            <w:tcW w:w="619" w:type="dxa"/>
            <w:shd w:val="clear" w:color="auto" w:fill="E4E7E8" w:themeFill="accent4" w:themeFillTint="33"/>
          </w:tcPr>
          <w:p w14:paraId="3CB87825" w14:textId="77777777" w:rsidR="007F5CB9" w:rsidRDefault="007F5CB9" w:rsidP="007F5CB9">
            <w:pPr>
              <w:jc w:val="center"/>
              <w:rPr>
                <w:b/>
              </w:rPr>
            </w:pPr>
          </w:p>
          <w:p w14:paraId="0D381EA4" w14:textId="0BE5F771" w:rsidR="00260A35" w:rsidRPr="0091096F" w:rsidRDefault="00260A35" w:rsidP="007F5CB9">
            <w:pPr>
              <w:jc w:val="center"/>
              <w:rPr>
                <w:b/>
              </w:rPr>
            </w:pPr>
            <w:r>
              <w:rPr>
                <w:b/>
              </w:rPr>
              <w:t>20</w:t>
            </w:r>
          </w:p>
        </w:tc>
        <w:tc>
          <w:tcPr>
            <w:tcW w:w="610" w:type="dxa"/>
            <w:shd w:val="clear" w:color="auto" w:fill="E4E7E8" w:themeFill="accent4" w:themeFillTint="33"/>
          </w:tcPr>
          <w:p w14:paraId="48C77D14" w14:textId="4C1867EB" w:rsidR="007F5CB9" w:rsidRPr="0091096F" w:rsidRDefault="007F5CB9" w:rsidP="007F5CB9">
            <w:pPr>
              <w:jc w:val="center"/>
              <w:rPr>
                <w:b/>
              </w:rPr>
            </w:pPr>
          </w:p>
        </w:tc>
        <w:tc>
          <w:tcPr>
            <w:tcW w:w="619" w:type="dxa"/>
            <w:shd w:val="clear" w:color="auto" w:fill="E4E7E8" w:themeFill="accent4" w:themeFillTint="33"/>
          </w:tcPr>
          <w:p w14:paraId="6D7DF920" w14:textId="77777777" w:rsidR="007F5CB9" w:rsidRPr="0091096F" w:rsidRDefault="007F5CB9" w:rsidP="007F5CB9">
            <w:pPr>
              <w:jc w:val="center"/>
              <w:rPr>
                <w:b/>
              </w:rPr>
            </w:pPr>
          </w:p>
        </w:tc>
        <w:tc>
          <w:tcPr>
            <w:tcW w:w="610" w:type="dxa"/>
            <w:shd w:val="clear" w:color="auto" w:fill="E4E7E8" w:themeFill="accent4" w:themeFillTint="33"/>
          </w:tcPr>
          <w:p w14:paraId="0B5B1863" w14:textId="0E6B7948" w:rsidR="007F5CB9" w:rsidRPr="0091096F" w:rsidRDefault="007F5CB9" w:rsidP="007F5CB9">
            <w:pPr>
              <w:jc w:val="center"/>
              <w:rPr>
                <w:b/>
              </w:rPr>
            </w:pPr>
          </w:p>
        </w:tc>
        <w:tc>
          <w:tcPr>
            <w:tcW w:w="619" w:type="dxa"/>
            <w:shd w:val="clear" w:color="auto" w:fill="E4E7E8" w:themeFill="accent4" w:themeFillTint="33"/>
          </w:tcPr>
          <w:p w14:paraId="0A4D8C80" w14:textId="77777777" w:rsidR="007F5CB9" w:rsidRPr="0091096F" w:rsidRDefault="007F5CB9" w:rsidP="007F5CB9">
            <w:pPr>
              <w:jc w:val="center"/>
              <w:rPr>
                <w:b/>
              </w:rPr>
            </w:pPr>
          </w:p>
        </w:tc>
        <w:tc>
          <w:tcPr>
            <w:tcW w:w="610" w:type="dxa"/>
            <w:shd w:val="clear" w:color="auto" w:fill="E4E7E8" w:themeFill="accent4" w:themeFillTint="33"/>
          </w:tcPr>
          <w:p w14:paraId="10524EEB" w14:textId="77777777" w:rsidR="007F5CB9" w:rsidRDefault="007F5CB9" w:rsidP="007F5CB9">
            <w:pPr>
              <w:jc w:val="center"/>
              <w:rPr>
                <w:b/>
              </w:rPr>
            </w:pPr>
          </w:p>
          <w:p w14:paraId="02D9AFA9" w14:textId="40AA4EEF" w:rsidR="00260A35" w:rsidRPr="0091096F" w:rsidRDefault="00260A35" w:rsidP="007F5CB9">
            <w:pPr>
              <w:jc w:val="center"/>
              <w:rPr>
                <w:b/>
              </w:rPr>
            </w:pPr>
            <w:r>
              <w:rPr>
                <w:b/>
              </w:rPr>
              <w:t>1</w:t>
            </w:r>
          </w:p>
        </w:tc>
        <w:tc>
          <w:tcPr>
            <w:tcW w:w="619" w:type="dxa"/>
            <w:shd w:val="clear" w:color="auto" w:fill="E4E7E8" w:themeFill="accent4" w:themeFillTint="33"/>
          </w:tcPr>
          <w:p w14:paraId="60A2FE30" w14:textId="77777777" w:rsidR="007F5CB9" w:rsidRDefault="007F5CB9" w:rsidP="007F5CB9">
            <w:pPr>
              <w:jc w:val="center"/>
              <w:rPr>
                <w:b/>
              </w:rPr>
            </w:pPr>
          </w:p>
          <w:p w14:paraId="1C856F6D" w14:textId="67FE6FB2" w:rsidR="00260A35" w:rsidRPr="0091096F" w:rsidRDefault="00260A35" w:rsidP="007F5CB9">
            <w:pPr>
              <w:jc w:val="center"/>
              <w:rPr>
                <w:b/>
              </w:rPr>
            </w:pPr>
            <w:r>
              <w:rPr>
                <w:b/>
              </w:rPr>
              <w:t>1</w:t>
            </w:r>
          </w:p>
        </w:tc>
        <w:tc>
          <w:tcPr>
            <w:tcW w:w="623" w:type="dxa"/>
            <w:shd w:val="clear" w:color="auto" w:fill="E4E7E8" w:themeFill="accent4" w:themeFillTint="33"/>
          </w:tcPr>
          <w:p w14:paraId="270FEDF6" w14:textId="77777777" w:rsidR="007F5CB9" w:rsidRDefault="007F5CB9" w:rsidP="007F5CB9">
            <w:pPr>
              <w:jc w:val="center"/>
              <w:rPr>
                <w:b/>
              </w:rPr>
            </w:pPr>
          </w:p>
          <w:p w14:paraId="55B91EB2" w14:textId="2928B83B" w:rsidR="00260A35" w:rsidRPr="0091096F" w:rsidRDefault="00260A35" w:rsidP="007F5CB9">
            <w:pPr>
              <w:jc w:val="center"/>
              <w:rPr>
                <w:b/>
              </w:rPr>
            </w:pPr>
            <w:r>
              <w:rPr>
                <w:b/>
              </w:rPr>
              <w:t>2</w:t>
            </w:r>
          </w:p>
        </w:tc>
        <w:tc>
          <w:tcPr>
            <w:tcW w:w="623" w:type="dxa"/>
            <w:shd w:val="clear" w:color="auto" w:fill="E4E7E8" w:themeFill="accent4" w:themeFillTint="33"/>
          </w:tcPr>
          <w:p w14:paraId="1A307C50" w14:textId="77777777" w:rsidR="007F5CB9" w:rsidRDefault="007F5CB9" w:rsidP="007F5CB9">
            <w:pPr>
              <w:jc w:val="center"/>
              <w:rPr>
                <w:b/>
              </w:rPr>
            </w:pPr>
          </w:p>
          <w:p w14:paraId="098B91CA" w14:textId="511DCA79" w:rsidR="00260A35" w:rsidRPr="0091096F" w:rsidRDefault="00260A35" w:rsidP="007F5CB9">
            <w:pPr>
              <w:jc w:val="center"/>
              <w:rPr>
                <w:b/>
              </w:rPr>
            </w:pPr>
            <w:r>
              <w:rPr>
                <w:b/>
              </w:rPr>
              <w:t>1</w:t>
            </w:r>
          </w:p>
        </w:tc>
        <w:tc>
          <w:tcPr>
            <w:tcW w:w="623" w:type="dxa"/>
            <w:shd w:val="clear" w:color="auto" w:fill="E4E7E8" w:themeFill="accent4" w:themeFillTint="33"/>
          </w:tcPr>
          <w:p w14:paraId="7EED73BF" w14:textId="77777777" w:rsidR="007F5CB9" w:rsidRDefault="007F5CB9" w:rsidP="007F5CB9">
            <w:pPr>
              <w:jc w:val="center"/>
              <w:rPr>
                <w:b/>
              </w:rPr>
            </w:pPr>
          </w:p>
          <w:p w14:paraId="357603FF" w14:textId="767E66E3" w:rsidR="00260A35" w:rsidRPr="0091096F" w:rsidRDefault="00260A35" w:rsidP="007F5CB9">
            <w:pPr>
              <w:jc w:val="center"/>
              <w:rPr>
                <w:b/>
              </w:rPr>
            </w:pPr>
            <w:r>
              <w:rPr>
                <w:b/>
              </w:rPr>
              <w:t>3</w:t>
            </w:r>
          </w:p>
        </w:tc>
        <w:tc>
          <w:tcPr>
            <w:tcW w:w="623" w:type="dxa"/>
            <w:shd w:val="clear" w:color="auto" w:fill="E4E7E8" w:themeFill="accent4" w:themeFillTint="33"/>
          </w:tcPr>
          <w:p w14:paraId="6A3E0015" w14:textId="77777777" w:rsidR="007F5CB9" w:rsidRDefault="007F5CB9" w:rsidP="007F5CB9">
            <w:pPr>
              <w:jc w:val="center"/>
              <w:rPr>
                <w:b/>
              </w:rPr>
            </w:pPr>
          </w:p>
          <w:p w14:paraId="6DB83F7A" w14:textId="67961BF0" w:rsidR="00260A35" w:rsidRPr="0091096F" w:rsidRDefault="00260A35" w:rsidP="007F5CB9">
            <w:pPr>
              <w:jc w:val="center"/>
              <w:rPr>
                <w:b/>
              </w:rPr>
            </w:pPr>
            <w:r>
              <w:rPr>
                <w:b/>
              </w:rPr>
              <w:t>1</w:t>
            </w:r>
          </w:p>
        </w:tc>
        <w:tc>
          <w:tcPr>
            <w:tcW w:w="636" w:type="dxa"/>
            <w:shd w:val="clear" w:color="auto" w:fill="E4E7E8" w:themeFill="accent4" w:themeFillTint="33"/>
          </w:tcPr>
          <w:p w14:paraId="04BABF20" w14:textId="77777777" w:rsidR="007F5CB9" w:rsidRDefault="007F5CB9" w:rsidP="007F5CB9">
            <w:pPr>
              <w:jc w:val="center"/>
              <w:rPr>
                <w:b/>
              </w:rPr>
            </w:pPr>
          </w:p>
          <w:p w14:paraId="1662EB0D" w14:textId="0B42E88C" w:rsidR="00260A35" w:rsidRPr="0091096F" w:rsidRDefault="00260A35" w:rsidP="007F5CB9">
            <w:pPr>
              <w:jc w:val="center"/>
              <w:rPr>
                <w:b/>
              </w:rPr>
            </w:pPr>
            <w:r>
              <w:rPr>
                <w:b/>
              </w:rPr>
              <w:t>1</w:t>
            </w:r>
          </w:p>
        </w:tc>
        <w:tc>
          <w:tcPr>
            <w:tcW w:w="623" w:type="dxa"/>
            <w:shd w:val="clear" w:color="auto" w:fill="E4E7E8" w:themeFill="accent4" w:themeFillTint="33"/>
          </w:tcPr>
          <w:p w14:paraId="01E82881" w14:textId="77777777" w:rsidR="007F5CB9" w:rsidRPr="0091096F" w:rsidRDefault="007F5CB9" w:rsidP="007F5CB9">
            <w:pPr>
              <w:jc w:val="center"/>
              <w:rPr>
                <w:b/>
              </w:rPr>
            </w:pPr>
          </w:p>
        </w:tc>
        <w:tc>
          <w:tcPr>
            <w:tcW w:w="634" w:type="dxa"/>
            <w:shd w:val="clear" w:color="auto" w:fill="E4E7E8" w:themeFill="accent4" w:themeFillTint="33"/>
          </w:tcPr>
          <w:p w14:paraId="20E005FF" w14:textId="77777777" w:rsidR="007F5CB9" w:rsidRDefault="007F5CB9" w:rsidP="007F5CB9">
            <w:pPr>
              <w:jc w:val="center"/>
              <w:rPr>
                <w:b/>
              </w:rPr>
            </w:pPr>
          </w:p>
          <w:p w14:paraId="06AB2AFE" w14:textId="4D52D7E2" w:rsidR="00260A35" w:rsidRPr="0091096F" w:rsidRDefault="00260A35" w:rsidP="007F5CB9">
            <w:pPr>
              <w:jc w:val="center"/>
              <w:rPr>
                <w:b/>
              </w:rPr>
            </w:pPr>
            <w:r>
              <w:rPr>
                <w:b/>
              </w:rPr>
              <w:t>1</w:t>
            </w:r>
          </w:p>
        </w:tc>
        <w:tc>
          <w:tcPr>
            <w:tcW w:w="625" w:type="dxa"/>
            <w:shd w:val="clear" w:color="auto" w:fill="E4E7E8" w:themeFill="accent4" w:themeFillTint="33"/>
          </w:tcPr>
          <w:p w14:paraId="26531FD9" w14:textId="77777777" w:rsidR="007F5CB9" w:rsidRPr="0091096F" w:rsidRDefault="007F5CB9" w:rsidP="007F5CB9">
            <w:pPr>
              <w:jc w:val="center"/>
              <w:rPr>
                <w:b/>
              </w:rPr>
            </w:pPr>
          </w:p>
        </w:tc>
        <w:tc>
          <w:tcPr>
            <w:tcW w:w="636" w:type="dxa"/>
            <w:shd w:val="clear" w:color="auto" w:fill="E4E7E8" w:themeFill="accent4" w:themeFillTint="33"/>
          </w:tcPr>
          <w:p w14:paraId="7E30E78B" w14:textId="77777777" w:rsidR="007F5CB9" w:rsidRDefault="007F5CB9" w:rsidP="007F5CB9">
            <w:pPr>
              <w:jc w:val="center"/>
              <w:rPr>
                <w:b/>
                <w:u w:val="single"/>
              </w:rPr>
            </w:pPr>
          </w:p>
          <w:p w14:paraId="1A65E8B9" w14:textId="352FB5A9" w:rsidR="00260A35" w:rsidRPr="0091096F" w:rsidRDefault="00260A35" w:rsidP="007F5CB9">
            <w:pPr>
              <w:jc w:val="center"/>
              <w:rPr>
                <w:b/>
                <w:u w:val="single"/>
              </w:rPr>
            </w:pPr>
            <w:r>
              <w:rPr>
                <w:b/>
                <w:u w:val="single"/>
              </w:rPr>
              <w:t>10</w:t>
            </w:r>
          </w:p>
        </w:tc>
        <w:tc>
          <w:tcPr>
            <w:tcW w:w="623" w:type="dxa"/>
            <w:shd w:val="clear" w:color="auto" w:fill="E4E7E8" w:themeFill="accent4" w:themeFillTint="33"/>
          </w:tcPr>
          <w:p w14:paraId="0258D91C" w14:textId="77777777" w:rsidR="007F5CB9" w:rsidRDefault="007F5CB9" w:rsidP="007F5CB9">
            <w:pPr>
              <w:jc w:val="center"/>
              <w:rPr>
                <w:b/>
                <w:u w:val="single"/>
              </w:rPr>
            </w:pPr>
          </w:p>
          <w:p w14:paraId="4DB1CF4B" w14:textId="258DA9F1" w:rsidR="00260A35" w:rsidRPr="0091096F" w:rsidRDefault="00260A35" w:rsidP="007F5CB9">
            <w:pPr>
              <w:jc w:val="center"/>
              <w:rPr>
                <w:b/>
                <w:u w:val="single"/>
              </w:rPr>
            </w:pPr>
            <w:r>
              <w:rPr>
                <w:b/>
                <w:u w:val="single"/>
              </w:rPr>
              <w:t>23</w:t>
            </w:r>
          </w:p>
        </w:tc>
        <w:tc>
          <w:tcPr>
            <w:tcW w:w="882" w:type="dxa"/>
            <w:tcBorders>
              <w:right w:val="double" w:sz="4" w:space="0" w:color="auto"/>
            </w:tcBorders>
            <w:shd w:val="clear" w:color="auto" w:fill="E4E7E8" w:themeFill="accent4" w:themeFillTint="33"/>
          </w:tcPr>
          <w:p w14:paraId="46BD40D2" w14:textId="77777777" w:rsidR="007F5CB9" w:rsidRDefault="007F5CB9" w:rsidP="007F5CB9">
            <w:pPr>
              <w:jc w:val="center"/>
              <w:rPr>
                <w:b/>
                <w:u w:val="single"/>
              </w:rPr>
            </w:pPr>
          </w:p>
          <w:p w14:paraId="0D27D331" w14:textId="656C8098" w:rsidR="00260A35" w:rsidRPr="0091096F" w:rsidRDefault="00260A35" w:rsidP="007F5CB9">
            <w:pPr>
              <w:jc w:val="center"/>
              <w:rPr>
                <w:b/>
                <w:u w:val="single"/>
              </w:rPr>
            </w:pPr>
            <w:r>
              <w:rPr>
                <w:b/>
                <w:u w:val="single"/>
              </w:rPr>
              <w:t>33</w:t>
            </w:r>
          </w:p>
        </w:tc>
      </w:tr>
      <w:tr w:rsidR="00C717AA" w:rsidRPr="0091096F" w14:paraId="1BCC8AFB" w14:textId="77777777" w:rsidTr="00372367">
        <w:trPr>
          <w:trHeight w:val="786"/>
        </w:trPr>
        <w:tc>
          <w:tcPr>
            <w:tcW w:w="1924" w:type="dxa"/>
            <w:tcBorders>
              <w:left w:val="double" w:sz="4" w:space="0" w:color="auto"/>
            </w:tcBorders>
          </w:tcPr>
          <w:p w14:paraId="2E300E1A" w14:textId="77777777" w:rsidR="00260A35" w:rsidRDefault="00AD48B4" w:rsidP="007F5CB9">
            <w:pPr>
              <w:rPr>
                <w:b/>
                <w:sz w:val="22"/>
                <w:szCs w:val="22"/>
              </w:rPr>
            </w:pPr>
            <w:r w:rsidRPr="0091096F">
              <w:rPr>
                <w:b/>
                <w:sz w:val="22"/>
                <w:szCs w:val="22"/>
              </w:rPr>
              <w:t>w</w:t>
            </w:r>
            <w:r w:rsidR="007F5CB9" w:rsidRPr="0091096F">
              <w:rPr>
                <w:b/>
                <w:sz w:val="22"/>
                <w:szCs w:val="22"/>
              </w:rPr>
              <w:t xml:space="preserve"> tym </w:t>
            </w:r>
            <w:r w:rsidR="00260A35">
              <w:rPr>
                <w:b/>
                <w:sz w:val="22"/>
                <w:szCs w:val="22"/>
              </w:rPr>
              <w:t>zamieszkałych:</w:t>
            </w:r>
            <w:r w:rsidR="007F5CB9" w:rsidRPr="0091096F">
              <w:rPr>
                <w:b/>
                <w:sz w:val="22"/>
                <w:szCs w:val="22"/>
              </w:rPr>
              <w:t xml:space="preserve">  </w:t>
            </w:r>
          </w:p>
          <w:p w14:paraId="119A5027" w14:textId="0499D105" w:rsidR="00AD48B4" w:rsidRPr="0091096F" w:rsidRDefault="007F5CB9" w:rsidP="007F5CB9">
            <w:pPr>
              <w:rPr>
                <w:b/>
              </w:rPr>
            </w:pPr>
            <w:r w:rsidRPr="0091096F">
              <w:rPr>
                <w:b/>
                <w:sz w:val="22"/>
                <w:szCs w:val="22"/>
              </w:rPr>
              <w:t xml:space="preserve">           </w:t>
            </w:r>
          </w:p>
          <w:p w14:paraId="680195B9" w14:textId="77777777" w:rsidR="007F5CB9" w:rsidRPr="0091096F" w:rsidRDefault="007F5CB9" w:rsidP="007F5CB9">
            <w:r w:rsidRPr="0091096F">
              <w:rPr>
                <w:b/>
                <w:sz w:val="22"/>
                <w:szCs w:val="22"/>
              </w:rPr>
              <w:t>1)    samotnie</w:t>
            </w:r>
          </w:p>
        </w:tc>
        <w:tc>
          <w:tcPr>
            <w:tcW w:w="611" w:type="dxa"/>
          </w:tcPr>
          <w:p w14:paraId="0060E511" w14:textId="77777777" w:rsidR="007F5CB9" w:rsidRPr="0091096F" w:rsidRDefault="007F5CB9" w:rsidP="007F5CB9">
            <w:pPr>
              <w:jc w:val="center"/>
            </w:pPr>
          </w:p>
        </w:tc>
        <w:tc>
          <w:tcPr>
            <w:tcW w:w="619" w:type="dxa"/>
          </w:tcPr>
          <w:p w14:paraId="2CBDA18A" w14:textId="037D9EFC" w:rsidR="007F5CB9" w:rsidRPr="0091096F" w:rsidRDefault="007F5CB9" w:rsidP="007F5CB9">
            <w:pPr>
              <w:jc w:val="center"/>
            </w:pPr>
          </w:p>
        </w:tc>
        <w:tc>
          <w:tcPr>
            <w:tcW w:w="610" w:type="dxa"/>
          </w:tcPr>
          <w:p w14:paraId="2B92EB06" w14:textId="77777777" w:rsidR="007F5CB9" w:rsidRPr="0091096F" w:rsidRDefault="007F5CB9" w:rsidP="007F5CB9">
            <w:pPr>
              <w:jc w:val="center"/>
            </w:pPr>
          </w:p>
        </w:tc>
        <w:tc>
          <w:tcPr>
            <w:tcW w:w="619" w:type="dxa"/>
          </w:tcPr>
          <w:p w14:paraId="7BF5D088" w14:textId="77777777" w:rsidR="007F5CB9" w:rsidRPr="0091096F" w:rsidRDefault="007F5CB9" w:rsidP="007F5CB9">
            <w:pPr>
              <w:jc w:val="center"/>
            </w:pPr>
          </w:p>
        </w:tc>
        <w:tc>
          <w:tcPr>
            <w:tcW w:w="610" w:type="dxa"/>
          </w:tcPr>
          <w:p w14:paraId="68E4834C" w14:textId="77777777" w:rsidR="007F5CB9" w:rsidRPr="0091096F" w:rsidRDefault="007F5CB9" w:rsidP="007F5CB9">
            <w:pPr>
              <w:jc w:val="center"/>
            </w:pPr>
          </w:p>
        </w:tc>
        <w:tc>
          <w:tcPr>
            <w:tcW w:w="619" w:type="dxa"/>
          </w:tcPr>
          <w:p w14:paraId="5B5DD774" w14:textId="77777777" w:rsidR="007F5CB9" w:rsidRPr="0091096F" w:rsidRDefault="007F5CB9" w:rsidP="007F5CB9">
            <w:pPr>
              <w:jc w:val="center"/>
            </w:pPr>
          </w:p>
        </w:tc>
        <w:tc>
          <w:tcPr>
            <w:tcW w:w="610" w:type="dxa"/>
          </w:tcPr>
          <w:p w14:paraId="32384792" w14:textId="77777777" w:rsidR="007F5CB9" w:rsidRDefault="007F5CB9" w:rsidP="007F5CB9">
            <w:pPr>
              <w:jc w:val="center"/>
            </w:pPr>
          </w:p>
          <w:p w14:paraId="59C21EC0" w14:textId="341E6FA0" w:rsidR="007E2C33" w:rsidRPr="0091096F" w:rsidRDefault="007E2C33" w:rsidP="007F5CB9">
            <w:pPr>
              <w:jc w:val="center"/>
            </w:pPr>
            <w:r>
              <w:t>1</w:t>
            </w:r>
          </w:p>
        </w:tc>
        <w:tc>
          <w:tcPr>
            <w:tcW w:w="619" w:type="dxa"/>
          </w:tcPr>
          <w:p w14:paraId="0EAD20D3" w14:textId="77777777" w:rsidR="007F5CB9" w:rsidRDefault="007F5CB9" w:rsidP="007F5CB9">
            <w:pPr>
              <w:jc w:val="center"/>
            </w:pPr>
          </w:p>
          <w:p w14:paraId="72F0DD61" w14:textId="22D0EE02" w:rsidR="007E2C33" w:rsidRPr="0091096F" w:rsidRDefault="007E2C33" w:rsidP="007F5CB9">
            <w:pPr>
              <w:jc w:val="center"/>
            </w:pPr>
            <w:r>
              <w:t>1</w:t>
            </w:r>
          </w:p>
        </w:tc>
        <w:tc>
          <w:tcPr>
            <w:tcW w:w="623" w:type="dxa"/>
          </w:tcPr>
          <w:p w14:paraId="6111793D" w14:textId="3FFB5D67" w:rsidR="007F5CB9" w:rsidRPr="0091096F" w:rsidRDefault="007F5CB9" w:rsidP="007F5CB9">
            <w:pPr>
              <w:jc w:val="center"/>
            </w:pPr>
          </w:p>
        </w:tc>
        <w:tc>
          <w:tcPr>
            <w:tcW w:w="623" w:type="dxa"/>
          </w:tcPr>
          <w:p w14:paraId="66677933" w14:textId="4ACD45CB" w:rsidR="007F5CB9" w:rsidRPr="0091096F" w:rsidRDefault="007F5CB9" w:rsidP="007F5CB9">
            <w:pPr>
              <w:jc w:val="center"/>
            </w:pPr>
          </w:p>
        </w:tc>
        <w:tc>
          <w:tcPr>
            <w:tcW w:w="623" w:type="dxa"/>
          </w:tcPr>
          <w:p w14:paraId="3F69EC4B" w14:textId="77777777" w:rsidR="007F5CB9" w:rsidRDefault="007F5CB9" w:rsidP="007F5CB9">
            <w:pPr>
              <w:jc w:val="center"/>
            </w:pPr>
          </w:p>
          <w:p w14:paraId="31D9F86F" w14:textId="5D9AD854" w:rsidR="007E2C33" w:rsidRPr="0091096F" w:rsidRDefault="007E2C33" w:rsidP="007F5CB9">
            <w:pPr>
              <w:jc w:val="center"/>
            </w:pPr>
            <w:r>
              <w:t>1</w:t>
            </w:r>
          </w:p>
        </w:tc>
        <w:tc>
          <w:tcPr>
            <w:tcW w:w="623" w:type="dxa"/>
          </w:tcPr>
          <w:p w14:paraId="6A480523" w14:textId="77777777" w:rsidR="007F5CB9" w:rsidRPr="0091096F" w:rsidRDefault="007F5CB9" w:rsidP="007F5CB9">
            <w:pPr>
              <w:jc w:val="center"/>
            </w:pPr>
          </w:p>
        </w:tc>
        <w:tc>
          <w:tcPr>
            <w:tcW w:w="636" w:type="dxa"/>
          </w:tcPr>
          <w:p w14:paraId="1869FB9D" w14:textId="77777777" w:rsidR="007F5CB9" w:rsidRDefault="007F5CB9" w:rsidP="007F5CB9">
            <w:pPr>
              <w:jc w:val="center"/>
            </w:pPr>
          </w:p>
          <w:p w14:paraId="339A9BAB" w14:textId="34E67B7F" w:rsidR="007E2C33" w:rsidRPr="0091096F" w:rsidRDefault="007E2C33" w:rsidP="007F5CB9">
            <w:pPr>
              <w:jc w:val="center"/>
            </w:pPr>
            <w:r>
              <w:t>1</w:t>
            </w:r>
          </w:p>
        </w:tc>
        <w:tc>
          <w:tcPr>
            <w:tcW w:w="623" w:type="dxa"/>
          </w:tcPr>
          <w:p w14:paraId="7C2254F7" w14:textId="77777777" w:rsidR="007F5CB9" w:rsidRPr="0091096F" w:rsidRDefault="007F5CB9" w:rsidP="007F5CB9">
            <w:pPr>
              <w:jc w:val="center"/>
            </w:pPr>
          </w:p>
        </w:tc>
        <w:tc>
          <w:tcPr>
            <w:tcW w:w="634" w:type="dxa"/>
          </w:tcPr>
          <w:p w14:paraId="2395AF4F" w14:textId="5CEC83FA" w:rsidR="007F5CB9" w:rsidRPr="0091096F" w:rsidRDefault="007F5CB9" w:rsidP="007F5CB9">
            <w:pPr>
              <w:jc w:val="center"/>
            </w:pPr>
          </w:p>
        </w:tc>
        <w:tc>
          <w:tcPr>
            <w:tcW w:w="625" w:type="dxa"/>
          </w:tcPr>
          <w:p w14:paraId="40734124" w14:textId="77777777" w:rsidR="007F5CB9" w:rsidRPr="0091096F" w:rsidRDefault="007F5CB9" w:rsidP="007F5CB9">
            <w:pPr>
              <w:jc w:val="center"/>
            </w:pPr>
          </w:p>
        </w:tc>
        <w:tc>
          <w:tcPr>
            <w:tcW w:w="636" w:type="dxa"/>
          </w:tcPr>
          <w:p w14:paraId="139FD3D3" w14:textId="77777777" w:rsidR="007F5CB9" w:rsidRDefault="007F5CB9" w:rsidP="007F5CB9">
            <w:pPr>
              <w:jc w:val="center"/>
            </w:pPr>
          </w:p>
          <w:p w14:paraId="5E6556CE" w14:textId="758E1034" w:rsidR="007E2C33" w:rsidRPr="0091096F" w:rsidRDefault="007E2C33" w:rsidP="007F5CB9">
            <w:pPr>
              <w:jc w:val="center"/>
            </w:pPr>
            <w:r>
              <w:t>3</w:t>
            </w:r>
          </w:p>
        </w:tc>
        <w:tc>
          <w:tcPr>
            <w:tcW w:w="623" w:type="dxa"/>
          </w:tcPr>
          <w:p w14:paraId="661090D3" w14:textId="77777777" w:rsidR="007F5CB9" w:rsidRDefault="007F5CB9" w:rsidP="007F5CB9">
            <w:pPr>
              <w:jc w:val="center"/>
            </w:pPr>
          </w:p>
          <w:p w14:paraId="4A0EBBEE" w14:textId="2490EB43" w:rsidR="007E2C33" w:rsidRPr="0091096F" w:rsidRDefault="007E2C33" w:rsidP="007F5CB9">
            <w:pPr>
              <w:jc w:val="center"/>
            </w:pPr>
            <w:r>
              <w:t>1</w:t>
            </w:r>
          </w:p>
        </w:tc>
        <w:tc>
          <w:tcPr>
            <w:tcW w:w="882" w:type="dxa"/>
            <w:tcBorders>
              <w:right w:val="double" w:sz="4" w:space="0" w:color="auto"/>
            </w:tcBorders>
          </w:tcPr>
          <w:p w14:paraId="669E1F70" w14:textId="77777777" w:rsidR="007F5CB9" w:rsidRDefault="007F5CB9" w:rsidP="007F5CB9">
            <w:pPr>
              <w:jc w:val="center"/>
            </w:pPr>
          </w:p>
          <w:p w14:paraId="6A0D5040" w14:textId="5B28EB12" w:rsidR="007E2C33" w:rsidRPr="0091096F" w:rsidRDefault="007E2C33" w:rsidP="007F5CB9">
            <w:pPr>
              <w:jc w:val="center"/>
            </w:pPr>
            <w:r>
              <w:t>4</w:t>
            </w:r>
          </w:p>
        </w:tc>
      </w:tr>
      <w:tr w:rsidR="00C717AA" w:rsidRPr="0091096F" w14:paraId="6E21C19D" w14:textId="77777777" w:rsidTr="00372367">
        <w:trPr>
          <w:trHeight w:val="786"/>
        </w:trPr>
        <w:tc>
          <w:tcPr>
            <w:tcW w:w="1924" w:type="dxa"/>
            <w:tcBorders>
              <w:left w:val="double" w:sz="4" w:space="0" w:color="auto"/>
              <w:bottom w:val="double" w:sz="4" w:space="0" w:color="auto"/>
            </w:tcBorders>
          </w:tcPr>
          <w:p w14:paraId="10FC8FF6" w14:textId="77777777" w:rsidR="007F5CB9" w:rsidRPr="0091096F" w:rsidRDefault="007F5CB9" w:rsidP="007F5CB9">
            <w:pPr>
              <w:rPr>
                <w:b/>
              </w:rPr>
            </w:pPr>
          </w:p>
          <w:p w14:paraId="442B7C80" w14:textId="77777777" w:rsidR="007F5CB9" w:rsidRPr="0091096F" w:rsidRDefault="007F5CB9" w:rsidP="007F5CB9">
            <w:r w:rsidRPr="0091096F">
              <w:rPr>
                <w:b/>
                <w:sz w:val="22"/>
                <w:szCs w:val="22"/>
              </w:rPr>
              <w:t>2)   w rodzinie</w:t>
            </w:r>
          </w:p>
        </w:tc>
        <w:tc>
          <w:tcPr>
            <w:tcW w:w="611" w:type="dxa"/>
            <w:tcBorders>
              <w:bottom w:val="double" w:sz="4" w:space="0" w:color="auto"/>
            </w:tcBorders>
          </w:tcPr>
          <w:p w14:paraId="5FC577EC" w14:textId="77777777" w:rsidR="007F5CB9" w:rsidRDefault="007F5CB9" w:rsidP="007F5CB9">
            <w:pPr>
              <w:jc w:val="center"/>
            </w:pPr>
          </w:p>
          <w:p w14:paraId="5B89002E" w14:textId="35967532" w:rsidR="007E2C33" w:rsidRPr="0091096F" w:rsidRDefault="007E2C33" w:rsidP="007F5CB9">
            <w:pPr>
              <w:jc w:val="center"/>
            </w:pPr>
            <w:r>
              <w:t>2</w:t>
            </w:r>
          </w:p>
        </w:tc>
        <w:tc>
          <w:tcPr>
            <w:tcW w:w="619" w:type="dxa"/>
            <w:tcBorders>
              <w:bottom w:val="double" w:sz="4" w:space="0" w:color="auto"/>
            </w:tcBorders>
          </w:tcPr>
          <w:p w14:paraId="681ADE8C" w14:textId="77777777" w:rsidR="007F5CB9" w:rsidRDefault="007F5CB9" w:rsidP="007F5CB9">
            <w:pPr>
              <w:jc w:val="center"/>
            </w:pPr>
          </w:p>
          <w:p w14:paraId="675467E1" w14:textId="69D88376" w:rsidR="007E2C33" w:rsidRPr="0091096F" w:rsidRDefault="007E2C33" w:rsidP="007F5CB9">
            <w:pPr>
              <w:jc w:val="center"/>
            </w:pPr>
            <w:r>
              <w:t>20</w:t>
            </w:r>
          </w:p>
        </w:tc>
        <w:tc>
          <w:tcPr>
            <w:tcW w:w="610" w:type="dxa"/>
            <w:tcBorders>
              <w:bottom w:val="double" w:sz="4" w:space="0" w:color="auto"/>
            </w:tcBorders>
          </w:tcPr>
          <w:p w14:paraId="3078D934" w14:textId="2BE0C0E7" w:rsidR="007F5CB9" w:rsidRPr="0091096F" w:rsidRDefault="007F5CB9" w:rsidP="007F5CB9">
            <w:pPr>
              <w:jc w:val="center"/>
            </w:pPr>
          </w:p>
        </w:tc>
        <w:tc>
          <w:tcPr>
            <w:tcW w:w="619" w:type="dxa"/>
            <w:tcBorders>
              <w:bottom w:val="double" w:sz="4" w:space="0" w:color="auto"/>
            </w:tcBorders>
          </w:tcPr>
          <w:p w14:paraId="273173AA" w14:textId="77777777" w:rsidR="007F5CB9" w:rsidRPr="0091096F" w:rsidRDefault="007F5CB9" w:rsidP="007F5CB9">
            <w:pPr>
              <w:jc w:val="center"/>
            </w:pPr>
          </w:p>
        </w:tc>
        <w:tc>
          <w:tcPr>
            <w:tcW w:w="610" w:type="dxa"/>
            <w:tcBorders>
              <w:bottom w:val="double" w:sz="4" w:space="0" w:color="auto"/>
            </w:tcBorders>
          </w:tcPr>
          <w:p w14:paraId="37C9AE8E" w14:textId="403AD3EB" w:rsidR="007F5CB9" w:rsidRPr="0091096F" w:rsidRDefault="007F5CB9" w:rsidP="007F5CB9">
            <w:pPr>
              <w:jc w:val="center"/>
            </w:pPr>
          </w:p>
        </w:tc>
        <w:tc>
          <w:tcPr>
            <w:tcW w:w="619" w:type="dxa"/>
            <w:tcBorders>
              <w:bottom w:val="double" w:sz="4" w:space="0" w:color="auto"/>
            </w:tcBorders>
          </w:tcPr>
          <w:p w14:paraId="0BAEC87B" w14:textId="77777777" w:rsidR="007F5CB9" w:rsidRPr="0091096F" w:rsidRDefault="007F5CB9" w:rsidP="007F5CB9">
            <w:pPr>
              <w:jc w:val="center"/>
            </w:pPr>
          </w:p>
        </w:tc>
        <w:tc>
          <w:tcPr>
            <w:tcW w:w="610" w:type="dxa"/>
            <w:tcBorders>
              <w:bottom w:val="double" w:sz="4" w:space="0" w:color="auto"/>
            </w:tcBorders>
          </w:tcPr>
          <w:p w14:paraId="03260F00" w14:textId="77777777" w:rsidR="007F5CB9" w:rsidRPr="0091096F" w:rsidRDefault="007F5CB9" w:rsidP="007F5CB9">
            <w:pPr>
              <w:jc w:val="center"/>
            </w:pPr>
          </w:p>
        </w:tc>
        <w:tc>
          <w:tcPr>
            <w:tcW w:w="619" w:type="dxa"/>
            <w:tcBorders>
              <w:bottom w:val="double" w:sz="4" w:space="0" w:color="auto"/>
            </w:tcBorders>
          </w:tcPr>
          <w:p w14:paraId="147C6569" w14:textId="77777777" w:rsidR="007F5CB9" w:rsidRPr="0091096F" w:rsidRDefault="007F5CB9" w:rsidP="007F5CB9">
            <w:pPr>
              <w:jc w:val="center"/>
            </w:pPr>
          </w:p>
        </w:tc>
        <w:tc>
          <w:tcPr>
            <w:tcW w:w="623" w:type="dxa"/>
            <w:tcBorders>
              <w:bottom w:val="double" w:sz="4" w:space="0" w:color="auto"/>
            </w:tcBorders>
          </w:tcPr>
          <w:p w14:paraId="444794C6" w14:textId="77777777" w:rsidR="007F5CB9" w:rsidRDefault="007F5CB9" w:rsidP="007F5CB9">
            <w:pPr>
              <w:jc w:val="center"/>
            </w:pPr>
          </w:p>
          <w:p w14:paraId="76B60855" w14:textId="092345CD" w:rsidR="007E2C33" w:rsidRPr="0091096F" w:rsidRDefault="007E2C33" w:rsidP="007F5CB9">
            <w:pPr>
              <w:jc w:val="center"/>
            </w:pPr>
            <w:r>
              <w:t>2</w:t>
            </w:r>
          </w:p>
        </w:tc>
        <w:tc>
          <w:tcPr>
            <w:tcW w:w="623" w:type="dxa"/>
            <w:tcBorders>
              <w:bottom w:val="double" w:sz="4" w:space="0" w:color="auto"/>
            </w:tcBorders>
          </w:tcPr>
          <w:p w14:paraId="29398318" w14:textId="77777777" w:rsidR="007F5CB9" w:rsidRDefault="007F5CB9" w:rsidP="007F5CB9">
            <w:pPr>
              <w:jc w:val="center"/>
            </w:pPr>
          </w:p>
          <w:p w14:paraId="5540AB68" w14:textId="1E66FD59" w:rsidR="007E2C33" w:rsidRPr="0091096F" w:rsidRDefault="007E2C33" w:rsidP="007F5CB9">
            <w:pPr>
              <w:jc w:val="center"/>
            </w:pPr>
            <w:r>
              <w:t>1</w:t>
            </w:r>
          </w:p>
        </w:tc>
        <w:tc>
          <w:tcPr>
            <w:tcW w:w="623" w:type="dxa"/>
            <w:tcBorders>
              <w:bottom w:val="double" w:sz="4" w:space="0" w:color="auto"/>
            </w:tcBorders>
          </w:tcPr>
          <w:p w14:paraId="7011F9B3" w14:textId="77777777" w:rsidR="007F5CB9" w:rsidRDefault="007F5CB9" w:rsidP="007F5CB9">
            <w:pPr>
              <w:jc w:val="center"/>
            </w:pPr>
          </w:p>
          <w:p w14:paraId="6F88207A" w14:textId="7CA534F8" w:rsidR="007E2C33" w:rsidRPr="0091096F" w:rsidRDefault="007E2C33" w:rsidP="007F5CB9">
            <w:pPr>
              <w:jc w:val="center"/>
            </w:pPr>
            <w:r>
              <w:t>2</w:t>
            </w:r>
          </w:p>
        </w:tc>
        <w:tc>
          <w:tcPr>
            <w:tcW w:w="623" w:type="dxa"/>
            <w:tcBorders>
              <w:bottom w:val="double" w:sz="4" w:space="0" w:color="auto"/>
            </w:tcBorders>
          </w:tcPr>
          <w:p w14:paraId="68EE127D" w14:textId="77777777" w:rsidR="007F5CB9" w:rsidRDefault="007F5CB9" w:rsidP="007F5CB9">
            <w:pPr>
              <w:jc w:val="center"/>
            </w:pPr>
          </w:p>
          <w:p w14:paraId="06F504F4" w14:textId="1048441E" w:rsidR="007E2C33" w:rsidRPr="0091096F" w:rsidRDefault="007E2C33" w:rsidP="007F5CB9">
            <w:pPr>
              <w:jc w:val="center"/>
            </w:pPr>
            <w:r>
              <w:t>1</w:t>
            </w:r>
          </w:p>
        </w:tc>
        <w:tc>
          <w:tcPr>
            <w:tcW w:w="636" w:type="dxa"/>
            <w:tcBorders>
              <w:bottom w:val="double" w:sz="4" w:space="0" w:color="auto"/>
            </w:tcBorders>
          </w:tcPr>
          <w:p w14:paraId="1FF364A3" w14:textId="77777777" w:rsidR="007F5CB9" w:rsidRPr="0091096F" w:rsidRDefault="007F5CB9" w:rsidP="007F5CB9">
            <w:pPr>
              <w:jc w:val="center"/>
            </w:pPr>
          </w:p>
        </w:tc>
        <w:tc>
          <w:tcPr>
            <w:tcW w:w="623" w:type="dxa"/>
            <w:tcBorders>
              <w:bottom w:val="double" w:sz="4" w:space="0" w:color="auto"/>
            </w:tcBorders>
          </w:tcPr>
          <w:p w14:paraId="57688028" w14:textId="77777777" w:rsidR="007F5CB9" w:rsidRPr="0091096F" w:rsidRDefault="007F5CB9" w:rsidP="007F5CB9">
            <w:pPr>
              <w:jc w:val="center"/>
            </w:pPr>
          </w:p>
        </w:tc>
        <w:tc>
          <w:tcPr>
            <w:tcW w:w="634" w:type="dxa"/>
            <w:tcBorders>
              <w:bottom w:val="double" w:sz="4" w:space="0" w:color="auto"/>
            </w:tcBorders>
          </w:tcPr>
          <w:p w14:paraId="2463617E" w14:textId="77777777" w:rsidR="007E2C33" w:rsidRDefault="007E2C33" w:rsidP="007F5CB9">
            <w:pPr>
              <w:jc w:val="center"/>
            </w:pPr>
          </w:p>
          <w:p w14:paraId="03DC5E4F" w14:textId="091C793A" w:rsidR="007F5CB9" w:rsidRPr="0091096F" w:rsidRDefault="007E2C33" w:rsidP="007F5CB9">
            <w:pPr>
              <w:jc w:val="center"/>
            </w:pPr>
            <w:r>
              <w:t>1</w:t>
            </w:r>
          </w:p>
        </w:tc>
        <w:tc>
          <w:tcPr>
            <w:tcW w:w="625" w:type="dxa"/>
            <w:tcBorders>
              <w:bottom w:val="double" w:sz="4" w:space="0" w:color="auto"/>
            </w:tcBorders>
          </w:tcPr>
          <w:p w14:paraId="381AA83C" w14:textId="77777777" w:rsidR="007F5CB9" w:rsidRPr="0091096F" w:rsidRDefault="007F5CB9" w:rsidP="007F5CB9">
            <w:pPr>
              <w:jc w:val="center"/>
            </w:pPr>
          </w:p>
        </w:tc>
        <w:tc>
          <w:tcPr>
            <w:tcW w:w="636" w:type="dxa"/>
            <w:tcBorders>
              <w:bottom w:val="double" w:sz="4" w:space="0" w:color="auto"/>
            </w:tcBorders>
          </w:tcPr>
          <w:p w14:paraId="4BCEF425" w14:textId="77777777" w:rsidR="007F5CB9" w:rsidRDefault="007F5CB9" w:rsidP="007F5CB9">
            <w:pPr>
              <w:jc w:val="center"/>
            </w:pPr>
          </w:p>
          <w:p w14:paraId="404540CC" w14:textId="5D790AC7" w:rsidR="007E2C33" w:rsidRPr="0091096F" w:rsidRDefault="007E2C33" w:rsidP="007F5CB9">
            <w:pPr>
              <w:jc w:val="center"/>
            </w:pPr>
            <w:r>
              <w:t>7</w:t>
            </w:r>
          </w:p>
        </w:tc>
        <w:tc>
          <w:tcPr>
            <w:tcW w:w="623" w:type="dxa"/>
            <w:tcBorders>
              <w:bottom w:val="double" w:sz="4" w:space="0" w:color="auto"/>
            </w:tcBorders>
          </w:tcPr>
          <w:p w14:paraId="079F5E3F" w14:textId="77777777" w:rsidR="007F5CB9" w:rsidRDefault="007F5CB9" w:rsidP="007F5CB9">
            <w:pPr>
              <w:jc w:val="center"/>
            </w:pPr>
          </w:p>
          <w:p w14:paraId="4089F132" w14:textId="07EF4439" w:rsidR="007E2C33" w:rsidRPr="0091096F" w:rsidRDefault="007E2C33" w:rsidP="007F5CB9">
            <w:pPr>
              <w:jc w:val="center"/>
            </w:pPr>
            <w:r>
              <w:t>22</w:t>
            </w:r>
          </w:p>
        </w:tc>
        <w:tc>
          <w:tcPr>
            <w:tcW w:w="882" w:type="dxa"/>
            <w:tcBorders>
              <w:bottom w:val="double" w:sz="4" w:space="0" w:color="auto"/>
              <w:right w:val="double" w:sz="4" w:space="0" w:color="auto"/>
            </w:tcBorders>
          </w:tcPr>
          <w:p w14:paraId="0118EE11" w14:textId="77777777" w:rsidR="007F5CB9" w:rsidRDefault="007F5CB9" w:rsidP="007F5CB9">
            <w:pPr>
              <w:jc w:val="center"/>
            </w:pPr>
          </w:p>
          <w:p w14:paraId="45A88C78" w14:textId="3471ADDC" w:rsidR="007E2C33" w:rsidRPr="0091096F" w:rsidRDefault="007E2C33" w:rsidP="007F5CB9">
            <w:pPr>
              <w:jc w:val="center"/>
            </w:pPr>
            <w:r>
              <w:t>29</w:t>
            </w:r>
          </w:p>
        </w:tc>
      </w:tr>
    </w:tbl>
    <w:p w14:paraId="200DA510" w14:textId="77777777" w:rsidR="00101CD9" w:rsidRPr="0091096F" w:rsidRDefault="00101CD9" w:rsidP="00101CD9">
      <w:pPr>
        <w:spacing w:line="276" w:lineRule="auto"/>
        <w:rPr>
          <w:sz w:val="22"/>
          <w:szCs w:val="22"/>
        </w:rPr>
      </w:pPr>
    </w:p>
    <w:p w14:paraId="4682288F" w14:textId="77777777" w:rsidR="00E41584" w:rsidRPr="0091096F" w:rsidRDefault="00E41584" w:rsidP="00101CD9">
      <w:pPr>
        <w:spacing w:line="276" w:lineRule="auto"/>
        <w:rPr>
          <w:sz w:val="22"/>
          <w:szCs w:val="22"/>
        </w:rPr>
      </w:pPr>
    </w:p>
    <w:p w14:paraId="0A5AD650" w14:textId="77777777" w:rsidR="00E41584" w:rsidRPr="0091096F" w:rsidRDefault="00E41584" w:rsidP="00101CD9">
      <w:pPr>
        <w:spacing w:line="276" w:lineRule="auto"/>
        <w:rPr>
          <w:sz w:val="22"/>
          <w:szCs w:val="22"/>
        </w:rPr>
      </w:pPr>
    </w:p>
    <w:p w14:paraId="56B65C2F" w14:textId="77777777" w:rsidR="00E41584" w:rsidRPr="0091096F" w:rsidRDefault="00E41584" w:rsidP="00101CD9">
      <w:pPr>
        <w:spacing w:line="276" w:lineRule="auto"/>
        <w:rPr>
          <w:sz w:val="22"/>
          <w:szCs w:val="22"/>
        </w:rPr>
        <w:sectPr w:rsidR="00E41584" w:rsidRPr="0091096F" w:rsidSect="00E41584">
          <w:pgSz w:w="16838" w:h="11906" w:orient="landscape"/>
          <w:pgMar w:top="1418" w:right="1418" w:bottom="1418" w:left="1418" w:header="709" w:footer="709" w:gutter="0"/>
          <w:cols w:space="708"/>
          <w:docGrid w:linePitch="360"/>
        </w:sectPr>
      </w:pPr>
    </w:p>
    <w:p w14:paraId="281BCC24" w14:textId="1F8A2B8B" w:rsidR="008B0998" w:rsidRPr="0091096F" w:rsidRDefault="008B0998" w:rsidP="00101CD9">
      <w:pPr>
        <w:spacing w:line="276" w:lineRule="auto"/>
        <w:rPr>
          <w:b/>
          <w:sz w:val="22"/>
          <w:szCs w:val="22"/>
        </w:rPr>
      </w:pPr>
      <w:r w:rsidRPr="0091096F">
        <w:rPr>
          <w:b/>
          <w:sz w:val="22"/>
          <w:szCs w:val="22"/>
        </w:rPr>
        <w:lastRenderedPageBreak/>
        <w:t>3.2. Niefinansowe fo</w:t>
      </w:r>
      <w:r w:rsidR="00014CFB">
        <w:rPr>
          <w:b/>
          <w:sz w:val="22"/>
          <w:szCs w:val="22"/>
        </w:rPr>
        <w:t>rmy wsparcia zrealizowane w 2018</w:t>
      </w:r>
      <w:r w:rsidRPr="0091096F">
        <w:rPr>
          <w:b/>
          <w:sz w:val="22"/>
          <w:szCs w:val="22"/>
        </w:rPr>
        <w:t xml:space="preserve"> roku</w:t>
      </w:r>
      <w:r w:rsidR="005F15F9">
        <w:rPr>
          <w:b/>
          <w:sz w:val="22"/>
          <w:szCs w:val="22"/>
        </w:rPr>
        <w:t>.</w:t>
      </w:r>
    </w:p>
    <w:p w14:paraId="4D7349C2" w14:textId="77777777" w:rsidR="007F40CC" w:rsidRPr="0091096F" w:rsidRDefault="007F40CC" w:rsidP="00101CD9">
      <w:pPr>
        <w:spacing w:line="276" w:lineRule="auto"/>
        <w:rPr>
          <w:b/>
          <w:sz w:val="22"/>
          <w:szCs w:val="22"/>
        </w:rPr>
      </w:pPr>
    </w:p>
    <w:p w14:paraId="5AE178A8" w14:textId="77777777" w:rsidR="00E41584" w:rsidRDefault="008B0998" w:rsidP="00101CD9">
      <w:pPr>
        <w:spacing w:line="276" w:lineRule="auto"/>
        <w:rPr>
          <w:b/>
          <w:sz w:val="22"/>
          <w:szCs w:val="22"/>
        </w:rPr>
      </w:pPr>
      <w:r w:rsidRPr="0091096F">
        <w:rPr>
          <w:b/>
          <w:sz w:val="22"/>
          <w:szCs w:val="22"/>
        </w:rPr>
        <w:t>3.2.1. Praca socjalna</w:t>
      </w:r>
    </w:p>
    <w:p w14:paraId="0905A593" w14:textId="2C7CC402" w:rsidR="00DC40E5" w:rsidRPr="00DC40E5" w:rsidRDefault="00DC40E5" w:rsidP="00960C84">
      <w:pPr>
        <w:suppressAutoHyphens w:val="0"/>
        <w:autoSpaceDE w:val="0"/>
        <w:autoSpaceDN w:val="0"/>
        <w:adjustRightInd w:val="0"/>
        <w:spacing w:line="276" w:lineRule="auto"/>
        <w:ind w:firstLine="567"/>
        <w:jc w:val="both"/>
        <w:rPr>
          <w:rFonts w:eastAsia="Calibri"/>
          <w:color w:val="000000"/>
          <w:sz w:val="22"/>
          <w:szCs w:val="22"/>
          <w:lang w:eastAsia="en-US"/>
        </w:rPr>
      </w:pPr>
      <w:r w:rsidRPr="00DC40E5">
        <w:rPr>
          <w:rFonts w:eastAsia="Calibri"/>
          <w:bCs/>
          <w:color w:val="000000"/>
          <w:sz w:val="22"/>
          <w:szCs w:val="22"/>
          <w:lang w:eastAsia="en-US"/>
        </w:rPr>
        <w:t>W celu profesjonalizacji działań pracowników socjalnych Miejskiego Ośrodka Pomocy Społecznej w Stalowej Woli oraz z potrzeby nieustannego doskonalenia jakości i profesjonalizmu pracy socjalnej w 2018 r. wprowadzono</w:t>
      </w:r>
      <w:r w:rsidRPr="00DC40E5">
        <w:rPr>
          <w:rFonts w:eastAsia="Calibri"/>
          <w:b/>
          <w:bCs/>
          <w:color w:val="000000"/>
          <w:sz w:val="22"/>
          <w:szCs w:val="22"/>
          <w:lang w:eastAsia="en-US"/>
        </w:rPr>
        <w:t xml:space="preserve"> </w:t>
      </w:r>
      <w:r w:rsidRPr="00DC40E5">
        <w:rPr>
          <w:rFonts w:eastAsia="Calibri"/>
          <w:color w:val="000000"/>
          <w:sz w:val="22"/>
          <w:szCs w:val="22"/>
          <w:lang w:eastAsia="en-US"/>
        </w:rPr>
        <w:t>Standardy metodycznego postępowania w pracy socjalnej, które stanowią zestaw zasad i narzędzi właściwych do wykorzystania przy realizacji podstawowej usługi pomocy społecznej jaką jest praca socjalna. Standaryzacja obe</w:t>
      </w:r>
      <w:r w:rsidR="007A6973">
        <w:rPr>
          <w:rFonts w:eastAsia="Calibri"/>
          <w:color w:val="000000"/>
          <w:sz w:val="22"/>
          <w:szCs w:val="22"/>
          <w:lang w:eastAsia="en-US"/>
        </w:rPr>
        <w:t>jmuje pracę socjalną realizowaną</w:t>
      </w:r>
      <w:r w:rsidRPr="00DC40E5">
        <w:rPr>
          <w:rFonts w:eastAsia="Calibri"/>
          <w:color w:val="000000"/>
          <w:sz w:val="22"/>
          <w:szCs w:val="22"/>
          <w:lang w:eastAsia="en-US"/>
        </w:rPr>
        <w:t xml:space="preserve"> metodą indywidualnego przypadku.</w:t>
      </w:r>
    </w:p>
    <w:p w14:paraId="7C81C78F" w14:textId="70754B68" w:rsidR="00DC40E5" w:rsidRPr="007A6973" w:rsidRDefault="00DC40E5" w:rsidP="007A6973">
      <w:pPr>
        <w:suppressAutoHyphens w:val="0"/>
        <w:autoSpaceDE w:val="0"/>
        <w:autoSpaceDN w:val="0"/>
        <w:adjustRightInd w:val="0"/>
        <w:spacing w:line="276" w:lineRule="auto"/>
        <w:ind w:firstLine="567"/>
        <w:jc w:val="both"/>
        <w:rPr>
          <w:rFonts w:eastAsia="Calibri"/>
          <w:color w:val="000000"/>
          <w:sz w:val="22"/>
          <w:szCs w:val="22"/>
          <w:lang w:eastAsia="en-US"/>
        </w:rPr>
      </w:pPr>
      <w:r w:rsidRPr="00DC40E5">
        <w:rPr>
          <w:rFonts w:eastAsia="Calibri"/>
          <w:sz w:val="22"/>
          <w:szCs w:val="22"/>
          <w:lang w:eastAsia="en-US"/>
        </w:rPr>
        <w:t xml:space="preserve">Praca socjalna jest usługą skierowaną do osób i rodzin z terenu gminy Stalowa Wola, które nie są w stanie pokonać trudnych sytuacji życiowych wykorzystując własne uprawnienia, zasoby </w:t>
      </w:r>
      <w:r w:rsidR="007A6973">
        <w:rPr>
          <w:rFonts w:eastAsia="Calibri"/>
          <w:sz w:val="22"/>
          <w:szCs w:val="22"/>
          <w:lang w:eastAsia="en-US"/>
        </w:rPr>
        <w:br/>
      </w:r>
      <w:r w:rsidRPr="00DC40E5">
        <w:rPr>
          <w:rFonts w:eastAsia="Calibri"/>
          <w:sz w:val="22"/>
          <w:szCs w:val="22"/>
          <w:lang w:eastAsia="en-US"/>
        </w:rPr>
        <w:t>i możliwości</w:t>
      </w:r>
      <w:r w:rsidRPr="00DC40E5">
        <w:rPr>
          <w:sz w:val="22"/>
          <w:szCs w:val="22"/>
          <w:lang w:eastAsia="pl-PL"/>
        </w:rPr>
        <w:t>.</w:t>
      </w:r>
      <w:r w:rsidR="007A6973" w:rsidRPr="007A6973">
        <w:rPr>
          <w:rFonts w:eastAsia="Calibri" w:cs="Arial"/>
          <w:color w:val="000000"/>
          <w:sz w:val="22"/>
          <w:szCs w:val="22"/>
          <w:lang w:eastAsia="pl-PL"/>
        </w:rPr>
        <w:t xml:space="preserve"> </w:t>
      </w:r>
      <w:r w:rsidR="007A6973" w:rsidRPr="00DC40E5">
        <w:rPr>
          <w:rFonts w:eastAsia="Calibri" w:cs="Arial"/>
          <w:color w:val="000000"/>
          <w:sz w:val="22"/>
          <w:szCs w:val="22"/>
          <w:lang w:eastAsia="pl-PL"/>
        </w:rPr>
        <w:t>Celem pracy socjalnej jest umożliwienie, wspieranie lub wywołanie zmiany sposobu funkcjonowania osoby i rodziny oraz jej otoczenia, a także wzmacnianie potencjał</w:t>
      </w:r>
      <w:r w:rsidR="007A6973">
        <w:rPr>
          <w:rFonts w:eastAsia="Calibri" w:cs="Arial"/>
          <w:color w:val="000000"/>
          <w:sz w:val="22"/>
          <w:szCs w:val="22"/>
          <w:lang w:eastAsia="pl-PL"/>
        </w:rPr>
        <w:t xml:space="preserve">u osób </w:t>
      </w:r>
      <w:r w:rsidR="007A6973" w:rsidRPr="00DC40E5">
        <w:rPr>
          <w:rFonts w:eastAsia="Calibri" w:cs="Arial"/>
          <w:color w:val="000000"/>
          <w:sz w:val="22"/>
          <w:szCs w:val="22"/>
          <w:lang w:eastAsia="pl-PL"/>
        </w:rPr>
        <w:t>i rodzin do przezwyciężania trudnych sytuacji życiowych.</w:t>
      </w:r>
      <w:r w:rsidR="007A6973">
        <w:rPr>
          <w:rFonts w:eastAsia="Calibri"/>
          <w:color w:val="000000"/>
          <w:sz w:val="22"/>
          <w:szCs w:val="22"/>
          <w:lang w:eastAsia="en-US"/>
        </w:rPr>
        <w:t xml:space="preserve"> </w:t>
      </w:r>
      <w:r w:rsidRPr="00DC40E5">
        <w:rPr>
          <w:rFonts w:eastAsia="Calibri"/>
          <w:color w:val="000000"/>
          <w:sz w:val="22"/>
          <w:szCs w:val="22"/>
          <w:lang w:eastAsia="en-US"/>
        </w:rPr>
        <w:t>Świadczona jest osobom i rodzinom, bez względu na posiadany dochód, jest</w:t>
      </w:r>
      <w:r w:rsidRPr="00DC40E5">
        <w:rPr>
          <w:rFonts w:eastAsia="Calibri"/>
          <w:sz w:val="22"/>
          <w:szCs w:val="22"/>
          <w:lang w:eastAsia="en-US"/>
        </w:rPr>
        <w:t xml:space="preserve"> dostosowana do specyficznych, rozeznanych potrzeb osoby, rodziny, środowiska lokalnego. </w:t>
      </w:r>
    </w:p>
    <w:p w14:paraId="5E7DB7FC" w14:textId="79CF012E" w:rsidR="00DC40E5" w:rsidRPr="00DC40E5" w:rsidRDefault="00DC40E5" w:rsidP="007A6973">
      <w:pPr>
        <w:suppressAutoHyphens w:val="0"/>
        <w:autoSpaceDE w:val="0"/>
        <w:autoSpaceDN w:val="0"/>
        <w:adjustRightInd w:val="0"/>
        <w:spacing w:line="276" w:lineRule="auto"/>
        <w:ind w:firstLine="567"/>
        <w:jc w:val="both"/>
        <w:rPr>
          <w:rFonts w:eastAsia="Calibri"/>
          <w:color w:val="000000"/>
          <w:sz w:val="22"/>
          <w:szCs w:val="22"/>
          <w:lang w:eastAsia="en-US"/>
        </w:rPr>
      </w:pPr>
      <w:r w:rsidRPr="00DC40E5">
        <w:rPr>
          <w:rFonts w:eastAsia="Calibri"/>
          <w:color w:val="000000"/>
          <w:sz w:val="22"/>
          <w:szCs w:val="22"/>
          <w:lang w:eastAsia="en-US"/>
        </w:rPr>
        <w:t xml:space="preserve">W 2018 roku praca socjalna prowadzona była zarówno z osobami i rodzinami korzystającymi ze świadczeń pomocy społecznej - 1234 rodzin, jak również z osobami i rodzinami, które nie korzystały </w:t>
      </w:r>
      <w:r w:rsidR="009700A9">
        <w:rPr>
          <w:rFonts w:eastAsia="Calibri"/>
          <w:color w:val="000000"/>
          <w:sz w:val="22"/>
          <w:szCs w:val="22"/>
          <w:lang w:eastAsia="en-US"/>
        </w:rPr>
        <w:br/>
      </w:r>
      <w:r w:rsidRPr="00DC40E5">
        <w:rPr>
          <w:rFonts w:eastAsia="Calibri"/>
          <w:color w:val="000000"/>
          <w:sz w:val="22"/>
          <w:szCs w:val="22"/>
          <w:lang w:eastAsia="en-US"/>
        </w:rPr>
        <w:t xml:space="preserve">z materialnych form wsparcia a zwracały się o takie wsparcie w formie poradnictwa socjalnego lub </w:t>
      </w:r>
      <w:r w:rsidR="009700A9">
        <w:rPr>
          <w:rFonts w:eastAsia="Calibri"/>
          <w:color w:val="000000"/>
          <w:sz w:val="22"/>
          <w:szCs w:val="22"/>
          <w:lang w:eastAsia="en-US"/>
        </w:rPr>
        <w:br/>
      </w:r>
      <w:r w:rsidRPr="00DC40E5">
        <w:rPr>
          <w:rFonts w:eastAsia="Calibri"/>
          <w:color w:val="000000"/>
          <w:sz w:val="22"/>
          <w:szCs w:val="22"/>
          <w:lang w:eastAsia="en-US"/>
        </w:rPr>
        <w:t xml:space="preserve">u których zaburzenia funkcjonowania w różnych obszarach życia społecznego zgłaszane były przez inne osoby lub instytucje - 216 rodzin. Łącznie pracą socjalną objętych było </w:t>
      </w:r>
      <w:r w:rsidRPr="00DC40E5">
        <w:rPr>
          <w:rFonts w:eastAsia="Calibri"/>
          <w:b/>
          <w:bCs/>
          <w:color w:val="000000"/>
          <w:sz w:val="22"/>
          <w:szCs w:val="22"/>
          <w:lang w:eastAsia="en-US"/>
        </w:rPr>
        <w:t>1450 rodzin</w:t>
      </w:r>
      <w:r w:rsidRPr="00DC40E5">
        <w:rPr>
          <w:rFonts w:eastAsia="Calibri"/>
          <w:color w:val="000000"/>
          <w:sz w:val="22"/>
          <w:szCs w:val="22"/>
          <w:lang w:eastAsia="en-US"/>
        </w:rPr>
        <w:t xml:space="preserve">. </w:t>
      </w:r>
    </w:p>
    <w:p w14:paraId="18081C6F" w14:textId="156D3A59" w:rsidR="00DC40E5" w:rsidRDefault="00DC40E5" w:rsidP="00960C84">
      <w:pPr>
        <w:suppressAutoHyphens w:val="0"/>
        <w:autoSpaceDE w:val="0"/>
        <w:autoSpaceDN w:val="0"/>
        <w:adjustRightInd w:val="0"/>
        <w:spacing w:line="276" w:lineRule="auto"/>
        <w:jc w:val="both"/>
        <w:rPr>
          <w:rFonts w:eastAsia="Calibri"/>
          <w:sz w:val="22"/>
          <w:szCs w:val="22"/>
          <w:lang w:eastAsia="en-US"/>
        </w:rPr>
      </w:pPr>
      <w:r w:rsidRPr="00DC40E5">
        <w:rPr>
          <w:rFonts w:eastAsia="Calibri"/>
          <w:color w:val="000000"/>
          <w:sz w:val="22"/>
          <w:szCs w:val="22"/>
          <w:lang w:eastAsia="en-US"/>
        </w:rPr>
        <w:t xml:space="preserve">W ramach pracy socjalnej pracownicy socjalni świadczyli poradnictwo socjalne w zakresie prawidłowego wypełniania różnych ról społecznych, motywowali do podejmowania działań w celu poprawy sytuacji swojej lub rodziny, udzielali pomocy zwłaszcza w dążeniu do poprawy sytuacji materialno-bytowej w tym w staraniach o alimenty, świadczenia emerytalno-rentowe, we wnoszeniu spraw sądowych o stosowanie przemocy lub w sytuacji zaniedbań wobec dzieci i innych osób zależnych, kierowaniu do odpowiednich grup wsparcia lub dobranej odpowiednio do stwierdzonego problemu instytucji fachowego pomagania, itp. W tym zakresie współpracowali z Sądem Rejonowym – III Wydział Rodzinny i Nieletnich, kuratorami, Policją, pedagogami szkolnymi, domami dziecka, ośrodkami interwencji kryzysowej, Powiatowym Urzędem Pracy, Zakładem Ubezpieczeń Społecznych, </w:t>
      </w:r>
      <w:r w:rsidRPr="00DC40E5">
        <w:rPr>
          <w:rFonts w:eastAsia="Calibri"/>
          <w:color w:val="000000"/>
          <w:sz w:val="23"/>
          <w:szCs w:val="23"/>
          <w:lang w:eastAsia="en-US"/>
        </w:rPr>
        <w:t xml:space="preserve"> </w:t>
      </w:r>
      <w:r w:rsidRPr="00DC40E5">
        <w:rPr>
          <w:rFonts w:eastAsia="Calibri"/>
          <w:sz w:val="22"/>
          <w:szCs w:val="22"/>
          <w:lang w:eastAsia="en-US"/>
        </w:rPr>
        <w:t xml:space="preserve">personelem służby zdrowia, administratorami budynków mieszkalnych, zakładami gazownictwa </w:t>
      </w:r>
      <w:r w:rsidR="009700A9">
        <w:rPr>
          <w:rFonts w:eastAsia="Calibri"/>
          <w:sz w:val="22"/>
          <w:szCs w:val="22"/>
          <w:lang w:eastAsia="en-US"/>
        </w:rPr>
        <w:br/>
      </w:r>
      <w:r w:rsidRPr="00DC40E5">
        <w:rPr>
          <w:rFonts w:eastAsia="Calibri"/>
          <w:sz w:val="22"/>
          <w:szCs w:val="22"/>
          <w:lang w:eastAsia="en-US"/>
        </w:rPr>
        <w:t>i energetyki, oraz innymi instytucjami.</w:t>
      </w:r>
    </w:p>
    <w:p w14:paraId="6D79081B" w14:textId="3ABD1977" w:rsidR="001C7F35" w:rsidRPr="00DC40E5" w:rsidRDefault="001C7F35" w:rsidP="00960C84">
      <w:pPr>
        <w:suppressAutoHyphens w:val="0"/>
        <w:autoSpaceDE w:val="0"/>
        <w:autoSpaceDN w:val="0"/>
        <w:adjustRightInd w:val="0"/>
        <w:spacing w:line="276" w:lineRule="auto"/>
        <w:jc w:val="both"/>
        <w:rPr>
          <w:rFonts w:eastAsia="Calibri"/>
          <w:color w:val="000000"/>
          <w:sz w:val="23"/>
          <w:szCs w:val="23"/>
          <w:lang w:eastAsia="en-US"/>
        </w:rPr>
      </w:pPr>
      <w:r>
        <w:rPr>
          <w:rFonts w:eastAsia="Calibri"/>
          <w:sz w:val="22"/>
          <w:szCs w:val="22"/>
          <w:lang w:eastAsia="en-US"/>
        </w:rPr>
        <w:t>Praca socjalna może być prowadzona w oparciu o kontrakt socjalny lub projekt socjalny.</w:t>
      </w:r>
    </w:p>
    <w:p w14:paraId="16DEB56D" w14:textId="77777777" w:rsidR="00D61547" w:rsidRPr="0091096F" w:rsidRDefault="00D61547" w:rsidP="00101CD9">
      <w:pPr>
        <w:spacing w:line="276" w:lineRule="auto"/>
        <w:rPr>
          <w:b/>
          <w:sz w:val="22"/>
          <w:szCs w:val="22"/>
        </w:rPr>
      </w:pPr>
    </w:p>
    <w:p w14:paraId="44850AA9" w14:textId="77777777" w:rsidR="007A34CC" w:rsidRPr="0091096F" w:rsidRDefault="007A34CC" w:rsidP="007A34CC">
      <w:pPr>
        <w:spacing w:line="276" w:lineRule="auto"/>
        <w:jc w:val="both"/>
        <w:rPr>
          <w:rFonts w:eastAsia="Calibri"/>
          <w:b/>
          <w:color w:val="000000"/>
          <w:sz w:val="22"/>
          <w:szCs w:val="22"/>
          <w:u w:val="single"/>
          <w:lang w:eastAsia="en-US"/>
        </w:rPr>
      </w:pPr>
      <w:r w:rsidRPr="00E81041">
        <w:rPr>
          <w:rFonts w:eastAsia="Calibri"/>
          <w:b/>
          <w:color w:val="000000"/>
          <w:sz w:val="22"/>
          <w:szCs w:val="22"/>
          <w:u w:val="single"/>
          <w:lang w:eastAsia="en-US"/>
        </w:rPr>
        <w:t>Kontrakt socjalny</w:t>
      </w:r>
      <w:r w:rsidR="00D11E15">
        <w:rPr>
          <w:rFonts w:eastAsia="Calibri"/>
          <w:b/>
          <w:color w:val="000000"/>
          <w:sz w:val="22"/>
          <w:szCs w:val="22"/>
          <w:u w:val="single"/>
          <w:lang w:eastAsia="en-US"/>
        </w:rPr>
        <w:t xml:space="preserve"> </w:t>
      </w:r>
    </w:p>
    <w:p w14:paraId="4DD26B75" w14:textId="77777777" w:rsidR="003E6F5F" w:rsidRDefault="003E6F5F" w:rsidP="003E6F5F">
      <w:pPr>
        <w:spacing w:line="276" w:lineRule="auto"/>
        <w:ind w:firstLine="567"/>
        <w:jc w:val="both"/>
        <w:rPr>
          <w:sz w:val="22"/>
          <w:szCs w:val="22"/>
        </w:rPr>
      </w:pPr>
      <w:r>
        <w:rPr>
          <w:sz w:val="22"/>
          <w:szCs w:val="22"/>
        </w:rPr>
        <w:t xml:space="preserve">Kontrakt socjalny stosowany jest </w:t>
      </w:r>
      <w:r w:rsidR="001703B3" w:rsidRPr="0091096F">
        <w:rPr>
          <w:sz w:val="22"/>
          <w:szCs w:val="22"/>
        </w:rPr>
        <w:t xml:space="preserve">w pracy socjalnej </w:t>
      </w:r>
      <w:r>
        <w:rPr>
          <w:sz w:val="22"/>
          <w:szCs w:val="22"/>
        </w:rPr>
        <w:t>jako narzędzie</w:t>
      </w:r>
      <w:r w:rsidR="001703B3" w:rsidRPr="0091096F">
        <w:rPr>
          <w:sz w:val="22"/>
          <w:szCs w:val="22"/>
        </w:rPr>
        <w:t xml:space="preserve"> </w:t>
      </w:r>
      <w:r>
        <w:rPr>
          <w:sz w:val="22"/>
          <w:szCs w:val="22"/>
        </w:rPr>
        <w:t xml:space="preserve">do pracy z indywidualnym przypadkiem. </w:t>
      </w:r>
      <w:r w:rsidR="001703B3" w:rsidRPr="0091096F">
        <w:rPr>
          <w:sz w:val="22"/>
          <w:szCs w:val="22"/>
        </w:rPr>
        <w:t>Kontrakt socjalny to pisemna dwustronna umowa zawarta pomiędzy pracownikiem socjalnym reprezentującym ośrodek pomocy społecznej a kli</w:t>
      </w:r>
      <w:r w:rsidR="009C624F" w:rsidRPr="0091096F">
        <w:rPr>
          <w:sz w:val="22"/>
          <w:szCs w:val="22"/>
        </w:rPr>
        <w:t xml:space="preserve">entem pomocy społecznej, </w:t>
      </w:r>
      <w:r w:rsidR="001703B3" w:rsidRPr="0091096F">
        <w:rPr>
          <w:sz w:val="22"/>
          <w:szCs w:val="22"/>
        </w:rPr>
        <w:t>w celu wzmocnienia aktywności i samodzielności życiowej, zawodowej lub przeciwdziałania wykluczeniu społecznemu.</w:t>
      </w:r>
      <w:r w:rsidR="009C0576" w:rsidRPr="0091096F">
        <w:rPr>
          <w:sz w:val="22"/>
          <w:szCs w:val="22"/>
        </w:rPr>
        <w:t xml:space="preserve"> </w:t>
      </w:r>
    </w:p>
    <w:p w14:paraId="3EF6DB13" w14:textId="71EC63DA" w:rsidR="008B0998" w:rsidRPr="0091096F" w:rsidRDefault="003E6F5F" w:rsidP="0077503F">
      <w:pPr>
        <w:spacing w:line="276" w:lineRule="auto"/>
        <w:ind w:firstLine="567"/>
        <w:jc w:val="both"/>
        <w:rPr>
          <w:sz w:val="22"/>
          <w:szCs w:val="22"/>
        </w:rPr>
      </w:pPr>
      <w:r>
        <w:rPr>
          <w:sz w:val="22"/>
          <w:szCs w:val="22"/>
        </w:rPr>
        <w:t xml:space="preserve">Przystępując do kontraktu socjalnego pracownik socjalny razem z osobą zainteresowaną </w:t>
      </w:r>
      <w:r w:rsidRPr="003E6F5F">
        <w:rPr>
          <w:sz w:val="22"/>
          <w:szCs w:val="22"/>
        </w:rPr>
        <w:t xml:space="preserve">najpierw ocenia sytuację </w:t>
      </w:r>
      <w:r>
        <w:rPr>
          <w:sz w:val="22"/>
          <w:szCs w:val="22"/>
        </w:rPr>
        <w:t xml:space="preserve">osoby lub </w:t>
      </w:r>
      <w:r w:rsidRPr="003E6F5F">
        <w:rPr>
          <w:sz w:val="22"/>
          <w:szCs w:val="22"/>
        </w:rPr>
        <w:t xml:space="preserve">rodziny i jej niewykorzystany potencjał. Na tej podstawie formułowane są </w:t>
      </w:r>
      <w:hyperlink r:id="rId12" w:tooltip="Cel" w:history="1">
        <w:r w:rsidRPr="003E6F5F">
          <w:rPr>
            <w:rStyle w:val="Hipercze"/>
            <w:color w:val="auto"/>
            <w:sz w:val="22"/>
            <w:szCs w:val="22"/>
            <w:u w:val="none"/>
          </w:rPr>
          <w:t>cele</w:t>
        </w:r>
      </w:hyperlink>
      <w:r w:rsidRPr="003E6F5F">
        <w:rPr>
          <w:sz w:val="22"/>
          <w:szCs w:val="22"/>
        </w:rPr>
        <w:t>, które osoba lub rodzina ma osiągnąć, celem przezwyciężenia swoich trudności. Cele precyzuje się zwykle w związku z przyczynami trudnej sytuacji życiowej, źródłami tych przyczyn, słabymi stronami osoby lub rodziny, a także barierami środowiskowymi, przeszkodami i ograniczeniami</w:t>
      </w:r>
      <w:r>
        <w:rPr>
          <w:sz w:val="22"/>
          <w:szCs w:val="22"/>
        </w:rPr>
        <w:t>.</w:t>
      </w:r>
      <w:r w:rsidRPr="003E6F5F">
        <w:rPr>
          <w:sz w:val="22"/>
          <w:szCs w:val="22"/>
        </w:rPr>
        <w:t xml:space="preserve"> </w:t>
      </w:r>
      <w:r>
        <w:rPr>
          <w:sz w:val="22"/>
          <w:szCs w:val="22"/>
        </w:rPr>
        <w:t xml:space="preserve">Kontrakt socjalny </w:t>
      </w:r>
      <w:r w:rsidRPr="003E6F5F">
        <w:rPr>
          <w:sz w:val="22"/>
          <w:szCs w:val="22"/>
        </w:rPr>
        <w:t xml:space="preserve">określa też uprawnienia i zobowiązania stron </w:t>
      </w:r>
      <w:r w:rsidRPr="0091096F">
        <w:rPr>
          <w:sz w:val="22"/>
          <w:szCs w:val="22"/>
        </w:rPr>
        <w:t xml:space="preserve">umowy w ramach wspólnie podejmowanych działań obejmujących aktywizowanie i motywowanie klienta do wspólnego szukania </w:t>
      </w:r>
      <w:r w:rsidR="009700A9">
        <w:rPr>
          <w:sz w:val="22"/>
          <w:szCs w:val="22"/>
        </w:rPr>
        <w:br/>
      </w:r>
      <w:r w:rsidRPr="0091096F">
        <w:rPr>
          <w:sz w:val="22"/>
          <w:szCs w:val="22"/>
        </w:rPr>
        <w:t>i wypracowywania kreatywnych rozwiązań zmierzających do pop</w:t>
      </w:r>
      <w:r w:rsidR="004B04A4">
        <w:rPr>
          <w:sz w:val="22"/>
          <w:szCs w:val="22"/>
        </w:rPr>
        <w:t>rawy sytuacji osoby lub rodziny</w:t>
      </w:r>
      <w:r w:rsidRPr="003E6F5F">
        <w:rPr>
          <w:sz w:val="22"/>
          <w:szCs w:val="22"/>
        </w:rPr>
        <w:t xml:space="preserve">. </w:t>
      </w:r>
      <w:r w:rsidR="009700A9">
        <w:rPr>
          <w:sz w:val="22"/>
          <w:szCs w:val="22"/>
        </w:rPr>
        <w:br/>
      </w:r>
      <w:r w:rsidRPr="003E6F5F">
        <w:rPr>
          <w:sz w:val="22"/>
          <w:szCs w:val="22"/>
        </w:rPr>
        <w:lastRenderedPageBreak/>
        <w:t xml:space="preserve">W tym kontekście kontrakt socjalny może być zawarty tylko na określonym etapie pracy </w:t>
      </w:r>
      <w:r>
        <w:rPr>
          <w:sz w:val="22"/>
          <w:szCs w:val="22"/>
        </w:rPr>
        <w:br/>
      </w:r>
      <w:r w:rsidRPr="003E6F5F">
        <w:rPr>
          <w:sz w:val="22"/>
          <w:szCs w:val="22"/>
        </w:rPr>
        <w:t>z indywidualnym przypadkiem, po pełnym rozpoznaniu jego możliwości, potencjałów i ograniczeń. Zawierając umowę przedstawiciel jednostki pomocy społecznej uwzględnić musi gotowość osób do współpracy w rozwiązywaniu swoich problemów. Naturalnym zjawiskiem jest powstawanie pewnych oporów w osobach przed podpisaniem dokumentu, co jest polem do odpowiedniego zmotywowania uczestnika</w:t>
      </w:r>
      <w:r w:rsidR="004B04A4">
        <w:rPr>
          <w:sz w:val="22"/>
          <w:szCs w:val="22"/>
        </w:rPr>
        <w:t xml:space="preserve"> przez pracownika socjalnego.</w:t>
      </w:r>
    </w:p>
    <w:p w14:paraId="14400734" w14:textId="6B2FBFB3" w:rsidR="00DC40E5" w:rsidRPr="004B04A4" w:rsidRDefault="00DC40E5" w:rsidP="0077503F">
      <w:pPr>
        <w:suppressAutoHyphens w:val="0"/>
        <w:spacing w:line="276" w:lineRule="auto"/>
        <w:rPr>
          <w:rFonts w:eastAsia="Calibri"/>
          <w:color w:val="FF0000"/>
          <w:sz w:val="22"/>
          <w:szCs w:val="22"/>
          <w:lang w:eastAsia="en-US"/>
        </w:rPr>
      </w:pPr>
      <w:r w:rsidRPr="00DC40E5">
        <w:rPr>
          <w:rFonts w:eastAsia="Calibri"/>
          <w:sz w:val="22"/>
          <w:szCs w:val="22"/>
          <w:lang w:eastAsia="en-US"/>
        </w:rPr>
        <w:t>W 2018 roku praca socjalna w ramach kontraktu socjalneg</w:t>
      </w:r>
      <w:r>
        <w:rPr>
          <w:rFonts w:eastAsia="Calibri"/>
          <w:sz w:val="22"/>
          <w:szCs w:val="22"/>
          <w:lang w:eastAsia="en-US"/>
        </w:rPr>
        <w:t>o prowadzona była z 141 osobami</w:t>
      </w:r>
      <w:r w:rsidR="000261EB">
        <w:rPr>
          <w:rFonts w:eastAsia="Calibri"/>
          <w:sz w:val="22"/>
          <w:szCs w:val="22"/>
          <w:lang w:eastAsia="en-US"/>
        </w:rPr>
        <w:t>.</w:t>
      </w:r>
      <w:r w:rsidR="004B04A4">
        <w:rPr>
          <w:rFonts w:eastAsia="Calibri"/>
          <w:sz w:val="22"/>
          <w:szCs w:val="22"/>
          <w:lang w:eastAsia="en-US"/>
        </w:rPr>
        <w:t xml:space="preserve"> </w:t>
      </w:r>
    </w:p>
    <w:p w14:paraId="55D5E9B5" w14:textId="77777777" w:rsidR="003C4D3E" w:rsidRDefault="003C4D3E" w:rsidP="009C624F">
      <w:pPr>
        <w:spacing w:line="276" w:lineRule="auto"/>
        <w:ind w:firstLine="567"/>
        <w:jc w:val="both"/>
        <w:rPr>
          <w:sz w:val="22"/>
          <w:szCs w:val="22"/>
        </w:rPr>
      </w:pPr>
    </w:p>
    <w:p w14:paraId="50796FBB" w14:textId="5DC035CE" w:rsidR="004B04A4" w:rsidRDefault="004B04A4" w:rsidP="004B04A4">
      <w:pPr>
        <w:spacing w:line="276" w:lineRule="auto"/>
        <w:jc w:val="both"/>
        <w:rPr>
          <w:b/>
          <w:sz w:val="22"/>
          <w:szCs w:val="22"/>
          <w:u w:val="single"/>
        </w:rPr>
      </w:pPr>
      <w:r w:rsidRPr="00E442DF">
        <w:rPr>
          <w:b/>
          <w:sz w:val="22"/>
          <w:szCs w:val="22"/>
          <w:u w:val="single"/>
        </w:rPr>
        <w:t>Projekt socjalny</w:t>
      </w:r>
    </w:p>
    <w:p w14:paraId="1CF51038" w14:textId="246BEB18" w:rsidR="00E542A2" w:rsidRDefault="00241637" w:rsidP="00E542A2">
      <w:pPr>
        <w:spacing w:line="276" w:lineRule="auto"/>
        <w:ind w:firstLine="567"/>
        <w:jc w:val="both"/>
      </w:pPr>
      <w:hyperlink r:id="rId13" w:tooltip="Projekt (zarządzanie)" w:history="1">
        <w:r w:rsidR="004B04A4" w:rsidRPr="004B04A4">
          <w:t>Projekt</w:t>
        </w:r>
      </w:hyperlink>
      <w:r w:rsidR="004B04A4" w:rsidRPr="004B04A4">
        <w:t xml:space="preserve"> jest jednym z wielu narzędzi, którymi posługuje się pracownik socjalny podczas wykonywania profesjonalnej pracy socjalnej. Projekt na ogół odnosi się do jednostek, grup, </w:t>
      </w:r>
      <w:hyperlink r:id="rId14" w:tooltip="Społeczność lokalna" w:history="1">
        <w:r w:rsidR="004B04A4" w:rsidRPr="00E81041">
          <w:t>społeczności lokalnej</w:t>
        </w:r>
      </w:hyperlink>
      <w:r w:rsidR="004B04A4" w:rsidRPr="00E81041">
        <w:t xml:space="preserve">, </w:t>
      </w:r>
      <w:r w:rsidR="004B04A4" w:rsidRPr="004B04A4">
        <w:t xml:space="preserve">które znajdują się czasowo lub trwale w trudnej sytuacji życiowej. </w:t>
      </w:r>
      <w:r w:rsidR="00BD6598">
        <w:t>projektu socjalnego jest realizacja zintegrowanych działań na rzecz wprowadzenia pozytywnych zmian w życiu określonych rodzin, środowisk, grup społecznych. Przed przystąpieniem do tworzenia projektu socjalnego należy dokonać rozeznania w kwestii istniejących problemów w danej społeczności lokalnej. Należy ustalić skalę istniejącego problemu oraz okreś</w:t>
      </w:r>
      <w:r w:rsidR="00E542A2">
        <w:t xml:space="preserve">lić możliwości jego rozwiązania. Następnym etapem jest ustalenie </w:t>
      </w:r>
      <w:r w:rsidR="00E542A2" w:rsidRPr="0077503F">
        <w:rPr>
          <w:lang w:eastAsia="pl-PL"/>
        </w:rPr>
        <w:t>cel</w:t>
      </w:r>
      <w:r w:rsidR="00E542A2">
        <w:rPr>
          <w:lang w:eastAsia="pl-PL"/>
        </w:rPr>
        <w:t>u, jaki chce się</w:t>
      </w:r>
      <w:r w:rsidR="00E542A2" w:rsidRPr="0077503F">
        <w:rPr>
          <w:lang w:eastAsia="pl-PL"/>
        </w:rPr>
        <w:t xml:space="preserve"> uzyskać, </w:t>
      </w:r>
      <w:r w:rsidR="00E542A2">
        <w:rPr>
          <w:lang w:eastAsia="pl-PL"/>
        </w:rPr>
        <w:t>ram czasowych</w:t>
      </w:r>
      <w:r w:rsidR="00E542A2" w:rsidRPr="0077503F">
        <w:rPr>
          <w:lang w:eastAsia="pl-PL"/>
        </w:rPr>
        <w:t xml:space="preserve"> projektu, </w:t>
      </w:r>
      <w:r w:rsidR="00E542A2">
        <w:rPr>
          <w:lang w:eastAsia="pl-PL"/>
        </w:rPr>
        <w:t>plan działania a etapem końcowym jest ewaluacja (</w:t>
      </w:r>
      <w:r w:rsidR="00E542A2" w:rsidRPr="0077503F">
        <w:rPr>
          <w:lang w:eastAsia="pl-PL"/>
        </w:rPr>
        <w:t>sprawdzenia i oceny skutków projektu</w:t>
      </w:r>
      <w:r w:rsidR="00E542A2">
        <w:rPr>
          <w:lang w:eastAsia="pl-PL"/>
        </w:rPr>
        <w:t>).</w:t>
      </w:r>
    </w:p>
    <w:p w14:paraId="0A724C5D" w14:textId="14BF8BB3" w:rsidR="00591E65" w:rsidRDefault="00BD6598" w:rsidP="00E542A2">
      <w:pPr>
        <w:spacing w:line="276" w:lineRule="auto"/>
        <w:ind w:firstLine="567"/>
        <w:jc w:val="both"/>
      </w:pPr>
      <w:r>
        <w:t xml:space="preserve"> </w:t>
      </w:r>
      <w:r w:rsidR="004B04A4" w:rsidRPr="004B04A4">
        <w:t>Działania mogą być pode</w:t>
      </w:r>
      <w:r>
        <w:t xml:space="preserve">jmowane wobec różnych </w:t>
      </w:r>
      <w:r w:rsidR="00AD3100">
        <w:t xml:space="preserve">grup </w:t>
      </w:r>
      <w:r>
        <w:t>odbiorców</w:t>
      </w:r>
      <w:r w:rsidR="00E542A2">
        <w:t xml:space="preserve">. </w:t>
      </w:r>
      <w:r>
        <w:t xml:space="preserve">W 2018 roku </w:t>
      </w:r>
      <w:r w:rsidR="00AD3100">
        <w:t>pracownicy socjalni Zespołu ds. rodzin</w:t>
      </w:r>
      <w:r w:rsidR="00F2027A">
        <w:t xml:space="preserve"> wraz z Zespołem asystentów rodzin</w:t>
      </w:r>
      <w:r w:rsidR="00AD3100">
        <w:t xml:space="preserve"> zrealizowali dwa projekty </w:t>
      </w:r>
      <w:r>
        <w:t>metodą pracy grupowej</w:t>
      </w:r>
      <w:r w:rsidR="00AD3100">
        <w:t xml:space="preserve"> skierowane do</w:t>
      </w:r>
      <w:r w:rsidR="00591E65">
        <w:t xml:space="preserve"> rodzin objętych wsparciem MOPS.</w:t>
      </w:r>
      <w:r w:rsidR="00AD3100">
        <w:t xml:space="preserve"> </w:t>
      </w:r>
      <w:r w:rsidR="002E7322">
        <w:br/>
      </w:r>
      <w:r w:rsidR="00AD3100" w:rsidRPr="00AD3100">
        <w:t>Z pokolenia na pokolenie przekazywane są pewne wzorce podejścia do życia. Dzieci z rodzin, gdzie występuj</w:t>
      </w:r>
      <w:r w:rsidR="00AD3100">
        <w:t>e problem opiekuńczo-wychowawczy</w:t>
      </w:r>
      <w:r w:rsidR="00AD3100" w:rsidRPr="00AD3100">
        <w:t xml:space="preserve"> często powielają zachowania rodziców </w:t>
      </w:r>
      <w:r w:rsidR="009700A9">
        <w:br/>
      </w:r>
      <w:r w:rsidR="00AD3100" w:rsidRPr="00AD3100">
        <w:t>w dorosłym życiu i sami stają się beneficjentami jednostek or</w:t>
      </w:r>
      <w:r w:rsidR="00F2027A">
        <w:t xml:space="preserve">ganizacyjnych pomocy społecznej. </w:t>
      </w:r>
      <w:r w:rsidR="002E7322">
        <w:t xml:space="preserve">Celem projektów było propagowanie postaw prospołecznych. </w:t>
      </w:r>
    </w:p>
    <w:p w14:paraId="071F0433" w14:textId="135EFBEA" w:rsidR="004B04A4" w:rsidRDefault="00591E65" w:rsidP="00591E65">
      <w:pPr>
        <w:spacing w:line="276" w:lineRule="auto"/>
        <w:jc w:val="both"/>
        <w:rPr>
          <w:sz w:val="22"/>
          <w:szCs w:val="22"/>
        </w:rPr>
      </w:pPr>
      <w:r w:rsidRPr="00900117">
        <w:rPr>
          <w:sz w:val="22"/>
          <w:szCs w:val="22"/>
        </w:rPr>
        <w:t>Projekt socjalny  pn</w:t>
      </w:r>
      <w:r w:rsidRPr="00900117">
        <w:rPr>
          <w:sz w:val="22"/>
          <w:szCs w:val="22"/>
          <w:u w:val="single"/>
        </w:rPr>
        <w:t>. „Bez uprzedzeń – poznajmy się”</w:t>
      </w:r>
      <w:r>
        <w:rPr>
          <w:sz w:val="22"/>
          <w:szCs w:val="22"/>
        </w:rPr>
        <w:t xml:space="preserve">  realizowany w dwóch częściach: Dzie</w:t>
      </w:r>
      <w:r w:rsidR="00F2027A">
        <w:rPr>
          <w:sz w:val="22"/>
          <w:szCs w:val="22"/>
        </w:rPr>
        <w:t xml:space="preserve">ń Ukraiński i Dzień Hiszpański. </w:t>
      </w:r>
      <w:r w:rsidRPr="00E442DF">
        <w:rPr>
          <w:sz w:val="22"/>
          <w:szCs w:val="22"/>
        </w:rPr>
        <w:t>Głównym celem projektu</w:t>
      </w:r>
      <w:r>
        <w:rPr>
          <w:sz w:val="22"/>
          <w:szCs w:val="22"/>
        </w:rPr>
        <w:t xml:space="preserve"> było </w:t>
      </w:r>
      <w:r w:rsidRPr="00591E65">
        <w:rPr>
          <w:sz w:val="22"/>
          <w:szCs w:val="22"/>
        </w:rPr>
        <w:t xml:space="preserve">zapobieganie uprzedzeniom </w:t>
      </w:r>
      <w:r>
        <w:rPr>
          <w:sz w:val="22"/>
          <w:szCs w:val="22"/>
        </w:rPr>
        <w:br/>
      </w:r>
      <w:r w:rsidRPr="00591E65">
        <w:rPr>
          <w:sz w:val="22"/>
          <w:szCs w:val="22"/>
        </w:rPr>
        <w:t>i ksenofobii wś</w:t>
      </w:r>
      <w:r>
        <w:rPr>
          <w:sz w:val="22"/>
          <w:szCs w:val="22"/>
        </w:rPr>
        <w:t>r</w:t>
      </w:r>
      <w:r w:rsidRPr="00591E65">
        <w:rPr>
          <w:sz w:val="22"/>
          <w:szCs w:val="22"/>
        </w:rPr>
        <w:t>ód d</w:t>
      </w:r>
      <w:r>
        <w:rPr>
          <w:sz w:val="22"/>
          <w:szCs w:val="22"/>
        </w:rPr>
        <w:t xml:space="preserve">zieci i młodzieży oraz ich rodziców/opiekunów do obcokrajowców, oraz integracja rodzin z dziećmi. </w:t>
      </w:r>
      <w:r w:rsidR="00F2027A">
        <w:rPr>
          <w:sz w:val="22"/>
          <w:szCs w:val="22"/>
        </w:rPr>
        <w:t xml:space="preserve">Istotą podejmowanych działań było m. innymi wskazanie na tolerancję, poszanowanie kultury i dorobków innych narodów, </w:t>
      </w:r>
      <w:r w:rsidR="00F132F7">
        <w:rPr>
          <w:sz w:val="22"/>
          <w:szCs w:val="22"/>
        </w:rPr>
        <w:t>stworzenie warunków do integracji rodziców i dzieci oraz propagowanie aktywnych form wspólnego spędzania czasu. W projekcie wzięło udział 27 osób w tym 22 dzieci i młodzie</w:t>
      </w:r>
      <w:r w:rsidR="00BD676C">
        <w:rPr>
          <w:sz w:val="22"/>
          <w:szCs w:val="22"/>
        </w:rPr>
        <w:t>ży oraz 5 rodziców.</w:t>
      </w:r>
    </w:p>
    <w:p w14:paraId="01F9C3CD" w14:textId="54740012" w:rsidR="00F2027A" w:rsidRDefault="00591E65" w:rsidP="00591E65">
      <w:pPr>
        <w:spacing w:line="276" w:lineRule="auto"/>
        <w:jc w:val="both"/>
        <w:rPr>
          <w:sz w:val="22"/>
          <w:szCs w:val="22"/>
        </w:rPr>
      </w:pPr>
      <w:r w:rsidRPr="00900117">
        <w:rPr>
          <w:sz w:val="22"/>
          <w:szCs w:val="22"/>
        </w:rPr>
        <w:t>Projekt socjalny pn</w:t>
      </w:r>
      <w:r w:rsidRPr="00900117">
        <w:rPr>
          <w:sz w:val="22"/>
          <w:szCs w:val="22"/>
          <w:u w:val="single"/>
        </w:rPr>
        <w:t>. „Ratujesz-zyskujesz</w:t>
      </w:r>
      <w:r w:rsidR="00F2027A" w:rsidRPr="00900117">
        <w:rPr>
          <w:sz w:val="22"/>
          <w:szCs w:val="22"/>
          <w:u w:val="single"/>
        </w:rPr>
        <w:t>”</w:t>
      </w:r>
      <w:r w:rsidR="00F2027A" w:rsidRPr="00F2027A">
        <w:rPr>
          <w:sz w:val="22"/>
          <w:szCs w:val="22"/>
        </w:rPr>
        <w:t xml:space="preserve">   </w:t>
      </w:r>
      <w:r w:rsidR="00F132F7">
        <w:rPr>
          <w:sz w:val="22"/>
          <w:szCs w:val="22"/>
        </w:rPr>
        <w:t xml:space="preserve">nakierowany na promocje idei pomagania i </w:t>
      </w:r>
      <w:r w:rsidR="001276A8">
        <w:rPr>
          <w:sz w:val="22"/>
          <w:szCs w:val="22"/>
        </w:rPr>
        <w:t>„</w:t>
      </w:r>
      <w:r w:rsidR="00F132F7">
        <w:rPr>
          <w:sz w:val="22"/>
          <w:szCs w:val="22"/>
        </w:rPr>
        <w:t>dzielenia się sobą</w:t>
      </w:r>
      <w:r w:rsidR="001276A8">
        <w:rPr>
          <w:sz w:val="22"/>
          <w:szCs w:val="22"/>
        </w:rPr>
        <w:t>”</w:t>
      </w:r>
      <w:r w:rsidR="00F132F7">
        <w:rPr>
          <w:sz w:val="22"/>
          <w:szCs w:val="22"/>
        </w:rPr>
        <w:t xml:space="preserve"> w obliczu konieczności udzielenia pomocy. Projekt</w:t>
      </w:r>
      <w:r w:rsidR="0007398F">
        <w:rPr>
          <w:sz w:val="22"/>
          <w:szCs w:val="22"/>
        </w:rPr>
        <w:t xml:space="preserve"> </w:t>
      </w:r>
      <w:r w:rsidR="00F132F7">
        <w:rPr>
          <w:sz w:val="22"/>
          <w:szCs w:val="22"/>
        </w:rPr>
        <w:t xml:space="preserve"> </w:t>
      </w:r>
      <w:r w:rsidR="00BD676C">
        <w:rPr>
          <w:sz w:val="22"/>
          <w:szCs w:val="22"/>
        </w:rPr>
        <w:t xml:space="preserve">podzielony </w:t>
      </w:r>
      <w:r w:rsidR="00F132F7">
        <w:rPr>
          <w:sz w:val="22"/>
          <w:szCs w:val="22"/>
        </w:rPr>
        <w:t xml:space="preserve">był </w:t>
      </w:r>
      <w:r w:rsidR="00BD676C">
        <w:rPr>
          <w:sz w:val="22"/>
          <w:szCs w:val="22"/>
        </w:rPr>
        <w:t>na</w:t>
      </w:r>
      <w:r w:rsidR="00F2027A" w:rsidRPr="00F2027A">
        <w:rPr>
          <w:sz w:val="22"/>
          <w:szCs w:val="22"/>
        </w:rPr>
        <w:t xml:space="preserve"> trz</w:t>
      </w:r>
      <w:r w:rsidR="00BD676C">
        <w:rPr>
          <w:sz w:val="22"/>
          <w:szCs w:val="22"/>
        </w:rPr>
        <w:t>y etapy</w:t>
      </w:r>
      <w:r w:rsidR="00F132F7">
        <w:rPr>
          <w:sz w:val="22"/>
          <w:szCs w:val="22"/>
        </w:rPr>
        <w:t>:</w:t>
      </w:r>
    </w:p>
    <w:p w14:paraId="761E1D78" w14:textId="30838396" w:rsidR="00591E65" w:rsidRPr="002E7322" w:rsidRDefault="00F2027A" w:rsidP="00C145C2">
      <w:pPr>
        <w:numPr>
          <w:ilvl w:val="0"/>
          <w:numId w:val="56"/>
        </w:numPr>
        <w:spacing w:line="276" w:lineRule="auto"/>
        <w:jc w:val="both"/>
        <w:rPr>
          <w:sz w:val="22"/>
          <w:szCs w:val="22"/>
        </w:rPr>
      </w:pPr>
      <w:r>
        <w:rPr>
          <w:sz w:val="22"/>
          <w:szCs w:val="22"/>
        </w:rPr>
        <w:t xml:space="preserve">„Wakacje z krwiodawstwem” – </w:t>
      </w:r>
      <w:r w:rsidR="002E7322">
        <w:rPr>
          <w:sz w:val="22"/>
          <w:szCs w:val="22"/>
        </w:rPr>
        <w:t>a</w:t>
      </w:r>
      <w:r w:rsidR="0007398F">
        <w:rPr>
          <w:sz w:val="22"/>
          <w:szCs w:val="22"/>
        </w:rPr>
        <w:t>dresatem były dzieci</w:t>
      </w:r>
      <w:r w:rsidR="002E7322" w:rsidRPr="002E7322">
        <w:rPr>
          <w:sz w:val="22"/>
          <w:szCs w:val="22"/>
        </w:rPr>
        <w:t xml:space="preserve"> i młodzież od 8 do 15 lat oraz ich  rodzice i opiekunowie</w:t>
      </w:r>
      <w:r w:rsidR="007E7947">
        <w:rPr>
          <w:sz w:val="22"/>
          <w:szCs w:val="22"/>
        </w:rPr>
        <w:t xml:space="preserve">. </w:t>
      </w:r>
      <w:r w:rsidR="002E7322">
        <w:rPr>
          <w:sz w:val="22"/>
          <w:szCs w:val="22"/>
        </w:rPr>
        <w:t xml:space="preserve">celem była </w:t>
      </w:r>
      <w:r w:rsidRPr="002E7322">
        <w:rPr>
          <w:sz w:val="22"/>
          <w:szCs w:val="22"/>
        </w:rPr>
        <w:t>promocja idei pomagania i dzielenia się sobą poprzez krwiodawstwo</w:t>
      </w:r>
      <w:r w:rsidR="00D60364" w:rsidRPr="002E7322">
        <w:rPr>
          <w:sz w:val="22"/>
          <w:szCs w:val="22"/>
        </w:rPr>
        <w:t xml:space="preserve">, </w:t>
      </w:r>
      <w:r w:rsidR="002E7322" w:rsidRPr="002E7322">
        <w:rPr>
          <w:sz w:val="22"/>
          <w:szCs w:val="22"/>
        </w:rPr>
        <w:t>kształtowanie pozytywnych postaw prospołecznych wśród dz</w:t>
      </w:r>
      <w:r w:rsidR="002E7322">
        <w:rPr>
          <w:sz w:val="22"/>
          <w:szCs w:val="22"/>
        </w:rPr>
        <w:t>ieci i młodzieży</w:t>
      </w:r>
      <w:r w:rsidR="007E7947">
        <w:rPr>
          <w:sz w:val="22"/>
          <w:szCs w:val="22"/>
        </w:rPr>
        <w:t xml:space="preserve"> </w:t>
      </w:r>
      <w:r w:rsidR="007E7947">
        <w:rPr>
          <w:sz w:val="22"/>
          <w:szCs w:val="22"/>
        </w:rPr>
        <w:br/>
        <w:t>i</w:t>
      </w:r>
      <w:r w:rsidR="002E7322">
        <w:rPr>
          <w:sz w:val="22"/>
          <w:szCs w:val="22"/>
        </w:rPr>
        <w:t xml:space="preserve"> ich rodziców</w:t>
      </w:r>
      <w:r w:rsidR="007E7947">
        <w:rPr>
          <w:sz w:val="22"/>
          <w:szCs w:val="22"/>
        </w:rPr>
        <w:t>. W tym etapie projektu</w:t>
      </w:r>
      <w:r w:rsidR="002E7322" w:rsidRPr="002E7322">
        <w:rPr>
          <w:sz w:val="22"/>
          <w:szCs w:val="22"/>
        </w:rPr>
        <w:t xml:space="preserve"> wzięło udział 42 osoby </w:t>
      </w:r>
      <w:r w:rsidR="007E7947">
        <w:rPr>
          <w:sz w:val="22"/>
          <w:szCs w:val="22"/>
        </w:rPr>
        <w:t>z</w:t>
      </w:r>
      <w:r w:rsidR="002E7322" w:rsidRPr="002E7322">
        <w:rPr>
          <w:sz w:val="22"/>
          <w:szCs w:val="22"/>
        </w:rPr>
        <w:t xml:space="preserve"> 18 rodzin.</w:t>
      </w:r>
    </w:p>
    <w:p w14:paraId="439827A7" w14:textId="4C00E191" w:rsidR="00F132F7" w:rsidRPr="00BD676C" w:rsidRDefault="00E14268" w:rsidP="00C145C2">
      <w:pPr>
        <w:numPr>
          <w:ilvl w:val="0"/>
          <w:numId w:val="56"/>
        </w:numPr>
        <w:spacing w:line="276" w:lineRule="auto"/>
        <w:jc w:val="both"/>
        <w:rPr>
          <w:b/>
          <w:sz w:val="22"/>
          <w:szCs w:val="22"/>
        </w:rPr>
      </w:pPr>
      <w:r>
        <w:rPr>
          <w:sz w:val="22"/>
          <w:szCs w:val="22"/>
        </w:rPr>
        <w:t>edukacja społeczna</w:t>
      </w:r>
      <w:r w:rsidRPr="00E14268">
        <w:rPr>
          <w:sz w:val="22"/>
          <w:szCs w:val="22"/>
        </w:rPr>
        <w:t xml:space="preserve"> w zakresie dobrowolnego</w:t>
      </w:r>
      <w:r w:rsidR="0007398F">
        <w:rPr>
          <w:sz w:val="22"/>
          <w:szCs w:val="22"/>
        </w:rPr>
        <w:t xml:space="preserve"> dawstwa krwiotwórczych komórek </w:t>
      </w:r>
      <w:r w:rsidRPr="00E14268">
        <w:rPr>
          <w:sz w:val="22"/>
          <w:szCs w:val="22"/>
        </w:rPr>
        <w:t>macierzystych</w:t>
      </w:r>
      <w:r>
        <w:rPr>
          <w:sz w:val="22"/>
          <w:szCs w:val="22"/>
        </w:rPr>
        <w:t xml:space="preserve"> - </w:t>
      </w:r>
      <w:r w:rsidR="007E7947" w:rsidRPr="007E7947">
        <w:rPr>
          <w:sz w:val="22"/>
          <w:szCs w:val="22"/>
        </w:rPr>
        <w:t>promowanie działalności Ośrodka Dawców Szpiku Fundacji DKMS</w:t>
      </w:r>
      <w:r w:rsidRPr="00E14268">
        <w:rPr>
          <w:sz w:val="22"/>
          <w:szCs w:val="22"/>
        </w:rPr>
        <w:t xml:space="preserve"> podczas pikniku sąsiedzkiego w dniu 21.09.2018 r. organizowanego przez Miejski Ośrodek Pomocy Społecznej na osiedlu Fabrycznym</w:t>
      </w:r>
      <w:r w:rsidR="0007398F">
        <w:rPr>
          <w:sz w:val="22"/>
          <w:szCs w:val="22"/>
        </w:rPr>
        <w:t>.</w:t>
      </w:r>
      <w:r>
        <w:rPr>
          <w:sz w:val="22"/>
          <w:szCs w:val="22"/>
        </w:rPr>
        <w:t xml:space="preserve"> oraz</w:t>
      </w:r>
      <w:r w:rsidR="007E7947" w:rsidRPr="007E7947">
        <w:rPr>
          <w:sz w:val="22"/>
          <w:szCs w:val="22"/>
        </w:rPr>
        <w:t xml:space="preserve"> </w:t>
      </w:r>
      <w:r w:rsidR="007E7947">
        <w:rPr>
          <w:sz w:val="22"/>
          <w:szCs w:val="22"/>
        </w:rPr>
        <w:t>a</w:t>
      </w:r>
      <w:r w:rsidR="00F132F7">
        <w:rPr>
          <w:sz w:val="22"/>
          <w:szCs w:val="22"/>
        </w:rPr>
        <w:t xml:space="preserve">kcja rejestracji potencjalnych dawców szpiku kostnego i promowanie </w:t>
      </w:r>
      <w:r w:rsidR="007E7947">
        <w:rPr>
          <w:sz w:val="22"/>
          <w:szCs w:val="22"/>
        </w:rPr>
        <w:t xml:space="preserve">idei pomagania </w:t>
      </w:r>
      <w:r w:rsidR="00D60364" w:rsidRPr="00D60364">
        <w:rPr>
          <w:sz w:val="22"/>
          <w:szCs w:val="22"/>
        </w:rPr>
        <w:t>podczas pikniku sąsi</w:t>
      </w:r>
      <w:r w:rsidR="00D60364">
        <w:rPr>
          <w:sz w:val="22"/>
          <w:szCs w:val="22"/>
        </w:rPr>
        <w:t>edzkiego</w:t>
      </w:r>
      <w:r>
        <w:rPr>
          <w:sz w:val="22"/>
          <w:szCs w:val="22"/>
        </w:rPr>
        <w:t xml:space="preserve">. Łącznie zarejestrowano 28 osób jako potencjalnych dawców szpiku kostnego oraz zebrano kwotę 689,08 zł, którą przekazano </w:t>
      </w:r>
      <w:r w:rsidR="0007398F">
        <w:rPr>
          <w:sz w:val="22"/>
          <w:szCs w:val="22"/>
        </w:rPr>
        <w:t>na działalność Fundacji,</w:t>
      </w:r>
    </w:p>
    <w:p w14:paraId="4BF0D1FF" w14:textId="2F8A2A28" w:rsidR="004B04A4" w:rsidRPr="00E75DE5" w:rsidRDefault="007E7947" w:rsidP="00C145C2">
      <w:pPr>
        <w:numPr>
          <w:ilvl w:val="0"/>
          <w:numId w:val="56"/>
        </w:numPr>
        <w:spacing w:line="276" w:lineRule="auto"/>
        <w:jc w:val="both"/>
        <w:rPr>
          <w:b/>
          <w:sz w:val="22"/>
          <w:szCs w:val="22"/>
        </w:rPr>
      </w:pPr>
      <w:r w:rsidRPr="00E75DE5">
        <w:rPr>
          <w:sz w:val="22"/>
          <w:szCs w:val="22"/>
        </w:rPr>
        <w:lastRenderedPageBreak/>
        <w:t>n</w:t>
      </w:r>
      <w:r w:rsidR="00BD676C" w:rsidRPr="00E75DE5">
        <w:rPr>
          <w:sz w:val="22"/>
          <w:szCs w:val="22"/>
        </w:rPr>
        <w:t>auka udzielania pierwszej pomocy</w:t>
      </w:r>
      <w:r w:rsidRPr="00E75DE5">
        <w:rPr>
          <w:sz w:val="22"/>
          <w:szCs w:val="22"/>
        </w:rPr>
        <w:t xml:space="preserve"> –realizacja tego etapu odbyła się w lutym 2019 roku</w:t>
      </w:r>
      <w:r w:rsidR="00E75DE5" w:rsidRPr="00E75DE5">
        <w:rPr>
          <w:sz w:val="22"/>
          <w:szCs w:val="22"/>
        </w:rPr>
        <w:t xml:space="preserve"> przy współpracy z</w:t>
      </w:r>
      <w:r w:rsidRPr="00E75DE5">
        <w:rPr>
          <w:sz w:val="22"/>
          <w:szCs w:val="22"/>
        </w:rPr>
        <w:t xml:space="preserve"> </w:t>
      </w:r>
      <w:r w:rsidR="00E75DE5" w:rsidRPr="00E75DE5">
        <w:rPr>
          <w:sz w:val="22"/>
          <w:szCs w:val="22"/>
        </w:rPr>
        <w:t>Ratownikami medycznymi ze Szpitalnego Oddzi</w:t>
      </w:r>
      <w:r w:rsidR="009700A9">
        <w:rPr>
          <w:sz w:val="22"/>
          <w:szCs w:val="22"/>
        </w:rPr>
        <w:t>ału Ratunkowego w Stalowej Woli</w:t>
      </w:r>
      <w:r w:rsidR="00E75DE5" w:rsidRPr="00E75DE5">
        <w:rPr>
          <w:sz w:val="22"/>
          <w:szCs w:val="22"/>
        </w:rPr>
        <w:t xml:space="preserve"> </w:t>
      </w:r>
      <w:r w:rsidRPr="00E75DE5">
        <w:rPr>
          <w:sz w:val="22"/>
          <w:szCs w:val="22"/>
        </w:rPr>
        <w:t>i miał</w:t>
      </w:r>
      <w:r w:rsidR="00E75DE5" w:rsidRPr="00E75DE5">
        <w:rPr>
          <w:sz w:val="22"/>
          <w:szCs w:val="22"/>
        </w:rPr>
        <w:t>a</w:t>
      </w:r>
      <w:r w:rsidRPr="00E75DE5">
        <w:rPr>
          <w:sz w:val="22"/>
          <w:szCs w:val="22"/>
        </w:rPr>
        <w:t xml:space="preserve"> na celu propagowanie idei pomagania innym poprzez </w:t>
      </w:r>
      <w:r w:rsidR="00E75DE5" w:rsidRPr="00E75DE5">
        <w:rPr>
          <w:sz w:val="22"/>
          <w:szCs w:val="22"/>
        </w:rPr>
        <w:t xml:space="preserve">nabycie </w:t>
      </w:r>
      <w:r w:rsidRPr="00E75DE5">
        <w:rPr>
          <w:sz w:val="22"/>
          <w:szCs w:val="22"/>
        </w:rPr>
        <w:t>umiejętności udzielania pierw</w:t>
      </w:r>
      <w:r w:rsidR="00E75DE5">
        <w:rPr>
          <w:sz w:val="22"/>
          <w:szCs w:val="22"/>
        </w:rPr>
        <w:t>szej pomocy.</w:t>
      </w:r>
    </w:p>
    <w:p w14:paraId="2686B64C" w14:textId="77777777" w:rsidR="00E75DE5" w:rsidRPr="00591E65" w:rsidRDefault="00E75DE5" w:rsidP="00E75DE5">
      <w:pPr>
        <w:spacing w:line="276" w:lineRule="auto"/>
        <w:ind w:left="720"/>
        <w:jc w:val="both"/>
        <w:rPr>
          <w:b/>
          <w:sz w:val="22"/>
          <w:szCs w:val="22"/>
        </w:rPr>
      </w:pPr>
    </w:p>
    <w:p w14:paraId="0A73A7D0" w14:textId="487838DF" w:rsidR="007F40CC" w:rsidRPr="0091096F" w:rsidRDefault="007F40CC" w:rsidP="007F40CC">
      <w:pPr>
        <w:spacing w:line="276" w:lineRule="auto"/>
        <w:jc w:val="both"/>
        <w:rPr>
          <w:b/>
          <w:sz w:val="22"/>
          <w:szCs w:val="22"/>
        </w:rPr>
      </w:pPr>
      <w:r w:rsidRPr="00615042">
        <w:rPr>
          <w:b/>
          <w:sz w:val="22"/>
          <w:szCs w:val="22"/>
        </w:rPr>
        <w:t>3.2.</w:t>
      </w:r>
      <w:r w:rsidR="00D11E15" w:rsidRPr="00615042">
        <w:rPr>
          <w:b/>
          <w:sz w:val="22"/>
          <w:szCs w:val="22"/>
        </w:rPr>
        <w:t>2</w:t>
      </w:r>
      <w:r w:rsidRPr="00615042">
        <w:rPr>
          <w:b/>
          <w:sz w:val="22"/>
          <w:szCs w:val="22"/>
        </w:rPr>
        <w:t>. Interwencja kryzysowa.</w:t>
      </w:r>
      <w:r w:rsidR="00F2027A">
        <w:rPr>
          <w:b/>
          <w:sz w:val="22"/>
          <w:szCs w:val="22"/>
        </w:rPr>
        <w:t xml:space="preserve"> </w:t>
      </w:r>
    </w:p>
    <w:p w14:paraId="11F98EFD" w14:textId="77777777" w:rsidR="00D61547" w:rsidRPr="0091096F" w:rsidRDefault="00D61547" w:rsidP="007F40CC">
      <w:pPr>
        <w:spacing w:line="276" w:lineRule="auto"/>
        <w:jc w:val="both"/>
        <w:rPr>
          <w:b/>
          <w:sz w:val="22"/>
          <w:szCs w:val="22"/>
        </w:rPr>
      </w:pPr>
    </w:p>
    <w:p w14:paraId="2DEF2AC5" w14:textId="77777777" w:rsidR="007F40CC" w:rsidRPr="0091096F" w:rsidRDefault="007F40CC" w:rsidP="007F40CC">
      <w:pPr>
        <w:spacing w:line="276" w:lineRule="auto"/>
        <w:ind w:firstLine="567"/>
        <w:jc w:val="both"/>
        <w:rPr>
          <w:iCs/>
          <w:sz w:val="22"/>
          <w:szCs w:val="22"/>
        </w:rPr>
      </w:pPr>
      <w:r w:rsidRPr="0091096F">
        <w:rPr>
          <w:iCs/>
          <w:sz w:val="22"/>
          <w:szCs w:val="22"/>
        </w:rPr>
        <w:t xml:space="preserve">Interwencja kryzysowa to zespół działań podejmowanych na rzecz osób i rodzin </w:t>
      </w:r>
      <w:r w:rsidRPr="0091096F">
        <w:rPr>
          <w:iCs/>
          <w:sz w:val="22"/>
          <w:szCs w:val="22"/>
        </w:rPr>
        <w:br/>
        <w:t xml:space="preserve">w celu przywrócenia poczucia bezpieczeństwa, uruchomienia mechanizmów kontroli </w:t>
      </w:r>
      <w:proofErr w:type="spellStart"/>
      <w:r w:rsidRPr="0091096F">
        <w:rPr>
          <w:iCs/>
          <w:sz w:val="22"/>
          <w:szCs w:val="22"/>
        </w:rPr>
        <w:t>zachowań</w:t>
      </w:r>
      <w:proofErr w:type="spellEnd"/>
      <w:r w:rsidRPr="0091096F">
        <w:rPr>
          <w:iCs/>
          <w:sz w:val="22"/>
          <w:szCs w:val="22"/>
        </w:rPr>
        <w:t xml:space="preserve"> oraz pomoc w odzyskaniu stabilizacji, wiary we własne siły,  a często wiary w sens życia. Brak skutecznej interwencji w sytuacji powstania kryzysu, może prowadzić do zagrożeń, reakcji niepożądany</w:t>
      </w:r>
      <w:r w:rsidR="003C4D3E" w:rsidRPr="0091096F">
        <w:rPr>
          <w:iCs/>
          <w:sz w:val="22"/>
          <w:szCs w:val="22"/>
        </w:rPr>
        <w:t xml:space="preserve">ch </w:t>
      </w:r>
      <w:r w:rsidR="00D11E15">
        <w:rPr>
          <w:iCs/>
          <w:sz w:val="22"/>
          <w:szCs w:val="22"/>
        </w:rPr>
        <w:br/>
      </w:r>
      <w:r w:rsidR="003C4D3E" w:rsidRPr="0091096F">
        <w:rPr>
          <w:iCs/>
          <w:sz w:val="22"/>
          <w:szCs w:val="22"/>
        </w:rPr>
        <w:t xml:space="preserve">i nieodwracalnych takich jak: stany depresyjne, alkoholizm, </w:t>
      </w:r>
      <w:r w:rsidRPr="0091096F">
        <w:rPr>
          <w:iCs/>
          <w:sz w:val="22"/>
          <w:szCs w:val="22"/>
        </w:rPr>
        <w:t xml:space="preserve">narkomania, bezdomność, samobójstwa. Dlatego też głównym jej celem jest nie tylko doprowadzenie do rozwiązania problemów utrudniających życie, ale i wygaszanie symptomów, stłumienie, wyeliminowanie przyczyn, czyli udzielenie takiej pomocy, która sprzyja samokontroli, adaptacji do nowej sytuacji, uodparniając jednocześnie przed podobnymi załamaniami psychicznymi  w przyszłości. </w:t>
      </w:r>
    </w:p>
    <w:p w14:paraId="6B18D0B2" w14:textId="77777777" w:rsidR="00960C84" w:rsidRPr="00960C84" w:rsidRDefault="00960C84" w:rsidP="00960C84">
      <w:pPr>
        <w:suppressAutoHyphens w:val="0"/>
        <w:autoSpaceDE w:val="0"/>
        <w:autoSpaceDN w:val="0"/>
        <w:adjustRightInd w:val="0"/>
        <w:spacing w:line="276" w:lineRule="auto"/>
        <w:rPr>
          <w:rFonts w:eastAsia="Calibri"/>
          <w:color w:val="000000"/>
          <w:sz w:val="22"/>
          <w:szCs w:val="22"/>
          <w:lang w:eastAsia="en-US"/>
        </w:rPr>
      </w:pPr>
      <w:r w:rsidRPr="00960C84">
        <w:rPr>
          <w:rFonts w:eastAsia="Calibri"/>
          <w:color w:val="000000"/>
          <w:sz w:val="22"/>
          <w:szCs w:val="22"/>
          <w:lang w:eastAsia="en-US"/>
        </w:rPr>
        <w:t xml:space="preserve">Interwencją kryzysową obejmuje się osoby i rodziny bez względu na posiadany dochód. </w:t>
      </w:r>
    </w:p>
    <w:p w14:paraId="320B1B13" w14:textId="77777777" w:rsidR="00960C84" w:rsidRPr="00960C84" w:rsidRDefault="00960C84" w:rsidP="00960C84">
      <w:pPr>
        <w:suppressAutoHyphens w:val="0"/>
        <w:autoSpaceDE w:val="0"/>
        <w:autoSpaceDN w:val="0"/>
        <w:adjustRightInd w:val="0"/>
        <w:spacing w:line="276" w:lineRule="auto"/>
        <w:rPr>
          <w:rFonts w:eastAsia="Calibri"/>
          <w:color w:val="000000"/>
          <w:sz w:val="22"/>
          <w:szCs w:val="22"/>
          <w:lang w:eastAsia="en-US"/>
        </w:rPr>
      </w:pPr>
      <w:r w:rsidRPr="00960C84">
        <w:rPr>
          <w:rFonts w:eastAsia="Calibri"/>
          <w:color w:val="000000"/>
          <w:sz w:val="22"/>
          <w:szCs w:val="22"/>
          <w:lang w:eastAsia="en-US"/>
        </w:rPr>
        <w:t xml:space="preserve">W 2018 roku interwencją kryzysową objęto </w:t>
      </w:r>
      <w:r w:rsidRPr="00960C84">
        <w:rPr>
          <w:rFonts w:eastAsia="Calibri"/>
          <w:b/>
          <w:color w:val="000000"/>
          <w:sz w:val="22"/>
          <w:szCs w:val="22"/>
          <w:lang w:eastAsia="en-US"/>
        </w:rPr>
        <w:t xml:space="preserve">8 </w:t>
      </w:r>
      <w:r w:rsidRPr="00960C84">
        <w:rPr>
          <w:rFonts w:eastAsia="Calibri"/>
          <w:b/>
          <w:bCs/>
          <w:color w:val="000000"/>
          <w:sz w:val="22"/>
          <w:szCs w:val="22"/>
          <w:lang w:eastAsia="en-US"/>
        </w:rPr>
        <w:t xml:space="preserve"> rodzin </w:t>
      </w:r>
      <w:r w:rsidRPr="00960C84">
        <w:rPr>
          <w:rFonts w:eastAsia="Calibri"/>
          <w:color w:val="000000"/>
          <w:sz w:val="22"/>
          <w:szCs w:val="22"/>
          <w:lang w:eastAsia="en-US"/>
        </w:rPr>
        <w:t xml:space="preserve">między innymi z powodu: </w:t>
      </w:r>
    </w:p>
    <w:p w14:paraId="6F1A7CA5" w14:textId="4929A10F" w:rsidR="00960C84" w:rsidRPr="00960C84" w:rsidRDefault="00960C84" w:rsidP="00C145C2">
      <w:pPr>
        <w:numPr>
          <w:ilvl w:val="0"/>
          <w:numId w:val="30"/>
        </w:numPr>
        <w:suppressAutoHyphens w:val="0"/>
        <w:autoSpaceDE w:val="0"/>
        <w:autoSpaceDN w:val="0"/>
        <w:adjustRightInd w:val="0"/>
        <w:spacing w:line="276" w:lineRule="auto"/>
        <w:ind w:left="426" w:hanging="284"/>
        <w:rPr>
          <w:rFonts w:eastAsia="Calibri"/>
          <w:color w:val="000000"/>
          <w:sz w:val="22"/>
          <w:szCs w:val="22"/>
          <w:lang w:eastAsia="en-US"/>
        </w:rPr>
      </w:pPr>
      <w:r w:rsidRPr="00960C84">
        <w:rPr>
          <w:rFonts w:eastAsia="Calibri"/>
          <w:color w:val="000000"/>
          <w:sz w:val="22"/>
          <w:szCs w:val="22"/>
          <w:lang w:eastAsia="en-US"/>
        </w:rPr>
        <w:t>zagrożeń występujących w rodzini</w:t>
      </w:r>
      <w:r w:rsidR="00615042">
        <w:rPr>
          <w:rFonts w:eastAsia="Calibri"/>
          <w:color w:val="000000"/>
          <w:sz w:val="22"/>
          <w:szCs w:val="22"/>
          <w:lang w:eastAsia="en-US"/>
        </w:rPr>
        <w:t>e w wyniku przemocy – 6</w:t>
      </w:r>
    </w:p>
    <w:p w14:paraId="1963DED4" w14:textId="77777777" w:rsidR="00960C84" w:rsidRPr="00615042" w:rsidRDefault="00960C84" w:rsidP="00C145C2">
      <w:pPr>
        <w:numPr>
          <w:ilvl w:val="0"/>
          <w:numId w:val="29"/>
        </w:numPr>
        <w:suppressAutoHyphens w:val="0"/>
        <w:autoSpaceDE w:val="0"/>
        <w:autoSpaceDN w:val="0"/>
        <w:adjustRightInd w:val="0"/>
        <w:spacing w:line="276" w:lineRule="auto"/>
        <w:ind w:left="426" w:hanging="284"/>
        <w:rPr>
          <w:rFonts w:eastAsia="Calibri"/>
          <w:color w:val="000000"/>
          <w:sz w:val="22"/>
          <w:szCs w:val="22"/>
          <w:lang w:eastAsia="en-US"/>
        </w:rPr>
      </w:pPr>
      <w:r w:rsidRPr="00615042">
        <w:rPr>
          <w:rFonts w:eastAsia="Calibri"/>
          <w:color w:val="000000"/>
          <w:sz w:val="22"/>
          <w:szCs w:val="22"/>
          <w:lang w:eastAsia="en-US"/>
        </w:rPr>
        <w:t xml:space="preserve">umieszczenia dzieci w placówce interwencji kryzysowej przez Sąd – 1 rodzina </w:t>
      </w:r>
    </w:p>
    <w:p w14:paraId="776C625B" w14:textId="77777777" w:rsidR="00615042" w:rsidRPr="00615042" w:rsidRDefault="00960C84" w:rsidP="00C145C2">
      <w:pPr>
        <w:numPr>
          <w:ilvl w:val="0"/>
          <w:numId w:val="29"/>
        </w:numPr>
        <w:suppressAutoHyphens w:val="0"/>
        <w:autoSpaceDE w:val="0"/>
        <w:autoSpaceDN w:val="0"/>
        <w:adjustRightInd w:val="0"/>
        <w:spacing w:line="276" w:lineRule="auto"/>
        <w:ind w:left="426" w:hanging="284"/>
        <w:rPr>
          <w:bCs/>
          <w:sz w:val="22"/>
          <w:szCs w:val="22"/>
        </w:rPr>
      </w:pPr>
      <w:r w:rsidRPr="00615042">
        <w:rPr>
          <w:rFonts w:eastAsia="Calibri"/>
          <w:color w:val="000000"/>
          <w:sz w:val="22"/>
          <w:szCs w:val="22"/>
          <w:lang w:eastAsia="en-US"/>
        </w:rPr>
        <w:t xml:space="preserve">umieszczenia osoby w szpitalu z powodu zagrożenia zdrowia i życia (wybuch butli z gazem)  </w:t>
      </w:r>
      <w:r w:rsidRPr="00615042">
        <w:rPr>
          <w:rFonts w:eastAsia="Calibri"/>
          <w:color w:val="000000"/>
          <w:sz w:val="22"/>
          <w:szCs w:val="22"/>
          <w:lang w:eastAsia="en-US"/>
        </w:rPr>
        <w:br/>
        <w:t xml:space="preserve">– 1 rodzina </w:t>
      </w:r>
    </w:p>
    <w:p w14:paraId="51315958" w14:textId="1406407C" w:rsidR="00EE04E6" w:rsidRPr="0091096F" w:rsidRDefault="007F40CC" w:rsidP="0077503F">
      <w:pPr>
        <w:suppressAutoHyphens w:val="0"/>
        <w:autoSpaceDE w:val="0"/>
        <w:autoSpaceDN w:val="0"/>
        <w:adjustRightInd w:val="0"/>
        <w:spacing w:line="276" w:lineRule="auto"/>
        <w:jc w:val="both"/>
        <w:rPr>
          <w:bCs/>
          <w:sz w:val="22"/>
          <w:szCs w:val="22"/>
        </w:rPr>
      </w:pPr>
      <w:r w:rsidRPr="0091096F">
        <w:rPr>
          <w:bCs/>
          <w:sz w:val="22"/>
          <w:szCs w:val="22"/>
        </w:rPr>
        <w:t>W ramach interwencji kryzysowej udzielane było w szczególności poradnictwo specjalistyczne (prawne i psychologiczne), kompleksowe wsparcie socjalne m.in. zapewnienie schronienia, wystąpienie do Sądu Rejonowego o wgląd w sytuację rodzinną, o leczenie psychiatryczne</w:t>
      </w:r>
      <w:r w:rsidR="003C4D3E" w:rsidRPr="0091096F">
        <w:rPr>
          <w:bCs/>
          <w:sz w:val="22"/>
          <w:szCs w:val="22"/>
        </w:rPr>
        <w:t>.</w:t>
      </w:r>
      <w:r w:rsidR="00EE04E6" w:rsidRPr="0091096F">
        <w:rPr>
          <w:bCs/>
          <w:sz w:val="22"/>
          <w:szCs w:val="22"/>
        </w:rPr>
        <w:t xml:space="preserve"> Podejmowano ścisłą współpracę z instytucjami działającymi na rzecz danej rodziny. Obok działań interwencyjnych rodziny objęte były również wsparciem w formie świadczeń materialnych z pomocy społecznej oraz specjalistyczną pracą socjalną.</w:t>
      </w:r>
    </w:p>
    <w:p w14:paraId="6D3D5BBC" w14:textId="77777777" w:rsidR="00EE04E6" w:rsidRPr="0091096F" w:rsidRDefault="00EE04E6" w:rsidP="00FD6647">
      <w:pPr>
        <w:spacing w:line="276" w:lineRule="auto"/>
        <w:jc w:val="both"/>
        <w:rPr>
          <w:b/>
          <w:sz w:val="22"/>
          <w:szCs w:val="22"/>
        </w:rPr>
      </w:pPr>
    </w:p>
    <w:p w14:paraId="661AE0FA" w14:textId="77777777" w:rsidR="00CF6884" w:rsidRDefault="00813CB4" w:rsidP="00CF6884">
      <w:pPr>
        <w:spacing w:line="276" w:lineRule="auto"/>
        <w:jc w:val="both"/>
        <w:rPr>
          <w:b/>
          <w:sz w:val="22"/>
          <w:szCs w:val="22"/>
        </w:rPr>
      </w:pPr>
      <w:r w:rsidRPr="0091096F">
        <w:rPr>
          <w:b/>
          <w:sz w:val="22"/>
          <w:szCs w:val="22"/>
        </w:rPr>
        <w:t xml:space="preserve">3.2.3. </w:t>
      </w:r>
      <w:r w:rsidR="00FD6647" w:rsidRPr="0091096F">
        <w:rPr>
          <w:b/>
          <w:sz w:val="22"/>
          <w:szCs w:val="22"/>
        </w:rPr>
        <w:t>Poradnictwo specjalistyczne.</w:t>
      </w:r>
    </w:p>
    <w:p w14:paraId="3BD8D533" w14:textId="3035BDEC" w:rsidR="00FD6647" w:rsidRPr="00CF6884" w:rsidRDefault="00FD6647" w:rsidP="00CF6884">
      <w:pPr>
        <w:spacing w:line="276" w:lineRule="auto"/>
        <w:ind w:firstLine="567"/>
        <w:jc w:val="both"/>
        <w:rPr>
          <w:b/>
          <w:sz w:val="22"/>
          <w:szCs w:val="22"/>
        </w:rPr>
      </w:pPr>
      <w:r w:rsidRPr="0091096F">
        <w:rPr>
          <w:sz w:val="22"/>
          <w:szCs w:val="22"/>
        </w:rPr>
        <w:t>Uzupełnieniem pracy socjalnej jest poradnictwo s</w:t>
      </w:r>
      <w:r w:rsidR="00DC1E8C" w:rsidRPr="0091096F">
        <w:rPr>
          <w:sz w:val="22"/>
          <w:szCs w:val="22"/>
        </w:rPr>
        <w:t xml:space="preserve">pecjalistyczne </w:t>
      </w:r>
      <w:r w:rsidRPr="0091096F">
        <w:rPr>
          <w:sz w:val="22"/>
          <w:szCs w:val="22"/>
        </w:rPr>
        <w:t xml:space="preserve">świadczone osobom </w:t>
      </w:r>
      <w:r w:rsidR="00DC1E8C" w:rsidRPr="0091096F">
        <w:rPr>
          <w:sz w:val="22"/>
          <w:szCs w:val="22"/>
        </w:rPr>
        <w:br/>
      </w:r>
      <w:r w:rsidRPr="0091096F">
        <w:rPr>
          <w:sz w:val="22"/>
          <w:szCs w:val="22"/>
        </w:rPr>
        <w:t>i rodzinom,</w:t>
      </w:r>
      <w:r w:rsidR="00DC1E8C" w:rsidRPr="0091096F">
        <w:rPr>
          <w:sz w:val="22"/>
          <w:szCs w:val="22"/>
        </w:rPr>
        <w:t xml:space="preserve"> bez względu na posiadany dochód,</w:t>
      </w:r>
      <w:r w:rsidRPr="0091096F">
        <w:rPr>
          <w:sz w:val="22"/>
          <w:szCs w:val="22"/>
        </w:rPr>
        <w:t xml:space="preserve"> które zgłaszają trudności lub wykazują potrzebę wsparcia w rozwiązywaniu swoich życiowych problemó</w:t>
      </w:r>
      <w:r w:rsidR="00DC1E8C" w:rsidRPr="0091096F">
        <w:rPr>
          <w:sz w:val="22"/>
          <w:szCs w:val="22"/>
        </w:rPr>
        <w:t>w.</w:t>
      </w:r>
    </w:p>
    <w:p w14:paraId="4DADCF93" w14:textId="77777777" w:rsidR="00CF6884" w:rsidRPr="00CF6884" w:rsidRDefault="00CF6884" w:rsidP="00CF6884">
      <w:pPr>
        <w:pStyle w:val="Default"/>
        <w:spacing w:line="276" w:lineRule="auto"/>
        <w:rPr>
          <w:rFonts w:eastAsia="Calibri"/>
          <w:sz w:val="23"/>
          <w:szCs w:val="23"/>
        </w:rPr>
      </w:pPr>
      <w:r>
        <w:rPr>
          <w:sz w:val="22"/>
          <w:szCs w:val="22"/>
        </w:rPr>
        <w:t>W 2018</w:t>
      </w:r>
      <w:r w:rsidR="000A53E4" w:rsidRPr="0091096F">
        <w:rPr>
          <w:sz w:val="22"/>
          <w:szCs w:val="22"/>
        </w:rPr>
        <w:t xml:space="preserve"> roku z poradnictwa specjalistycznego udostępnionego przez MOPS w ramach zatrudnionych do tego celu specjalistów z zakresu prawa, psychologii i uzależnień łącznie skorzystało </w:t>
      </w:r>
      <w:r w:rsidRPr="00CF6884">
        <w:rPr>
          <w:rFonts w:eastAsia="Calibri"/>
          <w:b/>
          <w:bCs/>
          <w:sz w:val="22"/>
          <w:szCs w:val="22"/>
        </w:rPr>
        <w:t xml:space="preserve">264 osoby/rodziny –udzielono  420 porad i konsultacji </w:t>
      </w:r>
      <w:r w:rsidRPr="00CF6884">
        <w:rPr>
          <w:rFonts w:eastAsia="Calibri"/>
          <w:sz w:val="22"/>
          <w:szCs w:val="22"/>
        </w:rPr>
        <w:t xml:space="preserve">(695 osób w rodzinie) z czego: </w:t>
      </w:r>
    </w:p>
    <w:p w14:paraId="3899A16F" w14:textId="051B44CF" w:rsidR="00CF6884" w:rsidRDefault="00CF6884" w:rsidP="00C145C2">
      <w:pPr>
        <w:numPr>
          <w:ilvl w:val="0"/>
          <w:numId w:val="31"/>
        </w:numPr>
        <w:suppressAutoHyphens w:val="0"/>
        <w:autoSpaceDE w:val="0"/>
        <w:autoSpaceDN w:val="0"/>
        <w:adjustRightInd w:val="0"/>
        <w:spacing w:after="42" w:line="276" w:lineRule="auto"/>
        <w:ind w:left="426" w:hanging="284"/>
        <w:jc w:val="both"/>
        <w:rPr>
          <w:rFonts w:eastAsia="Calibri"/>
          <w:sz w:val="22"/>
          <w:szCs w:val="22"/>
          <w:lang w:eastAsia="en-US"/>
        </w:rPr>
      </w:pPr>
      <w:r w:rsidRPr="00CF6884">
        <w:rPr>
          <w:rFonts w:eastAsia="Calibri"/>
          <w:sz w:val="22"/>
          <w:szCs w:val="22"/>
          <w:lang w:eastAsia="en-US"/>
        </w:rPr>
        <w:t>z poradnictwa pra</w:t>
      </w:r>
      <w:r w:rsidR="005F3A8A">
        <w:rPr>
          <w:rFonts w:eastAsia="Calibri"/>
          <w:sz w:val="22"/>
          <w:szCs w:val="22"/>
          <w:lang w:eastAsia="en-US"/>
        </w:rPr>
        <w:t>wnego - 57 osób/</w:t>
      </w:r>
      <w:r w:rsidRPr="00CF6884">
        <w:rPr>
          <w:rFonts w:eastAsia="Calibri"/>
          <w:sz w:val="22"/>
          <w:szCs w:val="22"/>
          <w:lang w:eastAsia="en-US"/>
        </w:rPr>
        <w:t xml:space="preserve">rodzin – 62 porady z zakresu prawa rodzinnego </w:t>
      </w:r>
      <w:r w:rsidR="005F3A8A">
        <w:rPr>
          <w:rFonts w:eastAsia="Calibri"/>
          <w:sz w:val="22"/>
          <w:szCs w:val="22"/>
          <w:lang w:eastAsia="en-US"/>
        </w:rPr>
        <w:br/>
      </w:r>
      <w:r w:rsidRPr="00CF6884">
        <w:rPr>
          <w:rFonts w:eastAsia="Calibri"/>
          <w:sz w:val="22"/>
          <w:szCs w:val="22"/>
          <w:lang w:eastAsia="en-US"/>
        </w:rPr>
        <w:t>i opiekuńczego, zabezpieczenia społecznego, prawa cywilnego, ochrony pr</w:t>
      </w:r>
      <w:r w:rsidR="005F3A8A">
        <w:rPr>
          <w:rFonts w:eastAsia="Calibri"/>
          <w:sz w:val="22"/>
          <w:szCs w:val="22"/>
          <w:lang w:eastAsia="en-US"/>
        </w:rPr>
        <w:t>aw lokatorów, windykacji długów</w:t>
      </w:r>
      <w:r w:rsidRPr="00CF6884">
        <w:rPr>
          <w:rFonts w:eastAsia="Calibri"/>
          <w:sz w:val="22"/>
          <w:szCs w:val="22"/>
          <w:lang w:eastAsia="en-US"/>
        </w:rPr>
        <w:t xml:space="preserve">, </w:t>
      </w:r>
    </w:p>
    <w:p w14:paraId="6452C19E" w14:textId="1A07333A" w:rsidR="00CF6884" w:rsidRPr="00CF6884" w:rsidRDefault="00CF6884" w:rsidP="00C145C2">
      <w:pPr>
        <w:numPr>
          <w:ilvl w:val="0"/>
          <w:numId w:val="31"/>
        </w:numPr>
        <w:suppressAutoHyphens w:val="0"/>
        <w:autoSpaceDE w:val="0"/>
        <w:autoSpaceDN w:val="0"/>
        <w:adjustRightInd w:val="0"/>
        <w:spacing w:after="42" w:line="276" w:lineRule="auto"/>
        <w:ind w:left="426" w:hanging="284"/>
        <w:jc w:val="both"/>
        <w:rPr>
          <w:rFonts w:eastAsia="Calibri"/>
          <w:sz w:val="22"/>
          <w:szCs w:val="22"/>
          <w:lang w:eastAsia="en-US"/>
        </w:rPr>
      </w:pPr>
      <w:r w:rsidRPr="00CF6884">
        <w:rPr>
          <w:rFonts w:eastAsia="Calibri"/>
          <w:sz w:val="22"/>
          <w:szCs w:val="22"/>
          <w:lang w:eastAsia="en-US"/>
        </w:rPr>
        <w:t xml:space="preserve">z poradnictwa psychologicznego – 162 osoby/rodziny osób </w:t>
      </w:r>
      <w:r w:rsidR="005F3A8A">
        <w:rPr>
          <w:rFonts w:eastAsia="Calibri"/>
          <w:sz w:val="22"/>
          <w:szCs w:val="22"/>
          <w:lang w:eastAsia="en-US"/>
        </w:rPr>
        <w:t xml:space="preserve">– 296 porad i konsultacji </w:t>
      </w:r>
      <w:r w:rsidRPr="00CF6884">
        <w:rPr>
          <w:rFonts w:eastAsia="Calibri"/>
          <w:sz w:val="22"/>
          <w:szCs w:val="22"/>
          <w:lang w:eastAsia="en-US"/>
        </w:rPr>
        <w:t>w zakresie wszechstronnej pomocy psychologicznej rodzinie w kryzysie, szczególnie z problemem niewydolności wychowawczej rodziny, w opiece nad osobą zależną, uzależnienia, przemocy, przewlekłych chorób, bezrobocia, marginalizacji wynikającej z choroby psychi</w:t>
      </w:r>
      <w:r w:rsidR="005F3A8A">
        <w:rPr>
          <w:rFonts w:eastAsia="Calibri"/>
          <w:sz w:val="22"/>
          <w:szCs w:val="22"/>
          <w:lang w:eastAsia="en-US"/>
        </w:rPr>
        <w:t>cznej i innych dysfunkcji,</w:t>
      </w:r>
      <w:r w:rsidRPr="00CF6884">
        <w:rPr>
          <w:rFonts w:eastAsia="Calibri"/>
          <w:sz w:val="22"/>
          <w:szCs w:val="22"/>
          <w:lang w:eastAsia="en-US"/>
        </w:rPr>
        <w:t xml:space="preserve"> </w:t>
      </w:r>
    </w:p>
    <w:p w14:paraId="119E6686" w14:textId="548256B6" w:rsidR="000A53E4" w:rsidRPr="005F3A8A" w:rsidRDefault="00CF6884" w:rsidP="005F3A8A">
      <w:pPr>
        <w:suppressAutoHyphens w:val="0"/>
        <w:autoSpaceDE w:val="0"/>
        <w:autoSpaceDN w:val="0"/>
        <w:adjustRightInd w:val="0"/>
        <w:spacing w:line="276" w:lineRule="auto"/>
        <w:ind w:left="426" w:hanging="426"/>
        <w:jc w:val="both"/>
        <w:rPr>
          <w:rFonts w:eastAsia="Calibri"/>
          <w:sz w:val="22"/>
          <w:szCs w:val="22"/>
          <w:lang w:eastAsia="en-US"/>
        </w:rPr>
      </w:pPr>
      <w:r w:rsidRPr="00CF6884">
        <w:rPr>
          <w:rFonts w:ascii="Wingdings" w:eastAsia="Calibri" w:hAnsi="Wingdings" w:cs="Wingdings"/>
          <w:sz w:val="22"/>
          <w:szCs w:val="22"/>
          <w:lang w:eastAsia="en-US"/>
        </w:rPr>
        <w:t></w:t>
      </w:r>
      <w:r w:rsidRPr="00CF6884">
        <w:rPr>
          <w:rFonts w:ascii="Wingdings" w:eastAsia="Calibri" w:hAnsi="Wingdings" w:cs="Wingdings"/>
          <w:sz w:val="22"/>
          <w:szCs w:val="22"/>
          <w:lang w:eastAsia="en-US"/>
        </w:rPr>
        <w:t></w:t>
      </w:r>
      <w:r w:rsidRPr="00CF6884">
        <w:rPr>
          <w:rFonts w:eastAsia="Calibri"/>
          <w:sz w:val="22"/>
          <w:szCs w:val="22"/>
          <w:lang w:eastAsia="en-US"/>
        </w:rPr>
        <w:t xml:space="preserve">z poradnictwa w sprawach uzależnień - 45 osób/rodzin – 62 porady i konsultacje </w:t>
      </w:r>
      <w:r w:rsidR="005F3A8A">
        <w:rPr>
          <w:rFonts w:eastAsia="Calibri"/>
          <w:sz w:val="22"/>
          <w:szCs w:val="22"/>
          <w:lang w:eastAsia="en-US"/>
        </w:rPr>
        <w:t>udzielane były</w:t>
      </w:r>
      <w:r w:rsidR="005F3A8A" w:rsidRPr="00CF6884">
        <w:rPr>
          <w:rFonts w:eastAsia="Calibri"/>
          <w:sz w:val="22"/>
          <w:szCs w:val="22"/>
          <w:lang w:eastAsia="en-US"/>
        </w:rPr>
        <w:t xml:space="preserve"> </w:t>
      </w:r>
      <w:r w:rsidR="005F3A8A">
        <w:rPr>
          <w:rFonts w:eastAsia="Calibri"/>
          <w:sz w:val="22"/>
          <w:szCs w:val="22"/>
          <w:lang w:eastAsia="en-US"/>
        </w:rPr>
        <w:t>oso</w:t>
      </w:r>
      <w:r w:rsidRPr="00CF6884">
        <w:rPr>
          <w:rFonts w:eastAsia="Calibri"/>
          <w:sz w:val="22"/>
          <w:szCs w:val="22"/>
          <w:lang w:eastAsia="en-US"/>
        </w:rPr>
        <w:t>b</w:t>
      </w:r>
      <w:r w:rsidR="005F3A8A">
        <w:rPr>
          <w:rFonts w:eastAsia="Calibri"/>
          <w:sz w:val="22"/>
          <w:szCs w:val="22"/>
          <w:lang w:eastAsia="en-US"/>
        </w:rPr>
        <w:t>om</w:t>
      </w:r>
      <w:r w:rsidRPr="00CF6884">
        <w:rPr>
          <w:rFonts w:eastAsia="Calibri"/>
          <w:sz w:val="22"/>
          <w:szCs w:val="22"/>
          <w:lang w:eastAsia="en-US"/>
        </w:rPr>
        <w:t xml:space="preserve"> i rodzin</w:t>
      </w:r>
      <w:r w:rsidR="005F3A8A">
        <w:rPr>
          <w:rFonts w:eastAsia="Calibri"/>
          <w:sz w:val="22"/>
          <w:szCs w:val="22"/>
          <w:lang w:eastAsia="en-US"/>
        </w:rPr>
        <w:t>om</w:t>
      </w:r>
      <w:r w:rsidRPr="00CF6884">
        <w:rPr>
          <w:rFonts w:eastAsia="Calibri"/>
          <w:sz w:val="22"/>
          <w:szCs w:val="22"/>
          <w:lang w:eastAsia="en-US"/>
        </w:rPr>
        <w:t>, w których zdiagn</w:t>
      </w:r>
      <w:r w:rsidR="005F3A8A">
        <w:rPr>
          <w:rFonts w:eastAsia="Calibri"/>
          <w:sz w:val="22"/>
          <w:szCs w:val="22"/>
          <w:lang w:eastAsia="en-US"/>
        </w:rPr>
        <w:t>ozowano problem alkoholowy lub  inny rodzaj</w:t>
      </w:r>
      <w:r w:rsidRPr="00CF6884">
        <w:rPr>
          <w:rFonts w:eastAsia="Calibri"/>
          <w:sz w:val="22"/>
          <w:szCs w:val="22"/>
          <w:lang w:eastAsia="en-US"/>
        </w:rPr>
        <w:t xml:space="preserve"> uzależnień (narkotyki i środki psychotropowe). </w:t>
      </w:r>
    </w:p>
    <w:p w14:paraId="35A7DF13" w14:textId="77777777" w:rsidR="005E2B7E" w:rsidRPr="0091096F" w:rsidRDefault="005E2B7E" w:rsidP="005E2B7E">
      <w:pPr>
        <w:spacing w:line="276" w:lineRule="auto"/>
        <w:jc w:val="both"/>
        <w:rPr>
          <w:b/>
          <w:sz w:val="22"/>
          <w:szCs w:val="22"/>
        </w:rPr>
      </w:pPr>
      <w:r w:rsidRPr="0091096F">
        <w:rPr>
          <w:b/>
          <w:sz w:val="22"/>
          <w:szCs w:val="22"/>
        </w:rPr>
        <w:lastRenderedPageBreak/>
        <w:t>3.2.4.  Procedura Niebieskie Karty</w:t>
      </w:r>
    </w:p>
    <w:p w14:paraId="04259F7E" w14:textId="77777777" w:rsidR="00D61547" w:rsidRPr="0091096F" w:rsidRDefault="005E2B7E" w:rsidP="005E2B7E">
      <w:pPr>
        <w:tabs>
          <w:tab w:val="left" w:pos="567"/>
        </w:tabs>
        <w:spacing w:line="276" w:lineRule="auto"/>
        <w:jc w:val="both"/>
        <w:rPr>
          <w:b/>
          <w:sz w:val="22"/>
          <w:szCs w:val="22"/>
        </w:rPr>
      </w:pPr>
      <w:r w:rsidRPr="0091096F">
        <w:rPr>
          <w:b/>
          <w:sz w:val="22"/>
          <w:szCs w:val="22"/>
        </w:rPr>
        <w:tab/>
      </w:r>
    </w:p>
    <w:p w14:paraId="2BF2836B" w14:textId="77777777" w:rsidR="005F3A8A" w:rsidRPr="005F3A8A" w:rsidRDefault="00D61547" w:rsidP="005F3A8A">
      <w:pPr>
        <w:tabs>
          <w:tab w:val="left" w:pos="567"/>
        </w:tabs>
        <w:spacing w:line="276" w:lineRule="auto"/>
        <w:ind w:firstLine="567"/>
        <w:jc w:val="both"/>
        <w:rPr>
          <w:rFonts w:eastAsia="Calibri"/>
          <w:sz w:val="22"/>
          <w:szCs w:val="22"/>
          <w:lang w:eastAsia="en-US"/>
        </w:rPr>
      </w:pPr>
      <w:r w:rsidRPr="0091096F">
        <w:rPr>
          <w:b/>
          <w:sz w:val="22"/>
          <w:szCs w:val="22"/>
        </w:rPr>
        <w:tab/>
      </w:r>
      <w:r w:rsidR="005F3A8A" w:rsidRPr="005F3A8A">
        <w:rPr>
          <w:rFonts w:eastAsia="Calibri"/>
          <w:sz w:val="22"/>
          <w:szCs w:val="22"/>
          <w:lang w:eastAsia="en-US"/>
        </w:rPr>
        <w:t xml:space="preserve">„Niebieskie Karty” to procedura obejmująca ogół czynności podejmowanych przez przedstawicieli jednostek organizacyjnych pomocy społecznej, Policji, Miejskiej Komisji Rozwiązywania Problemów Alkoholowych, oświaty i ochrony zdrowia, w związku z uzasadnionym podejrzeniem występowania przemocy w rodzinie.  </w:t>
      </w:r>
    </w:p>
    <w:p w14:paraId="11A85B71" w14:textId="77777777" w:rsidR="005F3A8A" w:rsidRPr="005F3A8A" w:rsidRDefault="005F3A8A" w:rsidP="005F3A8A">
      <w:pPr>
        <w:suppressAutoHyphens w:val="0"/>
        <w:spacing w:line="276" w:lineRule="auto"/>
        <w:ind w:firstLine="567"/>
        <w:jc w:val="both"/>
        <w:rPr>
          <w:rFonts w:eastAsia="Calibri"/>
          <w:sz w:val="22"/>
          <w:szCs w:val="22"/>
          <w:lang w:eastAsia="en-US"/>
        </w:rPr>
      </w:pPr>
      <w:r w:rsidRPr="005F3A8A">
        <w:rPr>
          <w:rFonts w:eastAsia="Calibri"/>
          <w:sz w:val="22"/>
          <w:szCs w:val="22"/>
          <w:lang w:eastAsia="en-US"/>
        </w:rPr>
        <w:t>Łącznie w 2018 roku wparciem MOPS objętych było 182 rodziny, w których występowało zjawisko przemocy  domowej. Pracownicy socjalni zdiagnozowali przypadki przemocy w rodzinie uruchamiając 34 procedury „Niebieskie Karty” poprzez wypełnienie formularza  „Niebieska Karta – A”. Podejmowali działania związane z diagnozą i monitoringiem sytuacji rodziny dotkniętej problemem przemocy domowej w ramach powołanych przez Przewodniczącego Zespołu Interdyscyplinarnego grup roboczych. W 2018 roku pracowało 187 grup roboczych:</w:t>
      </w:r>
    </w:p>
    <w:p w14:paraId="02C8C10A" w14:textId="3B230862" w:rsidR="005F3A8A" w:rsidRPr="005F3A8A" w:rsidRDefault="005F3A8A" w:rsidP="00C145C2">
      <w:pPr>
        <w:numPr>
          <w:ilvl w:val="0"/>
          <w:numId w:val="32"/>
        </w:numPr>
        <w:suppressAutoHyphens w:val="0"/>
        <w:spacing w:after="200" w:line="276" w:lineRule="auto"/>
        <w:ind w:left="426" w:hanging="284"/>
        <w:contextualSpacing/>
        <w:jc w:val="both"/>
        <w:rPr>
          <w:rFonts w:eastAsia="Calibri"/>
          <w:sz w:val="22"/>
          <w:szCs w:val="22"/>
          <w:lang w:eastAsia="en-US"/>
        </w:rPr>
      </w:pPr>
      <w:r w:rsidRPr="005F3A8A">
        <w:rPr>
          <w:rFonts w:eastAsia="Calibri"/>
          <w:sz w:val="22"/>
          <w:szCs w:val="22"/>
          <w:lang w:eastAsia="en-US"/>
        </w:rPr>
        <w:t>114  powołanych na podstawie formularzy „Niebieska Karta – A</w:t>
      </w:r>
      <w:r>
        <w:rPr>
          <w:rFonts w:eastAsia="Calibri"/>
          <w:sz w:val="22"/>
          <w:szCs w:val="22"/>
          <w:lang w:eastAsia="en-US"/>
        </w:rPr>
        <w:t>” wypełnionych</w:t>
      </w:r>
      <w:r w:rsidRPr="005F3A8A">
        <w:rPr>
          <w:rFonts w:eastAsia="Calibri"/>
          <w:sz w:val="22"/>
          <w:szCs w:val="22"/>
          <w:lang w:eastAsia="en-US"/>
        </w:rPr>
        <w:t xml:space="preserve"> w 2018 roku </w:t>
      </w:r>
    </w:p>
    <w:p w14:paraId="6AA25EF1" w14:textId="77777777" w:rsidR="005F3A8A" w:rsidRPr="005F3A8A" w:rsidRDefault="005F3A8A" w:rsidP="00C145C2">
      <w:pPr>
        <w:numPr>
          <w:ilvl w:val="0"/>
          <w:numId w:val="32"/>
        </w:numPr>
        <w:suppressAutoHyphens w:val="0"/>
        <w:spacing w:after="200" w:line="276" w:lineRule="auto"/>
        <w:ind w:left="426" w:hanging="284"/>
        <w:contextualSpacing/>
        <w:jc w:val="both"/>
        <w:rPr>
          <w:rFonts w:eastAsia="Calibri"/>
          <w:sz w:val="22"/>
          <w:szCs w:val="22"/>
          <w:lang w:eastAsia="en-US"/>
        </w:rPr>
      </w:pPr>
      <w:r w:rsidRPr="005F3A8A">
        <w:rPr>
          <w:rFonts w:eastAsia="Calibri"/>
          <w:sz w:val="22"/>
          <w:szCs w:val="22"/>
          <w:lang w:eastAsia="en-US"/>
        </w:rPr>
        <w:t xml:space="preserve">  73  kontynuowało pracę   z lat poprzednich.  </w:t>
      </w:r>
    </w:p>
    <w:p w14:paraId="72213A3D" w14:textId="7A45CF6F" w:rsidR="005F3A8A" w:rsidRPr="005F3A8A" w:rsidRDefault="005F3A8A" w:rsidP="005F3A8A">
      <w:pPr>
        <w:suppressAutoHyphens w:val="0"/>
        <w:spacing w:line="276" w:lineRule="auto"/>
        <w:jc w:val="both"/>
        <w:rPr>
          <w:rFonts w:eastAsia="Calibri"/>
          <w:sz w:val="22"/>
          <w:szCs w:val="22"/>
          <w:lang w:eastAsia="en-US"/>
        </w:rPr>
      </w:pPr>
      <w:r w:rsidRPr="005F3A8A">
        <w:rPr>
          <w:rFonts w:eastAsia="Calibri"/>
          <w:sz w:val="22"/>
          <w:szCs w:val="22"/>
          <w:lang w:eastAsia="en-US"/>
        </w:rPr>
        <w:t xml:space="preserve">W skład grup roboczych powoływani byli także dzielnicowi Komendy Powiatowej Policji  w Stalowej Woli oraz w zależności od złożoności sprawy i sytuacji rodzinnej: pedagodzy lub psycholodzy ze szkół lub Poradni </w:t>
      </w:r>
      <w:proofErr w:type="spellStart"/>
      <w:r w:rsidRPr="005F3A8A">
        <w:rPr>
          <w:rFonts w:eastAsia="Calibri"/>
          <w:sz w:val="22"/>
          <w:szCs w:val="22"/>
          <w:lang w:eastAsia="en-US"/>
        </w:rPr>
        <w:t>Psychologiczno</w:t>
      </w:r>
      <w:proofErr w:type="spellEnd"/>
      <w:r w:rsidRPr="005F3A8A">
        <w:rPr>
          <w:rFonts w:eastAsia="Calibri"/>
          <w:sz w:val="22"/>
          <w:szCs w:val="22"/>
          <w:lang w:eastAsia="en-US"/>
        </w:rPr>
        <w:t xml:space="preserve"> – Pedagogicznej w Stalowej Woli, wychowawcy ze świetlic, przedszkoli, klubu młodzieżowego przy „Oratorium”, psycholodzy/ terapeuci Stalowowolskiego Ośro</w:t>
      </w:r>
      <w:r w:rsidR="00D540D5">
        <w:rPr>
          <w:rFonts w:eastAsia="Calibri"/>
          <w:sz w:val="22"/>
          <w:szCs w:val="22"/>
          <w:lang w:eastAsia="en-US"/>
        </w:rPr>
        <w:t>dka Wsparcia</w:t>
      </w:r>
      <w:r w:rsidRPr="005F3A8A">
        <w:rPr>
          <w:rFonts w:eastAsia="Calibri"/>
          <w:sz w:val="22"/>
          <w:szCs w:val="22"/>
          <w:lang w:eastAsia="en-US"/>
        </w:rPr>
        <w:t xml:space="preserve"> i Interwencji Kryzysowej, kuratorzy sądowi - za</w:t>
      </w:r>
      <w:r w:rsidR="00D540D5">
        <w:rPr>
          <w:rFonts w:eastAsia="Calibri"/>
          <w:sz w:val="22"/>
          <w:szCs w:val="22"/>
          <w:lang w:eastAsia="en-US"/>
        </w:rPr>
        <w:t xml:space="preserve">wodowi lub społeczni, </w:t>
      </w:r>
      <w:r w:rsidRPr="005F3A8A">
        <w:rPr>
          <w:rFonts w:eastAsia="Calibri"/>
          <w:sz w:val="22"/>
          <w:szCs w:val="22"/>
          <w:lang w:eastAsia="en-US"/>
        </w:rPr>
        <w:t>przedstawiciele ochrony zdrowia -  lekarze i pielęgniarki środowiskowe. Liczba posiedzeń grup roboczych uzależniona była od  złożoności sprawy. W 2018 roku odbyło się  ich 589.</w:t>
      </w:r>
    </w:p>
    <w:p w14:paraId="7FC41C35" w14:textId="77777777" w:rsidR="005F3A8A" w:rsidRPr="005F3A8A" w:rsidRDefault="005F3A8A" w:rsidP="005F3A8A">
      <w:pPr>
        <w:suppressAutoHyphens w:val="0"/>
        <w:spacing w:line="276" w:lineRule="auto"/>
        <w:jc w:val="both"/>
        <w:rPr>
          <w:rFonts w:eastAsia="Calibri"/>
          <w:sz w:val="22"/>
          <w:szCs w:val="22"/>
          <w:lang w:eastAsia="en-US"/>
        </w:rPr>
      </w:pPr>
      <w:r w:rsidRPr="005F3A8A">
        <w:rPr>
          <w:rFonts w:eastAsia="Calibri"/>
          <w:sz w:val="22"/>
          <w:szCs w:val="22"/>
          <w:lang w:eastAsia="en-US"/>
        </w:rPr>
        <w:t xml:space="preserve">Do zadań pracowników socjalnych w ramach grup roboczych należało w szczególności: </w:t>
      </w:r>
    </w:p>
    <w:p w14:paraId="217B2CBE" w14:textId="165A744B" w:rsidR="005F3A8A" w:rsidRPr="005F3A8A" w:rsidRDefault="005F3A8A" w:rsidP="00C145C2">
      <w:pPr>
        <w:numPr>
          <w:ilvl w:val="0"/>
          <w:numId w:val="33"/>
        </w:numPr>
        <w:suppressAutoHyphens w:val="0"/>
        <w:spacing w:after="200" w:line="276" w:lineRule="auto"/>
        <w:ind w:left="426" w:hanging="284"/>
        <w:contextualSpacing/>
        <w:jc w:val="both"/>
        <w:rPr>
          <w:rFonts w:eastAsia="Calibri"/>
          <w:sz w:val="22"/>
          <w:szCs w:val="22"/>
          <w:lang w:eastAsia="en-US"/>
        </w:rPr>
      </w:pPr>
      <w:r w:rsidRPr="005F3A8A">
        <w:rPr>
          <w:rFonts w:eastAsia="Calibri"/>
          <w:sz w:val="22"/>
          <w:szCs w:val="22"/>
          <w:lang w:eastAsia="en-US"/>
        </w:rPr>
        <w:t xml:space="preserve">diagnozowanie sytuacji rodziny,   </w:t>
      </w:r>
    </w:p>
    <w:p w14:paraId="0D7048DF" w14:textId="272C26A2" w:rsidR="005F3A8A" w:rsidRPr="005F3A8A" w:rsidRDefault="005F3A8A" w:rsidP="00C145C2">
      <w:pPr>
        <w:numPr>
          <w:ilvl w:val="0"/>
          <w:numId w:val="33"/>
        </w:numPr>
        <w:suppressAutoHyphens w:val="0"/>
        <w:spacing w:after="200" w:line="276" w:lineRule="auto"/>
        <w:ind w:left="426" w:hanging="284"/>
        <w:contextualSpacing/>
        <w:jc w:val="both"/>
        <w:rPr>
          <w:rFonts w:eastAsia="Calibri"/>
          <w:sz w:val="22"/>
          <w:szCs w:val="22"/>
          <w:lang w:eastAsia="en-US"/>
        </w:rPr>
      </w:pPr>
      <w:r w:rsidRPr="005F3A8A">
        <w:rPr>
          <w:rFonts w:eastAsia="Calibri"/>
          <w:sz w:val="22"/>
          <w:szCs w:val="22"/>
          <w:lang w:eastAsia="en-US"/>
        </w:rPr>
        <w:t xml:space="preserve">udzielanie osobie dotkniętej przemocą w rodzinie, w ramach wzmożonej pracy socjalnej, pomocy i wsparcia w zakresie posiadanych kompetencji,  </w:t>
      </w:r>
    </w:p>
    <w:p w14:paraId="27A8504E" w14:textId="63D2CFF8" w:rsidR="005F3A8A" w:rsidRPr="005F3A8A" w:rsidRDefault="005F3A8A" w:rsidP="00C145C2">
      <w:pPr>
        <w:numPr>
          <w:ilvl w:val="0"/>
          <w:numId w:val="33"/>
        </w:numPr>
        <w:suppressAutoHyphens w:val="0"/>
        <w:spacing w:after="200" w:line="276" w:lineRule="auto"/>
        <w:ind w:left="426" w:hanging="284"/>
        <w:contextualSpacing/>
        <w:jc w:val="both"/>
        <w:rPr>
          <w:rFonts w:eastAsia="Calibri"/>
          <w:sz w:val="22"/>
          <w:szCs w:val="22"/>
          <w:lang w:eastAsia="en-US"/>
        </w:rPr>
      </w:pPr>
      <w:r w:rsidRPr="005F3A8A">
        <w:rPr>
          <w:rFonts w:eastAsia="Calibri"/>
          <w:sz w:val="22"/>
          <w:szCs w:val="22"/>
          <w:lang w:eastAsia="en-US"/>
        </w:rPr>
        <w:t xml:space="preserve">udzielanie wszechstronnej informacji w zakresie możliwości uzyskania specjalistycznego poradnictwa prawnego lub psychologicznego, świadczeń pomocy społecznej,  schronienia </w:t>
      </w:r>
      <w:r>
        <w:rPr>
          <w:rFonts w:eastAsia="Calibri"/>
          <w:sz w:val="22"/>
          <w:szCs w:val="22"/>
          <w:lang w:eastAsia="en-US"/>
        </w:rPr>
        <w:br/>
      </w:r>
      <w:r w:rsidRPr="005F3A8A">
        <w:rPr>
          <w:rFonts w:eastAsia="Calibri"/>
          <w:sz w:val="22"/>
          <w:szCs w:val="22"/>
          <w:lang w:eastAsia="en-US"/>
        </w:rPr>
        <w:t xml:space="preserve">w ośrodku  interwencji kryzysowej, </w:t>
      </w:r>
    </w:p>
    <w:p w14:paraId="7F1D8A23" w14:textId="7D2A41B0" w:rsidR="005F3A8A" w:rsidRPr="005F3A8A" w:rsidRDefault="005F3A8A" w:rsidP="00C145C2">
      <w:pPr>
        <w:numPr>
          <w:ilvl w:val="0"/>
          <w:numId w:val="33"/>
        </w:numPr>
        <w:suppressAutoHyphens w:val="0"/>
        <w:spacing w:after="200" w:line="276" w:lineRule="auto"/>
        <w:ind w:left="426" w:hanging="284"/>
        <w:contextualSpacing/>
        <w:jc w:val="both"/>
        <w:rPr>
          <w:rFonts w:eastAsia="Calibri"/>
          <w:sz w:val="22"/>
          <w:szCs w:val="22"/>
          <w:lang w:eastAsia="en-US"/>
        </w:rPr>
      </w:pPr>
      <w:r w:rsidRPr="005F3A8A">
        <w:rPr>
          <w:rFonts w:eastAsia="Calibri"/>
          <w:sz w:val="22"/>
          <w:szCs w:val="22"/>
          <w:lang w:eastAsia="en-US"/>
        </w:rPr>
        <w:t>podejmowanie działań zmierzających do zabezpieczenia dzieci, będących świadkiem lub doznających przemocy,  w tym powiadomienie Sądu Rejonowego w Stalowej Woli - III Wydział Rodzinny i Nieletnich   z prośbą o wgląd w sytuację rodziny,</w:t>
      </w:r>
    </w:p>
    <w:p w14:paraId="2B495DB2" w14:textId="5FFEE960" w:rsidR="005F3A8A" w:rsidRPr="005F3A8A" w:rsidRDefault="005F3A8A" w:rsidP="00C145C2">
      <w:pPr>
        <w:numPr>
          <w:ilvl w:val="0"/>
          <w:numId w:val="33"/>
        </w:numPr>
        <w:suppressAutoHyphens w:val="0"/>
        <w:spacing w:after="200" w:line="276" w:lineRule="auto"/>
        <w:ind w:left="426" w:hanging="284"/>
        <w:contextualSpacing/>
        <w:jc w:val="both"/>
        <w:rPr>
          <w:rFonts w:eastAsia="Calibri"/>
          <w:sz w:val="22"/>
          <w:szCs w:val="22"/>
          <w:lang w:eastAsia="en-US"/>
        </w:rPr>
      </w:pPr>
      <w:r w:rsidRPr="005F3A8A">
        <w:rPr>
          <w:rFonts w:eastAsia="Calibri"/>
          <w:sz w:val="22"/>
          <w:szCs w:val="22"/>
          <w:lang w:eastAsia="en-US"/>
        </w:rPr>
        <w:t>podejmowanie działań w stosunku  do osoby wobec której istnieje podejrzenie, że  stosuje przemoc w rodzinie, poprzez  motywowanie do zmiany zachowania wobec członków rodziny, do korzystania z Programu Korekcyjno-Edukacyjn</w:t>
      </w:r>
      <w:r>
        <w:rPr>
          <w:rFonts w:eastAsia="Calibri"/>
          <w:sz w:val="22"/>
          <w:szCs w:val="22"/>
          <w:lang w:eastAsia="en-US"/>
        </w:rPr>
        <w:t xml:space="preserve">ego, </w:t>
      </w:r>
      <w:r w:rsidRPr="005F3A8A">
        <w:rPr>
          <w:rFonts w:eastAsia="Calibri"/>
          <w:sz w:val="22"/>
          <w:szCs w:val="22"/>
          <w:lang w:eastAsia="en-US"/>
        </w:rPr>
        <w:t>a w przypadku występowania problemu alkoholowego do zachowania abstynencji lub wnioskowanie do Miejskiej Komisji Rozwi</w:t>
      </w:r>
      <w:r>
        <w:rPr>
          <w:rFonts w:eastAsia="Calibri"/>
          <w:sz w:val="22"/>
          <w:szCs w:val="22"/>
          <w:lang w:eastAsia="en-US"/>
        </w:rPr>
        <w:t>ązywania Problemów Alkoholowych</w:t>
      </w:r>
      <w:r w:rsidRPr="005F3A8A">
        <w:rPr>
          <w:rFonts w:eastAsia="Calibri"/>
          <w:sz w:val="22"/>
          <w:szCs w:val="22"/>
          <w:lang w:eastAsia="en-US"/>
        </w:rPr>
        <w:t xml:space="preserve"> o zastosowanie działań interwencyjno-moty</w:t>
      </w:r>
      <w:r>
        <w:rPr>
          <w:rFonts w:eastAsia="Calibri"/>
          <w:sz w:val="22"/>
          <w:szCs w:val="22"/>
          <w:lang w:eastAsia="en-US"/>
        </w:rPr>
        <w:t>wacyjnych w stosunku do sprawców</w:t>
      </w:r>
      <w:r w:rsidRPr="005F3A8A">
        <w:rPr>
          <w:rFonts w:eastAsia="Calibri"/>
          <w:sz w:val="22"/>
          <w:szCs w:val="22"/>
          <w:lang w:eastAsia="en-US"/>
        </w:rPr>
        <w:t xml:space="preserve"> w kierunku podjęcia leczenia odwykowego. W 2018 roku pracowni</w:t>
      </w:r>
      <w:r w:rsidR="00D540D5">
        <w:rPr>
          <w:rFonts w:eastAsia="Calibri"/>
          <w:sz w:val="22"/>
          <w:szCs w:val="22"/>
          <w:lang w:eastAsia="en-US"/>
        </w:rPr>
        <w:t>cy socjalni</w:t>
      </w:r>
      <w:r w:rsidRPr="005F3A8A">
        <w:rPr>
          <w:rFonts w:eastAsia="Calibri"/>
          <w:sz w:val="22"/>
          <w:szCs w:val="22"/>
          <w:lang w:eastAsia="en-US"/>
        </w:rPr>
        <w:t xml:space="preserve"> w ramach pracy w </w:t>
      </w:r>
      <w:r w:rsidR="00D540D5">
        <w:rPr>
          <w:rFonts w:eastAsia="Calibri"/>
          <w:sz w:val="22"/>
          <w:szCs w:val="22"/>
          <w:lang w:eastAsia="en-US"/>
        </w:rPr>
        <w:t>grupach roboczych skierowali 38</w:t>
      </w:r>
      <w:r w:rsidRPr="005F3A8A">
        <w:rPr>
          <w:rFonts w:eastAsia="Calibri"/>
          <w:sz w:val="22"/>
          <w:szCs w:val="22"/>
          <w:lang w:eastAsia="en-US"/>
        </w:rPr>
        <w:t>wniosków do  MKRPA w Stalowej Woli,</w:t>
      </w:r>
    </w:p>
    <w:p w14:paraId="389C4E9B" w14:textId="77777777" w:rsidR="005F3A8A" w:rsidRPr="005F3A8A" w:rsidRDefault="005F3A8A" w:rsidP="00C145C2">
      <w:pPr>
        <w:numPr>
          <w:ilvl w:val="0"/>
          <w:numId w:val="33"/>
        </w:numPr>
        <w:suppressAutoHyphens w:val="0"/>
        <w:spacing w:after="200" w:line="276" w:lineRule="auto"/>
        <w:ind w:left="426" w:hanging="284"/>
        <w:contextualSpacing/>
        <w:jc w:val="both"/>
        <w:rPr>
          <w:rFonts w:eastAsia="Calibri"/>
          <w:sz w:val="22"/>
          <w:szCs w:val="22"/>
          <w:lang w:eastAsia="en-US"/>
        </w:rPr>
      </w:pPr>
      <w:r w:rsidRPr="005F3A8A">
        <w:rPr>
          <w:rFonts w:eastAsia="Calibri"/>
          <w:sz w:val="22"/>
          <w:szCs w:val="22"/>
          <w:lang w:eastAsia="en-US"/>
        </w:rPr>
        <w:t xml:space="preserve"> monitorowanie sytuacji rodziny, w której występuje problem przemocy domowej, dokumentowanie prowadzonego monitoringu i pracy socjalnej,</w:t>
      </w:r>
    </w:p>
    <w:p w14:paraId="5F805B16" w14:textId="685E0CCC" w:rsidR="005F3A8A" w:rsidRPr="005F3A8A" w:rsidRDefault="005F3A8A" w:rsidP="00C145C2">
      <w:pPr>
        <w:numPr>
          <w:ilvl w:val="0"/>
          <w:numId w:val="33"/>
        </w:numPr>
        <w:suppressAutoHyphens w:val="0"/>
        <w:spacing w:after="200" w:line="276" w:lineRule="auto"/>
        <w:ind w:left="426" w:hanging="284"/>
        <w:contextualSpacing/>
        <w:jc w:val="both"/>
        <w:rPr>
          <w:rFonts w:eastAsia="Calibri"/>
          <w:sz w:val="22"/>
          <w:szCs w:val="22"/>
          <w:lang w:eastAsia="en-US"/>
        </w:rPr>
      </w:pPr>
      <w:r w:rsidRPr="005F3A8A">
        <w:rPr>
          <w:rFonts w:eastAsia="Calibri"/>
          <w:sz w:val="22"/>
          <w:szCs w:val="22"/>
          <w:lang w:eastAsia="en-US"/>
        </w:rPr>
        <w:t xml:space="preserve">obsługa </w:t>
      </w:r>
      <w:proofErr w:type="spellStart"/>
      <w:r w:rsidRPr="005F3A8A">
        <w:rPr>
          <w:rFonts w:eastAsia="Calibri"/>
          <w:sz w:val="22"/>
          <w:szCs w:val="22"/>
          <w:lang w:eastAsia="en-US"/>
        </w:rPr>
        <w:t>organizacyjno</w:t>
      </w:r>
      <w:proofErr w:type="spellEnd"/>
      <w:r w:rsidRPr="005F3A8A">
        <w:rPr>
          <w:rFonts w:eastAsia="Calibri"/>
          <w:sz w:val="22"/>
          <w:szCs w:val="22"/>
          <w:lang w:eastAsia="en-US"/>
        </w:rPr>
        <w:t xml:space="preserve"> – techniczna grupy roboczej w zakresie gromadzenia dokumentacji potwierdzającej wszelkie działania podejmowane w ramach procedury „Niebieskie Karty”; współpracy z Przewodniczącym Zespołu Interd</w:t>
      </w:r>
      <w:r w:rsidR="004D6FE7">
        <w:rPr>
          <w:rFonts w:eastAsia="Calibri"/>
          <w:sz w:val="22"/>
          <w:szCs w:val="22"/>
          <w:lang w:eastAsia="en-US"/>
        </w:rPr>
        <w:t>yscyplinarnego</w:t>
      </w:r>
      <w:r w:rsidR="00D540D5">
        <w:rPr>
          <w:rFonts w:eastAsia="Calibri"/>
          <w:sz w:val="22"/>
          <w:szCs w:val="22"/>
          <w:lang w:eastAsia="en-US"/>
        </w:rPr>
        <w:t xml:space="preserve"> </w:t>
      </w:r>
      <w:r w:rsidRPr="005F3A8A">
        <w:rPr>
          <w:rFonts w:eastAsia="Calibri"/>
          <w:sz w:val="22"/>
          <w:szCs w:val="22"/>
          <w:lang w:eastAsia="en-US"/>
        </w:rPr>
        <w:t>w zakresie prowadzonej procedury i korespondencji grupy roboczej oraz przekazywania informacji członkom grupy roboczej, niezbędnych do jej prawidłowego funkcjonowania, w tym m.in. o terminach i miejscach posiedzeń grupy.</w:t>
      </w:r>
      <w:r w:rsidR="004D6FE7" w:rsidRPr="004D6FE7">
        <w:rPr>
          <w:rFonts w:eastAsia="Calibri"/>
          <w:sz w:val="22"/>
          <w:szCs w:val="22"/>
          <w:lang w:eastAsia="en-US"/>
        </w:rPr>
        <w:t xml:space="preserve"> </w:t>
      </w:r>
    </w:p>
    <w:p w14:paraId="33E98F9A" w14:textId="22FCBBD8" w:rsidR="0017463C" w:rsidRPr="004D6FE7" w:rsidRDefault="005F3A8A" w:rsidP="004D6FE7">
      <w:pPr>
        <w:suppressAutoHyphens w:val="0"/>
        <w:spacing w:after="200" w:line="276" w:lineRule="auto"/>
        <w:jc w:val="both"/>
        <w:rPr>
          <w:rFonts w:eastAsia="Calibri"/>
          <w:sz w:val="22"/>
          <w:szCs w:val="22"/>
          <w:lang w:eastAsia="en-US"/>
        </w:rPr>
      </w:pPr>
      <w:r w:rsidRPr="005F3A8A">
        <w:rPr>
          <w:rFonts w:eastAsia="Calibri"/>
          <w:sz w:val="22"/>
          <w:szCs w:val="22"/>
          <w:lang w:eastAsia="en-US"/>
        </w:rPr>
        <w:t xml:space="preserve"> W 2018 roku grupy robocze zakończyły swoje działania</w:t>
      </w:r>
      <w:r w:rsidR="004D6FE7" w:rsidRPr="004D6FE7">
        <w:rPr>
          <w:rFonts w:eastAsia="Calibri"/>
          <w:sz w:val="22"/>
          <w:szCs w:val="22"/>
          <w:lang w:eastAsia="en-US"/>
        </w:rPr>
        <w:t xml:space="preserve"> w 77 przypadkach</w:t>
      </w:r>
      <w:r w:rsidRPr="005F3A8A">
        <w:rPr>
          <w:rFonts w:eastAsia="Calibri"/>
          <w:sz w:val="22"/>
          <w:szCs w:val="22"/>
          <w:lang w:eastAsia="en-US"/>
        </w:rPr>
        <w:t xml:space="preserve"> z uwagi na ustanie przemocy i zrealizowanie indywidualnego planu pomocy,  natomiast w 36 przypadkach rozstrzygnięto </w:t>
      </w:r>
      <w:r w:rsidRPr="005F3A8A">
        <w:rPr>
          <w:rFonts w:eastAsia="Calibri"/>
          <w:sz w:val="22"/>
          <w:szCs w:val="22"/>
          <w:lang w:eastAsia="en-US"/>
        </w:rPr>
        <w:lastRenderedPageBreak/>
        <w:t xml:space="preserve">o braku zasadności podejmowania działań.  W pozostałych przypadkach  grupy robocze </w:t>
      </w:r>
      <w:r w:rsidR="004D6FE7">
        <w:rPr>
          <w:rFonts w:eastAsia="Calibri"/>
          <w:sz w:val="22"/>
          <w:szCs w:val="22"/>
          <w:lang w:eastAsia="en-US"/>
        </w:rPr>
        <w:t xml:space="preserve"> kontynuację działań przeniosły</w:t>
      </w:r>
      <w:r w:rsidRPr="005F3A8A">
        <w:rPr>
          <w:rFonts w:eastAsia="Calibri"/>
          <w:sz w:val="22"/>
          <w:szCs w:val="22"/>
          <w:lang w:eastAsia="en-US"/>
        </w:rPr>
        <w:t xml:space="preserve"> na 2019 rok do momentu gdy jednoznacznie będzie można stwierdzić zaprzestanie stosowania przemocy w rodzinie.</w:t>
      </w:r>
    </w:p>
    <w:p w14:paraId="2236DBD7" w14:textId="77777777" w:rsidR="004A07BF" w:rsidRPr="0091096F" w:rsidRDefault="004A07BF" w:rsidP="004A07BF">
      <w:pPr>
        <w:tabs>
          <w:tab w:val="left" w:pos="2310"/>
        </w:tabs>
        <w:spacing w:line="276" w:lineRule="auto"/>
        <w:jc w:val="both"/>
      </w:pPr>
    </w:p>
    <w:p w14:paraId="2D9C993A" w14:textId="77777777" w:rsidR="008F35F9" w:rsidRPr="0091096F" w:rsidRDefault="008F35F9" w:rsidP="008F35F9">
      <w:pPr>
        <w:numPr>
          <w:ilvl w:val="0"/>
          <w:numId w:val="2"/>
        </w:numPr>
        <w:tabs>
          <w:tab w:val="left" w:pos="567"/>
        </w:tabs>
        <w:spacing w:line="276" w:lineRule="auto"/>
        <w:jc w:val="both"/>
        <w:rPr>
          <w:b/>
        </w:rPr>
      </w:pPr>
      <w:r w:rsidRPr="0091096F">
        <w:rPr>
          <w:b/>
        </w:rPr>
        <w:t>PRACA</w:t>
      </w:r>
      <w:r w:rsidR="00CD4FAD" w:rsidRPr="0091096F">
        <w:rPr>
          <w:b/>
        </w:rPr>
        <w:t xml:space="preserve"> </w:t>
      </w:r>
      <w:r w:rsidRPr="0091096F">
        <w:rPr>
          <w:b/>
        </w:rPr>
        <w:t xml:space="preserve"> Z </w:t>
      </w:r>
      <w:r w:rsidR="00CD4FAD" w:rsidRPr="0091096F">
        <w:rPr>
          <w:b/>
        </w:rPr>
        <w:t xml:space="preserve">DZIECKIEM I </w:t>
      </w:r>
      <w:r w:rsidRPr="0091096F">
        <w:rPr>
          <w:b/>
        </w:rPr>
        <w:t>RODZINĄ</w:t>
      </w:r>
    </w:p>
    <w:p w14:paraId="6BAF22E7" w14:textId="77777777" w:rsidR="008F35F9" w:rsidRPr="0091096F" w:rsidRDefault="008F35F9" w:rsidP="008F35F9">
      <w:pPr>
        <w:tabs>
          <w:tab w:val="left" w:pos="567"/>
        </w:tabs>
        <w:spacing w:line="276" w:lineRule="auto"/>
        <w:jc w:val="both"/>
      </w:pPr>
    </w:p>
    <w:p w14:paraId="38DAFA25" w14:textId="77777777" w:rsidR="008F35F9" w:rsidRPr="0091096F" w:rsidRDefault="008F35F9" w:rsidP="008F35F9">
      <w:pPr>
        <w:tabs>
          <w:tab w:val="left" w:pos="567"/>
        </w:tabs>
        <w:spacing w:line="276" w:lineRule="auto"/>
        <w:jc w:val="both"/>
        <w:rPr>
          <w:sz w:val="22"/>
          <w:szCs w:val="22"/>
        </w:rPr>
      </w:pPr>
      <w:r w:rsidRPr="0091096F">
        <w:rPr>
          <w:sz w:val="22"/>
          <w:szCs w:val="22"/>
        </w:rPr>
        <w:t xml:space="preserve">Rodziny, które mają trudności w wypełnianiu funkcji opiekuńczo – wychowawczych prowadzeniu gospodarstwa domowego czy brak umiejętności społecznego funkcjonowania potrzebują pomocy </w:t>
      </w:r>
      <w:r w:rsidR="00D11E15">
        <w:rPr>
          <w:sz w:val="22"/>
          <w:szCs w:val="22"/>
        </w:rPr>
        <w:br/>
      </w:r>
      <w:r w:rsidRPr="0091096F">
        <w:rPr>
          <w:sz w:val="22"/>
          <w:szCs w:val="22"/>
        </w:rPr>
        <w:t>i wsparcia odpowiednich służb mogą otrzymać wsparcie MOPS w formie:</w:t>
      </w:r>
    </w:p>
    <w:p w14:paraId="43BB2B97" w14:textId="77777777" w:rsidR="008F35F9" w:rsidRPr="0091096F" w:rsidRDefault="008F35F9" w:rsidP="008F35F9">
      <w:pPr>
        <w:spacing w:line="276" w:lineRule="auto"/>
        <w:ind w:right="-567"/>
        <w:rPr>
          <w:sz w:val="22"/>
          <w:szCs w:val="22"/>
        </w:rPr>
      </w:pPr>
      <w:r w:rsidRPr="0091096F">
        <w:rPr>
          <w:sz w:val="22"/>
          <w:szCs w:val="22"/>
        </w:rPr>
        <w:t>1) specjalistycznej pracy socjalnej na rzecz dziecka i rodziny;</w:t>
      </w:r>
    </w:p>
    <w:p w14:paraId="7E842B00" w14:textId="77777777" w:rsidR="008F35F9" w:rsidRPr="0091096F" w:rsidRDefault="008F35F9" w:rsidP="008F35F9">
      <w:pPr>
        <w:spacing w:line="276" w:lineRule="auto"/>
        <w:ind w:right="-567"/>
        <w:rPr>
          <w:sz w:val="22"/>
          <w:szCs w:val="22"/>
        </w:rPr>
      </w:pPr>
      <w:r w:rsidRPr="0091096F">
        <w:rPr>
          <w:sz w:val="22"/>
          <w:szCs w:val="22"/>
        </w:rPr>
        <w:t>2) asystenta rodziny</w:t>
      </w:r>
    </w:p>
    <w:p w14:paraId="2F729577" w14:textId="77777777" w:rsidR="008F35F9" w:rsidRPr="0091096F" w:rsidRDefault="008F35F9" w:rsidP="008F35F9">
      <w:pPr>
        <w:spacing w:line="276" w:lineRule="auto"/>
        <w:ind w:right="-567"/>
        <w:rPr>
          <w:sz w:val="22"/>
          <w:szCs w:val="22"/>
        </w:rPr>
      </w:pPr>
      <w:r w:rsidRPr="0091096F">
        <w:rPr>
          <w:sz w:val="22"/>
          <w:szCs w:val="22"/>
        </w:rPr>
        <w:t>3) placówki wsparcia dziennego</w:t>
      </w:r>
    </w:p>
    <w:p w14:paraId="59DCB073" w14:textId="77777777" w:rsidR="008F35F9" w:rsidRPr="0091096F" w:rsidRDefault="008F35F9" w:rsidP="008F35F9">
      <w:pPr>
        <w:spacing w:line="276" w:lineRule="auto"/>
        <w:ind w:right="-567"/>
        <w:rPr>
          <w:sz w:val="22"/>
          <w:szCs w:val="22"/>
        </w:rPr>
      </w:pPr>
      <w:r w:rsidRPr="0091096F">
        <w:rPr>
          <w:sz w:val="22"/>
          <w:szCs w:val="22"/>
        </w:rPr>
        <w:t>4) systemu pieczy zastępczej.</w:t>
      </w:r>
    </w:p>
    <w:p w14:paraId="026A0ACA" w14:textId="77777777" w:rsidR="008F35F9" w:rsidRPr="0091096F" w:rsidRDefault="008F35F9" w:rsidP="008F35F9">
      <w:pPr>
        <w:tabs>
          <w:tab w:val="left" w:pos="567"/>
        </w:tabs>
        <w:spacing w:line="276" w:lineRule="auto"/>
        <w:jc w:val="both"/>
        <w:rPr>
          <w:b/>
          <w:sz w:val="22"/>
          <w:szCs w:val="22"/>
        </w:rPr>
      </w:pPr>
    </w:p>
    <w:p w14:paraId="392CA726" w14:textId="77777777" w:rsidR="008F35F9" w:rsidRPr="0091096F" w:rsidRDefault="008F35F9" w:rsidP="008F35F9">
      <w:pPr>
        <w:tabs>
          <w:tab w:val="left" w:pos="567"/>
        </w:tabs>
        <w:spacing w:line="276" w:lineRule="auto"/>
        <w:jc w:val="both"/>
        <w:rPr>
          <w:b/>
          <w:sz w:val="22"/>
          <w:szCs w:val="22"/>
        </w:rPr>
      </w:pPr>
      <w:r w:rsidRPr="00900117">
        <w:rPr>
          <w:b/>
          <w:sz w:val="22"/>
          <w:szCs w:val="22"/>
        </w:rPr>
        <w:t>4.1. Praca socjalna na rzecz rodziny i dziecka.</w:t>
      </w:r>
    </w:p>
    <w:p w14:paraId="7FF46A0B" w14:textId="77777777" w:rsidR="004D6FE7" w:rsidRDefault="004D6FE7" w:rsidP="004D6FE7">
      <w:pPr>
        <w:pStyle w:val="Standard"/>
        <w:spacing w:line="276" w:lineRule="auto"/>
        <w:jc w:val="both"/>
        <w:rPr>
          <w:rFonts w:ascii="Times New Roman" w:hAnsi="Times New Roman"/>
          <w:sz w:val="22"/>
          <w:szCs w:val="22"/>
        </w:rPr>
      </w:pPr>
    </w:p>
    <w:p w14:paraId="411C3345" w14:textId="7759A882" w:rsidR="004D6FE7" w:rsidRPr="004D6FE7" w:rsidRDefault="004D6FE7" w:rsidP="004D6FE7">
      <w:pPr>
        <w:pStyle w:val="Standard"/>
        <w:spacing w:line="276" w:lineRule="auto"/>
        <w:ind w:firstLine="567"/>
        <w:jc w:val="both"/>
        <w:rPr>
          <w:rFonts w:ascii="Times New Roman" w:hAnsi="Times New Roman"/>
          <w:sz w:val="22"/>
          <w:szCs w:val="22"/>
        </w:rPr>
      </w:pPr>
      <w:r w:rsidRPr="004D6FE7">
        <w:rPr>
          <w:rFonts w:ascii="Times New Roman" w:hAnsi="Times New Roman"/>
          <w:sz w:val="22"/>
          <w:szCs w:val="22"/>
        </w:rPr>
        <w:t>Specjalistyczna praca socjalna w tych rodzinach i na ich rzecz prowadzona jest przez Zespół ds. Pomocy Rodzinie.</w:t>
      </w:r>
      <w:r>
        <w:rPr>
          <w:rFonts w:ascii="Times New Roman" w:hAnsi="Times New Roman"/>
          <w:sz w:val="22"/>
          <w:szCs w:val="22"/>
        </w:rPr>
        <w:t xml:space="preserve"> </w:t>
      </w:r>
      <w:r w:rsidRPr="004D6FE7">
        <w:rPr>
          <w:rFonts w:ascii="Times New Roman" w:hAnsi="Times New Roman"/>
          <w:sz w:val="22"/>
          <w:szCs w:val="22"/>
        </w:rPr>
        <w:t xml:space="preserve">Działaniami Zespołu w 2018 r. zostało objętych łącznie </w:t>
      </w:r>
      <w:r w:rsidRPr="004D6FE7">
        <w:rPr>
          <w:rFonts w:ascii="Times New Roman" w:hAnsi="Times New Roman"/>
          <w:b/>
          <w:bCs/>
          <w:sz w:val="22"/>
          <w:szCs w:val="22"/>
        </w:rPr>
        <w:t>301</w:t>
      </w:r>
      <w:r w:rsidRPr="004D6FE7">
        <w:rPr>
          <w:rFonts w:ascii="Times New Roman" w:hAnsi="Times New Roman"/>
          <w:sz w:val="22"/>
          <w:szCs w:val="22"/>
        </w:rPr>
        <w:t xml:space="preserve"> rodzin (w tym </w:t>
      </w:r>
      <w:r w:rsidRPr="004D6FE7">
        <w:rPr>
          <w:rFonts w:ascii="Times New Roman" w:hAnsi="Times New Roman"/>
          <w:b/>
          <w:bCs/>
          <w:sz w:val="22"/>
          <w:szCs w:val="22"/>
        </w:rPr>
        <w:t>359</w:t>
      </w:r>
      <w:r w:rsidRPr="004D6FE7">
        <w:rPr>
          <w:rFonts w:ascii="Times New Roman" w:hAnsi="Times New Roman"/>
          <w:sz w:val="22"/>
          <w:szCs w:val="22"/>
        </w:rPr>
        <w:t xml:space="preserve"> dzieci). Praca z </w:t>
      </w:r>
      <w:r w:rsidRPr="004D6FE7">
        <w:rPr>
          <w:rFonts w:ascii="Times New Roman" w:hAnsi="Times New Roman"/>
          <w:b/>
          <w:bCs/>
          <w:sz w:val="22"/>
          <w:szCs w:val="22"/>
        </w:rPr>
        <w:t>110</w:t>
      </w:r>
      <w:r w:rsidRPr="004D6FE7">
        <w:rPr>
          <w:rFonts w:ascii="Times New Roman" w:hAnsi="Times New Roman"/>
          <w:sz w:val="22"/>
          <w:szCs w:val="22"/>
        </w:rPr>
        <w:t xml:space="preserve"> rodzinami polegała zarówno na świadczeniu pomocy materialnej jak </w:t>
      </w:r>
      <w:r w:rsidRPr="004D6FE7">
        <w:rPr>
          <w:rFonts w:ascii="Times New Roman" w:hAnsi="Times New Roman"/>
          <w:sz w:val="22"/>
          <w:szCs w:val="22"/>
        </w:rPr>
        <w:br/>
        <w:t xml:space="preserve">i wszechstronnej pracy socjalnej, a </w:t>
      </w:r>
      <w:r w:rsidRPr="004D6FE7">
        <w:rPr>
          <w:rFonts w:ascii="Times New Roman" w:hAnsi="Times New Roman"/>
          <w:b/>
          <w:bCs/>
          <w:sz w:val="22"/>
          <w:szCs w:val="22"/>
        </w:rPr>
        <w:t>191</w:t>
      </w:r>
      <w:r w:rsidRPr="004D6FE7">
        <w:rPr>
          <w:rFonts w:ascii="Times New Roman" w:hAnsi="Times New Roman"/>
          <w:sz w:val="22"/>
          <w:szCs w:val="22"/>
        </w:rPr>
        <w:t xml:space="preserve"> rodzin objętych było wyłącznie specjalistyczną pracą socjalną m.in. w związku z prowadzoną procedurą „Niebieskie Karty” czy z uwagi na zdiagnozowane dysfunkcje rodziny, kiedy dobro rodziny i dziecka może być zagrożone oraz na wniosek III Wydziału Rodzinnego i Nieletnich Sądu Rejonowego w Stalowej Woli.</w:t>
      </w:r>
    </w:p>
    <w:p w14:paraId="71E7BDBF" w14:textId="77777777" w:rsidR="004D6FE7" w:rsidRPr="004D6FE7" w:rsidRDefault="004D6FE7" w:rsidP="004D6FE7">
      <w:pPr>
        <w:pStyle w:val="Standard"/>
        <w:spacing w:line="276" w:lineRule="auto"/>
        <w:jc w:val="both"/>
        <w:rPr>
          <w:rFonts w:ascii="Times New Roman" w:hAnsi="Times New Roman"/>
          <w:sz w:val="22"/>
          <w:szCs w:val="22"/>
        </w:rPr>
      </w:pPr>
      <w:r w:rsidRPr="004D6FE7">
        <w:rPr>
          <w:rFonts w:ascii="Times New Roman" w:hAnsi="Times New Roman"/>
          <w:sz w:val="22"/>
          <w:szCs w:val="22"/>
        </w:rPr>
        <w:t>Dominującymi problemami występującymi w tych rodzinach były:</w:t>
      </w:r>
    </w:p>
    <w:p w14:paraId="626746DD" w14:textId="72C5BD2B" w:rsidR="004D6FE7" w:rsidRPr="004D6FE7" w:rsidRDefault="004D6FE7" w:rsidP="00C145C2">
      <w:pPr>
        <w:pStyle w:val="Standard"/>
        <w:numPr>
          <w:ilvl w:val="0"/>
          <w:numId w:val="34"/>
        </w:numPr>
        <w:spacing w:line="276" w:lineRule="auto"/>
        <w:ind w:left="426" w:hanging="284"/>
        <w:jc w:val="both"/>
        <w:rPr>
          <w:rFonts w:ascii="Times New Roman" w:hAnsi="Times New Roman"/>
          <w:sz w:val="22"/>
          <w:szCs w:val="22"/>
        </w:rPr>
      </w:pPr>
      <w:r w:rsidRPr="004D6FE7">
        <w:rPr>
          <w:rFonts w:ascii="Times New Roman" w:hAnsi="Times New Roman"/>
          <w:sz w:val="22"/>
          <w:szCs w:val="22"/>
        </w:rPr>
        <w:t xml:space="preserve">przemoc – </w:t>
      </w:r>
      <w:r w:rsidRPr="004D6FE7">
        <w:rPr>
          <w:rFonts w:ascii="Times New Roman" w:hAnsi="Times New Roman"/>
          <w:b/>
          <w:bCs/>
          <w:sz w:val="22"/>
          <w:szCs w:val="22"/>
        </w:rPr>
        <w:t>179</w:t>
      </w:r>
      <w:r w:rsidRPr="004D6FE7">
        <w:rPr>
          <w:rFonts w:ascii="Times New Roman" w:hAnsi="Times New Roman"/>
          <w:sz w:val="22"/>
          <w:szCs w:val="22"/>
        </w:rPr>
        <w:t xml:space="preserve">  rodzin,</w:t>
      </w:r>
    </w:p>
    <w:p w14:paraId="641A8F1B" w14:textId="77777777" w:rsidR="00F44F52" w:rsidRPr="00F44F52" w:rsidRDefault="004D6FE7" w:rsidP="00C145C2">
      <w:pPr>
        <w:pStyle w:val="Standard"/>
        <w:numPr>
          <w:ilvl w:val="0"/>
          <w:numId w:val="34"/>
        </w:numPr>
        <w:spacing w:line="276" w:lineRule="auto"/>
        <w:ind w:left="426" w:hanging="284"/>
        <w:jc w:val="both"/>
        <w:rPr>
          <w:rFonts w:hint="eastAsia"/>
          <w:sz w:val="22"/>
          <w:szCs w:val="22"/>
        </w:rPr>
      </w:pPr>
      <w:r w:rsidRPr="00F44F52">
        <w:rPr>
          <w:rFonts w:ascii="Times New Roman" w:hAnsi="Times New Roman"/>
          <w:sz w:val="22"/>
          <w:szCs w:val="22"/>
        </w:rPr>
        <w:t>bezradność w sprawach opiekuńczo – wychowawczych</w:t>
      </w:r>
      <w:r w:rsidR="00F44F52" w:rsidRPr="00F44F52">
        <w:rPr>
          <w:rFonts w:ascii="Times New Roman" w:hAnsi="Times New Roman"/>
          <w:sz w:val="22"/>
          <w:szCs w:val="22"/>
        </w:rPr>
        <w:t xml:space="preserve"> </w:t>
      </w:r>
      <w:r w:rsidRPr="00F44F52">
        <w:rPr>
          <w:rFonts w:ascii="Times New Roman" w:hAnsi="Times New Roman"/>
          <w:sz w:val="22"/>
          <w:szCs w:val="22"/>
        </w:rPr>
        <w:t>i w prowadzeniu gospodarstwa domowego –</w:t>
      </w:r>
      <w:r w:rsidRPr="00F44F52">
        <w:rPr>
          <w:rFonts w:ascii="Times New Roman" w:hAnsi="Times New Roman"/>
          <w:b/>
          <w:bCs/>
          <w:sz w:val="22"/>
          <w:szCs w:val="22"/>
        </w:rPr>
        <w:t xml:space="preserve"> 55</w:t>
      </w:r>
      <w:r w:rsidRPr="00F44F52">
        <w:rPr>
          <w:rFonts w:ascii="Times New Roman" w:hAnsi="Times New Roman"/>
          <w:sz w:val="22"/>
          <w:szCs w:val="22"/>
        </w:rPr>
        <w:t xml:space="preserve"> rodzin,</w:t>
      </w:r>
    </w:p>
    <w:p w14:paraId="0CD982F3" w14:textId="69F0F318" w:rsidR="004D6FE7" w:rsidRPr="00F44F52" w:rsidRDefault="000E4203" w:rsidP="00C145C2">
      <w:pPr>
        <w:pStyle w:val="Standard"/>
        <w:numPr>
          <w:ilvl w:val="0"/>
          <w:numId w:val="34"/>
        </w:numPr>
        <w:spacing w:line="276" w:lineRule="auto"/>
        <w:ind w:left="426" w:hanging="284"/>
        <w:jc w:val="both"/>
        <w:rPr>
          <w:rFonts w:hint="eastAsia"/>
          <w:sz w:val="22"/>
          <w:szCs w:val="22"/>
        </w:rPr>
      </w:pPr>
      <w:r w:rsidRPr="00F44F52">
        <w:rPr>
          <w:rFonts w:ascii="Times New Roman" w:hAnsi="Times New Roman"/>
          <w:sz w:val="22"/>
          <w:szCs w:val="22"/>
        </w:rPr>
        <w:t xml:space="preserve">wyłącznie </w:t>
      </w:r>
      <w:r w:rsidR="004D6FE7" w:rsidRPr="00F44F52">
        <w:rPr>
          <w:rFonts w:ascii="Times New Roman" w:hAnsi="Times New Roman"/>
          <w:sz w:val="22"/>
          <w:szCs w:val="22"/>
        </w:rPr>
        <w:t xml:space="preserve">bezradność w sprawach opiekuńczo – wychowawczych - </w:t>
      </w:r>
      <w:r w:rsidR="004D6FE7" w:rsidRPr="00F44F52">
        <w:rPr>
          <w:rFonts w:ascii="Times New Roman" w:hAnsi="Times New Roman"/>
          <w:b/>
          <w:bCs/>
          <w:sz w:val="22"/>
          <w:szCs w:val="22"/>
        </w:rPr>
        <w:t>90</w:t>
      </w:r>
    </w:p>
    <w:p w14:paraId="3162783D" w14:textId="77777777" w:rsidR="004D6FE7" w:rsidRDefault="004D6FE7" w:rsidP="00C145C2">
      <w:pPr>
        <w:pStyle w:val="Standard"/>
        <w:numPr>
          <w:ilvl w:val="0"/>
          <w:numId w:val="35"/>
        </w:numPr>
        <w:spacing w:line="276" w:lineRule="auto"/>
        <w:ind w:left="426" w:hanging="284"/>
        <w:jc w:val="both"/>
        <w:rPr>
          <w:rFonts w:ascii="Times New Roman" w:hAnsi="Times New Roman"/>
          <w:sz w:val="22"/>
          <w:szCs w:val="22"/>
        </w:rPr>
      </w:pPr>
      <w:r w:rsidRPr="004D6FE7">
        <w:rPr>
          <w:rFonts w:ascii="Times New Roman" w:hAnsi="Times New Roman"/>
          <w:sz w:val="22"/>
          <w:szCs w:val="22"/>
        </w:rPr>
        <w:t xml:space="preserve">problem alkoholowy – </w:t>
      </w:r>
      <w:r w:rsidRPr="004D6FE7">
        <w:rPr>
          <w:rFonts w:ascii="Times New Roman" w:hAnsi="Times New Roman"/>
          <w:b/>
          <w:bCs/>
          <w:sz w:val="22"/>
          <w:szCs w:val="22"/>
        </w:rPr>
        <w:t>115</w:t>
      </w:r>
      <w:r w:rsidRPr="004D6FE7">
        <w:rPr>
          <w:rFonts w:ascii="Times New Roman" w:hAnsi="Times New Roman"/>
          <w:sz w:val="22"/>
          <w:szCs w:val="22"/>
        </w:rPr>
        <w:t xml:space="preserve">  rodzin</w:t>
      </w:r>
    </w:p>
    <w:p w14:paraId="31B7E656" w14:textId="77777777" w:rsidR="004D6FE7" w:rsidRDefault="004D6FE7" w:rsidP="00C145C2">
      <w:pPr>
        <w:pStyle w:val="Standard"/>
        <w:numPr>
          <w:ilvl w:val="0"/>
          <w:numId w:val="35"/>
        </w:numPr>
        <w:spacing w:line="276" w:lineRule="auto"/>
        <w:ind w:left="426" w:hanging="284"/>
        <w:jc w:val="both"/>
        <w:rPr>
          <w:rFonts w:ascii="Times New Roman" w:hAnsi="Times New Roman"/>
          <w:sz w:val="22"/>
          <w:szCs w:val="22"/>
        </w:rPr>
      </w:pPr>
      <w:r w:rsidRPr="004D6FE7">
        <w:rPr>
          <w:rFonts w:ascii="Times New Roman" w:hAnsi="Times New Roman"/>
          <w:sz w:val="22"/>
          <w:szCs w:val="22"/>
        </w:rPr>
        <w:t xml:space="preserve">bezrobocie – </w:t>
      </w:r>
      <w:r w:rsidRPr="004D6FE7">
        <w:rPr>
          <w:rFonts w:ascii="Times New Roman" w:hAnsi="Times New Roman"/>
          <w:b/>
          <w:bCs/>
          <w:sz w:val="22"/>
          <w:szCs w:val="22"/>
        </w:rPr>
        <w:t>60</w:t>
      </w:r>
      <w:r w:rsidRPr="004D6FE7">
        <w:rPr>
          <w:rFonts w:ascii="Times New Roman" w:hAnsi="Times New Roman"/>
          <w:sz w:val="22"/>
          <w:szCs w:val="22"/>
        </w:rPr>
        <w:t xml:space="preserve"> rodzin</w:t>
      </w:r>
    </w:p>
    <w:p w14:paraId="4C232E69" w14:textId="77777777" w:rsidR="004D6FE7" w:rsidRDefault="004D6FE7" w:rsidP="00C145C2">
      <w:pPr>
        <w:pStyle w:val="Standard"/>
        <w:numPr>
          <w:ilvl w:val="0"/>
          <w:numId w:val="35"/>
        </w:numPr>
        <w:spacing w:line="276" w:lineRule="auto"/>
        <w:ind w:left="426" w:hanging="284"/>
        <w:jc w:val="both"/>
        <w:rPr>
          <w:rFonts w:ascii="Times New Roman" w:hAnsi="Times New Roman"/>
          <w:sz w:val="22"/>
          <w:szCs w:val="22"/>
        </w:rPr>
      </w:pPr>
      <w:r w:rsidRPr="004D6FE7">
        <w:rPr>
          <w:rFonts w:ascii="Times New Roman" w:hAnsi="Times New Roman"/>
          <w:sz w:val="22"/>
          <w:szCs w:val="22"/>
        </w:rPr>
        <w:t xml:space="preserve">niepełnosprawność członków rodziny – </w:t>
      </w:r>
      <w:r w:rsidRPr="004D6FE7">
        <w:rPr>
          <w:rFonts w:ascii="Times New Roman" w:hAnsi="Times New Roman"/>
          <w:b/>
          <w:bCs/>
          <w:sz w:val="22"/>
          <w:szCs w:val="22"/>
        </w:rPr>
        <w:t>79</w:t>
      </w:r>
      <w:r w:rsidRPr="004D6FE7">
        <w:rPr>
          <w:rFonts w:ascii="Times New Roman" w:hAnsi="Times New Roman"/>
          <w:sz w:val="22"/>
          <w:szCs w:val="22"/>
        </w:rPr>
        <w:t xml:space="preserve"> </w:t>
      </w:r>
    </w:p>
    <w:p w14:paraId="1BE721DA" w14:textId="67E1957D" w:rsidR="004D6FE7" w:rsidRDefault="004D6FE7" w:rsidP="00C145C2">
      <w:pPr>
        <w:pStyle w:val="Standard"/>
        <w:numPr>
          <w:ilvl w:val="0"/>
          <w:numId w:val="35"/>
        </w:numPr>
        <w:spacing w:line="276" w:lineRule="auto"/>
        <w:ind w:left="426" w:hanging="284"/>
        <w:jc w:val="both"/>
        <w:rPr>
          <w:rFonts w:ascii="Times New Roman" w:hAnsi="Times New Roman"/>
          <w:sz w:val="22"/>
          <w:szCs w:val="22"/>
        </w:rPr>
      </w:pPr>
      <w:r w:rsidRPr="004D6FE7">
        <w:rPr>
          <w:rFonts w:ascii="Times New Roman" w:hAnsi="Times New Roman"/>
          <w:sz w:val="22"/>
          <w:szCs w:val="22"/>
        </w:rPr>
        <w:t xml:space="preserve">ubóstwo </w:t>
      </w:r>
      <w:r>
        <w:rPr>
          <w:rFonts w:ascii="Times New Roman" w:hAnsi="Times New Roman"/>
          <w:sz w:val="22"/>
          <w:szCs w:val="22"/>
        </w:rPr>
        <w:t>–</w:t>
      </w:r>
      <w:r w:rsidRPr="004D6FE7">
        <w:rPr>
          <w:rFonts w:ascii="Times New Roman" w:hAnsi="Times New Roman"/>
          <w:sz w:val="22"/>
          <w:szCs w:val="22"/>
        </w:rPr>
        <w:t xml:space="preserve"> </w:t>
      </w:r>
      <w:r w:rsidRPr="004D6FE7">
        <w:rPr>
          <w:rFonts w:ascii="Times New Roman" w:hAnsi="Times New Roman"/>
          <w:b/>
          <w:bCs/>
          <w:sz w:val="22"/>
          <w:szCs w:val="22"/>
        </w:rPr>
        <w:t>44</w:t>
      </w:r>
    </w:p>
    <w:p w14:paraId="07EA1183" w14:textId="5430CDB3" w:rsidR="004D6FE7" w:rsidRPr="004D6FE7" w:rsidRDefault="004D6FE7" w:rsidP="00C145C2">
      <w:pPr>
        <w:pStyle w:val="Standard"/>
        <w:numPr>
          <w:ilvl w:val="0"/>
          <w:numId w:val="35"/>
        </w:numPr>
        <w:spacing w:line="276" w:lineRule="auto"/>
        <w:ind w:left="426" w:hanging="284"/>
        <w:jc w:val="both"/>
        <w:rPr>
          <w:rFonts w:ascii="Times New Roman" w:hAnsi="Times New Roman"/>
          <w:sz w:val="22"/>
          <w:szCs w:val="22"/>
        </w:rPr>
      </w:pPr>
      <w:r w:rsidRPr="004D6FE7">
        <w:rPr>
          <w:rFonts w:ascii="Times New Roman" w:hAnsi="Times New Roman"/>
          <w:sz w:val="22"/>
          <w:szCs w:val="22"/>
        </w:rPr>
        <w:t xml:space="preserve">przewlekła choroba – </w:t>
      </w:r>
      <w:r w:rsidRPr="004D6FE7">
        <w:rPr>
          <w:rFonts w:ascii="Times New Roman" w:hAnsi="Times New Roman"/>
          <w:b/>
          <w:bCs/>
          <w:sz w:val="22"/>
          <w:szCs w:val="22"/>
        </w:rPr>
        <w:t>96</w:t>
      </w:r>
    </w:p>
    <w:p w14:paraId="39AE77CD" w14:textId="6F503E71" w:rsidR="004D6FE7" w:rsidRPr="004D6FE7" w:rsidRDefault="004D6FE7" w:rsidP="00C145C2">
      <w:pPr>
        <w:pStyle w:val="Standard"/>
        <w:numPr>
          <w:ilvl w:val="0"/>
          <w:numId w:val="36"/>
        </w:numPr>
        <w:spacing w:line="276" w:lineRule="auto"/>
        <w:ind w:left="426" w:hanging="284"/>
        <w:jc w:val="both"/>
        <w:rPr>
          <w:rFonts w:ascii="Times New Roman" w:hAnsi="Times New Roman"/>
          <w:sz w:val="22"/>
          <w:szCs w:val="22"/>
        </w:rPr>
      </w:pPr>
      <w:r w:rsidRPr="004D6FE7">
        <w:rPr>
          <w:rFonts w:ascii="Times New Roman" w:hAnsi="Times New Roman"/>
          <w:sz w:val="22"/>
          <w:szCs w:val="22"/>
        </w:rPr>
        <w:t xml:space="preserve">rodziny wielodzietne – </w:t>
      </w:r>
      <w:r w:rsidRPr="004D6FE7">
        <w:rPr>
          <w:rFonts w:ascii="Times New Roman" w:hAnsi="Times New Roman"/>
          <w:b/>
          <w:bCs/>
          <w:sz w:val="22"/>
          <w:szCs w:val="22"/>
        </w:rPr>
        <w:t>38</w:t>
      </w:r>
    </w:p>
    <w:p w14:paraId="7536C990" w14:textId="6D8B4F00" w:rsidR="004D6FE7" w:rsidRPr="004D6FE7" w:rsidRDefault="004D6FE7" w:rsidP="00C145C2">
      <w:pPr>
        <w:pStyle w:val="Standard"/>
        <w:numPr>
          <w:ilvl w:val="0"/>
          <w:numId w:val="36"/>
        </w:numPr>
        <w:spacing w:line="276" w:lineRule="auto"/>
        <w:ind w:left="426" w:hanging="284"/>
        <w:jc w:val="both"/>
        <w:rPr>
          <w:rFonts w:ascii="Times New Roman" w:hAnsi="Times New Roman"/>
          <w:sz w:val="22"/>
          <w:szCs w:val="22"/>
        </w:rPr>
      </w:pPr>
      <w:r w:rsidRPr="004D6FE7">
        <w:rPr>
          <w:rFonts w:ascii="Times New Roman" w:hAnsi="Times New Roman"/>
          <w:sz w:val="22"/>
          <w:szCs w:val="22"/>
        </w:rPr>
        <w:t xml:space="preserve">rodziny niepełne - </w:t>
      </w:r>
      <w:r w:rsidRPr="004D6FE7">
        <w:rPr>
          <w:rFonts w:ascii="Times New Roman" w:hAnsi="Times New Roman"/>
          <w:b/>
          <w:bCs/>
          <w:sz w:val="22"/>
          <w:szCs w:val="22"/>
        </w:rPr>
        <w:t>85</w:t>
      </w:r>
    </w:p>
    <w:p w14:paraId="227E16D2" w14:textId="77777777" w:rsidR="004D6FE7" w:rsidRDefault="004D6FE7" w:rsidP="00C145C2">
      <w:pPr>
        <w:pStyle w:val="Standard"/>
        <w:numPr>
          <w:ilvl w:val="0"/>
          <w:numId w:val="36"/>
        </w:numPr>
        <w:spacing w:line="276" w:lineRule="auto"/>
        <w:ind w:left="426" w:hanging="284"/>
        <w:jc w:val="both"/>
        <w:rPr>
          <w:rFonts w:hint="eastAsia"/>
          <w:sz w:val="22"/>
          <w:szCs w:val="22"/>
        </w:rPr>
      </w:pPr>
      <w:r w:rsidRPr="004D6FE7">
        <w:rPr>
          <w:rFonts w:ascii="Times New Roman" w:hAnsi="Times New Roman"/>
          <w:sz w:val="22"/>
          <w:szCs w:val="22"/>
        </w:rPr>
        <w:t xml:space="preserve">potrzeba ochrony macierzyństwa – </w:t>
      </w:r>
      <w:r w:rsidRPr="004D6FE7">
        <w:rPr>
          <w:rFonts w:ascii="Times New Roman" w:hAnsi="Times New Roman"/>
          <w:b/>
          <w:bCs/>
          <w:sz w:val="22"/>
          <w:szCs w:val="22"/>
        </w:rPr>
        <w:t>14</w:t>
      </w:r>
    </w:p>
    <w:p w14:paraId="44AE1406" w14:textId="48101D3C" w:rsidR="004D6FE7" w:rsidRPr="004D6FE7" w:rsidRDefault="004D6FE7" w:rsidP="00C145C2">
      <w:pPr>
        <w:pStyle w:val="Standard"/>
        <w:numPr>
          <w:ilvl w:val="0"/>
          <w:numId w:val="36"/>
        </w:numPr>
        <w:spacing w:line="276" w:lineRule="auto"/>
        <w:ind w:left="426" w:hanging="284"/>
        <w:jc w:val="both"/>
        <w:rPr>
          <w:rFonts w:hint="eastAsia"/>
          <w:sz w:val="22"/>
          <w:szCs w:val="22"/>
        </w:rPr>
      </w:pPr>
      <w:r w:rsidRPr="004D6FE7">
        <w:rPr>
          <w:rFonts w:ascii="Times New Roman" w:hAnsi="Times New Roman"/>
          <w:sz w:val="22"/>
          <w:szCs w:val="22"/>
        </w:rPr>
        <w:t>sytuacja kryzysowa</w:t>
      </w:r>
      <w:r w:rsidRPr="004D6FE7">
        <w:rPr>
          <w:rFonts w:ascii="Times New Roman" w:hAnsi="Times New Roman"/>
          <w:b/>
          <w:bCs/>
          <w:sz w:val="22"/>
          <w:szCs w:val="22"/>
        </w:rPr>
        <w:t xml:space="preserve"> – 7</w:t>
      </w:r>
    </w:p>
    <w:p w14:paraId="183FCFF0" w14:textId="6318E468" w:rsidR="001E2642" w:rsidRPr="004D6FE7" w:rsidRDefault="004D6FE7" w:rsidP="001A3DB4">
      <w:pPr>
        <w:pStyle w:val="Standard"/>
        <w:spacing w:line="276" w:lineRule="auto"/>
        <w:ind w:firstLine="567"/>
        <w:jc w:val="both"/>
        <w:rPr>
          <w:rFonts w:ascii="Times New Roman" w:hAnsi="Times New Roman"/>
          <w:sz w:val="22"/>
          <w:szCs w:val="22"/>
        </w:rPr>
      </w:pPr>
      <w:r w:rsidRPr="004D6FE7">
        <w:rPr>
          <w:rFonts w:ascii="Times New Roman" w:hAnsi="Times New Roman"/>
          <w:b/>
          <w:bCs/>
          <w:sz w:val="22"/>
          <w:szCs w:val="22"/>
        </w:rPr>
        <w:t>S</w:t>
      </w:r>
      <w:r w:rsidRPr="004D6FE7">
        <w:rPr>
          <w:rFonts w:ascii="Times New Roman" w:hAnsi="Times New Roman"/>
          <w:sz w:val="22"/>
          <w:szCs w:val="22"/>
        </w:rPr>
        <w:t>pecjalistyczna praca socjalna prowadzona przez Zespół</w:t>
      </w:r>
      <w:r w:rsidR="001E2642" w:rsidRPr="001E2642">
        <w:rPr>
          <w:rFonts w:ascii="Times New Roman" w:hAnsi="Times New Roman"/>
          <w:sz w:val="22"/>
          <w:szCs w:val="22"/>
        </w:rPr>
        <w:t xml:space="preserve"> </w:t>
      </w:r>
      <w:r w:rsidR="001E2642" w:rsidRPr="004D6FE7">
        <w:rPr>
          <w:rFonts w:ascii="Times New Roman" w:hAnsi="Times New Roman"/>
          <w:sz w:val="22"/>
          <w:szCs w:val="22"/>
        </w:rPr>
        <w:t>uwzględnia interdyscyplinarne działania specjalistów, w zależności od potrzeb rodziny, jest to proces pomocy z uwagi na złożoność problemów.</w:t>
      </w:r>
    </w:p>
    <w:p w14:paraId="3E7FE380" w14:textId="7AE46061" w:rsidR="001A3DB4" w:rsidRPr="001A3DB4" w:rsidRDefault="001A3DB4" w:rsidP="001A3DB4">
      <w:pPr>
        <w:pStyle w:val="Standard"/>
        <w:spacing w:line="276" w:lineRule="auto"/>
        <w:jc w:val="both"/>
        <w:rPr>
          <w:rFonts w:hint="eastAsia"/>
          <w:sz w:val="22"/>
          <w:szCs w:val="22"/>
        </w:rPr>
      </w:pPr>
      <w:r w:rsidRPr="001A3DB4">
        <w:rPr>
          <w:sz w:val="22"/>
          <w:szCs w:val="22"/>
        </w:rPr>
        <w:t>Praca socjalna z rodzinami z dziećmi prowadzona jest w szczególności w formie pedagogicznego poradnictwa rodzinnego, które obejmuje szeroko rozumiane problemy funkcjonowania rodziny, w tym pr</w:t>
      </w:r>
      <w:r>
        <w:rPr>
          <w:sz w:val="22"/>
          <w:szCs w:val="22"/>
        </w:rPr>
        <w:t>oblemy wychowawcze w rodzinach.</w:t>
      </w:r>
      <w:r w:rsidRPr="001A3DB4">
        <w:rPr>
          <w:sz w:val="22"/>
          <w:szCs w:val="22"/>
        </w:rPr>
        <w:t xml:space="preserve"> Wykonywane jest w budynku MOPS</w:t>
      </w:r>
      <w:r>
        <w:rPr>
          <w:sz w:val="22"/>
          <w:szCs w:val="22"/>
        </w:rPr>
        <w:t xml:space="preserve"> oraz w miejscu </w:t>
      </w:r>
      <w:r w:rsidRPr="001A3DB4">
        <w:rPr>
          <w:sz w:val="22"/>
          <w:szCs w:val="22"/>
        </w:rPr>
        <w:t xml:space="preserve">zamieszkania rodziny z dziećmi. </w:t>
      </w:r>
    </w:p>
    <w:p w14:paraId="65430C8F" w14:textId="77777777" w:rsidR="004D6FE7" w:rsidRPr="004D6FE7" w:rsidRDefault="004D6FE7" w:rsidP="001A3DB4">
      <w:pPr>
        <w:pStyle w:val="Standard"/>
        <w:spacing w:line="276" w:lineRule="auto"/>
        <w:jc w:val="both"/>
        <w:rPr>
          <w:rFonts w:ascii="Times New Roman" w:hAnsi="Times New Roman"/>
          <w:sz w:val="22"/>
          <w:szCs w:val="22"/>
        </w:rPr>
      </w:pPr>
      <w:r w:rsidRPr="004D6FE7">
        <w:rPr>
          <w:rFonts w:ascii="Times New Roman" w:hAnsi="Times New Roman"/>
          <w:sz w:val="22"/>
          <w:szCs w:val="22"/>
        </w:rPr>
        <w:t xml:space="preserve"> polegała m.in. na:</w:t>
      </w:r>
    </w:p>
    <w:p w14:paraId="4EA710A4" w14:textId="193D24D4" w:rsidR="001E2642" w:rsidRDefault="004D6FE7" w:rsidP="00C145C2">
      <w:pPr>
        <w:pStyle w:val="Standard"/>
        <w:numPr>
          <w:ilvl w:val="0"/>
          <w:numId w:val="37"/>
        </w:numPr>
        <w:spacing w:line="276" w:lineRule="auto"/>
        <w:ind w:left="426" w:hanging="284"/>
        <w:jc w:val="both"/>
        <w:rPr>
          <w:rFonts w:hint="eastAsia"/>
          <w:sz w:val="22"/>
          <w:szCs w:val="22"/>
        </w:rPr>
      </w:pPr>
      <w:r w:rsidRPr="004D6FE7">
        <w:rPr>
          <w:rFonts w:ascii="Times New Roman" w:hAnsi="Times New Roman"/>
          <w:sz w:val="22"/>
          <w:szCs w:val="22"/>
        </w:rPr>
        <w:t xml:space="preserve">rozpoznawaniu sytuacji rodziny w przestrzeni zawodowej, mieszkaniowej, materialnej, zdrowotnej, opiekuńczo - wychowawczej i funkcjonowania w środowisku, wyłonienie problemów i potrzeb </w:t>
      </w:r>
      <w:r w:rsidRPr="004D6FE7">
        <w:rPr>
          <w:rFonts w:ascii="Times New Roman" w:hAnsi="Times New Roman"/>
          <w:sz w:val="22"/>
          <w:szCs w:val="22"/>
        </w:rPr>
        <w:lastRenderedPageBreak/>
        <w:t xml:space="preserve">oraz dokonanie ich hierarchii ważności dla poprawy sytuacji rodziny, ustalanie celów </w:t>
      </w:r>
      <w:r w:rsidRPr="001E2642">
        <w:rPr>
          <w:rFonts w:ascii="Times New Roman" w:hAnsi="Times New Roman"/>
          <w:sz w:val="22"/>
          <w:szCs w:val="22"/>
        </w:rPr>
        <w:t>i planowanie pracy z rodziną,</w:t>
      </w:r>
    </w:p>
    <w:p w14:paraId="73E6CA86" w14:textId="0A8459D2" w:rsidR="001E2642" w:rsidRPr="001E2642" w:rsidRDefault="004D6FE7" w:rsidP="00C145C2">
      <w:pPr>
        <w:pStyle w:val="Standard"/>
        <w:numPr>
          <w:ilvl w:val="0"/>
          <w:numId w:val="37"/>
        </w:numPr>
        <w:spacing w:line="276" w:lineRule="auto"/>
        <w:ind w:left="426" w:hanging="284"/>
        <w:jc w:val="both"/>
        <w:rPr>
          <w:rFonts w:hint="eastAsia"/>
          <w:sz w:val="22"/>
          <w:szCs w:val="22"/>
        </w:rPr>
      </w:pPr>
      <w:r w:rsidRPr="001E2642">
        <w:rPr>
          <w:rFonts w:ascii="Times New Roman" w:hAnsi="Times New Roman"/>
          <w:sz w:val="22"/>
          <w:szCs w:val="22"/>
        </w:rPr>
        <w:t>wspieraniu rodzin przeżywających trudności w wypełnianiu funkcji opiekuńczo - wychowawczych, rozwijaniu i utrwalaniu umiejętności w tym zakresie m.in. poprzez współpracę z asystentami rodzin, wspieranie rodzin uwikłanych w przemoc domową, rozwiązywanie problemu u</w:t>
      </w:r>
      <w:r w:rsidR="001E2642">
        <w:rPr>
          <w:rFonts w:ascii="Times New Roman" w:hAnsi="Times New Roman"/>
          <w:sz w:val="22"/>
          <w:szCs w:val="22"/>
        </w:rPr>
        <w:t xml:space="preserve">zależnienia </w:t>
      </w:r>
      <w:r w:rsidR="00BE0035">
        <w:rPr>
          <w:rFonts w:ascii="Times New Roman" w:hAnsi="Times New Roman"/>
          <w:sz w:val="22"/>
          <w:szCs w:val="22"/>
        </w:rPr>
        <w:br/>
      </w:r>
      <w:r w:rsidR="001E2642">
        <w:rPr>
          <w:rFonts w:ascii="Times New Roman" w:hAnsi="Times New Roman"/>
          <w:sz w:val="22"/>
          <w:szCs w:val="22"/>
        </w:rPr>
        <w:t>i współuzależnienia,</w:t>
      </w:r>
    </w:p>
    <w:p w14:paraId="7D64E92E" w14:textId="77777777" w:rsidR="001E2642" w:rsidRDefault="004D6FE7" w:rsidP="00C145C2">
      <w:pPr>
        <w:pStyle w:val="Standard"/>
        <w:numPr>
          <w:ilvl w:val="0"/>
          <w:numId w:val="37"/>
        </w:numPr>
        <w:spacing w:line="276" w:lineRule="auto"/>
        <w:ind w:left="426" w:hanging="284"/>
        <w:jc w:val="both"/>
        <w:rPr>
          <w:rFonts w:hint="eastAsia"/>
          <w:sz w:val="22"/>
          <w:szCs w:val="22"/>
        </w:rPr>
      </w:pPr>
      <w:r w:rsidRPr="001E2642">
        <w:rPr>
          <w:rFonts w:ascii="Times New Roman" w:hAnsi="Times New Roman"/>
          <w:sz w:val="22"/>
          <w:szCs w:val="22"/>
        </w:rPr>
        <w:t>motywowaniu do podejmowania aktywności w różnych obszarach w celu poprawy sytuacji rodziny, wspólnym poszukiwaniu rozwiązań i zasobów tkwiących w samej rodzinie jak i w środowisku,</w:t>
      </w:r>
    </w:p>
    <w:p w14:paraId="7C962E54" w14:textId="77777777" w:rsidR="001E2642" w:rsidRDefault="004D6FE7" w:rsidP="00C145C2">
      <w:pPr>
        <w:pStyle w:val="Standard"/>
        <w:numPr>
          <w:ilvl w:val="0"/>
          <w:numId w:val="37"/>
        </w:numPr>
        <w:spacing w:line="276" w:lineRule="auto"/>
        <w:ind w:left="426" w:hanging="284"/>
        <w:jc w:val="both"/>
        <w:rPr>
          <w:rFonts w:hint="eastAsia"/>
          <w:sz w:val="22"/>
          <w:szCs w:val="22"/>
        </w:rPr>
      </w:pPr>
      <w:r w:rsidRPr="001E2642">
        <w:rPr>
          <w:rFonts w:ascii="Times New Roman" w:hAnsi="Times New Roman"/>
          <w:sz w:val="22"/>
          <w:szCs w:val="22"/>
        </w:rPr>
        <w:t>podnoszeniu świadomości w zakresie planowania oraz funkcjonowania rodziny,</w:t>
      </w:r>
    </w:p>
    <w:p w14:paraId="174CC284" w14:textId="77777777" w:rsidR="001E2642" w:rsidRDefault="004D6FE7" w:rsidP="00C145C2">
      <w:pPr>
        <w:pStyle w:val="Standard"/>
        <w:numPr>
          <w:ilvl w:val="0"/>
          <w:numId w:val="37"/>
        </w:numPr>
        <w:spacing w:line="276" w:lineRule="auto"/>
        <w:ind w:left="426" w:hanging="284"/>
        <w:jc w:val="both"/>
        <w:rPr>
          <w:rFonts w:hint="eastAsia"/>
          <w:sz w:val="22"/>
          <w:szCs w:val="22"/>
        </w:rPr>
      </w:pPr>
      <w:r w:rsidRPr="001E2642">
        <w:rPr>
          <w:rFonts w:ascii="Times New Roman" w:hAnsi="Times New Roman"/>
          <w:sz w:val="22"/>
          <w:szCs w:val="22"/>
        </w:rPr>
        <w:t>przeciwdziałaniu marginalizacji i degradacji społecznej rodziny, dążenie do reintegracji rodziny,</w:t>
      </w:r>
    </w:p>
    <w:p w14:paraId="13EDEDB0" w14:textId="65CED157" w:rsidR="001E2642" w:rsidRDefault="004D6FE7" w:rsidP="00C145C2">
      <w:pPr>
        <w:pStyle w:val="Standard"/>
        <w:numPr>
          <w:ilvl w:val="0"/>
          <w:numId w:val="37"/>
        </w:numPr>
        <w:spacing w:line="276" w:lineRule="auto"/>
        <w:ind w:left="426" w:hanging="284"/>
        <w:jc w:val="both"/>
        <w:rPr>
          <w:rFonts w:hint="eastAsia"/>
          <w:sz w:val="22"/>
          <w:szCs w:val="22"/>
        </w:rPr>
      </w:pPr>
      <w:r w:rsidRPr="001E2642">
        <w:rPr>
          <w:rFonts w:ascii="Times New Roman" w:hAnsi="Times New Roman"/>
          <w:sz w:val="22"/>
          <w:szCs w:val="22"/>
        </w:rPr>
        <w:t>oferowaniu stosunkowo szerokiego wachlarza działań m.in. rozpowszechnianie wśród rodzin informacji o projektach służących zwiększeniu kompetencji zawodowych, społecznych, edukacyjnych, zdrowotnych, zacieśnieniu więzi rodzinnych</w:t>
      </w:r>
      <w:r w:rsidR="001E2642">
        <w:rPr>
          <w:rFonts w:ascii="Times New Roman" w:hAnsi="Times New Roman"/>
          <w:sz w:val="22"/>
          <w:szCs w:val="22"/>
        </w:rPr>
        <w:t>,</w:t>
      </w:r>
    </w:p>
    <w:p w14:paraId="1C9AC428" w14:textId="77777777" w:rsidR="001E2642" w:rsidRDefault="004D6FE7" w:rsidP="00C145C2">
      <w:pPr>
        <w:pStyle w:val="Standard"/>
        <w:numPr>
          <w:ilvl w:val="0"/>
          <w:numId w:val="37"/>
        </w:numPr>
        <w:spacing w:line="276" w:lineRule="auto"/>
        <w:ind w:left="426" w:hanging="284"/>
        <w:jc w:val="both"/>
        <w:rPr>
          <w:rFonts w:hint="eastAsia"/>
          <w:sz w:val="22"/>
          <w:szCs w:val="22"/>
        </w:rPr>
      </w:pPr>
      <w:r w:rsidRPr="001E2642">
        <w:rPr>
          <w:rFonts w:ascii="Times New Roman" w:hAnsi="Times New Roman"/>
          <w:sz w:val="22"/>
          <w:szCs w:val="22"/>
        </w:rPr>
        <w:t>zapewnieniu poradnictwa specjalistycznego (wsparcie prawne, psychologiczne, terapeuty ds. uzależnień) i pomoc w docieraniu do instytucji świadczących pomoc na rzecz rodziny,</w:t>
      </w:r>
    </w:p>
    <w:p w14:paraId="3E430C71" w14:textId="77777777" w:rsidR="001E2642" w:rsidRDefault="004D6FE7" w:rsidP="00C145C2">
      <w:pPr>
        <w:pStyle w:val="Standard"/>
        <w:numPr>
          <w:ilvl w:val="0"/>
          <w:numId w:val="37"/>
        </w:numPr>
        <w:spacing w:line="276" w:lineRule="auto"/>
        <w:ind w:left="426" w:hanging="284"/>
        <w:jc w:val="both"/>
        <w:rPr>
          <w:rFonts w:hint="eastAsia"/>
          <w:sz w:val="22"/>
          <w:szCs w:val="22"/>
        </w:rPr>
      </w:pPr>
      <w:r w:rsidRPr="001E2642">
        <w:rPr>
          <w:rFonts w:ascii="Times New Roman" w:hAnsi="Times New Roman"/>
          <w:sz w:val="22"/>
          <w:szCs w:val="22"/>
        </w:rPr>
        <w:t>współpraca z instytucjami i z organizacjami pozarządowymi, pracującymi na rzecz rodziny,</w:t>
      </w:r>
    </w:p>
    <w:p w14:paraId="6CC65296" w14:textId="2D4132AE" w:rsidR="004D6FE7" w:rsidRPr="001E2642" w:rsidRDefault="004D6FE7" w:rsidP="00C145C2">
      <w:pPr>
        <w:pStyle w:val="Standard"/>
        <w:numPr>
          <w:ilvl w:val="0"/>
          <w:numId w:val="37"/>
        </w:numPr>
        <w:spacing w:line="276" w:lineRule="auto"/>
        <w:ind w:left="426" w:hanging="284"/>
        <w:jc w:val="both"/>
        <w:rPr>
          <w:rFonts w:hint="eastAsia"/>
          <w:sz w:val="22"/>
          <w:szCs w:val="22"/>
        </w:rPr>
      </w:pPr>
      <w:r w:rsidRPr="001E2642">
        <w:rPr>
          <w:rFonts w:ascii="Times New Roman" w:hAnsi="Times New Roman"/>
          <w:sz w:val="22"/>
          <w:szCs w:val="22"/>
        </w:rPr>
        <w:t>zapewnienie odpowiednich form pomocy materialnej i rzeczowej także przy wsparciu organizacji pozarządowych, sponsorów i osób prywatnych.</w:t>
      </w:r>
    </w:p>
    <w:p w14:paraId="218572A8" w14:textId="4D0F2FB6" w:rsidR="008A4A4D" w:rsidRPr="004D6FE7" w:rsidRDefault="004D6FE7" w:rsidP="001A3DB4">
      <w:pPr>
        <w:pStyle w:val="Standard"/>
        <w:spacing w:line="276" w:lineRule="auto"/>
        <w:jc w:val="both"/>
        <w:rPr>
          <w:rFonts w:ascii="Times New Roman" w:hAnsi="Times New Roman"/>
          <w:sz w:val="22"/>
          <w:szCs w:val="22"/>
        </w:rPr>
      </w:pPr>
      <w:r w:rsidRPr="004D6FE7">
        <w:rPr>
          <w:rFonts w:ascii="Times New Roman" w:hAnsi="Times New Roman"/>
          <w:sz w:val="22"/>
          <w:szCs w:val="22"/>
        </w:rPr>
        <w:t xml:space="preserve">Poradnictwem rodzinnym pedagogicznym objętych zostało </w:t>
      </w:r>
      <w:r w:rsidRPr="004D6FE7">
        <w:rPr>
          <w:rFonts w:ascii="Times New Roman" w:hAnsi="Times New Roman"/>
          <w:b/>
          <w:bCs/>
          <w:sz w:val="22"/>
          <w:szCs w:val="22"/>
        </w:rPr>
        <w:t xml:space="preserve">379 </w:t>
      </w:r>
      <w:r w:rsidRPr="004D6FE7">
        <w:rPr>
          <w:rFonts w:ascii="Times New Roman" w:hAnsi="Times New Roman"/>
          <w:sz w:val="22"/>
          <w:szCs w:val="22"/>
        </w:rPr>
        <w:t xml:space="preserve">członków rodziny (w tym rodzice </w:t>
      </w:r>
      <w:r w:rsidR="001E2642">
        <w:rPr>
          <w:rFonts w:ascii="Times New Roman" w:hAnsi="Times New Roman"/>
          <w:sz w:val="22"/>
          <w:szCs w:val="22"/>
        </w:rPr>
        <w:br/>
      </w:r>
      <w:r w:rsidR="00990AED">
        <w:rPr>
          <w:rFonts w:ascii="Times New Roman" w:hAnsi="Times New Roman"/>
          <w:sz w:val="22"/>
          <w:szCs w:val="22"/>
        </w:rPr>
        <w:t>i nastolatkowie).</w:t>
      </w:r>
    </w:p>
    <w:p w14:paraId="30378980" w14:textId="77777777" w:rsidR="004D6FE7" w:rsidRPr="004D6FE7" w:rsidRDefault="004D6FE7" w:rsidP="00990AED">
      <w:pPr>
        <w:pStyle w:val="Standard"/>
        <w:spacing w:line="276" w:lineRule="auto"/>
        <w:ind w:firstLine="567"/>
        <w:jc w:val="both"/>
        <w:rPr>
          <w:rFonts w:ascii="Times New Roman" w:hAnsi="Times New Roman"/>
          <w:sz w:val="22"/>
          <w:szCs w:val="22"/>
        </w:rPr>
      </w:pPr>
      <w:r w:rsidRPr="004D6FE7">
        <w:rPr>
          <w:rFonts w:ascii="Times New Roman" w:hAnsi="Times New Roman"/>
          <w:sz w:val="22"/>
          <w:szCs w:val="22"/>
        </w:rPr>
        <w:t xml:space="preserve">W sytuacji szczególnej złożoności problemów praca z rodziną wymagała podejścia interdyscyplinarnego w celu skoordynowania działań wielu służb pomocowych dla zwiększenia skuteczności pomocy. Wówczas, w zależności od złożoności problemów, do współpracy zapraszani byli specjaliści pracy z rodziną, przedstawiciele instytucji działających na rzecz danej rodziny m.in. pedagodzy szkolni, wychowawcy, asystenci rodzin, kuratorzy sądowi, dzielnicowi, pracownicy Stalowowolskiego Ośrodka Wsparcia i Interwencji Kryzysowej, Poradni </w:t>
      </w:r>
      <w:proofErr w:type="spellStart"/>
      <w:r w:rsidRPr="004D6FE7">
        <w:rPr>
          <w:rFonts w:ascii="Times New Roman" w:hAnsi="Times New Roman"/>
          <w:sz w:val="22"/>
          <w:szCs w:val="22"/>
        </w:rPr>
        <w:t>Psychologiczno</w:t>
      </w:r>
      <w:proofErr w:type="spellEnd"/>
      <w:r w:rsidRPr="004D6FE7">
        <w:rPr>
          <w:rFonts w:ascii="Times New Roman" w:hAnsi="Times New Roman"/>
          <w:sz w:val="22"/>
          <w:szCs w:val="22"/>
        </w:rPr>
        <w:t xml:space="preserve"> – Pedagogicznej, świetlic środowiskowych, Miejskiej Komisji Rozwiązywania Problemów Alkoholowych, Powiatowego Centrum Pomocy Rodzinie, przedstawiciele służby zdrowia itd..</w:t>
      </w:r>
    </w:p>
    <w:p w14:paraId="5DA2C0D3" w14:textId="77777777" w:rsidR="004D6FE7" w:rsidRPr="004D6FE7" w:rsidRDefault="004D6FE7" w:rsidP="00990AED">
      <w:pPr>
        <w:pStyle w:val="Standard"/>
        <w:spacing w:line="276" w:lineRule="auto"/>
        <w:jc w:val="both"/>
        <w:rPr>
          <w:rFonts w:ascii="Times New Roman" w:hAnsi="Times New Roman"/>
          <w:sz w:val="22"/>
          <w:szCs w:val="22"/>
        </w:rPr>
      </w:pPr>
      <w:r w:rsidRPr="004D6FE7">
        <w:rPr>
          <w:rFonts w:ascii="Times New Roman" w:hAnsi="Times New Roman"/>
          <w:sz w:val="22"/>
          <w:szCs w:val="22"/>
        </w:rPr>
        <w:t xml:space="preserve">Łącznie odbyło się </w:t>
      </w:r>
      <w:r w:rsidRPr="004D6FE7">
        <w:rPr>
          <w:rFonts w:ascii="Times New Roman" w:hAnsi="Times New Roman"/>
          <w:b/>
          <w:bCs/>
          <w:sz w:val="22"/>
          <w:szCs w:val="22"/>
        </w:rPr>
        <w:t>7</w:t>
      </w:r>
      <w:r w:rsidRPr="004D6FE7">
        <w:rPr>
          <w:rFonts w:ascii="Times New Roman" w:hAnsi="Times New Roman"/>
          <w:sz w:val="22"/>
          <w:szCs w:val="22"/>
        </w:rPr>
        <w:t xml:space="preserve"> </w:t>
      </w:r>
      <w:r w:rsidRPr="004D6FE7">
        <w:rPr>
          <w:rFonts w:ascii="Times New Roman" w:hAnsi="Times New Roman"/>
          <w:b/>
          <w:bCs/>
          <w:sz w:val="22"/>
          <w:szCs w:val="22"/>
        </w:rPr>
        <w:t xml:space="preserve">spotkań </w:t>
      </w:r>
      <w:proofErr w:type="spellStart"/>
      <w:r w:rsidRPr="004D6FE7">
        <w:rPr>
          <w:rFonts w:ascii="Times New Roman" w:hAnsi="Times New Roman"/>
          <w:b/>
          <w:bCs/>
          <w:sz w:val="22"/>
          <w:szCs w:val="22"/>
        </w:rPr>
        <w:t>multiprofesjonalnych</w:t>
      </w:r>
      <w:proofErr w:type="spellEnd"/>
      <w:r w:rsidRPr="004D6FE7">
        <w:rPr>
          <w:rFonts w:ascii="Times New Roman" w:hAnsi="Times New Roman"/>
          <w:sz w:val="22"/>
          <w:szCs w:val="22"/>
        </w:rPr>
        <w:t xml:space="preserve"> w sprawie </w:t>
      </w:r>
      <w:r w:rsidRPr="004D6FE7">
        <w:rPr>
          <w:rFonts w:ascii="Times New Roman" w:hAnsi="Times New Roman"/>
          <w:b/>
          <w:bCs/>
          <w:sz w:val="22"/>
          <w:szCs w:val="22"/>
        </w:rPr>
        <w:t>6</w:t>
      </w:r>
      <w:r w:rsidRPr="004D6FE7">
        <w:rPr>
          <w:rFonts w:ascii="Times New Roman" w:hAnsi="Times New Roman"/>
          <w:sz w:val="22"/>
          <w:szCs w:val="22"/>
        </w:rPr>
        <w:t xml:space="preserve"> rodzin.</w:t>
      </w:r>
    </w:p>
    <w:p w14:paraId="47CC49E0" w14:textId="17B489CD" w:rsidR="004D6FE7" w:rsidRDefault="004D6FE7" w:rsidP="00990AED">
      <w:pPr>
        <w:pStyle w:val="Standard"/>
        <w:spacing w:line="276" w:lineRule="auto"/>
        <w:jc w:val="both"/>
        <w:rPr>
          <w:rFonts w:ascii="Times New Roman" w:hAnsi="Times New Roman"/>
          <w:sz w:val="22"/>
          <w:szCs w:val="22"/>
        </w:rPr>
      </w:pPr>
      <w:r w:rsidRPr="004D6FE7">
        <w:rPr>
          <w:rFonts w:ascii="Times New Roman" w:hAnsi="Times New Roman"/>
          <w:sz w:val="22"/>
          <w:szCs w:val="22"/>
        </w:rPr>
        <w:t>Celem podejmowanej współpracy było budowanie sieci wparcia, zaplanowanie wspólnych, kompleksowych działań w ramach własnych kompetencji, służących poprawie sytuacji rodzin dysfunkcyjnych, analizowanie i diagnozowanie potrzeb, poszukiwanie nowych rozwiązań, ustalanie planu pomocy rodzinie i budowanie sieci wparcia wraz z delegowaniem zadań do realizacji poszczególnym partnerom, przy aktywnym udziale przedstawicieli rodziny wspieranej m.in. małżonków, partnerów, krewnych.</w:t>
      </w:r>
    </w:p>
    <w:p w14:paraId="738C5DC5" w14:textId="5EADC49C" w:rsidR="00123341" w:rsidRPr="00123341" w:rsidRDefault="00123341" w:rsidP="00990AED">
      <w:pPr>
        <w:pStyle w:val="Standard"/>
        <w:spacing w:line="276" w:lineRule="auto"/>
        <w:ind w:firstLine="708"/>
        <w:jc w:val="both"/>
        <w:rPr>
          <w:rFonts w:hint="eastAsia"/>
          <w:sz w:val="22"/>
          <w:szCs w:val="22"/>
        </w:rPr>
      </w:pPr>
      <w:r w:rsidRPr="00123341">
        <w:rPr>
          <w:sz w:val="22"/>
          <w:szCs w:val="22"/>
        </w:rPr>
        <w:t xml:space="preserve">W pracy na rzecz rodzin wykorzystywana również była - </w:t>
      </w:r>
      <w:proofErr w:type="spellStart"/>
      <w:r w:rsidRPr="00123341">
        <w:rPr>
          <w:b/>
          <w:sz w:val="22"/>
          <w:szCs w:val="22"/>
          <w:u w:val="single"/>
        </w:rPr>
        <w:t>superwizja</w:t>
      </w:r>
      <w:proofErr w:type="spellEnd"/>
      <w:r w:rsidRPr="00123341">
        <w:rPr>
          <w:b/>
          <w:sz w:val="22"/>
          <w:szCs w:val="22"/>
          <w:u w:val="single"/>
        </w:rPr>
        <w:t xml:space="preserve"> koleżeńska.</w:t>
      </w:r>
      <w:r w:rsidRPr="00123341">
        <w:rPr>
          <w:sz w:val="22"/>
          <w:szCs w:val="22"/>
        </w:rPr>
        <w:t xml:space="preserve"> Jest to szczególna forma </w:t>
      </w:r>
      <w:proofErr w:type="spellStart"/>
      <w:r w:rsidRPr="00123341">
        <w:rPr>
          <w:sz w:val="22"/>
          <w:szCs w:val="22"/>
        </w:rPr>
        <w:t>superwizji</w:t>
      </w:r>
      <w:proofErr w:type="spellEnd"/>
      <w:r w:rsidRPr="00123341">
        <w:rPr>
          <w:sz w:val="22"/>
          <w:szCs w:val="22"/>
        </w:rPr>
        <w:t xml:space="preserve"> grupowej, w której sami współpracownicy jako praktycy pomagają sobie wzajemnie</w:t>
      </w:r>
      <w:r w:rsidR="001922EE">
        <w:rPr>
          <w:rFonts w:ascii="Times New Roman" w:eastAsia="Times New Roman" w:hAnsi="Times New Roman" w:cs="Times New Roman"/>
          <w:kern w:val="0"/>
          <w:sz w:val="22"/>
          <w:szCs w:val="22"/>
          <w:lang w:eastAsia="ar-SA" w:bidi="ar-SA"/>
        </w:rPr>
        <w:t xml:space="preserve"> w </w:t>
      </w:r>
      <w:r w:rsidR="001922EE" w:rsidRPr="001922EE">
        <w:rPr>
          <w:sz w:val="22"/>
          <w:szCs w:val="22"/>
        </w:rPr>
        <w:t>poszukiwaniu źródeł trudności w pra</w:t>
      </w:r>
      <w:r w:rsidR="001922EE">
        <w:rPr>
          <w:sz w:val="22"/>
          <w:szCs w:val="22"/>
        </w:rPr>
        <w:t>cy i możliwości ich pokonania,</w:t>
      </w:r>
      <w:r w:rsidRPr="00123341">
        <w:rPr>
          <w:sz w:val="22"/>
          <w:szCs w:val="22"/>
        </w:rPr>
        <w:t xml:space="preserve"> zakładając przemienność ról superwizora i </w:t>
      </w:r>
      <w:proofErr w:type="spellStart"/>
      <w:r w:rsidRPr="00123341">
        <w:rPr>
          <w:sz w:val="22"/>
          <w:szCs w:val="22"/>
        </w:rPr>
        <w:t>superwizowanego</w:t>
      </w:r>
      <w:proofErr w:type="spellEnd"/>
      <w:r w:rsidRPr="00123341">
        <w:rPr>
          <w:sz w:val="22"/>
          <w:szCs w:val="22"/>
        </w:rPr>
        <w:t xml:space="preserve">. Łącznie odbyło się </w:t>
      </w:r>
      <w:r w:rsidRPr="00123341">
        <w:rPr>
          <w:bCs/>
          <w:sz w:val="22"/>
          <w:szCs w:val="22"/>
        </w:rPr>
        <w:t xml:space="preserve">19 </w:t>
      </w:r>
      <w:proofErr w:type="spellStart"/>
      <w:r w:rsidRPr="00123341">
        <w:rPr>
          <w:bCs/>
          <w:sz w:val="22"/>
          <w:szCs w:val="22"/>
        </w:rPr>
        <w:t>superwizji</w:t>
      </w:r>
      <w:proofErr w:type="spellEnd"/>
      <w:r w:rsidRPr="00123341">
        <w:rPr>
          <w:bCs/>
          <w:sz w:val="22"/>
          <w:szCs w:val="22"/>
        </w:rPr>
        <w:t xml:space="preserve"> koleżeńskich</w:t>
      </w:r>
      <w:r w:rsidRPr="00123341">
        <w:rPr>
          <w:sz w:val="22"/>
          <w:szCs w:val="22"/>
        </w:rPr>
        <w:t xml:space="preserve"> </w:t>
      </w:r>
      <w:r w:rsidR="001922EE">
        <w:rPr>
          <w:sz w:val="22"/>
          <w:szCs w:val="22"/>
        </w:rPr>
        <w:br/>
      </w:r>
      <w:r w:rsidRPr="00123341">
        <w:rPr>
          <w:sz w:val="22"/>
          <w:szCs w:val="22"/>
        </w:rPr>
        <w:t>w których uczestniczyli – pracownicy socjalni, asystenci, psycholodzy i koordynatorzy Zespołów.</w:t>
      </w:r>
    </w:p>
    <w:p w14:paraId="414E4A7C" w14:textId="3D729B76" w:rsidR="00123341" w:rsidRPr="00EE6E5E" w:rsidRDefault="00990AED" w:rsidP="00EE6E5E">
      <w:pPr>
        <w:pStyle w:val="Standard"/>
        <w:spacing w:line="276" w:lineRule="auto"/>
        <w:ind w:firstLine="567"/>
        <w:jc w:val="both"/>
        <w:rPr>
          <w:rFonts w:ascii="Times New Roman" w:hAnsi="Times New Roman"/>
          <w:sz w:val="22"/>
          <w:szCs w:val="22"/>
        </w:rPr>
      </w:pPr>
      <w:r>
        <w:rPr>
          <w:rFonts w:ascii="Times New Roman" w:hAnsi="Times New Roman"/>
          <w:sz w:val="22"/>
          <w:szCs w:val="22"/>
        </w:rPr>
        <w:t>W 2018 r. p</w:t>
      </w:r>
      <w:r w:rsidRPr="004D6FE7">
        <w:rPr>
          <w:rFonts w:ascii="Times New Roman" w:hAnsi="Times New Roman"/>
          <w:sz w:val="22"/>
          <w:szCs w:val="22"/>
        </w:rPr>
        <w:t xml:space="preserve">racownicy socjalni Zespołu w swojej pracy wykorzystywali różne metody i techniki pracy </w:t>
      </w:r>
      <w:proofErr w:type="spellStart"/>
      <w:r w:rsidRPr="004D6FE7">
        <w:rPr>
          <w:rFonts w:ascii="Times New Roman" w:hAnsi="Times New Roman"/>
          <w:sz w:val="22"/>
          <w:szCs w:val="22"/>
        </w:rPr>
        <w:t>socjalno</w:t>
      </w:r>
      <w:proofErr w:type="spellEnd"/>
      <w:r w:rsidRPr="004D6FE7">
        <w:rPr>
          <w:rFonts w:ascii="Times New Roman" w:hAnsi="Times New Roman"/>
          <w:sz w:val="22"/>
          <w:szCs w:val="22"/>
        </w:rPr>
        <w:t xml:space="preserve"> – wychowawczej, które służą do pogłębiania diagnozy sytuacji rodziny i dostosowania ws</w:t>
      </w:r>
      <w:r>
        <w:rPr>
          <w:rFonts w:ascii="Times New Roman" w:hAnsi="Times New Roman"/>
          <w:sz w:val="22"/>
          <w:szCs w:val="22"/>
        </w:rPr>
        <w:t xml:space="preserve">parcia do ujawnionych problemów.  Praca socjalna prowadzona był m. innymi w oparciu o kontrakt socjalny z  </w:t>
      </w:r>
      <w:r w:rsidRPr="004D6FE7">
        <w:rPr>
          <w:rFonts w:ascii="Times New Roman" w:hAnsi="Times New Roman"/>
          <w:b/>
          <w:bCs/>
          <w:sz w:val="22"/>
          <w:szCs w:val="22"/>
        </w:rPr>
        <w:t>31</w:t>
      </w:r>
      <w:r w:rsidRPr="004D6FE7">
        <w:rPr>
          <w:rFonts w:ascii="Times New Roman" w:hAnsi="Times New Roman"/>
          <w:sz w:val="22"/>
          <w:szCs w:val="22"/>
        </w:rPr>
        <w:t xml:space="preserve"> z rodzinami</w:t>
      </w:r>
      <w:r w:rsidR="00EE6E5E">
        <w:rPr>
          <w:rFonts w:ascii="Times New Roman" w:hAnsi="Times New Roman"/>
          <w:sz w:val="22"/>
          <w:szCs w:val="22"/>
        </w:rPr>
        <w:t xml:space="preserve">, </w:t>
      </w:r>
      <w:r>
        <w:rPr>
          <w:rFonts w:ascii="Times New Roman" w:hAnsi="Times New Roman"/>
          <w:sz w:val="22"/>
          <w:szCs w:val="22"/>
        </w:rPr>
        <w:t>projekty socjalne</w:t>
      </w:r>
      <w:r>
        <w:rPr>
          <w:rStyle w:val="Odwoanieprzypisudolnego"/>
          <w:rFonts w:ascii="Times New Roman" w:hAnsi="Times New Roman"/>
          <w:sz w:val="22"/>
          <w:szCs w:val="22"/>
        </w:rPr>
        <w:footnoteReference w:id="3"/>
      </w:r>
      <w:r w:rsidR="00EE6E5E">
        <w:rPr>
          <w:rFonts w:ascii="Times New Roman" w:hAnsi="Times New Roman"/>
          <w:sz w:val="22"/>
          <w:szCs w:val="22"/>
        </w:rPr>
        <w:t xml:space="preserve"> oraz </w:t>
      </w:r>
      <w:r w:rsidR="00EE6E5E" w:rsidRPr="00EE6E5E">
        <w:rPr>
          <w:rFonts w:ascii="Times New Roman" w:hAnsi="Times New Roman"/>
          <w:sz w:val="22"/>
          <w:szCs w:val="22"/>
        </w:rPr>
        <w:t>metodą pracy grupowej w formie warsztatowej, przedstawioną w rozdziale VIII</w:t>
      </w:r>
    </w:p>
    <w:p w14:paraId="4130E01C" w14:textId="77777777" w:rsidR="008F35F9" w:rsidRPr="0091096F" w:rsidRDefault="008F35F9" w:rsidP="008F35F9">
      <w:pPr>
        <w:tabs>
          <w:tab w:val="left" w:pos="0"/>
        </w:tabs>
        <w:spacing w:line="276" w:lineRule="auto"/>
        <w:jc w:val="both"/>
        <w:rPr>
          <w:b/>
          <w:sz w:val="22"/>
          <w:szCs w:val="22"/>
        </w:rPr>
      </w:pPr>
      <w:r w:rsidRPr="00282DFD">
        <w:rPr>
          <w:b/>
          <w:sz w:val="22"/>
          <w:szCs w:val="22"/>
        </w:rPr>
        <w:lastRenderedPageBreak/>
        <w:t>4</w:t>
      </w:r>
      <w:r w:rsidR="005E2B7E" w:rsidRPr="00282DFD">
        <w:rPr>
          <w:b/>
          <w:sz w:val="22"/>
          <w:szCs w:val="22"/>
        </w:rPr>
        <w:t>.2</w:t>
      </w:r>
      <w:r w:rsidRPr="00282DFD">
        <w:rPr>
          <w:b/>
          <w:sz w:val="22"/>
          <w:szCs w:val="22"/>
        </w:rPr>
        <w:t xml:space="preserve">. </w:t>
      </w:r>
      <w:r w:rsidR="00CD4FAD" w:rsidRPr="00282DFD">
        <w:rPr>
          <w:b/>
          <w:sz w:val="22"/>
          <w:szCs w:val="22"/>
        </w:rPr>
        <w:t>Wsparcie a</w:t>
      </w:r>
      <w:r w:rsidRPr="00282DFD">
        <w:rPr>
          <w:b/>
          <w:sz w:val="22"/>
          <w:szCs w:val="22"/>
        </w:rPr>
        <w:t>systenta rodziny</w:t>
      </w:r>
    </w:p>
    <w:p w14:paraId="0B126D70" w14:textId="77777777" w:rsidR="004A07BF" w:rsidRPr="0091096F" w:rsidRDefault="004A07BF" w:rsidP="008F35F9">
      <w:pPr>
        <w:tabs>
          <w:tab w:val="left" w:pos="0"/>
        </w:tabs>
        <w:spacing w:line="276" w:lineRule="auto"/>
        <w:jc w:val="both"/>
        <w:rPr>
          <w:b/>
          <w:sz w:val="22"/>
          <w:szCs w:val="22"/>
        </w:rPr>
      </w:pPr>
    </w:p>
    <w:p w14:paraId="5CFD1E4E" w14:textId="77777777" w:rsidR="008F35F9" w:rsidRPr="0091096F" w:rsidRDefault="008F35F9" w:rsidP="008F35F9">
      <w:pPr>
        <w:tabs>
          <w:tab w:val="left" w:pos="0"/>
          <w:tab w:val="left" w:pos="567"/>
        </w:tabs>
        <w:spacing w:line="276" w:lineRule="auto"/>
        <w:jc w:val="both"/>
        <w:rPr>
          <w:bCs/>
          <w:sz w:val="22"/>
          <w:szCs w:val="22"/>
        </w:rPr>
      </w:pPr>
      <w:r w:rsidRPr="0091096F">
        <w:rPr>
          <w:sz w:val="22"/>
          <w:szCs w:val="22"/>
        </w:rPr>
        <w:tab/>
        <w:t>Wsparcie asystenta rodziny kierowane jest w szczególności do rodzin:</w:t>
      </w:r>
      <w:r w:rsidRPr="0091096F">
        <w:rPr>
          <w:bCs/>
          <w:sz w:val="22"/>
          <w:szCs w:val="22"/>
        </w:rPr>
        <w:t xml:space="preserve"> u których występują okresowe trudności w realizacji funkcji opiekuńczo- wychowawczych,</w:t>
      </w:r>
      <w:r w:rsidRPr="0091096F">
        <w:rPr>
          <w:sz w:val="22"/>
          <w:szCs w:val="22"/>
        </w:rPr>
        <w:t xml:space="preserve"> </w:t>
      </w:r>
      <w:r w:rsidRPr="0091096F">
        <w:rPr>
          <w:bCs/>
          <w:sz w:val="22"/>
          <w:szCs w:val="22"/>
        </w:rPr>
        <w:t>zagrożonych umieszcze</w:t>
      </w:r>
      <w:r w:rsidR="00B71C17" w:rsidRPr="0091096F">
        <w:rPr>
          <w:bCs/>
          <w:sz w:val="22"/>
          <w:szCs w:val="22"/>
        </w:rPr>
        <w:t>niem dzieci w pieczy zastępczej lub</w:t>
      </w:r>
      <w:r w:rsidRPr="0091096F">
        <w:rPr>
          <w:bCs/>
          <w:sz w:val="22"/>
          <w:szCs w:val="22"/>
        </w:rPr>
        <w:t xml:space="preserve"> których dzieci przebywają obecnie w pieczy zastępczej, natomiast istnieje szansa ich powrotu do rodziny biologicznej.</w:t>
      </w:r>
    </w:p>
    <w:p w14:paraId="6712A081" w14:textId="77777777" w:rsidR="00B94F5E" w:rsidRDefault="008F35F9" w:rsidP="00B94F5E">
      <w:pPr>
        <w:autoSpaceDN w:val="0"/>
        <w:spacing w:line="276" w:lineRule="auto"/>
        <w:jc w:val="both"/>
        <w:textAlignment w:val="baseline"/>
        <w:rPr>
          <w:rFonts w:eastAsia="SimSun" w:cs="Lucida Sans"/>
          <w:kern w:val="3"/>
          <w:sz w:val="22"/>
          <w:szCs w:val="22"/>
          <w:lang w:eastAsia="zh-CN" w:bidi="hi-IN"/>
        </w:rPr>
      </w:pPr>
      <w:r w:rsidRPr="0091096F">
        <w:rPr>
          <w:bCs/>
          <w:sz w:val="22"/>
          <w:szCs w:val="22"/>
        </w:rPr>
        <w:t>Wsparcie asystenta rodziny polega na wzmocnieniu roli i funkcji rodziny, dążenie do jej integracji poprzez podniesienie świadomości w zakresie funkcjonowania rodziny i rozwijania umiejętności opiekuńczo - wychowawczych, zdobywania umiejętności prawidłowego prowadzenia gospodarstwa domowego, pomoc w rozwiązywaniu problemów socjalnych, wychowawczych, zdrowotnych i wiele innych form odpowiednio do zdiagnozowanej sytuacji problemowej rodziny.</w:t>
      </w:r>
      <w:r w:rsidR="00B94F5E" w:rsidRPr="00B94F5E">
        <w:rPr>
          <w:rFonts w:eastAsia="SimSun" w:cs="Lucida Sans"/>
          <w:kern w:val="3"/>
          <w:sz w:val="22"/>
          <w:szCs w:val="22"/>
          <w:lang w:eastAsia="zh-CN" w:bidi="hi-IN"/>
        </w:rPr>
        <w:t xml:space="preserve"> </w:t>
      </w:r>
    </w:p>
    <w:p w14:paraId="75806E26" w14:textId="7E4EDB04" w:rsidR="008F35F9" w:rsidRPr="00766A8B" w:rsidRDefault="00B94F5E" w:rsidP="00766A8B">
      <w:pPr>
        <w:autoSpaceDN w:val="0"/>
        <w:spacing w:line="276" w:lineRule="auto"/>
        <w:jc w:val="both"/>
        <w:textAlignment w:val="baseline"/>
        <w:rPr>
          <w:rFonts w:eastAsia="SimSun" w:cs="Lucida Sans"/>
          <w:kern w:val="3"/>
          <w:sz w:val="22"/>
          <w:szCs w:val="22"/>
          <w:lang w:eastAsia="zh-CN" w:bidi="hi-IN"/>
        </w:rPr>
      </w:pPr>
      <w:r w:rsidRPr="00E129AF">
        <w:rPr>
          <w:rFonts w:eastAsia="SimSun" w:cs="Lucida Sans"/>
          <w:kern w:val="3"/>
          <w:sz w:val="22"/>
          <w:szCs w:val="22"/>
          <w:lang w:eastAsia="zh-CN" w:bidi="hi-IN"/>
        </w:rPr>
        <w:t>Asystenci rodziny ściśle współpracują z pracownikami socjalnymi w realizacji ustalonego planu działania w rodzinie objętej wsparciem i na jej rzecz, który zakłada usamodzielnienie się członków rodziny w prawidłowym wypełnianiu ról rodzicielskich i społecznych oraz  stwarzanie dzieciom właściwych warunków w środo</w:t>
      </w:r>
      <w:r w:rsidR="00766A8B">
        <w:rPr>
          <w:rFonts w:eastAsia="SimSun" w:cs="Lucida Sans"/>
          <w:kern w:val="3"/>
          <w:sz w:val="22"/>
          <w:szCs w:val="22"/>
          <w:lang w:eastAsia="zh-CN" w:bidi="hi-IN"/>
        </w:rPr>
        <w:t>wisku rodzinnym do ich rozwoju.</w:t>
      </w:r>
    </w:p>
    <w:p w14:paraId="4C0833A9" w14:textId="69530B3D" w:rsidR="00E129AF" w:rsidRPr="00E129AF" w:rsidRDefault="00E129AF" w:rsidP="00766A8B">
      <w:pPr>
        <w:pStyle w:val="Standard"/>
        <w:spacing w:line="276" w:lineRule="auto"/>
        <w:jc w:val="both"/>
        <w:rPr>
          <w:rFonts w:hint="eastAsia"/>
          <w:sz w:val="22"/>
          <w:szCs w:val="22"/>
        </w:rPr>
      </w:pPr>
      <w:r w:rsidRPr="00766A8B">
        <w:rPr>
          <w:sz w:val="22"/>
          <w:szCs w:val="22"/>
        </w:rPr>
        <w:t>Od 1 stycznia 2017r. z dniem</w:t>
      </w:r>
      <w:r w:rsidRPr="00E129AF">
        <w:rPr>
          <w:sz w:val="22"/>
          <w:szCs w:val="22"/>
        </w:rPr>
        <w:t xml:space="preserve"> wejścia w życie ustawy z dnia 4 listopada 2016r. o wsparciu kobiet </w:t>
      </w:r>
      <w:r w:rsidR="00766A8B">
        <w:rPr>
          <w:sz w:val="22"/>
          <w:szCs w:val="22"/>
        </w:rPr>
        <w:br/>
      </w:r>
      <w:r w:rsidRPr="00E129AF">
        <w:rPr>
          <w:sz w:val="22"/>
          <w:szCs w:val="22"/>
        </w:rPr>
        <w:t>w ciąży i rodzin „Za życiem”, poszerzył się obszar działań asystenta rodziny poprzez przypisanie mu funkcji koordynatora kompleksowego poradnictwa dla kobiet w ciąży i ich rodzin, ze szczególnym uwzględnieniem kobiet w ciąży powikłanej, kobiet w sytuacji niepowodzeń położniczych oraz wsparcia rodzin dzieci, u których zdiagnozowano ciężkie i nieodwracalne upośledzenie albo nieuleczalną chorobę zagrażającą ich życiu, która powstała w prenatalnym okresie rozwoju dziecka lub w czasie porodu. Ponadto do działań asystenta należy współpraca z innymi służbami z różnych systemów.</w:t>
      </w:r>
    </w:p>
    <w:p w14:paraId="3CBDFFB5" w14:textId="32337A9A" w:rsidR="006F4C63" w:rsidRPr="00E129AF" w:rsidRDefault="00E129AF" w:rsidP="006F4C63">
      <w:pPr>
        <w:tabs>
          <w:tab w:val="left" w:pos="567"/>
        </w:tabs>
        <w:autoSpaceDN w:val="0"/>
        <w:spacing w:line="276" w:lineRule="auto"/>
        <w:jc w:val="both"/>
        <w:textAlignment w:val="baseline"/>
        <w:rPr>
          <w:rFonts w:eastAsia="SimSun" w:cs="Lucida Sans"/>
          <w:kern w:val="3"/>
          <w:sz w:val="22"/>
          <w:szCs w:val="22"/>
          <w:lang w:eastAsia="zh-CN" w:bidi="hi-IN"/>
        </w:rPr>
      </w:pPr>
      <w:r w:rsidRPr="00E129AF">
        <w:rPr>
          <w:rFonts w:eastAsia="SimSun" w:cs="Lucida Sans"/>
          <w:kern w:val="3"/>
          <w:sz w:val="22"/>
          <w:szCs w:val="22"/>
          <w:lang w:eastAsia="zh-CN" w:bidi="hi-IN"/>
        </w:rPr>
        <w:t xml:space="preserve">W 2018 roku wsparciem asystenta rodziny objętych było </w:t>
      </w:r>
      <w:r w:rsidRPr="00E129AF">
        <w:rPr>
          <w:rFonts w:eastAsia="SimSun" w:cs="Lucida Sans"/>
          <w:b/>
          <w:bCs/>
          <w:kern w:val="3"/>
          <w:sz w:val="22"/>
          <w:szCs w:val="22"/>
          <w:lang w:eastAsia="zh-CN" w:bidi="hi-IN"/>
        </w:rPr>
        <w:t xml:space="preserve">47 </w:t>
      </w:r>
      <w:r w:rsidRPr="00E129AF">
        <w:rPr>
          <w:rFonts w:eastAsia="SimSun" w:cs="Lucida Sans"/>
          <w:kern w:val="3"/>
          <w:sz w:val="22"/>
          <w:szCs w:val="22"/>
          <w:lang w:eastAsia="zh-CN" w:bidi="hi-IN"/>
        </w:rPr>
        <w:t xml:space="preserve">rodzin z liczbą dzieci </w:t>
      </w:r>
      <w:r w:rsidRPr="00E129AF">
        <w:rPr>
          <w:rFonts w:eastAsia="SimSun" w:cs="Lucida Sans"/>
          <w:b/>
          <w:bCs/>
          <w:kern w:val="3"/>
          <w:sz w:val="22"/>
          <w:szCs w:val="22"/>
          <w:lang w:eastAsia="zh-CN" w:bidi="hi-IN"/>
        </w:rPr>
        <w:t>108,</w:t>
      </w:r>
      <w:r w:rsidRPr="00E129AF">
        <w:rPr>
          <w:rFonts w:eastAsia="SimSun" w:cs="Lucida Sans"/>
          <w:kern w:val="3"/>
          <w:sz w:val="22"/>
          <w:szCs w:val="22"/>
          <w:lang w:eastAsia="zh-CN" w:bidi="hi-IN"/>
        </w:rPr>
        <w:t xml:space="preserve"> </w:t>
      </w:r>
      <w:r w:rsidRPr="00E129AF">
        <w:rPr>
          <w:rFonts w:eastAsia="SimSun" w:cs="Lucida Sans"/>
          <w:kern w:val="3"/>
          <w:sz w:val="22"/>
          <w:szCs w:val="22"/>
          <w:lang w:eastAsia="zh-CN" w:bidi="hi-IN"/>
        </w:rPr>
        <w:br/>
        <w:t xml:space="preserve">z czego w 19 przypadkach asystentura została </w:t>
      </w:r>
      <w:r w:rsidR="006F4C63">
        <w:rPr>
          <w:rFonts w:eastAsia="SimSun" w:cs="Lucida Sans"/>
          <w:kern w:val="3"/>
          <w:sz w:val="22"/>
          <w:szCs w:val="22"/>
          <w:lang w:eastAsia="zh-CN" w:bidi="hi-IN"/>
        </w:rPr>
        <w:t>przyznana w roku.</w:t>
      </w:r>
      <w:r w:rsidR="006F4C63" w:rsidRPr="00E129AF">
        <w:rPr>
          <w:rFonts w:eastAsia="SimSun" w:cs="Lucida Sans"/>
          <w:b/>
          <w:bCs/>
          <w:kern w:val="3"/>
          <w:sz w:val="22"/>
          <w:szCs w:val="22"/>
          <w:lang w:eastAsia="zh-CN" w:bidi="hi-IN"/>
        </w:rPr>
        <w:t xml:space="preserve"> </w:t>
      </w:r>
      <w:r w:rsidR="006F4C63">
        <w:rPr>
          <w:rFonts w:eastAsia="SimSun" w:cs="Lucida Sans"/>
          <w:kern w:val="3"/>
          <w:sz w:val="22"/>
          <w:szCs w:val="22"/>
          <w:lang w:eastAsia="zh-CN" w:bidi="hi-IN"/>
        </w:rPr>
        <w:t>W 3 przypadkach asystą</w:t>
      </w:r>
      <w:r w:rsidR="006F4C63" w:rsidRPr="00E129AF">
        <w:rPr>
          <w:rFonts w:eastAsia="SimSun" w:cs="Lucida Sans"/>
          <w:b/>
          <w:bCs/>
          <w:kern w:val="3"/>
          <w:sz w:val="22"/>
          <w:szCs w:val="22"/>
          <w:lang w:eastAsia="zh-CN" w:bidi="hi-IN"/>
        </w:rPr>
        <w:t xml:space="preserve"> </w:t>
      </w:r>
      <w:r w:rsidR="006F4C63">
        <w:rPr>
          <w:rFonts w:eastAsia="SimSun" w:cs="Lucida Sans"/>
          <w:b/>
          <w:bCs/>
          <w:kern w:val="3"/>
          <w:sz w:val="22"/>
          <w:szCs w:val="22"/>
          <w:lang w:eastAsia="zh-CN" w:bidi="hi-IN"/>
        </w:rPr>
        <w:t xml:space="preserve"> </w:t>
      </w:r>
      <w:r w:rsidR="006F4C63" w:rsidRPr="00E129AF">
        <w:rPr>
          <w:rFonts w:eastAsia="SimSun" w:cs="Lucida Sans"/>
          <w:bCs/>
          <w:kern w:val="3"/>
          <w:sz w:val="22"/>
          <w:szCs w:val="22"/>
          <w:lang w:eastAsia="zh-CN" w:bidi="hi-IN"/>
        </w:rPr>
        <w:t xml:space="preserve">zostały objęte </w:t>
      </w:r>
      <w:r w:rsidR="006F4C63" w:rsidRPr="00E129AF">
        <w:rPr>
          <w:rFonts w:eastAsia="SimSun" w:cs="Lucida Sans"/>
          <w:kern w:val="3"/>
          <w:sz w:val="22"/>
          <w:szCs w:val="22"/>
          <w:lang w:eastAsia="zh-CN" w:bidi="hi-IN"/>
        </w:rPr>
        <w:t xml:space="preserve">rodziny wychowujące dzieci z obciążeniami rozwojowymi, w związku ze specjalnymi potrzebami w zakresie opieki, pielęgnacji i wychowania. </w:t>
      </w:r>
    </w:p>
    <w:p w14:paraId="093723F0" w14:textId="24623B3B" w:rsidR="00B94F5E" w:rsidRDefault="006F4C63" w:rsidP="00B94F5E">
      <w:pPr>
        <w:autoSpaceDN w:val="0"/>
        <w:spacing w:line="276" w:lineRule="auto"/>
        <w:jc w:val="both"/>
        <w:textAlignment w:val="baseline"/>
        <w:rPr>
          <w:rFonts w:eastAsia="SimSun" w:cs="Lucida Sans"/>
          <w:kern w:val="3"/>
          <w:sz w:val="22"/>
          <w:szCs w:val="22"/>
          <w:lang w:eastAsia="zh-CN" w:bidi="hi-IN"/>
        </w:rPr>
      </w:pPr>
      <w:r>
        <w:rPr>
          <w:rFonts w:eastAsia="SimSun" w:cs="Lucida Sans"/>
          <w:b/>
          <w:bCs/>
          <w:kern w:val="3"/>
          <w:sz w:val="22"/>
          <w:szCs w:val="22"/>
          <w:lang w:eastAsia="zh-CN" w:bidi="hi-IN"/>
        </w:rPr>
        <w:t xml:space="preserve"> </w:t>
      </w:r>
      <w:r w:rsidR="00E129AF" w:rsidRPr="00E129AF">
        <w:rPr>
          <w:rFonts w:eastAsia="SimSun" w:cs="Lucida Sans"/>
          <w:kern w:val="3"/>
          <w:sz w:val="22"/>
          <w:szCs w:val="22"/>
          <w:lang w:eastAsia="zh-CN" w:bidi="hi-IN"/>
        </w:rPr>
        <w:t xml:space="preserve"> Średnia długość pracy asystenta z rodziną wynosiła 18 miesięcy.</w:t>
      </w:r>
      <w:r w:rsidR="00B94F5E" w:rsidRPr="00B94F5E">
        <w:rPr>
          <w:rFonts w:eastAsia="SimSun" w:cs="Lucida Sans"/>
          <w:kern w:val="3"/>
          <w:sz w:val="22"/>
          <w:szCs w:val="22"/>
          <w:lang w:eastAsia="zh-CN" w:bidi="hi-IN"/>
        </w:rPr>
        <w:t xml:space="preserve"> </w:t>
      </w:r>
      <w:r w:rsidR="00B94F5E" w:rsidRPr="00E129AF">
        <w:rPr>
          <w:rFonts w:eastAsia="SimSun" w:cs="Lucida Sans"/>
          <w:kern w:val="3"/>
          <w:sz w:val="22"/>
          <w:szCs w:val="22"/>
          <w:lang w:eastAsia="zh-CN" w:bidi="hi-IN"/>
        </w:rPr>
        <w:t xml:space="preserve">Pracę asystenta z rodzinami zakończono w </w:t>
      </w:r>
      <w:r w:rsidR="00B94F5E" w:rsidRPr="00E129AF">
        <w:rPr>
          <w:rFonts w:eastAsia="SimSun" w:cs="Lucida Sans"/>
          <w:b/>
          <w:bCs/>
          <w:kern w:val="3"/>
          <w:sz w:val="22"/>
          <w:szCs w:val="22"/>
          <w:lang w:eastAsia="zh-CN" w:bidi="hi-IN"/>
        </w:rPr>
        <w:t>16</w:t>
      </w:r>
      <w:r w:rsidR="00B94F5E" w:rsidRPr="00E129AF">
        <w:rPr>
          <w:rFonts w:eastAsia="SimSun" w:cs="Lucida Sans"/>
          <w:kern w:val="3"/>
          <w:sz w:val="22"/>
          <w:szCs w:val="22"/>
          <w:lang w:eastAsia="zh-CN" w:bidi="hi-IN"/>
        </w:rPr>
        <w:t xml:space="preserve"> przypadkach, z czego</w:t>
      </w:r>
      <w:r w:rsidR="00B94F5E">
        <w:rPr>
          <w:rFonts w:eastAsia="SimSun" w:cs="Lucida Sans"/>
          <w:kern w:val="3"/>
          <w:sz w:val="22"/>
          <w:szCs w:val="22"/>
          <w:lang w:eastAsia="zh-CN" w:bidi="hi-IN"/>
        </w:rPr>
        <w:t>:</w:t>
      </w:r>
    </w:p>
    <w:p w14:paraId="5D0BE441" w14:textId="00E37CB2" w:rsidR="00B94F5E" w:rsidRDefault="00B94F5E" w:rsidP="00C145C2">
      <w:pPr>
        <w:numPr>
          <w:ilvl w:val="0"/>
          <w:numId w:val="38"/>
        </w:numPr>
        <w:autoSpaceDN w:val="0"/>
        <w:spacing w:line="276" w:lineRule="auto"/>
        <w:ind w:left="426" w:hanging="284"/>
        <w:jc w:val="both"/>
        <w:textAlignment w:val="baseline"/>
        <w:rPr>
          <w:rFonts w:eastAsia="SimSun" w:cs="Lucida Sans"/>
          <w:kern w:val="3"/>
          <w:sz w:val="22"/>
          <w:szCs w:val="22"/>
          <w:lang w:eastAsia="zh-CN" w:bidi="hi-IN"/>
        </w:rPr>
      </w:pPr>
      <w:r w:rsidRPr="00E129AF">
        <w:rPr>
          <w:rFonts w:eastAsia="SimSun" w:cs="Lucida Sans"/>
          <w:kern w:val="3"/>
          <w:sz w:val="22"/>
          <w:szCs w:val="22"/>
          <w:lang w:eastAsia="zh-CN" w:bidi="hi-IN"/>
        </w:rPr>
        <w:t xml:space="preserve">w wyniku zrealizowanych celów – </w:t>
      </w:r>
      <w:r w:rsidRPr="00E129AF">
        <w:rPr>
          <w:rFonts w:eastAsia="SimSun" w:cs="Lucida Sans"/>
          <w:b/>
          <w:bCs/>
          <w:kern w:val="3"/>
          <w:sz w:val="22"/>
          <w:szCs w:val="22"/>
          <w:lang w:eastAsia="zh-CN" w:bidi="hi-IN"/>
        </w:rPr>
        <w:t>13</w:t>
      </w:r>
      <w:r w:rsidRPr="00E129AF">
        <w:rPr>
          <w:rFonts w:eastAsia="SimSun" w:cs="Lucida Sans"/>
          <w:kern w:val="3"/>
          <w:sz w:val="22"/>
          <w:szCs w:val="22"/>
          <w:lang w:eastAsia="zh-CN" w:bidi="hi-IN"/>
        </w:rPr>
        <w:t xml:space="preserve"> rodzin,</w:t>
      </w:r>
      <w:r w:rsidR="006F4C63" w:rsidRPr="006F4C63">
        <w:rPr>
          <w:rFonts w:eastAsia="SimSun" w:cs="Lucida Sans"/>
          <w:kern w:val="3"/>
          <w:sz w:val="22"/>
          <w:szCs w:val="22"/>
          <w:lang w:eastAsia="zh-CN" w:bidi="hi-IN"/>
        </w:rPr>
        <w:t xml:space="preserve"> </w:t>
      </w:r>
      <w:r w:rsidR="006F4C63">
        <w:rPr>
          <w:rFonts w:eastAsia="SimSun" w:cs="Lucida Sans"/>
          <w:kern w:val="3"/>
          <w:sz w:val="22"/>
          <w:szCs w:val="22"/>
          <w:lang w:eastAsia="zh-CN" w:bidi="hi-IN"/>
        </w:rPr>
        <w:t>w tym</w:t>
      </w:r>
      <w:r w:rsidR="006F4C63" w:rsidRPr="00E129AF">
        <w:rPr>
          <w:rFonts w:eastAsia="SimSun" w:cs="Lucida Sans"/>
          <w:kern w:val="3"/>
          <w:sz w:val="22"/>
          <w:szCs w:val="22"/>
          <w:lang w:eastAsia="zh-CN" w:bidi="hi-IN"/>
        </w:rPr>
        <w:t xml:space="preserve"> </w:t>
      </w:r>
      <w:r w:rsidR="006F4C63" w:rsidRPr="006F4C63">
        <w:rPr>
          <w:rFonts w:eastAsia="SimSun" w:cs="Lucida Sans"/>
          <w:bCs/>
          <w:kern w:val="3"/>
          <w:sz w:val="22"/>
          <w:szCs w:val="22"/>
          <w:lang w:eastAsia="zh-CN" w:bidi="hi-IN"/>
        </w:rPr>
        <w:t>2</w:t>
      </w:r>
      <w:r w:rsidR="006F4C63" w:rsidRPr="00E129AF">
        <w:rPr>
          <w:rFonts w:eastAsia="SimSun" w:cs="Lucida Sans"/>
          <w:kern w:val="3"/>
          <w:sz w:val="22"/>
          <w:szCs w:val="22"/>
          <w:lang w:eastAsia="zh-CN" w:bidi="hi-IN"/>
        </w:rPr>
        <w:t xml:space="preserve"> rodzin</w:t>
      </w:r>
      <w:r w:rsidR="006F4C63">
        <w:rPr>
          <w:rFonts w:eastAsia="SimSun" w:cs="Lucida Sans"/>
          <w:kern w:val="3"/>
          <w:sz w:val="22"/>
          <w:szCs w:val="22"/>
          <w:lang w:eastAsia="zh-CN" w:bidi="hi-IN"/>
        </w:rPr>
        <w:t xml:space="preserve">y </w:t>
      </w:r>
      <w:r w:rsidR="006F4C63" w:rsidRPr="00E129AF">
        <w:rPr>
          <w:rFonts w:eastAsia="SimSun" w:cs="Lucida Sans"/>
          <w:kern w:val="3"/>
          <w:sz w:val="22"/>
          <w:szCs w:val="22"/>
          <w:lang w:eastAsia="zh-CN" w:bidi="hi-IN"/>
        </w:rPr>
        <w:t>z ustawy „Za życiem”</w:t>
      </w:r>
    </w:p>
    <w:p w14:paraId="3DDD1905" w14:textId="69AEEB21" w:rsidR="00B94F5E" w:rsidRDefault="00B94F5E" w:rsidP="00C145C2">
      <w:pPr>
        <w:numPr>
          <w:ilvl w:val="0"/>
          <w:numId w:val="38"/>
        </w:numPr>
        <w:autoSpaceDN w:val="0"/>
        <w:spacing w:line="276" w:lineRule="auto"/>
        <w:ind w:left="426" w:hanging="284"/>
        <w:jc w:val="both"/>
        <w:textAlignment w:val="baseline"/>
        <w:rPr>
          <w:rFonts w:eastAsia="SimSun" w:cs="Lucida Sans"/>
          <w:kern w:val="3"/>
          <w:sz w:val="22"/>
          <w:szCs w:val="22"/>
          <w:lang w:eastAsia="zh-CN" w:bidi="hi-IN"/>
        </w:rPr>
      </w:pPr>
      <w:r w:rsidRPr="00E129AF">
        <w:rPr>
          <w:rFonts w:eastAsia="SimSun" w:cs="Lucida Sans"/>
          <w:kern w:val="3"/>
          <w:sz w:val="22"/>
          <w:szCs w:val="22"/>
          <w:lang w:eastAsia="zh-CN" w:bidi="hi-IN"/>
        </w:rPr>
        <w:t xml:space="preserve"> z powodu braku współpracy - </w:t>
      </w:r>
      <w:r w:rsidRPr="00E129AF">
        <w:rPr>
          <w:rFonts w:eastAsia="SimSun" w:cs="Lucida Sans"/>
          <w:b/>
          <w:bCs/>
          <w:kern w:val="3"/>
          <w:sz w:val="22"/>
          <w:szCs w:val="22"/>
          <w:lang w:eastAsia="zh-CN" w:bidi="hi-IN"/>
        </w:rPr>
        <w:t>2</w:t>
      </w:r>
      <w:r w:rsidRPr="00E129AF">
        <w:rPr>
          <w:rFonts w:eastAsia="SimSun" w:cs="Lucida Sans"/>
          <w:kern w:val="3"/>
          <w:sz w:val="22"/>
          <w:szCs w:val="22"/>
          <w:lang w:eastAsia="zh-CN" w:bidi="hi-IN"/>
        </w:rPr>
        <w:t xml:space="preserve"> rodziny </w:t>
      </w:r>
    </w:p>
    <w:p w14:paraId="37BF74CA" w14:textId="6615B433" w:rsidR="00B94F5E" w:rsidRPr="00E129AF" w:rsidRDefault="00B94F5E" w:rsidP="00C145C2">
      <w:pPr>
        <w:numPr>
          <w:ilvl w:val="0"/>
          <w:numId w:val="38"/>
        </w:numPr>
        <w:autoSpaceDN w:val="0"/>
        <w:spacing w:line="276" w:lineRule="auto"/>
        <w:ind w:left="426" w:hanging="284"/>
        <w:jc w:val="both"/>
        <w:textAlignment w:val="baseline"/>
        <w:rPr>
          <w:rFonts w:eastAsia="SimSun" w:cs="Lucida Sans"/>
          <w:kern w:val="3"/>
          <w:sz w:val="22"/>
          <w:szCs w:val="22"/>
          <w:lang w:eastAsia="zh-CN" w:bidi="hi-IN"/>
        </w:rPr>
      </w:pPr>
      <w:r w:rsidRPr="00E129AF">
        <w:rPr>
          <w:rFonts w:eastAsia="SimSun" w:cs="Lucida Sans"/>
          <w:b/>
          <w:bCs/>
          <w:kern w:val="3"/>
          <w:sz w:val="22"/>
          <w:szCs w:val="22"/>
          <w:lang w:eastAsia="zh-CN" w:bidi="hi-IN"/>
        </w:rPr>
        <w:t>1</w:t>
      </w:r>
      <w:r w:rsidRPr="00E129AF">
        <w:rPr>
          <w:rFonts w:eastAsia="SimSun" w:cs="Lucida Sans"/>
          <w:kern w:val="3"/>
          <w:sz w:val="22"/>
          <w:szCs w:val="22"/>
          <w:lang w:eastAsia="zh-CN" w:bidi="hi-IN"/>
        </w:rPr>
        <w:t xml:space="preserve"> rodzina zrezygnowała z tej formy wsparcia.</w:t>
      </w:r>
    </w:p>
    <w:p w14:paraId="5A0A77C3" w14:textId="77777777" w:rsidR="006F4C63" w:rsidRPr="00E129AF" w:rsidRDefault="006F4C63" w:rsidP="006F4C63">
      <w:pPr>
        <w:autoSpaceDN w:val="0"/>
        <w:spacing w:line="276" w:lineRule="auto"/>
        <w:jc w:val="both"/>
        <w:textAlignment w:val="baseline"/>
        <w:rPr>
          <w:rFonts w:eastAsia="SimSun" w:cs="Lucida Sans"/>
          <w:kern w:val="3"/>
          <w:sz w:val="22"/>
          <w:szCs w:val="22"/>
          <w:lang w:eastAsia="zh-CN" w:bidi="hi-IN"/>
        </w:rPr>
      </w:pPr>
      <w:r w:rsidRPr="00E129AF">
        <w:rPr>
          <w:rFonts w:eastAsia="SimSun" w:cs="Lucida Sans"/>
          <w:kern w:val="3"/>
          <w:sz w:val="22"/>
          <w:szCs w:val="22"/>
          <w:lang w:eastAsia="zh-CN" w:bidi="hi-IN"/>
        </w:rPr>
        <w:t>Asystenci rodziny ściśle współpracują z pracownikami socjalnymi w realizacji ustalonego planu działania w rodzinie objętej wsparciem i na jej rzecz, który zakłada usamodzielnienie się członków rodziny w prawidłowym wypełnianiu ról rodzicielskich i społecznych oraz  stwarzanie dzieciom właściwych warunków w środowisku rodzinnym do ich rozwoju.</w:t>
      </w:r>
    </w:p>
    <w:p w14:paraId="315FFEE0" w14:textId="313F4119" w:rsidR="008F35F9" w:rsidRPr="0091096F" w:rsidRDefault="008F35F9" w:rsidP="00E129AF">
      <w:pPr>
        <w:tabs>
          <w:tab w:val="left" w:pos="0"/>
          <w:tab w:val="left" w:pos="567"/>
        </w:tabs>
        <w:spacing w:line="276" w:lineRule="auto"/>
        <w:jc w:val="both"/>
        <w:rPr>
          <w:b/>
          <w:sz w:val="22"/>
          <w:szCs w:val="22"/>
        </w:rPr>
      </w:pPr>
    </w:p>
    <w:p w14:paraId="4AC1B15D" w14:textId="77777777" w:rsidR="008F35F9" w:rsidRPr="0091096F" w:rsidRDefault="008F35F9" w:rsidP="008F35F9">
      <w:pPr>
        <w:tabs>
          <w:tab w:val="left" w:pos="0"/>
        </w:tabs>
        <w:spacing w:line="276" w:lineRule="auto"/>
        <w:jc w:val="both"/>
        <w:rPr>
          <w:b/>
          <w:sz w:val="22"/>
          <w:szCs w:val="22"/>
        </w:rPr>
      </w:pPr>
      <w:r w:rsidRPr="0091096F">
        <w:rPr>
          <w:b/>
          <w:sz w:val="22"/>
          <w:szCs w:val="22"/>
        </w:rPr>
        <w:t>4</w:t>
      </w:r>
      <w:r w:rsidR="005E2B7E" w:rsidRPr="0091096F">
        <w:rPr>
          <w:b/>
          <w:sz w:val="22"/>
          <w:szCs w:val="22"/>
        </w:rPr>
        <w:t>.3</w:t>
      </w:r>
      <w:r w:rsidRPr="0091096F">
        <w:rPr>
          <w:b/>
          <w:sz w:val="22"/>
          <w:szCs w:val="22"/>
        </w:rPr>
        <w:t>.  System pieczy zastępczej</w:t>
      </w:r>
    </w:p>
    <w:p w14:paraId="03BE1C66" w14:textId="77777777" w:rsidR="004A07BF" w:rsidRPr="0091096F" w:rsidRDefault="004A07BF" w:rsidP="008F35F9">
      <w:pPr>
        <w:tabs>
          <w:tab w:val="left" w:pos="0"/>
        </w:tabs>
        <w:spacing w:line="276" w:lineRule="auto"/>
        <w:jc w:val="both"/>
        <w:rPr>
          <w:b/>
          <w:sz w:val="22"/>
          <w:szCs w:val="22"/>
        </w:rPr>
      </w:pPr>
    </w:p>
    <w:p w14:paraId="2F541FD7" w14:textId="3FFF53AC" w:rsidR="008F35F9" w:rsidRPr="0091096F" w:rsidRDefault="008F35F9" w:rsidP="008F35F9">
      <w:pPr>
        <w:tabs>
          <w:tab w:val="left" w:pos="0"/>
          <w:tab w:val="left" w:pos="567"/>
        </w:tabs>
        <w:spacing w:line="276" w:lineRule="auto"/>
        <w:jc w:val="both"/>
        <w:rPr>
          <w:sz w:val="22"/>
          <w:szCs w:val="22"/>
        </w:rPr>
      </w:pPr>
      <w:r w:rsidRPr="0091096F">
        <w:rPr>
          <w:sz w:val="22"/>
          <w:szCs w:val="22"/>
        </w:rPr>
        <w:tab/>
        <w:t>Zgodnie z ustawą o wsparciu rodziny i pieczy zastępczej, w przypadku niemożności zapewnienia dziecku opieki i wychowania przez rodziców powiat, na podstawie orzeczenia sądu, organizuje pieczę zastępczą w formie rodzinnej lub inst</w:t>
      </w:r>
      <w:r w:rsidR="000261EB">
        <w:rPr>
          <w:sz w:val="22"/>
          <w:szCs w:val="22"/>
        </w:rPr>
        <w:t xml:space="preserve">ytucjonalnej. Natomiast gmina, </w:t>
      </w:r>
      <w:r w:rsidRPr="0091096F">
        <w:rPr>
          <w:sz w:val="22"/>
          <w:szCs w:val="22"/>
        </w:rPr>
        <w:t xml:space="preserve">z której dziecko jest umieszczone w pieczy zastępczej, </w:t>
      </w:r>
      <w:r w:rsidR="000261EB">
        <w:rPr>
          <w:sz w:val="22"/>
          <w:szCs w:val="22"/>
        </w:rPr>
        <w:t xml:space="preserve">ma obowiązek współuczestniczyć </w:t>
      </w:r>
      <w:r w:rsidRPr="0091096F">
        <w:rPr>
          <w:sz w:val="22"/>
          <w:szCs w:val="22"/>
        </w:rPr>
        <w:t>w kosztach jego utrzymania w następujących proporcjach:</w:t>
      </w:r>
    </w:p>
    <w:p w14:paraId="49564A14" w14:textId="77777777" w:rsidR="008F35F9" w:rsidRPr="0091096F" w:rsidRDefault="008F35F9" w:rsidP="00984D48">
      <w:pPr>
        <w:numPr>
          <w:ilvl w:val="0"/>
          <w:numId w:val="20"/>
        </w:numPr>
        <w:tabs>
          <w:tab w:val="left" w:pos="0"/>
        </w:tabs>
        <w:spacing w:line="276" w:lineRule="auto"/>
        <w:ind w:left="284" w:hanging="284"/>
        <w:jc w:val="both"/>
        <w:rPr>
          <w:sz w:val="22"/>
          <w:szCs w:val="22"/>
        </w:rPr>
      </w:pPr>
      <w:r w:rsidRPr="0091096F">
        <w:rPr>
          <w:sz w:val="22"/>
          <w:szCs w:val="22"/>
        </w:rPr>
        <w:t>w pierwszym roku pobytu 10% kosztu pobytu,</w:t>
      </w:r>
    </w:p>
    <w:p w14:paraId="0E64CC57" w14:textId="77777777" w:rsidR="008F35F9" w:rsidRPr="0091096F" w:rsidRDefault="008F35F9" w:rsidP="00984D48">
      <w:pPr>
        <w:numPr>
          <w:ilvl w:val="0"/>
          <w:numId w:val="20"/>
        </w:numPr>
        <w:tabs>
          <w:tab w:val="left" w:pos="0"/>
        </w:tabs>
        <w:spacing w:line="276" w:lineRule="auto"/>
        <w:ind w:left="284" w:hanging="284"/>
        <w:jc w:val="both"/>
        <w:rPr>
          <w:sz w:val="22"/>
          <w:szCs w:val="22"/>
        </w:rPr>
      </w:pPr>
      <w:r w:rsidRPr="0091096F">
        <w:rPr>
          <w:sz w:val="22"/>
          <w:szCs w:val="22"/>
        </w:rPr>
        <w:t xml:space="preserve"> w drugim roku pobytu 30% kosztu,</w:t>
      </w:r>
    </w:p>
    <w:p w14:paraId="4194D8C0" w14:textId="03DB57B9" w:rsidR="00A545AF" w:rsidRPr="00A24B4C" w:rsidRDefault="008F35F9" w:rsidP="00984D48">
      <w:pPr>
        <w:numPr>
          <w:ilvl w:val="0"/>
          <w:numId w:val="20"/>
        </w:numPr>
        <w:tabs>
          <w:tab w:val="left" w:pos="0"/>
          <w:tab w:val="left" w:pos="567"/>
        </w:tabs>
        <w:spacing w:line="276" w:lineRule="auto"/>
        <w:ind w:left="284" w:hanging="284"/>
        <w:jc w:val="both"/>
        <w:rPr>
          <w:sz w:val="22"/>
          <w:szCs w:val="22"/>
        </w:rPr>
      </w:pPr>
      <w:r w:rsidRPr="0091096F">
        <w:rPr>
          <w:sz w:val="22"/>
          <w:szCs w:val="22"/>
        </w:rPr>
        <w:t>w trzecim roku i każdym następnym 50% kosztów pobytu.</w:t>
      </w:r>
    </w:p>
    <w:p w14:paraId="3D3F1D7C" w14:textId="32A47896" w:rsidR="008F35F9" w:rsidRPr="0091096F" w:rsidRDefault="000261EB" w:rsidP="00A24B4C">
      <w:pPr>
        <w:tabs>
          <w:tab w:val="left" w:pos="0"/>
        </w:tabs>
        <w:spacing w:line="276" w:lineRule="auto"/>
        <w:ind w:firstLine="567"/>
        <w:jc w:val="both"/>
        <w:rPr>
          <w:sz w:val="22"/>
          <w:szCs w:val="22"/>
        </w:rPr>
      </w:pPr>
      <w:r>
        <w:rPr>
          <w:sz w:val="22"/>
          <w:szCs w:val="22"/>
        </w:rPr>
        <w:lastRenderedPageBreak/>
        <w:t>W 2018</w:t>
      </w:r>
      <w:r w:rsidR="008F35F9" w:rsidRPr="0091096F">
        <w:rPr>
          <w:sz w:val="22"/>
          <w:szCs w:val="22"/>
        </w:rPr>
        <w:t xml:space="preserve"> roku łącznie w pieczy zastępczej przebywało </w:t>
      </w:r>
      <w:r w:rsidR="00750444">
        <w:rPr>
          <w:b/>
          <w:sz w:val="22"/>
          <w:szCs w:val="22"/>
        </w:rPr>
        <w:t>53</w:t>
      </w:r>
      <w:r w:rsidR="008F35F9" w:rsidRPr="0091096F">
        <w:rPr>
          <w:b/>
          <w:sz w:val="22"/>
          <w:szCs w:val="22"/>
        </w:rPr>
        <w:t xml:space="preserve"> dzieci</w:t>
      </w:r>
      <w:r w:rsidR="00146294">
        <w:rPr>
          <w:sz w:val="22"/>
          <w:szCs w:val="22"/>
        </w:rPr>
        <w:t xml:space="preserve">. </w:t>
      </w:r>
      <w:r w:rsidR="00A545AF">
        <w:rPr>
          <w:sz w:val="22"/>
          <w:szCs w:val="22"/>
        </w:rPr>
        <w:t xml:space="preserve">W ciągu roku sprawozdawczego </w:t>
      </w:r>
      <w:r w:rsidR="008F35F9" w:rsidRPr="0091096F">
        <w:rPr>
          <w:sz w:val="22"/>
          <w:szCs w:val="22"/>
        </w:rPr>
        <w:t>1 dziecko zostało umieszczone w domu pomocy społecznej,</w:t>
      </w:r>
      <w:r w:rsidR="00A545AF">
        <w:rPr>
          <w:sz w:val="22"/>
          <w:szCs w:val="22"/>
        </w:rPr>
        <w:t xml:space="preserve"> a 5 dzieci powróciło do rodzin macierzystych z placówek opiekuńczych.</w:t>
      </w:r>
    </w:p>
    <w:p w14:paraId="6E8637EF" w14:textId="42E981FF" w:rsidR="008F35F9" w:rsidRPr="0091096F" w:rsidRDefault="008F35F9" w:rsidP="008F35F9">
      <w:pPr>
        <w:rPr>
          <w:sz w:val="22"/>
          <w:szCs w:val="22"/>
        </w:rPr>
      </w:pPr>
      <w:r w:rsidRPr="0091096F">
        <w:rPr>
          <w:sz w:val="22"/>
          <w:szCs w:val="22"/>
        </w:rPr>
        <w:t xml:space="preserve">Na koniec miesiąca grudnia </w:t>
      </w:r>
      <w:r w:rsidRPr="00AA74F5">
        <w:rPr>
          <w:sz w:val="22"/>
          <w:szCs w:val="22"/>
        </w:rPr>
        <w:t>201</w:t>
      </w:r>
      <w:r w:rsidR="00A545AF">
        <w:rPr>
          <w:sz w:val="22"/>
          <w:szCs w:val="22"/>
        </w:rPr>
        <w:t>8</w:t>
      </w:r>
      <w:r w:rsidRPr="00AA74F5">
        <w:rPr>
          <w:sz w:val="22"/>
          <w:szCs w:val="22"/>
        </w:rPr>
        <w:t xml:space="preserve"> roku</w:t>
      </w:r>
      <w:r w:rsidRPr="0091096F">
        <w:rPr>
          <w:sz w:val="22"/>
          <w:szCs w:val="22"/>
        </w:rPr>
        <w:t xml:space="preserve"> w </w:t>
      </w:r>
      <w:r w:rsidR="00A545AF">
        <w:rPr>
          <w:sz w:val="22"/>
          <w:szCs w:val="22"/>
        </w:rPr>
        <w:t>pieczy zastępczej pozostawało 51 dzieci z 29 rodzin.</w:t>
      </w:r>
    </w:p>
    <w:p w14:paraId="2E1CADE8" w14:textId="77777777" w:rsidR="008F35F9" w:rsidRPr="0091096F" w:rsidRDefault="008F35F9" w:rsidP="008F35F9">
      <w:pPr>
        <w:rPr>
          <w:sz w:val="22"/>
          <w:szCs w:val="22"/>
        </w:rPr>
      </w:pPr>
    </w:p>
    <w:p w14:paraId="2986785E" w14:textId="704300E8" w:rsidR="00A545AF" w:rsidRPr="0091096F" w:rsidRDefault="008F35F9" w:rsidP="00A24B4C">
      <w:pPr>
        <w:tabs>
          <w:tab w:val="left" w:pos="0"/>
          <w:tab w:val="left" w:pos="567"/>
        </w:tabs>
        <w:spacing w:line="276" w:lineRule="auto"/>
        <w:jc w:val="both"/>
        <w:rPr>
          <w:sz w:val="22"/>
          <w:szCs w:val="22"/>
        </w:rPr>
      </w:pPr>
      <w:r w:rsidRPr="0091096F">
        <w:rPr>
          <w:sz w:val="22"/>
          <w:szCs w:val="22"/>
        </w:rPr>
        <w:tab/>
      </w:r>
      <w:r w:rsidR="00146294">
        <w:rPr>
          <w:sz w:val="22"/>
          <w:szCs w:val="22"/>
        </w:rPr>
        <w:t>Łączne wydatki jakie</w:t>
      </w:r>
      <w:r w:rsidR="009E2BEF">
        <w:rPr>
          <w:sz w:val="22"/>
          <w:szCs w:val="22"/>
        </w:rPr>
        <w:t xml:space="preserve"> poniósł w 2018 r. </w:t>
      </w:r>
      <w:r w:rsidR="00146294">
        <w:rPr>
          <w:sz w:val="22"/>
          <w:szCs w:val="22"/>
        </w:rPr>
        <w:t>MOPS w ramach budżety gminy wyni</w:t>
      </w:r>
      <w:r w:rsidR="009E2BEF">
        <w:rPr>
          <w:sz w:val="22"/>
          <w:szCs w:val="22"/>
        </w:rPr>
        <w:t>o</w:t>
      </w:r>
      <w:r w:rsidR="00146294">
        <w:rPr>
          <w:sz w:val="22"/>
          <w:szCs w:val="22"/>
        </w:rPr>
        <w:t>sł</w:t>
      </w:r>
      <w:r w:rsidR="009E2BEF">
        <w:rPr>
          <w:sz w:val="22"/>
          <w:szCs w:val="22"/>
        </w:rPr>
        <w:t>y</w:t>
      </w:r>
      <w:r w:rsidR="00146294">
        <w:rPr>
          <w:sz w:val="22"/>
          <w:szCs w:val="22"/>
        </w:rPr>
        <w:t xml:space="preserve"> 446 828,0</w:t>
      </w:r>
      <w:r w:rsidR="00B37B49">
        <w:rPr>
          <w:sz w:val="22"/>
          <w:szCs w:val="22"/>
        </w:rPr>
        <w:t>0</w:t>
      </w:r>
      <w:r w:rsidR="00146294">
        <w:rPr>
          <w:sz w:val="22"/>
          <w:szCs w:val="22"/>
        </w:rPr>
        <w:t xml:space="preserve"> zł. </w:t>
      </w:r>
      <w:r w:rsidRPr="0091096F">
        <w:rPr>
          <w:sz w:val="22"/>
          <w:szCs w:val="22"/>
        </w:rPr>
        <w:t>Poniesione wydatki na dzieci skierowane do poszczególnych placówek i rodzin zastępczych przedstawia tabela</w:t>
      </w:r>
      <w:r w:rsidR="00146294">
        <w:rPr>
          <w:sz w:val="22"/>
          <w:szCs w:val="22"/>
        </w:rPr>
        <w:t xml:space="preserve"> nr 14</w:t>
      </w:r>
      <w:r w:rsidRPr="0091096F">
        <w:rPr>
          <w:sz w:val="22"/>
          <w:szCs w:val="22"/>
        </w:rPr>
        <w:t xml:space="preserve">. Należy zaznaczyć, </w:t>
      </w:r>
      <w:r w:rsidR="004A07BF" w:rsidRPr="0091096F">
        <w:rPr>
          <w:sz w:val="22"/>
          <w:szCs w:val="22"/>
        </w:rPr>
        <w:t xml:space="preserve">że liczba dzieci przedstawiona </w:t>
      </w:r>
      <w:r w:rsidRPr="0091096F">
        <w:rPr>
          <w:sz w:val="22"/>
          <w:szCs w:val="22"/>
        </w:rPr>
        <w:t>w kolumnach wg udziału % nie podlega sumowaniu w kolumnie ogółem w skali roku</w:t>
      </w:r>
      <w:r w:rsidR="00A545AF">
        <w:rPr>
          <w:sz w:val="22"/>
          <w:szCs w:val="22"/>
        </w:rPr>
        <w:t xml:space="preserve"> ponieważ </w:t>
      </w:r>
      <w:r w:rsidR="00A545AF" w:rsidRPr="0091096F">
        <w:rPr>
          <w:sz w:val="22"/>
          <w:szCs w:val="22"/>
        </w:rPr>
        <w:t>w trakcie roku kalendarzowego forma pieczy zastępczej w stosunku do 8</w:t>
      </w:r>
      <w:r w:rsidR="00A545AF">
        <w:rPr>
          <w:sz w:val="22"/>
          <w:szCs w:val="22"/>
        </w:rPr>
        <w:t xml:space="preserve">-ga dzieci, </w:t>
      </w:r>
      <w:r w:rsidR="00A545AF" w:rsidRPr="0091096F">
        <w:rPr>
          <w:sz w:val="22"/>
          <w:szCs w:val="22"/>
        </w:rPr>
        <w:t>na podstawie roz</w:t>
      </w:r>
      <w:r w:rsidR="00A545AF">
        <w:rPr>
          <w:sz w:val="22"/>
          <w:szCs w:val="22"/>
        </w:rPr>
        <w:t>strzygnięć Sądu Rejonowego III W</w:t>
      </w:r>
      <w:r w:rsidR="00A545AF" w:rsidRPr="0091096F">
        <w:rPr>
          <w:sz w:val="22"/>
          <w:szCs w:val="22"/>
        </w:rPr>
        <w:t>ydział Rodzinny i Nieletnich</w:t>
      </w:r>
      <w:r w:rsidR="00A545AF">
        <w:rPr>
          <w:sz w:val="22"/>
          <w:szCs w:val="22"/>
        </w:rPr>
        <w:t>,</w:t>
      </w:r>
      <w:r w:rsidR="00A545AF" w:rsidRPr="0091096F">
        <w:rPr>
          <w:sz w:val="22"/>
          <w:szCs w:val="22"/>
        </w:rPr>
        <w:t xml:space="preserve"> ulegała zmianie w sposób następujący:</w:t>
      </w:r>
    </w:p>
    <w:p w14:paraId="26C46573" w14:textId="1A6BE6D9" w:rsidR="00A545AF" w:rsidRDefault="00A545AF" w:rsidP="00984D48">
      <w:pPr>
        <w:numPr>
          <w:ilvl w:val="3"/>
          <w:numId w:val="19"/>
        </w:numPr>
        <w:tabs>
          <w:tab w:val="left" w:pos="0"/>
          <w:tab w:val="left" w:pos="567"/>
        </w:tabs>
        <w:spacing w:line="276" w:lineRule="auto"/>
        <w:ind w:left="426" w:hanging="142"/>
        <w:jc w:val="both"/>
        <w:rPr>
          <w:sz w:val="22"/>
          <w:szCs w:val="22"/>
        </w:rPr>
      </w:pPr>
      <w:r>
        <w:rPr>
          <w:sz w:val="22"/>
          <w:szCs w:val="22"/>
        </w:rPr>
        <w:t>3 dzieci z Placówki Interwencyjnej</w:t>
      </w:r>
      <w:r w:rsidRPr="0091096F">
        <w:rPr>
          <w:sz w:val="22"/>
          <w:szCs w:val="22"/>
        </w:rPr>
        <w:t xml:space="preserve"> </w:t>
      </w:r>
      <w:r w:rsidRPr="00750444">
        <w:rPr>
          <w:sz w:val="22"/>
          <w:szCs w:val="22"/>
        </w:rPr>
        <w:t>dla Dzieci i Młodzieży Przy ZKOO – w „Oratorium”</w:t>
      </w:r>
      <w:r>
        <w:rPr>
          <w:sz w:val="22"/>
          <w:szCs w:val="22"/>
        </w:rPr>
        <w:t xml:space="preserve"> </w:t>
      </w:r>
      <w:r>
        <w:rPr>
          <w:sz w:val="22"/>
          <w:szCs w:val="22"/>
        </w:rPr>
        <w:br/>
        <w:t xml:space="preserve">     i 1 </w:t>
      </w:r>
      <w:r w:rsidRPr="0091096F">
        <w:rPr>
          <w:sz w:val="22"/>
          <w:szCs w:val="22"/>
        </w:rPr>
        <w:t>dziecko</w:t>
      </w:r>
      <w:r>
        <w:rPr>
          <w:sz w:val="22"/>
          <w:szCs w:val="22"/>
        </w:rPr>
        <w:t xml:space="preserve"> przebywające w rodzinie zastępczej zostało umieszczonych w Domu Dziecka</w:t>
      </w:r>
      <w:r w:rsidR="00A24B4C">
        <w:rPr>
          <w:sz w:val="22"/>
          <w:szCs w:val="22"/>
        </w:rPr>
        <w:t>,</w:t>
      </w:r>
      <w:r>
        <w:rPr>
          <w:sz w:val="22"/>
          <w:szCs w:val="22"/>
        </w:rPr>
        <w:t xml:space="preserve"> </w:t>
      </w:r>
    </w:p>
    <w:p w14:paraId="55905934" w14:textId="09861F60" w:rsidR="00A24B4C" w:rsidRPr="00282DFD" w:rsidRDefault="00A545AF" w:rsidP="00C145C2">
      <w:pPr>
        <w:numPr>
          <w:ilvl w:val="0"/>
          <w:numId w:val="39"/>
        </w:numPr>
        <w:tabs>
          <w:tab w:val="left" w:pos="0"/>
          <w:tab w:val="left" w:pos="567"/>
        </w:tabs>
        <w:spacing w:line="276" w:lineRule="auto"/>
        <w:ind w:hanging="436"/>
        <w:jc w:val="both"/>
        <w:rPr>
          <w:sz w:val="22"/>
          <w:szCs w:val="22"/>
        </w:rPr>
      </w:pPr>
      <w:r>
        <w:rPr>
          <w:sz w:val="22"/>
          <w:szCs w:val="22"/>
        </w:rPr>
        <w:t>4</w:t>
      </w:r>
      <w:r w:rsidRPr="0091096F">
        <w:rPr>
          <w:sz w:val="22"/>
          <w:szCs w:val="22"/>
        </w:rPr>
        <w:t xml:space="preserve"> dzieci</w:t>
      </w:r>
      <w:r>
        <w:rPr>
          <w:sz w:val="22"/>
          <w:szCs w:val="22"/>
        </w:rPr>
        <w:t xml:space="preserve"> przebywających w Domu Dziecka zostało umieszczonych w rodzinach zastępczych</w:t>
      </w:r>
      <w:r w:rsidR="00A24B4C">
        <w:rPr>
          <w:sz w:val="22"/>
          <w:szCs w:val="22"/>
        </w:rPr>
        <w:t>.</w:t>
      </w:r>
    </w:p>
    <w:p w14:paraId="1DBB0246" w14:textId="77777777" w:rsidR="00A24B4C" w:rsidRDefault="00A24B4C" w:rsidP="008F35F9">
      <w:pPr>
        <w:tabs>
          <w:tab w:val="left" w:pos="0"/>
        </w:tabs>
        <w:spacing w:line="276" w:lineRule="auto"/>
        <w:jc w:val="both"/>
        <w:rPr>
          <w:sz w:val="22"/>
          <w:szCs w:val="22"/>
        </w:rPr>
      </w:pPr>
    </w:p>
    <w:p w14:paraId="2A52FDDD" w14:textId="77777777" w:rsidR="00A24B4C" w:rsidRDefault="00A24B4C" w:rsidP="008F35F9">
      <w:pPr>
        <w:tabs>
          <w:tab w:val="left" w:pos="0"/>
        </w:tabs>
        <w:spacing w:line="276" w:lineRule="auto"/>
        <w:jc w:val="both"/>
        <w:rPr>
          <w:sz w:val="22"/>
          <w:szCs w:val="22"/>
        </w:rPr>
      </w:pPr>
    </w:p>
    <w:p w14:paraId="7A58281D" w14:textId="3AD25FFB" w:rsidR="008F35F9" w:rsidRPr="0091096F" w:rsidRDefault="008F35F9" w:rsidP="008F35F9">
      <w:pPr>
        <w:tabs>
          <w:tab w:val="left" w:pos="0"/>
        </w:tabs>
        <w:spacing w:line="276" w:lineRule="auto"/>
        <w:jc w:val="both"/>
        <w:rPr>
          <w:b/>
          <w:sz w:val="22"/>
          <w:szCs w:val="22"/>
        </w:rPr>
      </w:pPr>
      <w:r w:rsidRPr="0091096F">
        <w:rPr>
          <w:sz w:val="22"/>
          <w:szCs w:val="22"/>
        </w:rPr>
        <w:t>TABELA NR 1</w:t>
      </w:r>
      <w:r w:rsidR="00BC363A">
        <w:rPr>
          <w:sz w:val="22"/>
          <w:szCs w:val="22"/>
        </w:rPr>
        <w:t>4</w:t>
      </w:r>
      <w:r w:rsidRPr="0091096F">
        <w:rPr>
          <w:sz w:val="22"/>
          <w:szCs w:val="22"/>
        </w:rPr>
        <w:t xml:space="preserve">   </w:t>
      </w:r>
      <w:r w:rsidRPr="0091096F">
        <w:rPr>
          <w:b/>
          <w:sz w:val="22"/>
          <w:szCs w:val="22"/>
        </w:rPr>
        <w:t>KOSZ</w:t>
      </w:r>
      <w:r w:rsidR="00B71C17" w:rsidRPr="0091096F">
        <w:rPr>
          <w:b/>
          <w:sz w:val="22"/>
          <w:szCs w:val="22"/>
        </w:rPr>
        <w:t>T POBYTU DZIECI SKIEROWANYCH DO</w:t>
      </w:r>
      <w:r w:rsidRPr="0091096F">
        <w:rPr>
          <w:b/>
          <w:sz w:val="22"/>
          <w:szCs w:val="22"/>
        </w:rPr>
        <w:t xml:space="preserve"> PIECZY ZASTĘPCZEJ </w:t>
      </w:r>
      <w:r w:rsidR="00D11E15">
        <w:rPr>
          <w:b/>
          <w:sz w:val="22"/>
          <w:szCs w:val="22"/>
        </w:rPr>
        <w:br/>
        <w:t xml:space="preserve">                           </w:t>
      </w:r>
      <w:r w:rsidR="00F05B0B">
        <w:rPr>
          <w:b/>
          <w:sz w:val="22"/>
          <w:szCs w:val="22"/>
        </w:rPr>
        <w:t xml:space="preserve">    </w:t>
      </w:r>
      <w:r w:rsidRPr="0091096F">
        <w:rPr>
          <w:b/>
          <w:sz w:val="22"/>
          <w:szCs w:val="22"/>
        </w:rPr>
        <w:t>W 201</w:t>
      </w:r>
      <w:r w:rsidR="00A24B4C">
        <w:rPr>
          <w:b/>
          <w:sz w:val="22"/>
          <w:szCs w:val="22"/>
        </w:rPr>
        <w:t>8</w:t>
      </w:r>
      <w:r w:rsidRPr="0091096F">
        <w:rPr>
          <w:b/>
          <w:sz w:val="22"/>
          <w:szCs w:val="22"/>
        </w:rPr>
        <w:t xml:space="preserve"> ROKU</w:t>
      </w:r>
    </w:p>
    <w:p w14:paraId="2307CF5B" w14:textId="77777777" w:rsidR="008F35F9" w:rsidRPr="0091096F" w:rsidRDefault="008F35F9" w:rsidP="008F35F9">
      <w:pPr>
        <w:tabs>
          <w:tab w:val="left" w:pos="0"/>
        </w:tabs>
        <w:spacing w:line="276" w:lineRule="auto"/>
        <w:jc w:val="both"/>
        <w:rPr>
          <w:b/>
          <w:sz w:val="22"/>
          <w:szCs w:val="22"/>
        </w:rPr>
      </w:pPr>
    </w:p>
    <w:tbl>
      <w:tblPr>
        <w:tblW w:w="93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990"/>
        <w:gridCol w:w="711"/>
        <w:gridCol w:w="709"/>
        <w:gridCol w:w="709"/>
        <w:gridCol w:w="1981"/>
      </w:tblGrid>
      <w:tr w:rsidR="008F35F9" w:rsidRPr="0091096F" w14:paraId="67CBF8A9" w14:textId="77777777" w:rsidTr="008F35F9">
        <w:trPr>
          <w:trHeight w:val="760"/>
        </w:trPr>
        <w:tc>
          <w:tcPr>
            <w:tcW w:w="2694" w:type="dxa"/>
            <w:vMerge w:val="restart"/>
            <w:tcBorders>
              <w:top w:val="double" w:sz="4" w:space="0" w:color="auto"/>
              <w:left w:val="double" w:sz="4" w:space="0" w:color="auto"/>
              <w:bottom w:val="single" w:sz="4" w:space="0" w:color="auto"/>
              <w:right w:val="single" w:sz="4" w:space="0" w:color="auto"/>
            </w:tcBorders>
          </w:tcPr>
          <w:p w14:paraId="7DAAA268" w14:textId="77777777" w:rsidR="008F35F9" w:rsidRPr="00156628" w:rsidRDefault="008F35F9" w:rsidP="008F35F9">
            <w:pPr>
              <w:tabs>
                <w:tab w:val="left" w:pos="0"/>
              </w:tabs>
              <w:spacing w:line="276" w:lineRule="auto"/>
              <w:jc w:val="both"/>
              <w:rPr>
                <w:b/>
                <w:sz w:val="22"/>
                <w:szCs w:val="22"/>
              </w:rPr>
            </w:pPr>
          </w:p>
          <w:p w14:paraId="16257382" w14:textId="77777777" w:rsidR="008F35F9" w:rsidRPr="00156628" w:rsidRDefault="008F35F9" w:rsidP="008F35F9">
            <w:pPr>
              <w:tabs>
                <w:tab w:val="left" w:pos="0"/>
              </w:tabs>
              <w:spacing w:line="276" w:lineRule="auto"/>
              <w:jc w:val="center"/>
              <w:rPr>
                <w:b/>
                <w:sz w:val="22"/>
                <w:szCs w:val="22"/>
              </w:rPr>
            </w:pPr>
            <w:r w:rsidRPr="00156628">
              <w:rPr>
                <w:b/>
                <w:sz w:val="22"/>
                <w:szCs w:val="22"/>
              </w:rPr>
              <w:t>NAZWA PIECZY ZASTĘPCZEJ</w:t>
            </w:r>
          </w:p>
          <w:p w14:paraId="35CD024B" w14:textId="77777777" w:rsidR="008F35F9" w:rsidRPr="00156628" w:rsidRDefault="008F35F9" w:rsidP="008F35F9">
            <w:pPr>
              <w:tabs>
                <w:tab w:val="left" w:pos="0"/>
              </w:tabs>
              <w:spacing w:line="276" w:lineRule="auto"/>
              <w:jc w:val="both"/>
              <w:rPr>
                <w:b/>
                <w:sz w:val="22"/>
                <w:szCs w:val="22"/>
              </w:rPr>
            </w:pPr>
          </w:p>
        </w:tc>
        <w:tc>
          <w:tcPr>
            <w:tcW w:w="1559" w:type="dxa"/>
            <w:vMerge w:val="restart"/>
            <w:tcBorders>
              <w:top w:val="double" w:sz="4" w:space="0" w:color="auto"/>
              <w:left w:val="single" w:sz="4" w:space="0" w:color="auto"/>
              <w:bottom w:val="single" w:sz="4" w:space="0" w:color="auto"/>
              <w:right w:val="single" w:sz="4" w:space="0" w:color="auto"/>
            </w:tcBorders>
            <w:hideMark/>
          </w:tcPr>
          <w:p w14:paraId="14DDB657" w14:textId="7E5BADF0" w:rsidR="008F35F9" w:rsidRPr="00156628" w:rsidRDefault="008F35F9" w:rsidP="00156628">
            <w:pPr>
              <w:tabs>
                <w:tab w:val="left" w:pos="0"/>
              </w:tabs>
              <w:spacing w:line="276" w:lineRule="auto"/>
              <w:jc w:val="center"/>
              <w:rPr>
                <w:b/>
                <w:sz w:val="20"/>
                <w:szCs w:val="20"/>
              </w:rPr>
            </w:pPr>
            <w:r w:rsidRPr="00156628">
              <w:rPr>
                <w:b/>
                <w:sz w:val="20"/>
                <w:szCs w:val="20"/>
              </w:rPr>
              <w:t>MIESIĘCZNY KOSZT POBYTU                    W PIECZY ZASTĘPCZEJ</w:t>
            </w:r>
          </w:p>
          <w:p w14:paraId="18A8D8D6" w14:textId="77777777" w:rsidR="008F35F9" w:rsidRPr="00156628" w:rsidRDefault="008F35F9" w:rsidP="00156628">
            <w:pPr>
              <w:tabs>
                <w:tab w:val="left" w:pos="0"/>
              </w:tabs>
              <w:spacing w:line="276" w:lineRule="auto"/>
              <w:jc w:val="center"/>
              <w:rPr>
                <w:b/>
                <w:sz w:val="22"/>
                <w:szCs w:val="22"/>
              </w:rPr>
            </w:pPr>
            <w:r w:rsidRPr="00156628">
              <w:rPr>
                <w:b/>
                <w:sz w:val="20"/>
                <w:szCs w:val="20"/>
              </w:rPr>
              <w:t>W ZŁ</w:t>
            </w:r>
          </w:p>
        </w:tc>
        <w:tc>
          <w:tcPr>
            <w:tcW w:w="3119" w:type="dxa"/>
            <w:gridSpan w:val="4"/>
            <w:tcBorders>
              <w:top w:val="double" w:sz="4" w:space="0" w:color="auto"/>
              <w:left w:val="single" w:sz="4" w:space="0" w:color="auto"/>
              <w:bottom w:val="single" w:sz="4" w:space="0" w:color="auto"/>
              <w:right w:val="single" w:sz="4" w:space="0" w:color="auto"/>
            </w:tcBorders>
            <w:vAlign w:val="bottom"/>
          </w:tcPr>
          <w:p w14:paraId="20934A2F" w14:textId="77777777" w:rsidR="008F35F9" w:rsidRPr="00156628" w:rsidRDefault="008F35F9" w:rsidP="008F35F9">
            <w:pPr>
              <w:tabs>
                <w:tab w:val="left" w:pos="0"/>
              </w:tabs>
              <w:spacing w:line="276" w:lineRule="auto"/>
              <w:jc w:val="center"/>
              <w:rPr>
                <w:b/>
                <w:sz w:val="20"/>
                <w:szCs w:val="20"/>
              </w:rPr>
            </w:pPr>
            <w:r w:rsidRPr="00156628">
              <w:rPr>
                <w:b/>
                <w:sz w:val="20"/>
                <w:szCs w:val="20"/>
              </w:rPr>
              <w:t>LICZBA DZIECI</w:t>
            </w:r>
          </w:p>
          <w:p w14:paraId="4D91A8A4" w14:textId="77777777" w:rsidR="008F35F9" w:rsidRPr="00156628" w:rsidRDefault="008F35F9" w:rsidP="008F35F9">
            <w:pPr>
              <w:tabs>
                <w:tab w:val="left" w:pos="0"/>
              </w:tabs>
              <w:spacing w:line="276" w:lineRule="auto"/>
              <w:jc w:val="both"/>
              <w:rPr>
                <w:b/>
                <w:sz w:val="22"/>
                <w:szCs w:val="22"/>
              </w:rPr>
            </w:pPr>
          </w:p>
        </w:tc>
        <w:tc>
          <w:tcPr>
            <w:tcW w:w="1981" w:type="dxa"/>
            <w:vMerge w:val="restart"/>
            <w:tcBorders>
              <w:top w:val="double" w:sz="4" w:space="0" w:color="auto"/>
              <w:left w:val="single" w:sz="4" w:space="0" w:color="auto"/>
              <w:bottom w:val="single" w:sz="4" w:space="0" w:color="auto"/>
              <w:right w:val="double" w:sz="4" w:space="0" w:color="auto"/>
            </w:tcBorders>
            <w:vAlign w:val="center"/>
            <w:hideMark/>
          </w:tcPr>
          <w:p w14:paraId="67FF84ED" w14:textId="77777777" w:rsidR="008F35F9" w:rsidRPr="00156628" w:rsidRDefault="008F35F9" w:rsidP="008F35F9">
            <w:pPr>
              <w:tabs>
                <w:tab w:val="left" w:pos="0"/>
              </w:tabs>
              <w:spacing w:line="276" w:lineRule="auto"/>
              <w:jc w:val="center"/>
              <w:rPr>
                <w:b/>
                <w:sz w:val="20"/>
                <w:szCs w:val="20"/>
              </w:rPr>
            </w:pPr>
            <w:r w:rsidRPr="00156628">
              <w:rPr>
                <w:b/>
                <w:sz w:val="20"/>
                <w:szCs w:val="20"/>
              </w:rPr>
              <w:t>ŁĄCZNY KOSZT POBYTU DZIECI</w:t>
            </w:r>
          </w:p>
          <w:p w14:paraId="509B60C6" w14:textId="77777777" w:rsidR="008F35F9" w:rsidRPr="00156628" w:rsidRDefault="008F35F9" w:rsidP="008F35F9">
            <w:pPr>
              <w:tabs>
                <w:tab w:val="left" w:pos="0"/>
              </w:tabs>
              <w:spacing w:line="276" w:lineRule="auto"/>
              <w:jc w:val="center"/>
              <w:rPr>
                <w:b/>
                <w:sz w:val="20"/>
                <w:szCs w:val="20"/>
              </w:rPr>
            </w:pPr>
            <w:r w:rsidRPr="00156628">
              <w:rPr>
                <w:b/>
                <w:sz w:val="20"/>
                <w:szCs w:val="20"/>
              </w:rPr>
              <w:t>W PIECZY ZASTĘPCZEJ</w:t>
            </w:r>
          </w:p>
          <w:p w14:paraId="73DC5C40" w14:textId="77777777" w:rsidR="008F35F9" w:rsidRPr="00156628" w:rsidRDefault="008F35F9" w:rsidP="008F35F9">
            <w:pPr>
              <w:tabs>
                <w:tab w:val="left" w:pos="0"/>
              </w:tabs>
              <w:spacing w:line="276" w:lineRule="auto"/>
              <w:jc w:val="center"/>
              <w:rPr>
                <w:b/>
                <w:sz w:val="22"/>
                <w:szCs w:val="22"/>
              </w:rPr>
            </w:pPr>
            <w:r w:rsidRPr="00156628">
              <w:rPr>
                <w:b/>
                <w:sz w:val="20"/>
                <w:szCs w:val="20"/>
              </w:rPr>
              <w:t>W ZŁ</w:t>
            </w:r>
          </w:p>
        </w:tc>
      </w:tr>
      <w:tr w:rsidR="008F35F9" w:rsidRPr="0091096F" w14:paraId="598BCB3D" w14:textId="77777777" w:rsidTr="008F35F9">
        <w:trPr>
          <w:trHeight w:val="378"/>
        </w:trPr>
        <w:tc>
          <w:tcPr>
            <w:tcW w:w="2694" w:type="dxa"/>
            <w:vMerge/>
            <w:tcBorders>
              <w:top w:val="double" w:sz="4" w:space="0" w:color="auto"/>
              <w:left w:val="double" w:sz="4" w:space="0" w:color="auto"/>
              <w:bottom w:val="single" w:sz="4" w:space="0" w:color="auto"/>
              <w:right w:val="single" w:sz="4" w:space="0" w:color="auto"/>
            </w:tcBorders>
            <w:vAlign w:val="center"/>
            <w:hideMark/>
          </w:tcPr>
          <w:p w14:paraId="170F5D83" w14:textId="77777777" w:rsidR="008F35F9" w:rsidRPr="00156628" w:rsidRDefault="008F35F9" w:rsidP="008F35F9">
            <w:pPr>
              <w:tabs>
                <w:tab w:val="left" w:pos="0"/>
              </w:tabs>
              <w:spacing w:line="276" w:lineRule="auto"/>
              <w:jc w:val="both"/>
              <w:rPr>
                <w:b/>
                <w:sz w:val="22"/>
                <w:szCs w:val="22"/>
              </w:rPr>
            </w:pPr>
          </w:p>
        </w:tc>
        <w:tc>
          <w:tcPr>
            <w:tcW w:w="1559" w:type="dxa"/>
            <w:vMerge/>
            <w:tcBorders>
              <w:top w:val="double" w:sz="4" w:space="0" w:color="auto"/>
              <w:left w:val="single" w:sz="4" w:space="0" w:color="auto"/>
              <w:bottom w:val="single" w:sz="4" w:space="0" w:color="auto"/>
              <w:right w:val="single" w:sz="4" w:space="0" w:color="auto"/>
            </w:tcBorders>
            <w:vAlign w:val="center"/>
            <w:hideMark/>
          </w:tcPr>
          <w:p w14:paraId="43833691" w14:textId="77777777" w:rsidR="008F35F9" w:rsidRPr="00156628" w:rsidRDefault="008F35F9" w:rsidP="008F35F9">
            <w:pPr>
              <w:tabs>
                <w:tab w:val="left" w:pos="0"/>
              </w:tabs>
              <w:spacing w:line="276" w:lineRule="auto"/>
              <w:jc w:val="both"/>
              <w:rPr>
                <w:b/>
                <w:sz w:val="22"/>
                <w:szCs w:val="22"/>
              </w:rPr>
            </w:pP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1BD13990" w14:textId="77777777" w:rsidR="008F35F9" w:rsidRPr="00156628" w:rsidRDefault="008F35F9" w:rsidP="008F35F9">
            <w:pPr>
              <w:tabs>
                <w:tab w:val="left" w:pos="0"/>
              </w:tabs>
              <w:spacing w:line="276" w:lineRule="auto"/>
              <w:jc w:val="center"/>
              <w:rPr>
                <w:b/>
                <w:sz w:val="22"/>
                <w:szCs w:val="22"/>
              </w:rPr>
            </w:pPr>
            <w:r w:rsidRPr="00156628">
              <w:rPr>
                <w:b/>
                <w:sz w:val="22"/>
                <w:szCs w:val="22"/>
              </w:rPr>
              <w:t>ogółem w skali roku</w:t>
            </w:r>
          </w:p>
        </w:tc>
        <w:tc>
          <w:tcPr>
            <w:tcW w:w="2129" w:type="dxa"/>
            <w:gridSpan w:val="3"/>
            <w:tcBorders>
              <w:top w:val="single" w:sz="4" w:space="0" w:color="auto"/>
              <w:left w:val="single" w:sz="4" w:space="0" w:color="auto"/>
              <w:bottom w:val="single" w:sz="4" w:space="0" w:color="auto"/>
              <w:right w:val="single" w:sz="4" w:space="0" w:color="auto"/>
            </w:tcBorders>
            <w:vAlign w:val="center"/>
            <w:hideMark/>
          </w:tcPr>
          <w:p w14:paraId="4499F778" w14:textId="77777777" w:rsidR="008F35F9" w:rsidRPr="00156628" w:rsidRDefault="008F35F9" w:rsidP="008F35F9">
            <w:pPr>
              <w:tabs>
                <w:tab w:val="left" w:pos="0"/>
              </w:tabs>
              <w:spacing w:line="276" w:lineRule="auto"/>
              <w:jc w:val="center"/>
              <w:rPr>
                <w:b/>
                <w:sz w:val="22"/>
                <w:szCs w:val="22"/>
              </w:rPr>
            </w:pPr>
            <w:r w:rsidRPr="00156628">
              <w:rPr>
                <w:b/>
                <w:sz w:val="22"/>
                <w:szCs w:val="22"/>
              </w:rPr>
              <w:t>wg udziału %</w:t>
            </w:r>
          </w:p>
        </w:tc>
        <w:tc>
          <w:tcPr>
            <w:tcW w:w="1981" w:type="dxa"/>
            <w:vMerge/>
            <w:tcBorders>
              <w:top w:val="double" w:sz="4" w:space="0" w:color="auto"/>
              <w:left w:val="single" w:sz="4" w:space="0" w:color="auto"/>
              <w:bottom w:val="single" w:sz="4" w:space="0" w:color="auto"/>
              <w:right w:val="double" w:sz="4" w:space="0" w:color="auto"/>
            </w:tcBorders>
            <w:vAlign w:val="center"/>
            <w:hideMark/>
          </w:tcPr>
          <w:p w14:paraId="61B78C3C" w14:textId="77777777" w:rsidR="008F35F9" w:rsidRPr="00156628" w:rsidRDefault="008F35F9" w:rsidP="008F35F9">
            <w:pPr>
              <w:tabs>
                <w:tab w:val="left" w:pos="0"/>
              </w:tabs>
              <w:spacing w:line="276" w:lineRule="auto"/>
              <w:jc w:val="both"/>
              <w:rPr>
                <w:b/>
                <w:sz w:val="22"/>
                <w:szCs w:val="22"/>
              </w:rPr>
            </w:pPr>
          </w:p>
        </w:tc>
      </w:tr>
      <w:tr w:rsidR="008F35F9" w:rsidRPr="0091096F" w14:paraId="50106866" w14:textId="77777777" w:rsidTr="008F35F9">
        <w:trPr>
          <w:trHeight w:val="276"/>
        </w:trPr>
        <w:tc>
          <w:tcPr>
            <w:tcW w:w="2694" w:type="dxa"/>
            <w:vMerge/>
            <w:tcBorders>
              <w:top w:val="double" w:sz="4" w:space="0" w:color="auto"/>
              <w:left w:val="double" w:sz="4" w:space="0" w:color="auto"/>
              <w:bottom w:val="single" w:sz="4" w:space="0" w:color="auto"/>
              <w:right w:val="single" w:sz="4" w:space="0" w:color="auto"/>
            </w:tcBorders>
            <w:vAlign w:val="center"/>
            <w:hideMark/>
          </w:tcPr>
          <w:p w14:paraId="6300BD26" w14:textId="77777777" w:rsidR="008F35F9" w:rsidRPr="00156628" w:rsidRDefault="008F35F9" w:rsidP="008F35F9">
            <w:pPr>
              <w:tabs>
                <w:tab w:val="left" w:pos="0"/>
              </w:tabs>
              <w:spacing w:line="276" w:lineRule="auto"/>
              <w:jc w:val="both"/>
              <w:rPr>
                <w:b/>
                <w:sz w:val="22"/>
                <w:szCs w:val="22"/>
              </w:rPr>
            </w:pPr>
          </w:p>
        </w:tc>
        <w:tc>
          <w:tcPr>
            <w:tcW w:w="1559" w:type="dxa"/>
            <w:vMerge/>
            <w:tcBorders>
              <w:top w:val="double" w:sz="4" w:space="0" w:color="auto"/>
              <w:left w:val="single" w:sz="4" w:space="0" w:color="auto"/>
              <w:bottom w:val="single" w:sz="4" w:space="0" w:color="auto"/>
              <w:right w:val="single" w:sz="4" w:space="0" w:color="auto"/>
            </w:tcBorders>
            <w:vAlign w:val="center"/>
            <w:hideMark/>
          </w:tcPr>
          <w:p w14:paraId="2E653A6A" w14:textId="77777777" w:rsidR="008F35F9" w:rsidRPr="00156628" w:rsidRDefault="008F35F9" w:rsidP="008F35F9">
            <w:pPr>
              <w:tabs>
                <w:tab w:val="left" w:pos="0"/>
              </w:tabs>
              <w:spacing w:line="276" w:lineRule="auto"/>
              <w:jc w:val="both"/>
              <w:rPr>
                <w:b/>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C7EC5A7" w14:textId="77777777" w:rsidR="008F35F9" w:rsidRPr="00156628" w:rsidRDefault="008F35F9" w:rsidP="008F35F9">
            <w:pPr>
              <w:tabs>
                <w:tab w:val="left" w:pos="0"/>
              </w:tabs>
              <w:spacing w:line="276" w:lineRule="auto"/>
              <w:jc w:val="both"/>
              <w:rPr>
                <w:b/>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hideMark/>
          </w:tcPr>
          <w:p w14:paraId="26718D02" w14:textId="77777777" w:rsidR="008F35F9" w:rsidRPr="00156628" w:rsidRDefault="008F35F9" w:rsidP="008F35F9">
            <w:pPr>
              <w:tabs>
                <w:tab w:val="left" w:pos="0"/>
              </w:tabs>
              <w:spacing w:line="276" w:lineRule="auto"/>
              <w:jc w:val="both"/>
              <w:rPr>
                <w:b/>
                <w:sz w:val="22"/>
                <w:szCs w:val="22"/>
              </w:rPr>
            </w:pPr>
            <w:r w:rsidRPr="00156628">
              <w:rPr>
                <w:b/>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3B4A95" w14:textId="77777777" w:rsidR="008F35F9" w:rsidRPr="00156628" w:rsidRDefault="008F35F9" w:rsidP="008F35F9">
            <w:pPr>
              <w:tabs>
                <w:tab w:val="left" w:pos="0"/>
              </w:tabs>
              <w:spacing w:line="276" w:lineRule="auto"/>
              <w:jc w:val="both"/>
              <w:rPr>
                <w:b/>
                <w:sz w:val="22"/>
                <w:szCs w:val="22"/>
              </w:rPr>
            </w:pPr>
            <w:r w:rsidRPr="00156628">
              <w:rPr>
                <w:b/>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A93390" w14:textId="77777777" w:rsidR="008F35F9" w:rsidRPr="00156628" w:rsidRDefault="008F35F9" w:rsidP="008F35F9">
            <w:pPr>
              <w:tabs>
                <w:tab w:val="left" w:pos="0"/>
              </w:tabs>
              <w:spacing w:line="276" w:lineRule="auto"/>
              <w:jc w:val="both"/>
              <w:rPr>
                <w:b/>
                <w:sz w:val="22"/>
                <w:szCs w:val="22"/>
              </w:rPr>
            </w:pPr>
            <w:r w:rsidRPr="00156628">
              <w:rPr>
                <w:b/>
                <w:sz w:val="22"/>
                <w:szCs w:val="22"/>
              </w:rPr>
              <w:t>50%</w:t>
            </w:r>
          </w:p>
        </w:tc>
        <w:tc>
          <w:tcPr>
            <w:tcW w:w="1981" w:type="dxa"/>
            <w:vMerge/>
            <w:tcBorders>
              <w:top w:val="double" w:sz="4" w:space="0" w:color="auto"/>
              <w:left w:val="single" w:sz="4" w:space="0" w:color="auto"/>
              <w:bottom w:val="single" w:sz="4" w:space="0" w:color="auto"/>
              <w:right w:val="double" w:sz="4" w:space="0" w:color="auto"/>
            </w:tcBorders>
            <w:vAlign w:val="center"/>
            <w:hideMark/>
          </w:tcPr>
          <w:p w14:paraId="742BD17C" w14:textId="77777777" w:rsidR="008F35F9" w:rsidRPr="00156628" w:rsidRDefault="008F35F9" w:rsidP="008F35F9">
            <w:pPr>
              <w:tabs>
                <w:tab w:val="left" w:pos="0"/>
              </w:tabs>
              <w:spacing w:line="276" w:lineRule="auto"/>
              <w:jc w:val="both"/>
              <w:rPr>
                <w:b/>
                <w:sz w:val="22"/>
                <w:szCs w:val="22"/>
              </w:rPr>
            </w:pPr>
          </w:p>
        </w:tc>
      </w:tr>
      <w:tr w:rsidR="008F35F9" w:rsidRPr="0091096F" w14:paraId="7F805844" w14:textId="77777777" w:rsidTr="008F35F9">
        <w:trPr>
          <w:trHeight w:val="580"/>
        </w:trPr>
        <w:tc>
          <w:tcPr>
            <w:tcW w:w="2694" w:type="dxa"/>
            <w:tcBorders>
              <w:top w:val="single" w:sz="4" w:space="0" w:color="auto"/>
              <w:left w:val="double" w:sz="4" w:space="0" w:color="auto"/>
              <w:bottom w:val="single" w:sz="4" w:space="0" w:color="auto"/>
              <w:right w:val="single" w:sz="4" w:space="0" w:color="auto"/>
            </w:tcBorders>
            <w:hideMark/>
          </w:tcPr>
          <w:p w14:paraId="2081EFB1" w14:textId="77777777" w:rsidR="008F35F9" w:rsidRPr="00156628" w:rsidRDefault="008F35F9" w:rsidP="008F35F9">
            <w:pPr>
              <w:tabs>
                <w:tab w:val="left" w:pos="0"/>
              </w:tabs>
              <w:spacing w:line="276" w:lineRule="auto"/>
              <w:jc w:val="both"/>
              <w:rPr>
                <w:b/>
                <w:sz w:val="22"/>
                <w:szCs w:val="22"/>
              </w:rPr>
            </w:pPr>
            <w:r w:rsidRPr="00156628">
              <w:rPr>
                <w:b/>
                <w:sz w:val="22"/>
                <w:szCs w:val="22"/>
              </w:rPr>
              <w:t>Dom Dziecka w Stalowej Woli ul Poleśnej</w:t>
            </w:r>
          </w:p>
        </w:tc>
        <w:tc>
          <w:tcPr>
            <w:tcW w:w="1559" w:type="dxa"/>
            <w:tcBorders>
              <w:top w:val="single" w:sz="4" w:space="0" w:color="auto"/>
              <w:left w:val="single" w:sz="4" w:space="0" w:color="auto"/>
              <w:bottom w:val="single" w:sz="4" w:space="0" w:color="auto"/>
              <w:right w:val="single" w:sz="4" w:space="0" w:color="auto"/>
            </w:tcBorders>
            <w:vAlign w:val="center"/>
          </w:tcPr>
          <w:p w14:paraId="33D51C96" w14:textId="49FACC92" w:rsidR="008F35F9" w:rsidRPr="001863AF" w:rsidRDefault="008F35F9" w:rsidP="001863AF">
            <w:pPr>
              <w:tabs>
                <w:tab w:val="left" w:pos="0"/>
              </w:tabs>
              <w:spacing w:line="276" w:lineRule="auto"/>
              <w:jc w:val="center"/>
              <w:rPr>
                <w:sz w:val="22"/>
                <w:szCs w:val="22"/>
              </w:rPr>
            </w:pPr>
            <w:r w:rsidRPr="001863AF">
              <w:rPr>
                <w:sz w:val="22"/>
                <w:szCs w:val="22"/>
              </w:rPr>
              <w:t>5</w:t>
            </w:r>
            <w:r w:rsidR="001863AF">
              <w:rPr>
                <w:sz w:val="22"/>
                <w:szCs w:val="22"/>
              </w:rPr>
              <w:t> 742,90</w:t>
            </w:r>
          </w:p>
        </w:tc>
        <w:tc>
          <w:tcPr>
            <w:tcW w:w="990" w:type="dxa"/>
            <w:tcBorders>
              <w:top w:val="single" w:sz="4" w:space="0" w:color="auto"/>
              <w:left w:val="single" w:sz="4" w:space="0" w:color="auto"/>
              <w:bottom w:val="single" w:sz="4" w:space="0" w:color="auto"/>
              <w:right w:val="single" w:sz="4" w:space="0" w:color="auto"/>
            </w:tcBorders>
            <w:vAlign w:val="center"/>
          </w:tcPr>
          <w:p w14:paraId="11B684AE" w14:textId="1F307B5C" w:rsidR="008F35F9" w:rsidRPr="00156628" w:rsidRDefault="00A24B4C" w:rsidP="008F35F9">
            <w:pPr>
              <w:tabs>
                <w:tab w:val="left" w:pos="0"/>
              </w:tabs>
              <w:spacing w:line="276" w:lineRule="auto"/>
              <w:jc w:val="center"/>
              <w:rPr>
                <w:sz w:val="22"/>
                <w:szCs w:val="22"/>
              </w:rPr>
            </w:pPr>
            <w:r w:rsidRPr="00156628">
              <w:rPr>
                <w:sz w:val="22"/>
                <w:szCs w:val="22"/>
              </w:rPr>
              <w:t>22</w:t>
            </w:r>
          </w:p>
        </w:tc>
        <w:tc>
          <w:tcPr>
            <w:tcW w:w="711" w:type="dxa"/>
            <w:tcBorders>
              <w:top w:val="single" w:sz="4" w:space="0" w:color="auto"/>
              <w:left w:val="single" w:sz="4" w:space="0" w:color="auto"/>
              <w:bottom w:val="single" w:sz="4" w:space="0" w:color="auto"/>
              <w:right w:val="single" w:sz="4" w:space="0" w:color="auto"/>
            </w:tcBorders>
            <w:vAlign w:val="center"/>
          </w:tcPr>
          <w:p w14:paraId="220CC70D" w14:textId="37C624FD" w:rsidR="008F35F9" w:rsidRPr="00156628" w:rsidRDefault="00A24B4C" w:rsidP="008F35F9">
            <w:pPr>
              <w:tabs>
                <w:tab w:val="left" w:pos="0"/>
              </w:tabs>
              <w:spacing w:line="276" w:lineRule="auto"/>
              <w:jc w:val="center"/>
              <w:rPr>
                <w:sz w:val="22"/>
                <w:szCs w:val="22"/>
              </w:rPr>
            </w:pPr>
            <w:r w:rsidRPr="00156628">
              <w:rPr>
                <w:sz w:val="22"/>
                <w:szCs w:val="22"/>
              </w:rPr>
              <w:t>15</w:t>
            </w:r>
          </w:p>
        </w:tc>
        <w:tc>
          <w:tcPr>
            <w:tcW w:w="709" w:type="dxa"/>
            <w:tcBorders>
              <w:top w:val="single" w:sz="4" w:space="0" w:color="auto"/>
              <w:left w:val="single" w:sz="4" w:space="0" w:color="auto"/>
              <w:bottom w:val="single" w:sz="4" w:space="0" w:color="auto"/>
              <w:right w:val="single" w:sz="4" w:space="0" w:color="auto"/>
            </w:tcBorders>
            <w:vAlign w:val="center"/>
          </w:tcPr>
          <w:p w14:paraId="5F3D0E45" w14:textId="4785E071" w:rsidR="008F35F9" w:rsidRPr="00156628" w:rsidRDefault="00A24B4C" w:rsidP="008F35F9">
            <w:pPr>
              <w:tabs>
                <w:tab w:val="left" w:pos="0"/>
              </w:tabs>
              <w:spacing w:line="276" w:lineRule="auto"/>
              <w:jc w:val="center"/>
              <w:rPr>
                <w:sz w:val="22"/>
                <w:szCs w:val="22"/>
              </w:rPr>
            </w:pPr>
            <w:r w:rsidRPr="00156628">
              <w:rPr>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14:paraId="44595105" w14:textId="7600236B" w:rsidR="008F35F9" w:rsidRPr="00156628" w:rsidRDefault="00A24B4C" w:rsidP="008F35F9">
            <w:pPr>
              <w:tabs>
                <w:tab w:val="left" w:pos="0"/>
              </w:tabs>
              <w:spacing w:line="276" w:lineRule="auto"/>
              <w:jc w:val="center"/>
              <w:rPr>
                <w:sz w:val="22"/>
                <w:szCs w:val="22"/>
              </w:rPr>
            </w:pPr>
            <w:r w:rsidRPr="00156628">
              <w:rPr>
                <w:sz w:val="22"/>
                <w:szCs w:val="22"/>
              </w:rPr>
              <w:t>3</w:t>
            </w:r>
          </w:p>
        </w:tc>
        <w:tc>
          <w:tcPr>
            <w:tcW w:w="1981" w:type="dxa"/>
            <w:tcBorders>
              <w:top w:val="single" w:sz="4" w:space="0" w:color="auto"/>
              <w:left w:val="single" w:sz="4" w:space="0" w:color="auto"/>
              <w:bottom w:val="single" w:sz="4" w:space="0" w:color="auto"/>
              <w:right w:val="double" w:sz="4" w:space="0" w:color="auto"/>
            </w:tcBorders>
            <w:vAlign w:val="center"/>
          </w:tcPr>
          <w:p w14:paraId="3186127F" w14:textId="5D8B9965" w:rsidR="008F35F9" w:rsidRPr="00156628" w:rsidRDefault="00156628" w:rsidP="008F35F9">
            <w:pPr>
              <w:tabs>
                <w:tab w:val="left" w:pos="0"/>
              </w:tabs>
              <w:spacing w:line="276" w:lineRule="auto"/>
              <w:jc w:val="center"/>
              <w:rPr>
                <w:sz w:val="22"/>
                <w:szCs w:val="22"/>
              </w:rPr>
            </w:pPr>
            <w:r>
              <w:rPr>
                <w:sz w:val="22"/>
                <w:szCs w:val="22"/>
              </w:rPr>
              <w:t>153 286,00</w:t>
            </w:r>
          </w:p>
        </w:tc>
      </w:tr>
      <w:tr w:rsidR="008F35F9" w:rsidRPr="0091096F" w14:paraId="7910D8BA" w14:textId="77777777" w:rsidTr="008F35F9">
        <w:trPr>
          <w:trHeight w:val="340"/>
        </w:trPr>
        <w:tc>
          <w:tcPr>
            <w:tcW w:w="2694" w:type="dxa"/>
            <w:tcBorders>
              <w:top w:val="single" w:sz="4" w:space="0" w:color="auto"/>
              <w:left w:val="double" w:sz="4" w:space="0" w:color="auto"/>
              <w:bottom w:val="single" w:sz="4" w:space="0" w:color="auto"/>
              <w:right w:val="single" w:sz="4" w:space="0" w:color="auto"/>
            </w:tcBorders>
            <w:hideMark/>
          </w:tcPr>
          <w:p w14:paraId="79C72980" w14:textId="77777777" w:rsidR="008F35F9" w:rsidRPr="00156628" w:rsidRDefault="008F35F9" w:rsidP="008F35F9">
            <w:pPr>
              <w:tabs>
                <w:tab w:val="left" w:pos="0"/>
              </w:tabs>
              <w:spacing w:line="276" w:lineRule="auto"/>
              <w:jc w:val="both"/>
              <w:rPr>
                <w:b/>
                <w:sz w:val="22"/>
                <w:szCs w:val="22"/>
              </w:rPr>
            </w:pPr>
            <w:r w:rsidRPr="00156628">
              <w:rPr>
                <w:b/>
                <w:sz w:val="22"/>
                <w:szCs w:val="22"/>
              </w:rPr>
              <w:t>Dom Dziecka</w:t>
            </w:r>
            <w:r w:rsidR="00BC363A" w:rsidRPr="00156628">
              <w:rPr>
                <w:b/>
                <w:sz w:val="22"/>
                <w:szCs w:val="22"/>
              </w:rPr>
              <w:t xml:space="preserve"> </w:t>
            </w:r>
            <w:r w:rsidRPr="00156628">
              <w:rPr>
                <w:b/>
                <w:sz w:val="22"/>
                <w:szCs w:val="22"/>
              </w:rPr>
              <w:t>„Ochronka”</w:t>
            </w:r>
          </w:p>
          <w:p w14:paraId="68901CFE" w14:textId="77777777" w:rsidR="008F35F9" w:rsidRPr="00156628" w:rsidRDefault="008F35F9" w:rsidP="008F35F9">
            <w:pPr>
              <w:tabs>
                <w:tab w:val="left" w:pos="0"/>
              </w:tabs>
              <w:spacing w:line="276" w:lineRule="auto"/>
              <w:jc w:val="both"/>
              <w:rPr>
                <w:b/>
                <w:sz w:val="22"/>
                <w:szCs w:val="22"/>
              </w:rPr>
            </w:pPr>
            <w:r w:rsidRPr="00156628">
              <w:rPr>
                <w:b/>
                <w:sz w:val="22"/>
                <w:szCs w:val="22"/>
              </w:rPr>
              <w:t>Stow. im.</w:t>
            </w:r>
            <w:r w:rsidR="00BC363A" w:rsidRPr="00156628">
              <w:rPr>
                <w:b/>
                <w:sz w:val="22"/>
                <w:szCs w:val="22"/>
              </w:rPr>
              <w:t xml:space="preserve"> Św. </w:t>
            </w:r>
            <w:r w:rsidRPr="00156628">
              <w:rPr>
                <w:b/>
                <w:sz w:val="22"/>
                <w:szCs w:val="22"/>
              </w:rPr>
              <w:t xml:space="preserve"> Brata Alberta</w:t>
            </w:r>
          </w:p>
        </w:tc>
        <w:tc>
          <w:tcPr>
            <w:tcW w:w="1559" w:type="dxa"/>
            <w:tcBorders>
              <w:top w:val="single" w:sz="4" w:space="0" w:color="auto"/>
              <w:left w:val="single" w:sz="4" w:space="0" w:color="auto"/>
              <w:bottom w:val="single" w:sz="4" w:space="0" w:color="auto"/>
              <w:right w:val="single" w:sz="4" w:space="0" w:color="auto"/>
            </w:tcBorders>
            <w:vAlign w:val="center"/>
          </w:tcPr>
          <w:p w14:paraId="7BB52219" w14:textId="2195B1D0" w:rsidR="008F35F9" w:rsidRPr="001863AF" w:rsidRDefault="001863AF" w:rsidP="008F35F9">
            <w:pPr>
              <w:tabs>
                <w:tab w:val="left" w:pos="0"/>
              </w:tabs>
              <w:spacing w:line="276" w:lineRule="auto"/>
              <w:jc w:val="center"/>
              <w:rPr>
                <w:sz w:val="22"/>
                <w:szCs w:val="22"/>
              </w:rPr>
            </w:pPr>
            <w:r>
              <w:rPr>
                <w:sz w:val="22"/>
                <w:szCs w:val="22"/>
              </w:rPr>
              <w:t>5 100,46</w:t>
            </w:r>
          </w:p>
        </w:tc>
        <w:tc>
          <w:tcPr>
            <w:tcW w:w="990" w:type="dxa"/>
            <w:tcBorders>
              <w:top w:val="single" w:sz="4" w:space="0" w:color="auto"/>
              <w:left w:val="single" w:sz="4" w:space="0" w:color="auto"/>
              <w:bottom w:val="single" w:sz="4" w:space="0" w:color="auto"/>
              <w:right w:val="single" w:sz="4" w:space="0" w:color="auto"/>
            </w:tcBorders>
            <w:vAlign w:val="center"/>
          </w:tcPr>
          <w:p w14:paraId="6EEA1383" w14:textId="4F88A217" w:rsidR="008F35F9" w:rsidRPr="00156628" w:rsidRDefault="00156628" w:rsidP="008F35F9">
            <w:pPr>
              <w:tabs>
                <w:tab w:val="left" w:pos="0"/>
              </w:tabs>
              <w:spacing w:line="276" w:lineRule="auto"/>
              <w:jc w:val="center"/>
              <w:rPr>
                <w:sz w:val="22"/>
                <w:szCs w:val="22"/>
              </w:rPr>
            </w:pPr>
            <w:r>
              <w:rPr>
                <w:sz w:val="22"/>
                <w:szCs w:val="22"/>
              </w:rPr>
              <w:t>7</w:t>
            </w:r>
          </w:p>
        </w:tc>
        <w:tc>
          <w:tcPr>
            <w:tcW w:w="711" w:type="dxa"/>
            <w:tcBorders>
              <w:top w:val="single" w:sz="4" w:space="0" w:color="auto"/>
              <w:left w:val="single" w:sz="4" w:space="0" w:color="auto"/>
              <w:bottom w:val="single" w:sz="4" w:space="0" w:color="auto"/>
              <w:right w:val="single" w:sz="4" w:space="0" w:color="auto"/>
            </w:tcBorders>
            <w:vAlign w:val="center"/>
          </w:tcPr>
          <w:p w14:paraId="24FB814D" w14:textId="47BF237F" w:rsidR="008F35F9" w:rsidRPr="00156628" w:rsidRDefault="00156628" w:rsidP="008F35F9">
            <w:pPr>
              <w:tabs>
                <w:tab w:val="left" w:pos="0"/>
              </w:tabs>
              <w:spacing w:line="276" w:lineRule="auto"/>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14:paraId="5F9C326D" w14:textId="0AC1A27F" w:rsidR="008F35F9" w:rsidRPr="00156628" w:rsidRDefault="00156628" w:rsidP="008F35F9">
            <w:pPr>
              <w:tabs>
                <w:tab w:val="left" w:pos="0"/>
              </w:tabs>
              <w:spacing w:line="276" w:lineRule="auto"/>
              <w:jc w:val="center"/>
              <w:rPr>
                <w:sz w:val="22"/>
                <w:szCs w:val="22"/>
              </w:rPr>
            </w:pPr>
            <w:r>
              <w:rPr>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tcPr>
          <w:p w14:paraId="06475612" w14:textId="41839011" w:rsidR="008F35F9" w:rsidRPr="00156628" w:rsidRDefault="00156628" w:rsidP="008F35F9">
            <w:pPr>
              <w:tabs>
                <w:tab w:val="left" w:pos="0"/>
              </w:tabs>
              <w:spacing w:line="276" w:lineRule="auto"/>
              <w:jc w:val="center"/>
              <w:rPr>
                <w:sz w:val="22"/>
                <w:szCs w:val="22"/>
              </w:rPr>
            </w:pPr>
            <w:r>
              <w:rPr>
                <w:sz w:val="22"/>
                <w:szCs w:val="22"/>
              </w:rPr>
              <w:t>1</w:t>
            </w:r>
          </w:p>
        </w:tc>
        <w:tc>
          <w:tcPr>
            <w:tcW w:w="1981" w:type="dxa"/>
            <w:tcBorders>
              <w:top w:val="single" w:sz="4" w:space="0" w:color="auto"/>
              <w:left w:val="single" w:sz="4" w:space="0" w:color="auto"/>
              <w:bottom w:val="single" w:sz="4" w:space="0" w:color="auto"/>
              <w:right w:val="double" w:sz="4" w:space="0" w:color="auto"/>
            </w:tcBorders>
            <w:vAlign w:val="center"/>
          </w:tcPr>
          <w:p w14:paraId="79BD952D" w14:textId="3479D62B" w:rsidR="008F35F9" w:rsidRPr="00156628" w:rsidRDefault="00156628" w:rsidP="008F35F9">
            <w:pPr>
              <w:tabs>
                <w:tab w:val="left" w:pos="0"/>
              </w:tabs>
              <w:spacing w:line="276" w:lineRule="auto"/>
              <w:jc w:val="center"/>
              <w:rPr>
                <w:sz w:val="22"/>
                <w:szCs w:val="22"/>
              </w:rPr>
            </w:pPr>
            <w:r>
              <w:rPr>
                <w:sz w:val="22"/>
                <w:szCs w:val="22"/>
              </w:rPr>
              <w:t>117 316,00</w:t>
            </w:r>
          </w:p>
        </w:tc>
      </w:tr>
      <w:tr w:rsidR="008F35F9" w:rsidRPr="0091096F" w14:paraId="6B5A64CD" w14:textId="77777777" w:rsidTr="008F35F9">
        <w:tc>
          <w:tcPr>
            <w:tcW w:w="2694" w:type="dxa"/>
            <w:tcBorders>
              <w:top w:val="single" w:sz="4" w:space="0" w:color="auto"/>
              <w:left w:val="double" w:sz="4" w:space="0" w:color="auto"/>
              <w:bottom w:val="single" w:sz="4" w:space="0" w:color="auto"/>
              <w:right w:val="single" w:sz="4" w:space="0" w:color="auto"/>
            </w:tcBorders>
            <w:hideMark/>
          </w:tcPr>
          <w:p w14:paraId="165761AB" w14:textId="77777777" w:rsidR="008F35F9" w:rsidRPr="00156628" w:rsidRDefault="00BC363A" w:rsidP="008F35F9">
            <w:pPr>
              <w:tabs>
                <w:tab w:val="left" w:pos="0"/>
              </w:tabs>
              <w:spacing w:line="276" w:lineRule="auto"/>
              <w:jc w:val="both"/>
              <w:rPr>
                <w:b/>
                <w:sz w:val="22"/>
                <w:szCs w:val="22"/>
              </w:rPr>
            </w:pPr>
            <w:r w:rsidRPr="00156628">
              <w:rPr>
                <w:b/>
                <w:sz w:val="22"/>
                <w:szCs w:val="22"/>
              </w:rPr>
              <w:t>Placówka Interwencyjna</w:t>
            </w:r>
            <w:r w:rsidR="008F35F9" w:rsidRPr="00156628">
              <w:rPr>
                <w:b/>
                <w:sz w:val="22"/>
                <w:szCs w:val="22"/>
              </w:rPr>
              <w:t xml:space="preserve"> dla Dzieci i Młodzieży Przy ZKOO – w „Oratorium”</w:t>
            </w:r>
          </w:p>
        </w:tc>
        <w:tc>
          <w:tcPr>
            <w:tcW w:w="1559" w:type="dxa"/>
            <w:tcBorders>
              <w:top w:val="single" w:sz="4" w:space="0" w:color="auto"/>
              <w:left w:val="single" w:sz="4" w:space="0" w:color="auto"/>
              <w:bottom w:val="single" w:sz="4" w:space="0" w:color="auto"/>
              <w:right w:val="single" w:sz="4" w:space="0" w:color="auto"/>
            </w:tcBorders>
            <w:vAlign w:val="center"/>
          </w:tcPr>
          <w:p w14:paraId="314A879B" w14:textId="2788AE51" w:rsidR="008F35F9" w:rsidRPr="001863AF" w:rsidRDefault="008F35F9" w:rsidP="001863AF">
            <w:pPr>
              <w:tabs>
                <w:tab w:val="left" w:pos="0"/>
              </w:tabs>
              <w:spacing w:line="276" w:lineRule="auto"/>
              <w:jc w:val="center"/>
              <w:rPr>
                <w:sz w:val="22"/>
                <w:szCs w:val="22"/>
              </w:rPr>
            </w:pPr>
            <w:r w:rsidRPr="001863AF">
              <w:rPr>
                <w:sz w:val="22"/>
                <w:szCs w:val="22"/>
              </w:rPr>
              <w:t>4</w:t>
            </w:r>
            <w:r w:rsidR="001863AF">
              <w:rPr>
                <w:sz w:val="22"/>
                <w:szCs w:val="22"/>
              </w:rPr>
              <w:t> 390,10</w:t>
            </w:r>
          </w:p>
        </w:tc>
        <w:tc>
          <w:tcPr>
            <w:tcW w:w="990" w:type="dxa"/>
            <w:tcBorders>
              <w:top w:val="single" w:sz="4" w:space="0" w:color="auto"/>
              <w:left w:val="single" w:sz="4" w:space="0" w:color="auto"/>
              <w:bottom w:val="single" w:sz="4" w:space="0" w:color="auto"/>
              <w:right w:val="single" w:sz="4" w:space="0" w:color="auto"/>
            </w:tcBorders>
            <w:vAlign w:val="center"/>
          </w:tcPr>
          <w:p w14:paraId="13411EC7" w14:textId="4119F95A" w:rsidR="008F35F9" w:rsidRPr="00156628" w:rsidRDefault="00156628" w:rsidP="008F35F9">
            <w:pPr>
              <w:tabs>
                <w:tab w:val="left" w:pos="0"/>
              </w:tabs>
              <w:spacing w:line="276" w:lineRule="auto"/>
              <w:jc w:val="center"/>
              <w:rPr>
                <w:sz w:val="22"/>
                <w:szCs w:val="22"/>
              </w:rPr>
            </w:pPr>
            <w:r>
              <w:rPr>
                <w:sz w:val="22"/>
                <w:szCs w:val="22"/>
              </w:rPr>
              <w:t>5</w:t>
            </w:r>
          </w:p>
        </w:tc>
        <w:tc>
          <w:tcPr>
            <w:tcW w:w="711" w:type="dxa"/>
            <w:tcBorders>
              <w:top w:val="single" w:sz="4" w:space="0" w:color="auto"/>
              <w:left w:val="single" w:sz="4" w:space="0" w:color="auto"/>
              <w:bottom w:val="single" w:sz="4" w:space="0" w:color="auto"/>
              <w:right w:val="single" w:sz="4" w:space="0" w:color="auto"/>
            </w:tcBorders>
            <w:vAlign w:val="center"/>
          </w:tcPr>
          <w:p w14:paraId="44466720" w14:textId="1C7FC159" w:rsidR="008F35F9" w:rsidRPr="00156628" w:rsidRDefault="00156628" w:rsidP="008F35F9">
            <w:pPr>
              <w:tabs>
                <w:tab w:val="left" w:pos="0"/>
              </w:tabs>
              <w:spacing w:line="276" w:lineRule="auto"/>
              <w:jc w:val="center"/>
              <w:rPr>
                <w:sz w:val="22"/>
                <w:szCs w:val="22"/>
              </w:rPr>
            </w:pPr>
            <w:r>
              <w:rPr>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14:paraId="5BEEFE41" w14:textId="6C292A07" w:rsidR="008F35F9" w:rsidRPr="00156628" w:rsidRDefault="00156628" w:rsidP="008F35F9">
            <w:pPr>
              <w:tabs>
                <w:tab w:val="left" w:pos="0"/>
              </w:tabs>
              <w:spacing w:line="276" w:lineRule="auto"/>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14:paraId="7A9CF653" w14:textId="023E3F50" w:rsidR="008F35F9" w:rsidRPr="00156628" w:rsidRDefault="00156628" w:rsidP="008F35F9">
            <w:pPr>
              <w:tabs>
                <w:tab w:val="left" w:pos="0"/>
              </w:tabs>
              <w:spacing w:line="276" w:lineRule="auto"/>
              <w:jc w:val="center"/>
              <w:rPr>
                <w:sz w:val="22"/>
                <w:szCs w:val="22"/>
              </w:rPr>
            </w:pPr>
            <w:r>
              <w:rPr>
                <w:sz w:val="22"/>
                <w:szCs w:val="22"/>
              </w:rPr>
              <w:t>0</w:t>
            </w:r>
          </w:p>
        </w:tc>
        <w:tc>
          <w:tcPr>
            <w:tcW w:w="1981" w:type="dxa"/>
            <w:tcBorders>
              <w:top w:val="single" w:sz="4" w:space="0" w:color="auto"/>
              <w:left w:val="single" w:sz="4" w:space="0" w:color="auto"/>
              <w:bottom w:val="single" w:sz="4" w:space="0" w:color="auto"/>
              <w:right w:val="double" w:sz="4" w:space="0" w:color="auto"/>
            </w:tcBorders>
            <w:vAlign w:val="center"/>
          </w:tcPr>
          <w:p w14:paraId="72A2D1E0" w14:textId="5792EC1E" w:rsidR="008F35F9" w:rsidRPr="00156628" w:rsidRDefault="00156628" w:rsidP="008F35F9">
            <w:pPr>
              <w:tabs>
                <w:tab w:val="left" w:pos="0"/>
              </w:tabs>
              <w:spacing w:line="276" w:lineRule="auto"/>
              <w:jc w:val="center"/>
              <w:rPr>
                <w:sz w:val="22"/>
                <w:szCs w:val="22"/>
              </w:rPr>
            </w:pPr>
            <w:r>
              <w:rPr>
                <w:sz w:val="22"/>
                <w:szCs w:val="22"/>
              </w:rPr>
              <w:t>5 085,00</w:t>
            </w:r>
          </w:p>
        </w:tc>
      </w:tr>
      <w:tr w:rsidR="008F35F9" w:rsidRPr="0091096F" w14:paraId="5BE3D232" w14:textId="77777777" w:rsidTr="008F35F9">
        <w:tc>
          <w:tcPr>
            <w:tcW w:w="2694" w:type="dxa"/>
            <w:tcBorders>
              <w:top w:val="single" w:sz="4" w:space="0" w:color="auto"/>
              <w:left w:val="double" w:sz="4" w:space="0" w:color="auto"/>
              <w:bottom w:val="single" w:sz="4" w:space="0" w:color="auto"/>
              <w:right w:val="single" w:sz="4" w:space="0" w:color="auto"/>
            </w:tcBorders>
            <w:hideMark/>
          </w:tcPr>
          <w:p w14:paraId="05D9F201" w14:textId="77777777" w:rsidR="008F35F9" w:rsidRPr="00156628" w:rsidRDefault="008F35F9" w:rsidP="008F35F9">
            <w:pPr>
              <w:tabs>
                <w:tab w:val="left" w:pos="0"/>
              </w:tabs>
              <w:spacing w:line="276" w:lineRule="auto"/>
              <w:jc w:val="both"/>
              <w:rPr>
                <w:b/>
                <w:sz w:val="22"/>
                <w:szCs w:val="22"/>
              </w:rPr>
            </w:pPr>
            <w:r w:rsidRPr="00156628">
              <w:rPr>
                <w:b/>
                <w:sz w:val="22"/>
                <w:szCs w:val="22"/>
              </w:rPr>
              <w:t xml:space="preserve">Placówki Opiekuńczo-Wychowawcze </w:t>
            </w:r>
          </w:p>
          <w:p w14:paraId="1525C8A3" w14:textId="77777777" w:rsidR="008F35F9" w:rsidRPr="00156628" w:rsidRDefault="008F35F9" w:rsidP="008F35F9">
            <w:pPr>
              <w:tabs>
                <w:tab w:val="left" w:pos="0"/>
              </w:tabs>
              <w:spacing w:line="276" w:lineRule="auto"/>
              <w:jc w:val="both"/>
              <w:rPr>
                <w:b/>
                <w:sz w:val="22"/>
                <w:szCs w:val="22"/>
              </w:rPr>
            </w:pPr>
            <w:r w:rsidRPr="00156628">
              <w:rPr>
                <w:b/>
                <w:sz w:val="22"/>
                <w:szCs w:val="22"/>
              </w:rPr>
              <w:t>poza powiatem</w:t>
            </w:r>
          </w:p>
        </w:tc>
        <w:tc>
          <w:tcPr>
            <w:tcW w:w="1559" w:type="dxa"/>
            <w:tcBorders>
              <w:top w:val="single" w:sz="4" w:space="0" w:color="auto"/>
              <w:left w:val="single" w:sz="4" w:space="0" w:color="auto"/>
              <w:bottom w:val="single" w:sz="4" w:space="0" w:color="auto"/>
              <w:right w:val="single" w:sz="4" w:space="0" w:color="auto"/>
            </w:tcBorders>
            <w:vAlign w:val="center"/>
          </w:tcPr>
          <w:p w14:paraId="658ED880" w14:textId="1BF99FE8" w:rsidR="008F35F9" w:rsidRPr="001863AF" w:rsidRDefault="008F35F9" w:rsidP="001863AF">
            <w:pPr>
              <w:tabs>
                <w:tab w:val="left" w:pos="0"/>
              </w:tabs>
              <w:spacing w:line="276" w:lineRule="auto"/>
              <w:jc w:val="center"/>
              <w:rPr>
                <w:sz w:val="22"/>
                <w:szCs w:val="22"/>
              </w:rPr>
            </w:pPr>
            <w:r w:rsidRPr="001863AF">
              <w:rPr>
                <w:sz w:val="22"/>
                <w:szCs w:val="22"/>
              </w:rPr>
              <w:t>3</w:t>
            </w:r>
            <w:r w:rsidR="001863AF">
              <w:rPr>
                <w:sz w:val="22"/>
                <w:szCs w:val="22"/>
              </w:rPr>
              <w:t> 946,86</w:t>
            </w:r>
          </w:p>
        </w:tc>
        <w:tc>
          <w:tcPr>
            <w:tcW w:w="990" w:type="dxa"/>
            <w:tcBorders>
              <w:top w:val="single" w:sz="4" w:space="0" w:color="auto"/>
              <w:left w:val="single" w:sz="4" w:space="0" w:color="auto"/>
              <w:bottom w:val="single" w:sz="4" w:space="0" w:color="auto"/>
              <w:right w:val="single" w:sz="4" w:space="0" w:color="auto"/>
            </w:tcBorders>
            <w:vAlign w:val="center"/>
          </w:tcPr>
          <w:p w14:paraId="341484B0" w14:textId="3A791CE8" w:rsidR="008F35F9" w:rsidRPr="00156628" w:rsidRDefault="00156628" w:rsidP="008F35F9">
            <w:pPr>
              <w:tabs>
                <w:tab w:val="left" w:pos="0"/>
              </w:tabs>
              <w:spacing w:line="276" w:lineRule="auto"/>
              <w:jc w:val="center"/>
              <w:rPr>
                <w:sz w:val="22"/>
                <w:szCs w:val="22"/>
              </w:rPr>
            </w:pPr>
            <w:r>
              <w:rPr>
                <w:sz w:val="22"/>
                <w:szCs w:val="22"/>
              </w:rPr>
              <w:t>6</w:t>
            </w:r>
          </w:p>
        </w:tc>
        <w:tc>
          <w:tcPr>
            <w:tcW w:w="711" w:type="dxa"/>
            <w:tcBorders>
              <w:top w:val="single" w:sz="4" w:space="0" w:color="auto"/>
              <w:left w:val="single" w:sz="4" w:space="0" w:color="auto"/>
              <w:bottom w:val="single" w:sz="4" w:space="0" w:color="auto"/>
              <w:right w:val="single" w:sz="4" w:space="0" w:color="auto"/>
            </w:tcBorders>
            <w:vAlign w:val="center"/>
          </w:tcPr>
          <w:p w14:paraId="123313C8" w14:textId="5356BA3C" w:rsidR="008F35F9" w:rsidRPr="00156628" w:rsidRDefault="00156628" w:rsidP="008F35F9">
            <w:pPr>
              <w:tabs>
                <w:tab w:val="left" w:pos="0"/>
              </w:tabs>
              <w:spacing w:line="276" w:lineRule="auto"/>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14:paraId="4C8A89D7" w14:textId="4133745A" w:rsidR="008F35F9" w:rsidRPr="00156628" w:rsidRDefault="00156628" w:rsidP="008F35F9">
            <w:pPr>
              <w:tabs>
                <w:tab w:val="left" w:pos="0"/>
              </w:tabs>
              <w:spacing w:line="276" w:lineRule="auto"/>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tcPr>
          <w:p w14:paraId="79D6E10E" w14:textId="6E037164" w:rsidR="008F35F9" w:rsidRPr="00156628" w:rsidRDefault="00156628" w:rsidP="008F35F9">
            <w:pPr>
              <w:tabs>
                <w:tab w:val="left" w:pos="0"/>
              </w:tabs>
              <w:spacing w:line="276" w:lineRule="auto"/>
              <w:jc w:val="center"/>
              <w:rPr>
                <w:sz w:val="22"/>
                <w:szCs w:val="22"/>
              </w:rPr>
            </w:pPr>
            <w:r>
              <w:rPr>
                <w:sz w:val="22"/>
                <w:szCs w:val="22"/>
              </w:rPr>
              <w:t>3</w:t>
            </w:r>
          </w:p>
        </w:tc>
        <w:tc>
          <w:tcPr>
            <w:tcW w:w="1981" w:type="dxa"/>
            <w:tcBorders>
              <w:top w:val="single" w:sz="4" w:space="0" w:color="auto"/>
              <w:left w:val="single" w:sz="4" w:space="0" w:color="auto"/>
              <w:bottom w:val="single" w:sz="4" w:space="0" w:color="auto"/>
              <w:right w:val="double" w:sz="4" w:space="0" w:color="auto"/>
            </w:tcBorders>
            <w:vAlign w:val="center"/>
          </w:tcPr>
          <w:p w14:paraId="4384E221" w14:textId="1C71D488" w:rsidR="008F35F9" w:rsidRPr="00156628" w:rsidRDefault="00156628" w:rsidP="008F35F9">
            <w:pPr>
              <w:tabs>
                <w:tab w:val="left" w:pos="0"/>
              </w:tabs>
              <w:spacing w:line="276" w:lineRule="auto"/>
              <w:jc w:val="center"/>
              <w:rPr>
                <w:sz w:val="22"/>
                <w:szCs w:val="22"/>
              </w:rPr>
            </w:pPr>
            <w:r>
              <w:rPr>
                <w:sz w:val="22"/>
                <w:szCs w:val="22"/>
              </w:rPr>
              <w:t>103 123,00</w:t>
            </w:r>
          </w:p>
        </w:tc>
      </w:tr>
      <w:tr w:rsidR="008F35F9" w:rsidRPr="0091096F" w14:paraId="2DD0AE73" w14:textId="77777777" w:rsidTr="008F35F9">
        <w:trPr>
          <w:trHeight w:val="340"/>
        </w:trPr>
        <w:tc>
          <w:tcPr>
            <w:tcW w:w="2694" w:type="dxa"/>
            <w:tcBorders>
              <w:top w:val="single" w:sz="4" w:space="0" w:color="auto"/>
              <w:left w:val="double" w:sz="4" w:space="0" w:color="auto"/>
              <w:bottom w:val="single" w:sz="4" w:space="0" w:color="auto"/>
              <w:right w:val="single" w:sz="4" w:space="0" w:color="auto"/>
            </w:tcBorders>
            <w:hideMark/>
          </w:tcPr>
          <w:p w14:paraId="4E03A992" w14:textId="77777777" w:rsidR="008F35F9" w:rsidRPr="00156628" w:rsidRDefault="008F35F9" w:rsidP="008F35F9">
            <w:pPr>
              <w:tabs>
                <w:tab w:val="left" w:pos="0"/>
              </w:tabs>
              <w:spacing w:line="276" w:lineRule="auto"/>
              <w:jc w:val="both"/>
              <w:rPr>
                <w:b/>
                <w:sz w:val="22"/>
                <w:szCs w:val="22"/>
              </w:rPr>
            </w:pPr>
            <w:r w:rsidRPr="00156628">
              <w:rPr>
                <w:b/>
                <w:sz w:val="22"/>
                <w:szCs w:val="22"/>
              </w:rPr>
              <w:t>Rodziny Zastępcze :</w:t>
            </w:r>
          </w:p>
          <w:p w14:paraId="7D8D24F8" w14:textId="77777777" w:rsidR="008F35F9" w:rsidRPr="00156628" w:rsidRDefault="008F35F9" w:rsidP="008F35F9">
            <w:pPr>
              <w:tabs>
                <w:tab w:val="left" w:pos="0"/>
              </w:tabs>
              <w:spacing w:line="276" w:lineRule="auto"/>
              <w:jc w:val="both"/>
              <w:rPr>
                <w:b/>
                <w:sz w:val="22"/>
                <w:szCs w:val="22"/>
              </w:rPr>
            </w:pPr>
            <w:r w:rsidRPr="00156628">
              <w:rPr>
                <w:sz w:val="22"/>
                <w:szCs w:val="22"/>
              </w:rPr>
              <w:t>liczba dzieci/liczba rodzin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D0439E" w14:textId="77777777" w:rsidR="008F35F9" w:rsidRPr="00156628" w:rsidRDefault="008F35F9" w:rsidP="008F35F9">
            <w:pPr>
              <w:tabs>
                <w:tab w:val="left" w:pos="0"/>
              </w:tabs>
              <w:spacing w:line="276" w:lineRule="auto"/>
              <w:jc w:val="center"/>
              <w:rPr>
                <w:sz w:val="22"/>
                <w:szCs w:val="22"/>
              </w:rPr>
            </w:pPr>
            <w:r w:rsidRPr="00156628">
              <w:rPr>
                <w:sz w:val="22"/>
                <w:szCs w:val="22"/>
              </w:rPr>
              <w:t>wg ustawy</w:t>
            </w:r>
          </w:p>
        </w:tc>
        <w:tc>
          <w:tcPr>
            <w:tcW w:w="990" w:type="dxa"/>
            <w:tcBorders>
              <w:top w:val="single" w:sz="4" w:space="0" w:color="auto"/>
              <w:left w:val="single" w:sz="4" w:space="0" w:color="auto"/>
              <w:bottom w:val="single" w:sz="4" w:space="0" w:color="auto"/>
              <w:right w:val="single" w:sz="4" w:space="0" w:color="auto"/>
            </w:tcBorders>
            <w:vAlign w:val="center"/>
          </w:tcPr>
          <w:p w14:paraId="12BED241" w14:textId="55F31F40" w:rsidR="008F35F9" w:rsidRPr="00156628" w:rsidRDefault="00156628" w:rsidP="008F35F9">
            <w:pPr>
              <w:tabs>
                <w:tab w:val="left" w:pos="0"/>
              </w:tabs>
              <w:spacing w:line="276" w:lineRule="auto"/>
              <w:jc w:val="center"/>
              <w:rPr>
                <w:sz w:val="22"/>
                <w:szCs w:val="22"/>
              </w:rPr>
            </w:pPr>
            <w:r>
              <w:rPr>
                <w:sz w:val="22"/>
                <w:szCs w:val="22"/>
              </w:rPr>
              <w:t>21</w:t>
            </w:r>
          </w:p>
        </w:tc>
        <w:tc>
          <w:tcPr>
            <w:tcW w:w="711" w:type="dxa"/>
            <w:tcBorders>
              <w:top w:val="single" w:sz="4" w:space="0" w:color="auto"/>
              <w:left w:val="single" w:sz="4" w:space="0" w:color="auto"/>
              <w:bottom w:val="single" w:sz="4" w:space="0" w:color="auto"/>
              <w:right w:val="single" w:sz="4" w:space="0" w:color="auto"/>
            </w:tcBorders>
            <w:vAlign w:val="center"/>
          </w:tcPr>
          <w:p w14:paraId="3D94B086" w14:textId="6B02BCC7" w:rsidR="008F35F9" w:rsidRPr="00156628" w:rsidRDefault="00156628" w:rsidP="008F35F9">
            <w:pPr>
              <w:tabs>
                <w:tab w:val="left" w:pos="0"/>
              </w:tabs>
              <w:spacing w:line="276" w:lineRule="auto"/>
              <w:jc w:val="center"/>
              <w:rPr>
                <w:sz w:val="22"/>
                <w:szCs w:val="22"/>
              </w:rPr>
            </w:pPr>
            <w:r>
              <w:rPr>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14:paraId="0C44E544" w14:textId="63111906" w:rsidR="008F35F9" w:rsidRPr="00156628" w:rsidRDefault="00156628" w:rsidP="008F35F9">
            <w:pPr>
              <w:tabs>
                <w:tab w:val="left" w:pos="0"/>
              </w:tabs>
              <w:spacing w:line="276" w:lineRule="auto"/>
              <w:jc w:val="center"/>
              <w:rPr>
                <w:sz w:val="22"/>
                <w:szCs w:val="22"/>
              </w:rPr>
            </w:pPr>
            <w:r>
              <w:rPr>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14:paraId="4A1C1A59" w14:textId="21F9E967" w:rsidR="008F35F9" w:rsidRPr="00156628" w:rsidRDefault="00156628" w:rsidP="008F35F9">
            <w:pPr>
              <w:tabs>
                <w:tab w:val="left" w:pos="0"/>
              </w:tabs>
              <w:spacing w:line="276" w:lineRule="auto"/>
              <w:jc w:val="center"/>
              <w:rPr>
                <w:sz w:val="22"/>
                <w:szCs w:val="22"/>
              </w:rPr>
            </w:pPr>
            <w:r>
              <w:rPr>
                <w:sz w:val="22"/>
                <w:szCs w:val="22"/>
              </w:rPr>
              <w:t>12</w:t>
            </w:r>
          </w:p>
        </w:tc>
        <w:tc>
          <w:tcPr>
            <w:tcW w:w="1981" w:type="dxa"/>
            <w:tcBorders>
              <w:top w:val="single" w:sz="4" w:space="0" w:color="auto"/>
              <w:left w:val="single" w:sz="4" w:space="0" w:color="auto"/>
              <w:bottom w:val="single" w:sz="4" w:space="0" w:color="auto"/>
              <w:right w:val="double" w:sz="4" w:space="0" w:color="auto"/>
            </w:tcBorders>
            <w:vAlign w:val="center"/>
          </w:tcPr>
          <w:p w14:paraId="332BAE76" w14:textId="4987123D" w:rsidR="008F35F9" w:rsidRPr="00156628" w:rsidRDefault="00146294" w:rsidP="008F35F9">
            <w:pPr>
              <w:tabs>
                <w:tab w:val="left" w:pos="0"/>
              </w:tabs>
              <w:spacing w:line="276" w:lineRule="auto"/>
              <w:jc w:val="center"/>
              <w:rPr>
                <w:sz w:val="22"/>
                <w:szCs w:val="22"/>
              </w:rPr>
            </w:pPr>
            <w:r>
              <w:rPr>
                <w:sz w:val="22"/>
                <w:szCs w:val="22"/>
              </w:rPr>
              <w:t>68 019,00</w:t>
            </w:r>
          </w:p>
        </w:tc>
      </w:tr>
      <w:tr w:rsidR="008F35F9" w:rsidRPr="0091096F" w14:paraId="43BF3CEB" w14:textId="77777777" w:rsidTr="008F35F9">
        <w:trPr>
          <w:trHeight w:val="1097"/>
        </w:trPr>
        <w:tc>
          <w:tcPr>
            <w:tcW w:w="2694" w:type="dxa"/>
            <w:tcBorders>
              <w:top w:val="single" w:sz="4" w:space="0" w:color="auto"/>
              <w:left w:val="double" w:sz="4" w:space="0" w:color="auto"/>
              <w:bottom w:val="double" w:sz="4" w:space="0" w:color="auto"/>
              <w:right w:val="single" w:sz="4" w:space="0" w:color="auto"/>
            </w:tcBorders>
            <w:vAlign w:val="center"/>
            <w:hideMark/>
          </w:tcPr>
          <w:p w14:paraId="39C1337D" w14:textId="77777777" w:rsidR="008F35F9" w:rsidRPr="00156628" w:rsidRDefault="008F35F9" w:rsidP="008F35F9">
            <w:pPr>
              <w:tabs>
                <w:tab w:val="left" w:pos="0"/>
              </w:tabs>
              <w:jc w:val="both"/>
              <w:rPr>
                <w:b/>
                <w:sz w:val="22"/>
                <w:szCs w:val="22"/>
              </w:rPr>
            </w:pPr>
          </w:p>
          <w:p w14:paraId="43E127B7" w14:textId="77777777" w:rsidR="008F35F9" w:rsidRPr="00156628" w:rsidRDefault="008F35F9" w:rsidP="008F35F9">
            <w:pPr>
              <w:tabs>
                <w:tab w:val="left" w:pos="0"/>
              </w:tabs>
              <w:jc w:val="both"/>
              <w:rPr>
                <w:b/>
                <w:sz w:val="22"/>
                <w:szCs w:val="22"/>
              </w:rPr>
            </w:pPr>
            <w:r w:rsidRPr="00156628">
              <w:rPr>
                <w:b/>
                <w:sz w:val="22"/>
                <w:szCs w:val="22"/>
              </w:rPr>
              <w:t xml:space="preserve">Łącznie liczba dzieci </w:t>
            </w:r>
            <w:r w:rsidRPr="00156628">
              <w:rPr>
                <w:b/>
                <w:sz w:val="22"/>
                <w:szCs w:val="22"/>
              </w:rPr>
              <w:br/>
              <w:t>w pieczy zastępczej</w:t>
            </w:r>
          </w:p>
          <w:p w14:paraId="2FBD6123" w14:textId="77777777" w:rsidR="008F35F9" w:rsidRPr="00156628" w:rsidRDefault="008F35F9" w:rsidP="008F35F9">
            <w:pPr>
              <w:tabs>
                <w:tab w:val="left" w:pos="0"/>
              </w:tabs>
              <w:jc w:val="both"/>
              <w:rPr>
                <w:b/>
                <w:sz w:val="22"/>
                <w:szCs w:val="22"/>
              </w:rPr>
            </w:pPr>
          </w:p>
        </w:tc>
        <w:tc>
          <w:tcPr>
            <w:tcW w:w="1559" w:type="dxa"/>
            <w:tcBorders>
              <w:top w:val="single" w:sz="4" w:space="0" w:color="auto"/>
              <w:left w:val="single" w:sz="4" w:space="0" w:color="auto"/>
              <w:bottom w:val="double" w:sz="4" w:space="0" w:color="auto"/>
              <w:right w:val="single" w:sz="4" w:space="0" w:color="auto"/>
            </w:tcBorders>
            <w:vAlign w:val="center"/>
          </w:tcPr>
          <w:p w14:paraId="0F444466" w14:textId="77777777" w:rsidR="008F35F9" w:rsidRPr="00156628" w:rsidRDefault="008F35F9" w:rsidP="008F35F9">
            <w:pPr>
              <w:tabs>
                <w:tab w:val="left" w:pos="0"/>
              </w:tabs>
              <w:jc w:val="center"/>
              <w:rPr>
                <w:b/>
                <w:sz w:val="22"/>
                <w:szCs w:val="22"/>
              </w:rPr>
            </w:pPr>
            <w:r w:rsidRPr="00156628">
              <w:rPr>
                <w:b/>
                <w:sz w:val="22"/>
                <w:szCs w:val="22"/>
              </w:rPr>
              <w:t>X</w:t>
            </w:r>
          </w:p>
        </w:tc>
        <w:tc>
          <w:tcPr>
            <w:tcW w:w="990" w:type="dxa"/>
            <w:tcBorders>
              <w:top w:val="single" w:sz="4" w:space="0" w:color="auto"/>
              <w:left w:val="single" w:sz="4" w:space="0" w:color="auto"/>
              <w:bottom w:val="double" w:sz="4" w:space="0" w:color="auto"/>
              <w:right w:val="single" w:sz="4" w:space="0" w:color="auto"/>
            </w:tcBorders>
            <w:vAlign w:val="center"/>
          </w:tcPr>
          <w:p w14:paraId="4900B7E0" w14:textId="0B5DEBC4" w:rsidR="008F35F9" w:rsidRPr="00156628" w:rsidRDefault="00146294" w:rsidP="008F35F9">
            <w:pPr>
              <w:tabs>
                <w:tab w:val="left" w:pos="0"/>
              </w:tabs>
              <w:jc w:val="center"/>
              <w:rPr>
                <w:b/>
                <w:sz w:val="22"/>
                <w:szCs w:val="22"/>
              </w:rPr>
            </w:pPr>
            <w:r>
              <w:rPr>
                <w:b/>
                <w:sz w:val="22"/>
                <w:szCs w:val="22"/>
              </w:rPr>
              <w:t>61</w:t>
            </w:r>
            <w:r w:rsidR="00B37B49">
              <w:rPr>
                <w:b/>
                <w:sz w:val="22"/>
                <w:szCs w:val="22"/>
              </w:rPr>
              <w:t>*</w:t>
            </w:r>
          </w:p>
        </w:tc>
        <w:tc>
          <w:tcPr>
            <w:tcW w:w="711" w:type="dxa"/>
            <w:tcBorders>
              <w:top w:val="single" w:sz="4" w:space="0" w:color="auto"/>
              <w:left w:val="single" w:sz="4" w:space="0" w:color="auto"/>
              <w:bottom w:val="double" w:sz="4" w:space="0" w:color="auto"/>
              <w:right w:val="single" w:sz="4" w:space="0" w:color="auto"/>
            </w:tcBorders>
            <w:vAlign w:val="center"/>
          </w:tcPr>
          <w:p w14:paraId="3B9AD668" w14:textId="09ECD0AF" w:rsidR="008F35F9" w:rsidRPr="00156628" w:rsidRDefault="00146294" w:rsidP="008F35F9">
            <w:pPr>
              <w:tabs>
                <w:tab w:val="left" w:pos="0"/>
              </w:tabs>
              <w:jc w:val="center"/>
              <w:rPr>
                <w:b/>
                <w:sz w:val="22"/>
                <w:szCs w:val="22"/>
              </w:rPr>
            </w:pPr>
            <w:r>
              <w:rPr>
                <w:b/>
                <w:sz w:val="22"/>
                <w:szCs w:val="22"/>
              </w:rPr>
              <w:t>25</w:t>
            </w:r>
          </w:p>
        </w:tc>
        <w:tc>
          <w:tcPr>
            <w:tcW w:w="709" w:type="dxa"/>
            <w:tcBorders>
              <w:top w:val="single" w:sz="4" w:space="0" w:color="auto"/>
              <w:left w:val="single" w:sz="4" w:space="0" w:color="auto"/>
              <w:bottom w:val="double" w:sz="4" w:space="0" w:color="auto"/>
              <w:right w:val="single" w:sz="4" w:space="0" w:color="auto"/>
            </w:tcBorders>
            <w:vAlign w:val="center"/>
          </w:tcPr>
          <w:p w14:paraId="3E2018F1" w14:textId="5D0E7867" w:rsidR="008F35F9" w:rsidRPr="00156628" w:rsidRDefault="00146294" w:rsidP="008F35F9">
            <w:pPr>
              <w:tabs>
                <w:tab w:val="left" w:pos="0"/>
              </w:tabs>
              <w:jc w:val="center"/>
              <w:rPr>
                <w:b/>
                <w:sz w:val="22"/>
                <w:szCs w:val="22"/>
              </w:rPr>
            </w:pPr>
            <w:r>
              <w:rPr>
                <w:b/>
                <w:sz w:val="22"/>
                <w:szCs w:val="22"/>
              </w:rPr>
              <w:t>17</w:t>
            </w:r>
          </w:p>
        </w:tc>
        <w:tc>
          <w:tcPr>
            <w:tcW w:w="709" w:type="dxa"/>
            <w:tcBorders>
              <w:top w:val="single" w:sz="4" w:space="0" w:color="auto"/>
              <w:left w:val="single" w:sz="4" w:space="0" w:color="auto"/>
              <w:bottom w:val="double" w:sz="4" w:space="0" w:color="auto"/>
              <w:right w:val="single" w:sz="4" w:space="0" w:color="auto"/>
            </w:tcBorders>
            <w:vAlign w:val="center"/>
          </w:tcPr>
          <w:p w14:paraId="7069A220" w14:textId="0F2DF56A" w:rsidR="008F35F9" w:rsidRPr="00156628" w:rsidRDefault="00146294" w:rsidP="008F35F9">
            <w:pPr>
              <w:tabs>
                <w:tab w:val="left" w:pos="0"/>
              </w:tabs>
              <w:jc w:val="center"/>
              <w:rPr>
                <w:b/>
                <w:sz w:val="22"/>
                <w:szCs w:val="22"/>
              </w:rPr>
            </w:pPr>
            <w:r>
              <w:rPr>
                <w:b/>
                <w:sz w:val="22"/>
                <w:szCs w:val="22"/>
              </w:rPr>
              <w:t>19</w:t>
            </w:r>
          </w:p>
        </w:tc>
        <w:tc>
          <w:tcPr>
            <w:tcW w:w="1981" w:type="dxa"/>
            <w:tcBorders>
              <w:top w:val="single" w:sz="4" w:space="0" w:color="auto"/>
              <w:left w:val="single" w:sz="4" w:space="0" w:color="auto"/>
              <w:bottom w:val="double" w:sz="4" w:space="0" w:color="auto"/>
              <w:right w:val="double" w:sz="4" w:space="0" w:color="auto"/>
            </w:tcBorders>
            <w:vAlign w:val="center"/>
          </w:tcPr>
          <w:p w14:paraId="10EF348A" w14:textId="5F105851" w:rsidR="008F35F9" w:rsidRPr="00156628" w:rsidRDefault="00146294" w:rsidP="008F35F9">
            <w:pPr>
              <w:tabs>
                <w:tab w:val="left" w:pos="0"/>
              </w:tabs>
              <w:jc w:val="center"/>
              <w:rPr>
                <w:b/>
                <w:sz w:val="22"/>
                <w:szCs w:val="22"/>
              </w:rPr>
            </w:pPr>
            <w:r>
              <w:rPr>
                <w:b/>
                <w:sz w:val="22"/>
                <w:szCs w:val="22"/>
              </w:rPr>
              <w:t>446 829,00</w:t>
            </w:r>
          </w:p>
        </w:tc>
      </w:tr>
    </w:tbl>
    <w:p w14:paraId="1A90D259" w14:textId="77777777" w:rsidR="008F35F9" w:rsidRPr="0091096F" w:rsidRDefault="008F35F9" w:rsidP="008F35F9">
      <w:pPr>
        <w:tabs>
          <w:tab w:val="left" w:pos="0"/>
        </w:tabs>
        <w:spacing w:line="276" w:lineRule="auto"/>
        <w:jc w:val="both"/>
        <w:rPr>
          <w:sz w:val="22"/>
          <w:szCs w:val="22"/>
        </w:rPr>
      </w:pPr>
    </w:p>
    <w:p w14:paraId="40E2650B" w14:textId="2399B4CF" w:rsidR="004A07BF" w:rsidRPr="00B37B49" w:rsidRDefault="00B37B49" w:rsidP="00B37B49">
      <w:pPr>
        <w:tabs>
          <w:tab w:val="left" w:pos="567"/>
        </w:tabs>
        <w:jc w:val="both"/>
        <w:rPr>
          <w:b/>
        </w:rPr>
      </w:pPr>
      <w:r>
        <w:rPr>
          <w:b/>
        </w:rPr>
        <w:t>*dzieci z uwagi na korzystanie z różnych form pieczy zastępczej w ciągu roku mogą być liczone wielokrotnie</w:t>
      </w:r>
    </w:p>
    <w:p w14:paraId="62384E12" w14:textId="77777777" w:rsidR="007F6452" w:rsidRDefault="007F6452" w:rsidP="00146294">
      <w:pPr>
        <w:tabs>
          <w:tab w:val="left" w:pos="567"/>
        </w:tabs>
        <w:spacing w:line="276" w:lineRule="auto"/>
        <w:jc w:val="both"/>
        <w:rPr>
          <w:b/>
          <w:sz w:val="22"/>
          <w:szCs w:val="22"/>
        </w:rPr>
      </w:pPr>
    </w:p>
    <w:p w14:paraId="5586C468" w14:textId="77777777" w:rsidR="009E2BEF" w:rsidRDefault="009E2BEF" w:rsidP="00146294">
      <w:pPr>
        <w:tabs>
          <w:tab w:val="left" w:pos="567"/>
        </w:tabs>
        <w:spacing w:line="276" w:lineRule="auto"/>
        <w:jc w:val="both"/>
        <w:rPr>
          <w:b/>
          <w:sz w:val="22"/>
          <w:szCs w:val="22"/>
        </w:rPr>
      </w:pPr>
    </w:p>
    <w:p w14:paraId="051C5042" w14:textId="6FB2CCEC" w:rsidR="00192B33" w:rsidRDefault="00192B33" w:rsidP="00146294">
      <w:pPr>
        <w:tabs>
          <w:tab w:val="left" w:pos="567"/>
        </w:tabs>
        <w:spacing w:line="276" w:lineRule="auto"/>
        <w:jc w:val="both"/>
        <w:rPr>
          <w:b/>
          <w:sz w:val="22"/>
          <w:szCs w:val="22"/>
        </w:rPr>
      </w:pPr>
      <w:r w:rsidRPr="0091096F">
        <w:rPr>
          <w:b/>
          <w:sz w:val="22"/>
          <w:szCs w:val="22"/>
        </w:rPr>
        <w:lastRenderedPageBreak/>
        <w:t>4.4. Wypoczynek letni</w:t>
      </w:r>
    </w:p>
    <w:p w14:paraId="15B74232" w14:textId="77777777" w:rsidR="00146294" w:rsidRPr="0091096F" w:rsidRDefault="00146294" w:rsidP="00146294">
      <w:pPr>
        <w:tabs>
          <w:tab w:val="left" w:pos="567"/>
        </w:tabs>
        <w:spacing w:line="276" w:lineRule="auto"/>
        <w:jc w:val="both"/>
        <w:rPr>
          <w:b/>
          <w:sz w:val="22"/>
          <w:szCs w:val="22"/>
        </w:rPr>
      </w:pPr>
    </w:p>
    <w:p w14:paraId="2EF7D3C1" w14:textId="3A798BF1" w:rsidR="00146294" w:rsidRPr="00146294" w:rsidRDefault="00146294" w:rsidP="007C4D54">
      <w:pPr>
        <w:suppressAutoHyphens w:val="0"/>
        <w:autoSpaceDE w:val="0"/>
        <w:autoSpaceDN w:val="0"/>
        <w:adjustRightInd w:val="0"/>
        <w:spacing w:line="276" w:lineRule="auto"/>
        <w:ind w:firstLine="567"/>
        <w:jc w:val="both"/>
        <w:rPr>
          <w:rFonts w:eastAsia="Calibri"/>
          <w:color w:val="000000"/>
          <w:sz w:val="22"/>
          <w:szCs w:val="22"/>
          <w:lang w:eastAsia="en-US"/>
        </w:rPr>
      </w:pPr>
      <w:r w:rsidRPr="00146294">
        <w:rPr>
          <w:rFonts w:eastAsia="Calibri"/>
          <w:color w:val="000000"/>
          <w:sz w:val="22"/>
          <w:szCs w:val="22"/>
          <w:lang w:eastAsia="en-US"/>
        </w:rPr>
        <w:t>MOPS w ramach współpracy z Kuratorium Oświatowym w Rzeszowie po raz kolejny mógł wytypować na wyjazdowy wypoczynek letni 26 dzieci z rodzin najuboższych, zagrożonych wykluczeniem społecznym. W roku sprawozdawczym kolonie dla dzieci zorganizowane zostały przez Stowarzyszenie Na Rzecz Dzieci i Młodzież</w:t>
      </w:r>
      <w:r w:rsidR="007C4D54">
        <w:rPr>
          <w:rFonts w:eastAsia="Calibri"/>
          <w:color w:val="000000"/>
          <w:sz w:val="22"/>
          <w:szCs w:val="22"/>
          <w:lang w:eastAsia="en-US"/>
        </w:rPr>
        <w:t xml:space="preserve">y „Azymut” we Włodawie. </w:t>
      </w:r>
    </w:p>
    <w:p w14:paraId="66B48290" w14:textId="2CB3F836" w:rsidR="008D48B5" w:rsidRPr="0091096F" w:rsidRDefault="008D48B5" w:rsidP="00146294">
      <w:pPr>
        <w:tabs>
          <w:tab w:val="left" w:pos="567"/>
        </w:tabs>
        <w:spacing w:line="276" w:lineRule="auto"/>
        <w:ind w:firstLine="567"/>
        <w:jc w:val="both"/>
        <w:rPr>
          <w:sz w:val="22"/>
          <w:szCs w:val="22"/>
        </w:rPr>
      </w:pPr>
      <w:r w:rsidRPr="0091096F">
        <w:rPr>
          <w:sz w:val="22"/>
          <w:szCs w:val="22"/>
        </w:rPr>
        <w:t>Ponadto w ramach działalności pracowników socjalnych ds</w:t>
      </w:r>
      <w:r w:rsidR="00BC363A">
        <w:rPr>
          <w:sz w:val="22"/>
          <w:szCs w:val="22"/>
        </w:rPr>
        <w:t>.</w:t>
      </w:r>
      <w:r w:rsidRPr="0091096F">
        <w:rPr>
          <w:sz w:val="22"/>
          <w:szCs w:val="22"/>
        </w:rPr>
        <w:t xml:space="preserve"> organizowania społeczności lokalnej  w okresie wakacyjnym odbyły się różnego rodzaju wydarzenia opisane w dalszej części sprawozdania (rozdział VIII  Inne działania podejmowane przez MOPS -podrozdział 8.2 i 8.3.)</w:t>
      </w:r>
      <w:r w:rsidR="007C4D54">
        <w:rPr>
          <w:sz w:val="22"/>
          <w:szCs w:val="22"/>
        </w:rPr>
        <w:t xml:space="preserve">. Ofertę zapewnienia wypoczynku w mieście oferowała również </w:t>
      </w:r>
      <w:r w:rsidR="007C4D54" w:rsidRPr="007C4D54">
        <w:rPr>
          <w:sz w:val="22"/>
          <w:szCs w:val="22"/>
        </w:rPr>
        <w:t>Specjalistyczna Placówka Wsparcia Dziennego - Świetlica „Tęcza”.</w:t>
      </w:r>
    </w:p>
    <w:p w14:paraId="79350AFB" w14:textId="77777777" w:rsidR="004A07BF" w:rsidRPr="0091096F" w:rsidRDefault="004A07BF" w:rsidP="00146294">
      <w:pPr>
        <w:tabs>
          <w:tab w:val="left" w:pos="1134"/>
        </w:tabs>
        <w:spacing w:line="276" w:lineRule="auto"/>
        <w:jc w:val="both"/>
        <w:rPr>
          <w:b/>
          <w:sz w:val="22"/>
          <w:szCs w:val="22"/>
        </w:rPr>
      </w:pPr>
    </w:p>
    <w:p w14:paraId="02F34AB4" w14:textId="77777777" w:rsidR="00B71C17" w:rsidRPr="0091096F" w:rsidRDefault="00192B33" w:rsidP="00B71C17">
      <w:pPr>
        <w:tabs>
          <w:tab w:val="left" w:pos="1134"/>
        </w:tabs>
        <w:spacing w:line="360" w:lineRule="auto"/>
        <w:jc w:val="both"/>
        <w:rPr>
          <w:b/>
          <w:sz w:val="22"/>
          <w:szCs w:val="22"/>
        </w:rPr>
      </w:pPr>
      <w:r w:rsidRPr="0091096F">
        <w:rPr>
          <w:b/>
          <w:sz w:val="22"/>
          <w:szCs w:val="22"/>
        </w:rPr>
        <w:t>4.5</w:t>
      </w:r>
      <w:r w:rsidR="00B71C17" w:rsidRPr="0091096F">
        <w:rPr>
          <w:b/>
          <w:sz w:val="22"/>
          <w:szCs w:val="22"/>
        </w:rPr>
        <w:t>.  Specjalistyczna Placówka Wsparcia Dziennego - Świetlica „Tęcza”.</w:t>
      </w:r>
    </w:p>
    <w:p w14:paraId="4A859742" w14:textId="4696932C" w:rsidR="00765DCA" w:rsidRPr="0091096F" w:rsidRDefault="009765B9" w:rsidP="00601295">
      <w:pPr>
        <w:tabs>
          <w:tab w:val="left" w:pos="567"/>
        </w:tabs>
        <w:spacing w:line="276" w:lineRule="auto"/>
        <w:ind w:firstLine="567"/>
        <w:jc w:val="both"/>
        <w:rPr>
          <w:sz w:val="22"/>
          <w:szCs w:val="22"/>
        </w:rPr>
      </w:pPr>
      <w:r w:rsidRPr="0091096F">
        <w:rPr>
          <w:sz w:val="22"/>
          <w:szCs w:val="22"/>
        </w:rPr>
        <w:t xml:space="preserve">Pomoc rodzinie w opiece i wychowywaniu dzieci świadczona może być również </w:t>
      </w:r>
      <w:r w:rsidRPr="0091096F">
        <w:rPr>
          <w:sz w:val="22"/>
          <w:szCs w:val="22"/>
        </w:rPr>
        <w:br/>
      </w:r>
      <w:r w:rsidR="00765DCA" w:rsidRPr="0091096F">
        <w:rPr>
          <w:sz w:val="22"/>
          <w:szCs w:val="22"/>
        </w:rPr>
        <w:t>w placówkach wsparc</w:t>
      </w:r>
      <w:r w:rsidR="002D705B" w:rsidRPr="0091096F">
        <w:rPr>
          <w:sz w:val="22"/>
          <w:szCs w:val="22"/>
        </w:rPr>
        <w:t>ia dziennego, o których mowa w U</w:t>
      </w:r>
      <w:r w:rsidR="00765DCA" w:rsidRPr="0091096F">
        <w:rPr>
          <w:sz w:val="22"/>
          <w:szCs w:val="22"/>
        </w:rPr>
        <w:t>stawie o wsparciu rodziny i systemie pieczy zastępczej.</w:t>
      </w:r>
      <w:r w:rsidRPr="0091096F">
        <w:rPr>
          <w:sz w:val="22"/>
          <w:szCs w:val="22"/>
        </w:rPr>
        <w:t xml:space="preserve"> W strukturach MOPS funkcjonuje Specjalistyczna Placówka Wsparcia Dziennego - Świetlica „Tęcza” usytuo</w:t>
      </w:r>
      <w:r w:rsidR="0041396B" w:rsidRPr="0091096F">
        <w:rPr>
          <w:sz w:val="22"/>
          <w:szCs w:val="22"/>
        </w:rPr>
        <w:t xml:space="preserve">wana przy Al. Jana Pawła </w:t>
      </w:r>
      <w:r w:rsidR="00291693">
        <w:rPr>
          <w:sz w:val="22"/>
          <w:szCs w:val="22"/>
        </w:rPr>
        <w:t xml:space="preserve">II </w:t>
      </w:r>
      <w:r w:rsidR="0041396B" w:rsidRPr="0091096F">
        <w:rPr>
          <w:sz w:val="22"/>
          <w:szCs w:val="22"/>
        </w:rPr>
        <w:t xml:space="preserve">5 </w:t>
      </w:r>
      <w:r w:rsidR="00765DCA" w:rsidRPr="0091096F">
        <w:rPr>
          <w:sz w:val="22"/>
          <w:szCs w:val="22"/>
        </w:rPr>
        <w:t xml:space="preserve">(45 miejsc statutowych) </w:t>
      </w:r>
      <w:r w:rsidR="00146294">
        <w:rPr>
          <w:sz w:val="22"/>
          <w:szCs w:val="22"/>
        </w:rPr>
        <w:t xml:space="preserve"> oraz </w:t>
      </w:r>
      <w:r w:rsidR="0041396B" w:rsidRPr="0091096F">
        <w:rPr>
          <w:sz w:val="22"/>
          <w:szCs w:val="22"/>
        </w:rPr>
        <w:t xml:space="preserve">filia tej placówki przy ul. </w:t>
      </w:r>
      <w:r w:rsidR="00291693">
        <w:rPr>
          <w:sz w:val="22"/>
          <w:szCs w:val="22"/>
        </w:rPr>
        <w:t xml:space="preserve">ks. J. </w:t>
      </w:r>
      <w:r w:rsidR="0041396B" w:rsidRPr="0091096F">
        <w:rPr>
          <w:sz w:val="22"/>
          <w:szCs w:val="22"/>
        </w:rPr>
        <w:t>Popiełuszki 4</w:t>
      </w:r>
      <w:r w:rsidR="00765DCA" w:rsidRPr="0091096F">
        <w:rPr>
          <w:sz w:val="22"/>
          <w:szCs w:val="22"/>
        </w:rPr>
        <w:t xml:space="preserve"> ( 30 miejsc statutowych)</w:t>
      </w:r>
      <w:r w:rsidR="0041396B" w:rsidRPr="0091096F">
        <w:rPr>
          <w:sz w:val="22"/>
          <w:szCs w:val="22"/>
        </w:rPr>
        <w:t>.</w:t>
      </w:r>
      <w:r w:rsidR="00601295" w:rsidRPr="0091096F">
        <w:rPr>
          <w:sz w:val="22"/>
          <w:szCs w:val="22"/>
        </w:rPr>
        <w:t xml:space="preserve"> </w:t>
      </w:r>
    </w:p>
    <w:p w14:paraId="02089DD8" w14:textId="406B14A7" w:rsidR="00B71C17" w:rsidRPr="0091096F" w:rsidRDefault="00B20338" w:rsidP="00765DCA">
      <w:pPr>
        <w:tabs>
          <w:tab w:val="left" w:pos="567"/>
        </w:tabs>
        <w:spacing w:line="276" w:lineRule="auto"/>
        <w:jc w:val="both"/>
        <w:rPr>
          <w:sz w:val="22"/>
          <w:szCs w:val="22"/>
        </w:rPr>
      </w:pPr>
      <w:r>
        <w:rPr>
          <w:sz w:val="22"/>
          <w:szCs w:val="22"/>
        </w:rPr>
        <w:t xml:space="preserve">SPWD – Świetlica „Tęcza” w trakcie roku szkolnego </w:t>
      </w:r>
      <w:r w:rsidR="0041396B" w:rsidRPr="0091096F">
        <w:rPr>
          <w:sz w:val="22"/>
          <w:szCs w:val="22"/>
        </w:rPr>
        <w:t>czynn</w:t>
      </w:r>
      <w:r>
        <w:rPr>
          <w:sz w:val="22"/>
          <w:szCs w:val="22"/>
        </w:rPr>
        <w:t>a</w:t>
      </w:r>
      <w:r w:rsidR="0041396B" w:rsidRPr="0091096F">
        <w:rPr>
          <w:sz w:val="22"/>
          <w:szCs w:val="22"/>
        </w:rPr>
        <w:t xml:space="preserve"> </w:t>
      </w:r>
      <w:r>
        <w:rPr>
          <w:sz w:val="22"/>
          <w:szCs w:val="22"/>
        </w:rPr>
        <w:t>jest</w:t>
      </w:r>
      <w:r w:rsidR="009765B9" w:rsidRPr="0091096F">
        <w:rPr>
          <w:sz w:val="22"/>
          <w:szCs w:val="22"/>
        </w:rPr>
        <w:t xml:space="preserve"> przez 5 dni w tygodniu w godzinach od 8.00 do 18.00</w:t>
      </w:r>
      <w:r>
        <w:rPr>
          <w:sz w:val="22"/>
          <w:szCs w:val="22"/>
        </w:rPr>
        <w:t>, natomiast jej Filia w godzinach od 9.00 – 18.00. W</w:t>
      </w:r>
      <w:r w:rsidR="009765B9" w:rsidRPr="0091096F">
        <w:rPr>
          <w:sz w:val="22"/>
          <w:szCs w:val="22"/>
        </w:rPr>
        <w:t xml:space="preserve"> okresie wakacji, przerw świątecznych i ferii zimowych </w:t>
      </w:r>
      <w:r>
        <w:rPr>
          <w:sz w:val="22"/>
          <w:szCs w:val="22"/>
        </w:rPr>
        <w:t xml:space="preserve">placówki pracują </w:t>
      </w:r>
      <w:r w:rsidR="009765B9" w:rsidRPr="0091096F">
        <w:rPr>
          <w:sz w:val="22"/>
          <w:szCs w:val="22"/>
        </w:rPr>
        <w:t>w godzinach od 8.00 – 16.00</w:t>
      </w:r>
      <w:r w:rsidR="0041396B" w:rsidRPr="0091096F">
        <w:rPr>
          <w:sz w:val="22"/>
          <w:szCs w:val="22"/>
        </w:rPr>
        <w:t>.</w:t>
      </w:r>
    </w:p>
    <w:p w14:paraId="1F9C09F0" w14:textId="77777777" w:rsidR="00A329F6" w:rsidRPr="0091096F" w:rsidRDefault="00B71C17" w:rsidP="00A329F6">
      <w:pPr>
        <w:spacing w:line="276" w:lineRule="auto"/>
        <w:ind w:firstLine="567"/>
        <w:jc w:val="both"/>
        <w:rPr>
          <w:sz w:val="22"/>
          <w:szCs w:val="22"/>
        </w:rPr>
      </w:pPr>
      <w:r w:rsidRPr="0091096F">
        <w:rPr>
          <w:sz w:val="22"/>
          <w:szCs w:val="22"/>
        </w:rPr>
        <w:t xml:space="preserve">Działania Świetlicy skierowane są głównie do dzieci w wieku od 6 do 16 lat, wywodzących się </w:t>
      </w:r>
      <w:r w:rsidR="004A07BF" w:rsidRPr="0091096F">
        <w:rPr>
          <w:sz w:val="22"/>
          <w:szCs w:val="22"/>
        </w:rPr>
        <w:br/>
      </w:r>
      <w:r w:rsidRPr="0091096F">
        <w:rPr>
          <w:sz w:val="22"/>
          <w:szCs w:val="22"/>
        </w:rPr>
        <w:t xml:space="preserve">z rodzin z problemami społecznymi (alkoholizm, przemoc domowa, bezrobocie, ubóstwo, przewlekłe choroby w rodzinie, niewydolność lub bezradność wychowawcza), w tym do dzieci z zaburzeniami </w:t>
      </w:r>
      <w:r w:rsidR="004A07BF" w:rsidRPr="0091096F">
        <w:rPr>
          <w:sz w:val="22"/>
          <w:szCs w:val="22"/>
        </w:rPr>
        <w:br/>
      </w:r>
      <w:r w:rsidRPr="0091096F">
        <w:rPr>
          <w:sz w:val="22"/>
          <w:szCs w:val="22"/>
        </w:rPr>
        <w:t xml:space="preserve">w zachowaniu, zaburzeniami emocjonalnymi, parcjalnymi i opóźnieniami rozwojowymi, jak również </w:t>
      </w:r>
      <w:r w:rsidR="004A07BF" w:rsidRPr="0091096F">
        <w:rPr>
          <w:sz w:val="22"/>
          <w:szCs w:val="22"/>
        </w:rPr>
        <w:br/>
      </w:r>
      <w:r w:rsidRPr="0091096F">
        <w:rPr>
          <w:sz w:val="22"/>
          <w:szCs w:val="22"/>
        </w:rPr>
        <w:t>z rodzin prawidłowo funkcjonujących w lokalnym środowisku.</w:t>
      </w:r>
      <w:r w:rsidR="00A329F6" w:rsidRPr="0091096F">
        <w:rPr>
          <w:sz w:val="22"/>
          <w:szCs w:val="22"/>
        </w:rPr>
        <w:t xml:space="preserve"> Pobyt dzieci w Świetlicy jest nieodpłatny i odbywa się za zgodą ich bezpośrednich opiekunów. </w:t>
      </w:r>
    </w:p>
    <w:p w14:paraId="403604F2" w14:textId="77777777" w:rsidR="00A329F6" w:rsidRPr="0091096F" w:rsidRDefault="00340368" w:rsidP="00A329F6">
      <w:pPr>
        <w:tabs>
          <w:tab w:val="left" w:pos="567"/>
        </w:tabs>
        <w:spacing w:line="276" w:lineRule="auto"/>
        <w:jc w:val="both"/>
        <w:rPr>
          <w:sz w:val="22"/>
          <w:szCs w:val="22"/>
        </w:rPr>
      </w:pPr>
      <w:r w:rsidRPr="0091096F">
        <w:rPr>
          <w:sz w:val="22"/>
          <w:szCs w:val="22"/>
        </w:rPr>
        <w:tab/>
        <w:t xml:space="preserve">Świetlica „Tęcza” oferuje dzieciom działania i zajęcia prowadzone przez wychowawców </w:t>
      </w:r>
      <w:r w:rsidR="004A07BF" w:rsidRPr="0091096F">
        <w:rPr>
          <w:sz w:val="22"/>
          <w:szCs w:val="22"/>
        </w:rPr>
        <w:br/>
      </w:r>
      <w:r w:rsidRPr="0091096F">
        <w:rPr>
          <w:sz w:val="22"/>
          <w:szCs w:val="22"/>
        </w:rPr>
        <w:t xml:space="preserve">i opiekunów wyposażonych w specjalistyczną wiedzę i doświadczenie. Z uwagi na specyfikę placówki </w:t>
      </w:r>
      <w:r w:rsidR="00A329F6" w:rsidRPr="0091096F">
        <w:rPr>
          <w:sz w:val="22"/>
          <w:szCs w:val="22"/>
        </w:rPr>
        <w:t>prowadzone są podstawowe formy działalności tj.: opiekuńczo-socjalnej, edukacyjno-rozwojowej</w:t>
      </w:r>
      <w:r w:rsidR="004A07BF" w:rsidRPr="0091096F">
        <w:rPr>
          <w:sz w:val="22"/>
          <w:szCs w:val="22"/>
        </w:rPr>
        <w:br/>
      </w:r>
      <w:r w:rsidR="00933CF2" w:rsidRPr="0091096F">
        <w:rPr>
          <w:sz w:val="22"/>
          <w:szCs w:val="22"/>
        </w:rPr>
        <w:t xml:space="preserve"> i profilaktyczno-wychowawczej oraz</w:t>
      </w:r>
      <w:r w:rsidR="00A329F6" w:rsidRPr="0091096F">
        <w:rPr>
          <w:sz w:val="22"/>
          <w:szCs w:val="22"/>
        </w:rPr>
        <w:t xml:space="preserve"> z uwagi na jej </w:t>
      </w:r>
      <w:r w:rsidR="00D06254" w:rsidRPr="0091096F">
        <w:rPr>
          <w:sz w:val="22"/>
          <w:szCs w:val="22"/>
        </w:rPr>
        <w:t xml:space="preserve">specjalistyczny </w:t>
      </w:r>
      <w:r w:rsidR="00A329F6" w:rsidRPr="0091096F">
        <w:rPr>
          <w:sz w:val="22"/>
          <w:szCs w:val="22"/>
        </w:rPr>
        <w:t xml:space="preserve">charakter działania </w:t>
      </w:r>
      <w:r w:rsidR="00D06254" w:rsidRPr="0091096F">
        <w:rPr>
          <w:sz w:val="22"/>
          <w:szCs w:val="22"/>
        </w:rPr>
        <w:t>profilaktyczno-terapeutyczne</w:t>
      </w:r>
      <w:r w:rsidRPr="0091096F">
        <w:rPr>
          <w:sz w:val="22"/>
          <w:szCs w:val="22"/>
        </w:rPr>
        <w:t xml:space="preserve"> realizowane przez wychowawców w ramach własnych autorskich programów</w:t>
      </w:r>
      <w:r w:rsidR="00A329F6" w:rsidRPr="0091096F">
        <w:rPr>
          <w:sz w:val="22"/>
          <w:szCs w:val="22"/>
        </w:rPr>
        <w:t>.</w:t>
      </w:r>
    </w:p>
    <w:p w14:paraId="092F92C0" w14:textId="57836C7A" w:rsidR="00015CAF" w:rsidRPr="00015CAF" w:rsidRDefault="00340368" w:rsidP="004E6B56">
      <w:pPr>
        <w:tabs>
          <w:tab w:val="left" w:pos="567"/>
        </w:tabs>
        <w:spacing w:line="276" w:lineRule="auto"/>
        <w:jc w:val="both"/>
        <w:rPr>
          <w:sz w:val="22"/>
          <w:szCs w:val="22"/>
        </w:rPr>
      </w:pPr>
      <w:r w:rsidRPr="0091096F">
        <w:rPr>
          <w:sz w:val="22"/>
          <w:szCs w:val="22"/>
        </w:rPr>
        <w:tab/>
      </w:r>
      <w:r w:rsidR="00E22328" w:rsidRPr="0091096F">
        <w:rPr>
          <w:sz w:val="22"/>
          <w:szCs w:val="22"/>
        </w:rPr>
        <w:t>W roku sprawozdawczym</w:t>
      </w:r>
      <w:r w:rsidR="00A329F6" w:rsidRPr="0091096F">
        <w:rPr>
          <w:sz w:val="22"/>
          <w:szCs w:val="22"/>
        </w:rPr>
        <w:t xml:space="preserve"> z zajęć świetlicowych </w:t>
      </w:r>
      <w:r w:rsidR="00D94D3E" w:rsidRPr="0091096F">
        <w:rPr>
          <w:sz w:val="22"/>
          <w:szCs w:val="22"/>
        </w:rPr>
        <w:t xml:space="preserve">w obu placówkach Świetlicy </w:t>
      </w:r>
      <w:r w:rsidR="00933CF2" w:rsidRPr="0091096F">
        <w:rPr>
          <w:sz w:val="22"/>
          <w:szCs w:val="22"/>
        </w:rPr>
        <w:t>„</w:t>
      </w:r>
      <w:r w:rsidR="00D94D3E" w:rsidRPr="0091096F">
        <w:rPr>
          <w:sz w:val="22"/>
          <w:szCs w:val="22"/>
        </w:rPr>
        <w:t xml:space="preserve">Tęcza” </w:t>
      </w:r>
      <w:r w:rsidR="00A329F6" w:rsidRPr="0091096F">
        <w:rPr>
          <w:sz w:val="22"/>
          <w:szCs w:val="22"/>
        </w:rPr>
        <w:t>skorzystało</w:t>
      </w:r>
      <w:r w:rsidR="00933CF2" w:rsidRPr="0091096F">
        <w:rPr>
          <w:sz w:val="22"/>
          <w:szCs w:val="22"/>
        </w:rPr>
        <w:t xml:space="preserve"> łącznie </w:t>
      </w:r>
      <w:r w:rsidRPr="0091096F">
        <w:rPr>
          <w:sz w:val="22"/>
          <w:szCs w:val="22"/>
        </w:rPr>
        <w:t xml:space="preserve"> </w:t>
      </w:r>
      <w:r w:rsidR="00E22328" w:rsidRPr="0091096F">
        <w:rPr>
          <w:sz w:val="22"/>
          <w:szCs w:val="22"/>
        </w:rPr>
        <w:t>–</w:t>
      </w:r>
      <w:r w:rsidR="00765DCA" w:rsidRPr="0091096F">
        <w:rPr>
          <w:sz w:val="22"/>
          <w:szCs w:val="22"/>
        </w:rPr>
        <w:t xml:space="preserve"> </w:t>
      </w:r>
      <w:r w:rsidR="00176150">
        <w:rPr>
          <w:sz w:val="22"/>
          <w:szCs w:val="22"/>
        </w:rPr>
        <w:t>15</w:t>
      </w:r>
      <w:r w:rsidR="00E22328" w:rsidRPr="0091096F">
        <w:rPr>
          <w:sz w:val="22"/>
          <w:szCs w:val="22"/>
        </w:rPr>
        <w:t xml:space="preserve">6 </w:t>
      </w:r>
      <w:r w:rsidR="00176150">
        <w:rPr>
          <w:sz w:val="22"/>
          <w:szCs w:val="22"/>
        </w:rPr>
        <w:t>dzieci z 13</w:t>
      </w:r>
      <w:r w:rsidRPr="0091096F">
        <w:rPr>
          <w:sz w:val="22"/>
          <w:szCs w:val="22"/>
        </w:rPr>
        <w:t>1 rodzin</w:t>
      </w:r>
      <w:r w:rsidR="00D06254" w:rsidRPr="0091096F">
        <w:rPr>
          <w:sz w:val="22"/>
          <w:szCs w:val="22"/>
        </w:rPr>
        <w:t>, z czego</w:t>
      </w:r>
      <w:r w:rsidRPr="0091096F">
        <w:rPr>
          <w:sz w:val="22"/>
          <w:szCs w:val="22"/>
        </w:rPr>
        <w:t xml:space="preserve"> </w:t>
      </w:r>
      <w:r w:rsidR="00D06254" w:rsidRPr="0091096F">
        <w:rPr>
          <w:sz w:val="22"/>
          <w:szCs w:val="22"/>
        </w:rPr>
        <w:t xml:space="preserve">w placówce przy  Al. Jana Pawła II </w:t>
      </w:r>
      <w:r w:rsidR="008A2CC8" w:rsidRPr="0091096F">
        <w:rPr>
          <w:sz w:val="22"/>
          <w:szCs w:val="22"/>
        </w:rPr>
        <w:t>-</w:t>
      </w:r>
      <w:r w:rsidR="00176150">
        <w:rPr>
          <w:sz w:val="22"/>
          <w:szCs w:val="22"/>
        </w:rPr>
        <w:t>99</w:t>
      </w:r>
      <w:r w:rsidR="00D06254" w:rsidRPr="0091096F">
        <w:rPr>
          <w:sz w:val="22"/>
          <w:szCs w:val="22"/>
        </w:rPr>
        <w:t xml:space="preserve"> dzieci</w:t>
      </w:r>
      <w:r w:rsidR="00D94D3E" w:rsidRPr="0091096F">
        <w:rPr>
          <w:sz w:val="22"/>
          <w:szCs w:val="22"/>
        </w:rPr>
        <w:t xml:space="preserve"> </w:t>
      </w:r>
      <w:r w:rsidR="00176150">
        <w:rPr>
          <w:sz w:val="22"/>
          <w:szCs w:val="22"/>
        </w:rPr>
        <w:br/>
      </w:r>
      <w:r w:rsidRPr="0091096F">
        <w:rPr>
          <w:sz w:val="22"/>
          <w:szCs w:val="22"/>
        </w:rPr>
        <w:t xml:space="preserve">a w filii świetlicy przy ul. </w:t>
      </w:r>
      <w:r w:rsidR="00291693">
        <w:rPr>
          <w:sz w:val="22"/>
          <w:szCs w:val="22"/>
        </w:rPr>
        <w:t xml:space="preserve">ks. J. </w:t>
      </w:r>
      <w:r w:rsidRPr="0091096F">
        <w:rPr>
          <w:sz w:val="22"/>
          <w:szCs w:val="22"/>
        </w:rPr>
        <w:t xml:space="preserve">Popiełuszki </w:t>
      </w:r>
      <w:r w:rsidR="00176150">
        <w:rPr>
          <w:sz w:val="22"/>
          <w:szCs w:val="22"/>
        </w:rPr>
        <w:t>–</w:t>
      </w:r>
      <w:r w:rsidR="00765DCA" w:rsidRPr="0091096F">
        <w:rPr>
          <w:sz w:val="22"/>
          <w:szCs w:val="22"/>
        </w:rPr>
        <w:t xml:space="preserve"> </w:t>
      </w:r>
      <w:r w:rsidR="00176150">
        <w:rPr>
          <w:sz w:val="22"/>
          <w:szCs w:val="22"/>
        </w:rPr>
        <w:t xml:space="preserve">57 </w:t>
      </w:r>
      <w:r w:rsidR="00D94D3E" w:rsidRPr="0091096F">
        <w:rPr>
          <w:sz w:val="22"/>
          <w:szCs w:val="22"/>
        </w:rPr>
        <w:t>dzieci</w:t>
      </w:r>
      <w:r w:rsidR="00933CF2" w:rsidRPr="0091096F">
        <w:rPr>
          <w:sz w:val="22"/>
          <w:szCs w:val="22"/>
        </w:rPr>
        <w:t>.</w:t>
      </w:r>
      <w:r w:rsidR="00D94D3E" w:rsidRPr="0091096F">
        <w:rPr>
          <w:sz w:val="22"/>
          <w:szCs w:val="22"/>
        </w:rPr>
        <w:t xml:space="preserve"> </w:t>
      </w:r>
    </w:p>
    <w:p w14:paraId="34382AFD" w14:textId="0A637BCB" w:rsidR="00F91BAE" w:rsidRDefault="00F91BAE" w:rsidP="00176150">
      <w:pPr>
        <w:tabs>
          <w:tab w:val="left" w:pos="567"/>
        </w:tabs>
        <w:spacing w:line="276" w:lineRule="auto"/>
        <w:jc w:val="both"/>
        <w:rPr>
          <w:sz w:val="22"/>
          <w:szCs w:val="22"/>
        </w:rPr>
      </w:pPr>
    </w:p>
    <w:p w14:paraId="0D842C99" w14:textId="77777777" w:rsidR="008F35F9" w:rsidRPr="0091096F" w:rsidRDefault="00A329F6" w:rsidP="00A96A74">
      <w:pPr>
        <w:tabs>
          <w:tab w:val="left" w:pos="567"/>
        </w:tabs>
        <w:spacing w:line="276" w:lineRule="auto"/>
        <w:ind w:left="1146"/>
        <w:jc w:val="both"/>
        <w:rPr>
          <w:sz w:val="22"/>
          <w:szCs w:val="22"/>
        </w:rPr>
      </w:pPr>
      <w:r w:rsidRPr="0091096F">
        <w:rPr>
          <w:sz w:val="22"/>
          <w:szCs w:val="22"/>
        </w:rPr>
        <w:tab/>
      </w:r>
    </w:p>
    <w:p w14:paraId="22AFAFF1" w14:textId="77777777" w:rsidR="00C67DE4" w:rsidRPr="0091096F" w:rsidRDefault="00C67DE4" w:rsidP="00C67DE4">
      <w:pPr>
        <w:numPr>
          <w:ilvl w:val="0"/>
          <w:numId w:val="2"/>
        </w:numPr>
        <w:tabs>
          <w:tab w:val="left" w:pos="567"/>
        </w:tabs>
        <w:spacing w:line="276" w:lineRule="auto"/>
        <w:jc w:val="both"/>
        <w:rPr>
          <w:b/>
          <w:sz w:val="22"/>
          <w:szCs w:val="22"/>
        </w:rPr>
      </w:pPr>
      <w:r w:rsidRPr="0091096F">
        <w:rPr>
          <w:b/>
          <w:sz w:val="22"/>
          <w:szCs w:val="22"/>
        </w:rPr>
        <w:t>AKTYWIZACJA OSÓB BEZROBOTNYCH</w:t>
      </w:r>
    </w:p>
    <w:p w14:paraId="48FD7988" w14:textId="77777777" w:rsidR="005E2C31" w:rsidRPr="0091096F" w:rsidRDefault="005E2C31" w:rsidP="005E2C31">
      <w:pPr>
        <w:tabs>
          <w:tab w:val="left" w:pos="567"/>
        </w:tabs>
        <w:spacing w:line="276" w:lineRule="auto"/>
        <w:ind w:left="1146"/>
        <w:jc w:val="both"/>
        <w:rPr>
          <w:b/>
          <w:sz w:val="22"/>
          <w:szCs w:val="22"/>
        </w:rPr>
      </w:pPr>
    </w:p>
    <w:p w14:paraId="3F2C2D19" w14:textId="77777777" w:rsidR="005E2C31" w:rsidRPr="0091096F" w:rsidRDefault="005E2C31" w:rsidP="005E2C31">
      <w:pPr>
        <w:tabs>
          <w:tab w:val="left" w:pos="567"/>
        </w:tabs>
        <w:spacing w:line="276" w:lineRule="auto"/>
        <w:jc w:val="both"/>
        <w:rPr>
          <w:sz w:val="22"/>
          <w:szCs w:val="22"/>
        </w:rPr>
      </w:pPr>
      <w:r w:rsidRPr="0091096F">
        <w:rPr>
          <w:sz w:val="22"/>
          <w:szCs w:val="22"/>
        </w:rPr>
        <w:tab/>
        <w:t xml:space="preserve">Aktywizacja zawodowa oraz wsparcie dla osób bezrobotnych regulowane są w ustawie </w:t>
      </w:r>
      <w:r w:rsidR="004A07BF" w:rsidRPr="0091096F">
        <w:rPr>
          <w:sz w:val="22"/>
          <w:szCs w:val="22"/>
        </w:rPr>
        <w:br/>
      </w:r>
      <w:r w:rsidRPr="0091096F">
        <w:rPr>
          <w:sz w:val="22"/>
          <w:szCs w:val="22"/>
        </w:rPr>
        <w:t>o promocji zatrudnienia i instytucjach rynku pracy oraz realizowane przez wyspecjalizowane służby zatrudnienia, natomiast pomoc społeczna pełni rolę uzupełniającą. Utrata pracy była i jest bardzo dotkliwa, gdyż ubożenie bezrobotnych dokonuje się gwałtownie. Brak pracy przyczynia się do wielu negatywnych zjawisk. Osoby bezrobotne tracące prawo do zasiłku automatycznie stają się klientami systemu pomocy społecznej.</w:t>
      </w:r>
    </w:p>
    <w:p w14:paraId="1CCAF7FE" w14:textId="4029102A" w:rsidR="005E2C31" w:rsidRPr="0091096F" w:rsidRDefault="00F53C79" w:rsidP="005E2C31">
      <w:pPr>
        <w:suppressAutoHyphens w:val="0"/>
        <w:spacing w:line="276" w:lineRule="auto"/>
        <w:ind w:firstLine="567"/>
        <w:jc w:val="both"/>
        <w:rPr>
          <w:rFonts w:eastAsia="Calibri"/>
          <w:sz w:val="22"/>
          <w:szCs w:val="22"/>
          <w:lang w:eastAsia="en-US"/>
        </w:rPr>
      </w:pPr>
      <w:r w:rsidRPr="007F6452">
        <w:rPr>
          <w:rFonts w:eastAsia="Calibri"/>
          <w:sz w:val="22"/>
          <w:szCs w:val="22"/>
          <w:lang w:eastAsia="en-US"/>
        </w:rPr>
        <w:t>W 2018</w:t>
      </w:r>
      <w:r w:rsidR="005E2C31" w:rsidRPr="007F6452">
        <w:rPr>
          <w:rFonts w:eastAsia="Calibri"/>
          <w:sz w:val="22"/>
          <w:szCs w:val="22"/>
          <w:lang w:eastAsia="en-US"/>
        </w:rPr>
        <w:t xml:space="preserve"> roku specjalistyczna praca socjalna z osobami bezrobotnymi prowadzona była </w:t>
      </w:r>
      <w:r w:rsidR="007F6452" w:rsidRPr="007F6452">
        <w:rPr>
          <w:rFonts w:eastAsia="Calibri"/>
          <w:sz w:val="22"/>
          <w:szCs w:val="22"/>
          <w:lang w:eastAsia="en-US"/>
        </w:rPr>
        <w:t xml:space="preserve">w Klubie Integracji Społecznej </w:t>
      </w:r>
      <w:r w:rsidR="005E2C31" w:rsidRPr="007F6452">
        <w:rPr>
          <w:rFonts w:eastAsia="Calibri"/>
          <w:sz w:val="22"/>
          <w:szCs w:val="22"/>
          <w:lang w:eastAsia="en-US"/>
        </w:rPr>
        <w:t>przez starszego specjalistę pracy socjalnej</w:t>
      </w:r>
      <w:r w:rsidR="007F6452" w:rsidRPr="007F6452">
        <w:rPr>
          <w:rFonts w:eastAsia="Calibri"/>
          <w:sz w:val="22"/>
          <w:szCs w:val="22"/>
          <w:lang w:eastAsia="en-US"/>
        </w:rPr>
        <w:t xml:space="preserve">. </w:t>
      </w:r>
    </w:p>
    <w:p w14:paraId="45233C50" w14:textId="77777777" w:rsidR="00B00A8A" w:rsidRDefault="008F35F9" w:rsidP="005E2C31">
      <w:pPr>
        <w:tabs>
          <w:tab w:val="left" w:pos="567"/>
        </w:tabs>
        <w:spacing w:line="276" w:lineRule="auto"/>
        <w:ind w:left="1146" w:hanging="1146"/>
        <w:jc w:val="both"/>
        <w:rPr>
          <w:b/>
          <w:sz w:val="22"/>
          <w:szCs w:val="22"/>
        </w:rPr>
      </w:pPr>
      <w:r w:rsidRPr="0091096F">
        <w:rPr>
          <w:b/>
          <w:sz w:val="22"/>
          <w:szCs w:val="22"/>
        </w:rPr>
        <w:lastRenderedPageBreak/>
        <w:t>5</w:t>
      </w:r>
      <w:r w:rsidR="00B00A8A" w:rsidRPr="0091096F">
        <w:rPr>
          <w:b/>
          <w:sz w:val="22"/>
          <w:szCs w:val="22"/>
        </w:rPr>
        <w:t>.1</w:t>
      </w:r>
      <w:r w:rsidR="005E2C31" w:rsidRPr="0091096F">
        <w:rPr>
          <w:b/>
          <w:sz w:val="22"/>
          <w:szCs w:val="22"/>
        </w:rPr>
        <w:t>.</w:t>
      </w:r>
      <w:r w:rsidR="00B00A8A" w:rsidRPr="0091096F">
        <w:rPr>
          <w:b/>
          <w:sz w:val="22"/>
          <w:szCs w:val="22"/>
        </w:rPr>
        <w:t xml:space="preserve"> Praca s</w:t>
      </w:r>
      <w:r w:rsidR="005E2C31" w:rsidRPr="0091096F">
        <w:rPr>
          <w:b/>
          <w:sz w:val="22"/>
          <w:szCs w:val="22"/>
        </w:rPr>
        <w:t>ocjalna z osobami bezrobotnymi</w:t>
      </w:r>
    </w:p>
    <w:p w14:paraId="6192247B" w14:textId="77777777" w:rsidR="00F53C79" w:rsidRPr="0091096F" w:rsidRDefault="00F53C79" w:rsidP="005E2C31">
      <w:pPr>
        <w:tabs>
          <w:tab w:val="left" w:pos="567"/>
        </w:tabs>
        <w:spacing w:line="276" w:lineRule="auto"/>
        <w:ind w:left="1146" w:hanging="1146"/>
        <w:jc w:val="both"/>
        <w:rPr>
          <w:b/>
          <w:sz w:val="22"/>
          <w:szCs w:val="22"/>
        </w:rPr>
      </w:pPr>
    </w:p>
    <w:p w14:paraId="73CDB5A1" w14:textId="3194800A" w:rsidR="005E2C31" w:rsidRPr="0091096F" w:rsidRDefault="005E2C31" w:rsidP="005E2B7E">
      <w:pPr>
        <w:suppressAutoHyphens w:val="0"/>
        <w:spacing w:line="276" w:lineRule="auto"/>
        <w:ind w:firstLine="567"/>
        <w:jc w:val="both"/>
        <w:rPr>
          <w:rFonts w:eastAsia="Calibri"/>
          <w:sz w:val="22"/>
          <w:szCs w:val="22"/>
          <w:lang w:eastAsia="en-US"/>
        </w:rPr>
      </w:pPr>
      <w:r w:rsidRPr="0091096F">
        <w:rPr>
          <w:rFonts w:eastAsia="Calibri"/>
          <w:sz w:val="22"/>
          <w:szCs w:val="22"/>
          <w:lang w:eastAsia="en-US"/>
        </w:rPr>
        <w:t>Najczęściej stosowaną metodą pracy socjalnej z osobami bezrobotnymi i ich rodzinami była praca z i</w:t>
      </w:r>
      <w:r w:rsidR="00F53C79">
        <w:rPr>
          <w:rFonts w:eastAsia="Calibri"/>
          <w:sz w:val="22"/>
          <w:szCs w:val="22"/>
          <w:lang w:eastAsia="en-US"/>
        </w:rPr>
        <w:t>ndywidualnym przypadkiem. W 2018</w:t>
      </w:r>
      <w:r w:rsidRPr="0091096F">
        <w:rPr>
          <w:rFonts w:eastAsia="Calibri"/>
          <w:sz w:val="22"/>
          <w:szCs w:val="22"/>
          <w:lang w:eastAsia="en-US"/>
        </w:rPr>
        <w:t xml:space="preserve"> roku działania pracownika socjalnego ds. bezrobocia skierowan</w:t>
      </w:r>
      <w:r w:rsidR="00F53C79">
        <w:rPr>
          <w:rFonts w:eastAsia="Calibri"/>
          <w:sz w:val="22"/>
          <w:szCs w:val="22"/>
          <w:lang w:eastAsia="en-US"/>
        </w:rPr>
        <w:t>e były do 42</w:t>
      </w:r>
      <w:r w:rsidRPr="0091096F">
        <w:rPr>
          <w:rFonts w:eastAsia="Calibri"/>
          <w:sz w:val="22"/>
          <w:szCs w:val="22"/>
          <w:lang w:eastAsia="en-US"/>
        </w:rPr>
        <w:t xml:space="preserve"> osób bezrobotnych </w:t>
      </w:r>
      <w:r w:rsidR="00F53C79">
        <w:rPr>
          <w:rFonts w:eastAsia="Calibri"/>
          <w:sz w:val="22"/>
          <w:szCs w:val="22"/>
          <w:lang w:eastAsia="en-US"/>
        </w:rPr>
        <w:t>z 4</w:t>
      </w:r>
      <w:r w:rsidR="00920FFA" w:rsidRPr="0091096F">
        <w:rPr>
          <w:rFonts w:eastAsia="Calibri"/>
          <w:sz w:val="22"/>
          <w:szCs w:val="22"/>
          <w:lang w:eastAsia="en-US"/>
        </w:rPr>
        <w:t>1</w:t>
      </w:r>
      <w:r w:rsidRPr="0091096F">
        <w:rPr>
          <w:rFonts w:eastAsia="Calibri"/>
          <w:sz w:val="22"/>
          <w:szCs w:val="22"/>
          <w:lang w:eastAsia="en-US"/>
        </w:rPr>
        <w:t xml:space="preserve"> rodzin.</w:t>
      </w:r>
    </w:p>
    <w:p w14:paraId="35BDE942" w14:textId="77777777" w:rsidR="005E2C31" w:rsidRPr="0091096F" w:rsidRDefault="005E2C31" w:rsidP="005E2C31">
      <w:pPr>
        <w:suppressAutoHyphens w:val="0"/>
        <w:spacing w:line="276" w:lineRule="auto"/>
        <w:jc w:val="both"/>
        <w:rPr>
          <w:rFonts w:eastAsia="Calibri"/>
          <w:sz w:val="22"/>
          <w:szCs w:val="22"/>
          <w:lang w:eastAsia="en-US"/>
        </w:rPr>
      </w:pPr>
      <w:r w:rsidRPr="0091096F">
        <w:rPr>
          <w:rFonts w:eastAsia="Calibri"/>
          <w:sz w:val="22"/>
          <w:szCs w:val="22"/>
          <w:lang w:eastAsia="en-US"/>
        </w:rPr>
        <w:t>Praca socjalna w szczególności polegała na:</w:t>
      </w:r>
    </w:p>
    <w:p w14:paraId="51AA67E9" w14:textId="77777777" w:rsidR="005E2C31" w:rsidRPr="0091096F" w:rsidRDefault="005E2C31" w:rsidP="002505C8">
      <w:pPr>
        <w:numPr>
          <w:ilvl w:val="0"/>
          <w:numId w:val="14"/>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diagnozowaniu sytuacji osobistej, rodzinne</w:t>
      </w:r>
      <w:r w:rsidR="004A07BF" w:rsidRPr="0091096F">
        <w:rPr>
          <w:rFonts w:eastAsia="Calibri"/>
          <w:sz w:val="22"/>
          <w:szCs w:val="22"/>
          <w:lang w:eastAsia="en-US"/>
        </w:rPr>
        <w:t xml:space="preserve">j, zdrowotnej i zawodowej osób </w:t>
      </w:r>
      <w:r w:rsidRPr="0091096F">
        <w:rPr>
          <w:rFonts w:eastAsia="Calibri"/>
          <w:sz w:val="22"/>
          <w:szCs w:val="22"/>
          <w:lang w:eastAsia="en-US"/>
        </w:rPr>
        <w:t>i rodzin, w których dominuje problem bezrobocia,</w:t>
      </w:r>
    </w:p>
    <w:p w14:paraId="116134CE" w14:textId="77777777" w:rsidR="005E2C31" w:rsidRPr="0091096F" w:rsidRDefault="005E2C31" w:rsidP="002505C8">
      <w:pPr>
        <w:numPr>
          <w:ilvl w:val="0"/>
          <w:numId w:val="14"/>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motywowaniu do podnoszenia kwalifikacji, dalszej nauki lub przekwalifikowania zawodowego – pomocy w uzyskaniu dostępu do różnego rodzaju szkoleń (w tym celu pracownicy kierowali osoby bezrobotne do programów unijnych realizowanych przez Powiatowy Urząd Pracy</w:t>
      </w:r>
      <w:r w:rsidR="004A07BF" w:rsidRPr="0091096F">
        <w:rPr>
          <w:rFonts w:eastAsia="Calibri"/>
          <w:sz w:val="22"/>
          <w:szCs w:val="22"/>
          <w:lang w:eastAsia="en-US"/>
        </w:rPr>
        <w:t xml:space="preserve"> (</w:t>
      </w:r>
      <w:r w:rsidRPr="0091096F">
        <w:rPr>
          <w:rFonts w:eastAsia="Calibri"/>
          <w:sz w:val="22"/>
          <w:szCs w:val="22"/>
          <w:lang w:eastAsia="en-US"/>
        </w:rPr>
        <w:t>PUP</w:t>
      </w:r>
      <w:r w:rsidR="004A07BF" w:rsidRPr="0091096F">
        <w:rPr>
          <w:rFonts w:eastAsia="Calibri"/>
          <w:sz w:val="22"/>
          <w:szCs w:val="22"/>
          <w:lang w:eastAsia="en-US"/>
        </w:rPr>
        <w:t>)</w:t>
      </w:r>
      <w:r w:rsidRPr="0091096F">
        <w:rPr>
          <w:rFonts w:eastAsia="Calibri"/>
          <w:sz w:val="22"/>
          <w:szCs w:val="22"/>
          <w:lang w:eastAsia="en-US"/>
        </w:rPr>
        <w:t xml:space="preserve"> </w:t>
      </w:r>
      <w:r w:rsidR="004A07BF" w:rsidRPr="0091096F">
        <w:rPr>
          <w:rFonts w:eastAsia="Calibri"/>
          <w:sz w:val="22"/>
          <w:szCs w:val="22"/>
          <w:lang w:eastAsia="en-US"/>
        </w:rPr>
        <w:br/>
      </w:r>
      <w:r w:rsidRPr="0091096F">
        <w:rPr>
          <w:rFonts w:eastAsia="Calibri"/>
          <w:sz w:val="22"/>
          <w:szCs w:val="22"/>
          <w:lang w:eastAsia="en-US"/>
        </w:rPr>
        <w:t>i Ośrodek – rozpowszechniają informację na temat aktualnych projektów),</w:t>
      </w:r>
    </w:p>
    <w:p w14:paraId="59339089" w14:textId="77777777" w:rsidR="005E2C31" w:rsidRPr="0091096F" w:rsidRDefault="005E2C31" w:rsidP="002505C8">
      <w:pPr>
        <w:numPr>
          <w:ilvl w:val="0"/>
          <w:numId w:val="14"/>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 xml:space="preserve">pomocy w nabywaniu umiejętności poszukiwania pracy, zasobów i ograniczeń własnych </w:t>
      </w:r>
      <w:r w:rsidR="00291693">
        <w:rPr>
          <w:rFonts w:eastAsia="Calibri"/>
          <w:sz w:val="22"/>
          <w:szCs w:val="22"/>
          <w:lang w:eastAsia="en-US"/>
        </w:rPr>
        <w:br/>
      </w:r>
      <w:r w:rsidRPr="0091096F">
        <w:rPr>
          <w:rFonts w:eastAsia="Calibri"/>
          <w:sz w:val="22"/>
          <w:szCs w:val="22"/>
          <w:lang w:eastAsia="en-US"/>
        </w:rPr>
        <w:t>i rynku pracy oraz możliwości uczestnictwa w grup</w:t>
      </w:r>
      <w:r w:rsidR="004A07BF" w:rsidRPr="0091096F">
        <w:rPr>
          <w:rFonts w:eastAsia="Calibri"/>
          <w:sz w:val="22"/>
          <w:szCs w:val="22"/>
          <w:lang w:eastAsia="en-US"/>
        </w:rPr>
        <w:t xml:space="preserve">owych zajęciach aktywizujących w ramach </w:t>
      </w:r>
      <w:r w:rsidRPr="0091096F">
        <w:rPr>
          <w:rFonts w:eastAsia="Calibri"/>
          <w:sz w:val="22"/>
          <w:szCs w:val="22"/>
          <w:lang w:eastAsia="en-US"/>
        </w:rPr>
        <w:t>programu oferowanego przez Klub Integracji Społecznej,</w:t>
      </w:r>
    </w:p>
    <w:p w14:paraId="2A3CBF79" w14:textId="77777777" w:rsidR="005E2C31" w:rsidRPr="0091096F" w:rsidRDefault="005E2C31" w:rsidP="002505C8">
      <w:pPr>
        <w:numPr>
          <w:ilvl w:val="0"/>
          <w:numId w:val="14"/>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 xml:space="preserve">przygotowaniu osób bezrobotnych do aktywnego uczestnictwa w życiu zawodowym </w:t>
      </w:r>
      <w:r w:rsidRPr="0091096F">
        <w:rPr>
          <w:rFonts w:eastAsia="Calibri"/>
          <w:sz w:val="22"/>
          <w:szCs w:val="22"/>
          <w:lang w:eastAsia="en-US"/>
        </w:rPr>
        <w:br/>
        <w:t>i w życiu społeczności lokalnej – kształtowanie odpowiednich postaw,</w:t>
      </w:r>
    </w:p>
    <w:p w14:paraId="778A476A" w14:textId="77777777" w:rsidR="005E2C31" w:rsidRPr="0091096F" w:rsidRDefault="005E2C31" w:rsidP="002505C8">
      <w:pPr>
        <w:numPr>
          <w:ilvl w:val="0"/>
          <w:numId w:val="14"/>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 xml:space="preserve">udostępnianiu aktualnych propozycji pracy oferowanych przez PUP w Stalowej Woli, pomocy </w:t>
      </w:r>
      <w:r w:rsidR="004A07BF" w:rsidRPr="0091096F">
        <w:rPr>
          <w:rFonts w:eastAsia="Calibri"/>
          <w:sz w:val="22"/>
          <w:szCs w:val="22"/>
          <w:lang w:eastAsia="en-US"/>
        </w:rPr>
        <w:br/>
      </w:r>
      <w:r w:rsidRPr="0091096F">
        <w:rPr>
          <w:rFonts w:eastAsia="Calibri"/>
          <w:sz w:val="22"/>
          <w:szCs w:val="22"/>
          <w:lang w:eastAsia="en-US"/>
        </w:rPr>
        <w:t>w docieraniu do potencjalnych pracodawców i odpowiedniego weryfikowania ofert,</w:t>
      </w:r>
    </w:p>
    <w:p w14:paraId="0EE2B222" w14:textId="77777777" w:rsidR="005E2C31" w:rsidRPr="0091096F" w:rsidRDefault="005E2C31" w:rsidP="002505C8">
      <w:pPr>
        <w:numPr>
          <w:ilvl w:val="0"/>
          <w:numId w:val="14"/>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 xml:space="preserve">profesjonalnej pomocy przy tworzeniu dokumentów aplikacyjnych i ich uaktualnianiu (CV </w:t>
      </w:r>
      <w:r w:rsidR="00291693">
        <w:rPr>
          <w:rFonts w:eastAsia="Calibri"/>
          <w:sz w:val="22"/>
          <w:szCs w:val="22"/>
          <w:lang w:eastAsia="en-US"/>
        </w:rPr>
        <w:br/>
      </w:r>
      <w:r w:rsidRPr="0091096F">
        <w:rPr>
          <w:rFonts w:eastAsia="Calibri"/>
          <w:sz w:val="22"/>
          <w:szCs w:val="22"/>
          <w:lang w:eastAsia="en-US"/>
        </w:rPr>
        <w:t>i listu motywacyjnego),</w:t>
      </w:r>
    </w:p>
    <w:p w14:paraId="29D8894F" w14:textId="77777777" w:rsidR="005E2C31" w:rsidRPr="0091096F" w:rsidRDefault="005E2C31" w:rsidP="002505C8">
      <w:pPr>
        <w:numPr>
          <w:ilvl w:val="0"/>
          <w:numId w:val="14"/>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 xml:space="preserve">ustalaniu możliwości i szans zatrudnienia na istniejącym rynku pracy i wsparcie bezrobotnego </w:t>
      </w:r>
      <w:r w:rsidR="004A07BF" w:rsidRPr="0091096F">
        <w:rPr>
          <w:rFonts w:eastAsia="Calibri"/>
          <w:sz w:val="22"/>
          <w:szCs w:val="22"/>
          <w:lang w:eastAsia="en-US"/>
        </w:rPr>
        <w:br/>
      </w:r>
      <w:r w:rsidRPr="0091096F">
        <w:rPr>
          <w:rFonts w:eastAsia="Calibri"/>
          <w:sz w:val="22"/>
          <w:szCs w:val="22"/>
          <w:lang w:eastAsia="en-US"/>
        </w:rPr>
        <w:t>i jego rodziny w sytuacji pozostawania bez pracy,</w:t>
      </w:r>
    </w:p>
    <w:p w14:paraId="7318760F" w14:textId="77777777" w:rsidR="005E2C31" w:rsidRPr="0091096F" w:rsidRDefault="005E2C31" w:rsidP="002505C8">
      <w:pPr>
        <w:numPr>
          <w:ilvl w:val="0"/>
          <w:numId w:val="14"/>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 xml:space="preserve">współpracy z instytucjami działającymi na rzecz pomocy osobom bezrobotnym </w:t>
      </w:r>
      <w:r w:rsidRPr="0091096F">
        <w:rPr>
          <w:rFonts w:eastAsia="Calibri"/>
          <w:sz w:val="22"/>
          <w:szCs w:val="22"/>
          <w:lang w:eastAsia="en-US"/>
        </w:rPr>
        <w:br/>
        <w:t>i poszukującym zatrudnienia min. PUP, Centrum Informacji i Planowania Kariery Zawodowej, Regionalnym Ośrodkiem Polityki Społecznej w Rzeszowie, Rzeszowską Agencją Rozwoju Regionalnego i innymi oraz w zależności od współwystępujących problemów,</w:t>
      </w:r>
    </w:p>
    <w:p w14:paraId="0C761FE7" w14:textId="77777777" w:rsidR="005E2C31" w:rsidRPr="0091096F" w:rsidRDefault="005E2C31" w:rsidP="002505C8">
      <w:pPr>
        <w:numPr>
          <w:ilvl w:val="0"/>
          <w:numId w:val="14"/>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 xml:space="preserve">inicjowaniu działań aktywizacyjnych na rzecz osób bezrobotnych (wspólnych klientów) </w:t>
      </w:r>
      <w:r w:rsidR="004A07BF" w:rsidRPr="0091096F">
        <w:rPr>
          <w:rFonts w:eastAsia="Calibri"/>
          <w:sz w:val="22"/>
          <w:szCs w:val="22"/>
          <w:lang w:eastAsia="en-US"/>
        </w:rPr>
        <w:br/>
      </w:r>
      <w:r w:rsidRPr="0091096F">
        <w:rPr>
          <w:rFonts w:eastAsia="Calibri"/>
          <w:sz w:val="22"/>
          <w:szCs w:val="22"/>
          <w:lang w:eastAsia="en-US"/>
        </w:rPr>
        <w:t>w partnerstwie MOPS / PUP / organizacje pozarządowe,</w:t>
      </w:r>
    </w:p>
    <w:p w14:paraId="2AB29D89" w14:textId="77777777" w:rsidR="005E2C31" w:rsidRPr="0091096F" w:rsidRDefault="005E2C31" w:rsidP="002505C8">
      <w:pPr>
        <w:numPr>
          <w:ilvl w:val="0"/>
          <w:numId w:val="14"/>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zapewnieniu dostępu do poradnictwa specjalistycznego, prawnego oraz psychologicznego,</w:t>
      </w:r>
    </w:p>
    <w:p w14:paraId="21526896" w14:textId="77777777" w:rsidR="005E2C31" w:rsidRPr="0091096F" w:rsidRDefault="005E2C31" w:rsidP="002505C8">
      <w:pPr>
        <w:numPr>
          <w:ilvl w:val="0"/>
          <w:numId w:val="14"/>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zapewnieniu odpowiednich form pomocy ma</w:t>
      </w:r>
      <w:r w:rsidR="004A07BF" w:rsidRPr="0091096F">
        <w:rPr>
          <w:rFonts w:eastAsia="Calibri"/>
          <w:sz w:val="22"/>
          <w:szCs w:val="22"/>
          <w:lang w:eastAsia="en-US"/>
        </w:rPr>
        <w:t xml:space="preserve">terialnej i rzeczowej rodzinom </w:t>
      </w:r>
      <w:r w:rsidRPr="0091096F">
        <w:rPr>
          <w:rFonts w:eastAsia="Calibri"/>
          <w:sz w:val="22"/>
          <w:szCs w:val="22"/>
          <w:lang w:eastAsia="en-US"/>
        </w:rPr>
        <w:t>i osobom wymagających tej pomocy.</w:t>
      </w:r>
    </w:p>
    <w:p w14:paraId="718317D5" w14:textId="77777777" w:rsidR="005E2C31" w:rsidRPr="0091096F" w:rsidRDefault="005E2C31" w:rsidP="005E2C31">
      <w:pPr>
        <w:suppressAutoHyphens w:val="0"/>
        <w:spacing w:line="276" w:lineRule="auto"/>
        <w:jc w:val="both"/>
        <w:rPr>
          <w:rFonts w:eastAsia="Calibri"/>
          <w:sz w:val="22"/>
          <w:szCs w:val="22"/>
          <w:lang w:eastAsia="en-US"/>
        </w:rPr>
      </w:pPr>
      <w:r w:rsidRPr="0091096F">
        <w:rPr>
          <w:rFonts w:eastAsia="Calibri"/>
          <w:sz w:val="22"/>
          <w:szCs w:val="22"/>
          <w:lang w:eastAsia="en-US"/>
        </w:rPr>
        <w:t>Podejmowane działania w kierunku rozwiązywania współistniejących problemów w rodzinach osób bezrobotnych dotyczyły między innymi:</w:t>
      </w:r>
    </w:p>
    <w:p w14:paraId="4D36424F" w14:textId="77777777" w:rsidR="005E2C31" w:rsidRPr="0091096F" w:rsidRDefault="005E2C31" w:rsidP="002505C8">
      <w:pPr>
        <w:numPr>
          <w:ilvl w:val="0"/>
          <w:numId w:val="15"/>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przemocy domowej,</w:t>
      </w:r>
    </w:p>
    <w:p w14:paraId="359ABB53" w14:textId="77777777" w:rsidR="005E2C31" w:rsidRPr="0091096F" w:rsidRDefault="005E2C31" w:rsidP="002505C8">
      <w:pPr>
        <w:numPr>
          <w:ilvl w:val="0"/>
          <w:numId w:val="15"/>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trudności w prawidłowym funkcjonowaniu w wyniku występujących u członków rodziny uzależnień, głównie od alkoholu,</w:t>
      </w:r>
    </w:p>
    <w:p w14:paraId="0C1124D7" w14:textId="77777777" w:rsidR="005E2C31" w:rsidRPr="0091096F" w:rsidRDefault="005E2C31" w:rsidP="002505C8">
      <w:pPr>
        <w:numPr>
          <w:ilvl w:val="0"/>
          <w:numId w:val="15"/>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 xml:space="preserve"> problemów opiekuńczo – wychowawczych,</w:t>
      </w:r>
    </w:p>
    <w:p w14:paraId="08BEFCBD" w14:textId="77777777" w:rsidR="005E2C31" w:rsidRPr="0091096F" w:rsidRDefault="005E2C31" w:rsidP="002505C8">
      <w:pPr>
        <w:numPr>
          <w:ilvl w:val="0"/>
          <w:numId w:val="15"/>
        </w:numPr>
        <w:suppressAutoHyphens w:val="0"/>
        <w:spacing w:after="160" w:line="276" w:lineRule="auto"/>
        <w:ind w:left="567" w:hanging="283"/>
        <w:contextualSpacing/>
        <w:jc w:val="both"/>
        <w:rPr>
          <w:rFonts w:eastAsia="Calibri"/>
          <w:sz w:val="22"/>
          <w:szCs w:val="22"/>
          <w:lang w:eastAsia="en-US"/>
        </w:rPr>
      </w:pPr>
      <w:r w:rsidRPr="0091096F">
        <w:rPr>
          <w:rFonts w:eastAsia="Calibri"/>
          <w:sz w:val="22"/>
          <w:szCs w:val="22"/>
          <w:lang w:eastAsia="en-US"/>
        </w:rPr>
        <w:t>niezaradności w prowadzeniu gospodarstwa domowego i racjonalnego gospodarowania posiadanym budżetem, itp.</w:t>
      </w:r>
    </w:p>
    <w:p w14:paraId="21F28DB8" w14:textId="77777777" w:rsidR="005E2C31" w:rsidRPr="0091096F" w:rsidRDefault="005E2C31" w:rsidP="005E2C31">
      <w:pPr>
        <w:suppressAutoHyphens w:val="0"/>
        <w:spacing w:line="276" w:lineRule="auto"/>
        <w:jc w:val="both"/>
        <w:rPr>
          <w:rFonts w:eastAsia="Calibri"/>
          <w:sz w:val="22"/>
          <w:szCs w:val="22"/>
          <w:lang w:eastAsia="en-US"/>
        </w:rPr>
      </w:pPr>
      <w:r w:rsidRPr="0091096F">
        <w:rPr>
          <w:rFonts w:eastAsia="Calibri"/>
          <w:sz w:val="22"/>
          <w:szCs w:val="22"/>
          <w:lang w:eastAsia="en-US"/>
        </w:rPr>
        <w:t>w oparciu o współpracę z III Wydziałem Rodzinnym i Nieletnich Sądu Rejonowego, Policją, placówkami oświatowymi, Poradnią Psychologiczno-Pedagogiczną, Poradnią Leczenia Uzależnień, Miejską Komisją Rozwiązywania Problemów Alkoholowych, organizacjami pozarządowymi.</w:t>
      </w:r>
    </w:p>
    <w:p w14:paraId="20420D07" w14:textId="25D36ABA" w:rsidR="00F53C79" w:rsidRPr="00CA0242" w:rsidRDefault="00F53C79" w:rsidP="00CA0242">
      <w:pPr>
        <w:ind w:firstLine="708"/>
        <w:jc w:val="both"/>
        <w:rPr>
          <w:rFonts w:eastAsia="Calibri"/>
          <w:lang w:eastAsia="en-US"/>
        </w:rPr>
      </w:pPr>
      <w:r w:rsidRPr="00F53C79">
        <w:rPr>
          <w:rFonts w:eastAsia="Calibri"/>
          <w:sz w:val="22"/>
          <w:szCs w:val="22"/>
          <w:lang w:eastAsia="en-US"/>
        </w:rPr>
        <w:t>Pracownik socjalny ds. bezrobocia w 2018 roku zawarł 13 kontraktów socjalnych z 13 osobami, jako narzędzie pomocne w procesie usamodzielniania klienta, zwiększające skuteczność udzielanej pomocy w kierunku aktywizacji zawodowej.</w:t>
      </w:r>
      <w:r w:rsidR="00CA0242" w:rsidRPr="00CA0242">
        <w:rPr>
          <w:rFonts w:eastAsia="Calibri"/>
          <w:lang w:eastAsia="en-US"/>
        </w:rPr>
        <w:t xml:space="preserve"> Dogłębna diagnoza sytuacji życiowej osoby bezrobotnej i jego rodziny pozwoliła na wskazanie mocnych stron klienta, których on sam mógł wcześniej nie dostrzec, a zawarte w kontrakcie socjalnym uzgodnienia pomiędzy pracownikiem </w:t>
      </w:r>
      <w:r w:rsidR="00CA0242" w:rsidRPr="00CA0242">
        <w:rPr>
          <w:rFonts w:eastAsia="Calibri"/>
          <w:lang w:eastAsia="en-US"/>
        </w:rPr>
        <w:lastRenderedPageBreak/>
        <w:t>a klientem pozwoliły na ukierunkowanie i określenie zadań w ramach obopólnej współpracy w rozwi</w:t>
      </w:r>
      <w:r w:rsidR="00CA0242">
        <w:rPr>
          <w:rFonts w:eastAsia="Calibri"/>
          <w:lang w:eastAsia="en-US"/>
        </w:rPr>
        <w:t>azywaniu zgłaszanych problemów.</w:t>
      </w:r>
    </w:p>
    <w:p w14:paraId="600FB9CE" w14:textId="77777777" w:rsidR="005E2C31" w:rsidRPr="0091096F" w:rsidRDefault="005E2C31" w:rsidP="005E2C31">
      <w:pPr>
        <w:suppressAutoHyphens w:val="0"/>
        <w:spacing w:line="276" w:lineRule="auto"/>
        <w:ind w:firstLine="567"/>
        <w:jc w:val="both"/>
        <w:rPr>
          <w:rFonts w:eastAsia="Calibri"/>
          <w:sz w:val="22"/>
          <w:szCs w:val="22"/>
          <w:lang w:eastAsia="en-US"/>
        </w:rPr>
      </w:pPr>
      <w:r w:rsidRPr="0091096F">
        <w:rPr>
          <w:rFonts w:eastAsia="Calibri"/>
          <w:sz w:val="22"/>
          <w:szCs w:val="22"/>
          <w:lang w:eastAsia="en-US"/>
        </w:rPr>
        <w:t xml:space="preserve">Specjalistyczna praca socjalna skierowana do tych osób i ich rodzin prowadzona była także </w:t>
      </w:r>
      <w:r w:rsidR="004A07BF" w:rsidRPr="0091096F">
        <w:rPr>
          <w:rFonts w:eastAsia="Calibri"/>
          <w:sz w:val="22"/>
          <w:szCs w:val="22"/>
          <w:lang w:eastAsia="en-US"/>
        </w:rPr>
        <w:br/>
      </w:r>
      <w:r w:rsidRPr="0091096F">
        <w:rPr>
          <w:rFonts w:eastAsia="Calibri"/>
          <w:sz w:val="22"/>
          <w:szCs w:val="22"/>
          <w:lang w:eastAsia="en-US"/>
        </w:rPr>
        <w:t>w Klubie Integracji Społecznej.</w:t>
      </w:r>
    </w:p>
    <w:p w14:paraId="5657F278" w14:textId="77777777" w:rsidR="005E2C31" w:rsidRPr="0091096F" w:rsidRDefault="005E2C31" w:rsidP="008F35F9">
      <w:pPr>
        <w:suppressAutoHyphens w:val="0"/>
        <w:spacing w:line="276" w:lineRule="auto"/>
        <w:jc w:val="both"/>
        <w:rPr>
          <w:rFonts w:eastAsia="Calibri"/>
          <w:b/>
          <w:sz w:val="22"/>
          <w:szCs w:val="22"/>
          <w:lang w:eastAsia="en-US"/>
        </w:rPr>
      </w:pPr>
    </w:p>
    <w:p w14:paraId="06FDCF3F" w14:textId="77777777" w:rsidR="004A07BF" w:rsidRPr="0091096F" w:rsidRDefault="008F35F9" w:rsidP="005E2C31">
      <w:pPr>
        <w:suppressAutoHyphens w:val="0"/>
        <w:spacing w:line="276" w:lineRule="auto"/>
        <w:jc w:val="both"/>
        <w:rPr>
          <w:rFonts w:eastAsia="Calibri"/>
          <w:b/>
          <w:sz w:val="22"/>
          <w:szCs w:val="22"/>
          <w:lang w:eastAsia="en-US"/>
        </w:rPr>
      </w:pPr>
      <w:r w:rsidRPr="0091096F">
        <w:rPr>
          <w:rFonts w:eastAsia="Calibri"/>
          <w:b/>
          <w:sz w:val="22"/>
          <w:szCs w:val="22"/>
          <w:lang w:eastAsia="en-US"/>
        </w:rPr>
        <w:t>5</w:t>
      </w:r>
      <w:r w:rsidR="004A07BF" w:rsidRPr="0091096F">
        <w:rPr>
          <w:rFonts w:eastAsia="Calibri"/>
          <w:b/>
          <w:sz w:val="22"/>
          <w:szCs w:val="22"/>
          <w:lang w:eastAsia="en-US"/>
        </w:rPr>
        <w:t>.2. Klub Integracji Społecznej</w:t>
      </w:r>
    </w:p>
    <w:p w14:paraId="52045BB5" w14:textId="77777777" w:rsidR="004A07BF" w:rsidRPr="0091096F" w:rsidRDefault="004A07BF" w:rsidP="005E2C31">
      <w:pPr>
        <w:suppressAutoHyphens w:val="0"/>
        <w:spacing w:line="276" w:lineRule="auto"/>
        <w:jc w:val="both"/>
        <w:rPr>
          <w:rFonts w:eastAsia="Calibri"/>
          <w:b/>
          <w:sz w:val="22"/>
          <w:szCs w:val="22"/>
          <w:lang w:eastAsia="en-US"/>
        </w:rPr>
      </w:pPr>
    </w:p>
    <w:p w14:paraId="0C3F14F6" w14:textId="77777777" w:rsidR="00E3232D" w:rsidRPr="0091096F" w:rsidRDefault="005E2C31" w:rsidP="00E3232D">
      <w:pPr>
        <w:suppressAutoHyphens w:val="0"/>
        <w:spacing w:line="276" w:lineRule="auto"/>
        <w:ind w:firstLine="567"/>
        <w:jc w:val="both"/>
        <w:rPr>
          <w:rFonts w:eastAsia="Calibri"/>
          <w:sz w:val="22"/>
          <w:szCs w:val="22"/>
          <w:lang w:eastAsia="en-US"/>
        </w:rPr>
      </w:pPr>
      <w:r w:rsidRPr="0091096F">
        <w:rPr>
          <w:rFonts w:eastAsia="Calibri"/>
          <w:sz w:val="22"/>
          <w:szCs w:val="22"/>
          <w:lang w:eastAsia="en-US"/>
        </w:rPr>
        <w:t xml:space="preserve">Klub Integracji Społecznej (KIS) umocowany jest w strukturze organizacyjnej MOPS jako sekcja Działu Pomocy Środowiskowej i Integracji Społecznej. Głównym celem Klubu jest reintegracja społeczna i zawodowa osób, które podlegają wykluczeniu społecznemu ze względu na swoją sytuację życiową uniemożliwiającą lub ograniczającą uczestnictwo w życiu zawodowym, społecznym </w:t>
      </w:r>
      <w:r w:rsidR="004A07BF" w:rsidRPr="0091096F">
        <w:rPr>
          <w:rFonts w:eastAsia="Calibri"/>
          <w:sz w:val="22"/>
          <w:szCs w:val="22"/>
          <w:lang w:eastAsia="en-US"/>
        </w:rPr>
        <w:br/>
      </w:r>
      <w:r w:rsidRPr="0091096F">
        <w:rPr>
          <w:rFonts w:eastAsia="Calibri"/>
          <w:sz w:val="22"/>
          <w:szCs w:val="22"/>
          <w:lang w:eastAsia="en-US"/>
        </w:rPr>
        <w:t>i rodzinnym</w:t>
      </w:r>
      <w:r w:rsidR="00E3232D" w:rsidRPr="0091096F">
        <w:rPr>
          <w:rFonts w:eastAsia="Calibri"/>
          <w:sz w:val="22"/>
          <w:szCs w:val="22"/>
          <w:lang w:eastAsia="en-US"/>
        </w:rPr>
        <w:t xml:space="preserve">. </w:t>
      </w:r>
      <w:r w:rsidRPr="0091096F">
        <w:rPr>
          <w:rFonts w:eastAsia="Calibri"/>
          <w:sz w:val="22"/>
          <w:szCs w:val="22"/>
          <w:lang w:eastAsia="en-US"/>
        </w:rPr>
        <w:t>Uczestnicy KIS to głównie osoby długotrwale bezrobotne z różnymi problemami m.in. uzależnieniem, przemocą domową, z problemem bezdomności oraz po opuszczeniu zakładu kar</w:t>
      </w:r>
      <w:r w:rsidR="00E3232D" w:rsidRPr="0091096F">
        <w:rPr>
          <w:rFonts w:eastAsia="Calibri"/>
          <w:sz w:val="22"/>
          <w:szCs w:val="22"/>
          <w:lang w:eastAsia="en-US"/>
        </w:rPr>
        <w:t>nego.</w:t>
      </w:r>
      <w:r w:rsidR="00E3232D" w:rsidRPr="0091096F">
        <w:rPr>
          <w:rFonts w:eastAsiaTheme="minorHAnsi"/>
          <w:sz w:val="22"/>
          <w:szCs w:val="22"/>
          <w:lang w:eastAsia="en-US"/>
        </w:rPr>
        <w:t xml:space="preserve"> </w:t>
      </w:r>
    </w:p>
    <w:p w14:paraId="6B13CB8D" w14:textId="77777777" w:rsidR="00E3232D" w:rsidRPr="0091096F" w:rsidRDefault="00E3232D" w:rsidP="00E3232D">
      <w:pPr>
        <w:tabs>
          <w:tab w:val="left" w:pos="567"/>
        </w:tabs>
        <w:spacing w:line="276" w:lineRule="auto"/>
        <w:jc w:val="both"/>
        <w:rPr>
          <w:rFonts w:eastAsia="Calibri"/>
          <w:sz w:val="22"/>
          <w:szCs w:val="22"/>
          <w:lang w:eastAsia="en-US"/>
        </w:rPr>
      </w:pPr>
      <w:r w:rsidRPr="0091096F">
        <w:rPr>
          <w:rFonts w:eastAsia="Calibri"/>
          <w:sz w:val="22"/>
          <w:szCs w:val="22"/>
          <w:lang w:eastAsia="en-US"/>
        </w:rPr>
        <w:t xml:space="preserve">Warunkiem uczestnictwa w KIS jest realizacja kontraktu socjalnego. </w:t>
      </w:r>
    </w:p>
    <w:p w14:paraId="7174C42D" w14:textId="77777777" w:rsidR="00E3232D" w:rsidRPr="0091096F" w:rsidRDefault="00E3232D" w:rsidP="00E3232D">
      <w:pPr>
        <w:tabs>
          <w:tab w:val="left" w:pos="567"/>
        </w:tabs>
        <w:spacing w:line="276" w:lineRule="auto"/>
        <w:jc w:val="both"/>
        <w:rPr>
          <w:rFonts w:eastAsia="Calibri"/>
          <w:sz w:val="22"/>
          <w:szCs w:val="22"/>
          <w:lang w:eastAsia="en-US"/>
        </w:rPr>
      </w:pPr>
      <w:r w:rsidRPr="0091096F">
        <w:rPr>
          <w:rFonts w:eastAsia="Calibri"/>
          <w:sz w:val="22"/>
          <w:szCs w:val="22"/>
          <w:lang w:eastAsia="en-US"/>
        </w:rPr>
        <w:t xml:space="preserve">W ramach działań Klubu prowadzone są różne bloki mające na celu reintegrację społeczną </w:t>
      </w:r>
      <w:r w:rsidRPr="0091096F">
        <w:rPr>
          <w:rFonts w:eastAsia="Calibri"/>
          <w:sz w:val="22"/>
          <w:szCs w:val="22"/>
          <w:lang w:eastAsia="en-US"/>
        </w:rPr>
        <w:br/>
        <w:t>i zawodową:</w:t>
      </w:r>
    </w:p>
    <w:p w14:paraId="2796D82D" w14:textId="77777777" w:rsidR="00E3232D" w:rsidRPr="0091096F" w:rsidRDefault="00E3232D" w:rsidP="002505C8">
      <w:pPr>
        <w:numPr>
          <w:ilvl w:val="0"/>
          <w:numId w:val="16"/>
        </w:numPr>
        <w:tabs>
          <w:tab w:val="left" w:pos="567"/>
        </w:tabs>
        <w:spacing w:line="276" w:lineRule="auto"/>
        <w:jc w:val="both"/>
        <w:rPr>
          <w:rFonts w:eastAsia="Calibri"/>
          <w:sz w:val="22"/>
          <w:szCs w:val="22"/>
          <w:lang w:eastAsia="en-US"/>
        </w:rPr>
      </w:pPr>
      <w:r w:rsidRPr="0091096F">
        <w:rPr>
          <w:rFonts w:eastAsia="Calibri"/>
          <w:sz w:val="22"/>
          <w:szCs w:val="22"/>
          <w:lang w:eastAsia="en-US"/>
        </w:rPr>
        <w:t>Edukacja i Psychoedukacja</w:t>
      </w:r>
    </w:p>
    <w:p w14:paraId="60F00A7E" w14:textId="77777777" w:rsidR="00E3232D" w:rsidRPr="0091096F" w:rsidRDefault="00E3232D" w:rsidP="002505C8">
      <w:pPr>
        <w:numPr>
          <w:ilvl w:val="0"/>
          <w:numId w:val="16"/>
        </w:numPr>
        <w:tabs>
          <w:tab w:val="left" w:pos="567"/>
        </w:tabs>
        <w:spacing w:line="276" w:lineRule="auto"/>
        <w:jc w:val="both"/>
        <w:rPr>
          <w:rFonts w:eastAsia="Calibri"/>
          <w:sz w:val="22"/>
          <w:szCs w:val="22"/>
          <w:lang w:eastAsia="en-US"/>
        </w:rPr>
      </w:pPr>
      <w:r w:rsidRPr="0091096F">
        <w:rPr>
          <w:rFonts w:eastAsia="Calibri"/>
          <w:sz w:val="22"/>
          <w:szCs w:val="22"/>
          <w:lang w:eastAsia="en-US"/>
        </w:rPr>
        <w:t>Poradnictwo</w:t>
      </w:r>
    </w:p>
    <w:p w14:paraId="73CF5CEF" w14:textId="77777777" w:rsidR="00E3232D" w:rsidRPr="0091096F" w:rsidRDefault="00E3232D" w:rsidP="002505C8">
      <w:pPr>
        <w:numPr>
          <w:ilvl w:val="0"/>
          <w:numId w:val="16"/>
        </w:numPr>
        <w:tabs>
          <w:tab w:val="left" w:pos="567"/>
        </w:tabs>
        <w:spacing w:line="276" w:lineRule="auto"/>
        <w:jc w:val="both"/>
        <w:rPr>
          <w:rFonts w:eastAsia="Calibri"/>
          <w:sz w:val="22"/>
          <w:szCs w:val="22"/>
          <w:lang w:eastAsia="en-US"/>
        </w:rPr>
      </w:pPr>
      <w:r w:rsidRPr="0091096F">
        <w:rPr>
          <w:rFonts w:eastAsia="Calibri"/>
          <w:sz w:val="22"/>
          <w:szCs w:val="22"/>
          <w:lang w:eastAsia="en-US"/>
        </w:rPr>
        <w:t>Samokształcenie i Samopomoc</w:t>
      </w:r>
    </w:p>
    <w:p w14:paraId="752D42DE" w14:textId="77777777" w:rsidR="00E3232D" w:rsidRPr="0091096F" w:rsidRDefault="00E3232D" w:rsidP="002505C8">
      <w:pPr>
        <w:numPr>
          <w:ilvl w:val="0"/>
          <w:numId w:val="16"/>
        </w:numPr>
        <w:tabs>
          <w:tab w:val="left" w:pos="567"/>
        </w:tabs>
        <w:spacing w:line="276" w:lineRule="auto"/>
        <w:jc w:val="both"/>
        <w:rPr>
          <w:rFonts w:eastAsia="Calibri"/>
          <w:sz w:val="22"/>
          <w:szCs w:val="22"/>
          <w:lang w:eastAsia="en-US"/>
        </w:rPr>
      </w:pPr>
      <w:r w:rsidRPr="0091096F">
        <w:rPr>
          <w:rFonts w:eastAsia="Calibri"/>
          <w:sz w:val="22"/>
          <w:szCs w:val="22"/>
          <w:lang w:eastAsia="en-US"/>
        </w:rPr>
        <w:t>Spędzanie czasu wolnego</w:t>
      </w:r>
    </w:p>
    <w:p w14:paraId="646B3D33" w14:textId="77777777" w:rsidR="00E3232D" w:rsidRPr="0091096F" w:rsidRDefault="00E3232D" w:rsidP="00E3232D">
      <w:pPr>
        <w:tabs>
          <w:tab w:val="left" w:pos="567"/>
        </w:tabs>
        <w:spacing w:line="276" w:lineRule="auto"/>
        <w:jc w:val="both"/>
        <w:rPr>
          <w:rFonts w:eastAsia="Calibri"/>
          <w:sz w:val="22"/>
          <w:szCs w:val="22"/>
          <w:lang w:eastAsia="en-US"/>
        </w:rPr>
      </w:pPr>
      <w:r w:rsidRPr="0091096F">
        <w:rPr>
          <w:rFonts w:eastAsia="Calibri"/>
          <w:sz w:val="22"/>
          <w:szCs w:val="22"/>
          <w:lang w:eastAsia="en-US"/>
        </w:rPr>
        <w:t xml:space="preserve">realizowane między innymi we współpracy z Powiatowym Urzędem Pracy w Stalowej Woli, Centrum Informacji i Planowania Kariery Zawodowej w Tarnobrzegu oraz Centrum Kształcenia Ustawicznego </w:t>
      </w:r>
      <w:r w:rsidR="004A07BF" w:rsidRPr="0091096F">
        <w:rPr>
          <w:rFonts w:eastAsia="Calibri"/>
          <w:sz w:val="22"/>
          <w:szCs w:val="22"/>
          <w:lang w:eastAsia="en-US"/>
        </w:rPr>
        <w:br/>
      </w:r>
      <w:r w:rsidRPr="0091096F">
        <w:rPr>
          <w:rFonts w:eastAsia="Calibri"/>
          <w:sz w:val="22"/>
          <w:szCs w:val="22"/>
          <w:lang w:eastAsia="en-US"/>
        </w:rPr>
        <w:t>i Ośrodkiem Dokształcania i Doskonalenia Zawodowego w Stalowej Woli.</w:t>
      </w:r>
    </w:p>
    <w:p w14:paraId="0117C5CB" w14:textId="73F1B5CF" w:rsidR="00E3232D" w:rsidRPr="0091096F" w:rsidRDefault="00F53C79" w:rsidP="005F030A">
      <w:pPr>
        <w:tabs>
          <w:tab w:val="left" w:pos="567"/>
        </w:tabs>
        <w:spacing w:line="276" w:lineRule="auto"/>
        <w:jc w:val="both"/>
        <w:rPr>
          <w:sz w:val="22"/>
          <w:szCs w:val="22"/>
        </w:rPr>
      </w:pPr>
      <w:r>
        <w:rPr>
          <w:sz w:val="22"/>
          <w:szCs w:val="22"/>
        </w:rPr>
        <w:tab/>
        <w:t>W 2018</w:t>
      </w:r>
      <w:r w:rsidR="00E3232D" w:rsidRPr="0091096F">
        <w:rPr>
          <w:sz w:val="22"/>
          <w:szCs w:val="22"/>
        </w:rPr>
        <w:t xml:space="preserve"> r. progra</w:t>
      </w:r>
      <w:r>
        <w:rPr>
          <w:sz w:val="22"/>
          <w:szCs w:val="22"/>
        </w:rPr>
        <w:t>mie KIS uczestniczyło łącznie 42 osoby (w tym 17</w:t>
      </w:r>
      <w:r w:rsidR="00E3232D" w:rsidRPr="0091096F">
        <w:rPr>
          <w:sz w:val="22"/>
          <w:szCs w:val="22"/>
        </w:rPr>
        <w:t xml:space="preserve"> kobiet i </w:t>
      </w:r>
      <w:r>
        <w:rPr>
          <w:sz w:val="22"/>
          <w:szCs w:val="22"/>
        </w:rPr>
        <w:t>25</w:t>
      </w:r>
      <w:r w:rsidR="00E3232D" w:rsidRPr="0091096F">
        <w:rPr>
          <w:sz w:val="22"/>
          <w:szCs w:val="22"/>
        </w:rPr>
        <w:t xml:space="preserve"> mężczyzn), </w:t>
      </w:r>
      <w:r w:rsidR="004A07BF" w:rsidRPr="0091096F">
        <w:rPr>
          <w:sz w:val="22"/>
          <w:szCs w:val="22"/>
        </w:rPr>
        <w:br/>
      </w:r>
      <w:r w:rsidR="00E3232D" w:rsidRPr="0091096F">
        <w:rPr>
          <w:sz w:val="22"/>
          <w:szCs w:val="22"/>
        </w:rPr>
        <w:t xml:space="preserve">w ramach </w:t>
      </w:r>
      <w:r>
        <w:rPr>
          <w:sz w:val="22"/>
          <w:szCs w:val="22"/>
        </w:rPr>
        <w:t xml:space="preserve">pięciu </w:t>
      </w:r>
      <w:r w:rsidR="00E3232D" w:rsidRPr="0091096F">
        <w:rPr>
          <w:sz w:val="22"/>
          <w:szCs w:val="22"/>
        </w:rPr>
        <w:t>edycji:</w:t>
      </w:r>
    </w:p>
    <w:p w14:paraId="0CC8B026" w14:textId="6E328DD8" w:rsidR="00F53C79" w:rsidRPr="00F53C79" w:rsidRDefault="00F53C79" w:rsidP="00C145C2">
      <w:pPr>
        <w:numPr>
          <w:ilvl w:val="0"/>
          <w:numId w:val="40"/>
        </w:numPr>
        <w:tabs>
          <w:tab w:val="left" w:pos="2268"/>
        </w:tabs>
        <w:suppressAutoHyphens w:val="0"/>
        <w:spacing w:line="276" w:lineRule="auto"/>
        <w:ind w:left="284" w:hanging="284"/>
        <w:jc w:val="both"/>
        <w:rPr>
          <w:sz w:val="22"/>
          <w:szCs w:val="22"/>
        </w:rPr>
      </w:pPr>
      <w:r w:rsidRPr="00F53C79">
        <w:rPr>
          <w:sz w:val="22"/>
          <w:szCs w:val="22"/>
        </w:rPr>
        <w:t>jedna edycja Klubu odbyła się w miesiącach od stycznia do kwietnia (12 osób);</w:t>
      </w:r>
    </w:p>
    <w:p w14:paraId="0A1A640B" w14:textId="54CFC52A" w:rsidR="00F53C79" w:rsidRPr="00F53C79" w:rsidRDefault="00F53C79" w:rsidP="00C145C2">
      <w:pPr>
        <w:numPr>
          <w:ilvl w:val="0"/>
          <w:numId w:val="40"/>
        </w:numPr>
        <w:tabs>
          <w:tab w:val="left" w:pos="2268"/>
        </w:tabs>
        <w:suppressAutoHyphens w:val="0"/>
        <w:spacing w:line="276" w:lineRule="auto"/>
        <w:ind w:left="284" w:hanging="284"/>
        <w:jc w:val="both"/>
        <w:rPr>
          <w:sz w:val="22"/>
          <w:szCs w:val="22"/>
        </w:rPr>
      </w:pPr>
      <w:r w:rsidRPr="00F53C79">
        <w:rPr>
          <w:sz w:val="22"/>
          <w:szCs w:val="22"/>
        </w:rPr>
        <w:t xml:space="preserve">trzy edycje Klubu w ramach Programu Aktywizacja i Integracja (PAI) </w:t>
      </w:r>
      <w:r w:rsidR="005F030A">
        <w:rPr>
          <w:sz w:val="22"/>
          <w:szCs w:val="22"/>
        </w:rPr>
        <w:t xml:space="preserve">odbyły się </w:t>
      </w:r>
      <w:r w:rsidRPr="00F53C79">
        <w:rPr>
          <w:sz w:val="22"/>
          <w:szCs w:val="22"/>
        </w:rPr>
        <w:t>w okresach:</w:t>
      </w:r>
    </w:p>
    <w:p w14:paraId="317CC35A" w14:textId="4F8537F1" w:rsidR="00F53C79" w:rsidRPr="00F53C79" w:rsidRDefault="005F030A" w:rsidP="005F030A">
      <w:pPr>
        <w:tabs>
          <w:tab w:val="left" w:pos="2268"/>
        </w:tabs>
        <w:suppressAutoHyphens w:val="0"/>
        <w:spacing w:line="276" w:lineRule="auto"/>
        <w:ind w:firstLine="426"/>
        <w:jc w:val="both"/>
        <w:rPr>
          <w:sz w:val="22"/>
          <w:szCs w:val="22"/>
        </w:rPr>
      </w:pPr>
      <w:r>
        <w:rPr>
          <w:sz w:val="22"/>
          <w:szCs w:val="22"/>
        </w:rPr>
        <w:t>I</w:t>
      </w:r>
      <w:r w:rsidR="00F53C79" w:rsidRPr="00F53C79">
        <w:rPr>
          <w:sz w:val="22"/>
          <w:szCs w:val="22"/>
        </w:rPr>
        <w:t xml:space="preserve"> edycja od 7 maja do 6 lipca (6 osób)</w:t>
      </w:r>
    </w:p>
    <w:p w14:paraId="1A5F26DE" w14:textId="77777777" w:rsidR="00F53C79" w:rsidRPr="00F53C79" w:rsidRDefault="00F53C79" w:rsidP="005F030A">
      <w:pPr>
        <w:tabs>
          <w:tab w:val="left" w:pos="2268"/>
        </w:tabs>
        <w:suppressAutoHyphens w:val="0"/>
        <w:spacing w:line="276" w:lineRule="auto"/>
        <w:ind w:firstLine="426"/>
        <w:jc w:val="both"/>
        <w:rPr>
          <w:sz w:val="22"/>
          <w:szCs w:val="22"/>
        </w:rPr>
      </w:pPr>
      <w:r w:rsidRPr="00F53C79">
        <w:rPr>
          <w:sz w:val="22"/>
          <w:szCs w:val="22"/>
        </w:rPr>
        <w:t>II edycja od 6 sierpnia do 5 października (6 osób)</w:t>
      </w:r>
    </w:p>
    <w:p w14:paraId="4F62DDF3" w14:textId="77777777" w:rsidR="00F53C79" w:rsidRPr="00F53C79" w:rsidRDefault="00F53C79" w:rsidP="005F030A">
      <w:pPr>
        <w:tabs>
          <w:tab w:val="left" w:pos="2268"/>
        </w:tabs>
        <w:suppressAutoHyphens w:val="0"/>
        <w:spacing w:line="276" w:lineRule="auto"/>
        <w:ind w:firstLine="426"/>
        <w:jc w:val="both"/>
        <w:rPr>
          <w:sz w:val="22"/>
          <w:szCs w:val="22"/>
        </w:rPr>
      </w:pPr>
      <w:r w:rsidRPr="00F53C79">
        <w:rPr>
          <w:sz w:val="22"/>
          <w:szCs w:val="22"/>
        </w:rPr>
        <w:t>III edycja od 15 października do 14 grudnia (6 osób)</w:t>
      </w:r>
    </w:p>
    <w:p w14:paraId="1EE9A22C" w14:textId="0E4106D9" w:rsidR="00F53C79" w:rsidRPr="00F53C79" w:rsidRDefault="00F53C79" w:rsidP="00C145C2">
      <w:pPr>
        <w:numPr>
          <w:ilvl w:val="0"/>
          <w:numId w:val="40"/>
        </w:numPr>
        <w:tabs>
          <w:tab w:val="left" w:pos="2268"/>
        </w:tabs>
        <w:suppressAutoHyphens w:val="0"/>
        <w:spacing w:line="276" w:lineRule="auto"/>
        <w:ind w:left="284" w:hanging="284"/>
        <w:jc w:val="both"/>
        <w:rPr>
          <w:sz w:val="22"/>
          <w:szCs w:val="22"/>
        </w:rPr>
      </w:pPr>
      <w:r w:rsidRPr="00F53C79">
        <w:rPr>
          <w:sz w:val="22"/>
          <w:szCs w:val="22"/>
        </w:rPr>
        <w:t>jedna edycja Klubu odbyła się w miesiącach październik – grudzień (12 osób).</w:t>
      </w:r>
    </w:p>
    <w:p w14:paraId="44BFFE4E" w14:textId="622817FF" w:rsidR="005F030A" w:rsidRDefault="000A2FBD" w:rsidP="000A2FBD">
      <w:pPr>
        <w:tabs>
          <w:tab w:val="left" w:pos="2268"/>
        </w:tabs>
        <w:suppressAutoHyphens w:val="0"/>
        <w:spacing w:line="276" w:lineRule="auto"/>
        <w:jc w:val="both"/>
        <w:rPr>
          <w:sz w:val="22"/>
          <w:szCs w:val="22"/>
        </w:rPr>
      </w:pPr>
      <w:r w:rsidRPr="000A2FBD">
        <w:rPr>
          <w:sz w:val="22"/>
          <w:szCs w:val="22"/>
        </w:rPr>
        <w:t>Rekrutacja uczestników do Klubu Integracji Społecznej, w tym do Programu Aktywizacja i Integracja 2018 odbyła się w miesiącach luty - marzec 2018 roku spośród 144 osób na podstawie ewidencji osób bezrobo</w:t>
      </w:r>
      <w:r>
        <w:rPr>
          <w:sz w:val="22"/>
          <w:szCs w:val="22"/>
        </w:rPr>
        <w:t xml:space="preserve">tnych w systemie POMOST i SEPI </w:t>
      </w:r>
      <w:r w:rsidRPr="000A2FBD">
        <w:rPr>
          <w:sz w:val="22"/>
          <w:szCs w:val="22"/>
        </w:rPr>
        <w:t>a następnie na podstawie ankiet zgłoszeniowych do KIS oraz przeprowadzonych rozmów indywidualnych przez pracownika socjalnego i Kierownika KIS.</w:t>
      </w:r>
    </w:p>
    <w:p w14:paraId="730FBAB4" w14:textId="3CBFCDDF" w:rsidR="00F53C79" w:rsidRPr="00F53C79" w:rsidRDefault="005F030A" w:rsidP="00F53C79">
      <w:pPr>
        <w:tabs>
          <w:tab w:val="left" w:pos="2268"/>
        </w:tabs>
        <w:suppressAutoHyphens w:val="0"/>
        <w:spacing w:line="276" w:lineRule="auto"/>
        <w:jc w:val="both"/>
        <w:rPr>
          <w:sz w:val="22"/>
          <w:szCs w:val="22"/>
        </w:rPr>
      </w:pPr>
      <w:r>
        <w:rPr>
          <w:sz w:val="22"/>
          <w:szCs w:val="22"/>
          <w:u w:val="single"/>
        </w:rPr>
        <w:t>Edycje</w:t>
      </w:r>
      <w:r w:rsidR="00F53C79" w:rsidRPr="005F030A">
        <w:rPr>
          <w:sz w:val="22"/>
          <w:szCs w:val="22"/>
          <w:u w:val="single"/>
        </w:rPr>
        <w:t xml:space="preserve"> K</w:t>
      </w:r>
      <w:r w:rsidR="00F53C79" w:rsidRPr="00F53C79">
        <w:rPr>
          <w:sz w:val="22"/>
          <w:szCs w:val="22"/>
          <w:u w:val="single"/>
        </w:rPr>
        <w:t>lubu Integracji Społecznej</w:t>
      </w:r>
      <w:r>
        <w:rPr>
          <w:sz w:val="22"/>
          <w:szCs w:val="22"/>
        </w:rPr>
        <w:t xml:space="preserve"> realizowane</w:t>
      </w:r>
      <w:r w:rsidR="00F53C79" w:rsidRPr="00F53C79">
        <w:rPr>
          <w:sz w:val="22"/>
          <w:szCs w:val="22"/>
        </w:rPr>
        <w:t xml:space="preserve"> w o</w:t>
      </w:r>
      <w:r w:rsidR="0086724B">
        <w:rPr>
          <w:sz w:val="22"/>
          <w:szCs w:val="22"/>
        </w:rPr>
        <w:t xml:space="preserve">kresie od stycznia do kwietnia </w:t>
      </w:r>
      <w:r w:rsidR="00F53C79" w:rsidRPr="00F53C79">
        <w:rPr>
          <w:sz w:val="22"/>
          <w:szCs w:val="22"/>
        </w:rPr>
        <w:t xml:space="preserve">oraz od października do grudnia 2018 roku skierowane były do </w:t>
      </w:r>
      <w:r>
        <w:rPr>
          <w:sz w:val="22"/>
          <w:szCs w:val="22"/>
        </w:rPr>
        <w:t xml:space="preserve">osób </w:t>
      </w:r>
      <w:r w:rsidR="00F53C79" w:rsidRPr="00F53C79">
        <w:rPr>
          <w:sz w:val="22"/>
          <w:szCs w:val="22"/>
        </w:rPr>
        <w:t xml:space="preserve">pozostających bez pracy, w tym </w:t>
      </w:r>
      <w:r>
        <w:rPr>
          <w:sz w:val="22"/>
          <w:szCs w:val="22"/>
        </w:rPr>
        <w:br/>
      </w:r>
      <w:r w:rsidR="00F53C79" w:rsidRPr="00F53C79">
        <w:rPr>
          <w:sz w:val="22"/>
          <w:szCs w:val="22"/>
        </w:rPr>
        <w:t>w szczególności korzystających ze świadczeń pomocy społecznej.</w:t>
      </w:r>
      <w:r>
        <w:rPr>
          <w:sz w:val="22"/>
          <w:szCs w:val="22"/>
        </w:rPr>
        <w:t xml:space="preserve"> </w:t>
      </w:r>
      <w:r w:rsidR="00F53C79" w:rsidRPr="00F53C79">
        <w:rPr>
          <w:sz w:val="22"/>
          <w:szCs w:val="22"/>
        </w:rPr>
        <w:t xml:space="preserve">Zajęcia w ramach Klubu odbywały się dwa razy w tygodniu </w:t>
      </w:r>
      <w:r>
        <w:rPr>
          <w:sz w:val="22"/>
          <w:szCs w:val="22"/>
        </w:rPr>
        <w:t xml:space="preserve">w siedzibie </w:t>
      </w:r>
      <w:r w:rsidR="00F53C79" w:rsidRPr="00F53C79">
        <w:rPr>
          <w:sz w:val="22"/>
          <w:szCs w:val="22"/>
        </w:rPr>
        <w:t>MOPS. Uczestnicy zrealizowali program KIS z zakresu psychoedukacji, edukacji i spędzania czasu wolnego w wymiarze 88 godzin. Natomiast spotkania indywidualne (poradnictwo, doradztwo zawodowe) prowadzone były zgodnie z potrzebami uczestników.</w:t>
      </w:r>
    </w:p>
    <w:p w14:paraId="3D7A762A" w14:textId="77777777" w:rsidR="00F53C79" w:rsidRPr="00F53C79" w:rsidRDefault="00F53C79" w:rsidP="00F53C79">
      <w:pPr>
        <w:tabs>
          <w:tab w:val="left" w:pos="2268"/>
        </w:tabs>
        <w:suppressAutoHyphens w:val="0"/>
        <w:spacing w:line="276" w:lineRule="auto"/>
        <w:jc w:val="both"/>
        <w:rPr>
          <w:sz w:val="22"/>
          <w:szCs w:val="22"/>
        </w:rPr>
      </w:pPr>
      <w:r w:rsidRPr="00F53C79">
        <w:rPr>
          <w:sz w:val="22"/>
          <w:szCs w:val="22"/>
        </w:rPr>
        <w:t>Metody pracy w Klubie Integracji Społecznej to: praca w grupach, podgrupach, indywidualna, dyskusje, mini wykłady, projekcje filmów, wypełnianie kwestionariuszy i ankiet, analizowanie, refleksje, „burza mózgów”, odgrywanie scenek i ćwiczenia.</w:t>
      </w:r>
    </w:p>
    <w:p w14:paraId="1E13FCF5" w14:textId="38956A0A" w:rsidR="00F53C79" w:rsidRPr="00F53C79" w:rsidRDefault="00F53C79" w:rsidP="00F53C79">
      <w:pPr>
        <w:tabs>
          <w:tab w:val="left" w:pos="2268"/>
        </w:tabs>
        <w:suppressAutoHyphens w:val="0"/>
        <w:spacing w:line="276" w:lineRule="auto"/>
        <w:jc w:val="both"/>
        <w:rPr>
          <w:sz w:val="22"/>
          <w:szCs w:val="22"/>
        </w:rPr>
      </w:pPr>
      <w:r w:rsidRPr="005F030A">
        <w:rPr>
          <w:sz w:val="22"/>
          <w:szCs w:val="22"/>
          <w:u w:val="single"/>
        </w:rPr>
        <w:t>Edycje Klubu w ramach Programu Aktywizacja i Integracja</w:t>
      </w:r>
      <w:r w:rsidRPr="00F53C79">
        <w:rPr>
          <w:sz w:val="22"/>
          <w:szCs w:val="22"/>
        </w:rPr>
        <w:t xml:space="preserve"> były realizowane już po raz czwarty na terenie Gminy Stalowa Wola. Program PAI obejmuje działania w zakresie aktywizacji zawodowej </w:t>
      </w:r>
      <w:r w:rsidR="005F030A">
        <w:rPr>
          <w:sz w:val="22"/>
          <w:szCs w:val="22"/>
        </w:rPr>
        <w:br/>
      </w:r>
      <w:r w:rsidRPr="00F53C79">
        <w:rPr>
          <w:sz w:val="22"/>
          <w:szCs w:val="22"/>
        </w:rPr>
        <w:t xml:space="preserve">i integracji społecznej osób bezrobotnych, realizowane przez powiatowe urzędy pracy (PUP) we </w:t>
      </w:r>
      <w:r w:rsidRPr="00F53C79">
        <w:rPr>
          <w:sz w:val="22"/>
          <w:szCs w:val="22"/>
        </w:rPr>
        <w:lastRenderedPageBreak/>
        <w:t xml:space="preserve">współpracy z ośrodkami pomocy społecznej na podstawie Ustawy o promocji zatrudnienia i instytucjach rynku pracy z dnia 20 kwietnia 2004 roku, po zaopiniowaniu przez Powiatową Radę Rynku Pracy. Celem Programu Aktywizacja i Integracja było przełamanie barier utrudniających wejście lub powrót na rynek pracy oraz prawidłowe funkcjonowanie w środowisku zawodowym i społecznym osób bezrobotnych zakwalifikowanych przez PUP do III profilu pomocy, korzystających z pomocy społecznej. Na potrzeby realizacji Programu zawarto w dniu 16 kwietnia 2018 roku pomiędzy MOPS </w:t>
      </w:r>
      <w:r w:rsidR="007F6452">
        <w:rPr>
          <w:sz w:val="22"/>
          <w:szCs w:val="22"/>
        </w:rPr>
        <w:br/>
      </w:r>
      <w:r w:rsidRPr="00F53C79">
        <w:rPr>
          <w:sz w:val="22"/>
          <w:szCs w:val="22"/>
        </w:rPr>
        <w:t>a PUP w Stalowej Woli Porozumienie nr 1/2018 w sprawie realizacji działań w zakresie integracji społecznej.</w:t>
      </w:r>
    </w:p>
    <w:p w14:paraId="7FDBF25B" w14:textId="50B707E7" w:rsidR="00F53C79" w:rsidRPr="00F53C79" w:rsidRDefault="00F53C79" w:rsidP="00F53C79">
      <w:pPr>
        <w:tabs>
          <w:tab w:val="left" w:pos="2268"/>
        </w:tabs>
        <w:suppressAutoHyphens w:val="0"/>
        <w:spacing w:line="276" w:lineRule="auto"/>
        <w:jc w:val="both"/>
        <w:rPr>
          <w:sz w:val="22"/>
          <w:szCs w:val="22"/>
        </w:rPr>
      </w:pPr>
      <w:r w:rsidRPr="00F53C79">
        <w:rPr>
          <w:sz w:val="22"/>
          <w:szCs w:val="22"/>
        </w:rPr>
        <w:t>Każda z edycji PAI trwała 2 miesiące i obejmowała dwa bloki: aktywizację zawodową oraz integrację społeczną:</w:t>
      </w:r>
    </w:p>
    <w:p w14:paraId="3A26228A" w14:textId="0DA3C2D8" w:rsidR="00F53C79" w:rsidRPr="00F53C79" w:rsidRDefault="005F030A" w:rsidP="00F53C79">
      <w:pPr>
        <w:tabs>
          <w:tab w:val="left" w:pos="2268"/>
        </w:tabs>
        <w:suppressAutoHyphens w:val="0"/>
        <w:spacing w:line="276" w:lineRule="auto"/>
        <w:jc w:val="both"/>
        <w:rPr>
          <w:sz w:val="22"/>
          <w:szCs w:val="22"/>
        </w:rPr>
      </w:pPr>
      <w:r>
        <w:rPr>
          <w:sz w:val="22"/>
          <w:szCs w:val="22"/>
        </w:rPr>
        <w:t>1</w:t>
      </w:r>
      <w:r w:rsidR="00F53C79" w:rsidRPr="00F53C79">
        <w:rPr>
          <w:sz w:val="22"/>
          <w:szCs w:val="22"/>
        </w:rPr>
        <w:t>) blok aktywizacja zawodowa obejmowała odbycie w ciągu tygodnia 10 godzin prac</w:t>
      </w:r>
      <w:r w:rsidR="00FB32FE">
        <w:rPr>
          <w:sz w:val="22"/>
          <w:szCs w:val="22"/>
        </w:rPr>
        <w:t xml:space="preserve"> </w:t>
      </w:r>
      <w:r w:rsidR="00F53C79" w:rsidRPr="00F53C79">
        <w:rPr>
          <w:sz w:val="22"/>
          <w:szCs w:val="22"/>
        </w:rPr>
        <w:t>społecznie użytecznych,</w:t>
      </w:r>
    </w:p>
    <w:p w14:paraId="6407C8B8" w14:textId="746164D9" w:rsidR="00F53C79" w:rsidRPr="00F53C79" w:rsidRDefault="005F030A" w:rsidP="00F53C79">
      <w:pPr>
        <w:tabs>
          <w:tab w:val="left" w:pos="2268"/>
        </w:tabs>
        <w:suppressAutoHyphens w:val="0"/>
        <w:spacing w:line="276" w:lineRule="auto"/>
        <w:jc w:val="both"/>
        <w:rPr>
          <w:sz w:val="22"/>
          <w:szCs w:val="22"/>
        </w:rPr>
      </w:pPr>
      <w:r>
        <w:rPr>
          <w:sz w:val="22"/>
          <w:szCs w:val="22"/>
        </w:rPr>
        <w:t>2</w:t>
      </w:r>
      <w:r w:rsidR="00F53C79" w:rsidRPr="00F53C79">
        <w:rPr>
          <w:sz w:val="22"/>
          <w:szCs w:val="22"/>
        </w:rPr>
        <w:t>) blok integracja społeczna – obejmowała poradnictwo grupowe i indywidualne (warsztaty, indywidualne konsultacje i praca socjalna)</w:t>
      </w:r>
      <w:r w:rsidR="00FB32FE">
        <w:rPr>
          <w:sz w:val="22"/>
          <w:szCs w:val="22"/>
        </w:rPr>
        <w:t>,</w:t>
      </w:r>
      <w:r w:rsidR="00F53C79" w:rsidRPr="00F53C79">
        <w:rPr>
          <w:sz w:val="22"/>
          <w:szCs w:val="22"/>
        </w:rPr>
        <w:t xml:space="preserve"> co najmniej 10 godzin w ciągu tygodnia.</w:t>
      </w:r>
    </w:p>
    <w:p w14:paraId="7CEF6939" w14:textId="6EA73C51" w:rsidR="00F53C79" w:rsidRPr="00F53C79" w:rsidRDefault="00F53C79" w:rsidP="00F53C79">
      <w:pPr>
        <w:tabs>
          <w:tab w:val="left" w:pos="2268"/>
        </w:tabs>
        <w:suppressAutoHyphens w:val="0"/>
        <w:spacing w:line="276" w:lineRule="auto"/>
        <w:jc w:val="both"/>
        <w:rPr>
          <w:sz w:val="22"/>
          <w:szCs w:val="22"/>
        </w:rPr>
      </w:pPr>
      <w:r w:rsidRPr="00F53C79">
        <w:rPr>
          <w:sz w:val="22"/>
          <w:szCs w:val="22"/>
        </w:rPr>
        <w:t xml:space="preserve">W ramach reintegracji zawodowej w każdej edycji KIS w PAI uczestnicy realizowali prace społecznie użyteczne w Miejskim Ośrodku Pomocy Społecznej w Stalowej Woli w Dziale </w:t>
      </w:r>
      <w:proofErr w:type="spellStart"/>
      <w:r w:rsidRPr="00F53C79">
        <w:rPr>
          <w:sz w:val="22"/>
          <w:szCs w:val="22"/>
        </w:rPr>
        <w:t>Administracyjno</w:t>
      </w:r>
      <w:proofErr w:type="spellEnd"/>
      <w:r w:rsidRPr="00F53C79">
        <w:rPr>
          <w:sz w:val="22"/>
          <w:szCs w:val="22"/>
        </w:rPr>
        <w:t xml:space="preserve"> – Gospodarczym na stanowiskach sprzątaczka i pracownik gospodarczy.</w:t>
      </w:r>
      <w:r w:rsidR="00FB32FE">
        <w:rPr>
          <w:sz w:val="22"/>
          <w:szCs w:val="22"/>
        </w:rPr>
        <w:t xml:space="preserve"> Każda </w:t>
      </w:r>
      <w:r w:rsidRPr="00F53C79">
        <w:rPr>
          <w:sz w:val="22"/>
          <w:szCs w:val="22"/>
        </w:rPr>
        <w:t>osoba wykonała łącznie 88 godzin</w:t>
      </w:r>
      <w:r w:rsidR="00FB32FE">
        <w:rPr>
          <w:sz w:val="22"/>
          <w:szCs w:val="22"/>
        </w:rPr>
        <w:t xml:space="preserve"> prac społecznie użytecznych, z</w:t>
      </w:r>
      <w:r w:rsidRPr="00F53C79">
        <w:rPr>
          <w:sz w:val="22"/>
          <w:szCs w:val="22"/>
        </w:rPr>
        <w:t xml:space="preserve">a </w:t>
      </w:r>
      <w:r w:rsidR="00FB32FE">
        <w:rPr>
          <w:sz w:val="22"/>
          <w:szCs w:val="22"/>
        </w:rPr>
        <w:t xml:space="preserve">które </w:t>
      </w:r>
      <w:r w:rsidRPr="00F53C79">
        <w:rPr>
          <w:sz w:val="22"/>
          <w:szCs w:val="22"/>
        </w:rPr>
        <w:t>przysługiwało</w:t>
      </w:r>
      <w:r w:rsidR="00FB32FE" w:rsidRPr="00FB32FE">
        <w:rPr>
          <w:sz w:val="22"/>
          <w:szCs w:val="22"/>
        </w:rPr>
        <w:t xml:space="preserve"> </w:t>
      </w:r>
      <w:r w:rsidR="00FB32FE" w:rsidRPr="00F53C79">
        <w:rPr>
          <w:sz w:val="22"/>
          <w:szCs w:val="22"/>
        </w:rPr>
        <w:t xml:space="preserve">za każdą godzinę </w:t>
      </w:r>
      <w:r w:rsidRPr="00F53C79">
        <w:rPr>
          <w:sz w:val="22"/>
          <w:szCs w:val="22"/>
        </w:rPr>
        <w:t xml:space="preserve">w rozliczeniu miesięcznym świadczenie w wys. 8,10 zł do 31 maja 2018 roku oraz </w:t>
      </w:r>
      <w:r w:rsidR="00FB32FE" w:rsidRPr="00F53C79">
        <w:rPr>
          <w:sz w:val="22"/>
          <w:szCs w:val="22"/>
        </w:rPr>
        <w:t xml:space="preserve">od 1 czerwca 2018 roku </w:t>
      </w:r>
      <w:r w:rsidRPr="00F53C79">
        <w:rPr>
          <w:sz w:val="22"/>
          <w:szCs w:val="22"/>
        </w:rPr>
        <w:t>8,30 zł</w:t>
      </w:r>
      <w:r w:rsidR="00FB32FE" w:rsidRPr="00FB32FE">
        <w:rPr>
          <w:sz w:val="22"/>
          <w:szCs w:val="22"/>
        </w:rPr>
        <w:t xml:space="preserve"> </w:t>
      </w:r>
      <w:r w:rsidRPr="00F53C79">
        <w:rPr>
          <w:sz w:val="22"/>
          <w:szCs w:val="22"/>
        </w:rPr>
        <w:t xml:space="preserve">za każdą godzinę wykonywania prac społecznie użytecznych </w:t>
      </w:r>
      <w:r w:rsidR="00FB32FE" w:rsidRPr="00F53C79">
        <w:rPr>
          <w:sz w:val="22"/>
          <w:szCs w:val="22"/>
        </w:rPr>
        <w:t>w rozliczeniu miesięcznym</w:t>
      </w:r>
      <w:r w:rsidR="00FB32FE">
        <w:rPr>
          <w:sz w:val="22"/>
          <w:szCs w:val="22"/>
        </w:rPr>
        <w:t xml:space="preserve">. </w:t>
      </w:r>
      <w:r w:rsidRPr="00F53C79">
        <w:rPr>
          <w:sz w:val="22"/>
          <w:szCs w:val="22"/>
        </w:rPr>
        <w:t xml:space="preserve">Ponadto po zakończeniu realizacji prac społecznie użytecznych w Programie, czyli po zakończeniu 2 miesięcy udziału w PAI, </w:t>
      </w:r>
      <w:r w:rsidR="00FB32FE">
        <w:rPr>
          <w:sz w:val="22"/>
          <w:szCs w:val="22"/>
        </w:rPr>
        <w:t xml:space="preserve">przysługiwał </w:t>
      </w:r>
      <w:r w:rsidRPr="00F53C79">
        <w:rPr>
          <w:sz w:val="22"/>
          <w:szCs w:val="22"/>
        </w:rPr>
        <w:t>ekwiwalent za pranie i zużycie własnej odzieży i obuwia.</w:t>
      </w:r>
    </w:p>
    <w:p w14:paraId="636C5455" w14:textId="18D6B2DC" w:rsidR="005200BA" w:rsidRPr="00F53C79" w:rsidRDefault="00002C43" w:rsidP="00F53C79">
      <w:pPr>
        <w:tabs>
          <w:tab w:val="left" w:pos="2268"/>
        </w:tabs>
        <w:suppressAutoHyphens w:val="0"/>
        <w:spacing w:line="276" w:lineRule="auto"/>
        <w:jc w:val="both"/>
        <w:rPr>
          <w:sz w:val="22"/>
          <w:szCs w:val="22"/>
        </w:rPr>
      </w:pPr>
      <w:r>
        <w:rPr>
          <w:sz w:val="22"/>
          <w:szCs w:val="22"/>
        </w:rPr>
        <w:t xml:space="preserve">Uczestnictwo w każdej edycji </w:t>
      </w:r>
      <w:r w:rsidR="00F53C79" w:rsidRPr="00F53C79">
        <w:rPr>
          <w:sz w:val="22"/>
          <w:szCs w:val="22"/>
        </w:rPr>
        <w:t xml:space="preserve">Programu Aktywizacja i Integracja Powiatowy </w:t>
      </w:r>
      <w:r>
        <w:rPr>
          <w:sz w:val="22"/>
          <w:szCs w:val="22"/>
        </w:rPr>
        <w:t>dawało możliwość osobie bezrobotnej ponowne określenie</w:t>
      </w:r>
      <w:r w:rsidR="00F53C79" w:rsidRPr="00F53C79">
        <w:rPr>
          <w:sz w:val="22"/>
          <w:szCs w:val="22"/>
        </w:rPr>
        <w:t xml:space="preserve"> profil</w:t>
      </w:r>
      <w:r>
        <w:rPr>
          <w:sz w:val="22"/>
          <w:szCs w:val="22"/>
        </w:rPr>
        <w:t>u</w:t>
      </w:r>
      <w:r w:rsidR="00F53C79" w:rsidRPr="00F53C79">
        <w:rPr>
          <w:sz w:val="22"/>
          <w:szCs w:val="22"/>
        </w:rPr>
        <w:t xml:space="preserve"> pomocy</w:t>
      </w:r>
      <w:r>
        <w:rPr>
          <w:sz w:val="22"/>
          <w:szCs w:val="22"/>
        </w:rPr>
        <w:t xml:space="preserve"> i</w:t>
      </w:r>
      <w:r w:rsidRPr="00002C43">
        <w:rPr>
          <w:sz w:val="22"/>
          <w:szCs w:val="22"/>
        </w:rPr>
        <w:t xml:space="preserve"> </w:t>
      </w:r>
      <w:r>
        <w:rPr>
          <w:sz w:val="22"/>
          <w:szCs w:val="22"/>
        </w:rPr>
        <w:t>dostosować propozycję aktywizacji przez Powiatowy Urząd Pracy.</w:t>
      </w:r>
    </w:p>
    <w:p w14:paraId="0E7B3AF4" w14:textId="7F985432" w:rsidR="00F53C79" w:rsidRPr="00F53C79" w:rsidRDefault="00002C43" w:rsidP="00002C43">
      <w:pPr>
        <w:tabs>
          <w:tab w:val="left" w:pos="567"/>
        </w:tabs>
        <w:suppressAutoHyphens w:val="0"/>
        <w:spacing w:line="276" w:lineRule="auto"/>
        <w:jc w:val="both"/>
        <w:rPr>
          <w:sz w:val="22"/>
          <w:szCs w:val="22"/>
        </w:rPr>
      </w:pPr>
      <w:r>
        <w:rPr>
          <w:sz w:val="22"/>
          <w:szCs w:val="22"/>
        </w:rPr>
        <w:tab/>
      </w:r>
      <w:r w:rsidR="00F53C79" w:rsidRPr="00F53C79">
        <w:rPr>
          <w:sz w:val="22"/>
          <w:szCs w:val="22"/>
        </w:rPr>
        <w:t>W ramach</w:t>
      </w:r>
      <w:r>
        <w:rPr>
          <w:sz w:val="22"/>
          <w:szCs w:val="22"/>
        </w:rPr>
        <w:t xml:space="preserve"> wszystkich pięciu edycji</w:t>
      </w:r>
      <w:r w:rsidR="00F53C79" w:rsidRPr="00F53C79">
        <w:rPr>
          <w:sz w:val="22"/>
          <w:szCs w:val="22"/>
        </w:rPr>
        <w:t xml:space="preserve"> Klubu </w:t>
      </w:r>
      <w:r>
        <w:rPr>
          <w:sz w:val="22"/>
          <w:szCs w:val="22"/>
        </w:rPr>
        <w:t xml:space="preserve">Integracji Społecznej </w:t>
      </w:r>
      <w:r w:rsidR="00F53C79" w:rsidRPr="00F53C79">
        <w:rPr>
          <w:sz w:val="22"/>
          <w:szCs w:val="22"/>
        </w:rPr>
        <w:t xml:space="preserve">realizowane były warsztaty </w:t>
      </w:r>
      <w:r w:rsidR="007847A8">
        <w:rPr>
          <w:sz w:val="22"/>
          <w:szCs w:val="22"/>
        </w:rPr>
        <w:br/>
      </w:r>
      <w:r w:rsidR="00F53C79" w:rsidRPr="00F53C79">
        <w:rPr>
          <w:sz w:val="22"/>
          <w:szCs w:val="22"/>
        </w:rPr>
        <w:t>i szkolenia, ale również zajęcia edukacyjne w Centrum Kształcenia Ustawi</w:t>
      </w:r>
      <w:r>
        <w:rPr>
          <w:sz w:val="22"/>
          <w:szCs w:val="22"/>
        </w:rPr>
        <w:t xml:space="preserve">cznego i Ośrodku Dokształcania </w:t>
      </w:r>
      <w:r w:rsidR="00F53C79" w:rsidRPr="00F53C79">
        <w:rPr>
          <w:sz w:val="22"/>
          <w:szCs w:val="22"/>
        </w:rPr>
        <w:t xml:space="preserve">i Doskonalenia Zawodowego w Stalowej Woli pt. „Wizaż – mój wizerunek” w ramach których, uczestnicy KIS przeszli metamorfozy wyglądu zewnętrznego. Odbyły się także spotkania konsultacyjne z przedstawicielami Komendy Powiatowej Policji w Stalowej Woli na temat bezpieczeństwa oraz konsekwencji związanych z nadużywaniem alkoholu, czy przemocą domową. </w:t>
      </w:r>
    </w:p>
    <w:p w14:paraId="2BE3117D" w14:textId="33FE597B" w:rsidR="005200BA" w:rsidRPr="007D4D75" w:rsidRDefault="00E816DA" w:rsidP="007847A8">
      <w:pPr>
        <w:suppressAutoHyphens w:val="0"/>
        <w:spacing w:line="276" w:lineRule="auto"/>
        <w:jc w:val="both"/>
        <w:rPr>
          <w:b/>
          <w:sz w:val="22"/>
          <w:szCs w:val="22"/>
        </w:rPr>
      </w:pPr>
      <w:r>
        <w:rPr>
          <w:sz w:val="22"/>
          <w:szCs w:val="22"/>
        </w:rPr>
        <w:tab/>
      </w:r>
      <w:r w:rsidRPr="005200BA">
        <w:rPr>
          <w:sz w:val="22"/>
          <w:szCs w:val="22"/>
        </w:rPr>
        <w:t>Łącznie</w:t>
      </w:r>
      <w:r w:rsidR="00F53C79" w:rsidRPr="005200BA">
        <w:rPr>
          <w:sz w:val="22"/>
          <w:szCs w:val="22"/>
        </w:rPr>
        <w:t xml:space="preserve"> </w:t>
      </w:r>
      <w:r w:rsidRPr="005200BA">
        <w:rPr>
          <w:sz w:val="22"/>
          <w:szCs w:val="22"/>
        </w:rPr>
        <w:t>uczestnikami KIS w 2018</w:t>
      </w:r>
      <w:r>
        <w:rPr>
          <w:sz w:val="22"/>
          <w:szCs w:val="22"/>
        </w:rPr>
        <w:t xml:space="preserve"> roku były </w:t>
      </w:r>
      <w:r w:rsidR="00F53C79" w:rsidRPr="00F53C79">
        <w:rPr>
          <w:sz w:val="22"/>
          <w:szCs w:val="22"/>
        </w:rPr>
        <w:t>42 osoby</w:t>
      </w:r>
      <w:r w:rsidR="00F53C79" w:rsidRPr="00B45C27">
        <w:rPr>
          <w:sz w:val="22"/>
          <w:szCs w:val="22"/>
        </w:rPr>
        <w:t>.</w:t>
      </w:r>
      <w:r w:rsidR="005200BA" w:rsidRPr="00B45C27">
        <w:rPr>
          <w:sz w:val="22"/>
          <w:szCs w:val="22"/>
        </w:rPr>
        <w:t xml:space="preserve"> </w:t>
      </w:r>
      <w:r w:rsidR="005200BA" w:rsidRPr="007D4D75">
        <w:rPr>
          <w:b/>
          <w:sz w:val="22"/>
          <w:szCs w:val="22"/>
        </w:rPr>
        <w:t>Po zakończeniu udziału w Klubie Integracji Społecznej</w:t>
      </w:r>
      <w:r w:rsidR="007847A8" w:rsidRPr="007D4D75">
        <w:rPr>
          <w:b/>
          <w:sz w:val="22"/>
          <w:szCs w:val="22"/>
        </w:rPr>
        <w:t>,</w:t>
      </w:r>
      <w:r w:rsidR="005200BA" w:rsidRPr="007D4D75">
        <w:rPr>
          <w:b/>
          <w:sz w:val="22"/>
          <w:szCs w:val="22"/>
        </w:rPr>
        <w:t xml:space="preserve"> w tym w PAI :</w:t>
      </w:r>
    </w:p>
    <w:p w14:paraId="4122BA9B" w14:textId="298BD51E" w:rsidR="005200BA" w:rsidRPr="00EB1B0E" w:rsidRDefault="007847A8" w:rsidP="00984D48">
      <w:pPr>
        <w:numPr>
          <w:ilvl w:val="0"/>
          <w:numId w:val="17"/>
        </w:numPr>
        <w:tabs>
          <w:tab w:val="left" w:pos="2268"/>
        </w:tabs>
        <w:suppressAutoHyphens w:val="0"/>
        <w:spacing w:line="276" w:lineRule="auto"/>
        <w:jc w:val="both"/>
        <w:rPr>
          <w:sz w:val="22"/>
          <w:szCs w:val="22"/>
        </w:rPr>
      </w:pPr>
      <w:r>
        <w:rPr>
          <w:sz w:val="22"/>
          <w:szCs w:val="22"/>
        </w:rPr>
        <w:t xml:space="preserve">13 </w:t>
      </w:r>
      <w:r w:rsidR="005200BA" w:rsidRPr="00EB1B0E">
        <w:rPr>
          <w:sz w:val="22"/>
          <w:szCs w:val="22"/>
        </w:rPr>
        <w:t>osób miało ponownie ustalony profil po</w:t>
      </w:r>
      <w:r>
        <w:rPr>
          <w:sz w:val="22"/>
          <w:szCs w:val="22"/>
        </w:rPr>
        <w:t xml:space="preserve">mocy przez PUP w Stalowej Woli </w:t>
      </w:r>
      <w:r w:rsidR="005200BA" w:rsidRPr="00EB1B0E">
        <w:rPr>
          <w:sz w:val="22"/>
          <w:szCs w:val="22"/>
        </w:rPr>
        <w:t>i w efekcie ustanowiono dla nich II profil, co daje im szansę na skierowanie do nich innych form wsparcia ze strony PUP;</w:t>
      </w:r>
    </w:p>
    <w:p w14:paraId="12A8F971" w14:textId="1421FCEE" w:rsidR="00B45C27" w:rsidRDefault="00B45C27" w:rsidP="00984D48">
      <w:pPr>
        <w:numPr>
          <w:ilvl w:val="0"/>
          <w:numId w:val="17"/>
        </w:numPr>
        <w:tabs>
          <w:tab w:val="left" w:pos="2268"/>
        </w:tabs>
        <w:suppressAutoHyphens w:val="0"/>
        <w:spacing w:line="276" w:lineRule="auto"/>
        <w:jc w:val="both"/>
        <w:rPr>
          <w:sz w:val="22"/>
          <w:szCs w:val="22"/>
        </w:rPr>
      </w:pPr>
      <w:r>
        <w:rPr>
          <w:sz w:val="22"/>
          <w:szCs w:val="22"/>
        </w:rPr>
        <w:t xml:space="preserve">7 osób </w:t>
      </w:r>
      <w:r w:rsidRPr="00B45C27">
        <w:rPr>
          <w:sz w:val="22"/>
          <w:szCs w:val="22"/>
        </w:rPr>
        <w:t xml:space="preserve">(3 mężczyzn i 4 kobiety) podjęło zatrudnienie na umowę o pracę lub umowę </w:t>
      </w:r>
      <w:proofErr w:type="spellStart"/>
      <w:r w:rsidRPr="00B45C27">
        <w:rPr>
          <w:sz w:val="22"/>
          <w:szCs w:val="22"/>
        </w:rPr>
        <w:t>cywilno</w:t>
      </w:r>
      <w:proofErr w:type="spellEnd"/>
      <w:r w:rsidRPr="00B45C27">
        <w:rPr>
          <w:sz w:val="22"/>
          <w:szCs w:val="22"/>
        </w:rPr>
        <w:t xml:space="preserve"> – prawną (umowa zlecenie).</w:t>
      </w:r>
    </w:p>
    <w:p w14:paraId="613A2046" w14:textId="47F36BF4" w:rsidR="005200BA" w:rsidRPr="00EB1B0E" w:rsidRDefault="005200BA" w:rsidP="00984D48">
      <w:pPr>
        <w:numPr>
          <w:ilvl w:val="0"/>
          <w:numId w:val="17"/>
        </w:numPr>
        <w:tabs>
          <w:tab w:val="left" w:pos="2268"/>
        </w:tabs>
        <w:suppressAutoHyphens w:val="0"/>
        <w:spacing w:line="276" w:lineRule="auto"/>
        <w:jc w:val="both"/>
        <w:rPr>
          <w:sz w:val="22"/>
          <w:szCs w:val="22"/>
        </w:rPr>
      </w:pPr>
      <w:r w:rsidRPr="00EB1B0E">
        <w:rPr>
          <w:sz w:val="22"/>
          <w:szCs w:val="22"/>
        </w:rPr>
        <w:t>3 osoby (kobiety) kontynuowało w 2018 rok</w:t>
      </w:r>
      <w:r w:rsidR="007847A8">
        <w:rPr>
          <w:sz w:val="22"/>
          <w:szCs w:val="22"/>
        </w:rPr>
        <w:t xml:space="preserve">u aktywność po zakończeniu PAI </w:t>
      </w:r>
      <w:r w:rsidRPr="00EB1B0E">
        <w:rPr>
          <w:sz w:val="22"/>
          <w:szCs w:val="22"/>
        </w:rPr>
        <w:t>w ramach prac społecznie użytecznych na terenie MOPS;</w:t>
      </w:r>
    </w:p>
    <w:p w14:paraId="16AC622C" w14:textId="3C9B5FD1" w:rsidR="005200BA" w:rsidRPr="007847A8" w:rsidRDefault="005200BA" w:rsidP="00984D48">
      <w:pPr>
        <w:numPr>
          <w:ilvl w:val="0"/>
          <w:numId w:val="17"/>
        </w:numPr>
        <w:tabs>
          <w:tab w:val="left" w:pos="2268"/>
        </w:tabs>
        <w:suppressAutoHyphens w:val="0"/>
        <w:spacing w:line="276" w:lineRule="auto"/>
        <w:jc w:val="both"/>
        <w:rPr>
          <w:sz w:val="22"/>
          <w:szCs w:val="22"/>
        </w:rPr>
      </w:pPr>
      <w:r w:rsidRPr="00EB1B0E">
        <w:rPr>
          <w:sz w:val="22"/>
          <w:szCs w:val="22"/>
        </w:rPr>
        <w:t>14</w:t>
      </w:r>
      <w:r>
        <w:rPr>
          <w:sz w:val="22"/>
          <w:szCs w:val="22"/>
        </w:rPr>
        <w:t xml:space="preserve"> </w:t>
      </w:r>
      <w:r w:rsidRPr="00EB1B0E">
        <w:rPr>
          <w:sz w:val="22"/>
          <w:szCs w:val="22"/>
        </w:rPr>
        <w:t xml:space="preserve">osób, w tym 3 kobiety zadeklarowały chęć uczestnictwa w pracach społecznie użytecznych </w:t>
      </w:r>
      <w:r w:rsidR="007847A8">
        <w:rPr>
          <w:sz w:val="22"/>
          <w:szCs w:val="22"/>
        </w:rPr>
        <w:br/>
      </w:r>
      <w:r w:rsidRPr="00EB1B0E">
        <w:rPr>
          <w:sz w:val="22"/>
          <w:szCs w:val="22"/>
        </w:rPr>
        <w:t>w MOPS w Stalowej Woli w 2019 roku.</w:t>
      </w:r>
    </w:p>
    <w:p w14:paraId="671E518D" w14:textId="76F0F420" w:rsidR="00E816DA" w:rsidRDefault="00F53C79" w:rsidP="00E816DA">
      <w:pPr>
        <w:tabs>
          <w:tab w:val="left" w:pos="567"/>
        </w:tabs>
        <w:suppressAutoHyphens w:val="0"/>
        <w:spacing w:line="276" w:lineRule="auto"/>
        <w:jc w:val="both"/>
        <w:rPr>
          <w:sz w:val="22"/>
          <w:szCs w:val="22"/>
        </w:rPr>
      </w:pPr>
      <w:r w:rsidRPr="00F53C79">
        <w:rPr>
          <w:sz w:val="22"/>
          <w:szCs w:val="22"/>
        </w:rPr>
        <w:t xml:space="preserve">Pozostała część osób jest objęta wsparciem tutejszego Ośrodka i kontynuuje działania w kierunku aktywnego poszukiwania pracy. </w:t>
      </w:r>
    </w:p>
    <w:p w14:paraId="69A499F3" w14:textId="77777777" w:rsidR="00F53C79" w:rsidRDefault="00F53C79" w:rsidP="00F53C79">
      <w:pPr>
        <w:tabs>
          <w:tab w:val="left" w:pos="2268"/>
        </w:tabs>
        <w:suppressAutoHyphens w:val="0"/>
        <w:spacing w:line="276" w:lineRule="auto"/>
        <w:jc w:val="both"/>
        <w:rPr>
          <w:sz w:val="22"/>
          <w:szCs w:val="22"/>
        </w:rPr>
      </w:pPr>
      <w:r w:rsidRPr="00F53C79">
        <w:rPr>
          <w:sz w:val="22"/>
          <w:szCs w:val="22"/>
        </w:rPr>
        <w:t>Poniższe tabele przedstawiają analizę występujących dysfunkcji w rodzinach uczestników KIS oraz aktywność zawodową uczestników w trakcie i po zakończeniu programu KIS.</w:t>
      </w:r>
    </w:p>
    <w:p w14:paraId="5619D7FA" w14:textId="77777777" w:rsidR="00EB1B0E" w:rsidRDefault="00EB1B0E" w:rsidP="00F53C79">
      <w:pPr>
        <w:tabs>
          <w:tab w:val="left" w:pos="2268"/>
        </w:tabs>
        <w:suppressAutoHyphens w:val="0"/>
        <w:spacing w:line="276" w:lineRule="auto"/>
        <w:jc w:val="both"/>
        <w:rPr>
          <w:sz w:val="22"/>
          <w:szCs w:val="22"/>
        </w:rPr>
      </w:pPr>
    </w:p>
    <w:p w14:paraId="55911A3E" w14:textId="77777777" w:rsidR="00291693" w:rsidRDefault="00291693" w:rsidP="00A42B01">
      <w:pPr>
        <w:tabs>
          <w:tab w:val="left" w:pos="567"/>
        </w:tabs>
        <w:spacing w:line="276" w:lineRule="auto"/>
        <w:jc w:val="both"/>
        <w:rPr>
          <w:sz w:val="22"/>
          <w:szCs w:val="22"/>
        </w:rPr>
      </w:pPr>
    </w:p>
    <w:p w14:paraId="3AA895EA" w14:textId="3EB6D6BA" w:rsidR="0096081C" w:rsidRPr="00E816DA" w:rsidRDefault="0096081C" w:rsidP="00A42B01">
      <w:pPr>
        <w:tabs>
          <w:tab w:val="left" w:pos="567"/>
        </w:tabs>
        <w:spacing w:line="276" w:lineRule="auto"/>
        <w:jc w:val="both"/>
        <w:rPr>
          <w:sz w:val="22"/>
          <w:szCs w:val="22"/>
        </w:rPr>
      </w:pPr>
      <w:r w:rsidRPr="00E816DA">
        <w:rPr>
          <w:sz w:val="22"/>
          <w:szCs w:val="22"/>
        </w:rPr>
        <w:lastRenderedPageBreak/>
        <w:t xml:space="preserve">TABELA NR </w:t>
      </w:r>
      <w:r w:rsidR="0071119A" w:rsidRPr="00E816DA">
        <w:rPr>
          <w:sz w:val="22"/>
          <w:szCs w:val="22"/>
        </w:rPr>
        <w:t>15</w:t>
      </w:r>
      <w:r w:rsidR="00291693" w:rsidRPr="00E816DA">
        <w:rPr>
          <w:sz w:val="22"/>
          <w:szCs w:val="22"/>
        </w:rPr>
        <w:t xml:space="preserve"> </w:t>
      </w:r>
      <w:r w:rsidR="00D0592F" w:rsidRPr="00E816DA">
        <w:rPr>
          <w:b/>
          <w:sz w:val="22"/>
          <w:szCs w:val="22"/>
        </w:rPr>
        <w:t xml:space="preserve">PRZESŁANKI KORZYSTANIA Z POMOCY </w:t>
      </w:r>
      <w:r w:rsidR="0078001B" w:rsidRPr="00E816DA">
        <w:rPr>
          <w:b/>
          <w:sz w:val="22"/>
          <w:szCs w:val="22"/>
        </w:rPr>
        <w:t>WYSTĘPUJĄCE</w:t>
      </w:r>
      <w:r w:rsidR="00D0592F" w:rsidRPr="00E816DA">
        <w:rPr>
          <w:b/>
          <w:sz w:val="22"/>
          <w:szCs w:val="22"/>
        </w:rPr>
        <w:t xml:space="preserve"> </w:t>
      </w:r>
      <w:r w:rsidR="00291693" w:rsidRPr="00E816DA">
        <w:rPr>
          <w:b/>
          <w:sz w:val="22"/>
          <w:szCs w:val="22"/>
        </w:rPr>
        <w:br/>
        <w:t xml:space="preserve">                                  </w:t>
      </w:r>
      <w:r w:rsidR="00F91BAE" w:rsidRPr="00E816DA">
        <w:rPr>
          <w:b/>
          <w:sz w:val="22"/>
          <w:szCs w:val="22"/>
        </w:rPr>
        <w:t xml:space="preserve"> </w:t>
      </w:r>
      <w:r w:rsidR="00291693" w:rsidRPr="00E816DA">
        <w:rPr>
          <w:b/>
          <w:sz w:val="22"/>
          <w:szCs w:val="22"/>
        </w:rPr>
        <w:t xml:space="preserve"> </w:t>
      </w:r>
      <w:r w:rsidR="00F91BAE" w:rsidRPr="00E816DA">
        <w:rPr>
          <w:b/>
          <w:sz w:val="22"/>
          <w:szCs w:val="22"/>
        </w:rPr>
        <w:t xml:space="preserve">    </w:t>
      </w:r>
      <w:r w:rsidR="00291693" w:rsidRPr="00E816DA">
        <w:rPr>
          <w:b/>
          <w:sz w:val="22"/>
          <w:szCs w:val="22"/>
        </w:rPr>
        <w:t xml:space="preserve">W RODZINACH </w:t>
      </w:r>
      <w:r w:rsidR="00D0592F" w:rsidRPr="00E816DA">
        <w:rPr>
          <w:b/>
          <w:sz w:val="22"/>
          <w:szCs w:val="22"/>
        </w:rPr>
        <w:t xml:space="preserve">UCZESTNIKÓW </w:t>
      </w:r>
      <w:r w:rsidRPr="00E816DA">
        <w:rPr>
          <w:b/>
          <w:sz w:val="22"/>
          <w:szCs w:val="22"/>
        </w:rPr>
        <w:t xml:space="preserve">KLUBU INTEGRACJI </w:t>
      </w:r>
      <w:r w:rsidR="00291693" w:rsidRPr="00E816DA">
        <w:rPr>
          <w:b/>
          <w:sz w:val="22"/>
          <w:szCs w:val="22"/>
        </w:rPr>
        <w:br/>
        <w:t xml:space="preserve">                                  </w:t>
      </w:r>
      <w:r w:rsidR="00F91BAE" w:rsidRPr="00E816DA">
        <w:rPr>
          <w:b/>
          <w:sz w:val="22"/>
          <w:szCs w:val="22"/>
        </w:rPr>
        <w:t xml:space="preserve">    </w:t>
      </w:r>
      <w:r w:rsidR="00291693" w:rsidRPr="00E816DA">
        <w:rPr>
          <w:b/>
          <w:sz w:val="22"/>
          <w:szCs w:val="22"/>
        </w:rPr>
        <w:t xml:space="preserve"> </w:t>
      </w:r>
      <w:r w:rsidRPr="00E816DA">
        <w:rPr>
          <w:b/>
          <w:sz w:val="22"/>
          <w:szCs w:val="22"/>
        </w:rPr>
        <w:t>SPOŁECZNEJ</w:t>
      </w:r>
    </w:p>
    <w:tbl>
      <w:tblPr>
        <w:tblpPr w:leftFromText="141" w:rightFromText="141" w:vertAnchor="text" w:horzAnchor="margin" w:tblpY="169"/>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1573"/>
        <w:gridCol w:w="1418"/>
        <w:gridCol w:w="1417"/>
      </w:tblGrid>
      <w:tr w:rsidR="00FF73C1" w:rsidRPr="00FF73C1" w14:paraId="1242D153" w14:textId="77777777" w:rsidTr="00FF73C1">
        <w:trPr>
          <w:trHeight w:val="699"/>
        </w:trPr>
        <w:tc>
          <w:tcPr>
            <w:tcW w:w="4649" w:type="dxa"/>
            <w:tcBorders>
              <w:top w:val="double" w:sz="4" w:space="0" w:color="auto"/>
              <w:left w:val="double" w:sz="4" w:space="0" w:color="auto"/>
            </w:tcBorders>
            <w:shd w:val="clear" w:color="auto" w:fill="auto"/>
          </w:tcPr>
          <w:p w14:paraId="67383FF8" w14:textId="77777777" w:rsidR="00FF73C1" w:rsidRPr="00FF73C1" w:rsidRDefault="00FF73C1" w:rsidP="00FF73C1">
            <w:pPr>
              <w:tabs>
                <w:tab w:val="left" w:pos="567"/>
              </w:tabs>
              <w:spacing w:line="276" w:lineRule="auto"/>
              <w:rPr>
                <w:b/>
                <w:sz w:val="22"/>
                <w:szCs w:val="22"/>
              </w:rPr>
            </w:pPr>
          </w:p>
          <w:p w14:paraId="73FAFA43" w14:textId="77777777" w:rsidR="00FF73C1" w:rsidRPr="00FF73C1" w:rsidRDefault="00FF73C1" w:rsidP="00FF73C1">
            <w:pPr>
              <w:tabs>
                <w:tab w:val="left" w:pos="567"/>
              </w:tabs>
              <w:spacing w:line="276" w:lineRule="auto"/>
              <w:rPr>
                <w:b/>
                <w:sz w:val="22"/>
                <w:szCs w:val="22"/>
              </w:rPr>
            </w:pPr>
            <w:r w:rsidRPr="00FF73C1">
              <w:rPr>
                <w:b/>
                <w:sz w:val="22"/>
                <w:szCs w:val="22"/>
              </w:rPr>
              <w:t>PRZESŁANKI KORZYSTANIA Z POMOCY</w:t>
            </w:r>
          </w:p>
        </w:tc>
        <w:tc>
          <w:tcPr>
            <w:tcW w:w="1573" w:type="dxa"/>
            <w:tcBorders>
              <w:top w:val="double" w:sz="4" w:space="0" w:color="auto"/>
            </w:tcBorders>
            <w:shd w:val="clear" w:color="auto" w:fill="auto"/>
          </w:tcPr>
          <w:p w14:paraId="7E5FCF20" w14:textId="77777777" w:rsidR="00FF73C1" w:rsidRPr="00FF73C1" w:rsidRDefault="00FF73C1" w:rsidP="00FF73C1">
            <w:pPr>
              <w:tabs>
                <w:tab w:val="left" w:pos="567"/>
              </w:tabs>
              <w:spacing w:line="276" w:lineRule="auto"/>
              <w:rPr>
                <w:b/>
                <w:sz w:val="22"/>
                <w:szCs w:val="22"/>
              </w:rPr>
            </w:pPr>
          </w:p>
          <w:p w14:paraId="3C9A0951" w14:textId="77777777" w:rsidR="00FF73C1" w:rsidRPr="00FF73C1" w:rsidRDefault="00FF73C1" w:rsidP="00FF73C1">
            <w:pPr>
              <w:tabs>
                <w:tab w:val="left" w:pos="567"/>
              </w:tabs>
              <w:spacing w:line="276" w:lineRule="auto"/>
              <w:rPr>
                <w:b/>
                <w:sz w:val="22"/>
                <w:szCs w:val="22"/>
              </w:rPr>
            </w:pPr>
            <w:r w:rsidRPr="00FF73C1">
              <w:rPr>
                <w:b/>
                <w:sz w:val="22"/>
                <w:szCs w:val="22"/>
              </w:rPr>
              <w:t>MĘŻCZYŹNI</w:t>
            </w:r>
          </w:p>
        </w:tc>
        <w:tc>
          <w:tcPr>
            <w:tcW w:w="1418" w:type="dxa"/>
            <w:tcBorders>
              <w:top w:val="double" w:sz="4" w:space="0" w:color="auto"/>
            </w:tcBorders>
            <w:shd w:val="clear" w:color="auto" w:fill="auto"/>
          </w:tcPr>
          <w:p w14:paraId="7C644AA7" w14:textId="77777777" w:rsidR="00FF73C1" w:rsidRPr="00FF73C1" w:rsidRDefault="00FF73C1" w:rsidP="00FF73C1">
            <w:pPr>
              <w:tabs>
                <w:tab w:val="left" w:pos="567"/>
              </w:tabs>
              <w:spacing w:line="276" w:lineRule="auto"/>
              <w:rPr>
                <w:b/>
                <w:sz w:val="22"/>
                <w:szCs w:val="22"/>
              </w:rPr>
            </w:pPr>
          </w:p>
          <w:p w14:paraId="2E90EDE4" w14:textId="77777777" w:rsidR="00FF73C1" w:rsidRPr="00FF73C1" w:rsidRDefault="00FF73C1" w:rsidP="00FF73C1">
            <w:pPr>
              <w:tabs>
                <w:tab w:val="left" w:pos="567"/>
              </w:tabs>
              <w:spacing w:line="276" w:lineRule="auto"/>
              <w:rPr>
                <w:b/>
                <w:sz w:val="22"/>
                <w:szCs w:val="22"/>
              </w:rPr>
            </w:pPr>
            <w:r w:rsidRPr="00FF73C1">
              <w:rPr>
                <w:b/>
                <w:sz w:val="22"/>
                <w:szCs w:val="22"/>
              </w:rPr>
              <w:t>KOBIETY</w:t>
            </w:r>
          </w:p>
        </w:tc>
        <w:tc>
          <w:tcPr>
            <w:tcW w:w="1417" w:type="dxa"/>
            <w:tcBorders>
              <w:top w:val="double" w:sz="4" w:space="0" w:color="auto"/>
              <w:right w:val="double" w:sz="4" w:space="0" w:color="auto"/>
            </w:tcBorders>
            <w:shd w:val="clear" w:color="auto" w:fill="auto"/>
          </w:tcPr>
          <w:p w14:paraId="09031C2C" w14:textId="77777777" w:rsidR="00FF73C1" w:rsidRPr="00FF73C1" w:rsidRDefault="00FF73C1" w:rsidP="00FF73C1">
            <w:pPr>
              <w:tabs>
                <w:tab w:val="left" w:pos="567"/>
              </w:tabs>
              <w:spacing w:line="276" w:lineRule="auto"/>
              <w:rPr>
                <w:b/>
                <w:sz w:val="22"/>
                <w:szCs w:val="22"/>
              </w:rPr>
            </w:pPr>
          </w:p>
          <w:p w14:paraId="575C7D61" w14:textId="77777777" w:rsidR="00FF73C1" w:rsidRPr="00FF73C1" w:rsidRDefault="00FF73C1" w:rsidP="00FF73C1">
            <w:pPr>
              <w:tabs>
                <w:tab w:val="left" w:pos="567"/>
              </w:tabs>
              <w:spacing w:line="276" w:lineRule="auto"/>
              <w:rPr>
                <w:b/>
                <w:sz w:val="22"/>
                <w:szCs w:val="22"/>
              </w:rPr>
            </w:pPr>
            <w:r w:rsidRPr="00FF73C1">
              <w:rPr>
                <w:b/>
                <w:sz w:val="22"/>
                <w:szCs w:val="22"/>
              </w:rPr>
              <w:t>RAZEM</w:t>
            </w:r>
          </w:p>
        </w:tc>
      </w:tr>
      <w:tr w:rsidR="00FF73C1" w:rsidRPr="00FF73C1" w14:paraId="51E5230D" w14:textId="77777777" w:rsidTr="00FF73C1">
        <w:trPr>
          <w:trHeight w:val="563"/>
        </w:trPr>
        <w:tc>
          <w:tcPr>
            <w:tcW w:w="4649" w:type="dxa"/>
            <w:tcBorders>
              <w:left w:val="double" w:sz="4" w:space="0" w:color="auto"/>
            </w:tcBorders>
            <w:vAlign w:val="center"/>
          </w:tcPr>
          <w:p w14:paraId="286523E3" w14:textId="77777777" w:rsidR="00FF73C1" w:rsidRPr="00FF73C1" w:rsidRDefault="00FF73C1" w:rsidP="00FF73C1">
            <w:pPr>
              <w:tabs>
                <w:tab w:val="left" w:pos="567"/>
              </w:tabs>
              <w:spacing w:line="276" w:lineRule="auto"/>
              <w:rPr>
                <w:b/>
                <w:sz w:val="22"/>
                <w:szCs w:val="22"/>
              </w:rPr>
            </w:pPr>
            <w:r w:rsidRPr="00FF73C1">
              <w:rPr>
                <w:b/>
                <w:sz w:val="22"/>
                <w:szCs w:val="22"/>
              </w:rPr>
              <w:t>Bezrobocie</w:t>
            </w:r>
          </w:p>
        </w:tc>
        <w:tc>
          <w:tcPr>
            <w:tcW w:w="1573" w:type="dxa"/>
          </w:tcPr>
          <w:p w14:paraId="4B1E80EC" w14:textId="77777777" w:rsidR="00FF73C1" w:rsidRPr="00FF73C1" w:rsidRDefault="00FF73C1" w:rsidP="00FF73C1">
            <w:pPr>
              <w:tabs>
                <w:tab w:val="left" w:pos="567"/>
              </w:tabs>
              <w:spacing w:line="276" w:lineRule="auto"/>
              <w:jc w:val="center"/>
              <w:rPr>
                <w:sz w:val="22"/>
                <w:szCs w:val="22"/>
              </w:rPr>
            </w:pPr>
          </w:p>
          <w:p w14:paraId="6C44C62F" w14:textId="77777777" w:rsidR="00FF73C1" w:rsidRPr="00FF73C1" w:rsidRDefault="00FF73C1" w:rsidP="00FF73C1">
            <w:pPr>
              <w:tabs>
                <w:tab w:val="left" w:pos="567"/>
              </w:tabs>
              <w:spacing w:line="276" w:lineRule="auto"/>
              <w:jc w:val="center"/>
              <w:rPr>
                <w:sz w:val="22"/>
                <w:szCs w:val="22"/>
              </w:rPr>
            </w:pPr>
            <w:r w:rsidRPr="00FF73C1">
              <w:rPr>
                <w:sz w:val="22"/>
                <w:szCs w:val="22"/>
              </w:rPr>
              <w:t>19</w:t>
            </w:r>
          </w:p>
        </w:tc>
        <w:tc>
          <w:tcPr>
            <w:tcW w:w="1418" w:type="dxa"/>
          </w:tcPr>
          <w:p w14:paraId="2573DADC" w14:textId="77777777" w:rsidR="00FF73C1" w:rsidRPr="00FF73C1" w:rsidRDefault="00FF73C1" w:rsidP="00FF73C1">
            <w:pPr>
              <w:tabs>
                <w:tab w:val="left" w:pos="567"/>
              </w:tabs>
              <w:spacing w:line="276" w:lineRule="auto"/>
              <w:jc w:val="center"/>
              <w:rPr>
                <w:sz w:val="22"/>
                <w:szCs w:val="22"/>
              </w:rPr>
            </w:pPr>
          </w:p>
          <w:p w14:paraId="689FDF0B" w14:textId="77777777" w:rsidR="00FF73C1" w:rsidRPr="00FF73C1" w:rsidRDefault="00FF73C1" w:rsidP="00FF73C1">
            <w:pPr>
              <w:tabs>
                <w:tab w:val="left" w:pos="567"/>
              </w:tabs>
              <w:spacing w:line="276" w:lineRule="auto"/>
              <w:jc w:val="center"/>
              <w:rPr>
                <w:sz w:val="22"/>
                <w:szCs w:val="22"/>
              </w:rPr>
            </w:pPr>
            <w:r w:rsidRPr="00FF73C1">
              <w:rPr>
                <w:sz w:val="22"/>
                <w:szCs w:val="22"/>
              </w:rPr>
              <w:t>15</w:t>
            </w:r>
          </w:p>
        </w:tc>
        <w:tc>
          <w:tcPr>
            <w:tcW w:w="1417" w:type="dxa"/>
            <w:tcBorders>
              <w:right w:val="double" w:sz="4" w:space="0" w:color="auto"/>
            </w:tcBorders>
          </w:tcPr>
          <w:p w14:paraId="583CA0E1" w14:textId="77777777" w:rsidR="00FF73C1" w:rsidRPr="00FF73C1" w:rsidRDefault="00FF73C1" w:rsidP="00FF73C1">
            <w:pPr>
              <w:tabs>
                <w:tab w:val="left" w:pos="567"/>
              </w:tabs>
              <w:spacing w:line="276" w:lineRule="auto"/>
              <w:jc w:val="center"/>
              <w:rPr>
                <w:b/>
                <w:sz w:val="22"/>
                <w:szCs w:val="22"/>
              </w:rPr>
            </w:pPr>
          </w:p>
          <w:p w14:paraId="28F4C98E" w14:textId="77777777" w:rsidR="00FF73C1" w:rsidRPr="00FF73C1" w:rsidRDefault="00FF73C1" w:rsidP="00FF73C1">
            <w:pPr>
              <w:tabs>
                <w:tab w:val="left" w:pos="567"/>
              </w:tabs>
              <w:spacing w:line="276" w:lineRule="auto"/>
              <w:jc w:val="center"/>
              <w:rPr>
                <w:b/>
                <w:sz w:val="22"/>
                <w:szCs w:val="22"/>
              </w:rPr>
            </w:pPr>
            <w:r w:rsidRPr="00FF73C1">
              <w:rPr>
                <w:b/>
                <w:sz w:val="22"/>
                <w:szCs w:val="22"/>
              </w:rPr>
              <w:t>34</w:t>
            </w:r>
          </w:p>
        </w:tc>
      </w:tr>
      <w:tr w:rsidR="00FF73C1" w:rsidRPr="00FF73C1" w14:paraId="0E248213" w14:textId="77777777" w:rsidTr="00FF73C1">
        <w:trPr>
          <w:trHeight w:val="563"/>
        </w:trPr>
        <w:tc>
          <w:tcPr>
            <w:tcW w:w="4649" w:type="dxa"/>
            <w:tcBorders>
              <w:left w:val="double" w:sz="4" w:space="0" w:color="auto"/>
            </w:tcBorders>
            <w:vAlign w:val="center"/>
          </w:tcPr>
          <w:p w14:paraId="5E7E9B16" w14:textId="77777777" w:rsidR="00FF73C1" w:rsidRPr="00FF73C1" w:rsidRDefault="00FF73C1" w:rsidP="00FF73C1">
            <w:pPr>
              <w:tabs>
                <w:tab w:val="left" w:pos="567"/>
              </w:tabs>
              <w:spacing w:line="276" w:lineRule="auto"/>
              <w:rPr>
                <w:b/>
                <w:sz w:val="22"/>
                <w:szCs w:val="22"/>
              </w:rPr>
            </w:pPr>
            <w:r w:rsidRPr="00FF73C1">
              <w:rPr>
                <w:b/>
                <w:sz w:val="22"/>
                <w:szCs w:val="22"/>
              </w:rPr>
              <w:t>Osoby długotrwale bezrobotne</w:t>
            </w:r>
          </w:p>
        </w:tc>
        <w:tc>
          <w:tcPr>
            <w:tcW w:w="1573" w:type="dxa"/>
          </w:tcPr>
          <w:p w14:paraId="3A109460" w14:textId="77777777" w:rsidR="00FF73C1" w:rsidRPr="00FF73C1" w:rsidRDefault="00FF73C1" w:rsidP="00FF73C1">
            <w:pPr>
              <w:tabs>
                <w:tab w:val="left" w:pos="567"/>
              </w:tabs>
              <w:spacing w:line="276" w:lineRule="auto"/>
              <w:jc w:val="center"/>
              <w:rPr>
                <w:sz w:val="22"/>
                <w:szCs w:val="22"/>
              </w:rPr>
            </w:pPr>
          </w:p>
          <w:p w14:paraId="29190A9B" w14:textId="77777777" w:rsidR="00FF73C1" w:rsidRPr="00FF73C1" w:rsidRDefault="00FF73C1" w:rsidP="00FF73C1">
            <w:pPr>
              <w:tabs>
                <w:tab w:val="left" w:pos="567"/>
              </w:tabs>
              <w:spacing w:line="276" w:lineRule="auto"/>
              <w:jc w:val="center"/>
              <w:rPr>
                <w:sz w:val="22"/>
                <w:szCs w:val="22"/>
              </w:rPr>
            </w:pPr>
            <w:r w:rsidRPr="00FF73C1">
              <w:rPr>
                <w:sz w:val="22"/>
                <w:szCs w:val="22"/>
              </w:rPr>
              <w:t>11</w:t>
            </w:r>
          </w:p>
        </w:tc>
        <w:tc>
          <w:tcPr>
            <w:tcW w:w="1418" w:type="dxa"/>
          </w:tcPr>
          <w:p w14:paraId="40B8AD15" w14:textId="77777777" w:rsidR="00FF73C1" w:rsidRPr="00FF73C1" w:rsidRDefault="00FF73C1" w:rsidP="00FF73C1">
            <w:pPr>
              <w:tabs>
                <w:tab w:val="left" w:pos="567"/>
              </w:tabs>
              <w:spacing w:line="276" w:lineRule="auto"/>
              <w:jc w:val="center"/>
              <w:rPr>
                <w:sz w:val="22"/>
                <w:szCs w:val="22"/>
              </w:rPr>
            </w:pPr>
          </w:p>
          <w:p w14:paraId="07D4D121" w14:textId="77777777" w:rsidR="00FF73C1" w:rsidRPr="00FF73C1" w:rsidRDefault="00FF73C1" w:rsidP="00FF73C1">
            <w:pPr>
              <w:tabs>
                <w:tab w:val="left" w:pos="567"/>
              </w:tabs>
              <w:spacing w:line="276" w:lineRule="auto"/>
              <w:jc w:val="center"/>
              <w:rPr>
                <w:sz w:val="22"/>
                <w:szCs w:val="22"/>
              </w:rPr>
            </w:pPr>
            <w:r w:rsidRPr="00FF73C1">
              <w:rPr>
                <w:sz w:val="22"/>
                <w:szCs w:val="22"/>
              </w:rPr>
              <w:t>8</w:t>
            </w:r>
          </w:p>
        </w:tc>
        <w:tc>
          <w:tcPr>
            <w:tcW w:w="1417" w:type="dxa"/>
            <w:tcBorders>
              <w:right w:val="double" w:sz="4" w:space="0" w:color="auto"/>
            </w:tcBorders>
          </w:tcPr>
          <w:p w14:paraId="0A6791F1" w14:textId="77777777" w:rsidR="00FF73C1" w:rsidRPr="00FF73C1" w:rsidRDefault="00FF73C1" w:rsidP="00FF73C1">
            <w:pPr>
              <w:tabs>
                <w:tab w:val="left" w:pos="567"/>
              </w:tabs>
              <w:spacing w:line="276" w:lineRule="auto"/>
              <w:jc w:val="center"/>
              <w:rPr>
                <w:b/>
                <w:sz w:val="22"/>
                <w:szCs w:val="22"/>
              </w:rPr>
            </w:pPr>
          </w:p>
          <w:p w14:paraId="425691CF" w14:textId="77777777" w:rsidR="00FF73C1" w:rsidRPr="00FF73C1" w:rsidRDefault="00FF73C1" w:rsidP="00FF73C1">
            <w:pPr>
              <w:tabs>
                <w:tab w:val="left" w:pos="567"/>
              </w:tabs>
              <w:spacing w:line="276" w:lineRule="auto"/>
              <w:jc w:val="center"/>
              <w:rPr>
                <w:b/>
                <w:sz w:val="22"/>
                <w:szCs w:val="22"/>
              </w:rPr>
            </w:pPr>
            <w:r w:rsidRPr="00FF73C1">
              <w:rPr>
                <w:b/>
                <w:sz w:val="22"/>
                <w:szCs w:val="22"/>
              </w:rPr>
              <w:t>19</w:t>
            </w:r>
          </w:p>
        </w:tc>
      </w:tr>
      <w:tr w:rsidR="00FF73C1" w:rsidRPr="00FF73C1" w14:paraId="6665E39A" w14:textId="77777777" w:rsidTr="00FF73C1">
        <w:trPr>
          <w:trHeight w:val="551"/>
        </w:trPr>
        <w:tc>
          <w:tcPr>
            <w:tcW w:w="4649" w:type="dxa"/>
            <w:tcBorders>
              <w:left w:val="double" w:sz="4" w:space="0" w:color="auto"/>
            </w:tcBorders>
            <w:vAlign w:val="center"/>
          </w:tcPr>
          <w:p w14:paraId="299EDE82" w14:textId="77777777" w:rsidR="00FF73C1" w:rsidRPr="00FF73C1" w:rsidRDefault="00FF73C1" w:rsidP="00FF73C1">
            <w:pPr>
              <w:tabs>
                <w:tab w:val="left" w:pos="567"/>
              </w:tabs>
              <w:spacing w:line="276" w:lineRule="auto"/>
              <w:rPr>
                <w:b/>
                <w:sz w:val="22"/>
                <w:szCs w:val="22"/>
              </w:rPr>
            </w:pPr>
            <w:r w:rsidRPr="00FF73C1">
              <w:rPr>
                <w:b/>
                <w:sz w:val="22"/>
                <w:szCs w:val="22"/>
              </w:rPr>
              <w:t xml:space="preserve">Uzależnienie i współuzależnienie </w:t>
            </w:r>
            <w:r w:rsidRPr="00FF73C1">
              <w:rPr>
                <w:b/>
                <w:sz w:val="22"/>
                <w:szCs w:val="22"/>
              </w:rPr>
              <w:br/>
              <w:t>(problem alkoholowy)</w:t>
            </w:r>
          </w:p>
        </w:tc>
        <w:tc>
          <w:tcPr>
            <w:tcW w:w="1573" w:type="dxa"/>
          </w:tcPr>
          <w:p w14:paraId="4ECADF44" w14:textId="77777777" w:rsidR="00FF73C1" w:rsidRPr="00FF73C1" w:rsidRDefault="00FF73C1" w:rsidP="00FF73C1">
            <w:pPr>
              <w:tabs>
                <w:tab w:val="left" w:pos="567"/>
              </w:tabs>
              <w:spacing w:line="276" w:lineRule="auto"/>
              <w:jc w:val="center"/>
              <w:rPr>
                <w:sz w:val="22"/>
                <w:szCs w:val="22"/>
              </w:rPr>
            </w:pPr>
          </w:p>
          <w:p w14:paraId="57E41CD4" w14:textId="77777777" w:rsidR="00FF73C1" w:rsidRPr="00FF73C1" w:rsidRDefault="00FF73C1" w:rsidP="00FF73C1">
            <w:pPr>
              <w:tabs>
                <w:tab w:val="left" w:pos="567"/>
              </w:tabs>
              <w:spacing w:line="276" w:lineRule="auto"/>
              <w:jc w:val="center"/>
              <w:rPr>
                <w:sz w:val="22"/>
                <w:szCs w:val="22"/>
              </w:rPr>
            </w:pPr>
            <w:r w:rsidRPr="00FF73C1">
              <w:rPr>
                <w:sz w:val="22"/>
                <w:szCs w:val="22"/>
              </w:rPr>
              <w:t>19</w:t>
            </w:r>
          </w:p>
        </w:tc>
        <w:tc>
          <w:tcPr>
            <w:tcW w:w="1418" w:type="dxa"/>
          </w:tcPr>
          <w:p w14:paraId="6532C4C9" w14:textId="77777777" w:rsidR="00FF73C1" w:rsidRPr="00FF73C1" w:rsidRDefault="00FF73C1" w:rsidP="00FF73C1">
            <w:pPr>
              <w:tabs>
                <w:tab w:val="left" w:pos="567"/>
              </w:tabs>
              <w:spacing w:line="276" w:lineRule="auto"/>
              <w:jc w:val="center"/>
              <w:rPr>
                <w:sz w:val="22"/>
                <w:szCs w:val="22"/>
              </w:rPr>
            </w:pPr>
          </w:p>
          <w:p w14:paraId="67B42FB4" w14:textId="77777777" w:rsidR="00FF73C1" w:rsidRPr="00FF73C1" w:rsidRDefault="00FF73C1" w:rsidP="00FF73C1">
            <w:pPr>
              <w:tabs>
                <w:tab w:val="left" w:pos="567"/>
              </w:tabs>
              <w:spacing w:line="276" w:lineRule="auto"/>
              <w:jc w:val="center"/>
              <w:rPr>
                <w:sz w:val="22"/>
                <w:szCs w:val="22"/>
              </w:rPr>
            </w:pPr>
            <w:r w:rsidRPr="00FF73C1">
              <w:rPr>
                <w:sz w:val="22"/>
                <w:szCs w:val="22"/>
              </w:rPr>
              <w:t>6</w:t>
            </w:r>
          </w:p>
        </w:tc>
        <w:tc>
          <w:tcPr>
            <w:tcW w:w="1417" w:type="dxa"/>
            <w:tcBorders>
              <w:right w:val="double" w:sz="4" w:space="0" w:color="auto"/>
            </w:tcBorders>
          </w:tcPr>
          <w:p w14:paraId="069700AF" w14:textId="77777777" w:rsidR="00FF73C1" w:rsidRPr="00FF73C1" w:rsidRDefault="00FF73C1" w:rsidP="00FF73C1">
            <w:pPr>
              <w:tabs>
                <w:tab w:val="left" w:pos="567"/>
              </w:tabs>
              <w:spacing w:line="276" w:lineRule="auto"/>
              <w:jc w:val="center"/>
              <w:rPr>
                <w:b/>
                <w:sz w:val="22"/>
                <w:szCs w:val="22"/>
              </w:rPr>
            </w:pPr>
          </w:p>
          <w:p w14:paraId="6A01E973" w14:textId="77777777" w:rsidR="00FF73C1" w:rsidRPr="00FF73C1" w:rsidRDefault="00FF73C1" w:rsidP="00FF73C1">
            <w:pPr>
              <w:tabs>
                <w:tab w:val="left" w:pos="567"/>
              </w:tabs>
              <w:spacing w:line="276" w:lineRule="auto"/>
              <w:jc w:val="center"/>
              <w:rPr>
                <w:b/>
                <w:sz w:val="22"/>
                <w:szCs w:val="22"/>
              </w:rPr>
            </w:pPr>
            <w:r w:rsidRPr="00FF73C1">
              <w:rPr>
                <w:b/>
                <w:sz w:val="22"/>
                <w:szCs w:val="22"/>
              </w:rPr>
              <w:t>25</w:t>
            </w:r>
          </w:p>
        </w:tc>
      </w:tr>
      <w:tr w:rsidR="00FF73C1" w:rsidRPr="00FF73C1" w14:paraId="3AE77534" w14:textId="77777777" w:rsidTr="00FF73C1">
        <w:trPr>
          <w:trHeight w:val="416"/>
        </w:trPr>
        <w:tc>
          <w:tcPr>
            <w:tcW w:w="4649" w:type="dxa"/>
            <w:tcBorders>
              <w:left w:val="double" w:sz="4" w:space="0" w:color="auto"/>
            </w:tcBorders>
            <w:vAlign w:val="center"/>
          </w:tcPr>
          <w:p w14:paraId="6DD96A54" w14:textId="77777777" w:rsidR="00FF73C1" w:rsidRPr="00FF73C1" w:rsidRDefault="00FF73C1" w:rsidP="00FF73C1">
            <w:pPr>
              <w:tabs>
                <w:tab w:val="left" w:pos="567"/>
              </w:tabs>
              <w:spacing w:line="276" w:lineRule="auto"/>
              <w:rPr>
                <w:b/>
                <w:sz w:val="22"/>
                <w:szCs w:val="22"/>
              </w:rPr>
            </w:pPr>
            <w:r w:rsidRPr="00FF73C1">
              <w:rPr>
                <w:b/>
                <w:sz w:val="22"/>
                <w:szCs w:val="22"/>
              </w:rPr>
              <w:t>Bezradność w sprawach opiekuńczo – wychowawczych</w:t>
            </w:r>
          </w:p>
        </w:tc>
        <w:tc>
          <w:tcPr>
            <w:tcW w:w="1573" w:type="dxa"/>
          </w:tcPr>
          <w:p w14:paraId="48D0FB1F" w14:textId="77777777" w:rsidR="00FF73C1" w:rsidRPr="00FF73C1" w:rsidRDefault="00FF73C1" w:rsidP="00FF73C1">
            <w:pPr>
              <w:tabs>
                <w:tab w:val="left" w:pos="567"/>
              </w:tabs>
              <w:spacing w:line="276" w:lineRule="auto"/>
              <w:jc w:val="center"/>
              <w:rPr>
                <w:sz w:val="22"/>
                <w:szCs w:val="22"/>
              </w:rPr>
            </w:pPr>
          </w:p>
          <w:p w14:paraId="143EAF9A" w14:textId="77777777" w:rsidR="00FF73C1" w:rsidRPr="00FF73C1" w:rsidRDefault="00FF73C1" w:rsidP="00FF73C1">
            <w:pPr>
              <w:tabs>
                <w:tab w:val="left" w:pos="567"/>
              </w:tabs>
              <w:spacing w:line="276" w:lineRule="auto"/>
              <w:jc w:val="center"/>
              <w:rPr>
                <w:sz w:val="22"/>
                <w:szCs w:val="22"/>
              </w:rPr>
            </w:pPr>
            <w:r w:rsidRPr="00FF73C1">
              <w:rPr>
                <w:sz w:val="22"/>
                <w:szCs w:val="22"/>
              </w:rPr>
              <w:t>0</w:t>
            </w:r>
          </w:p>
        </w:tc>
        <w:tc>
          <w:tcPr>
            <w:tcW w:w="1418" w:type="dxa"/>
          </w:tcPr>
          <w:p w14:paraId="43E36A88" w14:textId="77777777" w:rsidR="00FF73C1" w:rsidRPr="00FF73C1" w:rsidRDefault="00FF73C1" w:rsidP="00FF73C1">
            <w:pPr>
              <w:tabs>
                <w:tab w:val="left" w:pos="567"/>
              </w:tabs>
              <w:spacing w:line="276" w:lineRule="auto"/>
              <w:jc w:val="center"/>
              <w:rPr>
                <w:sz w:val="22"/>
                <w:szCs w:val="22"/>
              </w:rPr>
            </w:pPr>
          </w:p>
          <w:p w14:paraId="067AB71B" w14:textId="77777777" w:rsidR="00FF73C1" w:rsidRPr="00FF73C1" w:rsidRDefault="00FF73C1" w:rsidP="00FF73C1">
            <w:pPr>
              <w:tabs>
                <w:tab w:val="left" w:pos="567"/>
              </w:tabs>
              <w:spacing w:line="276" w:lineRule="auto"/>
              <w:jc w:val="center"/>
              <w:rPr>
                <w:sz w:val="22"/>
                <w:szCs w:val="22"/>
              </w:rPr>
            </w:pPr>
            <w:r w:rsidRPr="00FF73C1">
              <w:rPr>
                <w:sz w:val="22"/>
                <w:szCs w:val="22"/>
              </w:rPr>
              <w:t>7</w:t>
            </w:r>
          </w:p>
        </w:tc>
        <w:tc>
          <w:tcPr>
            <w:tcW w:w="1417" w:type="dxa"/>
            <w:tcBorders>
              <w:right w:val="double" w:sz="4" w:space="0" w:color="auto"/>
            </w:tcBorders>
          </w:tcPr>
          <w:p w14:paraId="2CCF362A" w14:textId="77777777" w:rsidR="00FF73C1" w:rsidRPr="00FF73C1" w:rsidRDefault="00FF73C1" w:rsidP="00FF73C1">
            <w:pPr>
              <w:tabs>
                <w:tab w:val="left" w:pos="567"/>
              </w:tabs>
              <w:spacing w:line="276" w:lineRule="auto"/>
              <w:jc w:val="center"/>
              <w:rPr>
                <w:b/>
                <w:sz w:val="22"/>
                <w:szCs w:val="22"/>
              </w:rPr>
            </w:pPr>
          </w:p>
          <w:p w14:paraId="245DBB4E" w14:textId="77777777" w:rsidR="00FF73C1" w:rsidRPr="00FF73C1" w:rsidRDefault="00FF73C1" w:rsidP="00FF73C1">
            <w:pPr>
              <w:tabs>
                <w:tab w:val="left" w:pos="567"/>
              </w:tabs>
              <w:spacing w:line="276" w:lineRule="auto"/>
              <w:jc w:val="center"/>
              <w:rPr>
                <w:b/>
                <w:sz w:val="22"/>
                <w:szCs w:val="22"/>
              </w:rPr>
            </w:pPr>
            <w:r w:rsidRPr="00FF73C1">
              <w:rPr>
                <w:b/>
                <w:sz w:val="22"/>
                <w:szCs w:val="22"/>
              </w:rPr>
              <w:t>7</w:t>
            </w:r>
          </w:p>
        </w:tc>
      </w:tr>
      <w:tr w:rsidR="00FF73C1" w:rsidRPr="00FF73C1" w14:paraId="33730997" w14:textId="77777777" w:rsidTr="00FF73C1">
        <w:trPr>
          <w:trHeight w:val="424"/>
        </w:trPr>
        <w:tc>
          <w:tcPr>
            <w:tcW w:w="4649" w:type="dxa"/>
            <w:tcBorders>
              <w:left w:val="double" w:sz="4" w:space="0" w:color="auto"/>
            </w:tcBorders>
            <w:vAlign w:val="center"/>
          </w:tcPr>
          <w:p w14:paraId="5C882BDF" w14:textId="77777777" w:rsidR="00FF73C1" w:rsidRPr="00FF73C1" w:rsidRDefault="00FF73C1" w:rsidP="00FF73C1">
            <w:pPr>
              <w:tabs>
                <w:tab w:val="left" w:pos="567"/>
              </w:tabs>
              <w:spacing w:line="276" w:lineRule="auto"/>
              <w:rPr>
                <w:b/>
                <w:sz w:val="22"/>
                <w:szCs w:val="22"/>
              </w:rPr>
            </w:pPr>
            <w:r w:rsidRPr="00FF73C1">
              <w:rPr>
                <w:b/>
                <w:sz w:val="22"/>
                <w:szCs w:val="22"/>
              </w:rPr>
              <w:t>Bezradność w prowadzeniu gospodarstwa domowego</w:t>
            </w:r>
          </w:p>
        </w:tc>
        <w:tc>
          <w:tcPr>
            <w:tcW w:w="1573" w:type="dxa"/>
          </w:tcPr>
          <w:p w14:paraId="6F07FE00" w14:textId="77777777" w:rsidR="00FF73C1" w:rsidRPr="00FF73C1" w:rsidRDefault="00FF73C1" w:rsidP="00FF73C1">
            <w:pPr>
              <w:tabs>
                <w:tab w:val="left" w:pos="567"/>
              </w:tabs>
              <w:spacing w:line="276" w:lineRule="auto"/>
              <w:jc w:val="center"/>
              <w:rPr>
                <w:sz w:val="22"/>
                <w:szCs w:val="22"/>
              </w:rPr>
            </w:pPr>
          </w:p>
          <w:p w14:paraId="20A826BC" w14:textId="77777777" w:rsidR="00FF73C1" w:rsidRPr="00FF73C1" w:rsidRDefault="00FF73C1" w:rsidP="00FF73C1">
            <w:pPr>
              <w:tabs>
                <w:tab w:val="left" w:pos="567"/>
              </w:tabs>
              <w:spacing w:line="276" w:lineRule="auto"/>
              <w:jc w:val="center"/>
              <w:rPr>
                <w:sz w:val="22"/>
                <w:szCs w:val="22"/>
              </w:rPr>
            </w:pPr>
            <w:r w:rsidRPr="00FF73C1">
              <w:rPr>
                <w:sz w:val="22"/>
                <w:szCs w:val="22"/>
              </w:rPr>
              <w:t>0</w:t>
            </w:r>
          </w:p>
        </w:tc>
        <w:tc>
          <w:tcPr>
            <w:tcW w:w="1418" w:type="dxa"/>
          </w:tcPr>
          <w:p w14:paraId="6DE2C0F4" w14:textId="77777777" w:rsidR="00FF73C1" w:rsidRPr="00FF73C1" w:rsidRDefault="00FF73C1" w:rsidP="00FF73C1">
            <w:pPr>
              <w:tabs>
                <w:tab w:val="left" w:pos="567"/>
              </w:tabs>
              <w:spacing w:line="276" w:lineRule="auto"/>
              <w:jc w:val="center"/>
              <w:rPr>
                <w:sz w:val="22"/>
                <w:szCs w:val="22"/>
              </w:rPr>
            </w:pPr>
          </w:p>
          <w:p w14:paraId="2F11357F" w14:textId="77777777" w:rsidR="00FF73C1" w:rsidRPr="00FF73C1" w:rsidRDefault="00FF73C1" w:rsidP="00FF73C1">
            <w:pPr>
              <w:tabs>
                <w:tab w:val="left" w:pos="567"/>
              </w:tabs>
              <w:spacing w:line="276" w:lineRule="auto"/>
              <w:jc w:val="center"/>
              <w:rPr>
                <w:sz w:val="22"/>
                <w:szCs w:val="22"/>
              </w:rPr>
            </w:pPr>
            <w:r w:rsidRPr="00FF73C1">
              <w:rPr>
                <w:sz w:val="22"/>
                <w:szCs w:val="22"/>
              </w:rPr>
              <w:t>7</w:t>
            </w:r>
          </w:p>
        </w:tc>
        <w:tc>
          <w:tcPr>
            <w:tcW w:w="1417" w:type="dxa"/>
            <w:tcBorders>
              <w:right w:val="double" w:sz="4" w:space="0" w:color="auto"/>
            </w:tcBorders>
          </w:tcPr>
          <w:p w14:paraId="423E0F7F" w14:textId="77777777" w:rsidR="00FF73C1" w:rsidRPr="00FF73C1" w:rsidRDefault="00FF73C1" w:rsidP="00FF73C1">
            <w:pPr>
              <w:tabs>
                <w:tab w:val="left" w:pos="567"/>
              </w:tabs>
              <w:spacing w:line="276" w:lineRule="auto"/>
              <w:jc w:val="center"/>
              <w:rPr>
                <w:b/>
                <w:sz w:val="22"/>
                <w:szCs w:val="22"/>
              </w:rPr>
            </w:pPr>
          </w:p>
          <w:p w14:paraId="61E5441D" w14:textId="77777777" w:rsidR="00FF73C1" w:rsidRPr="00FF73C1" w:rsidRDefault="00FF73C1" w:rsidP="00FF73C1">
            <w:pPr>
              <w:tabs>
                <w:tab w:val="left" w:pos="567"/>
              </w:tabs>
              <w:spacing w:line="276" w:lineRule="auto"/>
              <w:jc w:val="center"/>
              <w:rPr>
                <w:b/>
                <w:sz w:val="22"/>
                <w:szCs w:val="22"/>
              </w:rPr>
            </w:pPr>
            <w:r w:rsidRPr="00FF73C1">
              <w:rPr>
                <w:b/>
                <w:sz w:val="22"/>
                <w:szCs w:val="22"/>
              </w:rPr>
              <w:t>7</w:t>
            </w:r>
          </w:p>
        </w:tc>
      </w:tr>
      <w:tr w:rsidR="00FF73C1" w:rsidRPr="00FF73C1" w14:paraId="077ACBD1" w14:textId="77777777" w:rsidTr="00FF73C1">
        <w:trPr>
          <w:trHeight w:val="660"/>
        </w:trPr>
        <w:tc>
          <w:tcPr>
            <w:tcW w:w="4649" w:type="dxa"/>
            <w:tcBorders>
              <w:left w:val="double" w:sz="4" w:space="0" w:color="auto"/>
            </w:tcBorders>
            <w:vAlign w:val="center"/>
          </w:tcPr>
          <w:p w14:paraId="281C356E" w14:textId="77777777" w:rsidR="00FF73C1" w:rsidRPr="00FF73C1" w:rsidRDefault="00FF73C1" w:rsidP="00FF73C1">
            <w:pPr>
              <w:tabs>
                <w:tab w:val="left" w:pos="567"/>
              </w:tabs>
              <w:spacing w:line="276" w:lineRule="auto"/>
              <w:rPr>
                <w:b/>
                <w:sz w:val="22"/>
                <w:szCs w:val="22"/>
              </w:rPr>
            </w:pPr>
            <w:r w:rsidRPr="00FF73C1">
              <w:rPr>
                <w:b/>
                <w:sz w:val="22"/>
                <w:szCs w:val="22"/>
              </w:rPr>
              <w:t>Problemy zdrowotne (przewlekła choroba, niepełnosprawność)</w:t>
            </w:r>
          </w:p>
        </w:tc>
        <w:tc>
          <w:tcPr>
            <w:tcW w:w="1573" w:type="dxa"/>
          </w:tcPr>
          <w:p w14:paraId="5D3A7F59" w14:textId="77777777" w:rsidR="00FF73C1" w:rsidRPr="00FF73C1" w:rsidRDefault="00FF73C1" w:rsidP="00FF73C1">
            <w:pPr>
              <w:tabs>
                <w:tab w:val="left" w:pos="567"/>
              </w:tabs>
              <w:spacing w:line="276" w:lineRule="auto"/>
              <w:jc w:val="center"/>
              <w:rPr>
                <w:sz w:val="22"/>
                <w:szCs w:val="22"/>
              </w:rPr>
            </w:pPr>
          </w:p>
          <w:p w14:paraId="283450A0" w14:textId="77777777" w:rsidR="00FF73C1" w:rsidRPr="00FF73C1" w:rsidRDefault="00FF73C1" w:rsidP="00FF73C1">
            <w:pPr>
              <w:tabs>
                <w:tab w:val="left" w:pos="567"/>
              </w:tabs>
              <w:spacing w:line="276" w:lineRule="auto"/>
              <w:jc w:val="center"/>
              <w:rPr>
                <w:sz w:val="22"/>
                <w:szCs w:val="22"/>
              </w:rPr>
            </w:pPr>
            <w:r w:rsidRPr="00FF73C1">
              <w:rPr>
                <w:sz w:val="22"/>
                <w:szCs w:val="22"/>
              </w:rPr>
              <w:t>22</w:t>
            </w:r>
          </w:p>
        </w:tc>
        <w:tc>
          <w:tcPr>
            <w:tcW w:w="1418" w:type="dxa"/>
          </w:tcPr>
          <w:p w14:paraId="7A05D50D" w14:textId="77777777" w:rsidR="00FF73C1" w:rsidRPr="00FF73C1" w:rsidRDefault="00FF73C1" w:rsidP="00FF73C1">
            <w:pPr>
              <w:tabs>
                <w:tab w:val="left" w:pos="567"/>
              </w:tabs>
              <w:spacing w:line="276" w:lineRule="auto"/>
              <w:jc w:val="center"/>
              <w:rPr>
                <w:sz w:val="22"/>
                <w:szCs w:val="22"/>
              </w:rPr>
            </w:pPr>
          </w:p>
          <w:p w14:paraId="4CCB4623" w14:textId="77777777" w:rsidR="00FF73C1" w:rsidRPr="00FF73C1" w:rsidRDefault="00FF73C1" w:rsidP="00FF73C1">
            <w:pPr>
              <w:tabs>
                <w:tab w:val="left" w:pos="567"/>
              </w:tabs>
              <w:spacing w:line="276" w:lineRule="auto"/>
              <w:jc w:val="center"/>
              <w:rPr>
                <w:sz w:val="22"/>
                <w:szCs w:val="22"/>
              </w:rPr>
            </w:pPr>
            <w:r w:rsidRPr="00FF73C1">
              <w:rPr>
                <w:sz w:val="22"/>
                <w:szCs w:val="22"/>
              </w:rPr>
              <w:t>6</w:t>
            </w:r>
          </w:p>
        </w:tc>
        <w:tc>
          <w:tcPr>
            <w:tcW w:w="1417" w:type="dxa"/>
            <w:tcBorders>
              <w:right w:val="double" w:sz="4" w:space="0" w:color="auto"/>
            </w:tcBorders>
          </w:tcPr>
          <w:p w14:paraId="2D4E94A4" w14:textId="77777777" w:rsidR="00FF73C1" w:rsidRPr="00FF73C1" w:rsidRDefault="00FF73C1" w:rsidP="00FF73C1">
            <w:pPr>
              <w:tabs>
                <w:tab w:val="left" w:pos="567"/>
              </w:tabs>
              <w:spacing w:line="276" w:lineRule="auto"/>
              <w:jc w:val="center"/>
              <w:rPr>
                <w:b/>
                <w:sz w:val="22"/>
                <w:szCs w:val="22"/>
              </w:rPr>
            </w:pPr>
          </w:p>
          <w:p w14:paraId="3AA92EF2" w14:textId="77777777" w:rsidR="00FF73C1" w:rsidRPr="00FF73C1" w:rsidRDefault="00FF73C1" w:rsidP="00FF73C1">
            <w:pPr>
              <w:tabs>
                <w:tab w:val="left" w:pos="567"/>
              </w:tabs>
              <w:spacing w:line="276" w:lineRule="auto"/>
              <w:jc w:val="center"/>
              <w:rPr>
                <w:b/>
                <w:sz w:val="22"/>
                <w:szCs w:val="22"/>
              </w:rPr>
            </w:pPr>
            <w:r w:rsidRPr="00FF73C1">
              <w:rPr>
                <w:b/>
                <w:sz w:val="22"/>
                <w:szCs w:val="22"/>
              </w:rPr>
              <w:t>28</w:t>
            </w:r>
          </w:p>
        </w:tc>
      </w:tr>
      <w:tr w:rsidR="00FF73C1" w:rsidRPr="00FF73C1" w14:paraId="38DB30D8" w14:textId="77777777" w:rsidTr="00FF73C1">
        <w:trPr>
          <w:trHeight w:val="660"/>
        </w:trPr>
        <w:tc>
          <w:tcPr>
            <w:tcW w:w="4649" w:type="dxa"/>
            <w:tcBorders>
              <w:left w:val="double" w:sz="4" w:space="0" w:color="auto"/>
              <w:bottom w:val="double" w:sz="4" w:space="0" w:color="auto"/>
            </w:tcBorders>
            <w:vAlign w:val="center"/>
          </w:tcPr>
          <w:p w14:paraId="0CE9B27F" w14:textId="77777777" w:rsidR="00FF73C1" w:rsidRPr="00FF73C1" w:rsidRDefault="00FF73C1" w:rsidP="00FF73C1">
            <w:pPr>
              <w:tabs>
                <w:tab w:val="left" w:pos="567"/>
              </w:tabs>
              <w:spacing w:line="276" w:lineRule="auto"/>
              <w:rPr>
                <w:b/>
                <w:sz w:val="22"/>
                <w:szCs w:val="22"/>
              </w:rPr>
            </w:pPr>
            <w:r w:rsidRPr="00FF73C1">
              <w:rPr>
                <w:b/>
                <w:sz w:val="22"/>
                <w:szCs w:val="22"/>
              </w:rPr>
              <w:t>Bezdomność</w:t>
            </w:r>
          </w:p>
        </w:tc>
        <w:tc>
          <w:tcPr>
            <w:tcW w:w="1573" w:type="dxa"/>
            <w:tcBorders>
              <w:bottom w:val="double" w:sz="4" w:space="0" w:color="auto"/>
            </w:tcBorders>
          </w:tcPr>
          <w:p w14:paraId="7C7173FF" w14:textId="77777777" w:rsidR="00FF73C1" w:rsidRPr="00FF73C1" w:rsidRDefault="00FF73C1" w:rsidP="00FF73C1">
            <w:pPr>
              <w:tabs>
                <w:tab w:val="left" w:pos="567"/>
              </w:tabs>
              <w:spacing w:line="276" w:lineRule="auto"/>
              <w:jc w:val="center"/>
              <w:rPr>
                <w:sz w:val="22"/>
                <w:szCs w:val="22"/>
              </w:rPr>
            </w:pPr>
          </w:p>
          <w:p w14:paraId="277BF0E1" w14:textId="77777777" w:rsidR="00FF73C1" w:rsidRPr="00FF73C1" w:rsidRDefault="00FF73C1" w:rsidP="00FF73C1">
            <w:pPr>
              <w:tabs>
                <w:tab w:val="left" w:pos="567"/>
              </w:tabs>
              <w:spacing w:line="276" w:lineRule="auto"/>
              <w:jc w:val="center"/>
              <w:rPr>
                <w:sz w:val="22"/>
                <w:szCs w:val="22"/>
              </w:rPr>
            </w:pPr>
            <w:r w:rsidRPr="00FF73C1">
              <w:rPr>
                <w:sz w:val="22"/>
                <w:szCs w:val="22"/>
              </w:rPr>
              <w:t>1</w:t>
            </w:r>
          </w:p>
        </w:tc>
        <w:tc>
          <w:tcPr>
            <w:tcW w:w="1418" w:type="dxa"/>
            <w:tcBorders>
              <w:bottom w:val="double" w:sz="4" w:space="0" w:color="auto"/>
            </w:tcBorders>
          </w:tcPr>
          <w:p w14:paraId="58D4A94D" w14:textId="77777777" w:rsidR="00FF73C1" w:rsidRPr="00FF73C1" w:rsidRDefault="00FF73C1" w:rsidP="00FF73C1">
            <w:pPr>
              <w:tabs>
                <w:tab w:val="left" w:pos="567"/>
              </w:tabs>
              <w:spacing w:line="276" w:lineRule="auto"/>
              <w:jc w:val="center"/>
              <w:rPr>
                <w:sz w:val="22"/>
                <w:szCs w:val="22"/>
              </w:rPr>
            </w:pPr>
          </w:p>
          <w:p w14:paraId="716FC656" w14:textId="77777777" w:rsidR="00FF73C1" w:rsidRPr="00FF73C1" w:rsidRDefault="00FF73C1" w:rsidP="00FF73C1">
            <w:pPr>
              <w:tabs>
                <w:tab w:val="left" w:pos="567"/>
              </w:tabs>
              <w:spacing w:line="276" w:lineRule="auto"/>
              <w:jc w:val="center"/>
              <w:rPr>
                <w:sz w:val="22"/>
                <w:szCs w:val="22"/>
              </w:rPr>
            </w:pPr>
            <w:r w:rsidRPr="00FF73C1">
              <w:rPr>
                <w:sz w:val="22"/>
                <w:szCs w:val="22"/>
              </w:rPr>
              <w:t>0</w:t>
            </w:r>
          </w:p>
        </w:tc>
        <w:tc>
          <w:tcPr>
            <w:tcW w:w="1417" w:type="dxa"/>
            <w:tcBorders>
              <w:bottom w:val="double" w:sz="4" w:space="0" w:color="auto"/>
              <w:right w:val="double" w:sz="4" w:space="0" w:color="auto"/>
            </w:tcBorders>
          </w:tcPr>
          <w:p w14:paraId="6818C980" w14:textId="77777777" w:rsidR="00FF73C1" w:rsidRPr="00FF73C1" w:rsidRDefault="00FF73C1" w:rsidP="00FF73C1">
            <w:pPr>
              <w:tabs>
                <w:tab w:val="left" w:pos="567"/>
              </w:tabs>
              <w:spacing w:line="276" w:lineRule="auto"/>
              <w:jc w:val="center"/>
              <w:rPr>
                <w:b/>
                <w:sz w:val="22"/>
                <w:szCs w:val="22"/>
              </w:rPr>
            </w:pPr>
          </w:p>
          <w:p w14:paraId="19F721DF" w14:textId="77777777" w:rsidR="00FF73C1" w:rsidRPr="00FF73C1" w:rsidRDefault="00FF73C1" w:rsidP="00FF73C1">
            <w:pPr>
              <w:tabs>
                <w:tab w:val="left" w:pos="567"/>
              </w:tabs>
              <w:spacing w:line="276" w:lineRule="auto"/>
              <w:jc w:val="center"/>
              <w:rPr>
                <w:b/>
                <w:sz w:val="22"/>
                <w:szCs w:val="22"/>
              </w:rPr>
            </w:pPr>
            <w:r w:rsidRPr="00FF73C1">
              <w:rPr>
                <w:b/>
                <w:sz w:val="22"/>
                <w:szCs w:val="22"/>
              </w:rPr>
              <w:t>1</w:t>
            </w:r>
          </w:p>
        </w:tc>
      </w:tr>
    </w:tbl>
    <w:p w14:paraId="48D35D33" w14:textId="77777777" w:rsidR="006F4C07" w:rsidRDefault="006F4C07" w:rsidP="0071119A">
      <w:pPr>
        <w:tabs>
          <w:tab w:val="left" w:pos="567"/>
        </w:tabs>
        <w:spacing w:line="276" w:lineRule="auto"/>
        <w:rPr>
          <w:sz w:val="22"/>
          <w:szCs w:val="22"/>
        </w:rPr>
      </w:pPr>
    </w:p>
    <w:p w14:paraId="343FCC8B" w14:textId="77777777" w:rsidR="00E816DA" w:rsidRDefault="00E816DA" w:rsidP="0071119A">
      <w:pPr>
        <w:tabs>
          <w:tab w:val="left" w:pos="567"/>
        </w:tabs>
        <w:spacing w:line="276" w:lineRule="auto"/>
        <w:rPr>
          <w:sz w:val="22"/>
          <w:szCs w:val="22"/>
        </w:rPr>
      </w:pPr>
    </w:p>
    <w:p w14:paraId="6FAB4F9B" w14:textId="1F6ABFA0" w:rsidR="003648F9" w:rsidRPr="0091096F" w:rsidRDefault="00231E6A" w:rsidP="0071119A">
      <w:pPr>
        <w:tabs>
          <w:tab w:val="left" w:pos="567"/>
        </w:tabs>
        <w:spacing w:line="276" w:lineRule="auto"/>
        <w:rPr>
          <w:b/>
          <w:sz w:val="22"/>
          <w:szCs w:val="22"/>
        </w:rPr>
      </w:pPr>
      <w:r w:rsidRPr="0091096F">
        <w:rPr>
          <w:sz w:val="22"/>
          <w:szCs w:val="22"/>
        </w:rPr>
        <w:t>TABELA NR 16</w:t>
      </w:r>
      <w:r w:rsidR="0096081C" w:rsidRPr="0091096F">
        <w:rPr>
          <w:sz w:val="22"/>
          <w:szCs w:val="22"/>
        </w:rPr>
        <w:t xml:space="preserve">  </w:t>
      </w:r>
      <w:r w:rsidR="0071119A" w:rsidRPr="0091096F">
        <w:rPr>
          <w:sz w:val="22"/>
          <w:szCs w:val="22"/>
        </w:rPr>
        <w:t xml:space="preserve">      </w:t>
      </w:r>
      <w:r w:rsidR="0078001B" w:rsidRPr="0091096F">
        <w:rPr>
          <w:b/>
          <w:sz w:val="22"/>
          <w:szCs w:val="22"/>
        </w:rPr>
        <w:t xml:space="preserve">AKTYWNOŚĆ ZAWODOWA </w:t>
      </w:r>
      <w:r w:rsidR="0096081C" w:rsidRPr="0091096F">
        <w:rPr>
          <w:b/>
          <w:sz w:val="22"/>
          <w:szCs w:val="22"/>
        </w:rPr>
        <w:t>UCZESTNIKÓW</w:t>
      </w:r>
      <w:r w:rsidR="004A07BF" w:rsidRPr="0091096F">
        <w:rPr>
          <w:b/>
          <w:sz w:val="22"/>
          <w:szCs w:val="22"/>
        </w:rPr>
        <w:t xml:space="preserve">  KLUBU INTEGRACJI </w:t>
      </w:r>
      <w:r w:rsidR="00F91BAE">
        <w:rPr>
          <w:b/>
          <w:sz w:val="22"/>
          <w:szCs w:val="22"/>
        </w:rPr>
        <w:br/>
        <w:t xml:space="preserve">                                   </w:t>
      </w:r>
      <w:r w:rsidR="004A07BF" w:rsidRPr="0091096F">
        <w:rPr>
          <w:b/>
          <w:sz w:val="22"/>
          <w:szCs w:val="22"/>
        </w:rPr>
        <w:t xml:space="preserve">SPOŁECZNEJ </w:t>
      </w:r>
      <w:r w:rsidR="004A07BF" w:rsidRPr="0091096F">
        <w:rPr>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8"/>
        <w:gridCol w:w="2074"/>
        <w:gridCol w:w="1878"/>
      </w:tblGrid>
      <w:tr w:rsidR="00E30DF6" w:rsidRPr="00E30DF6" w14:paraId="6197201C" w14:textId="77777777" w:rsidTr="002F0514">
        <w:tc>
          <w:tcPr>
            <w:tcW w:w="5090" w:type="dxa"/>
            <w:tcBorders>
              <w:top w:val="double" w:sz="4" w:space="0" w:color="auto"/>
              <w:left w:val="double" w:sz="4" w:space="0" w:color="auto"/>
            </w:tcBorders>
            <w:shd w:val="clear" w:color="auto" w:fill="auto"/>
          </w:tcPr>
          <w:p w14:paraId="3A8AB94C" w14:textId="77777777" w:rsidR="00E30DF6" w:rsidRPr="00E30DF6" w:rsidRDefault="00E30DF6" w:rsidP="00E30DF6">
            <w:pPr>
              <w:jc w:val="center"/>
              <w:rPr>
                <w:sz w:val="20"/>
                <w:szCs w:val="20"/>
              </w:rPr>
            </w:pPr>
          </w:p>
          <w:p w14:paraId="76F369AE" w14:textId="77777777" w:rsidR="00E30DF6" w:rsidRPr="00E30DF6" w:rsidRDefault="00E30DF6" w:rsidP="00E30DF6">
            <w:pPr>
              <w:jc w:val="center"/>
              <w:rPr>
                <w:b/>
                <w:sz w:val="20"/>
                <w:szCs w:val="20"/>
              </w:rPr>
            </w:pPr>
            <w:r w:rsidRPr="00E30DF6">
              <w:rPr>
                <w:b/>
                <w:sz w:val="20"/>
                <w:szCs w:val="20"/>
              </w:rPr>
              <w:t>PODZIAŁ OSÓB, ZE WZGLĘDU NA RODZAJ AKTYWNOŚCI</w:t>
            </w:r>
          </w:p>
          <w:p w14:paraId="732A2694" w14:textId="77777777" w:rsidR="00E30DF6" w:rsidRPr="00E30DF6" w:rsidRDefault="00E30DF6" w:rsidP="00E30DF6">
            <w:pPr>
              <w:jc w:val="center"/>
              <w:rPr>
                <w:b/>
                <w:sz w:val="20"/>
                <w:szCs w:val="20"/>
              </w:rPr>
            </w:pPr>
          </w:p>
        </w:tc>
        <w:tc>
          <w:tcPr>
            <w:tcW w:w="2074" w:type="dxa"/>
            <w:tcBorders>
              <w:top w:val="double" w:sz="4" w:space="0" w:color="auto"/>
            </w:tcBorders>
            <w:shd w:val="clear" w:color="auto" w:fill="auto"/>
          </w:tcPr>
          <w:p w14:paraId="3316EB09" w14:textId="77777777" w:rsidR="00E30DF6" w:rsidRPr="00E30DF6" w:rsidRDefault="00E30DF6" w:rsidP="00E30DF6">
            <w:pPr>
              <w:jc w:val="center"/>
              <w:rPr>
                <w:b/>
                <w:sz w:val="20"/>
                <w:szCs w:val="20"/>
              </w:rPr>
            </w:pPr>
          </w:p>
          <w:p w14:paraId="11438812" w14:textId="77777777" w:rsidR="00E30DF6" w:rsidRPr="00E30DF6" w:rsidRDefault="00E30DF6" w:rsidP="00E30DF6">
            <w:pPr>
              <w:jc w:val="center"/>
              <w:rPr>
                <w:b/>
                <w:sz w:val="20"/>
                <w:szCs w:val="20"/>
              </w:rPr>
            </w:pPr>
            <w:r w:rsidRPr="00E30DF6">
              <w:rPr>
                <w:b/>
                <w:sz w:val="20"/>
                <w:szCs w:val="20"/>
              </w:rPr>
              <w:t>MĘŻCZYŹNI</w:t>
            </w:r>
          </w:p>
          <w:p w14:paraId="66C7DF2C" w14:textId="77777777" w:rsidR="00E30DF6" w:rsidRPr="00E30DF6" w:rsidRDefault="00E30DF6" w:rsidP="00E30DF6">
            <w:pPr>
              <w:jc w:val="center"/>
              <w:rPr>
                <w:b/>
                <w:sz w:val="20"/>
                <w:szCs w:val="20"/>
              </w:rPr>
            </w:pPr>
          </w:p>
        </w:tc>
        <w:tc>
          <w:tcPr>
            <w:tcW w:w="1878" w:type="dxa"/>
            <w:tcBorders>
              <w:top w:val="double" w:sz="4" w:space="0" w:color="auto"/>
              <w:right w:val="double" w:sz="4" w:space="0" w:color="auto"/>
            </w:tcBorders>
            <w:shd w:val="clear" w:color="auto" w:fill="auto"/>
          </w:tcPr>
          <w:p w14:paraId="1CC98383" w14:textId="77777777" w:rsidR="00E30DF6" w:rsidRPr="00E30DF6" w:rsidRDefault="00E30DF6" w:rsidP="00E30DF6">
            <w:pPr>
              <w:jc w:val="center"/>
              <w:rPr>
                <w:b/>
                <w:sz w:val="20"/>
                <w:szCs w:val="20"/>
              </w:rPr>
            </w:pPr>
          </w:p>
          <w:p w14:paraId="79C6FAF9" w14:textId="77777777" w:rsidR="00E30DF6" w:rsidRPr="00E30DF6" w:rsidRDefault="00E30DF6" w:rsidP="00E30DF6">
            <w:pPr>
              <w:jc w:val="center"/>
              <w:rPr>
                <w:b/>
                <w:sz w:val="20"/>
                <w:szCs w:val="20"/>
              </w:rPr>
            </w:pPr>
            <w:r w:rsidRPr="00E30DF6">
              <w:rPr>
                <w:b/>
                <w:sz w:val="20"/>
                <w:szCs w:val="20"/>
              </w:rPr>
              <w:t>KOBIETY</w:t>
            </w:r>
          </w:p>
        </w:tc>
      </w:tr>
      <w:tr w:rsidR="00E30DF6" w:rsidRPr="00E30DF6" w14:paraId="6787F509" w14:textId="77777777" w:rsidTr="002F0514">
        <w:tc>
          <w:tcPr>
            <w:tcW w:w="5090" w:type="dxa"/>
            <w:tcBorders>
              <w:left w:val="double" w:sz="4" w:space="0" w:color="auto"/>
            </w:tcBorders>
          </w:tcPr>
          <w:p w14:paraId="7DB7C389" w14:textId="77777777" w:rsidR="00E30DF6" w:rsidRPr="00E30DF6" w:rsidRDefault="00E30DF6" w:rsidP="00E30DF6">
            <w:pPr>
              <w:rPr>
                <w:b/>
                <w:sz w:val="22"/>
                <w:szCs w:val="22"/>
              </w:rPr>
            </w:pPr>
            <w:r w:rsidRPr="00E30DF6">
              <w:rPr>
                <w:b/>
                <w:sz w:val="22"/>
                <w:szCs w:val="22"/>
              </w:rPr>
              <w:t xml:space="preserve">Liczba osób, które podjęły aktywność zawodową </w:t>
            </w:r>
            <w:r w:rsidRPr="00E30DF6">
              <w:rPr>
                <w:b/>
                <w:sz w:val="22"/>
                <w:szCs w:val="22"/>
              </w:rPr>
              <w:br/>
              <w:t>w czasie trwania programu Klubu Integracji Społecznej</w:t>
            </w:r>
          </w:p>
          <w:p w14:paraId="0DD55828" w14:textId="77777777" w:rsidR="00E30DF6" w:rsidRPr="00E30DF6" w:rsidRDefault="00E30DF6" w:rsidP="00E30DF6">
            <w:pPr>
              <w:rPr>
                <w:b/>
                <w:sz w:val="22"/>
                <w:szCs w:val="22"/>
              </w:rPr>
            </w:pPr>
          </w:p>
        </w:tc>
        <w:tc>
          <w:tcPr>
            <w:tcW w:w="2074" w:type="dxa"/>
          </w:tcPr>
          <w:p w14:paraId="4CA3B3E6" w14:textId="77777777" w:rsidR="00E30DF6" w:rsidRPr="00E30DF6" w:rsidRDefault="00E30DF6" w:rsidP="00E30DF6">
            <w:pPr>
              <w:jc w:val="center"/>
              <w:rPr>
                <w:sz w:val="22"/>
                <w:szCs w:val="22"/>
              </w:rPr>
            </w:pPr>
          </w:p>
          <w:p w14:paraId="3F394F54" w14:textId="77777777" w:rsidR="00E30DF6" w:rsidRPr="00E30DF6" w:rsidRDefault="00E30DF6" w:rsidP="00E30DF6">
            <w:pPr>
              <w:jc w:val="center"/>
              <w:rPr>
                <w:sz w:val="22"/>
                <w:szCs w:val="22"/>
              </w:rPr>
            </w:pPr>
            <w:r w:rsidRPr="00E30DF6">
              <w:rPr>
                <w:sz w:val="22"/>
                <w:szCs w:val="22"/>
              </w:rPr>
              <w:t>0</w:t>
            </w:r>
          </w:p>
        </w:tc>
        <w:tc>
          <w:tcPr>
            <w:tcW w:w="1878" w:type="dxa"/>
            <w:tcBorders>
              <w:right w:val="double" w:sz="4" w:space="0" w:color="auto"/>
            </w:tcBorders>
          </w:tcPr>
          <w:p w14:paraId="14A51C04" w14:textId="77777777" w:rsidR="00E30DF6" w:rsidRPr="00E30DF6" w:rsidRDefault="00E30DF6" w:rsidP="00E30DF6">
            <w:pPr>
              <w:jc w:val="center"/>
              <w:rPr>
                <w:sz w:val="22"/>
                <w:szCs w:val="22"/>
              </w:rPr>
            </w:pPr>
          </w:p>
          <w:p w14:paraId="1D307868" w14:textId="77777777" w:rsidR="00E30DF6" w:rsidRPr="00E30DF6" w:rsidRDefault="00E30DF6" w:rsidP="00E30DF6">
            <w:pPr>
              <w:jc w:val="center"/>
              <w:rPr>
                <w:sz w:val="22"/>
                <w:szCs w:val="22"/>
              </w:rPr>
            </w:pPr>
            <w:r w:rsidRPr="00E30DF6">
              <w:rPr>
                <w:sz w:val="22"/>
                <w:szCs w:val="22"/>
              </w:rPr>
              <w:t>0</w:t>
            </w:r>
          </w:p>
        </w:tc>
      </w:tr>
      <w:tr w:rsidR="00E30DF6" w:rsidRPr="00E30DF6" w14:paraId="61C35984" w14:textId="77777777" w:rsidTr="002F0514">
        <w:tc>
          <w:tcPr>
            <w:tcW w:w="5090" w:type="dxa"/>
            <w:tcBorders>
              <w:left w:val="double" w:sz="4" w:space="0" w:color="auto"/>
            </w:tcBorders>
          </w:tcPr>
          <w:p w14:paraId="65D05081" w14:textId="77777777" w:rsidR="00E30DF6" w:rsidRPr="00E30DF6" w:rsidRDefault="00E30DF6" w:rsidP="00E30DF6">
            <w:pPr>
              <w:rPr>
                <w:b/>
                <w:sz w:val="22"/>
                <w:szCs w:val="22"/>
              </w:rPr>
            </w:pPr>
            <w:r w:rsidRPr="00E30DF6">
              <w:rPr>
                <w:b/>
                <w:sz w:val="22"/>
                <w:szCs w:val="22"/>
              </w:rPr>
              <w:t xml:space="preserve">Liczba osób, które, podjęły aktywność zawodową po zakończeniu działań Klubu Integracji Społecznej </w:t>
            </w:r>
          </w:p>
          <w:p w14:paraId="03AD56D5" w14:textId="77777777" w:rsidR="00E30DF6" w:rsidRPr="00E30DF6" w:rsidRDefault="00E30DF6" w:rsidP="00E30DF6">
            <w:pPr>
              <w:rPr>
                <w:b/>
                <w:sz w:val="22"/>
                <w:szCs w:val="22"/>
              </w:rPr>
            </w:pPr>
          </w:p>
        </w:tc>
        <w:tc>
          <w:tcPr>
            <w:tcW w:w="2074" w:type="dxa"/>
          </w:tcPr>
          <w:p w14:paraId="2BE8E76C" w14:textId="77777777" w:rsidR="00E30DF6" w:rsidRPr="00E30DF6" w:rsidRDefault="00E30DF6" w:rsidP="00E30DF6">
            <w:pPr>
              <w:jc w:val="center"/>
              <w:rPr>
                <w:sz w:val="22"/>
                <w:szCs w:val="22"/>
              </w:rPr>
            </w:pPr>
          </w:p>
          <w:p w14:paraId="2102DCFF" w14:textId="77777777" w:rsidR="00E30DF6" w:rsidRPr="00E30DF6" w:rsidRDefault="00E30DF6" w:rsidP="00E30DF6">
            <w:pPr>
              <w:jc w:val="center"/>
              <w:rPr>
                <w:sz w:val="22"/>
                <w:szCs w:val="22"/>
              </w:rPr>
            </w:pPr>
            <w:r w:rsidRPr="00E30DF6">
              <w:rPr>
                <w:sz w:val="22"/>
                <w:szCs w:val="22"/>
              </w:rPr>
              <w:t>3</w:t>
            </w:r>
          </w:p>
        </w:tc>
        <w:tc>
          <w:tcPr>
            <w:tcW w:w="1878" w:type="dxa"/>
            <w:tcBorders>
              <w:right w:val="double" w:sz="4" w:space="0" w:color="auto"/>
            </w:tcBorders>
          </w:tcPr>
          <w:p w14:paraId="05E4F669" w14:textId="77777777" w:rsidR="00E30DF6" w:rsidRPr="00E30DF6" w:rsidRDefault="00E30DF6" w:rsidP="00E30DF6">
            <w:pPr>
              <w:jc w:val="center"/>
              <w:rPr>
                <w:sz w:val="22"/>
                <w:szCs w:val="22"/>
              </w:rPr>
            </w:pPr>
          </w:p>
          <w:p w14:paraId="3BCDD078" w14:textId="77777777" w:rsidR="00E30DF6" w:rsidRPr="00E30DF6" w:rsidRDefault="00E30DF6" w:rsidP="00E30DF6">
            <w:pPr>
              <w:jc w:val="center"/>
              <w:rPr>
                <w:sz w:val="22"/>
                <w:szCs w:val="22"/>
              </w:rPr>
            </w:pPr>
            <w:r w:rsidRPr="00E30DF6">
              <w:rPr>
                <w:sz w:val="22"/>
                <w:szCs w:val="22"/>
              </w:rPr>
              <w:t>4</w:t>
            </w:r>
          </w:p>
        </w:tc>
      </w:tr>
      <w:tr w:rsidR="00E30DF6" w:rsidRPr="00E30DF6" w14:paraId="0B0859BE" w14:textId="77777777" w:rsidTr="002F0514">
        <w:tc>
          <w:tcPr>
            <w:tcW w:w="5090" w:type="dxa"/>
            <w:tcBorders>
              <w:left w:val="double" w:sz="4" w:space="0" w:color="auto"/>
            </w:tcBorders>
          </w:tcPr>
          <w:p w14:paraId="1E4E1990" w14:textId="77777777" w:rsidR="00E30DF6" w:rsidRPr="00E30DF6" w:rsidRDefault="00E30DF6" w:rsidP="00E30DF6">
            <w:pPr>
              <w:rPr>
                <w:b/>
                <w:sz w:val="22"/>
                <w:szCs w:val="22"/>
              </w:rPr>
            </w:pPr>
            <w:r w:rsidRPr="00E30DF6">
              <w:rPr>
                <w:b/>
                <w:sz w:val="22"/>
                <w:szCs w:val="22"/>
              </w:rPr>
              <w:t>Liczba osób, które, po zakończeniu działań Klubu Integracji Społecznej zostały skierowane do prac społecznie użytecznych w 2018 roku</w:t>
            </w:r>
          </w:p>
          <w:p w14:paraId="35375F69" w14:textId="77777777" w:rsidR="00E30DF6" w:rsidRPr="00E30DF6" w:rsidRDefault="00E30DF6" w:rsidP="00E30DF6">
            <w:pPr>
              <w:rPr>
                <w:b/>
                <w:sz w:val="22"/>
                <w:szCs w:val="22"/>
              </w:rPr>
            </w:pPr>
          </w:p>
        </w:tc>
        <w:tc>
          <w:tcPr>
            <w:tcW w:w="2074" w:type="dxa"/>
          </w:tcPr>
          <w:p w14:paraId="28541E88" w14:textId="77777777" w:rsidR="00E30DF6" w:rsidRPr="00E30DF6" w:rsidRDefault="00E30DF6" w:rsidP="00E30DF6">
            <w:pPr>
              <w:jc w:val="center"/>
              <w:rPr>
                <w:sz w:val="22"/>
                <w:szCs w:val="22"/>
              </w:rPr>
            </w:pPr>
          </w:p>
          <w:p w14:paraId="3E2403A6" w14:textId="77777777" w:rsidR="00E30DF6" w:rsidRPr="00E30DF6" w:rsidRDefault="00E30DF6" w:rsidP="00E30DF6">
            <w:pPr>
              <w:jc w:val="center"/>
              <w:rPr>
                <w:sz w:val="22"/>
                <w:szCs w:val="22"/>
              </w:rPr>
            </w:pPr>
            <w:r w:rsidRPr="00E30DF6">
              <w:rPr>
                <w:sz w:val="22"/>
                <w:szCs w:val="22"/>
              </w:rPr>
              <w:t>0</w:t>
            </w:r>
          </w:p>
        </w:tc>
        <w:tc>
          <w:tcPr>
            <w:tcW w:w="1878" w:type="dxa"/>
            <w:tcBorders>
              <w:right w:val="double" w:sz="4" w:space="0" w:color="auto"/>
            </w:tcBorders>
          </w:tcPr>
          <w:p w14:paraId="06ACD2A5" w14:textId="77777777" w:rsidR="00E30DF6" w:rsidRPr="00E30DF6" w:rsidRDefault="00E30DF6" w:rsidP="00E30DF6">
            <w:pPr>
              <w:jc w:val="center"/>
              <w:rPr>
                <w:sz w:val="22"/>
                <w:szCs w:val="22"/>
              </w:rPr>
            </w:pPr>
          </w:p>
          <w:p w14:paraId="2F19C787" w14:textId="77777777" w:rsidR="00E30DF6" w:rsidRPr="00E30DF6" w:rsidRDefault="00E30DF6" w:rsidP="00E30DF6">
            <w:pPr>
              <w:jc w:val="center"/>
              <w:rPr>
                <w:sz w:val="22"/>
                <w:szCs w:val="22"/>
              </w:rPr>
            </w:pPr>
            <w:r w:rsidRPr="00E30DF6">
              <w:rPr>
                <w:sz w:val="22"/>
                <w:szCs w:val="22"/>
              </w:rPr>
              <w:t>3</w:t>
            </w:r>
          </w:p>
        </w:tc>
      </w:tr>
      <w:tr w:rsidR="00E30DF6" w:rsidRPr="00E30DF6" w14:paraId="6F31653F" w14:textId="77777777" w:rsidTr="002F0514">
        <w:tc>
          <w:tcPr>
            <w:tcW w:w="5090" w:type="dxa"/>
            <w:tcBorders>
              <w:left w:val="double" w:sz="4" w:space="0" w:color="auto"/>
            </w:tcBorders>
          </w:tcPr>
          <w:p w14:paraId="5A677D60" w14:textId="77777777" w:rsidR="00E30DF6" w:rsidRPr="00E30DF6" w:rsidRDefault="00E30DF6" w:rsidP="00E30DF6">
            <w:pPr>
              <w:rPr>
                <w:b/>
                <w:sz w:val="22"/>
                <w:szCs w:val="22"/>
              </w:rPr>
            </w:pPr>
            <w:r w:rsidRPr="00E30DF6">
              <w:rPr>
                <w:b/>
                <w:sz w:val="22"/>
                <w:szCs w:val="22"/>
              </w:rPr>
              <w:t>Liczba osób, które, po zakończeniu działań Klubu Integracji Społecznej zostały skierowane do prac społecznie użytecznych w 2019 roku</w:t>
            </w:r>
          </w:p>
          <w:p w14:paraId="4F41C449" w14:textId="77777777" w:rsidR="00E30DF6" w:rsidRPr="00E30DF6" w:rsidRDefault="00E30DF6" w:rsidP="00E30DF6">
            <w:pPr>
              <w:rPr>
                <w:b/>
                <w:sz w:val="22"/>
                <w:szCs w:val="22"/>
              </w:rPr>
            </w:pPr>
          </w:p>
        </w:tc>
        <w:tc>
          <w:tcPr>
            <w:tcW w:w="2074" w:type="dxa"/>
          </w:tcPr>
          <w:p w14:paraId="2913FA64" w14:textId="77777777" w:rsidR="00E30DF6" w:rsidRPr="00E30DF6" w:rsidRDefault="00E30DF6" w:rsidP="00E30DF6">
            <w:pPr>
              <w:jc w:val="center"/>
              <w:rPr>
                <w:sz w:val="22"/>
                <w:szCs w:val="22"/>
              </w:rPr>
            </w:pPr>
          </w:p>
          <w:p w14:paraId="7E7987F2" w14:textId="77777777" w:rsidR="00E30DF6" w:rsidRPr="00E30DF6" w:rsidRDefault="00E30DF6" w:rsidP="00E30DF6">
            <w:pPr>
              <w:jc w:val="center"/>
              <w:rPr>
                <w:sz w:val="22"/>
                <w:szCs w:val="22"/>
              </w:rPr>
            </w:pPr>
            <w:r w:rsidRPr="00E30DF6">
              <w:rPr>
                <w:sz w:val="22"/>
                <w:szCs w:val="22"/>
              </w:rPr>
              <w:t>11</w:t>
            </w:r>
          </w:p>
        </w:tc>
        <w:tc>
          <w:tcPr>
            <w:tcW w:w="1878" w:type="dxa"/>
            <w:tcBorders>
              <w:right w:val="double" w:sz="4" w:space="0" w:color="auto"/>
            </w:tcBorders>
          </w:tcPr>
          <w:p w14:paraId="176142E8" w14:textId="77777777" w:rsidR="00E30DF6" w:rsidRPr="00E30DF6" w:rsidRDefault="00E30DF6" w:rsidP="00E30DF6">
            <w:pPr>
              <w:jc w:val="center"/>
              <w:rPr>
                <w:sz w:val="22"/>
                <w:szCs w:val="22"/>
              </w:rPr>
            </w:pPr>
          </w:p>
          <w:p w14:paraId="095078A7" w14:textId="77777777" w:rsidR="00E30DF6" w:rsidRPr="00E30DF6" w:rsidRDefault="00E30DF6" w:rsidP="00E30DF6">
            <w:pPr>
              <w:jc w:val="center"/>
              <w:rPr>
                <w:sz w:val="22"/>
                <w:szCs w:val="22"/>
              </w:rPr>
            </w:pPr>
            <w:r w:rsidRPr="00E30DF6">
              <w:rPr>
                <w:sz w:val="22"/>
                <w:szCs w:val="22"/>
              </w:rPr>
              <w:t>3</w:t>
            </w:r>
          </w:p>
        </w:tc>
      </w:tr>
      <w:tr w:rsidR="00E30DF6" w:rsidRPr="00E30DF6" w14:paraId="3DD8D7BD" w14:textId="77777777" w:rsidTr="002F0514">
        <w:tc>
          <w:tcPr>
            <w:tcW w:w="5090" w:type="dxa"/>
            <w:tcBorders>
              <w:left w:val="double" w:sz="4" w:space="0" w:color="auto"/>
            </w:tcBorders>
          </w:tcPr>
          <w:p w14:paraId="55062622" w14:textId="77777777" w:rsidR="00E30DF6" w:rsidRPr="00E30DF6" w:rsidRDefault="00E30DF6" w:rsidP="00E30DF6">
            <w:pPr>
              <w:rPr>
                <w:b/>
                <w:sz w:val="22"/>
                <w:szCs w:val="22"/>
              </w:rPr>
            </w:pPr>
            <w:r w:rsidRPr="00E30DF6">
              <w:rPr>
                <w:b/>
                <w:sz w:val="22"/>
                <w:szCs w:val="22"/>
              </w:rPr>
              <w:t>Liczba osób, które nie podjęły aktywności zawodowej z uwagi na problemy zdrowotne, które nie pozwoliły na podjęcie jakiejkolwiek pracy</w:t>
            </w:r>
          </w:p>
          <w:p w14:paraId="67F1D71E" w14:textId="77777777" w:rsidR="00E30DF6" w:rsidRPr="00E30DF6" w:rsidRDefault="00E30DF6" w:rsidP="00E30DF6">
            <w:pPr>
              <w:rPr>
                <w:b/>
                <w:sz w:val="22"/>
                <w:szCs w:val="22"/>
              </w:rPr>
            </w:pPr>
          </w:p>
        </w:tc>
        <w:tc>
          <w:tcPr>
            <w:tcW w:w="2074" w:type="dxa"/>
          </w:tcPr>
          <w:p w14:paraId="43D681E6" w14:textId="77777777" w:rsidR="00E30DF6" w:rsidRPr="00E30DF6" w:rsidRDefault="00E30DF6" w:rsidP="00E30DF6">
            <w:pPr>
              <w:jc w:val="center"/>
              <w:rPr>
                <w:sz w:val="22"/>
                <w:szCs w:val="22"/>
              </w:rPr>
            </w:pPr>
          </w:p>
          <w:p w14:paraId="174232E4" w14:textId="77777777" w:rsidR="00E30DF6" w:rsidRPr="00E30DF6" w:rsidRDefault="00E30DF6" w:rsidP="00E30DF6">
            <w:pPr>
              <w:jc w:val="center"/>
              <w:rPr>
                <w:sz w:val="22"/>
                <w:szCs w:val="22"/>
              </w:rPr>
            </w:pPr>
            <w:r w:rsidRPr="00E30DF6">
              <w:rPr>
                <w:sz w:val="22"/>
                <w:szCs w:val="22"/>
              </w:rPr>
              <w:t>8</w:t>
            </w:r>
          </w:p>
        </w:tc>
        <w:tc>
          <w:tcPr>
            <w:tcW w:w="1878" w:type="dxa"/>
            <w:tcBorders>
              <w:right w:val="double" w:sz="4" w:space="0" w:color="auto"/>
            </w:tcBorders>
          </w:tcPr>
          <w:p w14:paraId="61A7229A" w14:textId="77777777" w:rsidR="00E30DF6" w:rsidRPr="00E30DF6" w:rsidRDefault="00E30DF6" w:rsidP="00E30DF6">
            <w:pPr>
              <w:jc w:val="center"/>
              <w:rPr>
                <w:sz w:val="22"/>
                <w:szCs w:val="22"/>
              </w:rPr>
            </w:pPr>
          </w:p>
          <w:p w14:paraId="63E75C9D" w14:textId="77777777" w:rsidR="00E30DF6" w:rsidRPr="00E30DF6" w:rsidRDefault="00E30DF6" w:rsidP="00E30DF6">
            <w:pPr>
              <w:jc w:val="center"/>
              <w:rPr>
                <w:sz w:val="22"/>
                <w:szCs w:val="22"/>
              </w:rPr>
            </w:pPr>
            <w:r w:rsidRPr="00E30DF6">
              <w:rPr>
                <w:sz w:val="22"/>
                <w:szCs w:val="22"/>
              </w:rPr>
              <w:t>7</w:t>
            </w:r>
          </w:p>
        </w:tc>
      </w:tr>
      <w:tr w:rsidR="00E30DF6" w:rsidRPr="00E30DF6" w14:paraId="27D30DC8" w14:textId="77777777" w:rsidTr="002F0514">
        <w:tc>
          <w:tcPr>
            <w:tcW w:w="5090" w:type="dxa"/>
            <w:tcBorders>
              <w:left w:val="double" w:sz="4" w:space="0" w:color="auto"/>
            </w:tcBorders>
          </w:tcPr>
          <w:p w14:paraId="42D94C4B" w14:textId="77777777" w:rsidR="00E30DF6" w:rsidRPr="00E30DF6" w:rsidRDefault="00E30DF6" w:rsidP="00E30DF6">
            <w:pPr>
              <w:rPr>
                <w:b/>
                <w:sz w:val="22"/>
                <w:szCs w:val="22"/>
              </w:rPr>
            </w:pPr>
            <w:r w:rsidRPr="00E30DF6">
              <w:rPr>
                <w:b/>
                <w:sz w:val="22"/>
                <w:szCs w:val="22"/>
              </w:rPr>
              <w:lastRenderedPageBreak/>
              <w:t>Liczba osób, które nie podjęły aktywności zawodowej z uwagi na wielodzietność i samotne rodzicielstwo</w:t>
            </w:r>
          </w:p>
          <w:p w14:paraId="2550C2E6" w14:textId="77777777" w:rsidR="00E30DF6" w:rsidRPr="00E30DF6" w:rsidRDefault="00E30DF6" w:rsidP="00E30DF6">
            <w:pPr>
              <w:rPr>
                <w:b/>
                <w:sz w:val="22"/>
                <w:szCs w:val="22"/>
              </w:rPr>
            </w:pPr>
          </w:p>
        </w:tc>
        <w:tc>
          <w:tcPr>
            <w:tcW w:w="2074" w:type="dxa"/>
          </w:tcPr>
          <w:p w14:paraId="2651A961" w14:textId="77777777" w:rsidR="00E30DF6" w:rsidRPr="00E30DF6" w:rsidRDefault="00E30DF6" w:rsidP="00E30DF6">
            <w:pPr>
              <w:jc w:val="center"/>
              <w:rPr>
                <w:sz w:val="22"/>
                <w:szCs w:val="22"/>
              </w:rPr>
            </w:pPr>
          </w:p>
          <w:p w14:paraId="25DBAE14" w14:textId="77777777" w:rsidR="00E30DF6" w:rsidRPr="00E30DF6" w:rsidRDefault="00E30DF6" w:rsidP="00E30DF6">
            <w:pPr>
              <w:jc w:val="center"/>
              <w:rPr>
                <w:sz w:val="22"/>
                <w:szCs w:val="22"/>
              </w:rPr>
            </w:pPr>
            <w:r w:rsidRPr="00E30DF6">
              <w:rPr>
                <w:sz w:val="22"/>
                <w:szCs w:val="22"/>
              </w:rPr>
              <w:t>0</w:t>
            </w:r>
          </w:p>
        </w:tc>
        <w:tc>
          <w:tcPr>
            <w:tcW w:w="1878" w:type="dxa"/>
            <w:tcBorders>
              <w:right w:val="double" w:sz="4" w:space="0" w:color="auto"/>
            </w:tcBorders>
          </w:tcPr>
          <w:p w14:paraId="77B205CF" w14:textId="77777777" w:rsidR="00E30DF6" w:rsidRPr="00E30DF6" w:rsidRDefault="00E30DF6" w:rsidP="00E30DF6">
            <w:pPr>
              <w:jc w:val="center"/>
              <w:rPr>
                <w:sz w:val="22"/>
                <w:szCs w:val="22"/>
              </w:rPr>
            </w:pPr>
          </w:p>
          <w:p w14:paraId="0395E085" w14:textId="77777777" w:rsidR="00E30DF6" w:rsidRPr="00E30DF6" w:rsidRDefault="00E30DF6" w:rsidP="00E30DF6">
            <w:pPr>
              <w:jc w:val="center"/>
              <w:rPr>
                <w:sz w:val="22"/>
                <w:szCs w:val="22"/>
              </w:rPr>
            </w:pPr>
            <w:r w:rsidRPr="00E30DF6">
              <w:rPr>
                <w:sz w:val="22"/>
                <w:szCs w:val="22"/>
              </w:rPr>
              <w:t>2</w:t>
            </w:r>
          </w:p>
        </w:tc>
      </w:tr>
      <w:tr w:rsidR="00E30DF6" w:rsidRPr="00E30DF6" w14:paraId="0E190BC2" w14:textId="77777777" w:rsidTr="002F0514">
        <w:tc>
          <w:tcPr>
            <w:tcW w:w="5090" w:type="dxa"/>
            <w:tcBorders>
              <w:left w:val="double" w:sz="4" w:space="0" w:color="auto"/>
            </w:tcBorders>
          </w:tcPr>
          <w:p w14:paraId="66C485B9" w14:textId="77777777" w:rsidR="00E30DF6" w:rsidRPr="00E30DF6" w:rsidRDefault="00E30DF6" w:rsidP="00E30DF6">
            <w:pPr>
              <w:rPr>
                <w:b/>
                <w:sz w:val="22"/>
                <w:szCs w:val="22"/>
              </w:rPr>
            </w:pPr>
            <w:r w:rsidRPr="00E30DF6">
              <w:rPr>
                <w:b/>
                <w:sz w:val="22"/>
                <w:szCs w:val="22"/>
              </w:rPr>
              <w:t>Liczba osób, które nie podjęły aktywności zawodowej z uwagi na fakt, że podejmują prace dorywcze (nie szukają legalnego źródła dochodu)</w:t>
            </w:r>
          </w:p>
          <w:p w14:paraId="1C4B02C5" w14:textId="77777777" w:rsidR="00E30DF6" w:rsidRPr="00E30DF6" w:rsidRDefault="00E30DF6" w:rsidP="00E30DF6">
            <w:pPr>
              <w:rPr>
                <w:b/>
                <w:sz w:val="22"/>
                <w:szCs w:val="22"/>
              </w:rPr>
            </w:pPr>
          </w:p>
        </w:tc>
        <w:tc>
          <w:tcPr>
            <w:tcW w:w="2074" w:type="dxa"/>
          </w:tcPr>
          <w:p w14:paraId="04B5FD03" w14:textId="77777777" w:rsidR="00E30DF6" w:rsidRPr="00E30DF6" w:rsidRDefault="00E30DF6" w:rsidP="00E30DF6">
            <w:pPr>
              <w:jc w:val="center"/>
              <w:rPr>
                <w:sz w:val="22"/>
                <w:szCs w:val="22"/>
              </w:rPr>
            </w:pPr>
          </w:p>
          <w:p w14:paraId="54B80D77" w14:textId="77777777" w:rsidR="00E30DF6" w:rsidRPr="00E30DF6" w:rsidRDefault="00E30DF6" w:rsidP="00E30DF6">
            <w:pPr>
              <w:jc w:val="center"/>
              <w:rPr>
                <w:sz w:val="22"/>
                <w:szCs w:val="22"/>
              </w:rPr>
            </w:pPr>
            <w:r w:rsidRPr="00E30DF6">
              <w:rPr>
                <w:sz w:val="22"/>
                <w:szCs w:val="22"/>
              </w:rPr>
              <w:t>6</w:t>
            </w:r>
          </w:p>
        </w:tc>
        <w:tc>
          <w:tcPr>
            <w:tcW w:w="1878" w:type="dxa"/>
            <w:tcBorders>
              <w:right w:val="double" w:sz="4" w:space="0" w:color="auto"/>
            </w:tcBorders>
          </w:tcPr>
          <w:p w14:paraId="33E982F8" w14:textId="77777777" w:rsidR="00E30DF6" w:rsidRPr="00E30DF6" w:rsidRDefault="00E30DF6" w:rsidP="00E30DF6">
            <w:pPr>
              <w:jc w:val="center"/>
              <w:rPr>
                <w:sz w:val="22"/>
                <w:szCs w:val="22"/>
              </w:rPr>
            </w:pPr>
          </w:p>
          <w:p w14:paraId="20523DC9" w14:textId="77777777" w:rsidR="00E30DF6" w:rsidRPr="00E30DF6" w:rsidRDefault="00E30DF6" w:rsidP="00E30DF6">
            <w:pPr>
              <w:jc w:val="center"/>
              <w:rPr>
                <w:sz w:val="22"/>
                <w:szCs w:val="22"/>
              </w:rPr>
            </w:pPr>
            <w:r w:rsidRPr="00E30DF6">
              <w:rPr>
                <w:sz w:val="22"/>
                <w:szCs w:val="22"/>
              </w:rPr>
              <w:t>0</w:t>
            </w:r>
          </w:p>
        </w:tc>
      </w:tr>
      <w:tr w:rsidR="00E30DF6" w:rsidRPr="00E30DF6" w14:paraId="7EF09313" w14:textId="77777777" w:rsidTr="002F0514">
        <w:tc>
          <w:tcPr>
            <w:tcW w:w="5090" w:type="dxa"/>
            <w:tcBorders>
              <w:left w:val="double" w:sz="4" w:space="0" w:color="auto"/>
              <w:bottom w:val="double" w:sz="4" w:space="0" w:color="auto"/>
            </w:tcBorders>
          </w:tcPr>
          <w:p w14:paraId="71E4CCBE" w14:textId="77777777" w:rsidR="00E30DF6" w:rsidRPr="00E30DF6" w:rsidRDefault="00E30DF6" w:rsidP="00E30DF6">
            <w:pPr>
              <w:rPr>
                <w:b/>
                <w:sz w:val="22"/>
                <w:szCs w:val="22"/>
              </w:rPr>
            </w:pPr>
            <w:r w:rsidRPr="00E30DF6">
              <w:rPr>
                <w:b/>
                <w:sz w:val="22"/>
                <w:szCs w:val="22"/>
              </w:rPr>
              <w:t xml:space="preserve">Liczba osób, które nie podjęły aktywności zawodowej z uwagi na niechęć do podjęcia jakiejkolwiek pracy </w:t>
            </w:r>
          </w:p>
          <w:p w14:paraId="718F88DC" w14:textId="77777777" w:rsidR="00E30DF6" w:rsidRPr="00E30DF6" w:rsidRDefault="00E30DF6" w:rsidP="00E30DF6">
            <w:pPr>
              <w:rPr>
                <w:b/>
                <w:sz w:val="22"/>
                <w:szCs w:val="22"/>
              </w:rPr>
            </w:pPr>
          </w:p>
        </w:tc>
        <w:tc>
          <w:tcPr>
            <w:tcW w:w="2074" w:type="dxa"/>
            <w:tcBorders>
              <w:bottom w:val="double" w:sz="4" w:space="0" w:color="auto"/>
            </w:tcBorders>
          </w:tcPr>
          <w:p w14:paraId="2A82593B" w14:textId="77777777" w:rsidR="00E30DF6" w:rsidRPr="00E30DF6" w:rsidRDefault="00E30DF6" w:rsidP="00E30DF6">
            <w:pPr>
              <w:jc w:val="center"/>
              <w:rPr>
                <w:sz w:val="22"/>
                <w:szCs w:val="22"/>
              </w:rPr>
            </w:pPr>
          </w:p>
          <w:p w14:paraId="65A60945" w14:textId="77777777" w:rsidR="00E30DF6" w:rsidRPr="00E30DF6" w:rsidRDefault="00E30DF6" w:rsidP="00E30DF6">
            <w:pPr>
              <w:jc w:val="center"/>
              <w:rPr>
                <w:sz w:val="22"/>
                <w:szCs w:val="22"/>
              </w:rPr>
            </w:pPr>
            <w:r w:rsidRPr="00E30DF6">
              <w:rPr>
                <w:sz w:val="22"/>
                <w:szCs w:val="22"/>
              </w:rPr>
              <w:t>1</w:t>
            </w:r>
          </w:p>
        </w:tc>
        <w:tc>
          <w:tcPr>
            <w:tcW w:w="1878" w:type="dxa"/>
            <w:tcBorders>
              <w:bottom w:val="double" w:sz="4" w:space="0" w:color="auto"/>
              <w:right w:val="double" w:sz="4" w:space="0" w:color="auto"/>
            </w:tcBorders>
          </w:tcPr>
          <w:p w14:paraId="2DBE77EE" w14:textId="77777777" w:rsidR="00E30DF6" w:rsidRPr="00E30DF6" w:rsidRDefault="00E30DF6" w:rsidP="00E30DF6">
            <w:pPr>
              <w:jc w:val="center"/>
              <w:rPr>
                <w:sz w:val="22"/>
                <w:szCs w:val="22"/>
              </w:rPr>
            </w:pPr>
          </w:p>
          <w:p w14:paraId="7F0BB375" w14:textId="77777777" w:rsidR="00E30DF6" w:rsidRPr="00E30DF6" w:rsidRDefault="00E30DF6" w:rsidP="00E30DF6">
            <w:pPr>
              <w:jc w:val="center"/>
              <w:rPr>
                <w:sz w:val="22"/>
                <w:szCs w:val="22"/>
              </w:rPr>
            </w:pPr>
            <w:r w:rsidRPr="00E30DF6">
              <w:rPr>
                <w:sz w:val="22"/>
                <w:szCs w:val="22"/>
              </w:rPr>
              <w:t>0</w:t>
            </w:r>
          </w:p>
        </w:tc>
      </w:tr>
    </w:tbl>
    <w:p w14:paraId="6E473E9B" w14:textId="77777777" w:rsidR="00E30DF6" w:rsidRPr="00E30DF6" w:rsidRDefault="00E30DF6" w:rsidP="00E30DF6">
      <w:pPr>
        <w:suppressAutoHyphens w:val="0"/>
        <w:spacing w:line="276" w:lineRule="auto"/>
        <w:jc w:val="both"/>
        <w:rPr>
          <w:rFonts w:eastAsia="Calibri"/>
          <w:b/>
          <w:lang w:eastAsia="en-US"/>
        </w:rPr>
      </w:pPr>
    </w:p>
    <w:p w14:paraId="710BA508" w14:textId="77777777" w:rsidR="002F0514" w:rsidRDefault="002F0514" w:rsidP="008F35F9">
      <w:pPr>
        <w:tabs>
          <w:tab w:val="left" w:pos="567"/>
        </w:tabs>
        <w:spacing w:line="276" w:lineRule="auto"/>
        <w:jc w:val="both"/>
        <w:rPr>
          <w:b/>
          <w:sz w:val="22"/>
          <w:szCs w:val="22"/>
        </w:rPr>
      </w:pPr>
    </w:p>
    <w:p w14:paraId="714567E5" w14:textId="77777777" w:rsidR="00A01316" w:rsidRPr="0091096F" w:rsidRDefault="008F35F9" w:rsidP="008F35F9">
      <w:pPr>
        <w:tabs>
          <w:tab w:val="left" w:pos="567"/>
        </w:tabs>
        <w:spacing w:line="276" w:lineRule="auto"/>
        <w:jc w:val="both"/>
        <w:rPr>
          <w:b/>
          <w:sz w:val="22"/>
          <w:szCs w:val="22"/>
        </w:rPr>
      </w:pPr>
      <w:r w:rsidRPr="0091096F">
        <w:rPr>
          <w:b/>
          <w:sz w:val="22"/>
          <w:szCs w:val="22"/>
        </w:rPr>
        <w:t>5</w:t>
      </w:r>
      <w:r w:rsidR="006F4C07">
        <w:rPr>
          <w:b/>
          <w:sz w:val="22"/>
          <w:szCs w:val="22"/>
        </w:rPr>
        <w:t>.3</w:t>
      </w:r>
      <w:r w:rsidR="00BF4E04" w:rsidRPr="0091096F">
        <w:rPr>
          <w:b/>
          <w:sz w:val="22"/>
          <w:szCs w:val="22"/>
        </w:rPr>
        <w:t xml:space="preserve">  Prace społecznie-użyteczne</w:t>
      </w:r>
    </w:p>
    <w:p w14:paraId="0EAFA94B" w14:textId="77777777" w:rsidR="00A42B01" w:rsidRPr="0091096F" w:rsidRDefault="00A42B01" w:rsidP="008F35F9">
      <w:pPr>
        <w:tabs>
          <w:tab w:val="left" w:pos="567"/>
        </w:tabs>
        <w:spacing w:line="276" w:lineRule="auto"/>
        <w:jc w:val="both"/>
        <w:rPr>
          <w:b/>
          <w:sz w:val="22"/>
          <w:szCs w:val="22"/>
        </w:rPr>
      </w:pPr>
    </w:p>
    <w:p w14:paraId="03FE4CE2" w14:textId="7CEBA59B" w:rsidR="00A01316" w:rsidRPr="0091096F" w:rsidRDefault="00A01316" w:rsidP="00A01316">
      <w:pPr>
        <w:suppressAutoHyphens w:val="0"/>
        <w:spacing w:line="276" w:lineRule="auto"/>
        <w:ind w:firstLine="708"/>
        <w:jc w:val="both"/>
        <w:rPr>
          <w:sz w:val="22"/>
          <w:szCs w:val="22"/>
          <w:lang w:eastAsia="pl-PL"/>
        </w:rPr>
      </w:pPr>
      <w:r w:rsidRPr="002F0514">
        <w:rPr>
          <w:sz w:val="22"/>
          <w:szCs w:val="22"/>
          <w:lang w:eastAsia="pl-PL"/>
        </w:rPr>
        <w:t xml:space="preserve">W Miejskim Ośrodku Pomocy Społecznej w Stalowej Woli w okresie </w:t>
      </w:r>
      <w:r w:rsidR="002F0514" w:rsidRPr="002F0514">
        <w:rPr>
          <w:rFonts w:eastAsia="Calibri"/>
          <w:sz w:val="22"/>
          <w:szCs w:val="22"/>
          <w:lang w:eastAsia="en-US"/>
        </w:rPr>
        <w:t xml:space="preserve">w okresie </w:t>
      </w:r>
      <w:r w:rsidR="002F0514" w:rsidRPr="002F0514">
        <w:rPr>
          <w:rFonts w:eastAsia="Calibri"/>
          <w:sz w:val="22"/>
          <w:szCs w:val="22"/>
          <w:lang w:eastAsia="en-US"/>
        </w:rPr>
        <w:br/>
        <w:t xml:space="preserve">od 19 marca do 30 listopada 2018 roku realizowane były po raz czwarty prace społecznie użyteczne </w:t>
      </w:r>
      <w:r w:rsidR="002F0514" w:rsidRPr="002F0514">
        <w:rPr>
          <w:rFonts w:eastAsia="Calibri"/>
          <w:b/>
          <w:bCs/>
          <w:sz w:val="22"/>
          <w:szCs w:val="22"/>
          <w:lang w:eastAsia="en-US"/>
        </w:rPr>
        <w:t>dla 28 osób (17 kobiet i 11 mężczyzn)</w:t>
      </w:r>
      <w:r w:rsidRPr="0091096F">
        <w:rPr>
          <w:b/>
          <w:sz w:val="22"/>
          <w:szCs w:val="22"/>
          <w:lang w:eastAsia="pl-PL"/>
        </w:rPr>
        <w:t xml:space="preserve"> </w:t>
      </w:r>
      <w:r w:rsidRPr="0091096F">
        <w:rPr>
          <w:sz w:val="22"/>
          <w:szCs w:val="22"/>
          <w:lang w:eastAsia="pl-PL"/>
        </w:rPr>
        <w:t>bezrobotnych zarejestrowany</w:t>
      </w:r>
      <w:r w:rsidR="00A42B01" w:rsidRPr="0091096F">
        <w:rPr>
          <w:sz w:val="22"/>
          <w:szCs w:val="22"/>
          <w:lang w:eastAsia="pl-PL"/>
        </w:rPr>
        <w:t xml:space="preserve">ch w Powiatowym Urzędzie Pracy </w:t>
      </w:r>
      <w:r w:rsidR="00CF6D54">
        <w:rPr>
          <w:sz w:val="22"/>
          <w:szCs w:val="22"/>
          <w:lang w:eastAsia="pl-PL"/>
        </w:rPr>
        <w:br/>
      </w:r>
      <w:r w:rsidRPr="0091096F">
        <w:rPr>
          <w:sz w:val="22"/>
          <w:szCs w:val="22"/>
          <w:lang w:eastAsia="pl-PL"/>
        </w:rPr>
        <w:t xml:space="preserve">w Stalowej Woli jako bezrobotne bez prawa do zasiłku, u których ustalono II profil pomocy, </w:t>
      </w:r>
      <w:r w:rsidR="00531C9F">
        <w:rPr>
          <w:sz w:val="22"/>
          <w:szCs w:val="22"/>
          <w:lang w:eastAsia="pl-PL"/>
        </w:rPr>
        <w:t xml:space="preserve"> </w:t>
      </w:r>
      <w:r w:rsidRPr="0091096F">
        <w:rPr>
          <w:sz w:val="22"/>
          <w:szCs w:val="22"/>
          <w:lang w:eastAsia="pl-PL"/>
        </w:rPr>
        <w:t xml:space="preserve">jednocześnie korzystających ze świadczeń pomocy społecznej w tut. MOPS. </w:t>
      </w:r>
    </w:p>
    <w:p w14:paraId="4DD83B24" w14:textId="77777777" w:rsidR="00D0592F" w:rsidRPr="0091096F" w:rsidRDefault="00D0592F" w:rsidP="00A01316">
      <w:pPr>
        <w:suppressAutoHyphens w:val="0"/>
        <w:spacing w:line="276" w:lineRule="auto"/>
        <w:ind w:firstLine="708"/>
        <w:jc w:val="both"/>
        <w:rPr>
          <w:sz w:val="22"/>
          <w:szCs w:val="22"/>
          <w:lang w:eastAsia="pl-PL"/>
        </w:rPr>
      </w:pPr>
    </w:p>
    <w:p w14:paraId="7B61A107" w14:textId="77777777" w:rsidR="00D0592F" w:rsidRPr="0091096F" w:rsidRDefault="00D0592F" w:rsidP="0078001B">
      <w:pPr>
        <w:tabs>
          <w:tab w:val="left" w:pos="7371"/>
        </w:tabs>
        <w:suppressAutoHyphens w:val="0"/>
        <w:spacing w:line="276" w:lineRule="auto"/>
        <w:rPr>
          <w:b/>
          <w:sz w:val="22"/>
          <w:szCs w:val="22"/>
          <w:lang w:eastAsia="pl-PL"/>
        </w:rPr>
      </w:pPr>
      <w:r w:rsidRPr="0091096F">
        <w:rPr>
          <w:sz w:val="22"/>
          <w:szCs w:val="22"/>
          <w:lang w:eastAsia="pl-PL"/>
        </w:rPr>
        <w:t xml:space="preserve">TABELA NR 17  </w:t>
      </w:r>
      <w:r w:rsidRPr="0091096F">
        <w:rPr>
          <w:b/>
          <w:sz w:val="22"/>
          <w:szCs w:val="22"/>
          <w:lang w:eastAsia="pl-PL"/>
        </w:rPr>
        <w:t xml:space="preserve">POWODY KORZYSTANIA Z POMOCY MOPS PRZEZ UCZESTNIKÓW </w:t>
      </w:r>
      <w:r w:rsidR="00531C9F">
        <w:rPr>
          <w:b/>
          <w:sz w:val="22"/>
          <w:szCs w:val="22"/>
          <w:lang w:eastAsia="pl-PL"/>
        </w:rPr>
        <w:br/>
        <w:t xml:space="preserve">  </w:t>
      </w:r>
      <w:r w:rsidRPr="0091096F">
        <w:rPr>
          <w:b/>
          <w:sz w:val="22"/>
          <w:szCs w:val="22"/>
          <w:lang w:eastAsia="pl-PL"/>
        </w:rPr>
        <w:t xml:space="preserve">                            PRAC SPOŁECZNIE UŻYTECZNYCH:</w:t>
      </w:r>
    </w:p>
    <w:tbl>
      <w:tblPr>
        <w:tblpPr w:leftFromText="141" w:rightFromText="141" w:vertAnchor="text" w:horzAnchor="margin" w:tblpXSpec="center" w:tblpY="169"/>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1544"/>
        <w:gridCol w:w="1573"/>
        <w:gridCol w:w="1423"/>
      </w:tblGrid>
      <w:tr w:rsidR="00D0592F" w:rsidRPr="0091096F" w14:paraId="34661622" w14:textId="77777777" w:rsidTr="002F0514">
        <w:trPr>
          <w:trHeight w:val="458"/>
        </w:trPr>
        <w:tc>
          <w:tcPr>
            <w:tcW w:w="4402" w:type="dxa"/>
            <w:vMerge w:val="restart"/>
            <w:tcBorders>
              <w:top w:val="double" w:sz="4" w:space="0" w:color="auto"/>
              <w:left w:val="double" w:sz="4" w:space="0" w:color="auto"/>
            </w:tcBorders>
            <w:shd w:val="clear" w:color="auto" w:fill="FFFFFF" w:themeFill="background1"/>
          </w:tcPr>
          <w:p w14:paraId="6B6B7849" w14:textId="77777777" w:rsidR="00D0592F" w:rsidRPr="0091096F" w:rsidRDefault="00D0592F" w:rsidP="00D0592F">
            <w:pPr>
              <w:tabs>
                <w:tab w:val="left" w:pos="1185"/>
                <w:tab w:val="center" w:pos="2511"/>
              </w:tabs>
              <w:suppressAutoHyphens w:val="0"/>
              <w:jc w:val="center"/>
              <w:rPr>
                <w:b/>
                <w:lang w:eastAsia="pl-PL"/>
              </w:rPr>
            </w:pPr>
            <w:r w:rsidRPr="0091096F">
              <w:rPr>
                <w:b/>
                <w:sz w:val="22"/>
                <w:szCs w:val="22"/>
                <w:lang w:eastAsia="pl-PL"/>
              </w:rPr>
              <w:t xml:space="preserve">PRZESAŁANKI KORZYSTANIA </w:t>
            </w:r>
            <w:r w:rsidRPr="0091096F">
              <w:rPr>
                <w:b/>
                <w:sz w:val="22"/>
                <w:szCs w:val="22"/>
                <w:lang w:eastAsia="pl-PL"/>
              </w:rPr>
              <w:br/>
              <w:t>Z POMOCY MOPS</w:t>
            </w:r>
          </w:p>
        </w:tc>
        <w:tc>
          <w:tcPr>
            <w:tcW w:w="4540" w:type="dxa"/>
            <w:gridSpan w:val="3"/>
            <w:tcBorders>
              <w:top w:val="double" w:sz="4" w:space="0" w:color="auto"/>
              <w:right w:val="double" w:sz="4" w:space="0" w:color="auto"/>
            </w:tcBorders>
            <w:shd w:val="clear" w:color="auto" w:fill="FFFFFF" w:themeFill="background1"/>
          </w:tcPr>
          <w:p w14:paraId="14F27458" w14:textId="77777777" w:rsidR="00D0592F" w:rsidRPr="0091096F" w:rsidRDefault="00D0592F" w:rsidP="00D0592F">
            <w:pPr>
              <w:suppressAutoHyphens w:val="0"/>
              <w:spacing w:line="276" w:lineRule="auto"/>
              <w:jc w:val="center"/>
              <w:rPr>
                <w:b/>
                <w:lang w:eastAsia="pl-PL"/>
              </w:rPr>
            </w:pPr>
            <w:r w:rsidRPr="0091096F">
              <w:rPr>
                <w:b/>
                <w:sz w:val="22"/>
                <w:szCs w:val="22"/>
                <w:lang w:eastAsia="pl-PL"/>
              </w:rPr>
              <w:t>LICZBA OSÓB</w:t>
            </w:r>
          </w:p>
        </w:tc>
      </w:tr>
      <w:tr w:rsidR="00D0592F" w:rsidRPr="0091096F" w14:paraId="3D0FCB35" w14:textId="77777777" w:rsidTr="002F0514">
        <w:trPr>
          <w:trHeight w:val="375"/>
        </w:trPr>
        <w:tc>
          <w:tcPr>
            <w:tcW w:w="4402" w:type="dxa"/>
            <w:vMerge/>
            <w:tcBorders>
              <w:left w:val="double" w:sz="4" w:space="0" w:color="auto"/>
              <w:bottom w:val="double" w:sz="4" w:space="0" w:color="auto"/>
            </w:tcBorders>
            <w:shd w:val="clear" w:color="auto" w:fill="FFFFFF" w:themeFill="background1"/>
          </w:tcPr>
          <w:p w14:paraId="4B6BD8BD" w14:textId="77777777" w:rsidR="00D0592F" w:rsidRPr="0091096F" w:rsidRDefault="00D0592F" w:rsidP="00D0592F">
            <w:pPr>
              <w:suppressAutoHyphens w:val="0"/>
              <w:spacing w:line="276" w:lineRule="auto"/>
              <w:ind w:firstLine="708"/>
              <w:jc w:val="center"/>
              <w:rPr>
                <w:b/>
                <w:lang w:eastAsia="pl-PL"/>
              </w:rPr>
            </w:pPr>
          </w:p>
        </w:tc>
        <w:tc>
          <w:tcPr>
            <w:tcW w:w="1544" w:type="dxa"/>
            <w:tcBorders>
              <w:bottom w:val="double" w:sz="4" w:space="0" w:color="auto"/>
            </w:tcBorders>
            <w:shd w:val="clear" w:color="auto" w:fill="FFFFFF" w:themeFill="background1"/>
          </w:tcPr>
          <w:p w14:paraId="0366A1F5" w14:textId="77777777" w:rsidR="00D0592F" w:rsidRPr="0091096F" w:rsidRDefault="00D0592F" w:rsidP="00D0592F">
            <w:pPr>
              <w:suppressAutoHyphens w:val="0"/>
              <w:spacing w:line="276" w:lineRule="auto"/>
              <w:jc w:val="center"/>
              <w:rPr>
                <w:b/>
                <w:lang w:eastAsia="pl-PL"/>
              </w:rPr>
            </w:pPr>
            <w:r w:rsidRPr="0091096F">
              <w:rPr>
                <w:b/>
                <w:sz w:val="22"/>
                <w:szCs w:val="22"/>
                <w:lang w:eastAsia="pl-PL"/>
              </w:rPr>
              <w:t>KOBIETY</w:t>
            </w:r>
          </w:p>
        </w:tc>
        <w:tc>
          <w:tcPr>
            <w:tcW w:w="1573" w:type="dxa"/>
            <w:tcBorders>
              <w:bottom w:val="double" w:sz="4" w:space="0" w:color="auto"/>
            </w:tcBorders>
            <w:shd w:val="clear" w:color="auto" w:fill="FFFFFF" w:themeFill="background1"/>
          </w:tcPr>
          <w:p w14:paraId="135FD892" w14:textId="77777777" w:rsidR="00D0592F" w:rsidRPr="0091096F" w:rsidRDefault="00D0592F" w:rsidP="00D0592F">
            <w:pPr>
              <w:suppressAutoHyphens w:val="0"/>
              <w:spacing w:line="276" w:lineRule="auto"/>
              <w:jc w:val="center"/>
              <w:rPr>
                <w:b/>
                <w:lang w:eastAsia="pl-PL"/>
              </w:rPr>
            </w:pPr>
            <w:r w:rsidRPr="0091096F">
              <w:rPr>
                <w:b/>
                <w:sz w:val="22"/>
                <w:szCs w:val="22"/>
                <w:lang w:eastAsia="pl-PL"/>
              </w:rPr>
              <w:t>MĘŻCZYZNI</w:t>
            </w:r>
          </w:p>
        </w:tc>
        <w:tc>
          <w:tcPr>
            <w:tcW w:w="1423" w:type="dxa"/>
            <w:tcBorders>
              <w:bottom w:val="double" w:sz="4" w:space="0" w:color="auto"/>
              <w:right w:val="double" w:sz="4" w:space="0" w:color="auto"/>
            </w:tcBorders>
            <w:shd w:val="clear" w:color="auto" w:fill="FFFFFF" w:themeFill="background1"/>
          </w:tcPr>
          <w:p w14:paraId="5F042517" w14:textId="77777777" w:rsidR="00D0592F" w:rsidRPr="0091096F" w:rsidRDefault="00D0592F" w:rsidP="00D0592F">
            <w:pPr>
              <w:suppressAutoHyphens w:val="0"/>
              <w:spacing w:line="276" w:lineRule="auto"/>
              <w:jc w:val="center"/>
              <w:rPr>
                <w:b/>
                <w:lang w:eastAsia="pl-PL"/>
              </w:rPr>
            </w:pPr>
            <w:r w:rsidRPr="0091096F">
              <w:rPr>
                <w:b/>
                <w:sz w:val="22"/>
                <w:szCs w:val="22"/>
                <w:lang w:eastAsia="pl-PL"/>
              </w:rPr>
              <w:t>ŁĄCZNIE</w:t>
            </w:r>
          </w:p>
        </w:tc>
      </w:tr>
      <w:tr w:rsidR="002F0514" w:rsidRPr="0091096F" w14:paraId="208DB3CD" w14:textId="77777777" w:rsidTr="002F0514">
        <w:tc>
          <w:tcPr>
            <w:tcW w:w="4402" w:type="dxa"/>
            <w:tcBorders>
              <w:top w:val="double" w:sz="4" w:space="0" w:color="auto"/>
              <w:left w:val="double" w:sz="4" w:space="0" w:color="auto"/>
            </w:tcBorders>
          </w:tcPr>
          <w:p w14:paraId="21F380A7" w14:textId="77777777" w:rsidR="002F0514" w:rsidRPr="0091096F" w:rsidRDefault="002F0514" w:rsidP="002F0514">
            <w:pPr>
              <w:suppressAutoHyphens w:val="0"/>
              <w:spacing w:line="276" w:lineRule="auto"/>
              <w:ind w:firstLine="19"/>
              <w:rPr>
                <w:lang w:eastAsia="pl-PL"/>
              </w:rPr>
            </w:pPr>
            <w:r w:rsidRPr="0091096F">
              <w:rPr>
                <w:sz w:val="22"/>
                <w:szCs w:val="22"/>
                <w:lang w:eastAsia="pl-PL"/>
              </w:rPr>
              <w:t>Bezrobocie</w:t>
            </w:r>
          </w:p>
        </w:tc>
        <w:tc>
          <w:tcPr>
            <w:tcW w:w="1544" w:type="dxa"/>
            <w:tcBorders>
              <w:top w:val="double" w:sz="4" w:space="0" w:color="auto"/>
            </w:tcBorders>
          </w:tcPr>
          <w:p w14:paraId="159B5CB0" w14:textId="306DB326" w:rsidR="002F0514" w:rsidRPr="0091096F" w:rsidRDefault="002F0514" w:rsidP="002F0514">
            <w:pPr>
              <w:suppressAutoHyphens w:val="0"/>
              <w:spacing w:line="276" w:lineRule="auto"/>
              <w:jc w:val="center"/>
              <w:rPr>
                <w:b/>
                <w:lang w:eastAsia="pl-PL"/>
              </w:rPr>
            </w:pPr>
            <w:r w:rsidRPr="005D24C1">
              <w:t>17</w:t>
            </w:r>
          </w:p>
        </w:tc>
        <w:tc>
          <w:tcPr>
            <w:tcW w:w="1573" w:type="dxa"/>
            <w:tcBorders>
              <w:top w:val="double" w:sz="4" w:space="0" w:color="auto"/>
            </w:tcBorders>
          </w:tcPr>
          <w:p w14:paraId="043F937F" w14:textId="7B7E9291" w:rsidR="002F0514" w:rsidRPr="0091096F" w:rsidRDefault="002F0514" w:rsidP="002F0514">
            <w:pPr>
              <w:suppressAutoHyphens w:val="0"/>
              <w:spacing w:line="276" w:lineRule="auto"/>
              <w:jc w:val="center"/>
              <w:rPr>
                <w:b/>
                <w:lang w:eastAsia="pl-PL"/>
              </w:rPr>
            </w:pPr>
            <w:r w:rsidRPr="005D24C1">
              <w:t>11</w:t>
            </w:r>
          </w:p>
        </w:tc>
        <w:tc>
          <w:tcPr>
            <w:tcW w:w="1423" w:type="dxa"/>
            <w:tcBorders>
              <w:top w:val="double" w:sz="4" w:space="0" w:color="auto"/>
              <w:right w:val="double" w:sz="4" w:space="0" w:color="auto"/>
            </w:tcBorders>
          </w:tcPr>
          <w:p w14:paraId="160A3486" w14:textId="41C9CCBF" w:rsidR="002F0514" w:rsidRPr="0091096F" w:rsidRDefault="002F0514" w:rsidP="002F0514">
            <w:pPr>
              <w:suppressAutoHyphens w:val="0"/>
              <w:spacing w:line="276" w:lineRule="auto"/>
              <w:ind w:firstLine="34"/>
              <w:jc w:val="center"/>
              <w:rPr>
                <w:b/>
                <w:lang w:eastAsia="pl-PL"/>
              </w:rPr>
            </w:pPr>
            <w:r w:rsidRPr="005D24C1">
              <w:t>28</w:t>
            </w:r>
          </w:p>
        </w:tc>
      </w:tr>
      <w:tr w:rsidR="002F0514" w:rsidRPr="0091096F" w14:paraId="7D26C861" w14:textId="77777777" w:rsidTr="002F0514">
        <w:tc>
          <w:tcPr>
            <w:tcW w:w="4402" w:type="dxa"/>
            <w:tcBorders>
              <w:left w:val="double" w:sz="4" w:space="0" w:color="auto"/>
            </w:tcBorders>
          </w:tcPr>
          <w:p w14:paraId="77377F02" w14:textId="77777777" w:rsidR="002F0514" w:rsidRPr="0091096F" w:rsidRDefault="002F0514" w:rsidP="002F0514">
            <w:pPr>
              <w:suppressAutoHyphens w:val="0"/>
              <w:spacing w:line="276" w:lineRule="auto"/>
              <w:ind w:firstLine="19"/>
              <w:rPr>
                <w:lang w:eastAsia="pl-PL"/>
              </w:rPr>
            </w:pPr>
            <w:r w:rsidRPr="0091096F">
              <w:rPr>
                <w:sz w:val="22"/>
                <w:szCs w:val="22"/>
                <w:lang w:eastAsia="pl-PL"/>
              </w:rPr>
              <w:t>Bezdomność</w:t>
            </w:r>
          </w:p>
        </w:tc>
        <w:tc>
          <w:tcPr>
            <w:tcW w:w="1544" w:type="dxa"/>
          </w:tcPr>
          <w:p w14:paraId="27107121" w14:textId="75C08FD4" w:rsidR="002F0514" w:rsidRPr="0091096F" w:rsidRDefault="002F0514" w:rsidP="002F0514">
            <w:pPr>
              <w:suppressAutoHyphens w:val="0"/>
              <w:spacing w:line="276" w:lineRule="auto"/>
              <w:jc w:val="center"/>
              <w:rPr>
                <w:b/>
                <w:lang w:eastAsia="pl-PL"/>
              </w:rPr>
            </w:pPr>
            <w:r w:rsidRPr="005D24C1">
              <w:t>0</w:t>
            </w:r>
          </w:p>
        </w:tc>
        <w:tc>
          <w:tcPr>
            <w:tcW w:w="1573" w:type="dxa"/>
          </w:tcPr>
          <w:p w14:paraId="3CD0CD24" w14:textId="775AAD0D" w:rsidR="002F0514" w:rsidRPr="0091096F" w:rsidRDefault="002F0514" w:rsidP="002F0514">
            <w:pPr>
              <w:suppressAutoHyphens w:val="0"/>
              <w:spacing w:line="276" w:lineRule="auto"/>
              <w:jc w:val="center"/>
              <w:rPr>
                <w:b/>
                <w:lang w:eastAsia="pl-PL"/>
              </w:rPr>
            </w:pPr>
            <w:r w:rsidRPr="005D24C1">
              <w:t>0</w:t>
            </w:r>
          </w:p>
        </w:tc>
        <w:tc>
          <w:tcPr>
            <w:tcW w:w="1423" w:type="dxa"/>
            <w:tcBorders>
              <w:right w:val="double" w:sz="4" w:space="0" w:color="auto"/>
            </w:tcBorders>
          </w:tcPr>
          <w:p w14:paraId="315AA2DD" w14:textId="6CADC16F" w:rsidR="002F0514" w:rsidRPr="0091096F" w:rsidRDefault="002F0514" w:rsidP="002F0514">
            <w:pPr>
              <w:suppressAutoHyphens w:val="0"/>
              <w:spacing w:line="276" w:lineRule="auto"/>
              <w:ind w:firstLine="34"/>
              <w:jc w:val="center"/>
              <w:rPr>
                <w:b/>
                <w:lang w:eastAsia="pl-PL"/>
              </w:rPr>
            </w:pPr>
            <w:r w:rsidRPr="005D24C1">
              <w:t>0</w:t>
            </w:r>
          </w:p>
        </w:tc>
      </w:tr>
      <w:tr w:rsidR="002F0514" w:rsidRPr="0091096F" w14:paraId="6A6E02CA" w14:textId="77777777" w:rsidTr="002F0514">
        <w:tc>
          <w:tcPr>
            <w:tcW w:w="4402" w:type="dxa"/>
            <w:tcBorders>
              <w:left w:val="double" w:sz="4" w:space="0" w:color="auto"/>
            </w:tcBorders>
          </w:tcPr>
          <w:p w14:paraId="53E2381C" w14:textId="77777777" w:rsidR="002F0514" w:rsidRPr="0091096F" w:rsidRDefault="002F0514" w:rsidP="002F0514">
            <w:pPr>
              <w:suppressAutoHyphens w:val="0"/>
              <w:spacing w:line="276" w:lineRule="auto"/>
              <w:ind w:firstLine="19"/>
              <w:rPr>
                <w:lang w:eastAsia="pl-PL"/>
              </w:rPr>
            </w:pPr>
            <w:r w:rsidRPr="0091096F">
              <w:rPr>
                <w:sz w:val="22"/>
                <w:szCs w:val="22"/>
                <w:lang w:eastAsia="pl-PL"/>
              </w:rPr>
              <w:t>Ubóstwo</w:t>
            </w:r>
          </w:p>
        </w:tc>
        <w:tc>
          <w:tcPr>
            <w:tcW w:w="1544" w:type="dxa"/>
          </w:tcPr>
          <w:p w14:paraId="288F6237" w14:textId="60E2A6F3" w:rsidR="002F0514" w:rsidRPr="0091096F" w:rsidRDefault="002F0514" w:rsidP="002F0514">
            <w:pPr>
              <w:suppressAutoHyphens w:val="0"/>
              <w:spacing w:line="276" w:lineRule="auto"/>
              <w:jc w:val="center"/>
              <w:rPr>
                <w:b/>
                <w:lang w:eastAsia="pl-PL"/>
              </w:rPr>
            </w:pPr>
            <w:r w:rsidRPr="005D24C1">
              <w:t>17</w:t>
            </w:r>
          </w:p>
        </w:tc>
        <w:tc>
          <w:tcPr>
            <w:tcW w:w="1573" w:type="dxa"/>
          </w:tcPr>
          <w:p w14:paraId="1FB79BDE" w14:textId="722B9A35" w:rsidR="002F0514" w:rsidRPr="0091096F" w:rsidRDefault="002F0514" w:rsidP="002F0514">
            <w:pPr>
              <w:suppressAutoHyphens w:val="0"/>
              <w:spacing w:line="276" w:lineRule="auto"/>
              <w:jc w:val="center"/>
              <w:rPr>
                <w:b/>
                <w:lang w:eastAsia="pl-PL"/>
              </w:rPr>
            </w:pPr>
            <w:r w:rsidRPr="005D24C1">
              <w:t>11</w:t>
            </w:r>
          </w:p>
        </w:tc>
        <w:tc>
          <w:tcPr>
            <w:tcW w:w="1423" w:type="dxa"/>
            <w:tcBorders>
              <w:right w:val="double" w:sz="4" w:space="0" w:color="auto"/>
            </w:tcBorders>
          </w:tcPr>
          <w:p w14:paraId="61E35CDA" w14:textId="0DC7CC9B" w:rsidR="002F0514" w:rsidRPr="0091096F" w:rsidRDefault="002F0514" w:rsidP="002F0514">
            <w:pPr>
              <w:suppressAutoHyphens w:val="0"/>
              <w:spacing w:line="276" w:lineRule="auto"/>
              <w:ind w:firstLine="34"/>
              <w:jc w:val="center"/>
              <w:rPr>
                <w:b/>
                <w:lang w:eastAsia="pl-PL"/>
              </w:rPr>
            </w:pPr>
            <w:r w:rsidRPr="005D24C1">
              <w:t>28</w:t>
            </w:r>
          </w:p>
        </w:tc>
      </w:tr>
      <w:tr w:rsidR="00D0592F" w:rsidRPr="0091096F" w14:paraId="11B0B12C" w14:textId="77777777" w:rsidTr="002F0514">
        <w:tc>
          <w:tcPr>
            <w:tcW w:w="4402" w:type="dxa"/>
            <w:tcBorders>
              <w:left w:val="double" w:sz="4" w:space="0" w:color="auto"/>
            </w:tcBorders>
          </w:tcPr>
          <w:p w14:paraId="196DF94B" w14:textId="77777777" w:rsidR="00D0592F" w:rsidRPr="0091096F" w:rsidRDefault="00D0592F" w:rsidP="00D0592F">
            <w:pPr>
              <w:suppressAutoHyphens w:val="0"/>
              <w:ind w:firstLine="19"/>
              <w:rPr>
                <w:lang w:eastAsia="pl-PL"/>
              </w:rPr>
            </w:pPr>
            <w:r w:rsidRPr="0091096F">
              <w:rPr>
                <w:sz w:val="22"/>
                <w:szCs w:val="22"/>
                <w:lang w:eastAsia="pl-PL"/>
              </w:rPr>
              <w:t>Bezradność w sprawach opiekuńczo – wychowawczych i prowadzeniu gospodarstwa domowego</w:t>
            </w:r>
          </w:p>
        </w:tc>
        <w:tc>
          <w:tcPr>
            <w:tcW w:w="1544" w:type="dxa"/>
          </w:tcPr>
          <w:p w14:paraId="77E56F75" w14:textId="77777777" w:rsidR="00D0592F" w:rsidRDefault="00D0592F" w:rsidP="00D0592F">
            <w:pPr>
              <w:suppressAutoHyphens w:val="0"/>
              <w:spacing w:line="276" w:lineRule="auto"/>
              <w:jc w:val="center"/>
              <w:rPr>
                <w:b/>
                <w:lang w:eastAsia="pl-PL"/>
              </w:rPr>
            </w:pPr>
          </w:p>
          <w:p w14:paraId="72B338D4" w14:textId="37F1E60C" w:rsidR="002F0514" w:rsidRPr="0091096F" w:rsidRDefault="002F0514" w:rsidP="00D0592F">
            <w:pPr>
              <w:suppressAutoHyphens w:val="0"/>
              <w:spacing w:line="276" w:lineRule="auto"/>
              <w:jc w:val="center"/>
              <w:rPr>
                <w:b/>
                <w:lang w:eastAsia="pl-PL"/>
              </w:rPr>
            </w:pPr>
            <w:r>
              <w:rPr>
                <w:b/>
                <w:lang w:eastAsia="pl-PL"/>
              </w:rPr>
              <w:t>2</w:t>
            </w:r>
          </w:p>
        </w:tc>
        <w:tc>
          <w:tcPr>
            <w:tcW w:w="1573" w:type="dxa"/>
          </w:tcPr>
          <w:p w14:paraId="56132EA7" w14:textId="77777777" w:rsidR="00D0592F" w:rsidRDefault="00D0592F" w:rsidP="00D0592F">
            <w:pPr>
              <w:suppressAutoHyphens w:val="0"/>
              <w:spacing w:line="276" w:lineRule="auto"/>
              <w:jc w:val="center"/>
              <w:rPr>
                <w:b/>
                <w:lang w:eastAsia="pl-PL"/>
              </w:rPr>
            </w:pPr>
          </w:p>
          <w:p w14:paraId="45F0A72A" w14:textId="38F1A3C5" w:rsidR="002F0514" w:rsidRPr="0091096F" w:rsidRDefault="002F0514" w:rsidP="00D0592F">
            <w:pPr>
              <w:suppressAutoHyphens w:val="0"/>
              <w:spacing w:line="276" w:lineRule="auto"/>
              <w:jc w:val="center"/>
              <w:rPr>
                <w:b/>
                <w:lang w:eastAsia="pl-PL"/>
              </w:rPr>
            </w:pPr>
            <w:r>
              <w:rPr>
                <w:b/>
                <w:lang w:eastAsia="pl-PL"/>
              </w:rPr>
              <w:t>0</w:t>
            </w:r>
          </w:p>
        </w:tc>
        <w:tc>
          <w:tcPr>
            <w:tcW w:w="1423" w:type="dxa"/>
            <w:tcBorders>
              <w:right w:val="double" w:sz="4" w:space="0" w:color="auto"/>
            </w:tcBorders>
          </w:tcPr>
          <w:p w14:paraId="29249402" w14:textId="77777777" w:rsidR="00D0592F" w:rsidRDefault="00D0592F" w:rsidP="00D0592F">
            <w:pPr>
              <w:suppressAutoHyphens w:val="0"/>
              <w:spacing w:line="276" w:lineRule="auto"/>
              <w:ind w:firstLine="34"/>
              <w:jc w:val="center"/>
              <w:rPr>
                <w:b/>
                <w:lang w:eastAsia="pl-PL"/>
              </w:rPr>
            </w:pPr>
          </w:p>
          <w:p w14:paraId="7559D0EB" w14:textId="7B4EE997" w:rsidR="002F0514" w:rsidRPr="0091096F" w:rsidRDefault="002F0514" w:rsidP="00D0592F">
            <w:pPr>
              <w:suppressAutoHyphens w:val="0"/>
              <w:spacing w:line="276" w:lineRule="auto"/>
              <w:ind w:firstLine="34"/>
              <w:jc w:val="center"/>
              <w:rPr>
                <w:b/>
                <w:lang w:eastAsia="pl-PL"/>
              </w:rPr>
            </w:pPr>
            <w:r>
              <w:rPr>
                <w:b/>
                <w:lang w:eastAsia="pl-PL"/>
              </w:rPr>
              <w:t>2</w:t>
            </w:r>
          </w:p>
        </w:tc>
      </w:tr>
      <w:tr w:rsidR="00D0592F" w:rsidRPr="0091096F" w14:paraId="40D1E1DD" w14:textId="77777777" w:rsidTr="002F0514">
        <w:tc>
          <w:tcPr>
            <w:tcW w:w="4402" w:type="dxa"/>
            <w:tcBorders>
              <w:left w:val="double" w:sz="4" w:space="0" w:color="auto"/>
            </w:tcBorders>
          </w:tcPr>
          <w:p w14:paraId="1A60877F" w14:textId="77777777" w:rsidR="00D0592F" w:rsidRPr="0091096F" w:rsidRDefault="00D0592F" w:rsidP="00D0592F">
            <w:pPr>
              <w:suppressAutoHyphens w:val="0"/>
              <w:spacing w:line="276" w:lineRule="auto"/>
              <w:ind w:firstLine="19"/>
              <w:rPr>
                <w:lang w:eastAsia="pl-PL"/>
              </w:rPr>
            </w:pPr>
            <w:r w:rsidRPr="0091096F">
              <w:rPr>
                <w:sz w:val="22"/>
                <w:szCs w:val="22"/>
                <w:lang w:eastAsia="pl-PL"/>
              </w:rPr>
              <w:t>Długotrwała lub ciężka choroba</w:t>
            </w:r>
          </w:p>
        </w:tc>
        <w:tc>
          <w:tcPr>
            <w:tcW w:w="1544" w:type="dxa"/>
          </w:tcPr>
          <w:p w14:paraId="043AD168" w14:textId="07916EF6" w:rsidR="00D0592F" w:rsidRPr="0091096F" w:rsidRDefault="002F0514" w:rsidP="00D0592F">
            <w:pPr>
              <w:suppressAutoHyphens w:val="0"/>
              <w:spacing w:line="276" w:lineRule="auto"/>
              <w:jc w:val="center"/>
              <w:rPr>
                <w:b/>
                <w:lang w:eastAsia="pl-PL"/>
              </w:rPr>
            </w:pPr>
            <w:r>
              <w:rPr>
                <w:b/>
                <w:lang w:eastAsia="pl-PL"/>
              </w:rPr>
              <w:t>2</w:t>
            </w:r>
          </w:p>
        </w:tc>
        <w:tc>
          <w:tcPr>
            <w:tcW w:w="1573" w:type="dxa"/>
          </w:tcPr>
          <w:p w14:paraId="5F803415" w14:textId="715A929B" w:rsidR="00D0592F" w:rsidRPr="0091096F" w:rsidRDefault="002F0514" w:rsidP="00D0592F">
            <w:pPr>
              <w:suppressAutoHyphens w:val="0"/>
              <w:spacing w:line="276" w:lineRule="auto"/>
              <w:jc w:val="center"/>
              <w:rPr>
                <w:b/>
                <w:lang w:eastAsia="pl-PL"/>
              </w:rPr>
            </w:pPr>
            <w:r>
              <w:rPr>
                <w:b/>
                <w:lang w:eastAsia="pl-PL"/>
              </w:rPr>
              <w:t>5</w:t>
            </w:r>
          </w:p>
        </w:tc>
        <w:tc>
          <w:tcPr>
            <w:tcW w:w="1423" w:type="dxa"/>
            <w:tcBorders>
              <w:right w:val="double" w:sz="4" w:space="0" w:color="auto"/>
            </w:tcBorders>
          </w:tcPr>
          <w:p w14:paraId="545AF766" w14:textId="3AB729D6" w:rsidR="00D0592F" w:rsidRPr="0091096F" w:rsidRDefault="002F0514" w:rsidP="00D0592F">
            <w:pPr>
              <w:suppressAutoHyphens w:val="0"/>
              <w:spacing w:line="276" w:lineRule="auto"/>
              <w:ind w:firstLine="34"/>
              <w:jc w:val="center"/>
              <w:rPr>
                <w:b/>
                <w:lang w:eastAsia="pl-PL"/>
              </w:rPr>
            </w:pPr>
            <w:r>
              <w:rPr>
                <w:b/>
                <w:lang w:eastAsia="pl-PL"/>
              </w:rPr>
              <w:t>7</w:t>
            </w:r>
          </w:p>
        </w:tc>
      </w:tr>
      <w:tr w:rsidR="00D0592F" w:rsidRPr="0091096F" w14:paraId="726C680C" w14:textId="77777777" w:rsidTr="002F0514">
        <w:tc>
          <w:tcPr>
            <w:tcW w:w="4402" w:type="dxa"/>
            <w:tcBorders>
              <w:left w:val="double" w:sz="4" w:space="0" w:color="auto"/>
            </w:tcBorders>
          </w:tcPr>
          <w:p w14:paraId="4ED2C502" w14:textId="77777777" w:rsidR="00D0592F" w:rsidRPr="0091096F" w:rsidRDefault="00D0592F" w:rsidP="00D0592F">
            <w:pPr>
              <w:suppressAutoHyphens w:val="0"/>
              <w:spacing w:line="276" w:lineRule="auto"/>
              <w:ind w:firstLine="19"/>
              <w:rPr>
                <w:lang w:eastAsia="pl-PL"/>
              </w:rPr>
            </w:pPr>
            <w:r w:rsidRPr="0091096F">
              <w:rPr>
                <w:sz w:val="22"/>
                <w:szCs w:val="22"/>
                <w:lang w:eastAsia="pl-PL"/>
              </w:rPr>
              <w:t>Niepełnosprawność</w:t>
            </w:r>
          </w:p>
        </w:tc>
        <w:tc>
          <w:tcPr>
            <w:tcW w:w="1544" w:type="dxa"/>
          </w:tcPr>
          <w:p w14:paraId="06DCC2E2" w14:textId="1FCCD561" w:rsidR="00D0592F" w:rsidRPr="0091096F" w:rsidRDefault="002F0514" w:rsidP="00D0592F">
            <w:pPr>
              <w:suppressAutoHyphens w:val="0"/>
              <w:spacing w:line="276" w:lineRule="auto"/>
              <w:jc w:val="center"/>
              <w:rPr>
                <w:b/>
                <w:lang w:eastAsia="pl-PL"/>
              </w:rPr>
            </w:pPr>
            <w:r>
              <w:rPr>
                <w:b/>
                <w:lang w:eastAsia="pl-PL"/>
              </w:rPr>
              <w:t>0</w:t>
            </w:r>
          </w:p>
        </w:tc>
        <w:tc>
          <w:tcPr>
            <w:tcW w:w="1573" w:type="dxa"/>
          </w:tcPr>
          <w:p w14:paraId="5E2D13D1" w14:textId="1022AD87" w:rsidR="00D0592F" w:rsidRPr="0091096F" w:rsidRDefault="002F0514" w:rsidP="00D0592F">
            <w:pPr>
              <w:suppressAutoHyphens w:val="0"/>
              <w:spacing w:line="276" w:lineRule="auto"/>
              <w:jc w:val="center"/>
              <w:rPr>
                <w:b/>
                <w:lang w:eastAsia="pl-PL"/>
              </w:rPr>
            </w:pPr>
            <w:r>
              <w:rPr>
                <w:b/>
                <w:lang w:eastAsia="pl-PL"/>
              </w:rPr>
              <w:t>1</w:t>
            </w:r>
          </w:p>
        </w:tc>
        <w:tc>
          <w:tcPr>
            <w:tcW w:w="1423" w:type="dxa"/>
            <w:tcBorders>
              <w:right w:val="double" w:sz="4" w:space="0" w:color="auto"/>
            </w:tcBorders>
          </w:tcPr>
          <w:p w14:paraId="025E3037" w14:textId="1D67CBDE" w:rsidR="00D0592F" w:rsidRPr="0091096F" w:rsidRDefault="002F0514" w:rsidP="00D0592F">
            <w:pPr>
              <w:suppressAutoHyphens w:val="0"/>
              <w:spacing w:line="276" w:lineRule="auto"/>
              <w:ind w:firstLine="34"/>
              <w:jc w:val="center"/>
              <w:rPr>
                <w:b/>
                <w:lang w:eastAsia="pl-PL"/>
              </w:rPr>
            </w:pPr>
            <w:r>
              <w:rPr>
                <w:b/>
                <w:lang w:eastAsia="pl-PL"/>
              </w:rPr>
              <w:t>1</w:t>
            </w:r>
          </w:p>
        </w:tc>
      </w:tr>
      <w:tr w:rsidR="00D0592F" w:rsidRPr="0091096F" w14:paraId="30C1988B" w14:textId="77777777" w:rsidTr="002F0514">
        <w:trPr>
          <w:trHeight w:val="356"/>
        </w:trPr>
        <w:tc>
          <w:tcPr>
            <w:tcW w:w="4402" w:type="dxa"/>
            <w:tcBorders>
              <w:left w:val="double" w:sz="4" w:space="0" w:color="auto"/>
              <w:bottom w:val="double" w:sz="4" w:space="0" w:color="auto"/>
            </w:tcBorders>
          </w:tcPr>
          <w:p w14:paraId="43E08BCC" w14:textId="77777777" w:rsidR="00D0592F" w:rsidRPr="0091096F" w:rsidRDefault="00D0592F" w:rsidP="00D0592F">
            <w:pPr>
              <w:suppressAutoHyphens w:val="0"/>
              <w:spacing w:line="276" w:lineRule="auto"/>
              <w:ind w:firstLine="19"/>
              <w:rPr>
                <w:lang w:eastAsia="pl-PL"/>
              </w:rPr>
            </w:pPr>
            <w:r w:rsidRPr="0091096F">
              <w:rPr>
                <w:sz w:val="22"/>
                <w:szCs w:val="22"/>
                <w:lang w:eastAsia="pl-PL"/>
              </w:rPr>
              <w:t>Alkoholizm i narkomania</w:t>
            </w:r>
          </w:p>
        </w:tc>
        <w:tc>
          <w:tcPr>
            <w:tcW w:w="1544" w:type="dxa"/>
            <w:tcBorders>
              <w:bottom w:val="double" w:sz="4" w:space="0" w:color="auto"/>
            </w:tcBorders>
          </w:tcPr>
          <w:p w14:paraId="185FF032" w14:textId="3204C37D" w:rsidR="00D0592F" w:rsidRPr="0091096F" w:rsidRDefault="002F0514" w:rsidP="00D0592F">
            <w:pPr>
              <w:suppressAutoHyphens w:val="0"/>
              <w:spacing w:line="276" w:lineRule="auto"/>
              <w:jc w:val="center"/>
              <w:rPr>
                <w:b/>
                <w:lang w:eastAsia="pl-PL"/>
              </w:rPr>
            </w:pPr>
            <w:r>
              <w:rPr>
                <w:b/>
                <w:lang w:eastAsia="pl-PL"/>
              </w:rPr>
              <w:t>2</w:t>
            </w:r>
          </w:p>
        </w:tc>
        <w:tc>
          <w:tcPr>
            <w:tcW w:w="1573" w:type="dxa"/>
            <w:tcBorders>
              <w:bottom w:val="double" w:sz="4" w:space="0" w:color="auto"/>
            </w:tcBorders>
          </w:tcPr>
          <w:p w14:paraId="338E74E6" w14:textId="7BCC62F4" w:rsidR="00D0592F" w:rsidRPr="0091096F" w:rsidRDefault="002F0514" w:rsidP="00D0592F">
            <w:pPr>
              <w:suppressAutoHyphens w:val="0"/>
              <w:spacing w:line="276" w:lineRule="auto"/>
              <w:jc w:val="center"/>
              <w:rPr>
                <w:b/>
                <w:lang w:eastAsia="pl-PL"/>
              </w:rPr>
            </w:pPr>
            <w:r>
              <w:rPr>
                <w:b/>
                <w:lang w:eastAsia="pl-PL"/>
              </w:rPr>
              <w:t>6</w:t>
            </w:r>
          </w:p>
        </w:tc>
        <w:tc>
          <w:tcPr>
            <w:tcW w:w="1423" w:type="dxa"/>
            <w:tcBorders>
              <w:bottom w:val="double" w:sz="4" w:space="0" w:color="auto"/>
              <w:right w:val="double" w:sz="4" w:space="0" w:color="auto"/>
            </w:tcBorders>
          </w:tcPr>
          <w:p w14:paraId="7B276103" w14:textId="6AFD34F5" w:rsidR="00D0592F" w:rsidRPr="0091096F" w:rsidRDefault="002F0514" w:rsidP="00D0592F">
            <w:pPr>
              <w:suppressAutoHyphens w:val="0"/>
              <w:spacing w:line="276" w:lineRule="auto"/>
              <w:ind w:firstLine="34"/>
              <w:jc w:val="center"/>
              <w:rPr>
                <w:b/>
                <w:lang w:eastAsia="pl-PL"/>
              </w:rPr>
            </w:pPr>
            <w:r>
              <w:rPr>
                <w:b/>
                <w:lang w:eastAsia="pl-PL"/>
              </w:rPr>
              <w:t>8</w:t>
            </w:r>
          </w:p>
        </w:tc>
      </w:tr>
    </w:tbl>
    <w:p w14:paraId="20D83F84" w14:textId="77777777" w:rsidR="0086724B" w:rsidRDefault="0086724B" w:rsidP="002F0514">
      <w:pPr>
        <w:tabs>
          <w:tab w:val="left" w:pos="567"/>
        </w:tabs>
        <w:spacing w:line="276" w:lineRule="auto"/>
        <w:jc w:val="both"/>
        <w:rPr>
          <w:sz w:val="22"/>
          <w:szCs w:val="22"/>
        </w:rPr>
      </w:pPr>
    </w:p>
    <w:p w14:paraId="0ED8F72A" w14:textId="64B9EC21" w:rsidR="000B1D46" w:rsidRPr="0091096F" w:rsidRDefault="002F0514" w:rsidP="002F0514">
      <w:pPr>
        <w:tabs>
          <w:tab w:val="left" w:pos="567"/>
        </w:tabs>
        <w:spacing w:line="276" w:lineRule="auto"/>
        <w:jc w:val="both"/>
        <w:rPr>
          <w:sz w:val="22"/>
          <w:szCs w:val="22"/>
        </w:rPr>
      </w:pPr>
      <w:r w:rsidRPr="002F0514">
        <w:rPr>
          <w:sz w:val="22"/>
          <w:szCs w:val="22"/>
        </w:rPr>
        <w:t>Wykonywanie prac społecznie użytecznych odbywało się na podstawie Porozumienia nr 2/2018 z dnia 1 ma</w:t>
      </w:r>
      <w:r>
        <w:rPr>
          <w:sz w:val="22"/>
          <w:szCs w:val="22"/>
        </w:rPr>
        <w:t xml:space="preserve">rca 2018 roku oraz Aneksu nr 1 </w:t>
      </w:r>
      <w:r w:rsidRPr="002F0514">
        <w:rPr>
          <w:sz w:val="22"/>
          <w:szCs w:val="22"/>
        </w:rPr>
        <w:t xml:space="preserve">z dnia 29 czerwca 2018 roku do niniejszego Porozumienia zawartego między Starostą Stalowowolskim a Gminą Stalowa Wola na rzecz, której </w:t>
      </w:r>
      <w:r>
        <w:rPr>
          <w:sz w:val="22"/>
          <w:szCs w:val="22"/>
        </w:rPr>
        <w:t xml:space="preserve">prace społecznie użyteczne </w:t>
      </w:r>
      <w:r w:rsidRPr="002F0514">
        <w:rPr>
          <w:sz w:val="22"/>
          <w:szCs w:val="22"/>
        </w:rPr>
        <w:t xml:space="preserve">są wykonywane. Na zasadach określonych w art. 72 ust. 6 ustawy z 20 kwietnia 2004 roku </w:t>
      </w:r>
      <w:r w:rsidR="007D4D75">
        <w:rPr>
          <w:sz w:val="22"/>
          <w:szCs w:val="22"/>
        </w:rPr>
        <w:br/>
      </w:r>
      <w:r w:rsidRPr="002F0514">
        <w:rPr>
          <w:sz w:val="22"/>
          <w:szCs w:val="22"/>
        </w:rPr>
        <w:t xml:space="preserve">o promocji zatrudnienia i instytucjach rynku pracy do 31 maja 2018 roku bezrobotnemu przysługiwało świadczenie w wysokości 8,10 zł za każdą godzinę wykonywania prac społecznie użytecznych </w:t>
      </w:r>
      <w:r>
        <w:rPr>
          <w:sz w:val="22"/>
          <w:szCs w:val="22"/>
        </w:rPr>
        <w:t xml:space="preserve">a od </w:t>
      </w:r>
      <w:r w:rsidR="004523C8">
        <w:rPr>
          <w:sz w:val="22"/>
          <w:szCs w:val="22"/>
        </w:rPr>
        <w:br/>
      </w:r>
      <w:r>
        <w:rPr>
          <w:sz w:val="22"/>
          <w:szCs w:val="22"/>
        </w:rPr>
        <w:t>1 czerwca 2018</w:t>
      </w:r>
      <w:r w:rsidR="004523C8">
        <w:rPr>
          <w:sz w:val="22"/>
          <w:szCs w:val="22"/>
        </w:rPr>
        <w:t xml:space="preserve"> roku </w:t>
      </w:r>
      <w:r>
        <w:rPr>
          <w:sz w:val="22"/>
          <w:szCs w:val="22"/>
        </w:rPr>
        <w:t xml:space="preserve"> </w:t>
      </w:r>
      <w:r w:rsidRPr="002F0514">
        <w:rPr>
          <w:sz w:val="22"/>
          <w:szCs w:val="22"/>
        </w:rPr>
        <w:t>8,30 zł za każdą godzinę wykonywania prac społecznie użytecznych</w:t>
      </w:r>
      <w:r w:rsidR="004523C8">
        <w:rPr>
          <w:sz w:val="22"/>
          <w:szCs w:val="22"/>
        </w:rPr>
        <w:t>,</w:t>
      </w:r>
      <w:r w:rsidRPr="002F0514">
        <w:rPr>
          <w:sz w:val="22"/>
          <w:szCs w:val="22"/>
        </w:rPr>
        <w:t xml:space="preserve"> na podstawie wprowadzenia nowych stawek, kwot i wskaźników przez Departament Funduszy </w:t>
      </w:r>
      <w:proofErr w:type="spellStart"/>
      <w:r w:rsidRPr="002F0514">
        <w:rPr>
          <w:sz w:val="22"/>
          <w:szCs w:val="22"/>
        </w:rPr>
        <w:t>MRPiPS</w:t>
      </w:r>
      <w:proofErr w:type="spellEnd"/>
      <w:r w:rsidRPr="002F0514">
        <w:rPr>
          <w:sz w:val="22"/>
          <w:szCs w:val="22"/>
        </w:rPr>
        <w:t xml:space="preserve">. </w:t>
      </w:r>
      <w:r w:rsidR="00A01316" w:rsidRPr="0091096F">
        <w:rPr>
          <w:sz w:val="22"/>
          <w:szCs w:val="22"/>
        </w:rPr>
        <w:t>Świadczenie nie przysługiwało za okres niewykonywania pracy, w tym za okres udokumentowanej niezdolności do pracy. Starosta refundował Gminie ze środków Funduszu Pracy 60% kwoty świadczenia przysługującego bezrobotnemu, natomiast 40% pokrywała Gmina.</w:t>
      </w:r>
      <w:r w:rsidR="00EF4031" w:rsidRPr="0091096F">
        <w:rPr>
          <w:sz w:val="22"/>
          <w:szCs w:val="22"/>
        </w:rPr>
        <w:t xml:space="preserve"> </w:t>
      </w:r>
    </w:p>
    <w:p w14:paraId="348EC892" w14:textId="77777777" w:rsidR="00EF4031" w:rsidRPr="0091096F" w:rsidRDefault="0009004A" w:rsidP="00A01316">
      <w:pPr>
        <w:tabs>
          <w:tab w:val="left" w:pos="567"/>
        </w:tabs>
        <w:spacing w:line="276" w:lineRule="auto"/>
        <w:jc w:val="both"/>
        <w:rPr>
          <w:sz w:val="22"/>
          <w:szCs w:val="22"/>
        </w:rPr>
      </w:pPr>
      <w:r w:rsidRPr="0091096F">
        <w:rPr>
          <w:sz w:val="22"/>
          <w:szCs w:val="22"/>
        </w:rPr>
        <w:lastRenderedPageBreak/>
        <w:t>P</w:t>
      </w:r>
      <w:r w:rsidR="00EF4031" w:rsidRPr="0091096F">
        <w:rPr>
          <w:sz w:val="22"/>
          <w:szCs w:val="22"/>
        </w:rPr>
        <w:t>race społecznie uż</w:t>
      </w:r>
      <w:r w:rsidRPr="0091096F">
        <w:rPr>
          <w:sz w:val="22"/>
          <w:szCs w:val="22"/>
        </w:rPr>
        <w:t>yteczne</w:t>
      </w:r>
      <w:r w:rsidR="00EF4031" w:rsidRPr="0091096F">
        <w:rPr>
          <w:sz w:val="22"/>
          <w:szCs w:val="22"/>
        </w:rPr>
        <w:t xml:space="preserve"> </w:t>
      </w:r>
      <w:r w:rsidRPr="0091096F">
        <w:rPr>
          <w:sz w:val="22"/>
          <w:szCs w:val="22"/>
        </w:rPr>
        <w:t>realizowane były wg odpowiednio zgłoszonych potrzeb, na stanowiskach: sprzątaczka, pracownik gospodarczy, pomoc kuchenna, młodsza opiekunka w</w:t>
      </w:r>
      <w:r w:rsidR="00EF4031" w:rsidRPr="0091096F">
        <w:rPr>
          <w:sz w:val="22"/>
          <w:szCs w:val="22"/>
        </w:rPr>
        <w:t>:</w:t>
      </w:r>
    </w:p>
    <w:p w14:paraId="6026DF3D" w14:textId="4B7565AD" w:rsidR="004523C8" w:rsidRDefault="004523C8" w:rsidP="00C145C2">
      <w:pPr>
        <w:numPr>
          <w:ilvl w:val="0"/>
          <w:numId w:val="60"/>
        </w:numPr>
        <w:tabs>
          <w:tab w:val="left" w:pos="567"/>
        </w:tabs>
        <w:spacing w:line="276" w:lineRule="auto"/>
        <w:ind w:left="426" w:hanging="284"/>
        <w:jc w:val="both"/>
        <w:rPr>
          <w:sz w:val="22"/>
          <w:szCs w:val="22"/>
        </w:rPr>
      </w:pPr>
      <w:r w:rsidRPr="004523C8">
        <w:rPr>
          <w:sz w:val="22"/>
          <w:szCs w:val="22"/>
        </w:rPr>
        <w:t>Miejskim Ośrodku Pomocy Społecznej w tym w ośrodkach wsparcia: Dzienny</w:t>
      </w:r>
      <w:r>
        <w:rPr>
          <w:sz w:val="22"/>
          <w:szCs w:val="22"/>
        </w:rPr>
        <w:t xml:space="preserve">m Dom Senior +,   </w:t>
      </w:r>
    </w:p>
    <w:p w14:paraId="1A3C6AFD" w14:textId="77777777" w:rsidR="00577886" w:rsidRPr="00577886" w:rsidRDefault="004523C8" w:rsidP="00577886">
      <w:pPr>
        <w:pStyle w:val="Akapitzlist"/>
        <w:tabs>
          <w:tab w:val="left" w:pos="567"/>
        </w:tabs>
        <w:spacing w:after="0"/>
        <w:ind w:left="425"/>
        <w:jc w:val="both"/>
        <w:rPr>
          <w:rFonts w:ascii="Times New Roman" w:hAnsi="Times New Roman"/>
        </w:rPr>
      </w:pPr>
      <w:r w:rsidRPr="00577886">
        <w:rPr>
          <w:rFonts w:ascii="Times New Roman" w:hAnsi="Times New Roman"/>
        </w:rPr>
        <w:t xml:space="preserve">Specjalistycznej Placówce Wsparcia Dziennego Świetlicy „TĘCZA”, Filii Specjalistycznej </w:t>
      </w:r>
      <w:r w:rsidR="00577886" w:rsidRPr="00577886">
        <w:rPr>
          <w:rFonts w:ascii="Times New Roman" w:hAnsi="Times New Roman"/>
        </w:rPr>
        <w:t xml:space="preserve"> </w:t>
      </w:r>
      <w:r w:rsidRPr="00577886">
        <w:rPr>
          <w:rFonts w:ascii="Times New Roman" w:hAnsi="Times New Roman"/>
        </w:rPr>
        <w:t>Placówki wsparcia Dziennego Świetlicy „TĘCZA”, Warsztacie Terapii Zajęciowej, Kuchni przy  MOPS</w:t>
      </w:r>
    </w:p>
    <w:p w14:paraId="13002FB2" w14:textId="1AE128D4" w:rsidR="004523C8" w:rsidRPr="00577886" w:rsidRDefault="004523C8" w:rsidP="00C145C2">
      <w:pPr>
        <w:pStyle w:val="Akapitzlist"/>
        <w:numPr>
          <w:ilvl w:val="0"/>
          <w:numId w:val="60"/>
        </w:numPr>
        <w:tabs>
          <w:tab w:val="left" w:pos="567"/>
        </w:tabs>
        <w:spacing w:after="0"/>
        <w:ind w:left="425" w:hanging="284"/>
        <w:jc w:val="both"/>
        <w:rPr>
          <w:rFonts w:ascii="Times New Roman" w:hAnsi="Times New Roman"/>
        </w:rPr>
      </w:pPr>
      <w:r w:rsidRPr="00577886">
        <w:rPr>
          <w:rFonts w:ascii="Times New Roman" w:hAnsi="Times New Roman"/>
        </w:rPr>
        <w:t>Środowiskowym Domu Samopomocy nr 1 w Stalowej Woli,</w:t>
      </w:r>
    </w:p>
    <w:p w14:paraId="09327371" w14:textId="7B744692" w:rsidR="004523C8" w:rsidRPr="00577886" w:rsidRDefault="004523C8" w:rsidP="00C145C2">
      <w:pPr>
        <w:pStyle w:val="Akapitzlist"/>
        <w:numPr>
          <w:ilvl w:val="0"/>
          <w:numId w:val="60"/>
        </w:numPr>
        <w:tabs>
          <w:tab w:val="left" w:pos="426"/>
        </w:tabs>
        <w:spacing w:after="0"/>
        <w:ind w:left="425" w:hanging="284"/>
        <w:jc w:val="both"/>
      </w:pPr>
      <w:r w:rsidRPr="00577886">
        <w:rPr>
          <w:rFonts w:ascii="Times New Roman" w:hAnsi="Times New Roman"/>
        </w:rPr>
        <w:t>Domu Pomocy Społecznej im. Józefa Gawła w Stalowej Woli</w:t>
      </w:r>
      <w:r w:rsidRPr="00577886">
        <w:t>.</w:t>
      </w:r>
    </w:p>
    <w:p w14:paraId="6F837D3B" w14:textId="77777777" w:rsidR="004523C8" w:rsidRPr="004523C8" w:rsidRDefault="004523C8" w:rsidP="004523C8">
      <w:pPr>
        <w:tabs>
          <w:tab w:val="left" w:pos="567"/>
        </w:tabs>
        <w:spacing w:line="276" w:lineRule="auto"/>
        <w:jc w:val="both"/>
        <w:rPr>
          <w:sz w:val="22"/>
          <w:szCs w:val="22"/>
        </w:rPr>
      </w:pPr>
      <w:r w:rsidRPr="004523C8">
        <w:rPr>
          <w:sz w:val="22"/>
          <w:szCs w:val="22"/>
        </w:rPr>
        <w:t>W ciągu tygodnia pracy osoba skierowana do prac społecznie użytecznych odbywała 10 godzin prac. Łącznie na 1 osobę przypadło 358 godzin prac społecznie użytecznych w okresie od 19 marca do 30 listopada 2018 roku.</w:t>
      </w:r>
    </w:p>
    <w:p w14:paraId="5FDE086F" w14:textId="2E7C295A" w:rsidR="004523C8" w:rsidRPr="004523C8" w:rsidRDefault="004523C8" w:rsidP="004523C8">
      <w:pPr>
        <w:tabs>
          <w:tab w:val="left" w:pos="567"/>
        </w:tabs>
        <w:spacing w:line="276" w:lineRule="auto"/>
        <w:jc w:val="both"/>
        <w:rPr>
          <w:sz w:val="22"/>
          <w:szCs w:val="22"/>
        </w:rPr>
      </w:pPr>
      <w:r>
        <w:rPr>
          <w:sz w:val="22"/>
          <w:szCs w:val="22"/>
        </w:rPr>
        <w:tab/>
      </w:r>
      <w:r w:rsidRPr="004523C8">
        <w:rPr>
          <w:sz w:val="22"/>
          <w:szCs w:val="22"/>
        </w:rPr>
        <w:t>W trakcie uczestnictwa w pracach społecznie użytecznych 1 osoba (mężczyzna) podjął zatrudnienie na umowę zlecenie jako pracownik gospodarczy w Miejsk</w:t>
      </w:r>
      <w:r>
        <w:rPr>
          <w:sz w:val="22"/>
          <w:szCs w:val="22"/>
        </w:rPr>
        <w:t>im Ośrodku pomocy społecznej w S</w:t>
      </w:r>
      <w:r w:rsidRPr="004523C8">
        <w:rPr>
          <w:sz w:val="22"/>
          <w:szCs w:val="22"/>
        </w:rPr>
        <w:t>talowej Woli.</w:t>
      </w:r>
      <w:r>
        <w:rPr>
          <w:sz w:val="22"/>
          <w:szCs w:val="22"/>
        </w:rPr>
        <w:t xml:space="preserve"> </w:t>
      </w:r>
      <w:r w:rsidRPr="004523C8">
        <w:rPr>
          <w:sz w:val="22"/>
          <w:szCs w:val="22"/>
        </w:rPr>
        <w:t>Dodatkową wartością udziału w pracach społecznie użytecznych było ogromne zaangażowanie osób w wykonywane prace, ukazanie swoich wartości jako pracownik, odpowiedzialności, sumienności, dyspozycyjności, dostosowywanie się do zasad i regulaminów organizacyjnych. Ponadto osoby bezrobotne wykonując prace społecznie użyteczne wykazały się zaangażowaniem i odpowiedzialnością na stanowiskach, które wykonywały. Ponadto 17 osób ponownie zostało zgłoszon</w:t>
      </w:r>
      <w:r>
        <w:rPr>
          <w:sz w:val="22"/>
          <w:szCs w:val="22"/>
        </w:rPr>
        <w:t xml:space="preserve">ych przez MOPS </w:t>
      </w:r>
      <w:r w:rsidRPr="004523C8">
        <w:rPr>
          <w:sz w:val="22"/>
          <w:szCs w:val="22"/>
        </w:rPr>
        <w:t xml:space="preserve">w Stalowej Woli do udziału w pracach społecznie użytecznych </w:t>
      </w:r>
      <w:r w:rsidR="00005679">
        <w:rPr>
          <w:sz w:val="22"/>
          <w:szCs w:val="22"/>
        </w:rPr>
        <w:br/>
      </w:r>
      <w:r w:rsidRPr="004523C8">
        <w:rPr>
          <w:sz w:val="22"/>
          <w:szCs w:val="22"/>
        </w:rPr>
        <w:t>w 2019 roku w okresie od 18 marca do 30 listopada 2019 roku z uwagi na ich zainteresowanie i gotowość do ich realizacji.</w:t>
      </w:r>
    </w:p>
    <w:p w14:paraId="5418060C" w14:textId="77777777" w:rsidR="004523C8" w:rsidRDefault="004523C8" w:rsidP="0009004A">
      <w:pPr>
        <w:tabs>
          <w:tab w:val="left" w:pos="567"/>
        </w:tabs>
        <w:spacing w:line="276" w:lineRule="auto"/>
        <w:jc w:val="both"/>
        <w:rPr>
          <w:sz w:val="22"/>
          <w:szCs w:val="22"/>
        </w:rPr>
      </w:pPr>
    </w:p>
    <w:p w14:paraId="690D11E2" w14:textId="7ABF03D5" w:rsidR="00126954" w:rsidRPr="0091096F" w:rsidRDefault="008F35F9" w:rsidP="0009004A">
      <w:pPr>
        <w:tabs>
          <w:tab w:val="left" w:pos="567"/>
        </w:tabs>
        <w:spacing w:line="276" w:lineRule="auto"/>
        <w:jc w:val="both"/>
        <w:rPr>
          <w:b/>
          <w:sz w:val="22"/>
          <w:szCs w:val="22"/>
        </w:rPr>
      </w:pPr>
      <w:r w:rsidRPr="00282DFD">
        <w:rPr>
          <w:b/>
          <w:sz w:val="22"/>
          <w:szCs w:val="22"/>
        </w:rPr>
        <w:t>5</w:t>
      </w:r>
      <w:r w:rsidR="00126954" w:rsidRPr="00282DFD">
        <w:rPr>
          <w:b/>
          <w:sz w:val="22"/>
          <w:szCs w:val="22"/>
        </w:rPr>
        <w:t>.</w:t>
      </w:r>
      <w:r w:rsidR="00F05B0B" w:rsidRPr="00282DFD">
        <w:rPr>
          <w:b/>
          <w:sz w:val="22"/>
          <w:szCs w:val="22"/>
        </w:rPr>
        <w:t>4</w:t>
      </w:r>
      <w:r w:rsidR="00126954" w:rsidRPr="00282DFD">
        <w:rPr>
          <w:b/>
          <w:sz w:val="22"/>
          <w:szCs w:val="22"/>
        </w:rPr>
        <w:t xml:space="preserve">  „Pomoc w domu” w ramach prac społecznie użytecznych</w:t>
      </w:r>
    </w:p>
    <w:p w14:paraId="35740071" w14:textId="77777777" w:rsidR="00A42B01" w:rsidRPr="0091096F" w:rsidRDefault="00A42B01" w:rsidP="0009004A">
      <w:pPr>
        <w:tabs>
          <w:tab w:val="left" w:pos="567"/>
        </w:tabs>
        <w:spacing w:line="276" w:lineRule="auto"/>
        <w:jc w:val="both"/>
        <w:rPr>
          <w:b/>
          <w:sz w:val="22"/>
          <w:szCs w:val="22"/>
        </w:rPr>
      </w:pPr>
    </w:p>
    <w:p w14:paraId="3E41B3C3" w14:textId="7674F141" w:rsidR="00126954" w:rsidRPr="0091096F" w:rsidRDefault="00126954" w:rsidP="0009004A">
      <w:pPr>
        <w:tabs>
          <w:tab w:val="left" w:pos="567"/>
        </w:tabs>
        <w:spacing w:line="276" w:lineRule="auto"/>
        <w:jc w:val="both"/>
        <w:rPr>
          <w:sz w:val="22"/>
          <w:szCs w:val="22"/>
        </w:rPr>
      </w:pPr>
      <w:r w:rsidRPr="0091096F">
        <w:rPr>
          <w:sz w:val="22"/>
          <w:szCs w:val="22"/>
        </w:rPr>
        <w:tab/>
        <w:t xml:space="preserve">MOPS </w:t>
      </w:r>
      <w:r w:rsidR="00AA7C2B">
        <w:rPr>
          <w:sz w:val="22"/>
          <w:szCs w:val="22"/>
        </w:rPr>
        <w:t xml:space="preserve">w 2018 </w:t>
      </w:r>
      <w:r w:rsidRPr="0091096F">
        <w:rPr>
          <w:sz w:val="22"/>
          <w:szCs w:val="22"/>
        </w:rPr>
        <w:t xml:space="preserve">roku </w:t>
      </w:r>
      <w:r w:rsidR="00AA7C2B">
        <w:rPr>
          <w:sz w:val="22"/>
          <w:szCs w:val="22"/>
        </w:rPr>
        <w:t xml:space="preserve">kontynuował rozpoczętą w 2017 roku </w:t>
      </w:r>
      <w:r w:rsidRPr="0091096F">
        <w:rPr>
          <w:sz w:val="22"/>
          <w:szCs w:val="22"/>
        </w:rPr>
        <w:t>realizację prac społecznie użytecznych „Pomoc w domu” w ramach realizacji programu kompleksowego wsparcia dla rodzin „Za życiem”, ustanowionego uchwałą Nr 160 Rady Ministrów z dnia 20 grudnia 2016 r.</w:t>
      </w:r>
    </w:p>
    <w:p w14:paraId="799A08F7" w14:textId="77777777" w:rsidR="00126954" w:rsidRPr="0091096F" w:rsidRDefault="00126954" w:rsidP="0009004A">
      <w:pPr>
        <w:tabs>
          <w:tab w:val="left" w:pos="567"/>
        </w:tabs>
        <w:spacing w:line="276" w:lineRule="auto"/>
        <w:jc w:val="both"/>
        <w:rPr>
          <w:sz w:val="22"/>
          <w:szCs w:val="22"/>
        </w:rPr>
      </w:pPr>
      <w:r w:rsidRPr="0091096F">
        <w:rPr>
          <w:sz w:val="22"/>
          <w:szCs w:val="22"/>
        </w:rPr>
        <w:t>Celem programu jest:</w:t>
      </w:r>
    </w:p>
    <w:p w14:paraId="2556F6B9" w14:textId="77777777" w:rsidR="00126954" w:rsidRPr="0091096F" w:rsidRDefault="00126954" w:rsidP="00984D48">
      <w:pPr>
        <w:numPr>
          <w:ilvl w:val="0"/>
          <w:numId w:val="18"/>
        </w:numPr>
        <w:tabs>
          <w:tab w:val="left" w:pos="567"/>
        </w:tabs>
        <w:spacing w:line="276" w:lineRule="auto"/>
        <w:ind w:left="426" w:hanging="284"/>
        <w:jc w:val="both"/>
        <w:rPr>
          <w:sz w:val="22"/>
          <w:szCs w:val="22"/>
        </w:rPr>
      </w:pPr>
      <w:r w:rsidRPr="0091096F">
        <w:rPr>
          <w:sz w:val="22"/>
          <w:szCs w:val="22"/>
        </w:rPr>
        <w:t>wsparcie rodziców i opiekunów osób niepełnosprawnych w realizacji codziennych obowiązków domowych;</w:t>
      </w:r>
    </w:p>
    <w:p w14:paraId="1443EEF3" w14:textId="77777777" w:rsidR="00EE110F" w:rsidRPr="0091096F" w:rsidRDefault="00126954" w:rsidP="00984D48">
      <w:pPr>
        <w:numPr>
          <w:ilvl w:val="0"/>
          <w:numId w:val="18"/>
        </w:numPr>
        <w:tabs>
          <w:tab w:val="left" w:pos="567"/>
        </w:tabs>
        <w:spacing w:line="276" w:lineRule="auto"/>
        <w:ind w:left="426" w:hanging="284"/>
        <w:jc w:val="both"/>
        <w:rPr>
          <w:sz w:val="22"/>
          <w:szCs w:val="22"/>
        </w:rPr>
      </w:pPr>
      <w:r w:rsidRPr="0091096F">
        <w:rPr>
          <w:sz w:val="22"/>
          <w:szCs w:val="22"/>
        </w:rPr>
        <w:t>aktywizacja osób bezrobotnych w ramach prac społecznie użytecznych.</w:t>
      </w:r>
    </w:p>
    <w:p w14:paraId="0D32AEA8" w14:textId="77777777" w:rsidR="00EE110F" w:rsidRPr="0091096F" w:rsidRDefault="00EE110F" w:rsidP="00EE110F">
      <w:pPr>
        <w:tabs>
          <w:tab w:val="left" w:pos="567"/>
        </w:tabs>
        <w:spacing w:line="276" w:lineRule="auto"/>
        <w:jc w:val="both"/>
        <w:rPr>
          <w:sz w:val="22"/>
          <w:szCs w:val="22"/>
        </w:rPr>
      </w:pPr>
      <w:r w:rsidRPr="0091096F">
        <w:rPr>
          <w:sz w:val="22"/>
          <w:szCs w:val="22"/>
        </w:rPr>
        <w:t xml:space="preserve">Rodzice i opiekunowie osób niepełnosprawnych mogą skorzystać z pomocy osoby bezrobotnej zarejestrowanej w Powiatowym Urzędzie Pracy w Stalowej Woli w ramach prac społecznie użytecznych w realizacji codziennych obowiązków domowych związanych m.in. </w:t>
      </w:r>
      <w:r w:rsidRPr="0091096F">
        <w:rPr>
          <w:sz w:val="22"/>
          <w:szCs w:val="22"/>
        </w:rPr>
        <w:br/>
        <w:t xml:space="preserve">z prowadzeniem domu, pomocą w dotarciu do przychodni specjalistycznej, pomocą </w:t>
      </w:r>
      <w:r w:rsidRPr="0091096F">
        <w:rPr>
          <w:sz w:val="22"/>
          <w:szCs w:val="22"/>
        </w:rPr>
        <w:br/>
        <w:t xml:space="preserve">w załatwieniu niezbędnych spraw urzędowych, realizacją recept itp. w wymiarze 10 godzin </w:t>
      </w:r>
      <w:r w:rsidRPr="0091096F">
        <w:rPr>
          <w:sz w:val="22"/>
          <w:szCs w:val="22"/>
        </w:rPr>
        <w:br/>
        <w:t xml:space="preserve">w ciągu tygodnia. Ta forma pomocy jest niezależna od sytuacji dochodowej i jest nieodpłatna dla rodziny korzystającej z niej. Prace świadczone są przez osoba bezrobotną bezpośrednio </w:t>
      </w:r>
      <w:r w:rsidRPr="0091096F">
        <w:rPr>
          <w:sz w:val="22"/>
          <w:szCs w:val="22"/>
        </w:rPr>
        <w:br/>
        <w:t>w miejscu zamieszkania rodziny korzystającej z tej formy pomocy.</w:t>
      </w:r>
    </w:p>
    <w:p w14:paraId="6C63165B" w14:textId="372EF95C" w:rsidR="00EE110F" w:rsidRPr="0091096F" w:rsidRDefault="00EE110F" w:rsidP="00EE110F">
      <w:pPr>
        <w:spacing w:line="276" w:lineRule="auto"/>
        <w:ind w:firstLine="567"/>
        <w:jc w:val="both"/>
        <w:rPr>
          <w:sz w:val="22"/>
          <w:szCs w:val="22"/>
        </w:rPr>
      </w:pPr>
      <w:r w:rsidRPr="0091096F">
        <w:rPr>
          <w:sz w:val="22"/>
          <w:szCs w:val="22"/>
        </w:rPr>
        <w:t>Wykonywanie prac społecznie użytecznych „Pomoc w domu” odbywało się na podstawie Porozumienia zawartego między Starostą powiatu stalowowolskiego a Gminą Stalowa Wola. Na podstawie porozumienia bezrobotnemu przysługiwało świadczenie w wysokości</w:t>
      </w:r>
      <w:r w:rsidR="00AA7C2B">
        <w:rPr>
          <w:sz w:val="22"/>
          <w:szCs w:val="22"/>
        </w:rPr>
        <w:t xml:space="preserve">  </w:t>
      </w:r>
      <w:r w:rsidR="00AA7C2B" w:rsidRPr="00AA7C2B">
        <w:rPr>
          <w:sz w:val="22"/>
          <w:szCs w:val="22"/>
        </w:rPr>
        <w:t xml:space="preserve">8,10 zł za każdą godzinę wykonywania prac społecznie użytecznych a od 1 czerwca 2018 roku  8,30 zł za każdą godzinę wykonywania prac społecznie użytecznych, na podstawie wprowadzenia nowych stawek, kwot </w:t>
      </w:r>
      <w:r w:rsidR="003053C8">
        <w:rPr>
          <w:sz w:val="22"/>
          <w:szCs w:val="22"/>
        </w:rPr>
        <w:br/>
      </w:r>
      <w:r w:rsidR="00AA7C2B" w:rsidRPr="00AA7C2B">
        <w:rPr>
          <w:sz w:val="22"/>
          <w:szCs w:val="22"/>
        </w:rPr>
        <w:t xml:space="preserve">i wskaźników przez Departament Funduszy </w:t>
      </w:r>
      <w:proofErr w:type="spellStart"/>
      <w:r w:rsidR="00AA7C2B" w:rsidRPr="00AA7C2B">
        <w:rPr>
          <w:sz w:val="22"/>
          <w:szCs w:val="22"/>
        </w:rPr>
        <w:t>MRPiPS</w:t>
      </w:r>
      <w:proofErr w:type="spellEnd"/>
      <w:r w:rsidR="00AA7C2B" w:rsidRPr="00AA7C2B">
        <w:rPr>
          <w:sz w:val="22"/>
          <w:szCs w:val="22"/>
        </w:rPr>
        <w:t xml:space="preserve">. </w:t>
      </w:r>
      <w:r w:rsidR="00AA7C2B">
        <w:rPr>
          <w:sz w:val="22"/>
          <w:szCs w:val="22"/>
        </w:rPr>
        <w:t xml:space="preserve"> </w:t>
      </w:r>
      <w:r w:rsidRPr="0091096F">
        <w:rPr>
          <w:sz w:val="22"/>
          <w:szCs w:val="22"/>
        </w:rPr>
        <w:t>Starosta refundował Gminie ze środków Funduszu Pracy 100% kwoty świadczenia przysługującego bezrobotnemu, natomiast Gmina Stalowa Wola nie pokrywała żadnych kosztów związanych z wypłatą tego świadczenia.</w:t>
      </w:r>
    </w:p>
    <w:p w14:paraId="7FE32E49" w14:textId="337DC594" w:rsidR="00AA7C2B" w:rsidRPr="00AA7C2B" w:rsidRDefault="00EE110F" w:rsidP="00AA7C2B">
      <w:pPr>
        <w:tabs>
          <w:tab w:val="left" w:pos="567"/>
        </w:tabs>
        <w:spacing w:line="276" w:lineRule="auto"/>
        <w:jc w:val="both"/>
        <w:rPr>
          <w:sz w:val="22"/>
          <w:szCs w:val="22"/>
        </w:rPr>
      </w:pPr>
      <w:r w:rsidRPr="0091096F">
        <w:rPr>
          <w:sz w:val="22"/>
          <w:szCs w:val="22"/>
        </w:rPr>
        <w:lastRenderedPageBreak/>
        <w:tab/>
      </w:r>
      <w:r w:rsidR="00AA7C2B" w:rsidRPr="00AA7C2B">
        <w:rPr>
          <w:sz w:val="22"/>
          <w:szCs w:val="22"/>
        </w:rPr>
        <w:t xml:space="preserve">W 2018 roku 6 rodzin skorzystało ze wsparcia w formie pomocy w domu. </w:t>
      </w:r>
      <w:r w:rsidR="00AA7C2B" w:rsidRPr="00AA7C2B">
        <w:rPr>
          <w:sz w:val="22"/>
          <w:szCs w:val="22"/>
        </w:rPr>
        <w:br/>
        <w:t xml:space="preserve">Do prac społecznie użytecznych skierowano 7 osób (kobiet) bezrobotnych zarejestrowanych w PUP </w:t>
      </w:r>
      <w:r w:rsidR="00AA7C2B">
        <w:rPr>
          <w:sz w:val="22"/>
          <w:szCs w:val="22"/>
        </w:rPr>
        <w:br/>
      </w:r>
      <w:r w:rsidR="00AA7C2B" w:rsidRPr="00AA7C2B">
        <w:rPr>
          <w:sz w:val="22"/>
          <w:szCs w:val="22"/>
        </w:rPr>
        <w:t>w Stalowej Woli jako bezrobotne bez prawa do zasiłku u których ustalono II profil pomocy,</w:t>
      </w:r>
      <w:r w:rsidR="00B51026">
        <w:rPr>
          <w:sz w:val="22"/>
          <w:szCs w:val="22"/>
        </w:rPr>
        <w:t xml:space="preserve"> a</w:t>
      </w:r>
      <w:r w:rsidR="00AA7C2B" w:rsidRPr="00AA7C2B">
        <w:rPr>
          <w:sz w:val="22"/>
          <w:szCs w:val="22"/>
        </w:rPr>
        <w:t xml:space="preserve"> które jednocześnie korzystają ze świadczeń pomocy społecznej w tut. MOPS.</w:t>
      </w:r>
    </w:p>
    <w:p w14:paraId="305D8B29" w14:textId="6E4B93DB" w:rsidR="00126954" w:rsidRPr="0091096F" w:rsidRDefault="00AA7C2B" w:rsidP="00D57C1C">
      <w:pPr>
        <w:tabs>
          <w:tab w:val="left" w:pos="567"/>
        </w:tabs>
        <w:spacing w:line="276" w:lineRule="auto"/>
        <w:jc w:val="both"/>
        <w:rPr>
          <w:sz w:val="22"/>
          <w:szCs w:val="22"/>
        </w:rPr>
      </w:pPr>
      <w:r w:rsidRPr="00AA7C2B">
        <w:rPr>
          <w:sz w:val="22"/>
          <w:szCs w:val="22"/>
        </w:rPr>
        <w:t xml:space="preserve">Należy nadmienić, iż jedna z uczestniczek prac społecznie użytecznych „Pomoc w domu” w trakcie ich realizacji podjęła zatrudnienie, natomiast druga nabyła prawo do </w:t>
      </w:r>
      <w:r w:rsidR="005C4B26">
        <w:rPr>
          <w:sz w:val="22"/>
          <w:szCs w:val="22"/>
        </w:rPr>
        <w:t>świadczenia emerytalnego z ZUS.</w:t>
      </w:r>
    </w:p>
    <w:p w14:paraId="0FB05F2B" w14:textId="77777777" w:rsidR="0009004A" w:rsidRPr="0091096F" w:rsidRDefault="0009004A" w:rsidP="00D57C1C">
      <w:pPr>
        <w:tabs>
          <w:tab w:val="left" w:pos="567"/>
        </w:tabs>
        <w:spacing w:line="276" w:lineRule="auto"/>
        <w:jc w:val="both"/>
        <w:rPr>
          <w:b/>
          <w:sz w:val="22"/>
          <w:szCs w:val="22"/>
        </w:rPr>
      </w:pPr>
    </w:p>
    <w:p w14:paraId="7C3F9BBB" w14:textId="77777777" w:rsidR="00A8269A" w:rsidRPr="0091096F" w:rsidRDefault="00A8269A" w:rsidP="00A8269A">
      <w:pPr>
        <w:tabs>
          <w:tab w:val="left" w:pos="567"/>
        </w:tabs>
        <w:spacing w:line="276" w:lineRule="auto"/>
        <w:jc w:val="both"/>
        <w:rPr>
          <w:b/>
          <w:sz w:val="22"/>
          <w:szCs w:val="22"/>
        </w:rPr>
      </w:pPr>
    </w:p>
    <w:p w14:paraId="2F464E18" w14:textId="77777777" w:rsidR="00A8269A" w:rsidRPr="0091096F" w:rsidRDefault="00A8269A" w:rsidP="00A8269A">
      <w:pPr>
        <w:tabs>
          <w:tab w:val="left" w:pos="567"/>
        </w:tabs>
        <w:spacing w:line="276" w:lineRule="auto"/>
        <w:jc w:val="both"/>
        <w:rPr>
          <w:b/>
          <w:sz w:val="22"/>
          <w:szCs w:val="22"/>
        </w:rPr>
      </w:pPr>
      <w:r w:rsidRPr="0091096F">
        <w:rPr>
          <w:b/>
          <w:sz w:val="22"/>
          <w:szCs w:val="22"/>
        </w:rPr>
        <w:t>V</w:t>
      </w:r>
      <w:r w:rsidR="0048655C" w:rsidRPr="0091096F">
        <w:rPr>
          <w:b/>
          <w:sz w:val="22"/>
          <w:szCs w:val="22"/>
        </w:rPr>
        <w:t>I</w:t>
      </w:r>
      <w:r w:rsidRPr="0091096F">
        <w:rPr>
          <w:b/>
          <w:sz w:val="22"/>
          <w:szCs w:val="22"/>
        </w:rPr>
        <w:t>. PRACA Z OSOBAMI ZAGROŻONYMI WYKLUCZENIEM SPOŁECZNYM</w:t>
      </w:r>
    </w:p>
    <w:p w14:paraId="6BF27A25" w14:textId="77777777" w:rsidR="00E65166" w:rsidRDefault="00E65166" w:rsidP="00E65166">
      <w:pPr>
        <w:spacing w:line="276" w:lineRule="auto"/>
        <w:ind w:firstLine="709"/>
        <w:jc w:val="both"/>
        <w:rPr>
          <w:sz w:val="22"/>
          <w:szCs w:val="22"/>
        </w:rPr>
      </w:pPr>
    </w:p>
    <w:p w14:paraId="163E37E1" w14:textId="77777777" w:rsidR="00E65166" w:rsidRPr="00AA74F5" w:rsidRDefault="00E65166" w:rsidP="007C4D54">
      <w:pPr>
        <w:spacing w:line="276" w:lineRule="auto"/>
        <w:ind w:firstLine="567"/>
        <w:jc w:val="both"/>
        <w:rPr>
          <w:sz w:val="22"/>
          <w:szCs w:val="22"/>
        </w:rPr>
      </w:pPr>
      <w:r w:rsidRPr="00AA74F5">
        <w:rPr>
          <w:sz w:val="22"/>
          <w:szCs w:val="22"/>
        </w:rPr>
        <w:t>Głównym celem w pomocy społecznej jest ograniczenie zjawiska wykluczenia społecznego oraz przygotowanie osób zagrożonych tym zjawiskiem do uczestnictwa w życiu społecznym poprzez prowadzenie wszechstronnych działań na rzecz reintegracji społecznej.</w:t>
      </w:r>
    </w:p>
    <w:p w14:paraId="372EBD9E" w14:textId="77777777" w:rsidR="00A8269A" w:rsidRPr="0091096F" w:rsidRDefault="00A8269A" w:rsidP="00A8269A">
      <w:pPr>
        <w:tabs>
          <w:tab w:val="left" w:pos="567"/>
        </w:tabs>
        <w:spacing w:line="276" w:lineRule="auto"/>
        <w:jc w:val="both"/>
        <w:rPr>
          <w:b/>
          <w:sz w:val="22"/>
          <w:szCs w:val="22"/>
        </w:rPr>
      </w:pPr>
    </w:p>
    <w:p w14:paraId="056999A8" w14:textId="2DA8CCFF" w:rsidR="009F339D" w:rsidRDefault="0048655C" w:rsidP="009F339D">
      <w:pPr>
        <w:tabs>
          <w:tab w:val="left" w:pos="567"/>
        </w:tabs>
        <w:spacing w:line="276" w:lineRule="auto"/>
        <w:jc w:val="both"/>
        <w:rPr>
          <w:b/>
          <w:sz w:val="22"/>
          <w:szCs w:val="22"/>
        </w:rPr>
      </w:pPr>
      <w:r w:rsidRPr="0091096F">
        <w:rPr>
          <w:b/>
          <w:sz w:val="22"/>
          <w:szCs w:val="22"/>
        </w:rPr>
        <w:t>6</w:t>
      </w:r>
      <w:r w:rsidR="00A8269A" w:rsidRPr="0091096F">
        <w:rPr>
          <w:b/>
          <w:sz w:val="22"/>
          <w:szCs w:val="22"/>
        </w:rPr>
        <w:t>.1. Praca socjalna z rodzinami dotkniętymi problemem uzależnienia.</w:t>
      </w:r>
    </w:p>
    <w:p w14:paraId="3FCD2402" w14:textId="77777777" w:rsidR="009F339D" w:rsidRPr="009F339D" w:rsidRDefault="009F339D" w:rsidP="009F339D">
      <w:pPr>
        <w:tabs>
          <w:tab w:val="left" w:pos="567"/>
        </w:tabs>
        <w:spacing w:line="276" w:lineRule="auto"/>
        <w:jc w:val="both"/>
        <w:rPr>
          <w:b/>
          <w:sz w:val="22"/>
          <w:szCs w:val="22"/>
        </w:rPr>
      </w:pPr>
    </w:p>
    <w:p w14:paraId="19C80D2F" w14:textId="77777777" w:rsidR="009F339D" w:rsidRDefault="009F339D" w:rsidP="009F339D">
      <w:pPr>
        <w:suppressAutoHyphens w:val="0"/>
        <w:spacing w:line="276" w:lineRule="auto"/>
        <w:jc w:val="both"/>
        <w:rPr>
          <w:rFonts w:eastAsia="Calibri"/>
          <w:color w:val="00000A"/>
          <w:sz w:val="22"/>
          <w:szCs w:val="22"/>
          <w:lang w:eastAsia="en-US"/>
        </w:rPr>
      </w:pPr>
      <w:r w:rsidRPr="009F339D">
        <w:rPr>
          <w:rFonts w:eastAsia="Calibri"/>
          <w:color w:val="00000A"/>
          <w:sz w:val="22"/>
          <w:szCs w:val="22"/>
          <w:lang w:eastAsia="en-US"/>
        </w:rPr>
        <w:t xml:space="preserve">        Jednym z zadań realizowanych przez pomoc społeczną jest udzielanie wsparcia i pomocy dla osób i rodzin, u których rozeznano problem alkoholowy. </w:t>
      </w:r>
    </w:p>
    <w:p w14:paraId="05374D5F" w14:textId="12DEA466" w:rsidR="00EA3875" w:rsidRPr="00EA3875" w:rsidRDefault="00EA3875" w:rsidP="00EA3875">
      <w:pPr>
        <w:tabs>
          <w:tab w:val="left" w:pos="567"/>
        </w:tabs>
        <w:spacing w:line="276" w:lineRule="auto"/>
        <w:jc w:val="both"/>
        <w:rPr>
          <w:sz w:val="22"/>
          <w:szCs w:val="22"/>
        </w:rPr>
      </w:pPr>
      <w:r w:rsidRPr="0091096F">
        <w:rPr>
          <w:sz w:val="22"/>
          <w:szCs w:val="22"/>
        </w:rPr>
        <w:t xml:space="preserve">Pracownicy socjalni MOPS </w:t>
      </w:r>
      <w:r w:rsidRPr="00AA74F5">
        <w:rPr>
          <w:sz w:val="22"/>
          <w:szCs w:val="22"/>
        </w:rPr>
        <w:t>w 201</w:t>
      </w:r>
      <w:r>
        <w:rPr>
          <w:sz w:val="22"/>
          <w:szCs w:val="22"/>
        </w:rPr>
        <w:t>8</w:t>
      </w:r>
      <w:r w:rsidRPr="00AA74F5">
        <w:rPr>
          <w:sz w:val="22"/>
          <w:szCs w:val="22"/>
        </w:rPr>
        <w:t xml:space="preserve"> roku</w:t>
      </w:r>
      <w:r w:rsidRPr="0091096F">
        <w:rPr>
          <w:sz w:val="22"/>
          <w:szCs w:val="22"/>
        </w:rPr>
        <w:t xml:space="preserve"> świadczyli wsparcie w formie świadczeń pomocy społecznej w stosunku do</w:t>
      </w:r>
      <w:r>
        <w:rPr>
          <w:sz w:val="22"/>
          <w:szCs w:val="22"/>
        </w:rPr>
        <w:t xml:space="preserve"> 264 </w:t>
      </w:r>
      <w:r w:rsidRPr="0091096F">
        <w:rPr>
          <w:sz w:val="22"/>
          <w:szCs w:val="22"/>
        </w:rPr>
        <w:t>rodzin (</w:t>
      </w:r>
      <w:r>
        <w:rPr>
          <w:sz w:val="22"/>
          <w:szCs w:val="22"/>
        </w:rPr>
        <w:t xml:space="preserve">367 </w:t>
      </w:r>
      <w:r w:rsidRPr="0091096F">
        <w:rPr>
          <w:sz w:val="22"/>
          <w:szCs w:val="22"/>
        </w:rPr>
        <w:t>osób w rodzinach) ze zdiagnozowanym wcześniej problemem alkoholowym.</w:t>
      </w:r>
      <w:r>
        <w:rPr>
          <w:sz w:val="22"/>
          <w:szCs w:val="22"/>
        </w:rPr>
        <w:t xml:space="preserve"> </w:t>
      </w:r>
    </w:p>
    <w:p w14:paraId="61002C22" w14:textId="198B5BDE" w:rsidR="00B5403C" w:rsidRDefault="009F339D" w:rsidP="009F339D">
      <w:pPr>
        <w:suppressAutoHyphens w:val="0"/>
        <w:spacing w:line="276" w:lineRule="auto"/>
        <w:jc w:val="both"/>
        <w:rPr>
          <w:rFonts w:eastAsia="Calibri"/>
          <w:color w:val="00000A"/>
          <w:sz w:val="22"/>
          <w:szCs w:val="22"/>
          <w:lang w:eastAsia="en-US"/>
        </w:rPr>
      </w:pPr>
      <w:r w:rsidRPr="009F339D">
        <w:rPr>
          <w:rFonts w:eastAsia="Calibri"/>
          <w:color w:val="00000A"/>
          <w:sz w:val="22"/>
          <w:szCs w:val="22"/>
          <w:lang w:eastAsia="en-US"/>
        </w:rPr>
        <w:t xml:space="preserve">Ofertą pomocy dla osób z problemem alkoholowym i ich rodzin </w:t>
      </w:r>
      <w:r w:rsidR="00EA3875">
        <w:rPr>
          <w:rFonts w:eastAsia="Calibri"/>
          <w:color w:val="00000A"/>
          <w:sz w:val="22"/>
          <w:szCs w:val="22"/>
          <w:lang w:eastAsia="en-US"/>
        </w:rPr>
        <w:t>obok świadczeń materialnych jest poradnictwo specjalistyczne</w:t>
      </w:r>
      <w:r w:rsidRPr="009F339D">
        <w:rPr>
          <w:rFonts w:eastAsia="Calibri"/>
          <w:color w:val="00000A"/>
          <w:sz w:val="22"/>
          <w:szCs w:val="22"/>
          <w:lang w:eastAsia="en-US"/>
        </w:rPr>
        <w:t>, w tym z zakresu pracy socjalnej ukierun</w:t>
      </w:r>
      <w:r>
        <w:rPr>
          <w:rFonts w:eastAsia="Calibri"/>
          <w:color w:val="00000A"/>
          <w:sz w:val="22"/>
          <w:szCs w:val="22"/>
          <w:lang w:eastAsia="en-US"/>
        </w:rPr>
        <w:t xml:space="preserve">kowanej na problem uzależnienia prowadzonej przez </w:t>
      </w:r>
      <w:r w:rsidRPr="009F339D">
        <w:rPr>
          <w:rFonts w:eastAsia="Calibri"/>
          <w:color w:val="00000A"/>
          <w:sz w:val="22"/>
          <w:szCs w:val="22"/>
          <w:lang w:eastAsia="en-US"/>
        </w:rPr>
        <w:t>Zespół do Spraw Profilaktyki Uzależnień oraz Klub Tr</w:t>
      </w:r>
      <w:r>
        <w:rPr>
          <w:rFonts w:eastAsia="Calibri"/>
          <w:color w:val="00000A"/>
          <w:sz w:val="22"/>
          <w:szCs w:val="22"/>
          <w:lang w:eastAsia="en-US"/>
        </w:rPr>
        <w:t>zeźwego Życia.</w:t>
      </w:r>
      <w:r w:rsidRPr="009F339D">
        <w:rPr>
          <w:rFonts w:eastAsia="Calibri"/>
          <w:color w:val="00000A"/>
          <w:sz w:val="22"/>
          <w:szCs w:val="22"/>
          <w:lang w:eastAsia="en-US"/>
        </w:rPr>
        <w:t xml:space="preserve"> </w:t>
      </w:r>
      <w:r w:rsidR="005C0D76">
        <w:rPr>
          <w:rFonts w:eastAsia="Calibri"/>
          <w:color w:val="00000A"/>
          <w:sz w:val="22"/>
          <w:szCs w:val="22"/>
          <w:lang w:eastAsia="en-US"/>
        </w:rPr>
        <w:t xml:space="preserve">Oferta MOPS jest </w:t>
      </w:r>
      <w:r w:rsidR="00B5403C" w:rsidRPr="00B5403C">
        <w:rPr>
          <w:rFonts w:eastAsia="Calibri"/>
          <w:color w:val="00000A"/>
          <w:sz w:val="22"/>
          <w:szCs w:val="22"/>
          <w:lang w:eastAsia="en-US"/>
        </w:rPr>
        <w:t xml:space="preserve">uzupełnieniem istniejących w gminie placówek powołanych do niesienia pomocy osobom borykającym się z problemem uzależnienia  i nakierowany jest na motywowanie do sięgania po fachową pomoc tych, którzy wymagają leczenia i wspieraniu tych,  którzy to leczenie już odbyli po to by wydłużyć czas ich trwania w abstynencji. </w:t>
      </w:r>
    </w:p>
    <w:p w14:paraId="2571E4C6" w14:textId="1D62549A" w:rsidR="005C0D76" w:rsidRDefault="009F339D" w:rsidP="005C0D76">
      <w:pPr>
        <w:suppressAutoHyphens w:val="0"/>
        <w:spacing w:line="276" w:lineRule="auto"/>
        <w:jc w:val="both"/>
        <w:rPr>
          <w:rFonts w:eastAsia="Calibri"/>
          <w:color w:val="00000A"/>
          <w:sz w:val="22"/>
          <w:szCs w:val="22"/>
          <w:lang w:eastAsia="en-US"/>
        </w:rPr>
      </w:pPr>
      <w:r>
        <w:rPr>
          <w:rFonts w:eastAsia="Calibri"/>
          <w:color w:val="00000A"/>
          <w:sz w:val="22"/>
          <w:szCs w:val="22"/>
          <w:lang w:eastAsia="en-US"/>
        </w:rPr>
        <w:t>Pracownik socjalny Zespołu ds. Profilaktyki Uzależnień</w:t>
      </w:r>
      <w:r w:rsidRPr="009F339D">
        <w:rPr>
          <w:rFonts w:eastAsia="Calibri"/>
          <w:color w:val="00000A"/>
          <w:sz w:val="22"/>
          <w:szCs w:val="22"/>
          <w:lang w:eastAsia="en-US"/>
        </w:rPr>
        <w:t xml:space="preserve"> </w:t>
      </w:r>
      <w:r w:rsidR="00B5403C">
        <w:rPr>
          <w:rFonts w:eastAsia="Calibri"/>
          <w:color w:val="00000A"/>
          <w:sz w:val="22"/>
          <w:szCs w:val="22"/>
          <w:lang w:eastAsia="en-US"/>
        </w:rPr>
        <w:t>swoje działania ukierunkowuje  przede wszystkim na motywacji</w:t>
      </w:r>
      <w:r w:rsidRPr="009F339D">
        <w:rPr>
          <w:rFonts w:eastAsia="Calibri"/>
          <w:color w:val="00000A"/>
          <w:sz w:val="22"/>
          <w:szCs w:val="22"/>
          <w:lang w:eastAsia="en-US"/>
        </w:rPr>
        <w:t xml:space="preserve"> do leczenia, utrzymywania absty</w:t>
      </w:r>
      <w:r w:rsidR="00B5403C">
        <w:rPr>
          <w:rFonts w:eastAsia="Calibri"/>
          <w:color w:val="00000A"/>
          <w:sz w:val="22"/>
          <w:szCs w:val="22"/>
          <w:lang w:eastAsia="en-US"/>
        </w:rPr>
        <w:t>nencji osób</w:t>
      </w:r>
      <w:r>
        <w:rPr>
          <w:rFonts w:eastAsia="Calibri"/>
          <w:color w:val="00000A"/>
          <w:sz w:val="22"/>
          <w:szCs w:val="22"/>
          <w:lang w:eastAsia="en-US"/>
        </w:rPr>
        <w:t>, które zmagają się</w:t>
      </w:r>
      <w:r w:rsidRPr="009F339D">
        <w:rPr>
          <w:rFonts w:eastAsia="Calibri"/>
          <w:color w:val="00000A"/>
          <w:sz w:val="22"/>
          <w:szCs w:val="22"/>
          <w:lang w:eastAsia="en-US"/>
        </w:rPr>
        <w:t xml:space="preserve"> z problemem alkoholizmu bez względu na to czy są one zdiagnozowane czy nie.</w:t>
      </w:r>
      <w:r w:rsidR="005C0D76" w:rsidRPr="005C0D76">
        <w:rPr>
          <w:rFonts w:eastAsia="Calibri"/>
          <w:color w:val="00000A"/>
          <w:sz w:val="22"/>
          <w:szCs w:val="22"/>
          <w:lang w:eastAsia="en-US"/>
        </w:rPr>
        <w:t xml:space="preserve"> </w:t>
      </w:r>
      <w:r w:rsidR="005C0D76" w:rsidRPr="009F339D">
        <w:rPr>
          <w:rFonts w:eastAsia="Calibri"/>
          <w:color w:val="00000A"/>
          <w:sz w:val="22"/>
          <w:szCs w:val="22"/>
          <w:lang w:eastAsia="en-US"/>
        </w:rPr>
        <w:t xml:space="preserve">W 2018 r. obejmował on wsparciem </w:t>
      </w:r>
      <w:r w:rsidR="005C0D76">
        <w:rPr>
          <w:rFonts w:eastAsia="Calibri"/>
          <w:color w:val="00000A"/>
          <w:sz w:val="22"/>
          <w:szCs w:val="22"/>
          <w:lang w:eastAsia="en-US"/>
        </w:rPr>
        <w:t xml:space="preserve"> </w:t>
      </w:r>
      <w:r w:rsidR="005C0D76" w:rsidRPr="009F339D">
        <w:rPr>
          <w:rFonts w:eastAsia="Calibri"/>
          <w:color w:val="00000A"/>
          <w:sz w:val="22"/>
          <w:szCs w:val="22"/>
          <w:lang w:eastAsia="en-US"/>
        </w:rPr>
        <w:t xml:space="preserve">i pomocą 39 osób, w tym 26 osób zdiagnozowanych i 13 nie zdiagnozowanych. Wśród uczestników dominowały osoby samotne. </w:t>
      </w:r>
    </w:p>
    <w:p w14:paraId="7AA70224" w14:textId="1753CEF5" w:rsidR="005C0D76" w:rsidRDefault="005C0D76" w:rsidP="005C0D76">
      <w:pPr>
        <w:suppressAutoHyphens w:val="0"/>
        <w:spacing w:line="276" w:lineRule="auto"/>
        <w:jc w:val="both"/>
        <w:rPr>
          <w:rFonts w:eastAsia="Calibri"/>
          <w:color w:val="00000A"/>
          <w:sz w:val="22"/>
          <w:szCs w:val="22"/>
          <w:lang w:eastAsia="en-US"/>
        </w:rPr>
      </w:pPr>
      <w:r>
        <w:rPr>
          <w:rFonts w:eastAsia="Calibri"/>
          <w:color w:val="00000A"/>
          <w:sz w:val="22"/>
          <w:szCs w:val="22"/>
          <w:lang w:eastAsia="en-US"/>
        </w:rPr>
        <w:t>Specjalistyczna praca socjalna z tymi osobami była prowadzona przede wszystkim w</w:t>
      </w:r>
      <w:r w:rsidRPr="005C0D76">
        <w:rPr>
          <w:rFonts w:eastAsia="Calibri"/>
          <w:color w:val="00000A"/>
          <w:sz w:val="22"/>
          <w:szCs w:val="22"/>
          <w:lang w:eastAsia="en-US"/>
        </w:rPr>
        <w:t xml:space="preserve"> </w:t>
      </w:r>
      <w:r w:rsidRPr="009F339D">
        <w:rPr>
          <w:rFonts w:eastAsia="Calibri"/>
          <w:color w:val="00000A"/>
          <w:sz w:val="22"/>
          <w:szCs w:val="22"/>
          <w:lang w:eastAsia="en-US"/>
        </w:rPr>
        <w:t xml:space="preserve">środowisku zamieszkania </w:t>
      </w:r>
      <w:r w:rsidR="00EA3875">
        <w:rPr>
          <w:rFonts w:eastAsia="Calibri"/>
          <w:color w:val="00000A"/>
          <w:sz w:val="22"/>
          <w:szCs w:val="22"/>
          <w:lang w:eastAsia="en-US"/>
        </w:rPr>
        <w:t xml:space="preserve">klientów, </w:t>
      </w:r>
      <w:proofErr w:type="spellStart"/>
      <w:r w:rsidR="00EA3875">
        <w:rPr>
          <w:rFonts w:eastAsia="Calibri"/>
          <w:color w:val="00000A"/>
          <w:sz w:val="22"/>
          <w:szCs w:val="22"/>
          <w:lang w:eastAsia="en-US"/>
        </w:rPr>
        <w:t>superwizję</w:t>
      </w:r>
      <w:proofErr w:type="spellEnd"/>
      <w:r w:rsidR="00EA3875">
        <w:rPr>
          <w:rFonts w:eastAsia="Calibri"/>
          <w:color w:val="00000A"/>
          <w:sz w:val="22"/>
          <w:szCs w:val="22"/>
          <w:lang w:eastAsia="en-US"/>
        </w:rPr>
        <w:t xml:space="preserve"> </w:t>
      </w:r>
      <w:r w:rsidRPr="009F339D">
        <w:rPr>
          <w:rFonts w:eastAsia="Calibri"/>
          <w:color w:val="00000A"/>
          <w:sz w:val="22"/>
          <w:szCs w:val="22"/>
          <w:lang w:eastAsia="en-US"/>
        </w:rPr>
        <w:t>koleżeńską każdego uczestnika z udziałem specjalistów tj. instruktora terapii z KTŻ, psychologa, pracownika socjalnego - poprzedzoną rozpoznaniem problemu przy pomocy m.in</w:t>
      </w:r>
      <w:r>
        <w:rPr>
          <w:rFonts w:eastAsia="Calibri"/>
          <w:color w:val="00000A"/>
          <w:sz w:val="22"/>
          <w:szCs w:val="22"/>
          <w:lang w:eastAsia="en-US"/>
        </w:rPr>
        <w:t xml:space="preserve">. „wywiadu z osobą uzależnioną </w:t>
      </w:r>
      <w:r w:rsidRPr="009F339D">
        <w:rPr>
          <w:rFonts w:eastAsia="Calibri"/>
          <w:color w:val="00000A"/>
          <w:sz w:val="22"/>
          <w:szCs w:val="22"/>
          <w:lang w:eastAsia="en-US"/>
        </w:rPr>
        <w:t xml:space="preserve"> i szkodliwie pijącą</w:t>
      </w:r>
      <w:r>
        <w:rPr>
          <w:rFonts w:eastAsia="Calibri"/>
          <w:color w:val="00000A"/>
          <w:sz w:val="22"/>
          <w:szCs w:val="22"/>
          <w:lang w:eastAsia="en-US"/>
        </w:rPr>
        <w:t>”</w:t>
      </w:r>
      <w:r w:rsidRPr="009F339D">
        <w:rPr>
          <w:rFonts w:eastAsia="Calibri"/>
          <w:color w:val="00000A"/>
          <w:sz w:val="22"/>
          <w:szCs w:val="22"/>
          <w:lang w:eastAsia="en-US"/>
        </w:rPr>
        <w:t xml:space="preserve">  co w konsekwencji pozwala na diagnozę problemu i zaproponowanie</w:t>
      </w:r>
      <w:r>
        <w:rPr>
          <w:rFonts w:eastAsia="Calibri"/>
          <w:color w:val="00000A"/>
          <w:sz w:val="22"/>
          <w:szCs w:val="22"/>
          <w:lang w:eastAsia="en-US"/>
        </w:rPr>
        <w:t xml:space="preserve"> odpowiednich</w:t>
      </w:r>
      <w:r w:rsidRPr="009F339D">
        <w:rPr>
          <w:rFonts w:eastAsia="Calibri"/>
          <w:color w:val="00000A"/>
          <w:sz w:val="22"/>
          <w:szCs w:val="22"/>
          <w:lang w:eastAsia="en-US"/>
        </w:rPr>
        <w:t xml:space="preserve"> form wsparcia. </w:t>
      </w:r>
    </w:p>
    <w:p w14:paraId="46F12B65" w14:textId="0D39C6C8" w:rsidR="009F339D" w:rsidRPr="002D6E5D" w:rsidRDefault="002D6E5D" w:rsidP="00B5403C">
      <w:pPr>
        <w:suppressAutoHyphens w:val="0"/>
        <w:spacing w:line="276" w:lineRule="auto"/>
        <w:jc w:val="both"/>
        <w:rPr>
          <w:rFonts w:eastAsia="Calibri"/>
          <w:color w:val="00000A"/>
          <w:sz w:val="22"/>
          <w:szCs w:val="22"/>
          <w:lang w:eastAsia="en-US"/>
        </w:rPr>
      </w:pPr>
      <w:r w:rsidRPr="002D6E5D">
        <w:rPr>
          <w:rFonts w:eastAsia="Calibri"/>
          <w:color w:val="00000A"/>
          <w:sz w:val="22"/>
          <w:szCs w:val="22"/>
          <w:lang w:eastAsia="en-US"/>
        </w:rPr>
        <w:t>Praca socjalna skoncentrowana była również na działaniach adresowanych do alkoholowych sprawców przemocy w rodzinie.</w:t>
      </w:r>
    </w:p>
    <w:p w14:paraId="24D47D0E" w14:textId="77777777" w:rsidR="00A8269A" w:rsidRPr="0091096F" w:rsidRDefault="00A8269A" w:rsidP="00A8269A">
      <w:pPr>
        <w:tabs>
          <w:tab w:val="left" w:pos="567"/>
        </w:tabs>
        <w:spacing w:line="276" w:lineRule="auto"/>
        <w:jc w:val="both"/>
        <w:rPr>
          <w:sz w:val="22"/>
          <w:szCs w:val="22"/>
        </w:rPr>
      </w:pPr>
      <w:r w:rsidRPr="0091096F">
        <w:rPr>
          <w:sz w:val="22"/>
          <w:szCs w:val="22"/>
        </w:rPr>
        <w:t xml:space="preserve">W stosunku do  osób podejrzanych o stosowanie przemocy domowej pracownicy socjalni:           </w:t>
      </w:r>
    </w:p>
    <w:p w14:paraId="06CE37AA" w14:textId="77777777" w:rsidR="00A8269A" w:rsidRPr="0091096F" w:rsidRDefault="00A8269A" w:rsidP="00984D48">
      <w:pPr>
        <w:numPr>
          <w:ilvl w:val="0"/>
          <w:numId w:val="22"/>
        </w:numPr>
        <w:tabs>
          <w:tab w:val="left" w:pos="567"/>
        </w:tabs>
        <w:spacing w:line="276" w:lineRule="auto"/>
        <w:ind w:left="1134" w:hanging="850"/>
        <w:jc w:val="both"/>
        <w:rPr>
          <w:sz w:val="22"/>
          <w:szCs w:val="22"/>
        </w:rPr>
      </w:pPr>
      <w:r w:rsidRPr="0091096F">
        <w:rPr>
          <w:sz w:val="22"/>
          <w:szCs w:val="22"/>
        </w:rPr>
        <w:t>informowali o konsekwencjach karnych stosowania przemocy domowej ,</w:t>
      </w:r>
    </w:p>
    <w:p w14:paraId="303A235D" w14:textId="77777777" w:rsidR="00A8269A" w:rsidRPr="0091096F" w:rsidRDefault="00A8269A" w:rsidP="00984D48">
      <w:pPr>
        <w:numPr>
          <w:ilvl w:val="0"/>
          <w:numId w:val="21"/>
        </w:numPr>
        <w:tabs>
          <w:tab w:val="left" w:pos="567"/>
        </w:tabs>
        <w:spacing w:line="276" w:lineRule="auto"/>
        <w:ind w:left="567" w:hanging="283"/>
        <w:jc w:val="both"/>
        <w:rPr>
          <w:sz w:val="22"/>
          <w:szCs w:val="22"/>
        </w:rPr>
      </w:pPr>
      <w:r w:rsidRPr="0091096F">
        <w:rPr>
          <w:sz w:val="22"/>
          <w:szCs w:val="22"/>
        </w:rPr>
        <w:t xml:space="preserve">motywowali do zmiany zachowania wobec członków rodziny,  do udziału w zajęciach korekcyjno- edukacyjnych „ Dialog”, do podjęcia terapii w związku z uzależnieniem oraz do skorzystania z pomocy psychologicznej, </w:t>
      </w:r>
    </w:p>
    <w:p w14:paraId="416B7FE0" w14:textId="77777777" w:rsidR="00A8269A" w:rsidRPr="0091096F" w:rsidRDefault="00A8269A" w:rsidP="00984D48">
      <w:pPr>
        <w:numPr>
          <w:ilvl w:val="0"/>
          <w:numId w:val="21"/>
        </w:numPr>
        <w:tabs>
          <w:tab w:val="left" w:pos="567"/>
        </w:tabs>
        <w:spacing w:line="276" w:lineRule="auto"/>
        <w:ind w:left="567" w:hanging="283"/>
        <w:jc w:val="both"/>
        <w:rPr>
          <w:sz w:val="22"/>
          <w:szCs w:val="22"/>
        </w:rPr>
      </w:pPr>
      <w:r w:rsidRPr="0091096F">
        <w:rPr>
          <w:sz w:val="22"/>
          <w:szCs w:val="22"/>
        </w:rPr>
        <w:t xml:space="preserve">przestrzegali przed stosowaniem </w:t>
      </w:r>
      <w:proofErr w:type="spellStart"/>
      <w:r w:rsidRPr="0091096F">
        <w:rPr>
          <w:sz w:val="22"/>
          <w:szCs w:val="22"/>
        </w:rPr>
        <w:t>zachowań</w:t>
      </w:r>
      <w:proofErr w:type="spellEnd"/>
      <w:r w:rsidRPr="0091096F">
        <w:rPr>
          <w:sz w:val="22"/>
          <w:szCs w:val="22"/>
        </w:rPr>
        <w:t xml:space="preserve"> agresywnych wobec członków rodzin, współpracowali z przedstawicielami Miejskiej Komisji Rozwiązywania Problemów Alkoholowych w Stalowej Woli, Komendy Powiatowej Policji w Stalowej Woli, Poradnią </w:t>
      </w:r>
      <w:r w:rsidRPr="0091096F">
        <w:rPr>
          <w:sz w:val="22"/>
          <w:szCs w:val="22"/>
        </w:rPr>
        <w:lastRenderedPageBreak/>
        <w:t>Terapii Uzależnienia i Współuzależnienia od Alkoholu w Stalowej Woli, Kuratorskiej Służby Sądowej oraz pedagogami szkół,</w:t>
      </w:r>
    </w:p>
    <w:p w14:paraId="54158D17" w14:textId="77777777" w:rsidR="00A8269A" w:rsidRPr="0091096F" w:rsidRDefault="00A8269A" w:rsidP="00984D48">
      <w:pPr>
        <w:numPr>
          <w:ilvl w:val="0"/>
          <w:numId w:val="21"/>
        </w:numPr>
        <w:tabs>
          <w:tab w:val="left" w:pos="567"/>
        </w:tabs>
        <w:spacing w:line="276" w:lineRule="auto"/>
        <w:ind w:hanging="436"/>
        <w:jc w:val="both"/>
        <w:rPr>
          <w:sz w:val="22"/>
          <w:szCs w:val="22"/>
        </w:rPr>
      </w:pPr>
      <w:r w:rsidRPr="0091096F">
        <w:rPr>
          <w:sz w:val="22"/>
          <w:szCs w:val="22"/>
        </w:rPr>
        <w:t>informowali o konsekwencjach karnych stosowania przemocy domowej.</w:t>
      </w:r>
    </w:p>
    <w:p w14:paraId="59D28797" w14:textId="77777777" w:rsidR="00A8269A" w:rsidRPr="0091096F" w:rsidRDefault="00A8269A" w:rsidP="00A8269A">
      <w:pPr>
        <w:tabs>
          <w:tab w:val="left" w:pos="567"/>
        </w:tabs>
        <w:spacing w:line="276" w:lineRule="auto"/>
        <w:jc w:val="both"/>
        <w:rPr>
          <w:sz w:val="22"/>
          <w:szCs w:val="22"/>
        </w:rPr>
      </w:pPr>
      <w:r w:rsidRPr="0091096F">
        <w:rPr>
          <w:sz w:val="22"/>
          <w:szCs w:val="22"/>
        </w:rPr>
        <w:t xml:space="preserve">Świadcząc poradnictwo socjalne oraz pomagając dotrzeć do instytucji prowadzących zajęcia </w:t>
      </w:r>
      <w:r w:rsidRPr="0091096F">
        <w:rPr>
          <w:sz w:val="22"/>
          <w:szCs w:val="22"/>
        </w:rPr>
        <w:br/>
        <w:t xml:space="preserve">i grupy wsparcia dla osób uzależnionych i współuzależnionych na bieżąco współpracowali </w:t>
      </w:r>
      <w:r w:rsidRPr="0091096F">
        <w:rPr>
          <w:sz w:val="22"/>
          <w:szCs w:val="22"/>
        </w:rPr>
        <w:br/>
        <w:t>z instytucjami działającymi na rzecz poprawy sytuacji klienta m.in. Miejską Komisją Rozwiazywania Problemów Alkoholowych, Poradnią Terapii Uzależnienia i Współuzależnienia od Alkoholu, Wojewódzkim Ośrodkiem Terapii Uzależnień od Alkoholu i Współuzależnienia  w Stalowej Woli, Sądem Rejonowym, Policją. W ramach pracy socjalnej prowadzona była ścisła współpraca pracowników z opiekunem Klubu Trzeźwego Życia.</w:t>
      </w:r>
    </w:p>
    <w:p w14:paraId="1250119E" w14:textId="77777777" w:rsidR="00EA3875" w:rsidRDefault="00EA3875" w:rsidP="0048655C">
      <w:pPr>
        <w:tabs>
          <w:tab w:val="left" w:pos="567"/>
        </w:tabs>
        <w:spacing w:line="276" w:lineRule="auto"/>
        <w:jc w:val="both"/>
        <w:rPr>
          <w:sz w:val="22"/>
          <w:szCs w:val="22"/>
        </w:rPr>
      </w:pPr>
    </w:p>
    <w:p w14:paraId="1918EC25" w14:textId="77777777" w:rsidR="0048655C" w:rsidRDefault="0048655C" w:rsidP="0048655C">
      <w:pPr>
        <w:tabs>
          <w:tab w:val="left" w:pos="567"/>
        </w:tabs>
        <w:spacing w:line="276" w:lineRule="auto"/>
        <w:jc w:val="both"/>
        <w:rPr>
          <w:b/>
          <w:sz w:val="22"/>
          <w:szCs w:val="22"/>
        </w:rPr>
      </w:pPr>
      <w:r w:rsidRPr="0091096F">
        <w:rPr>
          <w:b/>
          <w:sz w:val="22"/>
          <w:szCs w:val="22"/>
        </w:rPr>
        <w:t>6.2. Klub Trzeźwego Życia.</w:t>
      </w:r>
    </w:p>
    <w:p w14:paraId="47998642" w14:textId="77777777" w:rsidR="009F339D" w:rsidRPr="0091096F" w:rsidRDefault="009F339D" w:rsidP="0048655C">
      <w:pPr>
        <w:tabs>
          <w:tab w:val="left" w:pos="567"/>
        </w:tabs>
        <w:spacing w:line="276" w:lineRule="auto"/>
        <w:jc w:val="both"/>
        <w:rPr>
          <w:b/>
          <w:sz w:val="22"/>
          <w:szCs w:val="22"/>
        </w:rPr>
      </w:pPr>
    </w:p>
    <w:p w14:paraId="6C27F645" w14:textId="6803EEEB" w:rsidR="0048655C" w:rsidRPr="0091096F" w:rsidRDefault="00EA3875" w:rsidP="0048655C">
      <w:pPr>
        <w:tabs>
          <w:tab w:val="left" w:pos="567"/>
        </w:tabs>
        <w:spacing w:line="276" w:lineRule="auto"/>
        <w:jc w:val="both"/>
        <w:rPr>
          <w:b/>
          <w:sz w:val="22"/>
          <w:szCs w:val="22"/>
        </w:rPr>
      </w:pPr>
      <w:r>
        <w:rPr>
          <w:rFonts w:eastAsia="Calibri"/>
          <w:color w:val="00000A"/>
          <w:sz w:val="22"/>
          <w:szCs w:val="22"/>
          <w:lang w:eastAsia="en-US"/>
        </w:rPr>
        <w:tab/>
      </w:r>
      <w:r w:rsidR="009F339D">
        <w:rPr>
          <w:rFonts w:eastAsia="Calibri"/>
          <w:color w:val="00000A"/>
          <w:sz w:val="22"/>
          <w:szCs w:val="22"/>
          <w:lang w:eastAsia="en-US"/>
        </w:rPr>
        <w:t xml:space="preserve">Klub Trzeźwego Życia </w:t>
      </w:r>
      <w:r>
        <w:rPr>
          <w:rFonts w:eastAsia="Calibri"/>
          <w:color w:val="00000A"/>
          <w:sz w:val="22"/>
          <w:szCs w:val="22"/>
          <w:lang w:eastAsia="en-US"/>
        </w:rPr>
        <w:t xml:space="preserve">jest </w:t>
      </w:r>
      <w:r w:rsidR="009F339D" w:rsidRPr="009F339D">
        <w:rPr>
          <w:rFonts w:eastAsia="Calibri"/>
          <w:color w:val="00000A"/>
          <w:sz w:val="22"/>
          <w:szCs w:val="22"/>
          <w:lang w:eastAsia="en-US"/>
        </w:rPr>
        <w:t xml:space="preserve">miejscem, gdzie osoby z problemem alkoholowym uczą się spędzać czas w </w:t>
      </w:r>
      <w:r w:rsidR="009F339D">
        <w:rPr>
          <w:rFonts w:eastAsia="Calibri"/>
          <w:color w:val="00000A"/>
          <w:sz w:val="22"/>
          <w:szCs w:val="22"/>
          <w:lang w:eastAsia="en-US"/>
        </w:rPr>
        <w:t>pozytywny sposób, alternatywnie</w:t>
      </w:r>
      <w:r w:rsidR="009F339D" w:rsidRPr="009F339D">
        <w:rPr>
          <w:rFonts w:eastAsia="Calibri"/>
          <w:color w:val="00000A"/>
          <w:sz w:val="22"/>
          <w:szCs w:val="22"/>
          <w:lang w:eastAsia="en-US"/>
        </w:rPr>
        <w:t xml:space="preserve"> do wcześniejszych, de</w:t>
      </w:r>
      <w:r>
        <w:rPr>
          <w:rFonts w:eastAsia="Calibri"/>
          <w:color w:val="00000A"/>
          <w:sz w:val="22"/>
          <w:szCs w:val="22"/>
          <w:lang w:eastAsia="en-US"/>
        </w:rPr>
        <w:t xml:space="preserve">strukcyjnych sposobów </w:t>
      </w:r>
      <w:proofErr w:type="spellStart"/>
      <w:r>
        <w:rPr>
          <w:rFonts w:eastAsia="Calibri"/>
          <w:color w:val="00000A"/>
          <w:sz w:val="22"/>
          <w:szCs w:val="22"/>
          <w:lang w:eastAsia="en-US"/>
        </w:rPr>
        <w:t>zachowań</w:t>
      </w:r>
      <w:proofErr w:type="spellEnd"/>
      <w:r>
        <w:rPr>
          <w:rFonts w:eastAsia="Calibri"/>
          <w:color w:val="00000A"/>
          <w:sz w:val="22"/>
          <w:szCs w:val="22"/>
          <w:lang w:eastAsia="en-US"/>
        </w:rPr>
        <w:t>.</w:t>
      </w:r>
    </w:p>
    <w:p w14:paraId="5CBF692A" w14:textId="0808D4CC" w:rsidR="0048655C" w:rsidRPr="0091096F" w:rsidRDefault="0048655C" w:rsidP="0048655C">
      <w:pPr>
        <w:tabs>
          <w:tab w:val="left" w:pos="567"/>
        </w:tabs>
        <w:spacing w:line="276" w:lineRule="auto"/>
        <w:jc w:val="both"/>
        <w:rPr>
          <w:sz w:val="22"/>
          <w:szCs w:val="22"/>
        </w:rPr>
      </w:pPr>
      <w:r w:rsidRPr="0091096F">
        <w:rPr>
          <w:sz w:val="22"/>
          <w:szCs w:val="22"/>
        </w:rPr>
        <w:t>Klub funkcjonuje w budynku MOPS w przystosowanych do tego celu trzech pomieszczeniach piwnicznych: w dwóch pr</w:t>
      </w:r>
      <w:r w:rsidR="004C71C5" w:rsidRPr="0091096F">
        <w:rPr>
          <w:sz w:val="22"/>
          <w:szCs w:val="22"/>
        </w:rPr>
        <w:t xml:space="preserve">owadzone są zajęcia, natomiast </w:t>
      </w:r>
      <w:r w:rsidRPr="0091096F">
        <w:rPr>
          <w:sz w:val="22"/>
          <w:szCs w:val="22"/>
        </w:rPr>
        <w:t>w trzecim znajduje się punkt konsultacyjny dl</w:t>
      </w:r>
      <w:r w:rsidR="006B674A">
        <w:rPr>
          <w:sz w:val="22"/>
          <w:szCs w:val="22"/>
        </w:rPr>
        <w:t>a osób z problemem alkoholowym. W</w:t>
      </w:r>
      <w:r w:rsidRPr="0091096F">
        <w:rPr>
          <w:sz w:val="22"/>
          <w:szCs w:val="22"/>
        </w:rPr>
        <w:t>yposażony jest według potrzeb: m</w:t>
      </w:r>
      <w:r w:rsidR="00432A9D">
        <w:rPr>
          <w:sz w:val="22"/>
          <w:szCs w:val="22"/>
        </w:rPr>
        <w:t>.</w:t>
      </w:r>
      <w:r w:rsidRPr="0091096F">
        <w:rPr>
          <w:sz w:val="22"/>
          <w:szCs w:val="22"/>
        </w:rPr>
        <w:t xml:space="preserve">in. w sprzęt AGD i RTV, komputery z dostępem do </w:t>
      </w:r>
      <w:proofErr w:type="spellStart"/>
      <w:r w:rsidRPr="0091096F">
        <w:rPr>
          <w:sz w:val="22"/>
          <w:szCs w:val="22"/>
        </w:rPr>
        <w:t>internetu</w:t>
      </w:r>
      <w:proofErr w:type="spellEnd"/>
      <w:r w:rsidRPr="0091096F">
        <w:rPr>
          <w:sz w:val="22"/>
          <w:szCs w:val="22"/>
        </w:rPr>
        <w:t>, stół do tenisa stołowego, biblioteczkę z fachową literaturą i prasą, co daje możliwość komfortowego prowadzenia zajęć grupowych i rozmów indywidualnych, oraz rozwoju  uczestników. O czystość pomieszczeń dba społeczność klubowa.</w:t>
      </w:r>
    </w:p>
    <w:p w14:paraId="36324D9F" w14:textId="77777777" w:rsidR="0048655C" w:rsidRPr="0091096F" w:rsidRDefault="003D7BFA" w:rsidP="0048655C">
      <w:pPr>
        <w:tabs>
          <w:tab w:val="left" w:pos="567"/>
        </w:tabs>
        <w:spacing w:line="276" w:lineRule="auto"/>
        <w:jc w:val="both"/>
        <w:rPr>
          <w:sz w:val="22"/>
          <w:szCs w:val="22"/>
        </w:rPr>
      </w:pPr>
      <w:r w:rsidRPr="0091096F">
        <w:rPr>
          <w:sz w:val="22"/>
          <w:szCs w:val="22"/>
        </w:rPr>
        <w:tab/>
      </w:r>
      <w:r w:rsidR="0048655C" w:rsidRPr="0091096F">
        <w:rPr>
          <w:sz w:val="22"/>
          <w:szCs w:val="22"/>
        </w:rPr>
        <w:t>Uczestnikami Klubu mogą być osoby zarówno korzystające z różnych świadczeń pomocy społecznej, jak i osoby, które nie są klientami Miejskiego Ośrodka Pomocy Społecznej. Uczestnictwo w Klubie jest bezpłatne. W ramach pracy socjalnej istnieje ścisła współpraca pracowników socjalnych MOPS z opiekunem Klubu.</w:t>
      </w:r>
    </w:p>
    <w:p w14:paraId="42D88CAD" w14:textId="6BCCB437" w:rsidR="003D7BFA" w:rsidRPr="0091096F" w:rsidRDefault="00CE01C8" w:rsidP="003D7BFA">
      <w:pPr>
        <w:tabs>
          <w:tab w:val="left" w:pos="567"/>
        </w:tabs>
        <w:spacing w:line="276" w:lineRule="auto"/>
        <w:jc w:val="both"/>
        <w:rPr>
          <w:sz w:val="22"/>
          <w:szCs w:val="22"/>
        </w:rPr>
      </w:pPr>
      <w:r>
        <w:rPr>
          <w:sz w:val="22"/>
          <w:szCs w:val="22"/>
        </w:rPr>
        <w:t>Celem działalności KTŻ w 2018</w:t>
      </w:r>
      <w:r w:rsidR="003D7BFA" w:rsidRPr="0091096F">
        <w:rPr>
          <w:sz w:val="22"/>
          <w:szCs w:val="22"/>
        </w:rPr>
        <w:t xml:space="preserve"> r było przede wszystkim:</w:t>
      </w:r>
    </w:p>
    <w:p w14:paraId="0899A05E" w14:textId="77777777" w:rsidR="003D7BFA" w:rsidRPr="0091096F" w:rsidRDefault="003D7BFA" w:rsidP="00984D48">
      <w:pPr>
        <w:numPr>
          <w:ilvl w:val="0"/>
          <w:numId w:val="23"/>
        </w:numPr>
        <w:tabs>
          <w:tab w:val="left" w:pos="567"/>
        </w:tabs>
        <w:spacing w:line="276" w:lineRule="auto"/>
        <w:ind w:left="567" w:hanging="283"/>
        <w:jc w:val="both"/>
        <w:rPr>
          <w:sz w:val="22"/>
          <w:szCs w:val="22"/>
        </w:rPr>
      </w:pPr>
      <w:r w:rsidRPr="0091096F">
        <w:rPr>
          <w:sz w:val="22"/>
          <w:szCs w:val="22"/>
        </w:rPr>
        <w:t>pomoc w utrzymywaniu abstynencji przez osoby uzależnione od alkoholu i innych środków psychoaktywnych wraz ze współistniejącymi uzależnieniami od nikotyny lub uzależnieniami behawioralnymi.</w:t>
      </w:r>
    </w:p>
    <w:p w14:paraId="08A9EF9F" w14:textId="5AD19857" w:rsidR="003D7BFA" w:rsidRPr="0091096F" w:rsidRDefault="003D7BFA" w:rsidP="00984D48">
      <w:pPr>
        <w:numPr>
          <w:ilvl w:val="0"/>
          <w:numId w:val="23"/>
        </w:numPr>
        <w:tabs>
          <w:tab w:val="left" w:pos="567"/>
        </w:tabs>
        <w:spacing w:line="276" w:lineRule="auto"/>
        <w:ind w:hanging="436"/>
        <w:jc w:val="both"/>
        <w:rPr>
          <w:sz w:val="22"/>
          <w:szCs w:val="22"/>
        </w:rPr>
      </w:pPr>
      <w:r w:rsidRPr="0091096F">
        <w:rPr>
          <w:sz w:val="22"/>
          <w:szCs w:val="22"/>
        </w:rPr>
        <w:t xml:space="preserve">pomoc </w:t>
      </w:r>
      <w:r w:rsidR="00CE01C8">
        <w:rPr>
          <w:sz w:val="22"/>
          <w:szCs w:val="22"/>
        </w:rPr>
        <w:t>osobom deklarującym abstynencje</w:t>
      </w:r>
      <w:r w:rsidRPr="0091096F">
        <w:rPr>
          <w:sz w:val="22"/>
          <w:szCs w:val="22"/>
        </w:rPr>
        <w:t>,</w:t>
      </w:r>
      <w:r w:rsidR="00CE01C8">
        <w:rPr>
          <w:sz w:val="22"/>
          <w:szCs w:val="22"/>
        </w:rPr>
        <w:t xml:space="preserve"> </w:t>
      </w:r>
      <w:r w:rsidRPr="0091096F">
        <w:rPr>
          <w:sz w:val="22"/>
          <w:szCs w:val="22"/>
        </w:rPr>
        <w:t>będących w grupie ryzyka uzależnieniem.</w:t>
      </w:r>
    </w:p>
    <w:p w14:paraId="7A5A6673" w14:textId="77777777" w:rsidR="003D7BFA" w:rsidRPr="0091096F" w:rsidRDefault="003D7BFA" w:rsidP="00984D48">
      <w:pPr>
        <w:numPr>
          <w:ilvl w:val="0"/>
          <w:numId w:val="23"/>
        </w:numPr>
        <w:tabs>
          <w:tab w:val="left" w:pos="567"/>
        </w:tabs>
        <w:spacing w:line="276" w:lineRule="auto"/>
        <w:ind w:left="567" w:hanging="283"/>
        <w:jc w:val="both"/>
        <w:rPr>
          <w:sz w:val="22"/>
          <w:szCs w:val="22"/>
        </w:rPr>
      </w:pPr>
      <w:r w:rsidRPr="0091096F">
        <w:rPr>
          <w:sz w:val="22"/>
          <w:szCs w:val="22"/>
        </w:rPr>
        <w:t xml:space="preserve">pomoc i wsparcie dla uczestników z ugruntowaną abstynencją w rozwoju osobistym oraz nabieraniu przez te osoby kompetencji psychospołecznych. </w:t>
      </w:r>
    </w:p>
    <w:p w14:paraId="791932C0" w14:textId="77777777" w:rsidR="003D7BFA" w:rsidRPr="0091096F" w:rsidRDefault="003D7BFA" w:rsidP="00984D48">
      <w:pPr>
        <w:numPr>
          <w:ilvl w:val="0"/>
          <w:numId w:val="23"/>
        </w:numPr>
        <w:tabs>
          <w:tab w:val="left" w:pos="567"/>
        </w:tabs>
        <w:spacing w:line="276" w:lineRule="auto"/>
        <w:ind w:hanging="436"/>
        <w:jc w:val="both"/>
        <w:rPr>
          <w:sz w:val="22"/>
          <w:szCs w:val="22"/>
        </w:rPr>
      </w:pPr>
      <w:r w:rsidRPr="0091096F">
        <w:rPr>
          <w:sz w:val="22"/>
          <w:szCs w:val="22"/>
        </w:rPr>
        <w:t>pomoc i wsparcie samopomocowe (nieinstytucjonalne)- Mitingi grupy AA ,,PROMYK’’</w:t>
      </w:r>
    </w:p>
    <w:p w14:paraId="272AB60D" w14:textId="13617E97" w:rsidR="00CE01C8" w:rsidRPr="00CE01C8" w:rsidRDefault="00CE01C8" w:rsidP="00984D48">
      <w:pPr>
        <w:numPr>
          <w:ilvl w:val="0"/>
          <w:numId w:val="23"/>
        </w:numPr>
        <w:tabs>
          <w:tab w:val="left" w:pos="567"/>
        </w:tabs>
        <w:spacing w:line="276" w:lineRule="auto"/>
        <w:ind w:left="567" w:hanging="207"/>
        <w:jc w:val="both"/>
        <w:rPr>
          <w:sz w:val="22"/>
          <w:szCs w:val="22"/>
        </w:rPr>
      </w:pPr>
      <w:r w:rsidRPr="00CE01C8">
        <w:rPr>
          <w:sz w:val="22"/>
          <w:szCs w:val="22"/>
        </w:rPr>
        <w:t>wsparcie w sytuacjach kryzysowych, zagrażających  utrzymanie</w:t>
      </w:r>
      <w:r>
        <w:rPr>
          <w:sz w:val="22"/>
          <w:szCs w:val="22"/>
        </w:rPr>
        <w:t xml:space="preserve">m abstynencji przez prowadzenie </w:t>
      </w:r>
      <w:r w:rsidRPr="00CE01C8">
        <w:rPr>
          <w:sz w:val="22"/>
          <w:szCs w:val="22"/>
        </w:rPr>
        <w:t>przez terapeutkę rozmów wspierających, motywacyjnych itd.</w:t>
      </w:r>
    </w:p>
    <w:p w14:paraId="26CE4245" w14:textId="34978926" w:rsidR="00CE01C8" w:rsidRDefault="00CE01C8" w:rsidP="00984D48">
      <w:pPr>
        <w:numPr>
          <w:ilvl w:val="0"/>
          <w:numId w:val="23"/>
        </w:numPr>
        <w:tabs>
          <w:tab w:val="left" w:pos="567"/>
        </w:tabs>
        <w:spacing w:line="276" w:lineRule="auto"/>
        <w:ind w:left="567" w:hanging="207"/>
        <w:jc w:val="both"/>
        <w:rPr>
          <w:sz w:val="22"/>
          <w:szCs w:val="22"/>
        </w:rPr>
      </w:pPr>
      <w:r w:rsidRPr="00CE01C8">
        <w:rPr>
          <w:sz w:val="22"/>
          <w:szCs w:val="22"/>
        </w:rPr>
        <w:t xml:space="preserve"> prowadzenie w Punkcie konsultacyjnym rozmów informacyjnych dla osób szukających pomocy w kwestii uzależnień dla siebie oraz swoich bliskich.</w:t>
      </w:r>
    </w:p>
    <w:p w14:paraId="56BCDC05" w14:textId="77777777" w:rsidR="003D7BFA" w:rsidRPr="0091096F" w:rsidRDefault="003D7BFA" w:rsidP="00984D48">
      <w:pPr>
        <w:numPr>
          <w:ilvl w:val="0"/>
          <w:numId w:val="23"/>
        </w:numPr>
        <w:tabs>
          <w:tab w:val="left" w:pos="567"/>
        </w:tabs>
        <w:spacing w:line="276" w:lineRule="auto"/>
        <w:ind w:hanging="436"/>
        <w:jc w:val="both"/>
        <w:rPr>
          <w:sz w:val="22"/>
          <w:szCs w:val="22"/>
        </w:rPr>
      </w:pPr>
      <w:r w:rsidRPr="0091096F">
        <w:rPr>
          <w:sz w:val="22"/>
          <w:szCs w:val="22"/>
        </w:rPr>
        <w:t>uczestnicy oraz osoby zgłaszające się po pomoc mogły również skorzystać z pomocy</w:t>
      </w:r>
    </w:p>
    <w:p w14:paraId="265197CA" w14:textId="77777777" w:rsidR="003D7BFA" w:rsidRPr="0091096F" w:rsidRDefault="003D7BFA" w:rsidP="003D7BFA">
      <w:pPr>
        <w:tabs>
          <w:tab w:val="left" w:pos="567"/>
        </w:tabs>
        <w:spacing w:line="276" w:lineRule="auto"/>
        <w:ind w:left="567"/>
        <w:jc w:val="both"/>
        <w:rPr>
          <w:sz w:val="22"/>
          <w:szCs w:val="22"/>
        </w:rPr>
      </w:pPr>
      <w:r w:rsidRPr="0091096F">
        <w:rPr>
          <w:sz w:val="22"/>
          <w:szCs w:val="22"/>
        </w:rPr>
        <w:t>psychologa zatrudnionego w MOPS, który pełnił dyżury w Punkcie Konsultacyjnym.</w:t>
      </w:r>
    </w:p>
    <w:p w14:paraId="2338F069" w14:textId="42A494E5" w:rsidR="0048655C" w:rsidRPr="0091096F" w:rsidRDefault="0048655C" w:rsidP="0048655C">
      <w:pPr>
        <w:tabs>
          <w:tab w:val="left" w:pos="567"/>
        </w:tabs>
        <w:spacing w:line="276" w:lineRule="auto"/>
        <w:jc w:val="both"/>
        <w:rPr>
          <w:sz w:val="22"/>
          <w:szCs w:val="22"/>
        </w:rPr>
      </w:pPr>
      <w:r w:rsidRPr="0091096F">
        <w:rPr>
          <w:sz w:val="22"/>
          <w:szCs w:val="22"/>
        </w:rPr>
        <w:t xml:space="preserve">W roku sprawozdawczym nad prawidłowym funkcjonowaniem klubu opiekę </w:t>
      </w:r>
      <w:r w:rsidR="003D7BFA" w:rsidRPr="0091096F">
        <w:rPr>
          <w:sz w:val="22"/>
          <w:szCs w:val="22"/>
        </w:rPr>
        <w:t>sprawował</w:t>
      </w:r>
      <w:r w:rsidR="00CE01C8">
        <w:rPr>
          <w:sz w:val="22"/>
          <w:szCs w:val="22"/>
        </w:rPr>
        <w:t>a</w:t>
      </w:r>
      <w:r w:rsidR="003D7BFA" w:rsidRPr="0091096F">
        <w:rPr>
          <w:sz w:val="22"/>
          <w:szCs w:val="22"/>
        </w:rPr>
        <w:t xml:space="preserve"> </w:t>
      </w:r>
      <w:r w:rsidR="00FD556D">
        <w:rPr>
          <w:sz w:val="22"/>
          <w:szCs w:val="22"/>
        </w:rPr>
        <w:t xml:space="preserve">zatrudniona w MOPS </w:t>
      </w:r>
      <w:r w:rsidR="003D7BFA" w:rsidRPr="002637C4">
        <w:rPr>
          <w:sz w:val="22"/>
          <w:szCs w:val="22"/>
        </w:rPr>
        <w:t>Instruktor</w:t>
      </w:r>
      <w:r w:rsidR="00AA7C2B">
        <w:rPr>
          <w:sz w:val="22"/>
          <w:szCs w:val="22"/>
        </w:rPr>
        <w:t>ka</w:t>
      </w:r>
      <w:r w:rsidR="003D7BFA" w:rsidRPr="002637C4">
        <w:rPr>
          <w:sz w:val="22"/>
          <w:szCs w:val="22"/>
        </w:rPr>
        <w:t xml:space="preserve"> Terapii Uzależnień</w:t>
      </w:r>
      <w:r w:rsidR="003D7BFA" w:rsidRPr="0091096F">
        <w:rPr>
          <w:sz w:val="22"/>
          <w:szCs w:val="22"/>
        </w:rPr>
        <w:t xml:space="preserve">  </w:t>
      </w:r>
      <w:r w:rsidR="00CF6D54">
        <w:rPr>
          <w:sz w:val="22"/>
          <w:szCs w:val="22"/>
        </w:rPr>
        <w:t>w procesie certyfikacji (</w:t>
      </w:r>
      <w:r w:rsidR="00CE01C8">
        <w:rPr>
          <w:sz w:val="22"/>
          <w:szCs w:val="22"/>
        </w:rPr>
        <w:t>była</w:t>
      </w:r>
      <w:r w:rsidR="003D7BFA" w:rsidRPr="0091096F">
        <w:rPr>
          <w:sz w:val="22"/>
          <w:szCs w:val="22"/>
        </w:rPr>
        <w:t xml:space="preserve"> uczestniczka Klubu). </w:t>
      </w:r>
    </w:p>
    <w:p w14:paraId="5A6B9F52" w14:textId="77777777" w:rsidR="000A518A" w:rsidRDefault="0048655C" w:rsidP="000A518A">
      <w:pPr>
        <w:tabs>
          <w:tab w:val="left" w:pos="567"/>
        </w:tabs>
        <w:spacing w:line="276" w:lineRule="auto"/>
        <w:jc w:val="both"/>
        <w:rPr>
          <w:sz w:val="22"/>
          <w:szCs w:val="22"/>
        </w:rPr>
      </w:pPr>
      <w:r w:rsidRPr="0091096F">
        <w:rPr>
          <w:sz w:val="22"/>
          <w:szCs w:val="22"/>
        </w:rPr>
        <w:t>Klub czynny był 30 godzin tygodniowo. Każdego dnia w Klubie organizowane były  zajęcia oraz inne formy spędzania czasu przez klubowiczów.</w:t>
      </w:r>
    </w:p>
    <w:p w14:paraId="5BD28A1E" w14:textId="77777777" w:rsidR="002637C4" w:rsidRPr="002637C4" w:rsidRDefault="002637C4" w:rsidP="00CE01C8">
      <w:pPr>
        <w:tabs>
          <w:tab w:val="left" w:pos="567"/>
        </w:tabs>
        <w:spacing w:line="276" w:lineRule="auto"/>
        <w:ind w:firstLine="567"/>
        <w:jc w:val="both"/>
        <w:rPr>
          <w:sz w:val="22"/>
          <w:szCs w:val="22"/>
        </w:rPr>
      </w:pPr>
    </w:p>
    <w:p w14:paraId="23493674" w14:textId="6C4B2E7F" w:rsidR="00CE01C8" w:rsidRPr="002637C4" w:rsidRDefault="00CE01C8" w:rsidP="00CE01C8">
      <w:pPr>
        <w:tabs>
          <w:tab w:val="left" w:pos="567"/>
        </w:tabs>
        <w:spacing w:line="276" w:lineRule="auto"/>
        <w:ind w:firstLine="567"/>
        <w:jc w:val="both"/>
        <w:rPr>
          <w:sz w:val="22"/>
          <w:szCs w:val="22"/>
        </w:rPr>
      </w:pPr>
      <w:r w:rsidRPr="002637C4">
        <w:rPr>
          <w:sz w:val="22"/>
          <w:szCs w:val="22"/>
        </w:rPr>
        <w:t xml:space="preserve">Łącznie z oferty Klubu w 2018 roku skorzystało 112 osób, w kontakcie indywidualnym były 44 osoby, z czego 11 skorzystało z pojedynczych rozmów informacyjnych, a 33 osoby pozostawały </w:t>
      </w:r>
      <w:r w:rsidR="003053C8">
        <w:rPr>
          <w:sz w:val="22"/>
          <w:szCs w:val="22"/>
        </w:rPr>
        <w:br/>
      </w:r>
      <w:r w:rsidRPr="002637C4">
        <w:rPr>
          <w:sz w:val="22"/>
          <w:szCs w:val="22"/>
        </w:rPr>
        <w:t xml:space="preserve">w  dłuższym kontakcie z terapeutką. W 2018r.  z oferty KTŻ skorzystały również  4 osoby bezdomne, przebywające w Schronisku </w:t>
      </w:r>
      <w:r w:rsidR="00005679">
        <w:rPr>
          <w:sz w:val="22"/>
          <w:szCs w:val="22"/>
        </w:rPr>
        <w:t xml:space="preserve">im. </w:t>
      </w:r>
      <w:r w:rsidRPr="002637C4">
        <w:rPr>
          <w:sz w:val="22"/>
          <w:szCs w:val="22"/>
        </w:rPr>
        <w:t xml:space="preserve">Św. Brata Alberta. </w:t>
      </w:r>
    </w:p>
    <w:p w14:paraId="25D750F9" w14:textId="4217859A" w:rsidR="000A518A" w:rsidRPr="0091096F" w:rsidRDefault="000A518A" w:rsidP="000A518A">
      <w:pPr>
        <w:tabs>
          <w:tab w:val="left" w:pos="567"/>
        </w:tabs>
        <w:spacing w:line="276" w:lineRule="auto"/>
        <w:jc w:val="both"/>
        <w:rPr>
          <w:b/>
          <w:sz w:val="22"/>
          <w:szCs w:val="22"/>
        </w:rPr>
      </w:pPr>
      <w:r w:rsidRPr="002637C4">
        <w:rPr>
          <w:sz w:val="22"/>
          <w:szCs w:val="22"/>
        </w:rPr>
        <w:lastRenderedPageBreak/>
        <w:t xml:space="preserve">TABELA Nr </w:t>
      </w:r>
      <w:r w:rsidR="00F05B0B" w:rsidRPr="002637C4">
        <w:rPr>
          <w:sz w:val="22"/>
          <w:szCs w:val="22"/>
        </w:rPr>
        <w:t>18</w:t>
      </w:r>
      <w:r w:rsidRPr="002637C4">
        <w:rPr>
          <w:sz w:val="22"/>
          <w:szCs w:val="22"/>
        </w:rPr>
        <w:t xml:space="preserve"> </w:t>
      </w:r>
      <w:r w:rsidRPr="002637C4">
        <w:rPr>
          <w:b/>
          <w:sz w:val="22"/>
          <w:szCs w:val="22"/>
        </w:rPr>
        <w:t xml:space="preserve"> LICZBA OSÓB KORZYSTAJĄCYCH Z  OFERTY KLUBU TRZEŹWEGO</w:t>
      </w:r>
      <w:r w:rsidR="00432A9D" w:rsidRPr="002637C4">
        <w:rPr>
          <w:b/>
          <w:sz w:val="22"/>
          <w:szCs w:val="22"/>
        </w:rPr>
        <w:br/>
        <w:t xml:space="preserve">                       </w:t>
      </w:r>
      <w:r w:rsidR="00F05B0B" w:rsidRPr="002637C4">
        <w:rPr>
          <w:b/>
          <w:sz w:val="22"/>
          <w:szCs w:val="22"/>
        </w:rPr>
        <w:t xml:space="preserve">      </w:t>
      </w:r>
      <w:r w:rsidR="006B674A" w:rsidRPr="002637C4">
        <w:rPr>
          <w:b/>
          <w:sz w:val="22"/>
          <w:szCs w:val="22"/>
        </w:rPr>
        <w:t xml:space="preserve">ŻYCIA   w 2018 </w:t>
      </w:r>
      <w:r w:rsidRPr="002637C4">
        <w:rPr>
          <w:b/>
          <w:sz w:val="22"/>
          <w:szCs w:val="22"/>
        </w:rPr>
        <w:t>r.</w:t>
      </w:r>
    </w:p>
    <w:p w14:paraId="504A1AE7" w14:textId="77777777" w:rsidR="000A518A" w:rsidRPr="0091096F" w:rsidRDefault="000A518A" w:rsidP="000A518A">
      <w:pPr>
        <w:tabs>
          <w:tab w:val="left" w:pos="567"/>
        </w:tabs>
        <w:spacing w:line="276" w:lineRule="auto"/>
        <w:jc w:val="both"/>
        <w:rPr>
          <w:sz w:val="22"/>
          <w:szCs w:val="22"/>
        </w:rPr>
      </w:pPr>
    </w:p>
    <w:tbl>
      <w:tblPr>
        <w:tblStyle w:val="Tabela-Siatka"/>
        <w:tblW w:w="0" w:type="auto"/>
        <w:tblLook w:val="04A0" w:firstRow="1" w:lastRow="0" w:firstColumn="1" w:lastColumn="0" w:noHBand="0" w:noVBand="1"/>
      </w:tblPr>
      <w:tblGrid>
        <w:gridCol w:w="3245"/>
        <w:gridCol w:w="1995"/>
        <w:gridCol w:w="2094"/>
        <w:gridCol w:w="1706"/>
      </w:tblGrid>
      <w:tr w:rsidR="000A518A" w:rsidRPr="0091096F" w14:paraId="212C3B91" w14:textId="77777777" w:rsidTr="006B674A">
        <w:trPr>
          <w:trHeight w:val="371"/>
        </w:trPr>
        <w:tc>
          <w:tcPr>
            <w:tcW w:w="3245" w:type="dxa"/>
            <w:tcBorders>
              <w:top w:val="double" w:sz="4" w:space="0" w:color="auto"/>
              <w:left w:val="double" w:sz="4" w:space="0" w:color="auto"/>
              <w:bottom w:val="double" w:sz="4" w:space="0" w:color="auto"/>
            </w:tcBorders>
          </w:tcPr>
          <w:p w14:paraId="45F6DD78" w14:textId="77777777" w:rsidR="000A518A" w:rsidRPr="006B674A" w:rsidRDefault="000A518A" w:rsidP="000A518A">
            <w:pPr>
              <w:tabs>
                <w:tab w:val="left" w:pos="567"/>
              </w:tabs>
              <w:spacing w:line="276" w:lineRule="auto"/>
              <w:jc w:val="both"/>
              <w:rPr>
                <w:b/>
                <w:sz w:val="22"/>
                <w:szCs w:val="22"/>
              </w:rPr>
            </w:pPr>
            <w:r w:rsidRPr="006B674A">
              <w:rPr>
                <w:b/>
                <w:sz w:val="22"/>
                <w:szCs w:val="22"/>
              </w:rPr>
              <w:t xml:space="preserve">      OFERTA KLUBU</w:t>
            </w:r>
          </w:p>
        </w:tc>
        <w:tc>
          <w:tcPr>
            <w:tcW w:w="1995" w:type="dxa"/>
            <w:tcBorders>
              <w:top w:val="double" w:sz="4" w:space="0" w:color="auto"/>
              <w:bottom w:val="double" w:sz="4" w:space="0" w:color="auto"/>
            </w:tcBorders>
          </w:tcPr>
          <w:p w14:paraId="2A9B1E5C" w14:textId="77777777" w:rsidR="000A518A" w:rsidRPr="006B674A" w:rsidRDefault="000A518A" w:rsidP="000A518A">
            <w:pPr>
              <w:tabs>
                <w:tab w:val="left" w:pos="567"/>
              </w:tabs>
              <w:spacing w:line="276" w:lineRule="auto"/>
              <w:jc w:val="center"/>
              <w:rPr>
                <w:b/>
                <w:sz w:val="22"/>
                <w:szCs w:val="22"/>
              </w:rPr>
            </w:pPr>
            <w:r w:rsidRPr="006B674A">
              <w:rPr>
                <w:b/>
                <w:sz w:val="22"/>
                <w:szCs w:val="22"/>
              </w:rPr>
              <w:t>OGÓŁEM</w:t>
            </w:r>
          </w:p>
        </w:tc>
        <w:tc>
          <w:tcPr>
            <w:tcW w:w="2094" w:type="dxa"/>
            <w:tcBorders>
              <w:top w:val="double" w:sz="4" w:space="0" w:color="auto"/>
              <w:bottom w:val="double" w:sz="4" w:space="0" w:color="auto"/>
            </w:tcBorders>
          </w:tcPr>
          <w:p w14:paraId="1BE87A21" w14:textId="77777777" w:rsidR="000A518A" w:rsidRPr="006B674A" w:rsidRDefault="000A518A" w:rsidP="000A518A">
            <w:pPr>
              <w:tabs>
                <w:tab w:val="left" w:pos="567"/>
              </w:tabs>
              <w:spacing w:line="276" w:lineRule="auto"/>
              <w:jc w:val="center"/>
              <w:rPr>
                <w:b/>
                <w:sz w:val="22"/>
                <w:szCs w:val="22"/>
              </w:rPr>
            </w:pPr>
            <w:r w:rsidRPr="006B674A">
              <w:rPr>
                <w:b/>
                <w:sz w:val="22"/>
                <w:szCs w:val="22"/>
              </w:rPr>
              <w:t>MĘŻCZYŹNI</w:t>
            </w:r>
          </w:p>
        </w:tc>
        <w:tc>
          <w:tcPr>
            <w:tcW w:w="1706" w:type="dxa"/>
            <w:tcBorders>
              <w:top w:val="double" w:sz="4" w:space="0" w:color="auto"/>
              <w:bottom w:val="double" w:sz="4" w:space="0" w:color="auto"/>
              <w:right w:val="double" w:sz="4" w:space="0" w:color="auto"/>
            </w:tcBorders>
          </w:tcPr>
          <w:p w14:paraId="40A1FB23" w14:textId="77777777" w:rsidR="000A518A" w:rsidRPr="006B674A" w:rsidRDefault="000A518A" w:rsidP="000A518A">
            <w:pPr>
              <w:tabs>
                <w:tab w:val="left" w:pos="567"/>
              </w:tabs>
              <w:spacing w:line="276" w:lineRule="auto"/>
              <w:jc w:val="center"/>
              <w:rPr>
                <w:b/>
                <w:sz w:val="22"/>
                <w:szCs w:val="22"/>
              </w:rPr>
            </w:pPr>
            <w:r w:rsidRPr="006B674A">
              <w:rPr>
                <w:b/>
                <w:sz w:val="22"/>
                <w:szCs w:val="22"/>
              </w:rPr>
              <w:t>KOBIETY</w:t>
            </w:r>
          </w:p>
        </w:tc>
      </w:tr>
      <w:tr w:rsidR="006B674A" w:rsidRPr="0091096F" w14:paraId="0880AA70" w14:textId="77777777" w:rsidTr="006B674A">
        <w:trPr>
          <w:trHeight w:val="397"/>
        </w:trPr>
        <w:tc>
          <w:tcPr>
            <w:tcW w:w="3245" w:type="dxa"/>
            <w:tcBorders>
              <w:top w:val="double" w:sz="4" w:space="0" w:color="auto"/>
              <w:left w:val="double" w:sz="4" w:space="0" w:color="auto"/>
            </w:tcBorders>
            <w:vAlign w:val="center"/>
          </w:tcPr>
          <w:p w14:paraId="38F5F8F3" w14:textId="635E7C67" w:rsidR="006B674A" w:rsidRPr="006B674A" w:rsidRDefault="006B674A" w:rsidP="006B674A">
            <w:pPr>
              <w:tabs>
                <w:tab w:val="left" w:pos="567"/>
              </w:tabs>
              <w:spacing w:line="276" w:lineRule="auto"/>
              <w:rPr>
                <w:b/>
                <w:sz w:val="22"/>
                <w:szCs w:val="22"/>
              </w:rPr>
            </w:pPr>
            <w:r w:rsidRPr="006B674A">
              <w:rPr>
                <w:b/>
                <w:sz w:val="22"/>
                <w:szCs w:val="22"/>
              </w:rPr>
              <w:t>Zajęcia klubowe</w:t>
            </w:r>
          </w:p>
        </w:tc>
        <w:tc>
          <w:tcPr>
            <w:tcW w:w="1995" w:type="dxa"/>
            <w:tcBorders>
              <w:top w:val="double" w:sz="4" w:space="0" w:color="auto"/>
              <w:left w:val="single" w:sz="2" w:space="0" w:color="000000"/>
              <w:bottom w:val="single" w:sz="2" w:space="0" w:color="000000"/>
            </w:tcBorders>
            <w:vAlign w:val="center"/>
          </w:tcPr>
          <w:p w14:paraId="4F5C62DC" w14:textId="7418E6C2" w:rsidR="006B674A" w:rsidRPr="006B674A" w:rsidRDefault="006B674A" w:rsidP="006B674A">
            <w:pPr>
              <w:tabs>
                <w:tab w:val="left" w:pos="0"/>
              </w:tabs>
              <w:spacing w:line="276" w:lineRule="auto"/>
              <w:jc w:val="center"/>
              <w:rPr>
                <w:sz w:val="22"/>
                <w:szCs w:val="22"/>
              </w:rPr>
            </w:pPr>
            <w:r w:rsidRPr="006B674A">
              <w:rPr>
                <w:sz w:val="22"/>
                <w:szCs w:val="22"/>
              </w:rPr>
              <w:t>101</w:t>
            </w:r>
          </w:p>
        </w:tc>
        <w:tc>
          <w:tcPr>
            <w:tcW w:w="2094" w:type="dxa"/>
            <w:tcBorders>
              <w:top w:val="double" w:sz="4" w:space="0" w:color="auto"/>
              <w:left w:val="single" w:sz="2" w:space="0" w:color="000000"/>
              <w:bottom w:val="single" w:sz="2" w:space="0" w:color="000000"/>
            </w:tcBorders>
            <w:vAlign w:val="center"/>
          </w:tcPr>
          <w:p w14:paraId="264970EF" w14:textId="7A59A94B" w:rsidR="006B674A" w:rsidRPr="006B674A" w:rsidRDefault="006B674A" w:rsidP="006B674A">
            <w:pPr>
              <w:tabs>
                <w:tab w:val="left" w:pos="567"/>
              </w:tabs>
              <w:spacing w:line="276" w:lineRule="auto"/>
              <w:jc w:val="center"/>
              <w:rPr>
                <w:sz w:val="22"/>
                <w:szCs w:val="22"/>
              </w:rPr>
            </w:pPr>
            <w:r w:rsidRPr="006B674A">
              <w:rPr>
                <w:sz w:val="22"/>
                <w:szCs w:val="22"/>
              </w:rPr>
              <w:t>79</w:t>
            </w:r>
          </w:p>
        </w:tc>
        <w:tc>
          <w:tcPr>
            <w:tcW w:w="1706" w:type="dxa"/>
            <w:tcBorders>
              <w:top w:val="double" w:sz="4" w:space="0" w:color="auto"/>
              <w:left w:val="single" w:sz="2" w:space="0" w:color="000000"/>
              <w:bottom w:val="single" w:sz="2" w:space="0" w:color="000000"/>
              <w:right w:val="double" w:sz="4" w:space="0" w:color="auto"/>
            </w:tcBorders>
            <w:vAlign w:val="center"/>
          </w:tcPr>
          <w:p w14:paraId="6A7E4096" w14:textId="5CC09629" w:rsidR="006B674A" w:rsidRPr="006B674A" w:rsidRDefault="006B674A" w:rsidP="006B674A">
            <w:pPr>
              <w:tabs>
                <w:tab w:val="left" w:pos="567"/>
              </w:tabs>
              <w:spacing w:line="276" w:lineRule="auto"/>
              <w:jc w:val="center"/>
              <w:rPr>
                <w:sz w:val="22"/>
                <w:szCs w:val="22"/>
              </w:rPr>
            </w:pPr>
            <w:r w:rsidRPr="006B674A">
              <w:rPr>
                <w:sz w:val="22"/>
                <w:szCs w:val="22"/>
              </w:rPr>
              <w:t>22</w:t>
            </w:r>
          </w:p>
        </w:tc>
      </w:tr>
      <w:tr w:rsidR="006B674A" w:rsidRPr="0091096F" w14:paraId="20D31215" w14:textId="77777777" w:rsidTr="006B674A">
        <w:trPr>
          <w:trHeight w:val="397"/>
        </w:trPr>
        <w:tc>
          <w:tcPr>
            <w:tcW w:w="3245" w:type="dxa"/>
            <w:tcBorders>
              <w:left w:val="double" w:sz="4" w:space="0" w:color="auto"/>
              <w:bottom w:val="single" w:sz="2" w:space="0" w:color="000000"/>
            </w:tcBorders>
            <w:vAlign w:val="center"/>
          </w:tcPr>
          <w:p w14:paraId="34E46E1A" w14:textId="77079BEE" w:rsidR="006B674A" w:rsidRPr="006B674A" w:rsidRDefault="006B674A" w:rsidP="006B674A">
            <w:pPr>
              <w:tabs>
                <w:tab w:val="left" w:pos="567"/>
              </w:tabs>
              <w:spacing w:line="276" w:lineRule="auto"/>
              <w:rPr>
                <w:b/>
                <w:sz w:val="22"/>
                <w:szCs w:val="22"/>
              </w:rPr>
            </w:pPr>
            <w:r w:rsidRPr="006B674A">
              <w:rPr>
                <w:b/>
                <w:sz w:val="22"/>
                <w:szCs w:val="22"/>
              </w:rPr>
              <w:t>Zajęcia grupowe</w:t>
            </w:r>
          </w:p>
        </w:tc>
        <w:tc>
          <w:tcPr>
            <w:tcW w:w="1995" w:type="dxa"/>
            <w:tcBorders>
              <w:left w:val="single" w:sz="2" w:space="0" w:color="000000"/>
              <w:bottom w:val="single" w:sz="2" w:space="0" w:color="000000"/>
            </w:tcBorders>
            <w:vAlign w:val="center"/>
          </w:tcPr>
          <w:p w14:paraId="3A60B6C9" w14:textId="634D7CBB" w:rsidR="006B674A" w:rsidRPr="006B674A" w:rsidRDefault="006B674A" w:rsidP="006B674A">
            <w:pPr>
              <w:tabs>
                <w:tab w:val="left" w:pos="0"/>
              </w:tabs>
              <w:spacing w:line="276" w:lineRule="auto"/>
              <w:jc w:val="center"/>
              <w:rPr>
                <w:sz w:val="22"/>
                <w:szCs w:val="22"/>
              </w:rPr>
            </w:pPr>
            <w:r w:rsidRPr="006B674A">
              <w:rPr>
                <w:sz w:val="22"/>
                <w:szCs w:val="22"/>
              </w:rPr>
              <w:t>72</w:t>
            </w:r>
          </w:p>
        </w:tc>
        <w:tc>
          <w:tcPr>
            <w:tcW w:w="2094" w:type="dxa"/>
            <w:tcBorders>
              <w:left w:val="single" w:sz="2" w:space="0" w:color="000000"/>
              <w:bottom w:val="single" w:sz="2" w:space="0" w:color="000000"/>
            </w:tcBorders>
            <w:vAlign w:val="center"/>
          </w:tcPr>
          <w:p w14:paraId="2B51009B" w14:textId="2EB709F8" w:rsidR="006B674A" w:rsidRPr="006B674A" w:rsidRDefault="006B674A" w:rsidP="006B674A">
            <w:pPr>
              <w:tabs>
                <w:tab w:val="left" w:pos="567"/>
              </w:tabs>
              <w:spacing w:line="276" w:lineRule="auto"/>
              <w:jc w:val="center"/>
              <w:rPr>
                <w:sz w:val="22"/>
                <w:szCs w:val="22"/>
              </w:rPr>
            </w:pPr>
            <w:r w:rsidRPr="006B674A">
              <w:rPr>
                <w:sz w:val="22"/>
                <w:szCs w:val="22"/>
              </w:rPr>
              <w:t>54</w:t>
            </w:r>
          </w:p>
        </w:tc>
        <w:tc>
          <w:tcPr>
            <w:tcW w:w="1706" w:type="dxa"/>
            <w:tcBorders>
              <w:left w:val="single" w:sz="2" w:space="0" w:color="000000"/>
              <w:bottom w:val="single" w:sz="2" w:space="0" w:color="000000"/>
              <w:right w:val="double" w:sz="4" w:space="0" w:color="auto"/>
            </w:tcBorders>
            <w:vAlign w:val="center"/>
          </w:tcPr>
          <w:p w14:paraId="5D910E01" w14:textId="3F06487C" w:rsidR="006B674A" w:rsidRPr="006B674A" w:rsidRDefault="006B674A" w:rsidP="006B674A">
            <w:pPr>
              <w:tabs>
                <w:tab w:val="left" w:pos="567"/>
              </w:tabs>
              <w:spacing w:line="276" w:lineRule="auto"/>
              <w:jc w:val="center"/>
              <w:rPr>
                <w:sz w:val="22"/>
                <w:szCs w:val="22"/>
              </w:rPr>
            </w:pPr>
            <w:r w:rsidRPr="006B674A">
              <w:rPr>
                <w:sz w:val="22"/>
                <w:szCs w:val="22"/>
              </w:rPr>
              <w:t>18</w:t>
            </w:r>
          </w:p>
        </w:tc>
      </w:tr>
      <w:tr w:rsidR="006B674A" w:rsidRPr="0091096F" w14:paraId="7DF0CD3E" w14:textId="77777777" w:rsidTr="006B674A">
        <w:trPr>
          <w:trHeight w:val="397"/>
        </w:trPr>
        <w:tc>
          <w:tcPr>
            <w:tcW w:w="3245" w:type="dxa"/>
            <w:tcBorders>
              <w:left w:val="double" w:sz="4" w:space="0" w:color="auto"/>
            </w:tcBorders>
            <w:vAlign w:val="center"/>
          </w:tcPr>
          <w:p w14:paraId="4B174C66" w14:textId="4AE9FECD" w:rsidR="006B674A" w:rsidRPr="006B674A" w:rsidRDefault="006B674A" w:rsidP="006B674A">
            <w:pPr>
              <w:tabs>
                <w:tab w:val="left" w:pos="567"/>
              </w:tabs>
              <w:spacing w:line="276" w:lineRule="auto"/>
              <w:rPr>
                <w:b/>
                <w:sz w:val="22"/>
                <w:szCs w:val="22"/>
              </w:rPr>
            </w:pPr>
            <w:r w:rsidRPr="006B674A">
              <w:rPr>
                <w:b/>
                <w:sz w:val="22"/>
                <w:szCs w:val="22"/>
              </w:rPr>
              <w:t>Mitingi</w:t>
            </w:r>
          </w:p>
        </w:tc>
        <w:tc>
          <w:tcPr>
            <w:tcW w:w="1995" w:type="dxa"/>
            <w:tcBorders>
              <w:left w:val="single" w:sz="2" w:space="0" w:color="000000"/>
              <w:bottom w:val="single" w:sz="2" w:space="0" w:color="000000"/>
            </w:tcBorders>
            <w:vAlign w:val="center"/>
          </w:tcPr>
          <w:p w14:paraId="57DACA5B" w14:textId="6F178B45" w:rsidR="006B674A" w:rsidRPr="006B674A" w:rsidRDefault="006B674A" w:rsidP="006B674A">
            <w:pPr>
              <w:tabs>
                <w:tab w:val="left" w:pos="0"/>
              </w:tabs>
              <w:spacing w:line="276" w:lineRule="auto"/>
              <w:jc w:val="center"/>
              <w:rPr>
                <w:sz w:val="22"/>
                <w:szCs w:val="22"/>
              </w:rPr>
            </w:pPr>
            <w:r w:rsidRPr="006B674A">
              <w:rPr>
                <w:sz w:val="22"/>
                <w:szCs w:val="22"/>
              </w:rPr>
              <w:t>30</w:t>
            </w:r>
          </w:p>
        </w:tc>
        <w:tc>
          <w:tcPr>
            <w:tcW w:w="2094" w:type="dxa"/>
            <w:tcBorders>
              <w:left w:val="single" w:sz="2" w:space="0" w:color="000000"/>
              <w:bottom w:val="single" w:sz="2" w:space="0" w:color="000000"/>
            </w:tcBorders>
            <w:vAlign w:val="center"/>
          </w:tcPr>
          <w:p w14:paraId="7F91F513" w14:textId="7546C82E" w:rsidR="006B674A" w:rsidRPr="006B674A" w:rsidRDefault="006B674A" w:rsidP="006B674A">
            <w:pPr>
              <w:tabs>
                <w:tab w:val="left" w:pos="567"/>
              </w:tabs>
              <w:spacing w:line="276" w:lineRule="auto"/>
              <w:jc w:val="center"/>
              <w:rPr>
                <w:sz w:val="22"/>
                <w:szCs w:val="22"/>
              </w:rPr>
            </w:pPr>
            <w:r w:rsidRPr="006B674A">
              <w:rPr>
                <w:sz w:val="22"/>
                <w:szCs w:val="22"/>
              </w:rPr>
              <w:t>22</w:t>
            </w:r>
          </w:p>
        </w:tc>
        <w:tc>
          <w:tcPr>
            <w:tcW w:w="1706" w:type="dxa"/>
            <w:tcBorders>
              <w:left w:val="single" w:sz="2" w:space="0" w:color="000000"/>
              <w:bottom w:val="single" w:sz="2" w:space="0" w:color="000000"/>
              <w:right w:val="double" w:sz="4" w:space="0" w:color="auto"/>
            </w:tcBorders>
            <w:vAlign w:val="center"/>
          </w:tcPr>
          <w:p w14:paraId="1D73C8F3" w14:textId="377A7F21" w:rsidR="006B674A" w:rsidRPr="006B674A" w:rsidRDefault="006B674A" w:rsidP="006B674A">
            <w:pPr>
              <w:tabs>
                <w:tab w:val="left" w:pos="567"/>
              </w:tabs>
              <w:spacing w:line="276" w:lineRule="auto"/>
              <w:jc w:val="center"/>
              <w:rPr>
                <w:sz w:val="22"/>
                <w:szCs w:val="22"/>
              </w:rPr>
            </w:pPr>
            <w:r w:rsidRPr="006B674A">
              <w:rPr>
                <w:sz w:val="22"/>
                <w:szCs w:val="22"/>
              </w:rPr>
              <w:t>8</w:t>
            </w:r>
          </w:p>
        </w:tc>
      </w:tr>
      <w:tr w:rsidR="006B674A" w:rsidRPr="0091096F" w14:paraId="7F3587BA" w14:textId="77777777" w:rsidTr="006B674A">
        <w:trPr>
          <w:trHeight w:val="470"/>
        </w:trPr>
        <w:tc>
          <w:tcPr>
            <w:tcW w:w="3245" w:type="dxa"/>
            <w:tcBorders>
              <w:left w:val="double" w:sz="4" w:space="0" w:color="auto"/>
              <w:bottom w:val="double" w:sz="4" w:space="0" w:color="auto"/>
            </w:tcBorders>
            <w:vAlign w:val="center"/>
          </w:tcPr>
          <w:p w14:paraId="19FEC1DB" w14:textId="77777777" w:rsidR="006B674A" w:rsidRPr="006B674A" w:rsidRDefault="006B674A" w:rsidP="006B674A">
            <w:pPr>
              <w:tabs>
                <w:tab w:val="left" w:pos="567"/>
              </w:tabs>
              <w:spacing w:line="276" w:lineRule="auto"/>
              <w:rPr>
                <w:b/>
                <w:sz w:val="22"/>
                <w:szCs w:val="22"/>
              </w:rPr>
            </w:pPr>
            <w:r w:rsidRPr="006B674A">
              <w:rPr>
                <w:b/>
                <w:sz w:val="22"/>
                <w:szCs w:val="22"/>
              </w:rPr>
              <w:t>Kontakt indywidualny</w:t>
            </w:r>
          </w:p>
        </w:tc>
        <w:tc>
          <w:tcPr>
            <w:tcW w:w="1995" w:type="dxa"/>
            <w:tcBorders>
              <w:left w:val="single" w:sz="2" w:space="0" w:color="000000"/>
              <w:bottom w:val="double" w:sz="4" w:space="0" w:color="auto"/>
            </w:tcBorders>
            <w:vAlign w:val="center"/>
          </w:tcPr>
          <w:p w14:paraId="5D5FABA0" w14:textId="716BD68C" w:rsidR="006B674A" w:rsidRPr="006B674A" w:rsidRDefault="006B674A" w:rsidP="006B674A">
            <w:pPr>
              <w:tabs>
                <w:tab w:val="left" w:pos="0"/>
              </w:tabs>
              <w:spacing w:line="276" w:lineRule="auto"/>
              <w:jc w:val="center"/>
              <w:rPr>
                <w:sz w:val="22"/>
                <w:szCs w:val="22"/>
              </w:rPr>
            </w:pPr>
            <w:r w:rsidRPr="006B674A">
              <w:rPr>
                <w:sz w:val="22"/>
                <w:szCs w:val="22"/>
              </w:rPr>
              <w:t>44</w:t>
            </w:r>
          </w:p>
        </w:tc>
        <w:tc>
          <w:tcPr>
            <w:tcW w:w="2094" w:type="dxa"/>
            <w:tcBorders>
              <w:left w:val="single" w:sz="2" w:space="0" w:color="000000"/>
              <w:bottom w:val="double" w:sz="4" w:space="0" w:color="auto"/>
            </w:tcBorders>
            <w:vAlign w:val="center"/>
          </w:tcPr>
          <w:p w14:paraId="3A47F463" w14:textId="5112B697" w:rsidR="006B674A" w:rsidRPr="006B674A" w:rsidRDefault="006B674A" w:rsidP="006B674A">
            <w:pPr>
              <w:tabs>
                <w:tab w:val="left" w:pos="567"/>
              </w:tabs>
              <w:spacing w:line="276" w:lineRule="auto"/>
              <w:jc w:val="center"/>
              <w:rPr>
                <w:sz w:val="22"/>
                <w:szCs w:val="22"/>
              </w:rPr>
            </w:pPr>
            <w:r w:rsidRPr="006B674A">
              <w:rPr>
                <w:sz w:val="22"/>
                <w:szCs w:val="22"/>
              </w:rPr>
              <w:t>32</w:t>
            </w:r>
          </w:p>
        </w:tc>
        <w:tc>
          <w:tcPr>
            <w:tcW w:w="1706" w:type="dxa"/>
            <w:tcBorders>
              <w:left w:val="single" w:sz="2" w:space="0" w:color="000000"/>
              <w:bottom w:val="double" w:sz="4" w:space="0" w:color="auto"/>
              <w:right w:val="double" w:sz="4" w:space="0" w:color="auto"/>
            </w:tcBorders>
            <w:vAlign w:val="center"/>
          </w:tcPr>
          <w:p w14:paraId="75775CF1" w14:textId="55F390E7" w:rsidR="006B674A" w:rsidRPr="006B674A" w:rsidRDefault="006B674A" w:rsidP="006B674A">
            <w:pPr>
              <w:tabs>
                <w:tab w:val="left" w:pos="567"/>
              </w:tabs>
              <w:spacing w:line="276" w:lineRule="auto"/>
              <w:jc w:val="center"/>
              <w:rPr>
                <w:sz w:val="22"/>
                <w:szCs w:val="22"/>
              </w:rPr>
            </w:pPr>
            <w:r w:rsidRPr="006B674A">
              <w:rPr>
                <w:sz w:val="22"/>
                <w:szCs w:val="22"/>
              </w:rPr>
              <w:t>12</w:t>
            </w:r>
          </w:p>
        </w:tc>
      </w:tr>
    </w:tbl>
    <w:p w14:paraId="37DAA576" w14:textId="77777777" w:rsidR="002637C4" w:rsidRDefault="000A518A" w:rsidP="002637C4">
      <w:pPr>
        <w:tabs>
          <w:tab w:val="left" w:pos="567"/>
        </w:tabs>
        <w:spacing w:line="276" w:lineRule="auto"/>
        <w:jc w:val="both"/>
        <w:rPr>
          <w:sz w:val="22"/>
          <w:szCs w:val="22"/>
        </w:rPr>
      </w:pPr>
      <w:r w:rsidRPr="0091096F">
        <w:rPr>
          <w:sz w:val="22"/>
          <w:szCs w:val="22"/>
        </w:rPr>
        <w:tab/>
      </w:r>
    </w:p>
    <w:p w14:paraId="28230770" w14:textId="260B620D" w:rsidR="000A518A" w:rsidRDefault="00AA7C2B" w:rsidP="000A518A">
      <w:pPr>
        <w:tabs>
          <w:tab w:val="left" w:pos="567"/>
        </w:tabs>
        <w:spacing w:line="276" w:lineRule="auto"/>
        <w:jc w:val="both"/>
        <w:rPr>
          <w:sz w:val="22"/>
          <w:szCs w:val="22"/>
        </w:rPr>
      </w:pPr>
      <w:r>
        <w:rPr>
          <w:sz w:val="22"/>
          <w:szCs w:val="22"/>
        </w:rPr>
        <w:tab/>
      </w:r>
      <w:r w:rsidR="00FD556D">
        <w:rPr>
          <w:sz w:val="22"/>
          <w:szCs w:val="22"/>
        </w:rPr>
        <w:t xml:space="preserve">Instruktorka Terapii </w:t>
      </w:r>
      <w:r w:rsidR="002637C4" w:rsidRPr="002637C4">
        <w:rPr>
          <w:sz w:val="22"/>
          <w:szCs w:val="22"/>
        </w:rPr>
        <w:t>Uzależnień KTŻ włączał</w:t>
      </w:r>
      <w:r w:rsidR="002637C4">
        <w:rPr>
          <w:sz w:val="22"/>
          <w:szCs w:val="22"/>
        </w:rPr>
        <w:t>a</w:t>
      </w:r>
      <w:r w:rsidR="002637C4" w:rsidRPr="002637C4">
        <w:rPr>
          <w:sz w:val="22"/>
          <w:szCs w:val="22"/>
        </w:rPr>
        <w:t xml:space="preserve"> się również w działania pracowników socjalnych MOPS w stosunku do młodych kobiet- klientek z rodzin zagr</w:t>
      </w:r>
      <w:r w:rsidR="002637C4">
        <w:rPr>
          <w:sz w:val="22"/>
          <w:szCs w:val="22"/>
        </w:rPr>
        <w:t>ożonych wykluczeniem społecznym.</w:t>
      </w:r>
      <w:r w:rsidR="002637C4" w:rsidRPr="002637C4">
        <w:rPr>
          <w:sz w:val="22"/>
          <w:szCs w:val="22"/>
        </w:rPr>
        <w:t xml:space="preserve"> </w:t>
      </w:r>
      <w:r w:rsidR="00FD556D">
        <w:rPr>
          <w:sz w:val="22"/>
          <w:szCs w:val="22"/>
        </w:rPr>
        <w:t xml:space="preserve"> </w:t>
      </w:r>
      <w:r w:rsidR="002637C4">
        <w:rPr>
          <w:sz w:val="22"/>
          <w:szCs w:val="22"/>
        </w:rPr>
        <w:t>Przeprowadzone zostały</w:t>
      </w:r>
      <w:r w:rsidR="002637C4" w:rsidRPr="002637C4">
        <w:rPr>
          <w:sz w:val="22"/>
          <w:szCs w:val="22"/>
        </w:rPr>
        <w:t xml:space="preserve"> zajęcia profilaktyczne „</w:t>
      </w:r>
      <w:r w:rsidR="002637C4" w:rsidRPr="002637C4">
        <w:rPr>
          <w:b/>
          <w:bCs/>
          <w:sz w:val="22"/>
          <w:szCs w:val="22"/>
        </w:rPr>
        <w:t>Nie piję za jego zdrowie-Profilaktyka FAS”</w:t>
      </w:r>
      <w:r w:rsidR="00FD556D">
        <w:rPr>
          <w:sz w:val="22"/>
          <w:szCs w:val="22"/>
        </w:rPr>
        <w:t xml:space="preserve"> </w:t>
      </w:r>
      <w:r>
        <w:rPr>
          <w:sz w:val="22"/>
          <w:szCs w:val="22"/>
        </w:rPr>
        <w:br/>
      </w:r>
      <w:r w:rsidR="002637C4" w:rsidRPr="002637C4">
        <w:rPr>
          <w:sz w:val="22"/>
          <w:szCs w:val="22"/>
        </w:rPr>
        <w:t>w zakresie propagowania wiedzy na temat zagrożeń, jakie niesie ze sobą spożywanie alkoholu w trakcie ciąży i jaki wpływ ma picie matki na rozwój płodu</w:t>
      </w:r>
      <w:r w:rsidR="002637C4">
        <w:rPr>
          <w:sz w:val="22"/>
          <w:szCs w:val="22"/>
        </w:rPr>
        <w:t>.</w:t>
      </w:r>
      <w:r w:rsidRPr="00AA7C2B">
        <w:t xml:space="preserve"> </w:t>
      </w:r>
      <w:r>
        <w:rPr>
          <w:sz w:val="22"/>
          <w:szCs w:val="22"/>
        </w:rPr>
        <w:t>U</w:t>
      </w:r>
      <w:r w:rsidRPr="00AA7C2B">
        <w:rPr>
          <w:sz w:val="22"/>
          <w:szCs w:val="22"/>
        </w:rPr>
        <w:t>czestniczyła również w grupach roboczych ds. przemocy.</w:t>
      </w:r>
    </w:p>
    <w:p w14:paraId="33956091" w14:textId="1E0F6F46" w:rsidR="00FD556D" w:rsidRPr="00FD556D" w:rsidRDefault="00AA7C2B" w:rsidP="00FD556D">
      <w:pPr>
        <w:spacing w:line="276" w:lineRule="auto"/>
        <w:jc w:val="both"/>
        <w:rPr>
          <w:sz w:val="22"/>
          <w:szCs w:val="22"/>
        </w:rPr>
      </w:pPr>
      <w:r>
        <w:rPr>
          <w:sz w:val="22"/>
          <w:szCs w:val="22"/>
        </w:rPr>
        <w:t xml:space="preserve">Ponadto </w:t>
      </w:r>
      <w:r w:rsidR="00FD556D" w:rsidRPr="00FD556D">
        <w:rPr>
          <w:sz w:val="22"/>
          <w:szCs w:val="22"/>
        </w:rPr>
        <w:t xml:space="preserve">wzięła również udział w konferencji dot. szkolenia młodych kierowców </w:t>
      </w:r>
      <w:r w:rsidR="00FD556D">
        <w:rPr>
          <w:sz w:val="22"/>
          <w:szCs w:val="22"/>
        </w:rPr>
        <w:t xml:space="preserve"> </w:t>
      </w:r>
      <w:r w:rsidR="00FD556D" w:rsidRPr="00FD556D">
        <w:rPr>
          <w:sz w:val="22"/>
          <w:szCs w:val="22"/>
        </w:rPr>
        <w:t xml:space="preserve">w Miejskiej Bibliotece Publicznej. </w:t>
      </w:r>
      <w:r w:rsidR="00FD556D" w:rsidRPr="00FD556D">
        <w:rPr>
          <w:b/>
          <w:bCs/>
          <w:sz w:val="22"/>
          <w:szCs w:val="22"/>
        </w:rPr>
        <w:t>Celem spotkania było zwrócenie uwagi na właściwe wyszkolenie młodych kierowców.</w:t>
      </w:r>
      <w:r w:rsidR="00FD556D" w:rsidRPr="00FD556D">
        <w:rPr>
          <w:sz w:val="22"/>
          <w:szCs w:val="22"/>
        </w:rPr>
        <w:t xml:space="preserve"> W spotkaniu oprócz policjantów brali udział przedstawiciele Wojewódzkiego Ośrodka Ruchu Drogowego w Tarnobrzegu, Starostwa Powiatowego w Stalowej Woli, Miejskiego Ośrodka Pomocy Społecznej, a także ratownicy medyczni ze stalowowolskiego szpitala.</w:t>
      </w:r>
    </w:p>
    <w:p w14:paraId="7F5DEE4E" w14:textId="77777777" w:rsidR="00FD556D" w:rsidRPr="00FD556D" w:rsidRDefault="00FD556D" w:rsidP="00FD556D">
      <w:pPr>
        <w:spacing w:line="276" w:lineRule="auto"/>
        <w:jc w:val="both"/>
        <w:rPr>
          <w:b/>
          <w:sz w:val="22"/>
          <w:szCs w:val="22"/>
        </w:rPr>
      </w:pPr>
    </w:p>
    <w:p w14:paraId="51F83877" w14:textId="77777777" w:rsidR="002637C4" w:rsidRPr="0091096F" w:rsidRDefault="002637C4" w:rsidP="000A518A">
      <w:pPr>
        <w:tabs>
          <w:tab w:val="left" w:pos="567"/>
        </w:tabs>
        <w:spacing w:line="276" w:lineRule="auto"/>
        <w:jc w:val="both"/>
        <w:rPr>
          <w:b/>
          <w:sz w:val="22"/>
          <w:szCs w:val="22"/>
        </w:rPr>
      </w:pPr>
    </w:p>
    <w:p w14:paraId="62E11EC4" w14:textId="77777777" w:rsidR="002A5569" w:rsidRPr="0091096F" w:rsidRDefault="00A42B01" w:rsidP="002A5569">
      <w:pPr>
        <w:tabs>
          <w:tab w:val="left" w:pos="567"/>
        </w:tabs>
        <w:spacing w:line="276" w:lineRule="auto"/>
        <w:jc w:val="both"/>
        <w:rPr>
          <w:b/>
          <w:sz w:val="22"/>
          <w:szCs w:val="22"/>
        </w:rPr>
      </w:pPr>
      <w:r w:rsidRPr="0091096F">
        <w:rPr>
          <w:b/>
          <w:sz w:val="22"/>
          <w:szCs w:val="22"/>
        </w:rPr>
        <w:t>6.3.  Bezdomność</w:t>
      </w:r>
    </w:p>
    <w:p w14:paraId="71661F30" w14:textId="77777777" w:rsidR="00A42B01" w:rsidRPr="0091096F" w:rsidRDefault="00A42B01" w:rsidP="002A5569">
      <w:pPr>
        <w:tabs>
          <w:tab w:val="left" w:pos="567"/>
        </w:tabs>
        <w:spacing w:line="276" w:lineRule="auto"/>
        <w:jc w:val="both"/>
        <w:rPr>
          <w:b/>
          <w:sz w:val="22"/>
          <w:szCs w:val="22"/>
        </w:rPr>
      </w:pPr>
    </w:p>
    <w:p w14:paraId="75C77A68" w14:textId="52AC9241" w:rsidR="007D7390" w:rsidRPr="0091096F" w:rsidRDefault="007808BE" w:rsidP="007D7390">
      <w:pPr>
        <w:tabs>
          <w:tab w:val="left" w:pos="567"/>
        </w:tabs>
        <w:spacing w:line="276" w:lineRule="auto"/>
        <w:jc w:val="both"/>
        <w:rPr>
          <w:sz w:val="22"/>
          <w:szCs w:val="22"/>
        </w:rPr>
      </w:pPr>
      <w:r w:rsidRPr="0091096F">
        <w:rPr>
          <w:sz w:val="22"/>
          <w:szCs w:val="22"/>
        </w:rPr>
        <w:tab/>
      </w:r>
      <w:r w:rsidR="002B00B8">
        <w:rPr>
          <w:sz w:val="22"/>
          <w:szCs w:val="22"/>
        </w:rPr>
        <w:t>W 2018</w:t>
      </w:r>
      <w:r w:rsidR="007D7390" w:rsidRPr="0091096F">
        <w:rPr>
          <w:sz w:val="22"/>
          <w:szCs w:val="22"/>
        </w:rPr>
        <w:t xml:space="preserve"> roku d</w:t>
      </w:r>
      <w:r w:rsidR="008F60F3">
        <w:rPr>
          <w:sz w:val="22"/>
          <w:szCs w:val="22"/>
        </w:rPr>
        <w:t>ziałaniami MOPS objętych było 70 osób bezdomnych z 65</w:t>
      </w:r>
      <w:r w:rsidR="007D7390" w:rsidRPr="0091096F">
        <w:rPr>
          <w:sz w:val="22"/>
          <w:szCs w:val="22"/>
        </w:rPr>
        <w:t xml:space="preserve"> rodzin.</w:t>
      </w:r>
    </w:p>
    <w:p w14:paraId="00AFDF4C" w14:textId="77777777" w:rsidR="005B71A9" w:rsidRPr="0091096F" w:rsidRDefault="002A5569" w:rsidP="00D57C1C">
      <w:pPr>
        <w:tabs>
          <w:tab w:val="left" w:pos="567"/>
        </w:tabs>
        <w:spacing w:line="276" w:lineRule="auto"/>
        <w:jc w:val="both"/>
        <w:rPr>
          <w:sz w:val="22"/>
          <w:szCs w:val="22"/>
        </w:rPr>
      </w:pPr>
      <w:r w:rsidRPr="0091096F">
        <w:rPr>
          <w:sz w:val="22"/>
          <w:szCs w:val="22"/>
        </w:rPr>
        <w:t xml:space="preserve">Działania skierowane do osób bezdomnych </w:t>
      </w:r>
      <w:r w:rsidR="007D7390" w:rsidRPr="0091096F">
        <w:rPr>
          <w:sz w:val="22"/>
          <w:szCs w:val="22"/>
        </w:rPr>
        <w:t xml:space="preserve">obejmowały </w:t>
      </w:r>
      <w:r w:rsidRPr="0091096F">
        <w:rPr>
          <w:sz w:val="22"/>
          <w:szCs w:val="22"/>
        </w:rPr>
        <w:t xml:space="preserve">w swym zakresie: pracę socjalną, zapewnienie noclegu, ciepłego posiłku </w:t>
      </w:r>
      <w:r w:rsidR="007D7390" w:rsidRPr="0091096F">
        <w:rPr>
          <w:sz w:val="22"/>
          <w:szCs w:val="22"/>
        </w:rPr>
        <w:t xml:space="preserve">i niezbędnej odzieży </w:t>
      </w:r>
      <w:r w:rsidRPr="0091096F">
        <w:rPr>
          <w:sz w:val="22"/>
          <w:szCs w:val="22"/>
        </w:rPr>
        <w:t>stosownej do pory roku oraz udzielenie pomocy materialnej.</w:t>
      </w:r>
      <w:r w:rsidR="0057685B" w:rsidRPr="0091096F">
        <w:rPr>
          <w:rStyle w:val="Odwoanieprzypisudolnego"/>
          <w:sz w:val="22"/>
          <w:szCs w:val="22"/>
        </w:rPr>
        <w:footnoteReference w:id="4"/>
      </w:r>
      <w:r w:rsidR="0057685B" w:rsidRPr="0091096F">
        <w:rPr>
          <w:sz w:val="22"/>
          <w:szCs w:val="22"/>
        </w:rPr>
        <w:t xml:space="preserve"> </w:t>
      </w:r>
    </w:p>
    <w:p w14:paraId="76160F4B" w14:textId="668436AF" w:rsidR="00213FDD" w:rsidRPr="0091096F" w:rsidRDefault="002A5569" w:rsidP="00213FDD">
      <w:pPr>
        <w:tabs>
          <w:tab w:val="left" w:pos="567"/>
        </w:tabs>
        <w:spacing w:line="276" w:lineRule="auto"/>
        <w:jc w:val="both"/>
        <w:rPr>
          <w:sz w:val="22"/>
          <w:szCs w:val="22"/>
        </w:rPr>
      </w:pPr>
      <w:r w:rsidRPr="0091096F">
        <w:rPr>
          <w:sz w:val="22"/>
          <w:szCs w:val="22"/>
        </w:rPr>
        <w:t>Praca socjalna polega</w:t>
      </w:r>
      <w:r w:rsidR="007D7390" w:rsidRPr="0091096F">
        <w:rPr>
          <w:sz w:val="22"/>
          <w:szCs w:val="22"/>
        </w:rPr>
        <w:t>ła</w:t>
      </w:r>
      <w:r w:rsidRPr="0091096F">
        <w:rPr>
          <w:sz w:val="22"/>
          <w:szCs w:val="22"/>
        </w:rPr>
        <w:t xml:space="preserve"> w szczególności na pomocy w odtworzeniu dokumentów, w otrzymaniu ubezpieczenia zdrowotnego, dostęp</w:t>
      </w:r>
      <w:r w:rsidR="007808BE" w:rsidRPr="0091096F">
        <w:rPr>
          <w:sz w:val="22"/>
          <w:szCs w:val="22"/>
        </w:rPr>
        <w:t>u</w:t>
      </w:r>
      <w:r w:rsidRPr="0091096F">
        <w:rPr>
          <w:sz w:val="22"/>
          <w:szCs w:val="22"/>
        </w:rPr>
        <w:t xml:space="preserve"> do pomocy medycznej, psychologicznej i prawnej, pomocy </w:t>
      </w:r>
      <w:r w:rsidR="00432A9D">
        <w:rPr>
          <w:sz w:val="22"/>
          <w:szCs w:val="22"/>
        </w:rPr>
        <w:br/>
      </w:r>
      <w:r w:rsidRPr="0091096F">
        <w:rPr>
          <w:sz w:val="22"/>
          <w:szCs w:val="22"/>
        </w:rPr>
        <w:t xml:space="preserve">w formie korzystania z mitingów w Klubie Trzeźwego Życia przy MOPS, podejmowaniu mediacji </w:t>
      </w:r>
      <w:r w:rsidR="00432A9D">
        <w:rPr>
          <w:sz w:val="22"/>
          <w:szCs w:val="22"/>
        </w:rPr>
        <w:br/>
      </w:r>
      <w:r w:rsidRPr="0091096F">
        <w:rPr>
          <w:sz w:val="22"/>
          <w:szCs w:val="22"/>
        </w:rPr>
        <w:t>z rodzinami osób bezdomnych, itp.</w:t>
      </w:r>
      <w:r w:rsidR="005B71A9" w:rsidRPr="0091096F">
        <w:rPr>
          <w:sz w:val="22"/>
          <w:szCs w:val="22"/>
        </w:rPr>
        <w:t xml:space="preserve"> </w:t>
      </w:r>
      <w:r w:rsidR="00C41026">
        <w:rPr>
          <w:sz w:val="22"/>
          <w:szCs w:val="22"/>
        </w:rPr>
        <w:t>P</w:t>
      </w:r>
      <w:r w:rsidR="00213FDD" w:rsidRPr="0091096F">
        <w:rPr>
          <w:sz w:val="22"/>
          <w:szCs w:val="22"/>
        </w:rPr>
        <w:t>racownik socjalny ds. bezdomności prowadził pra</w:t>
      </w:r>
      <w:r w:rsidR="0058176A">
        <w:rPr>
          <w:sz w:val="22"/>
          <w:szCs w:val="22"/>
        </w:rPr>
        <w:t>cę socjalną</w:t>
      </w:r>
      <w:r w:rsidR="00213FDD" w:rsidRPr="0091096F">
        <w:rPr>
          <w:sz w:val="22"/>
          <w:szCs w:val="22"/>
        </w:rPr>
        <w:t xml:space="preserve"> </w:t>
      </w:r>
      <w:r w:rsidR="00432A9D">
        <w:rPr>
          <w:sz w:val="22"/>
          <w:szCs w:val="22"/>
        </w:rPr>
        <w:br/>
      </w:r>
      <w:r w:rsidR="00213FDD" w:rsidRPr="0091096F">
        <w:rPr>
          <w:sz w:val="22"/>
          <w:szCs w:val="22"/>
        </w:rPr>
        <w:t xml:space="preserve">w </w:t>
      </w:r>
      <w:r w:rsidR="008F60F3">
        <w:rPr>
          <w:sz w:val="22"/>
          <w:szCs w:val="22"/>
        </w:rPr>
        <w:t>oparciu o kontrakt socjalny z 41</w:t>
      </w:r>
      <w:r w:rsidR="00213FDD" w:rsidRPr="0091096F">
        <w:rPr>
          <w:sz w:val="22"/>
          <w:szCs w:val="22"/>
        </w:rPr>
        <w:t xml:space="preserve"> osobami bezdomnymi oraz z 1 osobą w ramach Indywidualnego Programu Wychodzenia z Bezdomności. Działania podejmowane w ramach tych narzędzi pracy socjalnej miały na celu pomoc w nawiązaniu kontaktu z rodziną, prowadzenie zdrowego trybu życia </w:t>
      </w:r>
      <w:r w:rsidR="00A42B01" w:rsidRPr="0091096F">
        <w:rPr>
          <w:sz w:val="22"/>
          <w:szCs w:val="22"/>
        </w:rPr>
        <w:br/>
      </w:r>
      <w:r w:rsidR="008F60F3">
        <w:rPr>
          <w:sz w:val="22"/>
          <w:szCs w:val="22"/>
        </w:rPr>
        <w:t>i zachowania</w:t>
      </w:r>
      <w:r w:rsidR="00213FDD" w:rsidRPr="0091096F">
        <w:rPr>
          <w:sz w:val="22"/>
          <w:szCs w:val="22"/>
        </w:rPr>
        <w:t xml:space="preserve">  abstynencji, podnoszeniu kompetencji społecznych i zawodowych. </w:t>
      </w:r>
    </w:p>
    <w:p w14:paraId="4755A24A" w14:textId="776E72AE" w:rsidR="00976272" w:rsidRPr="0091096F" w:rsidRDefault="00FA40D6" w:rsidP="00D57C1C">
      <w:pPr>
        <w:tabs>
          <w:tab w:val="left" w:pos="567"/>
        </w:tabs>
        <w:spacing w:line="276" w:lineRule="auto"/>
        <w:jc w:val="both"/>
        <w:rPr>
          <w:sz w:val="22"/>
          <w:szCs w:val="22"/>
        </w:rPr>
      </w:pPr>
      <w:r w:rsidRPr="0091096F">
        <w:rPr>
          <w:sz w:val="22"/>
          <w:szCs w:val="22"/>
        </w:rPr>
        <w:t xml:space="preserve">Wymiernym rezultatem udzielonego specjalistycznego wsparcia </w:t>
      </w:r>
      <w:r w:rsidR="008F60F3">
        <w:rPr>
          <w:sz w:val="22"/>
          <w:szCs w:val="22"/>
        </w:rPr>
        <w:t xml:space="preserve">w ramach pracy socjalnej </w:t>
      </w:r>
      <w:r w:rsidR="008F60F3">
        <w:rPr>
          <w:sz w:val="22"/>
          <w:szCs w:val="22"/>
        </w:rPr>
        <w:br/>
        <w:t>w 2018</w:t>
      </w:r>
      <w:r w:rsidRPr="0091096F">
        <w:rPr>
          <w:sz w:val="22"/>
          <w:szCs w:val="22"/>
        </w:rPr>
        <w:t xml:space="preserve"> r. było m.</w:t>
      </w:r>
      <w:r w:rsidR="00DE493A" w:rsidRPr="0091096F">
        <w:rPr>
          <w:sz w:val="22"/>
          <w:szCs w:val="22"/>
        </w:rPr>
        <w:t xml:space="preserve"> </w:t>
      </w:r>
      <w:r w:rsidRPr="0091096F">
        <w:rPr>
          <w:sz w:val="22"/>
          <w:szCs w:val="22"/>
        </w:rPr>
        <w:t xml:space="preserve">innymi : </w:t>
      </w:r>
    </w:p>
    <w:p w14:paraId="3B3FC16E" w14:textId="1FFFBFEB" w:rsidR="00976272" w:rsidRPr="0091096F" w:rsidRDefault="00FA40D6" w:rsidP="00984D48">
      <w:pPr>
        <w:numPr>
          <w:ilvl w:val="0"/>
          <w:numId w:val="24"/>
        </w:numPr>
        <w:tabs>
          <w:tab w:val="left" w:pos="567"/>
        </w:tabs>
        <w:spacing w:line="276" w:lineRule="auto"/>
        <w:ind w:left="567" w:hanging="283"/>
        <w:jc w:val="both"/>
        <w:rPr>
          <w:sz w:val="22"/>
          <w:szCs w:val="22"/>
        </w:rPr>
      </w:pPr>
      <w:r w:rsidRPr="0091096F">
        <w:rPr>
          <w:sz w:val="22"/>
          <w:szCs w:val="22"/>
        </w:rPr>
        <w:t xml:space="preserve">uzyskania orzeczenia o niepełnosprawności </w:t>
      </w:r>
      <w:r w:rsidR="008F60F3">
        <w:rPr>
          <w:sz w:val="22"/>
          <w:szCs w:val="22"/>
        </w:rPr>
        <w:t xml:space="preserve"> przez 13</w:t>
      </w:r>
      <w:r w:rsidR="00DE493A" w:rsidRPr="0091096F">
        <w:rPr>
          <w:sz w:val="22"/>
          <w:szCs w:val="22"/>
        </w:rPr>
        <w:t xml:space="preserve"> osób bezdomnych;</w:t>
      </w:r>
      <w:r w:rsidRPr="0091096F">
        <w:rPr>
          <w:sz w:val="22"/>
          <w:szCs w:val="22"/>
        </w:rPr>
        <w:t xml:space="preserve"> </w:t>
      </w:r>
    </w:p>
    <w:p w14:paraId="17EC7CEB" w14:textId="247CFFCF" w:rsidR="00976272" w:rsidRPr="0091096F" w:rsidRDefault="00DE493A" w:rsidP="00984D48">
      <w:pPr>
        <w:numPr>
          <w:ilvl w:val="0"/>
          <w:numId w:val="24"/>
        </w:numPr>
        <w:tabs>
          <w:tab w:val="left" w:pos="567"/>
        </w:tabs>
        <w:spacing w:line="276" w:lineRule="auto"/>
        <w:ind w:left="567" w:hanging="283"/>
        <w:jc w:val="both"/>
        <w:rPr>
          <w:sz w:val="22"/>
          <w:szCs w:val="22"/>
        </w:rPr>
      </w:pPr>
      <w:r w:rsidRPr="0091096F">
        <w:rPr>
          <w:sz w:val="22"/>
          <w:szCs w:val="22"/>
        </w:rPr>
        <w:t xml:space="preserve">pomoc i </w:t>
      </w:r>
      <w:r w:rsidR="00FA40D6" w:rsidRPr="0091096F">
        <w:rPr>
          <w:sz w:val="22"/>
          <w:szCs w:val="22"/>
        </w:rPr>
        <w:t>towarzyszenie w sprawach</w:t>
      </w:r>
      <w:r w:rsidRPr="0091096F">
        <w:rPr>
          <w:sz w:val="22"/>
          <w:szCs w:val="22"/>
        </w:rPr>
        <w:t xml:space="preserve"> </w:t>
      </w:r>
      <w:r w:rsidR="005B71A9" w:rsidRPr="0091096F">
        <w:rPr>
          <w:sz w:val="22"/>
          <w:szCs w:val="22"/>
        </w:rPr>
        <w:t>m</w:t>
      </w:r>
      <w:r w:rsidRPr="0091096F">
        <w:rPr>
          <w:sz w:val="22"/>
          <w:szCs w:val="22"/>
        </w:rPr>
        <w:t xml:space="preserve">eldunkowo-lokalowych </w:t>
      </w:r>
      <w:r w:rsidR="0058176A">
        <w:rPr>
          <w:sz w:val="22"/>
          <w:szCs w:val="22"/>
        </w:rPr>
        <w:t>70 osób</w:t>
      </w:r>
      <w:r w:rsidRPr="0091096F">
        <w:rPr>
          <w:sz w:val="22"/>
          <w:szCs w:val="22"/>
        </w:rPr>
        <w:t xml:space="preserve">; </w:t>
      </w:r>
    </w:p>
    <w:p w14:paraId="668102AF" w14:textId="0C1D225F" w:rsidR="00A42B01" w:rsidRPr="0091096F" w:rsidRDefault="008F60F3" w:rsidP="00984D48">
      <w:pPr>
        <w:numPr>
          <w:ilvl w:val="0"/>
          <w:numId w:val="24"/>
        </w:numPr>
        <w:tabs>
          <w:tab w:val="left" w:pos="567"/>
        </w:tabs>
        <w:spacing w:line="276" w:lineRule="auto"/>
        <w:ind w:left="567" w:hanging="283"/>
        <w:jc w:val="both"/>
        <w:rPr>
          <w:sz w:val="22"/>
          <w:szCs w:val="22"/>
        </w:rPr>
      </w:pPr>
      <w:r>
        <w:rPr>
          <w:sz w:val="22"/>
          <w:szCs w:val="22"/>
        </w:rPr>
        <w:t>1 osoba</w:t>
      </w:r>
      <w:r w:rsidR="00DE493A" w:rsidRPr="0091096F">
        <w:rPr>
          <w:sz w:val="22"/>
          <w:szCs w:val="22"/>
        </w:rPr>
        <w:t xml:space="preserve">, w ramach Klubu </w:t>
      </w:r>
      <w:r w:rsidR="00C41026">
        <w:rPr>
          <w:sz w:val="22"/>
          <w:szCs w:val="22"/>
        </w:rPr>
        <w:t>Integracji Społecznej, podniosła</w:t>
      </w:r>
      <w:r w:rsidR="00DE493A" w:rsidRPr="0091096F">
        <w:rPr>
          <w:sz w:val="22"/>
          <w:szCs w:val="22"/>
        </w:rPr>
        <w:t xml:space="preserve"> kwalifikacje zawodowe i skorzystał</w:t>
      </w:r>
      <w:r w:rsidR="00C41026">
        <w:rPr>
          <w:sz w:val="22"/>
          <w:szCs w:val="22"/>
        </w:rPr>
        <w:t>a</w:t>
      </w:r>
      <w:r w:rsidR="00DE493A" w:rsidRPr="0091096F">
        <w:rPr>
          <w:sz w:val="22"/>
          <w:szCs w:val="22"/>
        </w:rPr>
        <w:t xml:space="preserve"> </w:t>
      </w:r>
    </w:p>
    <w:p w14:paraId="7E50E011" w14:textId="77777777" w:rsidR="00976272" w:rsidRPr="0091096F" w:rsidRDefault="00DE493A" w:rsidP="00432A9D">
      <w:pPr>
        <w:tabs>
          <w:tab w:val="left" w:pos="567"/>
        </w:tabs>
        <w:spacing w:line="276" w:lineRule="auto"/>
        <w:ind w:left="567"/>
        <w:jc w:val="both"/>
        <w:rPr>
          <w:sz w:val="22"/>
          <w:szCs w:val="22"/>
        </w:rPr>
      </w:pPr>
      <w:r w:rsidRPr="0091096F">
        <w:rPr>
          <w:sz w:val="22"/>
          <w:szCs w:val="22"/>
        </w:rPr>
        <w:t xml:space="preserve">z poradnictwa zawodowego i pośrednictwa pracy; </w:t>
      </w:r>
    </w:p>
    <w:p w14:paraId="7FB0ECF9" w14:textId="66E0CFA8" w:rsidR="00976272" w:rsidRPr="0091096F" w:rsidRDefault="008F60F3" w:rsidP="00984D48">
      <w:pPr>
        <w:numPr>
          <w:ilvl w:val="0"/>
          <w:numId w:val="24"/>
        </w:numPr>
        <w:tabs>
          <w:tab w:val="left" w:pos="567"/>
        </w:tabs>
        <w:spacing w:line="276" w:lineRule="auto"/>
        <w:ind w:left="567" w:hanging="283"/>
        <w:jc w:val="both"/>
        <w:rPr>
          <w:sz w:val="22"/>
          <w:szCs w:val="22"/>
        </w:rPr>
      </w:pPr>
      <w:r>
        <w:rPr>
          <w:sz w:val="22"/>
          <w:szCs w:val="22"/>
        </w:rPr>
        <w:lastRenderedPageBreak/>
        <w:t>8</w:t>
      </w:r>
      <w:r w:rsidR="005B71A9" w:rsidRPr="0091096F">
        <w:rPr>
          <w:sz w:val="22"/>
          <w:szCs w:val="22"/>
        </w:rPr>
        <w:t xml:space="preserve"> osób skorzystało z pomocy w formie odzieży i obuwia w ramach współpracy z </w:t>
      </w:r>
      <w:r>
        <w:rPr>
          <w:sz w:val="22"/>
          <w:szCs w:val="22"/>
        </w:rPr>
        <w:t>Polskim Komitetem Pomocy Społecznej</w:t>
      </w:r>
    </w:p>
    <w:p w14:paraId="418015F3" w14:textId="77777777" w:rsidR="00A8269A" w:rsidRPr="0091096F" w:rsidRDefault="00213FDD" w:rsidP="00984D48">
      <w:pPr>
        <w:numPr>
          <w:ilvl w:val="0"/>
          <w:numId w:val="24"/>
        </w:numPr>
        <w:tabs>
          <w:tab w:val="left" w:pos="567"/>
        </w:tabs>
        <w:spacing w:line="276" w:lineRule="auto"/>
        <w:ind w:left="567" w:hanging="283"/>
        <w:jc w:val="both"/>
        <w:rPr>
          <w:sz w:val="22"/>
          <w:szCs w:val="22"/>
        </w:rPr>
      </w:pPr>
      <w:r w:rsidRPr="0091096F">
        <w:rPr>
          <w:sz w:val="22"/>
          <w:szCs w:val="22"/>
        </w:rPr>
        <w:t>4 osoby regularnie uczęszczało na zajęcia w Klubie Trzeźwego Życia.</w:t>
      </w:r>
      <w:r w:rsidR="00DE493A" w:rsidRPr="0091096F">
        <w:rPr>
          <w:sz w:val="22"/>
          <w:szCs w:val="22"/>
        </w:rPr>
        <w:t xml:space="preserve"> </w:t>
      </w:r>
    </w:p>
    <w:p w14:paraId="69D6F11A" w14:textId="2F847F7C" w:rsidR="00DE493A" w:rsidRPr="0091096F" w:rsidRDefault="00DE493A" w:rsidP="00D57C1C">
      <w:pPr>
        <w:tabs>
          <w:tab w:val="left" w:pos="567"/>
        </w:tabs>
        <w:spacing w:line="276" w:lineRule="auto"/>
        <w:jc w:val="both"/>
        <w:rPr>
          <w:sz w:val="22"/>
          <w:szCs w:val="22"/>
        </w:rPr>
      </w:pPr>
      <w:r w:rsidRPr="0091096F">
        <w:rPr>
          <w:sz w:val="22"/>
          <w:szCs w:val="22"/>
        </w:rPr>
        <w:t>Ze ws</w:t>
      </w:r>
      <w:r w:rsidR="00E65166">
        <w:rPr>
          <w:sz w:val="22"/>
          <w:szCs w:val="22"/>
        </w:rPr>
        <w:t>parcia finansowego skorzystało 47</w:t>
      </w:r>
      <w:r w:rsidRPr="0091096F">
        <w:rPr>
          <w:sz w:val="22"/>
          <w:szCs w:val="22"/>
        </w:rPr>
        <w:t xml:space="preserve"> osób bezdomnych. </w:t>
      </w:r>
      <w:r w:rsidR="00976272" w:rsidRPr="0091096F">
        <w:rPr>
          <w:sz w:val="22"/>
          <w:szCs w:val="22"/>
        </w:rPr>
        <w:t>Łącznie potrzebę zabezpieczenia schronienia osobie bezdomnej zrealizowano w</w:t>
      </w:r>
      <w:r w:rsidR="00E65166">
        <w:rPr>
          <w:sz w:val="22"/>
          <w:szCs w:val="22"/>
        </w:rPr>
        <w:t xml:space="preserve"> 37 </w:t>
      </w:r>
      <w:r w:rsidR="00976272" w:rsidRPr="0091096F">
        <w:rPr>
          <w:sz w:val="22"/>
          <w:szCs w:val="22"/>
        </w:rPr>
        <w:t>przypadkach.</w:t>
      </w:r>
    </w:p>
    <w:p w14:paraId="75EC6CE0" w14:textId="56E12623" w:rsidR="005B71A9" w:rsidRPr="0091096F" w:rsidRDefault="00A54325" w:rsidP="00D57C1C">
      <w:pPr>
        <w:tabs>
          <w:tab w:val="left" w:pos="567"/>
        </w:tabs>
        <w:spacing w:line="276" w:lineRule="auto"/>
        <w:jc w:val="both"/>
        <w:rPr>
          <w:sz w:val="22"/>
          <w:szCs w:val="22"/>
        </w:rPr>
      </w:pPr>
      <w:r w:rsidRPr="0091096F">
        <w:rPr>
          <w:sz w:val="22"/>
          <w:szCs w:val="22"/>
        </w:rPr>
        <w:tab/>
      </w:r>
      <w:r w:rsidR="005B71A9" w:rsidRPr="0091096F">
        <w:rPr>
          <w:sz w:val="22"/>
          <w:szCs w:val="22"/>
        </w:rPr>
        <w:t xml:space="preserve">W zakresie zapewnienia bezpieczeństwa i schronienia osobom bezdomnym, </w:t>
      </w:r>
      <w:r w:rsidR="00CA7CB0" w:rsidRPr="0091096F">
        <w:rPr>
          <w:sz w:val="22"/>
          <w:szCs w:val="22"/>
        </w:rPr>
        <w:t xml:space="preserve">pracownik socjalny </w:t>
      </w:r>
      <w:r w:rsidR="005B71A9" w:rsidRPr="0091096F">
        <w:rPr>
          <w:sz w:val="22"/>
          <w:szCs w:val="22"/>
        </w:rPr>
        <w:t>współpracował z Komendą Powiatowej Policji i Schroniskiem dla Bezdom</w:t>
      </w:r>
      <w:r w:rsidR="00CA7CB0" w:rsidRPr="0091096F">
        <w:rPr>
          <w:sz w:val="22"/>
          <w:szCs w:val="22"/>
        </w:rPr>
        <w:t xml:space="preserve">nych Mężczyzn im. </w:t>
      </w:r>
      <w:r w:rsidR="00432A9D">
        <w:rPr>
          <w:sz w:val="22"/>
          <w:szCs w:val="22"/>
        </w:rPr>
        <w:t xml:space="preserve">Św. </w:t>
      </w:r>
      <w:r w:rsidR="00CA7CB0" w:rsidRPr="0091096F">
        <w:rPr>
          <w:sz w:val="22"/>
          <w:szCs w:val="22"/>
        </w:rPr>
        <w:t>Brata Alberta. Dzięki tym d</w:t>
      </w:r>
      <w:r w:rsidR="008F60F3">
        <w:rPr>
          <w:sz w:val="22"/>
          <w:szCs w:val="22"/>
        </w:rPr>
        <w:t>ziałaniom ujawnionych zostało 15</w:t>
      </w:r>
      <w:r w:rsidR="00CA7CB0" w:rsidRPr="0091096F">
        <w:rPr>
          <w:sz w:val="22"/>
          <w:szCs w:val="22"/>
        </w:rPr>
        <w:t xml:space="preserve"> miejsc przebywania osób bezdomnych poza schroniskiem.</w:t>
      </w:r>
      <w:r w:rsidR="005B71A9" w:rsidRPr="0091096F">
        <w:rPr>
          <w:sz w:val="22"/>
          <w:szCs w:val="22"/>
        </w:rPr>
        <w:t xml:space="preserve"> </w:t>
      </w:r>
      <w:r w:rsidR="00CA7CB0" w:rsidRPr="0091096F">
        <w:rPr>
          <w:sz w:val="22"/>
          <w:szCs w:val="22"/>
        </w:rPr>
        <w:t>W okresie niesprzyjających warunków pogodowych (jesienno-zimowym), prowadzone były dz</w:t>
      </w:r>
      <w:r w:rsidR="004C71C5" w:rsidRPr="0091096F">
        <w:rPr>
          <w:sz w:val="22"/>
          <w:szCs w:val="22"/>
        </w:rPr>
        <w:t xml:space="preserve">iałania interwencyjne wspólnie </w:t>
      </w:r>
      <w:r w:rsidR="00CA7CB0" w:rsidRPr="0091096F">
        <w:rPr>
          <w:sz w:val="22"/>
          <w:szCs w:val="22"/>
        </w:rPr>
        <w:t xml:space="preserve">z Policją na terenie dworców PKP, PKS, </w:t>
      </w:r>
      <w:r w:rsidR="00432A9D">
        <w:rPr>
          <w:sz w:val="22"/>
          <w:szCs w:val="22"/>
        </w:rPr>
        <w:br/>
      </w:r>
      <w:r w:rsidR="00CA7CB0" w:rsidRPr="0091096F">
        <w:rPr>
          <w:sz w:val="22"/>
          <w:szCs w:val="22"/>
        </w:rPr>
        <w:t xml:space="preserve">w węzłach ciepłowniczych, ogródkach działkowych, strychach, piwnicach. </w:t>
      </w:r>
    </w:p>
    <w:p w14:paraId="0A19C5F0" w14:textId="6CF2B48F" w:rsidR="00CA7CB0" w:rsidRPr="0091096F" w:rsidRDefault="008F60F3" w:rsidP="00CA7CB0">
      <w:pPr>
        <w:tabs>
          <w:tab w:val="left" w:pos="567"/>
        </w:tabs>
        <w:spacing w:line="276" w:lineRule="auto"/>
        <w:jc w:val="both"/>
        <w:rPr>
          <w:sz w:val="22"/>
          <w:szCs w:val="22"/>
        </w:rPr>
      </w:pPr>
      <w:r>
        <w:rPr>
          <w:sz w:val="22"/>
          <w:szCs w:val="22"/>
        </w:rPr>
        <w:tab/>
        <w:t>W dniu 19.10.2018</w:t>
      </w:r>
      <w:r w:rsidR="00CA7CB0" w:rsidRPr="0091096F">
        <w:rPr>
          <w:sz w:val="22"/>
          <w:szCs w:val="22"/>
        </w:rPr>
        <w:t xml:space="preserve"> r. w siedzibie MOPS zorganizowane zostało spotkanie interdyscyplinarne, </w:t>
      </w:r>
      <w:r w:rsidR="00A42B01" w:rsidRPr="0091096F">
        <w:rPr>
          <w:sz w:val="22"/>
          <w:szCs w:val="22"/>
        </w:rPr>
        <w:br/>
      </w:r>
      <w:r w:rsidR="00CA7CB0" w:rsidRPr="0091096F">
        <w:rPr>
          <w:sz w:val="22"/>
          <w:szCs w:val="22"/>
        </w:rPr>
        <w:t xml:space="preserve">w którym wzięli udział przedstawiciele lokalnych instytucji takich jak: </w:t>
      </w:r>
      <w:r w:rsidR="00A54325" w:rsidRPr="0091096F">
        <w:rPr>
          <w:sz w:val="22"/>
          <w:szCs w:val="22"/>
        </w:rPr>
        <w:t xml:space="preserve"> Wydział Spraw Obywatelskich i Zarzadzania Kryzysowego Urzę</w:t>
      </w:r>
      <w:r w:rsidR="00CA7CB0" w:rsidRPr="0091096F">
        <w:rPr>
          <w:sz w:val="22"/>
          <w:szCs w:val="22"/>
        </w:rPr>
        <w:t>d</w:t>
      </w:r>
      <w:r w:rsidR="00A54325" w:rsidRPr="0091096F">
        <w:rPr>
          <w:sz w:val="22"/>
          <w:szCs w:val="22"/>
        </w:rPr>
        <w:t>u Miasta Stalowej Woli,</w:t>
      </w:r>
      <w:r w:rsidR="00CA7CB0" w:rsidRPr="0091096F">
        <w:rPr>
          <w:sz w:val="22"/>
          <w:szCs w:val="22"/>
        </w:rPr>
        <w:t xml:space="preserve"> Komenda</w:t>
      </w:r>
      <w:r w:rsidR="00A54325" w:rsidRPr="0091096F">
        <w:rPr>
          <w:sz w:val="22"/>
          <w:szCs w:val="22"/>
        </w:rPr>
        <w:t xml:space="preserve"> Powiatowa Policji, </w:t>
      </w:r>
      <w:r w:rsidR="00CA7CB0" w:rsidRPr="0091096F">
        <w:rPr>
          <w:sz w:val="22"/>
          <w:szCs w:val="22"/>
        </w:rPr>
        <w:t>Specjalistyczny Powiatowy Zespół Opieki Zdrowotnej, Komenda Straży Pożarnej, Dom Pomocy Społecznej</w:t>
      </w:r>
      <w:r w:rsidR="00A54325" w:rsidRPr="0091096F">
        <w:rPr>
          <w:sz w:val="22"/>
          <w:szCs w:val="22"/>
        </w:rPr>
        <w:t xml:space="preserve">, Stalowowolski Ośrodek Wsparcia i Interwencji Kryzysowej, </w:t>
      </w:r>
      <w:r w:rsidR="00C41026">
        <w:rPr>
          <w:sz w:val="22"/>
          <w:szCs w:val="22"/>
        </w:rPr>
        <w:t>Zakładu Pielęgnacyjno-Opiekuńczego</w:t>
      </w:r>
      <w:r w:rsidR="00CA7CB0" w:rsidRPr="0091096F">
        <w:rPr>
          <w:sz w:val="22"/>
          <w:szCs w:val="22"/>
        </w:rPr>
        <w:t xml:space="preserve"> oraz organizacji pozarządowych: Towarzystwa Pomocy im. </w:t>
      </w:r>
      <w:r w:rsidR="00432A9D">
        <w:rPr>
          <w:sz w:val="22"/>
          <w:szCs w:val="22"/>
        </w:rPr>
        <w:t xml:space="preserve">Św. </w:t>
      </w:r>
      <w:r w:rsidR="00C41026">
        <w:rPr>
          <w:sz w:val="22"/>
          <w:szCs w:val="22"/>
        </w:rPr>
        <w:t xml:space="preserve">Brata Alberta </w:t>
      </w:r>
      <w:r w:rsidR="00C41026">
        <w:rPr>
          <w:sz w:val="22"/>
          <w:szCs w:val="22"/>
        </w:rPr>
        <w:br/>
        <w:t>w Stalowej Woli</w:t>
      </w:r>
      <w:r w:rsidR="00CA7CB0" w:rsidRPr="0091096F">
        <w:rPr>
          <w:sz w:val="22"/>
          <w:szCs w:val="22"/>
        </w:rPr>
        <w:t xml:space="preserve">. Celem spotkania było podzielenie się doświadczeniami w pracy z osobami bezdomnymi, zaproponowanie nowych rozwiązań służących zminimalizowaniu negatywnych skutków bezdomności, skoordynowanie działań służb porządkowych i pomocowych podejmowanych </w:t>
      </w:r>
      <w:r w:rsidR="00C41026">
        <w:rPr>
          <w:sz w:val="22"/>
          <w:szCs w:val="22"/>
        </w:rPr>
        <w:br/>
      </w:r>
      <w:r w:rsidR="00CA7CB0" w:rsidRPr="0091096F">
        <w:rPr>
          <w:sz w:val="22"/>
          <w:szCs w:val="22"/>
        </w:rPr>
        <w:t xml:space="preserve">w stosunku do osób bezdomnych. W trakcie spotkania wypracowane zostały procedury postępowania </w:t>
      </w:r>
      <w:r w:rsidR="00C41026">
        <w:rPr>
          <w:sz w:val="22"/>
          <w:szCs w:val="22"/>
        </w:rPr>
        <w:br/>
      </w:r>
      <w:r w:rsidR="00CA7CB0" w:rsidRPr="0091096F">
        <w:rPr>
          <w:sz w:val="22"/>
          <w:szCs w:val="22"/>
        </w:rPr>
        <w:t xml:space="preserve">z osobami bezdomnymi </w:t>
      </w:r>
      <w:r>
        <w:rPr>
          <w:sz w:val="22"/>
          <w:szCs w:val="22"/>
        </w:rPr>
        <w:t>w okresie zimowym 2018/2019</w:t>
      </w:r>
      <w:r w:rsidR="00CA7CB0" w:rsidRPr="0091096F">
        <w:rPr>
          <w:sz w:val="22"/>
          <w:szCs w:val="22"/>
        </w:rPr>
        <w:t xml:space="preserve">. </w:t>
      </w:r>
    </w:p>
    <w:p w14:paraId="19CB45B5" w14:textId="77777777" w:rsidR="002C26FC" w:rsidRPr="0091096F" w:rsidRDefault="002C26FC" w:rsidP="00E44193">
      <w:pPr>
        <w:spacing w:line="276" w:lineRule="auto"/>
        <w:rPr>
          <w:b/>
          <w:sz w:val="22"/>
          <w:szCs w:val="22"/>
        </w:rPr>
      </w:pPr>
    </w:p>
    <w:p w14:paraId="302454B3" w14:textId="68B9F168" w:rsidR="002C26FC" w:rsidRDefault="002C26FC" w:rsidP="00AA74F5">
      <w:pPr>
        <w:spacing w:line="276" w:lineRule="auto"/>
        <w:rPr>
          <w:b/>
          <w:sz w:val="22"/>
          <w:szCs w:val="22"/>
        </w:rPr>
      </w:pPr>
      <w:r w:rsidRPr="0091096F">
        <w:rPr>
          <w:b/>
          <w:sz w:val="22"/>
          <w:szCs w:val="22"/>
        </w:rPr>
        <w:t xml:space="preserve">6.4. Pomoc osobom mającym trudności w przystosowaniu się do życia po zwolnieniu z zakładu </w:t>
      </w:r>
      <w:r w:rsidR="00AA74F5">
        <w:rPr>
          <w:b/>
          <w:sz w:val="22"/>
          <w:szCs w:val="22"/>
        </w:rPr>
        <w:br/>
        <w:t xml:space="preserve">       </w:t>
      </w:r>
      <w:r w:rsidRPr="0091096F">
        <w:rPr>
          <w:b/>
          <w:sz w:val="22"/>
          <w:szCs w:val="22"/>
        </w:rPr>
        <w:t>karnego</w:t>
      </w:r>
      <w:r w:rsidR="00AA74F5">
        <w:rPr>
          <w:b/>
          <w:sz w:val="22"/>
          <w:szCs w:val="22"/>
        </w:rPr>
        <w:t>.</w:t>
      </w:r>
    </w:p>
    <w:p w14:paraId="44ADBC65" w14:textId="77777777" w:rsidR="00C41026" w:rsidRDefault="00C41026" w:rsidP="00AA74F5">
      <w:pPr>
        <w:spacing w:line="276" w:lineRule="auto"/>
        <w:rPr>
          <w:color w:val="FF0000"/>
          <w:sz w:val="22"/>
          <w:szCs w:val="22"/>
        </w:rPr>
      </w:pPr>
    </w:p>
    <w:p w14:paraId="733AA220" w14:textId="2772BD6B" w:rsidR="00AA74F5" w:rsidRPr="00A06279" w:rsidRDefault="00AA74F5" w:rsidP="00A06279">
      <w:pPr>
        <w:spacing w:line="276" w:lineRule="auto"/>
        <w:jc w:val="both"/>
        <w:rPr>
          <w:rFonts w:eastAsia="Calibri"/>
          <w:sz w:val="22"/>
          <w:szCs w:val="22"/>
          <w:lang w:eastAsia="en-US"/>
        </w:rPr>
      </w:pPr>
      <w:r w:rsidRPr="00AA74F5">
        <w:rPr>
          <w:sz w:val="22"/>
          <w:szCs w:val="22"/>
        </w:rPr>
        <w:t xml:space="preserve">Osoby opuszczające Zakłady Karne przejawiają trudności w przystosowaniu się do życia  na wolności i odzyskania zdolności do funkcjonowania w społeczeństwie. Zadaniem </w:t>
      </w:r>
      <w:r w:rsidR="00E65166">
        <w:rPr>
          <w:sz w:val="22"/>
          <w:szCs w:val="22"/>
        </w:rPr>
        <w:t>pomocy s</w:t>
      </w:r>
      <w:r w:rsidRPr="00AA74F5">
        <w:rPr>
          <w:sz w:val="22"/>
          <w:szCs w:val="22"/>
        </w:rPr>
        <w:t>połecznej</w:t>
      </w:r>
      <w:r w:rsidR="00E65166">
        <w:rPr>
          <w:sz w:val="22"/>
          <w:szCs w:val="22"/>
        </w:rPr>
        <w:t>,</w:t>
      </w:r>
      <w:r w:rsidRPr="00AA74F5">
        <w:rPr>
          <w:sz w:val="22"/>
          <w:szCs w:val="22"/>
        </w:rPr>
        <w:t xml:space="preserve"> obok przyznawania świadczeń systemu pomocy społecznej jest także udzielanie wsparcia w zakresie uzyskania poradnictwa prawnego, psychologicznego oraz w formie pracy socjalnej mającej na celu ograniczenie zjawiska wykluczenia społecznego osób opuszczających zakłady karne. </w:t>
      </w:r>
      <w:r w:rsidR="00A06279">
        <w:rPr>
          <w:sz w:val="22"/>
          <w:szCs w:val="22"/>
        </w:rPr>
        <w:t xml:space="preserve">Głównym celem pracy socjalnej </w:t>
      </w:r>
      <w:r w:rsidR="00A06279" w:rsidRPr="00AA74F5">
        <w:rPr>
          <w:sz w:val="22"/>
          <w:szCs w:val="22"/>
        </w:rPr>
        <w:t xml:space="preserve">z osobami po odbyciu kary pozbawienia wolności </w:t>
      </w:r>
      <w:r w:rsidR="00A06279">
        <w:rPr>
          <w:sz w:val="22"/>
          <w:szCs w:val="22"/>
        </w:rPr>
        <w:t>jest motywowanie</w:t>
      </w:r>
      <w:r w:rsidR="00A06279" w:rsidRPr="00AA74F5">
        <w:rPr>
          <w:sz w:val="22"/>
          <w:szCs w:val="22"/>
        </w:rPr>
        <w:t xml:space="preserve"> do aktywności zmierzającej do reintegr</w:t>
      </w:r>
      <w:r w:rsidR="00A06279">
        <w:rPr>
          <w:sz w:val="22"/>
          <w:szCs w:val="22"/>
        </w:rPr>
        <w:t>acji społecznej oraz prowadzenie działań zmierzających</w:t>
      </w:r>
      <w:r w:rsidR="00A06279" w:rsidRPr="00AA74F5">
        <w:rPr>
          <w:sz w:val="22"/>
          <w:szCs w:val="22"/>
        </w:rPr>
        <w:t xml:space="preserve"> do aktywności zawodowe</w:t>
      </w:r>
      <w:r w:rsidR="00A06279">
        <w:rPr>
          <w:sz w:val="22"/>
          <w:szCs w:val="22"/>
        </w:rPr>
        <w:t xml:space="preserve">j, między innymi poprzez pomoc </w:t>
      </w:r>
      <w:r w:rsidR="00A06279" w:rsidRPr="00AA74F5">
        <w:rPr>
          <w:sz w:val="22"/>
          <w:szCs w:val="22"/>
        </w:rPr>
        <w:t>w rejestracji w Powiatowym Urzędzie Pracy jako osoby bezrobotnej, wyszukiwaniu ofert pracy</w:t>
      </w:r>
      <w:r w:rsidR="00A06279" w:rsidRPr="00AA74F5">
        <w:rPr>
          <w:rFonts w:eastAsia="Calibri"/>
          <w:sz w:val="22"/>
          <w:szCs w:val="22"/>
          <w:lang w:eastAsia="en-US"/>
        </w:rPr>
        <w:t xml:space="preserve">. </w:t>
      </w:r>
    </w:p>
    <w:p w14:paraId="5C1F366F" w14:textId="6E8E93D2" w:rsidR="00E65166" w:rsidRDefault="00A06279" w:rsidP="007C4D54">
      <w:pPr>
        <w:spacing w:line="276" w:lineRule="auto"/>
        <w:ind w:firstLine="567"/>
        <w:jc w:val="both"/>
        <w:rPr>
          <w:rFonts w:eastAsia="Calibri"/>
          <w:sz w:val="22"/>
          <w:szCs w:val="22"/>
          <w:lang w:eastAsia="en-US"/>
        </w:rPr>
      </w:pPr>
      <w:r>
        <w:rPr>
          <w:rFonts w:eastAsia="Calibri"/>
          <w:sz w:val="22"/>
          <w:szCs w:val="22"/>
          <w:lang w:eastAsia="en-US"/>
        </w:rPr>
        <w:t xml:space="preserve">W 2018 roku </w:t>
      </w:r>
      <w:r w:rsidR="00AA74F5" w:rsidRPr="00AA74F5">
        <w:rPr>
          <w:rFonts w:eastAsia="Calibri"/>
          <w:sz w:val="22"/>
          <w:szCs w:val="22"/>
          <w:lang w:eastAsia="en-US"/>
        </w:rPr>
        <w:t xml:space="preserve">udzielił pomocy </w:t>
      </w:r>
      <w:r>
        <w:rPr>
          <w:rFonts w:eastAsia="Calibri"/>
          <w:sz w:val="22"/>
          <w:szCs w:val="22"/>
          <w:lang w:eastAsia="en-US"/>
        </w:rPr>
        <w:t xml:space="preserve">17 </w:t>
      </w:r>
      <w:r w:rsidR="00AA74F5" w:rsidRPr="00AA74F5">
        <w:rPr>
          <w:rFonts w:eastAsia="Calibri"/>
          <w:sz w:val="22"/>
          <w:szCs w:val="22"/>
          <w:lang w:eastAsia="en-US"/>
        </w:rPr>
        <w:t>osobom</w:t>
      </w:r>
      <w:r>
        <w:rPr>
          <w:rFonts w:eastAsia="Calibri"/>
          <w:sz w:val="22"/>
          <w:szCs w:val="22"/>
          <w:lang w:eastAsia="en-US"/>
        </w:rPr>
        <w:t xml:space="preserve">, które opuściły zakłady karne, </w:t>
      </w:r>
      <w:r w:rsidR="00AA74F5" w:rsidRPr="00AA74F5">
        <w:rPr>
          <w:rFonts w:eastAsia="Calibri"/>
          <w:sz w:val="22"/>
          <w:szCs w:val="22"/>
          <w:lang w:eastAsia="en-US"/>
        </w:rPr>
        <w:t>w zależności od sytuacji docho</w:t>
      </w:r>
      <w:r>
        <w:rPr>
          <w:rFonts w:eastAsia="Calibri"/>
          <w:sz w:val="22"/>
          <w:szCs w:val="22"/>
          <w:lang w:eastAsia="en-US"/>
        </w:rPr>
        <w:t xml:space="preserve">dowej oraz zgłaszanych potrzeb, </w:t>
      </w:r>
      <w:r w:rsidR="00AA74F5" w:rsidRPr="00AA74F5">
        <w:rPr>
          <w:rFonts w:eastAsia="Calibri"/>
          <w:sz w:val="22"/>
          <w:szCs w:val="22"/>
          <w:lang w:eastAsia="en-US"/>
        </w:rPr>
        <w:t xml:space="preserve">zarówno w formie pieniężnej poprzez przyznawanie zasiłków tj. zasiłki okresowe, zasiłki celowe, zasiłki stałe, zasiłki na żywność w ramach „Programu Pomoc Państwa w zakresie dożywiania”, przyznawano również pomoc w formie gorącego posiłku, </w:t>
      </w:r>
      <w:r w:rsidR="00B422AA">
        <w:rPr>
          <w:rFonts w:eastAsia="Calibri"/>
          <w:sz w:val="22"/>
          <w:szCs w:val="22"/>
          <w:lang w:eastAsia="en-US"/>
        </w:rPr>
        <w:t xml:space="preserve">pomoc rzeczową (odzież) a także szeroko rozumiane poradnictwo w ramach pracy socjalnej.  </w:t>
      </w:r>
    </w:p>
    <w:p w14:paraId="0779863B" w14:textId="50B54059" w:rsidR="00E65166" w:rsidRDefault="00A06279" w:rsidP="00E65166">
      <w:pPr>
        <w:spacing w:line="276" w:lineRule="auto"/>
        <w:jc w:val="both"/>
        <w:rPr>
          <w:rFonts w:eastAsia="Calibri"/>
          <w:sz w:val="22"/>
          <w:szCs w:val="22"/>
          <w:lang w:eastAsia="en-US"/>
        </w:rPr>
      </w:pPr>
      <w:r>
        <w:rPr>
          <w:sz w:val="22"/>
          <w:szCs w:val="22"/>
        </w:rPr>
        <w:t xml:space="preserve">Głównym celem pracy socjalnej </w:t>
      </w:r>
      <w:r w:rsidR="00E65166" w:rsidRPr="00AA74F5">
        <w:rPr>
          <w:sz w:val="22"/>
          <w:szCs w:val="22"/>
        </w:rPr>
        <w:t xml:space="preserve">z osobami po odbyciu kary pozbawienia wolności </w:t>
      </w:r>
      <w:r>
        <w:rPr>
          <w:sz w:val="22"/>
          <w:szCs w:val="22"/>
        </w:rPr>
        <w:t>było motywowanie</w:t>
      </w:r>
      <w:r w:rsidR="00E65166" w:rsidRPr="00AA74F5">
        <w:rPr>
          <w:sz w:val="22"/>
          <w:szCs w:val="22"/>
        </w:rPr>
        <w:t xml:space="preserve"> do aktywności zmierzającej do reintegr</w:t>
      </w:r>
      <w:r>
        <w:rPr>
          <w:sz w:val="22"/>
          <w:szCs w:val="22"/>
        </w:rPr>
        <w:t>acji społecznej oraz prowadzenie działań zmierzających</w:t>
      </w:r>
      <w:r w:rsidR="00E65166" w:rsidRPr="00AA74F5">
        <w:rPr>
          <w:sz w:val="22"/>
          <w:szCs w:val="22"/>
        </w:rPr>
        <w:t xml:space="preserve"> do aktywności zawodowe</w:t>
      </w:r>
      <w:r w:rsidR="00E65166">
        <w:rPr>
          <w:sz w:val="22"/>
          <w:szCs w:val="22"/>
        </w:rPr>
        <w:t xml:space="preserve">j, między innymi poprzez pomoc </w:t>
      </w:r>
      <w:r w:rsidR="00E65166" w:rsidRPr="00AA74F5">
        <w:rPr>
          <w:sz w:val="22"/>
          <w:szCs w:val="22"/>
        </w:rPr>
        <w:t>w rejestracji w Powiatowym Urzędzie Pracy jako osoby bezrobotnej, wyszukiwaniu ofert pracy</w:t>
      </w:r>
      <w:r w:rsidR="00E65166" w:rsidRPr="00AA74F5">
        <w:rPr>
          <w:rFonts w:eastAsia="Calibri"/>
          <w:sz w:val="22"/>
          <w:szCs w:val="22"/>
          <w:lang w:eastAsia="en-US"/>
        </w:rPr>
        <w:t xml:space="preserve">. </w:t>
      </w:r>
    </w:p>
    <w:p w14:paraId="7871FCF3" w14:textId="6FFCC807" w:rsidR="00B422AA" w:rsidRDefault="00B422AA" w:rsidP="00E65166">
      <w:pPr>
        <w:spacing w:line="276" w:lineRule="auto"/>
        <w:jc w:val="both"/>
        <w:rPr>
          <w:rFonts w:eastAsia="Calibri"/>
          <w:sz w:val="22"/>
          <w:szCs w:val="22"/>
          <w:lang w:eastAsia="en-US"/>
        </w:rPr>
      </w:pPr>
      <w:r>
        <w:rPr>
          <w:rFonts w:eastAsia="Calibri"/>
          <w:sz w:val="22"/>
          <w:szCs w:val="22"/>
          <w:lang w:eastAsia="en-US"/>
        </w:rPr>
        <w:t xml:space="preserve">Praca z osobami opuszczającymi w 2018 roku zakłady karne była szczególnie trudna, gdyż na 17 osób 14 </w:t>
      </w:r>
      <w:r w:rsidR="00CF6D54">
        <w:rPr>
          <w:rFonts w:eastAsia="Calibri"/>
          <w:sz w:val="22"/>
          <w:szCs w:val="22"/>
          <w:lang w:eastAsia="en-US"/>
        </w:rPr>
        <w:t xml:space="preserve">z nich </w:t>
      </w:r>
      <w:r>
        <w:rPr>
          <w:rFonts w:eastAsia="Calibri"/>
          <w:sz w:val="22"/>
          <w:szCs w:val="22"/>
          <w:lang w:eastAsia="en-US"/>
        </w:rPr>
        <w:t>było uzależnionych od alkoholu , z czego 10 osób pijących w sposób</w:t>
      </w:r>
      <w:r w:rsidR="00EF0ECC">
        <w:rPr>
          <w:rFonts w:eastAsia="Calibri"/>
          <w:sz w:val="22"/>
          <w:szCs w:val="22"/>
          <w:lang w:eastAsia="en-US"/>
        </w:rPr>
        <w:t xml:space="preserve"> ciągły niekontrolowany, </w:t>
      </w:r>
      <w:r>
        <w:rPr>
          <w:rFonts w:eastAsia="Calibri"/>
          <w:sz w:val="22"/>
          <w:szCs w:val="22"/>
          <w:lang w:eastAsia="en-US"/>
        </w:rPr>
        <w:t xml:space="preserve"> 3 osoby bezdomne</w:t>
      </w:r>
      <w:r w:rsidR="00062AA4">
        <w:rPr>
          <w:rFonts w:eastAsia="Calibri"/>
          <w:sz w:val="22"/>
          <w:szCs w:val="22"/>
          <w:lang w:eastAsia="en-US"/>
        </w:rPr>
        <w:t xml:space="preserve">, </w:t>
      </w:r>
      <w:r w:rsidR="00A06279">
        <w:rPr>
          <w:rFonts w:eastAsia="Calibri"/>
          <w:sz w:val="22"/>
          <w:szCs w:val="22"/>
          <w:lang w:eastAsia="en-US"/>
        </w:rPr>
        <w:t xml:space="preserve">prowadzące tułaczy </w:t>
      </w:r>
      <w:r w:rsidR="00EF0ECC">
        <w:rPr>
          <w:rFonts w:eastAsia="Calibri"/>
          <w:sz w:val="22"/>
          <w:szCs w:val="22"/>
          <w:lang w:eastAsia="en-US"/>
        </w:rPr>
        <w:t>tryb życia,</w:t>
      </w:r>
      <w:r w:rsidR="00A06279">
        <w:rPr>
          <w:rFonts w:eastAsia="Calibri"/>
          <w:sz w:val="22"/>
          <w:szCs w:val="22"/>
          <w:lang w:eastAsia="en-US"/>
        </w:rPr>
        <w:t xml:space="preserve"> </w:t>
      </w:r>
      <w:r w:rsidR="00EF0ECC">
        <w:rPr>
          <w:rFonts w:eastAsia="Calibri"/>
          <w:sz w:val="22"/>
          <w:szCs w:val="22"/>
          <w:lang w:eastAsia="en-US"/>
        </w:rPr>
        <w:t>6 osób posiadających ustalony stopień niepełnosprawności, ograniczający możliwoś</w:t>
      </w:r>
      <w:r w:rsidR="00062AA4">
        <w:rPr>
          <w:rFonts w:eastAsia="Calibri"/>
          <w:sz w:val="22"/>
          <w:szCs w:val="22"/>
          <w:lang w:eastAsia="en-US"/>
        </w:rPr>
        <w:t>ć podjęcia aktywności zawodowej,</w:t>
      </w:r>
      <w:r w:rsidR="00EF0ECC">
        <w:rPr>
          <w:rFonts w:eastAsia="Calibri"/>
          <w:sz w:val="22"/>
          <w:szCs w:val="22"/>
          <w:lang w:eastAsia="en-US"/>
        </w:rPr>
        <w:t xml:space="preserve"> </w:t>
      </w:r>
      <w:r w:rsidR="00062AA4">
        <w:rPr>
          <w:rFonts w:eastAsia="Calibri"/>
          <w:sz w:val="22"/>
          <w:szCs w:val="22"/>
          <w:lang w:eastAsia="en-US"/>
        </w:rPr>
        <w:t>2</w:t>
      </w:r>
      <w:r w:rsidR="00CF6D54">
        <w:rPr>
          <w:rFonts w:eastAsia="Calibri"/>
          <w:sz w:val="22"/>
          <w:szCs w:val="22"/>
          <w:lang w:eastAsia="en-US"/>
        </w:rPr>
        <w:t xml:space="preserve"> </w:t>
      </w:r>
      <w:r w:rsidR="00062AA4">
        <w:rPr>
          <w:rFonts w:eastAsia="Calibri"/>
          <w:sz w:val="22"/>
          <w:szCs w:val="22"/>
          <w:lang w:eastAsia="en-US"/>
        </w:rPr>
        <w:t>o</w:t>
      </w:r>
      <w:r w:rsidR="00EF0ECC">
        <w:rPr>
          <w:rFonts w:eastAsia="Calibri"/>
          <w:sz w:val="22"/>
          <w:szCs w:val="22"/>
          <w:lang w:eastAsia="en-US"/>
        </w:rPr>
        <w:t>soby</w:t>
      </w:r>
      <w:r w:rsidR="00062AA4">
        <w:rPr>
          <w:rFonts w:eastAsia="Calibri"/>
          <w:sz w:val="22"/>
          <w:szCs w:val="22"/>
          <w:lang w:eastAsia="en-US"/>
        </w:rPr>
        <w:t>,</w:t>
      </w:r>
      <w:r w:rsidR="00EF0ECC">
        <w:rPr>
          <w:rFonts w:eastAsia="Calibri"/>
          <w:sz w:val="22"/>
          <w:szCs w:val="22"/>
          <w:lang w:eastAsia="en-US"/>
        </w:rPr>
        <w:t xml:space="preserve"> </w:t>
      </w:r>
      <w:r w:rsidR="00062AA4">
        <w:rPr>
          <w:rFonts w:eastAsia="Calibri"/>
          <w:sz w:val="22"/>
          <w:szCs w:val="22"/>
          <w:lang w:eastAsia="en-US"/>
        </w:rPr>
        <w:t xml:space="preserve">które </w:t>
      </w:r>
      <w:r w:rsidR="00EF0ECC">
        <w:rPr>
          <w:rFonts w:eastAsia="Calibri"/>
          <w:sz w:val="22"/>
          <w:szCs w:val="22"/>
          <w:lang w:eastAsia="en-US"/>
        </w:rPr>
        <w:t xml:space="preserve">podjęły </w:t>
      </w:r>
      <w:r w:rsidR="00EF0ECC">
        <w:rPr>
          <w:rFonts w:eastAsia="Calibri"/>
          <w:sz w:val="22"/>
          <w:szCs w:val="22"/>
          <w:lang w:eastAsia="en-US"/>
        </w:rPr>
        <w:lastRenderedPageBreak/>
        <w:t>zatrudnienie</w:t>
      </w:r>
      <w:r w:rsidR="00062AA4">
        <w:rPr>
          <w:rFonts w:eastAsia="Calibri"/>
          <w:sz w:val="22"/>
          <w:szCs w:val="22"/>
          <w:lang w:eastAsia="en-US"/>
        </w:rPr>
        <w:t xml:space="preserve"> na otwartym rynku pracy, były również czynne zawodowo przed osadzeniem </w:t>
      </w:r>
      <w:r w:rsidR="00062AA4">
        <w:rPr>
          <w:rFonts w:eastAsia="Calibri"/>
          <w:sz w:val="22"/>
          <w:szCs w:val="22"/>
          <w:lang w:eastAsia="en-US"/>
        </w:rPr>
        <w:br/>
        <w:t xml:space="preserve">w zakładzie karnym. </w:t>
      </w:r>
    </w:p>
    <w:p w14:paraId="0AF6EBEC" w14:textId="575B01EA" w:rsidR="00062AA4" w:rsidRDefault="00062AA4" w:rsidP="00E65166">
      <w:pPr>
        <w:spacing w:line="276" w:lineRule="auto"/>
        <w:jc w:val="both"/>
        <w:rPr>
          <w:rFonts w:eastAsia="Calibri"/>
          <w:sz w:val="22"/>
          <w:szCs w:val="22"/>
          <w:lang w:eastAsia="en-US"/>
        </w:rPr>
      </w:pPr>
      <w:r>
        <w:rPr>
          <w:rFonts w:eastAsia="Calibri"/>
          <w:sz w:val="22"/>
          <w:szCs w:val="22"/>
          <w:lang w:eastAsia="en-US"/>
        </w:rPr>
        <w:t>Osiem osób po opuszczeniu zakładu karnego powróciło do rodziny, własnych domów i mieszkań, natomiast 6 osób zamieszkało u znajomych.</w:t>
      </w:r>
    </w:p>
    <w:p w14:paraId="52DEB155" w14:textId="77777777" w:rsidR="00EF0ECC" w:rsidRPr="00AA74F5" w:rsidRDefault="00EF0ECC" w:rsidP="00E65166">
      <w:pPr>
        <w:spacing w:line="276" w:lineRule="auto"/>
        <w:jc w:val="both"/>
        <w:rPr>
          <w:sz w:val="22"/>
          <w:szCs w:val="22"/>
        </w:rPr>
      </w:pPr>
    </w:p>
    <w:p w14:paraId="7CD23116" w14:textId="77777777" w:rsidR="00E44193" w:rsidRPr="0091096F" w:rsidRDefault="00E44193" w:rsidP="00E44193">
      <w:pPr>
        <w:spacing w:after="120" w:line="276" w:lineRule="auto"/>
        <w:rPr>
          <w:sz w:val="22"/>
          <w:szCs w:val="22"/>
        </w:rPr>
      </w:pPr>
    </w:p>
    <w:p w14:paraId="26B225EF" w14:textId="77777777" w:rsidR="00E44193" w:rsidRDefault="00E44193" w:rsidP="00E44193">
      <w:pPr>
        <w:tabs>
          <w:tab w:val="left" w:pos="567"/>
        </w:tabs>
        <w:spacing w:line="276" w:lineRule="auto"/>
        <w:jc w:val="both"/>
        <w:rPr>
          <w:b/>
          <w:sz w:val="22"/>
          <w:szCs w:val="22"/>
        </w:rPr>
      </w:pPr>
      <w:r w:rsidRPr="005725FC">
        <w:rPr>
          <w:b/>
          <w:sz w:val="22"/>
          <w:szCs w:val="22"/>
        </w:rPr>
        <w:t>VII .  DZIAŁANIA NA RZECZ OSÓB STARSZYCH  I  NIEPEŁNOSPRAWNYCH</w:t>
      </w:r>
    </w:p>
    <w:p w14:paraId="5806B4ED" w14:textId="77777777" w:rsidR="007C4D54" w:rsidRPr="0091096F" w:rsidRDefault="007C4D54" w:rsidP="00E44193">
      <w:pPr>
        <w:tabs>
          <w:tab w:val="left" w:pos="567"/>
        </w:tabs>
        <w:spacing w:line="276" w:lineRule="auto"/>
        <w:jc w:val="both"/>
        <w:rPr>
          <w:b/>
          <w:sz w:val="22"/>
          <w:szCs w:val="22"/>
        </w:rPr>
      </w:pPr>
    </w:p>
    <w:p w14:paraId="1B660EEE" w14:textId="77777777" w:rsidR="008874FF" w:rsidRPr="0091096F" w:rsidRDefault="008874FF" w:rsidP="008874FF">
      <w:pPr>
        <w:tabs>
          <w:tab w:val="left" w:pos="567"/>
        </w:tabs>
        <w:spacing w:line="276" w:lineRule="auto"/>
        <w:jc w:val="both"/>
        <w:rPr>
          <w:sz w:val="22"/>
          <w:szCs w:val="22"/>
        </w:rPr>
      </w:pPr>
      <w:r w:rsidRPr="0091096F">
        <w:rPr>
          <w:sz w:val="22"/>
          <w:szCs w:val="22"/>
        </w:rPr>
        <w:tab/>
        <w:t xml:space="preserve">Organizacją profesjonalnej pomocy MOPS skierowanej do osób starszych </w:t>
      </w:r>
      <w:r w:rsidRPr="0091096F">
        <w:rPr>
          <w:sz w:val="22"/>
          <w:szCs w:val="22"/>
        </w:rPr>
        <w:br/>
        <w:t>i niepełnosprawnych zajmują się:</w:t>
      </w:r>
    </w:p>
    <w:p w14:paraId="3557706B" w14:textId="77777777" w:rsidR="008874FF" w:rsidRPr="0091096F" w:rsidRDefault="008874FF" w:rsidP="00984D48">
      <w:pPr>
        <w:numPr>
          <w:ilvl w:val="0"/>
          <w:numId w:val="26"/>
        </w:numPr>
        <w:tabs>
          <w:tab w:val="left" w:pos="709"/>
        </w:tabs>
        <w:spacing w:line="276" w:lineRule="auto"/>
        <w:jc w:val="both"/>
        <w:rPr>
          <w:sz w:val="22"/>
          <w:szCs w:val="22"/>
        </w:rPr>
      </w:pPr>
      <w:r w:rsidRPr="0091096F">
        <w:rPr>
          <w:sz w:val="22"/>
          <w:szCs w:val="22"/>
        </w:rPr>
        <w:t xml:space="preserve">Dział Pomocy Środowiskowej i Integracji Społecznej - Zespół ds. pomocy osobom starszym </w:t>
      </w:r>
    </w:p>
    <w:p w14:paraId="768075EF" w14:textId="77777777" w:rsidR="008874FF" w:rsidRPr="0091096F" w:rsidRDefault="008874FF" w:rsidP="00984D48">
      <w:pPr>
        <w:numPr>
          <w:ilvl w:val="0"/>
          <w:numId w:val="26"/>
        </w:numPr>
        <w:tabs>
          <w:tab w:val="left" w:pos="709"/>
        </w:tabs>
        <w:spacing w:line="276" w:lineRule="auto"/>
        <w:jc w:val="both"/>
        <w:rPr>
          <w:sz w:val="22"/>
          <w:szCs w:val="22"/>
        </w:rPr>
      </w:pPr>
      <w:r w:rsidRPr="0091096F">
        <w:rPr>
          <w:sz w:val="22"/>
          <w:szCs w:val="22"/>
        </w:rPr>
        <w:t>Dział Usług</w:t>
      </w:r>
    </w:p>
    <w:p w14:paraId="39395373" w14:textId="77777777" w:rsidR="008874FF" w:rsidRPr="0091096F" w:rsidRDefault="008874FF" w:rsidP="00984D48">
      <w:pPr>
        <w:numPr>
          <w:ilvl w:val="0"/>
          <w:numId w:val="26"/>
        </w:numPr>
        <w:tabs>
          <w:tab w:val="left" w:pos="709"/>
        </w:tabs>
        <w:spacing w:line="276" w:lineRule="auto"/>
        <w:jc w:val="both"/>
        <w:rPr>
          <w:sz w:val="22"/>
          <w:szCs w:val="22"/>
        </w:rPr>
      </w:pPr>
      <w:r w:rsidRPr="0091096F">
        <w:rPr>
          <w:sz w:val="22"/>
          <w:szCs w:val="22"/>
        </w:rPr>
        <w:t>Dzienny Dom Pobytu</w:t>
      </w:r>
    </w:p>
    <w:p w14:paraId="674345E8" w14:textId="77777777" w:rsidR="008874FF" w:rsidRPr="0091096F" w:rsidRDefault="008874FF" w:rsidP="00984D48">
      <w:pPr>
        <w:numPr>
          <w:ilvl w:val="0"/>
          <w:numId w:val="25"/>
        </w:numPr>
        <w:tabs>
          <w:tab w:val="left" w:pos="709"/>
        </w:tabs>
        <w:spacing w:line="276" w:lineRule="auto"/>
        <w:jc w:val="both"/>
        <w:rPr>
          <w:sz w:val="22"/>
          <w:szCs w:val="22"/>
        </w:rPr>
      </w:pPr>
      <w:r w:rsidRPr="0091096F">
        <w:rPr>
          <w:sz w:val="22"/>
          <w:szCs w:val="22"/>
        </w:rPr>
        <w:t>Warsztat Terapii Zajęciowej.</w:t>
      </w:r>
    </w:p>
    <w:p w14:paraId="1ADDBB09" w14:textId="77777777" w:rsidR="00137A62" w:rsidRPr="0091096F" w:rsidRDefault="00137A62" w:rsidP="00E44193">
      <w:pPr>
        <w:tabs>
          <w:tab w:val="left" w:pos="567"/>
        </w:tabs>
        <w:spacing w:line="276" w:lineRule="auto"/>
        <w:jc w:val="both"/>
        <w:rPr>
          <w:sz w:val="22"/>
          <w:szCs w:val="22"/>
        </w:rPr>
      </w:pPr>
    </w:p>
    <w:p w14:paraId="475D155F" w14:textId="77777777" w:rsidR="008874FF" w:rsidRPr="0091096F" w:rsidRDefault="008874FF" w:rsidP="008874FF">
      <w:pPr>
        <w:tabs>
          <w:tab w:val="left" w:pos="567"/>
        </w:tabs>
        <w:spacing w:line="276" w:lineRule="auto"/>
        <w:jc w:val="both"/>
        <w:rPr>
          <w:b/>
          <w:sz w:val="22"/>
          <w:szCs w:val="22"/>
        </w:rPr>
      </w:pPr>
      <w:r w:rsidRPr="005725FC">
        <w:rPr>
          <w:b/>
          <w:sz w:val="22"/>
          <w:szCs w:val="22"/>
        </w:rPr>
        <w:t>7.1. Zespół ds. pomocy osobom starszym.</w:t>
      </w:r>
    </w:p>
    <w:p w14:paraId="5909B3D4" w14:textId="77777777" w:rsidR="007A5E71" w:rsidRPr="0091096F" w:rsidRDefault="008874FF" w:rsidP="008874FF">
      <w:pPr>
        <w:tabs>
          <w:tab w:val="left" w:pos="567"/>
        </w:tabs>
        <w:spacing w:line="276" w:lineRule="auto"/>
        <w:jc w:val="both"/>
        <w:rPr>
          <w:sz w:val="22"/>
          <w:szCs w:val="22"/>
        </w:rPr>
      </w:pPr>
      <w:r w:rsidRPr="0091096F">
        <w:rPr>
          <w:sz w:val="22"/>
          <w:szCs w:val="22"/>
        </w:rPr>
        <w:tab/>
      </w:r>
    </w:p>
    <w:p w14:paraId="6444AF72" w14:textId="245DE4DC" w:rsidR="008874FF" w:rsidRPr="0091096F" w:rsidRDefault="007A5E71" w:rsidP="008874FF">
      <w:pPr>
        <w:tabs>
          <w:tab w:val="left" w:pos="567"/>
        </w:tabs>
        <w:spacing w:line="276" w:lineRule="auto"/>
        <w:jc w:val="both"/>
        <w:rPr>
          <w:i/>
          <w:sz w:val="22"/>
          <w:szCs w:val="22"/>
        </w:rPr>
      </w:pPr>
      <w:r w:rsidRPr="0091096F">
        <w:rPr>
          <w:sz w:val="22"/>
          <w:szCs w:val="22"/>
        </w:rPr>
        <w:tab/>
      </w:r>
      <w:r w:rsidR="008874FF" w:rsidRPr="0091096F">
        <w:rPr>
          <w:sz w:val="22"/>
          <w:szCs w:val="22"/>
        </w:rPr>
        <w:t>Diagnozowaniem problemów i potrzeb osób starszych w ramach Działu Pomocy Środowiskowej i Integracji Społecznej zajmował się Zespół ds. pomocy osobom starszym. Podejmowane przez pracowników socjalnych tego Zespołu działania mają zmierzać do poprawy funkcjonowania osób starszych i rodzin w ich środ</w:t>
      </w:r>
      <w:r w:rsidRPr="0091096F">
        <w:rPr>
          <w:sz w:val="22"/>
          <w:szCs w:val="22"/>
        </w:rPr>
        <w:t xml:space="preserve">owisku społecznym, rozwinięcia </w:t>
      </w:r>
      <w:r w:rsidR="008874FF" w:rsidRPr="0091096F">
        <w:rPr>
          <w:sz w:val="22"/>
          <w:szCs w:val="22"/>
        </w:rPr>
        <w:t xml:space="preserve">i podtrzymania w miarę możliwości ich aktywności i samodzielności życiowej. Szczególnie ważna jest tu diagnoza, a także bieżące monitorowanie deficytów i potrzeb ludzi starszych. </w:t>
      </w:r>
    </w:p>
    <w:p w14:paraId="3A0B83AD" w14:textId="6C44E11E" w:rsidR="008874FF" w:rsidRPr="002D2548" w:rsidRDefault="008573D8" w:rsidP="002D2548">
      <w:pPr>
        <w:tabs>
          <w:tab w:val="left" w:pos="567"/>
        </w:tabs>
        <w:autoSpaceDE w:val="0"/>
        <w:autoSpaceDN w:val="0"/>
        <w:adjustRightInd w:val="0"/>
        <w:spacing w:line="276" w:lineRule="auto"/>
        <w:jc w:val="both"/>
        <w:rPr>
          <w:rFonts w:eastAsia="Calibri"/>
          <w:lang w:eastAsia="en-US"/>
        </w:rPr>
      </w:pPr>
      <w:r w:rsidRPr="0091096F">
        <w:rPr>
          <w:sz w:val="22"/>
          <w:szCs w:val="22"/>
        </w:rPr>
        <w:tab/>
      </w:r>
      <w:r w:rsidR="008874FF" w:rsidRPr="0091096F">
        <w:rPr>
          <w:sz w:val="22"/>
          <w:szCs w:val="22"/>
        </w:rPr>
        <w:t>Pracownicy Z</w:t>
      </w:r>
      <w:r w:rsidR="005C4B26">
        <w:rPr>
          <w:sz w:val="22"/>
          <w:szCs w:val="22"/>
        </w:rPr>
        <w:t>espołu ds. osób starszych w 2018</w:t>
      </w:r>
      <w:r w:rsidR="008874FF" w:rsidRPr="0091096F">
        <w:rPr>
          <w:sz w:val="22"/>
          <w:szCs w:val="22"/>
        </w:rPr>
        <w:t xml:space="preserve"> r.</w:t>
      </w:r>
      <w:r w:rsidR="007A5E71" w:rsidRPr="0091096F">
        <w:rPr>
          <w:sz w:val="22"/>
          <w:szCs w:val="22"/>
        </w:rPr>
        <w:t xml:space="preserve"> swoje profesjonalne działania </w:t>
      </w:r>
      <w:r w:rsidR="008874FF" w:rsidRPr="0091096F">
        <w:rPr>
          <w:sz w:val="22"/>
          <w:szCs w:val="22"/>
        </w:rPr>
        <w:t xml:space="preserve">w formie pracy socjalnej i świadczeń pomocy </w:t>
      </w:r>
      <w:r w:rsidR="002D2548">
        <w:rPr>
          <w:sz w:val="22"/>
          <w:szCs w:val="22"/>
        </w:rPr>
        <w:t>społecznej kierowali łącznie</w:t>
      </w:r>
      <w:r w:rsidR="008874FF" w:rsidRPr="0091096F">
        <w:rPr>
          <w:sz w:val="22"/>
          <w:szCs w:val="22"/>
        </w:rPr>
        <w:t xml:space="preserve"> </w:t>
      </w:r>
      <w:r w:rsidR="005A0AAF" w:rsidRPr="005A0AAF">
        <w:rPr>
          <w:rFonts w:eastAsia="Calibri"/>
          <w:lang w:eastAsia="en-US"/>
        </w:rPr>
        <w:t xml:space="preserve">do </w:t>
      </w:r>
      <w:r w:rsidR="005A0AAF" w:rsidRPr="005A0AAF">
        <w:rPr>
          <w:rFonts w:eastAsia="Calibri"/>
          <w:b/>
          <w:lang w:eastAsia="en-US"/>
        </w:rPr>
        <w:t xml:space="preserve">502 </w:t>
      </w:r>
      <w:r w:rsidR="005A0AAF" w:rsidRPr="005A0AAF">
        <w:rPr>
          <w:rFonts w:eastAsia="Calibri"/>
          <w:lang w:eastAsia="en-US"/>
        </w:rPr>
        <w:t xml:space="preserve">środowisk na terenie miasta, wśród których 399 osób to osoby samotnie zamieszkałe a 103 osoby zamieszkiwało w rodziną. </w:t>
      </w:r>
    </w:p>
    <w:p w14:paraId="793D55EA" w14:textId="7EEED655" w:rsidR="008D5386" w:rsidRPr="008D5386" w:rsidRDefault="00137A62" w:rsidP="008D5386">
      <w:pPr>
        <w:tabs>
          <w:tab w:val="left" w:pos="567"/>
        </w:tabs>
        <w:spacing w:line="276" w:lineRule="auto"/>
        <w:jc w:val="both"/>
        <w:rPr>
          <w:sz w:val="22"/>
          <w:szCs w:val="22"/>
        </w:rPr>
      </w:pPr>
      <w:r w:rsidRPr="0091096F">
        <w:rPr>
          <w:sz w:val="22"/>
          <w:szCs w:val="22"/>
        </w:rPr>
        <w:tab/>
      </w:r>
      <w:r w:rsidR="008D5386" w:rsidRPr="008D5386">
        <w:rPr>
          <w:sz w:val="22"/>
          <w:szCs w:val="22"/>
        </w:rPr>
        <w:t xml:space="preserve">W ramach podejmowanych działań pomocowych, obok świadczeń pieniężnych czy niepieniężnych w formie usług opiekuńczych, szczególne miejsce zajmuje praca socjalna jako szeroko rozumiane rzecznictwo interesów tej grupy społecznej. </w:t>
      </w:r>
      <w:r w:rsidRPr="0091096F">
        <w:rPr>
          <w:sz w:val="22"/>
          <w:szCs w:val="22"/>
        </w:rPr>
        <w:t>Praca socjalna pracowników Zespołu sprowadzała się do wypracowywania właściwych i skutecznych form pomocy kierowanej do osób starszych, głównie dotyczących wsparcia, pomocy w zwalczaniu skutków osamotnienia, w prowadzeniu gospodarstwa domowego oraz podejmowaniu działań zmierzających do w</w:t>
      </w:r>
      <w:r w:rsidR="007A5E71" w:rsidRPr="0091096F">
        <w:rPr>
          <w:sz w:val="22"/>
          <w:szCs w:val="22"/>
        </w:rPr>
        <w:t xml:space="preserve">iększego zaangażowania rodziny </w:t>
      </w:r>
      <w:r w:rsidRPr="0091096F">
        <w:rPr>
          <w:sz w:val="22"/>
          <w:szCs w:val="22"/>
        </w:rPr>
        <w:t>w sprawowaniu opieki nad starszymi członkami rod</w:t>
      </w:r>
      <w:r w:rsidR="008D5386">
        <w:rPr>
          <w:sz w:val="22"/>
          <w:szCs w:val="22"/>
        </w:rPr>
        <w:t>ziny wymagającymi takiej pomocy</w:t>
      </w:r>
      <w:r w:rsidR="0027172F">
        <w:rPr>
          <w:sz w:val="22"/>
          <w:szCs w:val="22"/>
        </w:rPr>
        <w:t>.</w:t>
      </w:r>
      <w:r w:rsidR="008D5386" w:rsidRPr="008D5386">
        <w:rPr>
          <w:sz w:val="22"/>
          <w:szCs w:val="22"/>
        </w:rPr>
        <w:t xml:space="preserve"> </w:t>
      </w:r>
    </w:p>
    <w:p w14:paraId="2EA591A8" w14:textId="4B8CD948" w:rsidR="0027172F" w:rsidRDefault="008D5386" w:rsidP="002D2548">
      <w:pPr>
        <w:tabs>
          <w:tab w:val="left" w:pos="567"/>
        </w:tabs>
        <w:spacing w:line="276" w:lineRule="auto"/>
        <w:jc w:val="both"/>
        <w:rPr>
          <w:sz w:val="22"/>
          <w:szCs w:val="22"/>
        </w:rPr>
      </w:pPr>
      <w:r w:rsidRPr="008D5386">
        <w:rPr>
          <w:sz w:val="22"/>
          <w:szCs w:val="22"/>
        </w:rPr>
        <w:t xml:space="preserve">W zakresie poprawy funkcjonowania osób starszych w środowisku zamieszkania pracownicy świadczyli szeroko rozumiane rzecznictwo ich interesów, pomoc w uzyskaniu  poradnictwa dotyczącego możliwości rozwiązywania problemów i udzielania pomocy przez właściwe instytucje państwowe, samorządowe, organizacje pozarządowe. </w:t>
      </w:r>
    </w:p>
    <w:p w14:paraId="6D098B77" w14:textId="604ECE06" w:rsidR="008D5386" w:rsidRPr="00005679" w:rsidRDefault="00523F32" w:rsidP="008D5386">
      <w:pPr>
        <w:tabs>
          <w:tab w:val="left" w:pos="0"/>
        </w:tabs>
        <w:spacing w:line="276" w:lineRule="auto"/>
        <w:jc w:val="both"/>
        <w:rPr>
          <w:b/>
          <w:sz w:val="22"/>
          <w:szCs w:val="22"/>
        </w:rPr>
      </w:pPr>
      <w:r w:rsidRPr="00005679">
        <w:rPr>
          <w:b/>
          <w:sz w:val="22"/>
          <w:szCs w:val="22"/>
        </w:rPr>
        <w:t>W ramach rozeznanych potrzeb</w:t>
      </w:r>
      <w:r w:rsidR="008D5386" w:rsidRPr="00005679">
        <w:rPr>
          <w:b/>
          <w:sz w:val="22"/>
          <w:szCs w:val="22"/>
        </w:rPr>
        <w:t>:</w:t>
      </w:r>
    </w:p>
    <w:p w14:paraId="30100B04" w14:textId="77777777" w:rsidR="008D5386" w:rsidRDefault="00523F32" w:rsidP="00984D48">
      <w:pPr>
        <w:numPr>
          <w:ilvl w:val="0"/>
          <w:numId w:val="25"/>
        </w:numPr>
        <w:tabs>
          <w:tab w:val="left" w:pos="567"/>
        </w:tabs>
        <w:spacing w:line="276" w:lineRule="auto"/>
        <w:ind w:left="426" w:hanging="284"/>
        <w:jc w:val="both"/>
        <w:rPr>
          <w:sz w:val="22"/>
          <w:szCs w:val="22"/>
        </w:rPr>
      </w:pPr>
      <w:r>
        <w:rPr>
          <w:sz w:val="22"/>
          <w:szCs w:val="22"/>
        </w:rPr>
        <w:t>103 osoby uzyskały skierowanie do</w:t>
      </w:r>
      <w:r w:rsidR="002D2548">
        <w:rPr>
          <w:sz w:val="22"/>
          <w:szCs w:val="22"/>
        </w:rPr>
        <w:t xml:space="preserve"> organizacji pozarządowych </w:t>
      </w:r>
      <w:r>
        <w:rPr>
          <w:sz w:val="22"/>
          <w:szCs w:val="22"/>
        </w:rPr>
        <w:t xml:space="preserve"> </w:t>
      </w:r>
      <w:r w:rsidR="002D2548">
        <w:rPr>
          <w:sz w:val="22"/>
          <w:szCs w:val="22"/>
        </w:rPr>
        <w:t>(</w:t>
      </w:r>
      <w:r>
        <w:rPr>
          <w:sz w:val="22"/>
          <w:szCs w:val="22"/>
        </w:rPr>
        <w:t>P</w:t>
      </w:r>
      <w:r w:rsidR="002D2548">
        <w:rPr>
          <w:sz w:val="22"/>
          <w:szCs w:val="22"/>
        </w:rPr>
        <w:t>KPS</w:t>
      </w:r>
      <w:r>
        <w:rPr>
          <w:sz w:val="22"/>
          <w:szCs w:val="22"/>
        </w:rPr>
        <w:t xml:space="preserve"> i PCK</w:t>
      </w:r>
      <w:r w:rsidR="002D2548">
        <w:rPr>
          <w:sz w:val="22"/>
          <w:szCs w:val="22"/>
        </w:rPr>
        <w:t xml:space="preserve">) na pomoc w naturze (żywność, środki czystości, odzież), </w:t>
      </w:r>
    </w:p>
    <w:p w14:paraId="3803B613" w14:textId="77777777" w:rsidR="008D5386" w:rsidRDefault="002D2548" w:rsidP="00984D48">
      <w:pPr>
        <w:numPr>
          <w:ilvl w:val="0"/>
          <w:numId w:val="25"/>
        </w:numPr>
        <w:tabs>
          <w:tab w:val="left" w:pos="567"/>
        </w:tabs>
        <w:spacing w:line="276" w:lineRule="auto"/>
        <w:ind w:left="426" w:hanging="284"/>
        <w:jc w:val="both"/>
        <w:rPr>
          <w:sz w:val="22"/>
          <w:szCs w:val="22"/>
        </w:rPr>
      </w:pPr>
      <w:r>
        <w:rPr>
          <w:sz w:val="22"/>
          <w:szCs w:val="22"/>
        </w:rPr>
        <w:t xml:space="preserve">6 osób uzyskało porady prawne a 2 psychologiczne w ramach poradnictwa specjalistycznego, </w:t>
      </w:r>
    </w:p>
    <w:p w14:paraId="401DF6EA" w14:textId="77777777" w:rsidR="008D5386" w:rsidRDefault="002D2548" w:rsidP="00984D48">
      <w:pPr>
        <w:numPr>
          <w:ilvl w:val="0"/>
          <w:numId w:val="25"/>
        </w:numPr>
        <w:tabs>
          <w:tab w:val="left" w:pos="567"/>
        </w:tabs>
        <w:spacing w:line="276" w:lineRule="auto"/>
        <w:ind w:left="426" w:hanging="284"/>
        <w:jc w:val="both"/>
        <w:rPr>
          <w:sz w:val="22"/>
          <w:szCs w:val="22"/>
        </w:rPr>
      </w:pPr>
      <w:r>
        <w:rPr>
          <w:sz w:val="22"/>
          <w:szCs w:val="22"/>
        </w:rPr>
        <w:t>w 39 przypadkach została zorgan</w:t>
      </w:r>
      <w:r w:rsidR="008D5386">
        <w:rPr>
          <w:sz w:val="22"/>
          <w:szCs w:val="22"/>
        </w:rPr>
        <w:t>izowana pomoc sąsiedzka,</w:t>
      </w:r>
    </w:p>
    <w:p w14:paraId="20D1B8F8" w14:textId="0C23E968" w:rsidR="0027172F" w:rsidRDefault="008D5386" w:rsidP="00984D48">
      <w:pPr>
        <w:numPr>
          <w:ilvl w:val="0"/>
          <w:numId w:val="25"/>
        </w:numPr>
        <w:tabs>
          <w:tab w:val="left" w:pos="567"/>
        </w:tabs>
        <w:spacing w:line="276" w:lineRule="auto"/>
        <w:ind w:left="426" w:hanging="284"/>
        <w:jc w:val="both"/>
        <w:rPr>
          <w:sz w:val="22"/>
          <w:szCs w:val="22"/>
        </w:rPr>
      </w:pPr>
      <w:r>
        <w:rPr>
          <w:sz w:val="22"/>
          <w:szCs w:val="22"/>
        </w:rPr>
        <w:t>do 2</w:t>
      </w:r>
      <w:r w:rsidR="00D012EE">
        <w:rPr>
          <w:sz w:val="22"/>
          <w:szCs w:val="22"/>
        </w:rPr>
        <w:t>80</w:t>
      </w:r>
      <w:r>
        <w:rPr>
          <w:sz w:val="22"/>
          <w:szCs w:val="22"/>
        </w:rPr>
        <w:t xml:space="preserve"> osób skierowane zostały usługi opiekuńcze w miejscu zamieszkania,</w:t>
      </w:r>
      <w:r w:rsidR="00D012EE">
        <w:rPr>
          <w:sz w:val="22"/>
          <w:szCs w:val="22"/>
        </w:rPr>
        <w:t xml:space="preserve"> w tym dla 7 osób </w:t>
      </w:r>
      <w:r w:rsidR="00D012EE">
        <w:rPr>
          <w:sz w:val="22"/>
          <w:szCs w:val="22"/>
        </w:rPr>
        <w:br/>
        <w:t>z zaburzeniami psychicznymi specjalistyczne usługi opiekuńcze,</w:t>
      </w:r>
    </w:p>
    <w:p w14:paraId="45641C6B" w14:textId="38ABEA84" w:rsidR="00D012EE" w:rsidRDefault="008D5386" w:rsidP="00984D48">
      <w:pPr>
        <w:numPr>
          <w:ilvl w:val="0"/>
          <w:numId w:val="25"/>
        </w:numPr>
        <w:tabs>
          <w:tab w:val="left" w:pos="567"/>
        </w:tabs>
        <w:spacing w:line="276" w:lineRule="auto"/>
        <w:ind w:left="426" w:hanging="284"/>
        <w:jc w:val="both"/>
        <w:rPr>
          <w:sz w:val="22"/>
          <w:szCs w:val="22"/>
        </w:rPr>
      </w:pPr>
      <w:r>
        <w:rPr>
          <w:sz w:val="22"/>
          <w:szCs w:val="22"/>
        </w:rPr>
        <w:t>53 osoby otrzymały skierowanie na pobyt w Dziennym Domu Senior +</w:t>
      </w:r>
      <w:r w:rsidR="005F2BA8">
        <w:rPr>
          <w:sz w:val="22"/>
          <w:szCs w:val="22"/>
        </w:rPr>
        <w:t>,</w:t>
      </w:r>
    </w:p>
    <w:p w14:paraId="2950B964" w14:textId="4F92AF81" w:rsidR="005F2BA8" w:rsidRDefault="00566713" w:rsidP="005F2BA8">
      <w:pPr>
        <w:tabs>
          <w:tab w:val="left" w:pos="567"/>
        </w:tabs>
        <w:spacing w:line="276" w:lineRule="auto"/>
        <w:jc w:val="both"/>
        <w:rPr>
          <w:sz w:val="22"/>
          <w:szCs w:val="22"/>
        </w:rPr>
      </w:pPr>
      <w:r>
        <w:rPr>
          <w:sz w:val="22"/>
          <w:szCs w:val="22"/>
        </w:rPr>
        <w:tab/>
      </w:r>
      <w:r w:rsidR="005F2BA8">
        <w:rPr>
          <w:sz w:val="22"/>
          <w:szCs w:val="22"/>
        </w:rPr>
        <w:t>W 7 przypadkach, z uwagi na zawiłość problemów wymagających rozwiązań interdyscyplinarnych</w:t>
      </w:r>
      <w:r w:rsidR="0097213E">
        <w:rPr>
          <w:sz w:val="22"/>
          <w:szCs w:val="22"/>
        </w:rPr>
        <w:t>,</w:t>
      </w:r>
      <w:r w:rsidR="005F2BA8">
        <w:rPr>
          <w:sz w:val="22"/>
          <w:szCs w:val="22"/>
        </w:rPr>
        <w:t xml:space="preserve"> odbyły się </w:t>
      </w:r>
      <w:r w:rsidR="0097213E" w:rsidRPr="00CF6D54">
        <w:rPr>
          <w:sz w:val="22"/>
          <w:szCs w:val="22"/>
          <w:u w:val="single"/>
        </w:rPr>
        <w:t xml:space="preserve">spotkania </w:t>
      </w:r>
      <w:proofErr w:type="spellStart"/>
      <w:r w:rsidR="0097213E" w:rsidRPr="00CF6D54">
        <w:rPr>
          <w:sz w:val="22"/>
          <w:szCs w:val="22"/>
          <w:u w:val="single"/>
        </w:rPr>
        <w:t>multiprofesjonalne</w:t>
      </w:r>
      <w:proofErr w:type="spellEnd"/>
      <w:r w:rsidR="0097213E">
        <w:rPr>
          <w:sz w:val="22"/>
          <w:szCs w:val="22"/>
        </w:rPr>
        <w:t xml:space="preserve"> ze specjalistami MOPS (psycholog, </w:t>
      </w:r>
      <w:r w:rsidR="0097213E">
        <w:rPr>
          <w:sz w:val="22"/>
          <w:szCs w:val="22"/>
        </w:rPr>
        <w:lastRenderedPageBreak/>
        <w:t xml:space="preserve">prawnik) oraz </w:t>
      </w:r>
      <w:r w:rsidR="005F2BA8">
        <w:rPr>
          <w:sz w:val="22"/>
          <w:szCs w:val="22"/>
        </w:rPr>
        <w:t xml:space="preserve">instytucji </w:t>
      </w:r>
      <w:r w:rsidR="0097213E">
        <w:rPr>
          <w:sz w:val="22"/>
          <w:szCs w:val="22"/>
        </w:rPr>
        <w:t xml:space="preserve">zewnętrznych w tym służby zdrowia i policji a także członków rodzin. </w:t>
      </w:r>
      <w:r w:rsidR="0097213E" w:rsidRPr="004D6FE7">
        <w:rPr>
          <w:sz w:val="22"/>
          <w:szCs w:val="22"/>
        </w:rPr>
        <w:t>Celem podejmowanej współpracy było zaplanowanie wspólnych, kompleksowych działań w ramach kompetencji</w:t>
      </w:r>
      <w:r w:rsidR="0097213E">
        <w:rPr>
          <w:sz w:val="22"/>
          <w:szCs w:val="22"/>
        </w:rPr>
        <w:t xml:space="preserve"> poszczególnych podmiotów</w:t>
      </w:r>
      <w:r w:rsidR="0097213E" w:rsidRPr="004D6FE7">
        <w:rPr>
          <w:sz w:val="22"/>
          <w:szCs w:val="22"/>
        </w:rPr>
        <w:t xml:space="preserve">, służących poprawie </w:t>
      </w:r>
      <w:r w:rsidR="0097213E">
        <w:rPr>
          <w:sz w:val="22"/>
          <w:szCs w:val="22"/>
        </w:rPr>
        <w:t xml:space="preserve">funkcjonowania osoby lub </w:t>
      </w:r>
      <w:r w:rsidR="0097213E" w:rsidRPr="004D6FE7">
        <w:rPr>
          <w:sz w:val="22"/>
          <w:szCs w:val="22"/>
        </w:rPr>
        <w:t>budowanie sieci wparcia</w:t>
      </w:r>
      <w:r>
        <w:rPr>
          <w:sz w:val="22"/>
          <w:szCs w:val="22"/>
        </w:rPr>
        <w:t xml:space="preserve"> w najbliższym otoczeniu</w:t>
      </w:r>
      <w:r w:rsidR="0097213E">
        <w:rPr>
          <w:sz w:val="22"/>
          <w:szCs w:val="22"/>
        </w:rPr>
        <w:t>.</w:t>
      </w:r>
    </w:p>
    <w:p w14:paraId="622CCF52" w14:textId="218B7B92" w:rsidR="00D012EE" w:rsidRDefault="00566713" w:rsidP="00523F32">
      <w:pPr>
        <w:tabs>
          <w:tab w:val="left" w:pos="567"/>
        </w:tabs>
        <w:spacing w:line="276" w:lineRule="auto"/>
        <w:jc w:val="both"/>
        <w:rPr>
          <w:sz w:val="22"/>
          <w:szCs w:val="22"/>
        </w:rPr>
      </w:pPr>
      <w:r>
        <w:rPr>
          <w:sz w:val="22"/>
          <w:szCs w:val="22"/>
        </w:rPr>
        <w:tab/>
      </w:r>
      <w:r w:rsidR="00523F32" w:rsidRPr="0091096F">
        <w:rPr>
          <w:sz w:val="22"/>
          <w:szCs w:val="22"/>
        </w:rPr>
        <w:t>Podejmowane były także działania interwencyjne</w:t>
      </w:r>
      <w:r w:rsidR="00523F32">
        <w:rPr>
          <w:sz w:val="22"/>
          <w:szCs w:val="22"/>
        </w:rPr>
        <w:t xml:space="preserve"> </w:t>
      </w:r>
      <w:r w:rsidR="00523F32" w:rsidRPr="0091096F">
        <w:rPr>
          <w:sz w:val="22"/>
          <w:szCs w:val="22"/>
        </w:rPr>
        <w:t xml:space="preserve">w sytuacji osób zaniedbanych, opuszczonych, potrzebujących wsparcia instytucjonalnego, leczenia szpitalnego, oraz w sytuacji zgłoszeń wypisu ze szpitala osób, wymagających opieki innych osób. </w:t>
      </w:r>
      <w:r w:rsidR="00523F32">
        <w:rPr>
          <w:sz w:val="22"/>
          <w:szCs w:val="22"/>
        </w:rPr>
        <w:t>Jednorazowe działania interwencyjne po</w:t>
      </w:r>
      <w:r w:rsidR="00D012EE">
        <w:rPr>
          <w:sz w:val="22"/>
          <w:szCs w:val="22"/>
        </w:rPr>
        <w:t xml:space="preserve">dejmowane były w 47 przypadkach, a ich następstwem w większości </w:t>
      </w:r>
      <w:r w:rsidR="005F2BA8">
        <w:rPr>
          <w:sz w:val="22"/>
          <w:szCs w:val="22"/>
        </w:rPr>
        <w:t xml:space="preserve">spraw </w:t>
      </w:r>
      <w:r w:rsidR="00D012EE">
        <w:rPr>
          <w:sz w:val="22"/>
          <w:szCs w:val="22"/>
        </w:rPr>
        <w:t xml:space="preserve">było objęcie tych osób wsparciem </w:t>
      </w:r>
      <w:r w:rsidR="005F2BA8">
        <w:rPr>
          <w:sz w:val="22"/>
          <w:szCs w:val="22"/>
        </w:rPr>
        <w:br/>
      </w:r>
      <w:r w:rsidR="00D012EE">
        <w:rPr>
          <w:sz w:val="22"/>
          <w:szCs w:val="22"/>
        </w:rPr>
        <w:t>z zakresu ustawy o pomocy społecznej</w:t>
      </w:r>
      <w:r w:rsidR="005F2BA8">
        <w:rPr>
          <w:sz w:val="22"/>
          <w:szCs w:val="22"/>
        </w:rPr>
        <w:t xml:space="preserve"> (usługi opiekuńcze, umieszczenie w domu pomocy społecznej)</w:t>
      </w:r>
    </w:p>
    <w:p w14:paraId="66405122" w14:textId="001CE5FF" w:rsidR="00F156AA" w:rsidRPr="00F156AA" w:rsidRDefault="00725664" w:rsidP="00C46FC5">
      <w:pPr>
        <w:autoSpaceDE w:val="0"/>
        <w:autoSpaceDN w:val="0"/>
        <w:adjustRightInd w:val="0"/>
        <w:spacing w:line="276" w:lineRule="auto"/>
        <w:ind w:firstLine="567"/>
        <w:jc w:val="both"/>
        <w:rPr>
          <w:rFonts w:eastAsia="Calibri"/>
          <w:sz w:val="22"/>
          <w:szCs w:val="22"/>
          <w:lang w:eastAsia="en-US"/>
        </w:rPr>
      </w:pPr>
      <w:r w:rsidRPr="00F156AA">
        <w:rPr>
          <w:rFonts w:eastAsia="Calibri"/>
          <w:sz w:val="22"/>
          <w:szCs w:val="22"/>
          <w:lang w:eastAsia="en-US"/>
        </w:rPr>
        <w:t xml:space="preserve">W 2018 roku </w:t>
      </w:r>
      <w:r w:rsidR="00F156AA" w:rsidRPr="00F156AA">
        <w:rPr>
          <w:rFonts w:eastAsia="Calibri"/>
          <w:sz w:val="22"/>
          <w:szCs w:val="22"/>
          <w:lang w:eastAsia="en-US"/>
        </w:rPr>
        <w:t xml:space="preserve">pracownicy Zespołu </w:t>
      </w:r>
      <w:r w:rsidR="00F156AA">
        <w:rPr>
          <w:rFonts w:eastAsia="Calibri"/>
          <w:sz w:val="22"/>
          <w:szCs w:val="22"/>
          <w:lang w:eastAsia="en-US"/>
        </w:rPr>
        <w:t>ds.</w:t>
      </w:r>
      <w:r w:rsidR="00F156AA" w:rsidRPr="00F156AA">
        <w:rPr>
          <w:sz w:val="22"/>
          <w:szCs w:val="22"/>
        </w:rPr>
        <w:t xml:space="preserve"> </w:t>
      </w:r>
      <w:r w:rsidR="00F156AA" w:rsidRPr="0091096F">
        <w:rPr>
          <w:sz w:val="22"/>
          <w:szCs w:val="22"/>
        </w:rPr>
        <w:t>pomocy osobom starszym</w:t>
      </w:r>
      <w:r w:rsidR="00F156AA">
        <w:rPr>
          <w:sz w:val="22"/>
          <w:szCs w:val="22"/>
        </w:rPr>
        <w:t xml:space="preserve"> brali udział w</w:t>
      </w:r>
      <w:r w:rsidR="00F156AA">
        <w:rPr>
          <w:rFonts w:eastAsia="Calibri"/>
          <w:sz w:val="22"/>
          <w:szCs w:val="22"/>
          <w:lang w:eastAsia="en-US"/>
        </w:rPr>
        <w:t xml:space="preserve"> zainicjowanej przez MOPS akcji charytatywnej</w:t>
      </w:r>
      <w:r w:rsidRPr="00F156AA">
        <w:rPr>
          <w:rFonts w:eastAsia="Calibri"/>
          <w:sz w:val="22"/>
          <w:szCs w:val="22"/>
          <w:lang w:eastAsia="en-US"/>
        </w:rPr>
        <w:t xml:space="preserve"> pt. „Stalowowolska Paczka Pomocy Edycja 2018 - Senior</w:t>
      </w:r>
      <w:r w:rsidRPr="00BF18A8">
        <w:rPr>
          <w:rFonts w:eastAsia="Calibri"/>
          <w:sz w:val="22"/>
          <w:szCs w:val="22"/>
          <w:lang w:eastAsia="en-US"/>
        </w:rPr>
        <w:t>”</w:t>
      </w:r>
      <w:r w:rsidR="00F156AA" w:rsidRPr="00BF18A8">
        <w:rPr>
          <w:rStyle w:val="Odwoanieprzypisudolnego"/>
          <w:rFonts w:eastAsia="Calibri"/>
          <w:sz w:val="22"/>
          <w:szCs w:val="22"/>
          <w:lang w:eastAsia="en-US"/>
        </w:rPr>
        <w:footnoteReference w:id="5"/>
      </w:r>
      <w:r w:rsidRPr="00F156AA">
        <w:rPr>
          <w:rFonts w:eastAsia="Calibri"/>
          <w:sz w:val="22"/>
          <w:szCs w:val="22"/>
          <w:lang w:eastAsia="en-US"/>
        </w:rPr>
        <w:t>.</w:t>
      </w:r>
      <w:r w:rsidRPr="00F156AA">
        <w:rPr>
          <w:sz w:val="22"/>
          <w:szCs w:val="22"/>
        </w:rPr>
        <w:t xml:space="preserve"> </w:t>
      </w:r>
      <w:r w:rsidR="008A506F">
        <w:rPr>
          <w:sz w:val="22"/>
          <w:szCs w:val="22"/>
        </w:rPr>
        <w:t>Koordynatorem akcji było dwóch pracowników</w:t>
      </w:r>
      <w:r w:rsidRPr="00F156AA">
        <w:rPr>
          <w:sz w:val="22"/>
          <w:szCs w:val="22"/>
        </w:rPr>
        <w:t xml:space="preserve"> Zespołu</w:t>
      </w:r>
      <w:r w:rsidR="008A506F">
        <w:rPr>
          <w:rFonts w:eastAsia="Calibri"/>
          <w:sz w:val="22"/>
          <w:szCs w:val="22"/>
          <w:lang w:eastAsia="en-US"/>
        </w:rPr>
        <w:t xml:space="preserve">. W okresie przed Świętami Bożego Narodzenia </w:t>
      </w:r>
      <w:r w:rsidR="00F156AA" w:rsidRPr="00F156AA">
        <w:rPr>
          <w:rFonts w:eastAsia="Calibri"/>
          <w:sz w:val="22"/>
          <w:szCs w:val="22"/>
          <w:lang w:eastAsia="en-US"/>
        </w:rPr>
        <w:t xml:space="preserve">przygotowano </w:t>
      </w:r>
      <w:r w:rsidR="008A506F">
        <w:rPr>
          <w:rFonts w:eastAsia="Calibri"/>
          <w:sz w:val="22"/>
          <w:szCs w:val="22"/>
          <w:lang w:eastAsia="en-US"/>
        </w:rPr>
        <w:t xml:space="preserve">i rozdysponowano </w:t>
      </w:r>
      <w:r w:rsidR="00F156AA" w:rsidRPr="00F156AA">
        <w:rPr>
          <w:rFonts w:eastAsia="Calibri"/>
          <w:sz w:val="22"/>
          <w:szCs w:val="22"/>
          <w:lang w:eastAsia="en-US"/>
        </w:rPr>
        <w:t>203 paczki dla Seniorów ze Stalowej Woli.</w:t>
      </w:r>
    </w:p>
    <w:p w14:paraId="23B1C8C7" w14:textId="4192259D" w:rsidR="00D66A22" w:rsidRPr="0091096F" w:rsidRDefault="00D66A22" w:rsidP="00F156AA">
      <w:pPr>
        <w:tabs>
          <w:tab w:val="left" w:pos="567"/>
        </w:tabs>
        <w:spacing w:line="276" w:lineRule="auto"/>
        <w:jc w:val="both"/>
        <w:rPr>
          <w:sz w:val="22"/>
          <w:szCs w:val="22"/>
        </w:rPr>
      </w:pPr>
    </w:p>
    <w:p w14:paraId="76703E66" w14:textId="77777777" w:rsidR="00DB4166" w:rsidRPr="0091096F" w:rsidRDefault="00DB4166" w:rsidP="00DB4166">
      <w:pPr>
        <w:tabs>
          <w:tab w:val="left" w:pos="567"/>
        </w:tabs>
        <w:spacing w:line="276" w:lineRule="auto"/>
        <w:jc w:val="both"/>
        <w:rPr>
          <w:sz w:val="22"/>
          <w:szCs w:val="22"/>
        </w:rPr>
      </w:pPr>
    </w:p>
    <w:p w14:paraId="4B16D387" w14:textId="77777777" w:rsidR="00DB4166" w:rsidRPr="0091096F" w:rsidRDefault="00DB4166" w:rsidP="00DB4166">
      <w:pPr>
        <w:tabs>
          <w:tab w:val="left" w:pos="567"/>
        </w:tabs>
        <w:spacing w:line="276" w:lineRule="auto"/>
        <w:jc w:val="both"/>
        <w:rPr>
          <w:b/>
          <w:sz w:val="22"/>
          <w:szCs w:val="22"/>
        </w:rPr>
      </w:pPr>
      <w:r w:rsidRPr="0091096F">
        <w:rPr>
          <w:b/>
          <w:sz w:val="22"/>
          <w:szCs w:val="22"/>
        </w:rPr>
        <w:t xml:space="preserve">7.2.  </w:t>
      </w:r>
      <w:r w:rsidR="007A5E71" w:rsidRPr="0091096F">
        <w:rPr>
          <w:b/>
          <w:sz w:val="22"/>
          <w:szCs w:val="22"/>
        </w:rPr>
        <w:t xml:space="preserve">Usługi </w:t>
      </w:r>
      <w:r w:rsidR="002432CB" w:rsidRPr="0091096F">
        <w:rPr>
          <w:b/>
          <w:sz w:val="22"/>
          <w:szCs w:val="22"/>
        </w:rPr>
        <w:t>opiekuńcze i specjalistyczne usługi opiekuńcze w miejscu zamieszkania.</w:t>
      </w:r>
    </w:p>
    <w:p w14:paraId="45BDC147" w14:textId="77777777" w:rsidR="002432CB" w:rsidRPr="0091096F" w:rsidRDefault="00B12E68" w:rsidP="00DB4166">
      <w:pPr>
        <w:tabs>
          <w:tab w:val="left" w:pos="567"/>
        </w:tabs>
        <w:spacing w:line="276" w:lineRule="auto"/>
        <w:jc w:val="both"/>
        <w:rPr>
          <w:sz w:val="22"/>
          <w:szCs w:val="22"/>
        </w:rPr>
      </w:pPr>
      <w:r w:rsidRPr="0091096F">
        <w:rPr>
          <w:sz w:val="22"/>
          <w:szCs w:val="22"/>
        </w:rPr>
        <w:tab/>
      </w:r>
      <w:r w:rsidR="00D933E8" w:rsidRPr="0091096F">
        <w:rPr>
          <w:sz w:val="22"/>
          <w:szCs w:val="22"/>
        </w:rPr>
        <w:t xml:space="preserve"> </w:t>
      </w:r>
    </w:p>
    <w:p w14:paraId="40CED41D" w14:textId="77777777" w:rsidR="006B5000" w:rsidRDefault="002B4A27" w:rsidP="00DB4166">
      <w:pPr>
        <w:tabs>
          <w:tab w:val="left" w:pos="567"/>
        </w:tabs>
        <w:spacing w:line="276" w:lineRule="auto"/>
        <w:jc w:val="both"/>
        <w:rPr>
          <w:sz w:val="22"/>
          <w:szCs w:val="22"/>
        </w:rPr>
      </w:pPr>
      <w:r w:rsidRPr="0091096F">
        <w:rPr>
          <w:sz w:val="22"/>
          <w:szCs w:val="22"/>
        </w:rPr>
        <w:tab/>
      </w:r>
      <w:r w:rsidR="006B5000" w:rsidRPr="0091096F">
        <w:rPr>
          <w:sz w:val="22"/>
          <w:szCs w:val="22"/>
        </w:rPr>
        <w:t xml:space="preserve">W sytuacji braku możliwości zapewnienia opieki przez najbliższe otoczenie osobie wymagającej wsparcia w codziennych czynnościach życiowych oferowane były usługi opiekuńcze funkcjonujące </w:t>
      </w:r>
      <w:r w:rsidR="006B5000" w:rsidRPr="0091096F">
        <w:rPr>
          <w:sz w:val="22"/>
          <w:szCs w:val="22"/>
        </w:rPr>
        <w:br/>
        <w:t>w strukturach MOPS</w:t>
      </w:r>
      <w:r w:rsidR="006B5000">
        <w:rPr>
          <w:sz w:val="22"/>
          <w:szCs w:val="22"/>
        </w:rPr>
        <w:t xml:space="preserve">. </w:t>
      </w:r>
    </w:p>
    <w:p w14:paraId="1BAC9577" w14:textId="59AC24D7" w:rsidR="002432CB" w:rsidRPr="0091096F" w:rsidRDefault="002432CB" w:rsidP="00DB4166">
      <w:pPr>
        <w:tabs>
          <w:tab w:val="left" w:pos="567"/>
        </w:tabs>
        <w:spacing w:line="276" w:lineRule="auto"/>
        <w:jc w:val="both"/>
        <w:rPr>
          <w:sz w:val="22"/>
          <w:szCs w:val="22"/>
        </w:rPr>
      </w:pPr>
      <w:r w:rsidRPr="0091096F">
        <w:rPr>
          <w:sz w:val="22"/>
          <w:szCs w:val="22"/>
        </w:rPr>
        <w:t>Organizacją, koordynacją i monitoringiem usług opiekuńczych oraz specjalistycznych usług opiekuńczych dla osób z zaburzeniami psychicznymi w środowisku</w:t>
      </w:r>
      <w:r w:rsidR="00D933E8" w:rsidRPr="0091096F">
        <w:rPr>
          <w:sz w:val="22"/>
          <w:szCs w:val="22"/>
        </w:rPr>
        <w:t xml:space="preserve"> klienta</w:t>
      </w:r>
      <w:r w:rsidRPr="0091096F">
        <w:rPr>
          <w:sz w:val="22"/>
          <w:szCs w:val="22"/>
        </w:rPr>
        <w:t xml:space="preserve"> zajmuje się Dział Usług</w:t>
      </w:r>
      <w:r w:rsidR="00D933E8" w:rsidRPr="0091096F">
        <w:rPr>
          <w:sz w:val="22"/>
          <w:szCs w:val="22"/>
        </w:rPr>
        <w:t>.</w:t>
      </w:r>
    </w:p>
    <w:p w14:paraId="46EEB372" w14:textId="77777777" w:rsidR="009C2C6C" w:rsidRPr="0091096F" w:rsidRDefault="002B4A27" w:rsidP="00DB4166">
      <w:pPr>
        <w:tabs>
          <w:tab w:val="left" w:pos="567"/>
        </w:tabs>
        <w:spacing w:line="276" w:lineRule="auto"/>
        <w:jc w:val="both"/>
        <w:rPr>
          <w:sz w:val="22"/>
          <w:szCs w:val="22"/>
        </w:rPr>
      </w:pPr>
      <w:r w:rsidRPr="0091096F">
        <w:rPr>
          <w:sz w:val="22"/>
          <w:szCs w:val="22"/>
        </w:rPr>
        <w:t xml:space="preserve">Usługi opiekuńcze w miejscu zamieszkania są szansą utrzymania jak najdłużej osoby starszej, niepełnosprawnej w jej środowisku zamieszkania i zapewnienia jej odpowiedniej opieki, </w:t>
      </w:r>
      <w:r w:rsidR="00A42B01" w:rsidRPr="0091096F">
        <w:rPr>
          <w:sz w:val="22"/>
          <w:szCs w:val="22"/>
        </w:rPr>
        <w:br/>
      </w:r>
      <w:r w:rsidRPr="0091096F">
        <w:rPr>
          <w:sz w:val="22"/>
          <w:szCs w:val="22"/>
        </w:rPr>
        <w:t>a w przypadku osób z zaburzeniami psychicznymi, w tym rodzin z dziećmi z autyzmem, formą wspierająco- opiekuńczą przy odtwarzaniu lub nabywaniu aktywności społecznej.</w:t>
      </w:r>
      <w:r w:rsidR="00D61547" w:rsidRPr="0091096F">
        <w:rPr>
          <w:rStyle w:val="Odwoanieprzypisudolnego"/>
          <w:sz w:val="22"/>
          <w:szCs w:val="22"/>
        </w:rPr>
        <w:footnoteReference w:id="6"/>
      </w:r>
    </w:p>
    <w:p w14:paraId="4E67059D" w14:textId="77777777" w:rsidR="008573D8" w:rsidRPr="0091096F" w:rsidRDefault="009F0F62" w:rsidP="00D933E8">
      <w:pPr>
        <w:tabs>
          <w:tab w:val="left" w:pos="567"/>
        </w:tabs>
        <w:spacing w:line="276" w:lineRule="auto"/>
        <w:jc w:val="both"/>
        <w:rPr>
          <w:sz w:val="22"/>
          <w:szCs w:val="22"/>
        </w:rPr>
      </w:pPr>
      <w:r w:rsidRPr="0091096F">
        <w:rPr>
          <w:sz w:val="22"/>
          <w:szCs w:val="22"/>
        </w:rPr>
        <w:t xml:space="preserve">Mając na względzie właściwą organizację usług oraz sprostanie społecznemu zapotrzebowaniu na tę formę wsparcia w 2017 roku zostały opracowane i wdrożone Zarządzeniem Dyrektora MOPS </w:t>
      </w:r>
      <w:r w:rsidRPr="0091096F">
        <w:rPr>
          <w:sz w:val="22"/>
          <w:szCs w:val="22"/>
        </w:rPr>
        <w:br/>
        <w:t>Nr 29/2017 Procedury przyznawania i wykonywania usług opiekuńczych w miejscu zamieszkania.</w:t>
      </w:r>
    </w:p>
    <w:p w14:paraId="614F32C6" w14:textId="6A15CB0B" w:rsidR="00137A62" w:rsidRPr="0091096F" w:rsidRDefault="00D61547" w:rsidP="00D66A22">
      <w:pPr>
        <w:tabs>
          <w:tab w:val="left" w:pos="567"/>
        </w:tabs>
        <w:spacing w:line="276" w:lineRule="auto"/>
        <w:jc w:val="both"/>
        <w:rPr>
          <w:sz w:val="22"/>
          <w:szCs w:val="22"/>
        </w:rPr>
      </w:pPr>
      <w:r w:rsidRPr="0091096F">
        <w:rPr>
          <w:sz w:val="22"/>
          <w:szCs w:val="22"/>
        </w:rPr>
        <w:tab/>
      </w:r>
      <w:r w:rsidR="008573D8" w:rsidRPr="0091096F">
        <w:rPr>
          <w:sz w:val="22"/>
          <w:szCs w:val="22"/>
        </w:rPr>
        <w:t xml:space="preserve">Z uwagi na wzrastające z roku na rok zapotrzebowanie na świadczenie usług opiekuńczych </w:t>
      </w:r>
      <w:r w:rsidR="008573D8" w:rsidRPr="0091096F">
        <w:rPr>
          <w:sz w:val="22"/>
          <w:szCs w:val="22"/>
        </w:rPr>
        <w:br/>
        <w:t>w miejscu zamieszkania MOPS uzupełnia braki kadrowe osobami zatrudnionymi w ramach prac interwencyjnych</w:t>
      </w:r>
      <w:r w:rsidR="00C438D0">
        <w:rPr>
          <w:sz w:val="22"/>
          <w:szCs w:val="22"/>
        </w:rPr>
        <w:t xml:space="preserve"> (</w:t>
      </w:r>
      <w:r w:rsidR="00231C59">
        <w:rPr>
          <w:sz w:val="22"/>
          <w:szCs w:val="22"/>
        </w:rPr>
        <w:t>18 osób</w:t>
      </w:r>
      <w:r w:rsidR="00C438D0">
        <w:rPr>
          <w:sz w:val="22"/>
          <w:szCs w:val="22"/>
        </w:rPr>
        <w:t>)</w:t>
      </w:r>
      <w:r w:rsidR="008573D8" w:rsidRPr="0091096F">
        <w:rPr>
          <w:sz w:val="22"/>
          <w:szCs w:val="22"/>
        </w:rPr>
        <w:t>, na które zawierane są umowy z Powiatowym</w:t>
      </w:r>
      <w:r w:rsidR="00AA74F5">
        <w:rPr>
          <w:sz w:val="22"/>
          <w:szCs w:val="22"/>
        </w:rPr>
        <w:t>i</w:t>
      </w:r>
      <w:r w:rsidR="008573D8" w:rsidRPr="0091096F">
        <w:rPr>
          <w:sz w:val="22"/>
          <w:szCs w:val="22"/>
        </w:rPr>
        <w:t xml:space="preserve"> Urzęd</w:t>
      </w:r>
      <w:r w:rsidR="00AA74F5">
        <w:rPr>
          <w:sz w:val="22"/>
          <w:szCs w:val="22"/>
        </w:rPr>
        <w:t xml:space="preserve">ami </w:t>
      </w:r>
      <w:r w:rsidR="008573D8" w:rsidRPr="0091096F">
        <w:rPr>
          <w:sz w:val="22"/>
          <w:szCs w:val="22"/>
        </w:rPr>
        <w:t>Pracy w Stalowej Woli</w:t>
      </w:r>
      <w:r w:rsidR="00C438D0">
        <w:rPr>
          <w:sz w:val="22"/>
          <w:szCs w:val="22"/>
        </w:rPr>
        <w:t xml:space="preserve"> </w:t>
      </w:r>
      <w:r w:rsidR="00AA74F5">
        <w:rPr>
          <w:sz w:val="22"/>
          <w:szCs w:val="22"/>
        </w:rPr>
        <w:t>i w Nisku</w:t>
      </w:r>
      <w:r w:rsidR="008573D8" w:rsidRPr="0091096F">
        <w:rPr>
          <w:sz w:val="22"/>
          <w:szCs w:val="22"/>
        </w:rPr>
        <w:t xml:space="preserve">. Opiekunki te zazwyczaj rekrutowane są spośród klientek Ośrodka znajdujących się </w:t>
      </w:r>
      <w:r w:rsidR="007F17DF">
        <w:rPr>
          <w:sz w:val="22"/>
          <w:szCs w:val="22"/>
        </w:rPr>
        <w:br/>
      </w:r>
      <w:r w:rsidR="008573D8" w:rsidRPr="0091096F">
        <w:rPr>
          <w:sz w:val="22"/>
          <w:szCs w:val="22"/>
        </w:rPr>
        <w:t xml:space="preserve">w wyjątkowo trudnej sytuacji życiowej. Ponadto w wyjątkowych sytuacjach w celu zapewnienia usług osobom potrzebującym na bieżąco opieki, również w godzinach popołudniowych i dniach wolnych od pracy, </w:t>
      </w:r>
      <w:r w:rsidR="00EA0B60" w:rsidRPr="0091096F">
        <w:rPr>
          <w:sz w:val="22"/>
          <w:szCs w:val="22"/>
        </w:rPr>
        <w:t xml:space="preserve">oraz do realizacji indywidualnych programów stymulacyjno-rozwojowych z dziećmi autystycznymi </w:t>
      </w:r>
      <w:r w:rsidR="008573D8" w:rsidRPr="0091096F">
        <w:rPr>
          <w:sz w:val="22"/>
          <w:szCs w:val="22"/>
        </w:rPr>
        <w:t xml:space="preserve">MOPS zatrudnił </w:t>
      </w:r>
      <w:r w:rsidR="00026165">
        <w:rPr>
          <w:sz w:val="22"/>
          <w:szCs w:val="22"/>
        </w:rPr>
        <w:t>osoby</w:t>
      </w:r>
      <w:r w:rsidR="009E384C" w:rsidRPr="0091096F">
        <w:rPr>
          <w:sz w:val="22"/>
          <w:szCs w:val="22"/>
        </w:rPr>
        <w:t xml:space="preserve"> w ramach umowy zlecenia</w:t>
      </w:r>
      <w:r w:rsidR="00C438D0">
        <w:rPr>
          <w:sz w:val="22"/>
          <w:szCs w:val="22"/>
        </w:rPr>
        <w:t xml:space="preserve"> (9 osób)</w:t>
      </w:r>
      <w:r w:rsidR="009E384C" w:rsidRPr="0091096F">
        <w:rPr>
          <w:sz w:val="22"/>
          <w:szCs w:val="22"/>
        </w:rPr>
        <w:t>.</w:t>
      </w:r>
    </w:p>
    <w:p w14:paraId="365BAE7F" w14:textId="77777777" w:rsidR="00A27B64" w:rsidRPr="0091096F" w:rsidRDefault="00A27B64" w:rsidP="00E44193">
      <w:pPr>
        <w:tabs>
          <w:tab w:val="left" w:pos="567"/>
        </w:tabs>
        <w:spacing w:line="276" w:lineRule="auto"/>
        <w:jc w:val="both"/>
        <w:rPr>
          <w:b/>
        </w:rPr>
      </w:pPr>
    </w:p>
    <w:p w14:paraId="1EBAEB6A" w14:textId="77777777" w:rsidR="00000AC0" w:rsidRDefault="00000AC0" w:rsidP="00E44193">
      <w:pPr>
        <w:tabs>
          <w:tab w:val="left" w:pos="567"/>
        </w:tabs>
        <w:spacing w:line="276" w:lineRule="auto"/>
        <w:jc w:val="both"/>
        <w:rPr>
          <w:b/>
          <w:sz w:val="22"/>
          <w:szCs w:val="22"/>
        </w:rPr>
      </w:pPr>
    </w:p>
    <w:p w14:paraId="1701E9C6" w14:textId="77777777" w:rsidR="00E2561E" w:rsidRDefault="00E2561E" w:rsidP="00E44193">
      <w:pPr>
        <w:tabs>
          <w:tab w:val="left" w:pos="567"/>
        </w:tabs>
        <w:spacing w:line="276" w:lineRule="auto"/>
        <w:jc w:val="both"/>
        <w:rPr>
          <w:b/>
          <w:sz w:val="22"/>
          <w:szCs w:val="22"/>
        </w:rPr>
      </w:pPr>
    </w:p>
    <w:p w14:paraId="3F72053B" w14:textId="77777777" w:rsidR="00E2561E" w:rsidRDefault="00E2561E" w:rsidP="00E44193">
      <w:pPr>
        <w:tabs>
          <w:tab w:val="left" w:pos="567"/>
        </w:tabs>
        <w:spacing w:line="276" w:lineRule="auto"/>
        <w:jc w:val="both"/>
        <w:rPr>
          <w:b/>
          <w:sz w:val="22"/>
          <w:szCs w:val="22"/>
        </w:rPr>
      </w:pPr>
    </w:p>
    <w:p w14:paraId="76420C6F" w14:textId="64CF2368" w:rsidR="00137A62" w:rsidRPr="0091096F" w:rsidRDefault="00B37B49" w:rsidP="00E44193">
      <w:pPr>
        <w:tabs>
          <w:tab w:val="left" w:pos="567"/>
        </w:tabs>
        <w:spacing w:line="276" w:lineRule="auto"/>
        <w:jc w:val="both"/>
        <w:rPr>
          <w:b/>
          <w:sz w:val="22"/>
          <w:szCs w:val="22"/>
        </w:rPr>
      </w:pPr>
      <w:r>
        <w:rPr>
          <w:b/>
          <w:sz w:val="22"/>
          <w:szCs w:val="22"/>
        </w:rPr>
        <w:lastRenderedPageBreak/>
        <w:t>7. 3. Dzienny Dom SENIOR+</w:t>
      </w:r>
    </w:p>
    <w:p w14:paraId="5EE3F768" w14:textId="77777777" w:rsidR="00934149" w:rsidRPr="0091096F" w:rsidRDefault="00934149" w:rsidP="000658F2">
      <w:pPr>
        <w:tabs>
          <w:tab w:val="left" w:pos="567"/>
        </w:tabs>
        <w:spacing w:line="276" w:lineRule="auto"/>
        <w:jc w:val="both"/>
        <w:rPr>
          <w:sz w:val="22"/>
          <w:szCs w:val="22"/>
        </w:rPr>
      </w:pPr>
      <w:r w:rsidRPr="0091096F">
        <w:rPr>
          <w:sz w:val="22"/>
          <w:szCs w:val="22"/>
        </w:rPr>
        <w:tab/>
      </w:r>
    </w:p>
    <w:p w14:paraId="6A973F00" w14:textId="45533AD5" w:rsidR="000658F2" w:rsidRPr="0091096F" w:rsidRDefault="00934149" w:rsidP="000658F2">
      <w:pPr>
        <w:tabs>
          <w:tab w:val="left" w:pos="567"/>
        </w:tabs>
        <w:spacing w:line="276" w:lineRule="auto"/>
        <w:jc w:val="both"/>
        <w:rPr>
          <w:sz w:val="22"/>
          <w:szCs w:val="22"/>
        </w:rPr>
      </w:pPr>
      <w:r w:rsidRPr="0091096F">
        <w:rPr>
          <w:sz w:val="22"/>
          <w:szCs w:val="22"/>
        </w:rPr>
        <w:tab/>
      </w:r>
      <w:r w:rsidR="009E384C" w:rsidRPr="0091096F">
        <w:rPr>
          <w:sz w:val="22"/>
          <w:szCs w:val="22"/>
        </w:rPr>
        <w:t>Dzienny Dom Senior</w:t>
      </w:r>
      <w:r w:rsidR="000658F2" w:rsidRPr="0091096F">
        <w:rPr>
          <w:sz w:val="22"/>
          <w:szCs w:val="22"/>
        </w:rPr>
        <w:t>+</w:t>
      </w:r>
      <w:r w:rsidR="009E384C" w:rsidRPr="0091096F">
        <w:rPr>
          <w:sz w:val="22"/>
          <w:szCs w:val="22"/>
        </w:rPr>
        <w:t xml:space="preserve"> </w:t>
      </w:r>
      <w:r w:rsidR="000658F2" w:rsidRPr="0091096F">
        <w:rPr>
          <w:sz w:val="22"/>
          <w:szCs w:val="22"/>
        </w:rPr>
        <w:t xml:space="preserve"> jest ośrodkiem wsparcia dziennego dla osób starszych. Jest to forma świadczenia </w:t>
      </w:r>
      <w:proofErr w:type="spellStart"/>
      <w:r w:rsidR="000658F2" w:rsidRPr="0091096F">
        <w:rPr>
          <w:sz w:val="22"/>
          <w:szCs w:val="22"/>
        </w:rPr>
        <w:t>półstacjonarnych</w:t>
      </w:r>
      <w:proofErr w:type="spellEnd"/>
      <w:r w:rsidR="000658F2" w:rsidRPr="0091096F">
        <w:rPr>
          <w:sz w:val="22"/>
          <w:szCs w:val="22"/>
        </w:rPr>
        <w:t xml:space="preserve"> usług opiekuńczych dla osób starszych</w:t>
      </w:r>
      <w:r w:rsidRPr="0091096F">
        <w:rPr>
          <w:sz w:val="22"/>
          <w:szCs w:val="22"/>
        </w:rPr>
        <w:t>, samotnych.</w:t>
      </w:r>
      <w:r w:rsidR="00317A9D">
        <w:rPr>
          <w:sz w:val="22"/>
          <w:szCs w:val="22"/>
        </w:rPr>
        <w:t xml:space="preserve"> Celem działania</w:t>
      </w:r>
      <w:r w:rsidR="00000AC0">
        <w:rPr>
          <w:sz w:val="22"/>
          <w:szCs w:val="22"/>
        </w:rPr>
        <w:t xml:space="preserve"> </w:t>
      </w:r>
      <w:r w:rsidR="000658F2" w:rsidRPr="0091096F">
        <w:rPr>
          <w:sz w:val="22"/>
          <w:szCs w:val="22"/>
        </w:rPr>
        <w:t>placówki jest pomoc w z</w:t>
      </w:r>
      <w:r w:rsidR="00317A9D">
        <w:rPr>
          <w:sz w:val="22"/>
          <w:szCs w:val="22"/>
        </w:rPr>
        <w:t xml:space="preserve">achowaniu sprawności fizycznej </w:t>
      </w:r>
      <w:r w:rsidR="000658F2" w:rsidRPr="0091096F">
        <w:rPr>
          <w:sz w:val="22"/>
          <w:szCs w:val="22"/>
        </w:rPr>
        <w:t xml:space="preserve">i intelektualnej osobom, które zakończyły aktywność zawodową i które z różnych powodów utraciły lub w znacznym stopniu ograniczyły więź rodzinną, a otaczająca ich samotność nie pozwala na prawidłowe funkcjonowanie </w:t>
      </w:r>
      <w:r w:rsidR="00317A9D">
        <w:rPr>
          <w:sz w:val="22"/>
          <w:szCs w:val="22"/>
        </w:rPr>
        <w:br/>
      </w:r>
      <w:r w:rsidR="000658F2" w:rsidRPr="0091096F">
        <w:rPr>
          <w:sz w:val="22"/>
          <w:szCs w:val="22"/>
        </w:rPr>
        <w:t>w społeczeństwie. Przesłanką upraw</w:t>
      </w:r>
      <w:r w:rsidR="00317A9D">
        <w:rPr>
          <w:sz w:val="22"/>
          <w:szCs w:val="22"/>
        </w:rPr>
        <w:t xml:space="preserve">niającą do korzystania z usług </w:t>
      </w:r>
      <w:r w:rsidR="000658F2" w:rsidRPr="0091096F">
        <w:rPr>
          <w:sz w:val="22"/>
          <w:szCs w:val="22"/>
        </w:rPr>
        <w:t xml:space="preserve">w ośrodku wsparcia jest potrzeba częściowej opieki i pomocy w zaspakajaniu niezbędnych potrzeb życiowych ze względu na wiek, chorobę lub niepełnosprawność. </w:t>
      </w:r>
    </w:p>
    <w:p w14:paraId="4758C442" w14:textId="76C13718" w:rsidR="004C6624" w:rsidRPr="0091096F" w:rsidRDefault="000658F2" w:rsidP="000658F2">
      <w:pPr>
        <w:tabs>
          <w:tab w:val="left" w:pos="567"/>
        </w:tabs>
        <w:spacing w:line="276" w:lineRule="auto"/>
        <w:jc w:val="both"/>
        <w:rPr>
          <w:sz w:val="22"/>
          <w:szCs w:val="22"/>
        </w:rPr>
      </w:pPr>
      <w:r w:rsidRPr="0091096F">
        <w:rPr>
          <w:sz w:val="22"/>
          <w:szCs w:val="22"/>
        </w:rPr>
        <w:t xml:space="preserve">Poza usługami opiekuńczymi Dzienny Dom </w:t>
      </w:r>
      <w:r w:rsidR="00317A9D">
        <w:rPr>
          <w:sz w:val="22"/>
          <w:szCs w:val="22"/>
        </w:rPr>
        <w:t xml:space="preserve">Senior+ </w:t>
      </w:r>
      <w:r w:rsidRPr="0091096F">
        <w:rPr>
          <w:sz w:val="22"/>
          <w:szCs w:val="22"/>
        </w:rPr>
        <w:t xml:space="preserve">zapewnia 2 posiłki dziennie oraz zajęcia terapeutyczne, integracyjne, edukacyjne, </w:t>
      </w:r>
      <w:proofErr w:type="spellStart"/>
      <w:r w:rsidRPr="0091096F">
        <w:rPr>
          <w:sz w:val="22"/>
          <w:szCs w:val="22"/>
        </w:rPr>
        <w:t>rekreacyjno</w:t>
      </w:r>
      <w:proofErr w:type="spellEnd"/>
      <w:r w:rsidRPr="0091096F">
        <w:rPr>
          <w:sz w:val="22"/>
          <w:szCs w:val="22"/>
        </w:rPr>
        <w:t xml:space="preserve"> - kulturalne, pracę socjaln</w:t>
      </w:r>
      <w:r w:rsidR="009E384C" w:rsidRPr="0091096F">
        <w:rPr>
          <w:sz w:val="22"/>
          <w:szCs w:val="22"/>
        </w:rPr>
        <w:t>ą, poradnictwo specjalistyczne.</w:t>
      </w:r>
      <w:r w:rsidR="004C6624" w:rsidRPr="0091096F">
        <w:rPr>
          <w:sz w:val="22"/>
          <w:szCs w:val="22"/>
        </w:rPr>
        <w:t xml:space="preserve"> </w:t>
      </w:r>
    </w:p>
    <w:p w14:paraId="68F4234C" w14:textId="29FA2501" w:rsidR="00050291" w:rsidRDefault="00A14EF7" w:rsidP="00A3233F">
      <w:pPr>
        <w:tabs>
          <w:tab w:val="left" w:pos="567"/>
        </w:tabs>
        <w:spacing w:line="276" w:lineRule="auto"/>
        <w:jc w:val="both"/>
        <w:rPr>
          <w:sz w:val="22"/>
          <w:szCs w:val="22"/>
        </w:rPr>
      </w:pPr>
      <w:r>
        <w:rPr>
          <w:sz w:val="22"/>
          <w:szCs w:val="22"/>
        </w:rPr>
        <w:tab/>
        <w:t>W 2018</w:t>
      </w:r>
      <w:r w:rsidR="004C6624" w:rsidRPr="0091096F">
        <w:rPr>
          <w:sz w:val="22"/>
          <w:szCs w:val="22"/>
        </w:rPr>
        <w:t xml:space="preserve"> r.  o</w:t>
      </w:r>
      <w:r w:rsidR="009E384C" w:rsidRPr="0091096F">
        <w:rPr>
          <w:sz w:val="22"/>
          <w:szCs w:val="22"/>
        </w:rPr>
        <w:t xml:space="preserve">bok działań realizowanych w placówce, podtrzymujących aktywność fizyczną </w:t>
      </w:r>
      <w:r w:rsidR="004C6624" w:rsidRPr="0091096F">
        <w:rPr>
          <w:sz w:val="22"/>
          <w:szCs w:val="22"/>
        </w:rPr>
        <w:br/>
      </w:r>
      <w:r w:rsidR="009E384C" w:rsidRPr="0091096F">
        <w:rPr>
          <w:sz w:val="22"/>
          <w:szCs w:val="22"/>
        </w:rPr>
        <w:t>i psychiczną</w:t>
      </w:r>
      <w:r w:rsidR="000D4CC8" w:rsidRPr="0091096F">
        <w:rPr>
          <w:sz w:val="22"/>
          <w:szCs w:val="22"/>
        </w:rPr>
        <w:t>,</w:t>
      </w:r>
      <w:r w:rsidR="00EA0B60" w:rsidRPr="0091096F">
        <w:rPr>
          <w:sz w:val="22"/>
          <w:szCs w:val="22"/>
        </w:rPr>
        <w:t xml:space="preserve"> </w:t>
      </w:r>
      <w:r w:rsidR="00050291">
        <w:rPr>
          <w:sz w:val="22"/>
          <w:szCs w:val="22"/>
        </w:rPr>
        <w:t>DD</w:t>
      </w:r>
      <w:r w:rsidR="00000AC0">
        <w:rPr>
          <w:sz w:val="22"/>
          <w:szCs w:val="22"/>
        </w:rPr>
        <w:t xml:space="preserve"> „S</w:t>
      </w:r>
      <w:r w:rsidR="00160D46">
        <w:rPr>
          <w:sz w:val="22"/>
          <w:szCs w:val="22"/>
        </w:rPr>
        <w:t>enior</w:t>
      </w:r>
      <w:r w:rsidR="00050291">
        <w:rPr>
          <w:sz w:val="22"/>
          <w:szCs w:val="22"/>
        </w:rPr>
        <w:t>+</w:t>
      </w:r>
      <w:r w:rsidR="00000AC0">
        <w:rPr>
          <w:sz w:val="22"/>
          <w:szCs w:val="22"/>
        </w:rPr>
        <w:t>”</w:t>
      </w:r>
      <w:r w:rsidR="000D4CC8" w:rsidRPr="0091096F">
        <w:rPr>
          <w:sz w:val="22"/>
          <w:szCs w:val="22"/>
        </w:rPr>
        <w:t xml:space="preserve"> stwarzał dla uczestników wiele okazji do czynnego i aktywnego</w:t>
      </w:r>
      <w:r w:rsidR="00AA2E94" w:rsidRPr="0091096F">
        <w:rPr>
          <w:sz w:val="22"/>
          <w:szCs w:val="22"/>
        </w:rPr>
        <w:t xml:space="preserve"> uczestnictwa w życiu społecznym i budowania pozytywnego wizerunku osób w wieku senioralnym, poprzez udział w wycieczkach, wspólnych wyjściach do kina, teatru,</w:t>
      </w:r>
      <w:r w:rsidR="00884F9D" w:rsidRPr="0091096F">
        <w:rPr>
          <w:sz w:val="22"/>
          <w:szCs w:val="22"/>
        </w:rPr>
        <w:t xml:space="preserve"> na wystawy i inne lokalne imprezy kulturalne</w:t>
      </w:r>
      <w:r w:rsidR="00A3233F">
        <w:rPr>
          <w:sz w:val="22"/>
          <w:szCs w:val="22"/>
        </w:rPr>
        <w:t xml:space="preserve">. </w:t>
      </w:r>
      <w:r w:rsidR="00884F9D" w:rsidRPr="0091096F">
        <w:rPr>
          <w:sz w:val="22"/>
          <w:szCs w:val="22"/>
        </w:rPr>
        <w:t xml:space="preserve">Organizowane były również </w:t>
      </w:r>
      <w:r w:rsidR="00A3233F">
        <w:rPr>
          <w:rFonts w:eastAsia="SimSun"/>
          <w:color w:val="00000A"/>
          <w:kern w:val="2"/>
          <w:sz w:val="22"/>
          <w:szCs w:val="22"/>
          <w:lang w:eastAsia="zh-CN" w:bidi="hi-IN"/>
        </w:rPr>
        <w:t>wystawy prac uczestników placówki</w:t>
      </w:r>
      <w:r w:rsidR="004C6624" w:rsidRPr="0091096F">
        <w:rPr>
          <w:rFonts w:eastAsia="SimSun"/>
          <w:color w:val="00000A"/>
          <w:kern w:val="2"/>
          <w:sz w:val="22"/>
          <w:szCs w:val="22"/>
          <w:lang w:eastAsia="zh-CN" w:bidi="hi-IN"/>
        </w:rPr>
        <w:t xml:space="preserve"> wykonanych w ramach terapii zajęciowej, a także </w:t>
      </w:r>
      <w:r w:rsidR="00884F9D" w:rsidRPr="0091096F">
        <w:rPr>
          <w:sz w:val="22"/>
          <w:szCs w:val="22"/>
        </w:rPr>
        <w:t>uroczystości  związane</w:t>
      </w:r>
      <w:r w:rsidR="004C6624" w:rsidRPr="0091096F">
        <w:rPr>
          <w:sz w:val="22"/>
          <w:szCs w:val="22"/>
        </w:rPr>
        <w:t xml:space="preserve"> </w:t>
      </w:r>
      <w:r w:rsidR="00884F9D" w:rsidRPr="0091096F">
        <w:rPr>
          <w:sz w:val="22"/>
          <w:szCs w:val="22"/>
        </w:rPr>
        <w:t xml:space="preserve">z </w:t>
      </w:r>
      <w:r w:rsidR="004C6624" w:rsidRPr="0091096F">
        <w:rPr>
          <w:sz w:val="22"/>
          <w:szCs w:val="22"/>
        </w:rPr>
        <w:t>tradycjami świątecznymi.</w:t>
      </w:r>
      <w:r w:rsidR="00884F9D" w:rsidRPr="0091096F">
        <w:rPr>
          <w:sz w:val="22"/>
          <w:szCs w:val="22"/>
        </w:rPr>
        <w:t xml:space="preserve"> </w:t>
      </w:r>
      <w:r w:rsidR="00160D46">
        <w:rPr>
          <w:sz w:val="22"/>
          <w:szCs w:val="22"/>
        </w:rPr>
        <w:t>Łącznie</w:t>
      </w:r>
      <w:r w:rsidR="00884F9D" w:rsidRPr="0091096F">
        <w:rPr>
          <w:sz w:val="22"/>
          <w:szCs w:val="22"/>
        </w:rPr>
        <w:t xml:space="preserve"> </w:t>
      </w:r>
      <w:r w:rsidR="00160D46" w:rsidRPr="003D3930">
        <w:rPr>
          <w:rFonts w:eastAsia="Calibri"/>
          <w:lang w:eastAsia="en-US"/>
        </w:rPr>
        <w:t>odbyło się 37 inicjatyw na rzecz uczestników zarówno w zakresie organizacji imprez okolicznościowych jak i spotkań międzypokoleniowych</w:t>
      </w:r>
      <w:r w:rsidR="00160D46">
        <w:rPr>
          <w:rFonts w:eastAsia="Calibri"/>
          <w:lang w:eastAsia="en-US"/>
        </w:rPr>
        <w:t>.</w:t>
      </w:r>
    </w:p>
    <w:p w14:paraId="020EB43F" w14:textId="5024C325" w:rsidR="006B5000" w:rsidRDefault="00050291" w:rsidP="006B5000">
      <w:pPr>
        <w:autoSpaceDE w:val="0"/>
        <w:autoSpaceDN w:val="0"/>
        <w:adjustRightInd w:val="0"/>
        <w:spacing w:line="276" w:lineRule="auto"/>
        <w:ind w:firstLine="567"/>
        <w:jc w:val="both"/>
        <w:rPr>
          <w:rFonts w:eastAsia="Calibri"/>
          <w:lang w:eastAsia="en-US"/>
        </w:rPr>
      </w:pPr>
      <w:r>
        <w:rPr>
          <w:sz w:val="22"/>
          <w:szCs w:val="22"/>
        </w:rPr>
        <w:t>W ramach podnoszenia aktywności intelektualnej i budowania</w:t>
      </w:r>
      <w:r w:rsidR="00A3233F">
        <w:rPr>
          <w:sz w:val="22"/>
          <w:szCs w:val="22"/>
        </w:rPr>
        <w:t xml:space="preserve"> pozytywnego </w:t>
      </w:r>
      <w:r>
        <w:rPr>
          <w:sz w:val="22"/>
          <w:szCs w:val="22"/>
        </w:rPr>
        <w:t>w</w:t>
      </w:r>
      <w:r w:rsidR="00A3233F">
        <w:rPr>
          <w:sz w:val="22"/>
          <w:szCs w:val="22"/>
        </w:rPr>
        <w:t>izerunku</w:t>
      </w:r>
      <w:r w:rsidR="00884F9D" w:rsidRPr="0091096F">
        <w:rPr>
          <w:sz w:val="22"/>
          <w:szCs w:val="22"/>
        </w:rPr>
        <w:t xml:space="preserve"> </w:t>
      </w:r>
      <w:r w:rsidR="009E384C" w:rsidRPr="0091096F">
        <w:rPr>
          <w:sz w:val="22"/>
          <w:szCs w:val="22"/>
        </w:rPr>
        <w:t xml:space="preserve"> </w:t>
      </w:r>
      <w:r>
        <w:rPr>
          <w:sz w:val="22"/>
          <w:szCs w:val="22"/>
        </w:rPr>
        <w:t xml:space="preserve">osób </w:t>
      </w:r>
      <w:r w:rsidR="00160D46">
        <w:rPr>
          <w:sz w:val="22"/>
          <w:szCs w:val="22"/>
        </w:rPr>
        <w:br/>
      </w:r>
      <w:r>
        <w:rPr>
          <w:sz w:val="22"/>
          <w:szCs w:val="22"/>
        </w:rPr>
        <w:t>w wieku senioralnym uczestnicy DD</w:t>
      </w:r>
      <w:r w:rsidR="00160D46">
        <w:rPr>
          <w:sz w:val="22"/>
          <w:szCs w:val="22"/>
        </w:rPr>
        <w:t xml:space="preserve"> „</w:t>
      </w:r>
      <w:r>
        <w:rPr>
          <w:sz w:val="22"/>
          <w:szCs w:val="22"/>
        </w:rPr>
        <w:t>S</w:t>
      </w:r>
      <w:r w:rsidR="00160D46">
        <w:rPr>
          <w:sz w:val="22"/>
          <w:szCs w:val="22"/>
        </w:rPr>
        <w:t>enior</w:t>
      </w:r>
      <w:r>
        <w:rPr>
          <w:sz w:val="22"/>
          <w:szCs w:val="22"/>
        </w:rPr>
        <w:t>+</w:t>
      </w:r>
      <w:r w:rsidR="00160D46">
        <w:rPr>
          <w:sz w:val="22"/>
          <w:szCs w:val="22"/>
        </w:rPr>
        <w:t>”</w:t>
      </w:r>
      <w:r>
        <w:rPr>
          <w:sz w:val="22"/>
          <w:szCs w:val="22"/>
        </w:rPr>
        <w:t xml:space="preserve"> brali udział w szkoleniach</w:t>
      </w:r>
      <w:r w:rsidR="00A3233F" w:rsidRPr="00A3233F">
        <w:rPr>
          <w:sz w:val="22"/>
          <w:szCs w:val="22"/>
        </w:rPr>
        <w:t xml:space="preserve"> pt.” Szko</w:t>
      </w:r>
      <w:r>
        <w:rPr>
          <w:sz w:val="22"/>
          <w:szCs w:val="22"/>
        </w:rPr>
        <w:t>ła dla dobrych babć i dziadków” oraz</w:t>
      </w:r>
      <w:r w:rsidR="00A3233F" w:rsidRPr="00A3233F">
        <w:rPr>
          <w:rFonts w:asciiTheme="minorHAnsi" w:eastAsiaTheme="minorHAnsi" w:hAnsiTheme="minorHAnsi" w:cstheme="minorBidi"/>
          <w:sz w:val="22"/>
          <w:szCs w:val="22"/>
          <w:lang w:eastAsia="en-US"/>
        </w:rPr>
        <w:t xml:space="preserve"> </w:t>
      </w:r>
      <w:r w:rsidR="00A3233F" w:rsidRPr="00A3233F">
        <w:rPr>
          <w:sz w:val="22"/>
          <w:szCs w:val="22"/>
        </w:rPr>
        <w:t>w Projekcie „ Podkarpacki E – Senior” nauka obsługi laptopa, komputera, telefonu komórkowego</w:t>
      </w:r>
      <w:r w:rsidR="006B5000">
        <w:rPr>
          <w:sz w:val="22"/>
          <w:szCs w:val="22"/>
        </w:rPr>
        <w:t xml:space="preserve"> </w:t>
      </w:r>
      <w:r>
        <w:rPr>
          <w:sz w:val="22"/>
          <w:szCs w:val="22"/>
        </w:rPr>
        <w:t xml:space="preserve">a także </w:t>
      </w:r>
      <w:r w:rsidRPr="00050291">
        <w:rPr>
          <w:sz w:val="22"/>
          <w:szCs w:val="22"/>
        </w:rPr>
        <w:t>w p</w:t>
      </w:r>
      <w:r w:rsidR="00A3233F" w:rsidRPr="00050291">
        <w:rPr>
          <w:rFonts w:eastAsia="Calibri"/>
          <w:sz w:val="22"/>
          <w:szCs w:val="22"/>
          <w:lang w:eastAsia="en-US"/>
        </w:rPr>
        <w:t>rzegląd</w:t>
      </w:r>
      <w:r w:rsidRPr="00050291">
        <w:rPr>
          <w:rFonts w:eastAsia="Calibri"/>
          <w:sz w:val="22"/>
          <w:szCs w:val="22"/>
          <w:lang w:eastAsia="en-US"/>
        </w:rPr>
        <w:t>zie</w:t>
      </w:r>
      <w:r w:rsidR="00A3233F" w:rsidRPr="00A3233F">
        <w:rPr>
          <w:rFonts w:ascii="Calibri" w:eastAsia="Calibri" w:hAnsi="Calibri"/>
          <w:sz w:val="22"/>
          <w:szCs w:val="22"/>
          <w:lang w:eastAsia="en-US"/>
        </w:rPr>
        <w:t xml:space="preserve"> </w:t>
      </w:r>
      <w:r w:rsidR="00A3233F" w:rsidRPr="00050291">
        <w:rPr>
          <w:rFonts w:eastAsia="Calibri"/>
          <w:sz w:val="22"/>
          <w:szCs w:val="22"/>
          <w:lang w:eastAsia="en-US"/>
        </w:rPr>
        <w:t>Amatorskiej Twórczości Artystycznej Seniorów „ Bo Radość jest w Nas” w  Miejsk</w:t>
      </w:r>
      <w:r>
        <w:rPr>
          <w:rFonts w:eastAsia="Calibri"/>
          <w:sz w:val="22"/>
          <w:szCs w:val="22"/>
          <w:lang w:eastAsia="en-US"/>
        </w:rPr>
        <w:t>im Domu Kultury w Stalowej Woli oraz</w:t>
      </w:r>
      <w:r w:rsidR="00A3233F" w:rsidRPr="00050291">
        <w:rPr>
          <w:rFonts w:eastAsia="Calibri"/>
          <w:sz w:val="22"/>
          <w:szCs w:val="22"/>
          <w:lang w:eastAsia="en-US"/>
        </w:rPr>
        <w:t xml:space="preserve"> w Turnieju Gier Towarzyskich</w:t>
      </w:r>
      <w:r>
        <w:rPr>
          <w:rFonts w:eastAsia="Calibri"/>
          <w:sz w:val="22"/>
          <w:szCs w:val="22"/>
          <w:lang w:eastAsia="en-US"/>
        </w:rPr>
        <w:t>.</w:t>
      </w:r>
      <w:r w:rsidR="006B5000" w:rsidRPr="006B5000">
        <w:rPr>
          <w:rFonts w:eastAsia="Calibri"/>
          <w:lang w:eastAsia="en-US"/>
        </w:rPr>
        <w:t xml:space="preserve"> </w:t>
      </w:r>
    </w:p>
    <w:p w14:paraId="336DE8FA" w14:textId="4E0D0EED" w:rsidR="000658F2" w:rsidRPr="00231C59" w:rsidRDefault="006B5000" w:rsidP="00231C59">
      <w:pPr>
        <w:autoSpaceDE w:val="0"/>
        <w:autoSpaceDN w:val="0"/>
        <w:adjustRightInd w:val="0"/>
        <w:spacing w:line="276" w:lineRule="auto"/>
        <w:ind w:firstLine="567"/>
        <w:jc w:val="both"/>
        <w:rPr>
          <w:rFonts w:eastAsia="Calibri"/>
          <w:sz w:val="22"/>
          <w:szCs w:val="22"/>
          <w:lang w:eastAsia="en-US"/>
        </w:rPr>
      </w:pPr>
      <w:r w:rsidRPr="00231C59">
        <w:rPr>
          <w:rFonts w:eastAsia="Calibri"/>
          <w:sz w:val="22"/>
          <w:szCs w:val="22"/>
          <w:lang w:eastAsia="en-US"/>
        </w:rPr>
        <w:t>W DD „Senior+” funkcjonuje grupa</w:t>
      </w:r>
      <w:r w:rsidR="00160D46" w:rsidRPr="00231C59">
        <w:rPr>
          <w:rFonts w:eastAsia="Calibri"/>
          <w:sz w:val="22"/>
          <w:szCs w:val="22"/>
          <w:lang w:eastAsia="en-US"/>
        </w:rPr>
        <w:t xml:space="preserve"> wolontariuszy „Pomocna dłoń” wśród pracowników</w:t>
      </w:r>
      <w:r w:rsidRPr="00231C59">
        <w:rPr>
          <w:rFonts w:eastAsia="Calibri"/>
          <w:sz w:val="22"/>
          <w:szCs w:val="22"/>
          <w:lang w:eastAsia="en-US"/>
        </w:rPr>
        <w:t xml:space="preserve"> </w:t>
      </w:r>
      <w:r w:rsidR="00160D46" w:rsidRPr="00231C59">
        <w:rPr>
          <w:rFonts w:eastAsia="Calibri"/>
          <w:sz w:val="22"/>
          <w:szCs w:val="22"/>
          <w:lang w:eastAsia="en-US"/>
        </w:rPr>
        <w:br/>
        <w:t xml:space="preserve">i uczestników </w:t>
      </w:r>
      <w:r w:rsidRPr="00231C59">
        <w:rPr>
          <w:rFonts w:eastAsia="Calibri"/>
          <w:sz w:val="22"/>
          <w:szCs w:val="22"/>
          <w:lang w:eastAsia="en-US"/>
        </w:rPr>
        <w:t>DD „Senior+”, którzy chętnie działają w ramach wolontariatu. W roku 2018 było 22 wolontariuszy w wieku senioralnym.</w:t>
      </w:r>
      <w:r w:rsidR="00160D46" w:rsidRPr="00231C59">
        <w:rPr>
          <w:rFonts w:eastAsia="Calibri"/>
          <w:sz w:val="22"/>
          <w:szCs w:val="22"/>
          <w:lang w:eastAsia="en-US"/>
        </w:rPr>
        <w:t xml:space="preserve"> Działalność wolontariuszy skupia się głównie na pomocy i opiece nad osobami niesamodzielnymi, które są jeszcze lub były uczestnikami DD „Senior+”. </w:t>
      </w:r>
    </w:p>
    <w:p w14:paraId="6602700A" w14:textId="77777777" w:rsidR="00160D46" w:rsidRPr="00231C59" w:rsidRDefault="005A47FE" w:rsidP="000658F2">
      <w:pPr>
        <w:tabs>
          <w:tab w:val="left" w:pos="567"/>
        </w:tabs>
        <w:spacing w:line="276" w:lineRule="auto"/>
        <w:jc w:val="both"/>
        <w:rPr>
          <w:sz w:val="22"/>
          <w:szCs w:val="22"/>
        </w:rPr>
      </w:pPr>
      <w:r w:rsidRPr="00231C59">
        <w:rPr>
          <w:sz w:val="22"/>
          <w:szCs w:val="22"/>
        </w:rPr>
        <w:tab/>
      </w:r>
    </w:p>
    <w:p w14:paraId="1A8F7FDC" w14:textId="071C4200" w:rsidR="000658F2" w:rsidRPr="0091096F" w:rsidRDefault="00160D46" w:rsidP="00231C59">
      <w:pPr>
        <w:tabs>
          <w:tab w:val="left" w:pos="567"/>
        </w:tabs>
        <w:spacing w:line="276" w:lineRule="auto"/>
        <w:jc w:val="both"/>
        <w:rPr>
          <w:sz w:val="22"/>
          <w:szCs w:val="22"/>
        </w:rPr>
      </w:pPr>
      <w:r>
        <w:rPr>
          <w:sz w:val="22"/>
          <w:szCs w:val="22"/>
        </w:rPr>
        <w:tab/>
      </w:r>
      <w:r w:rsidR="000658F2" w:rsidRPr="0091096F">
        <w:rPr>
          <w:sz w:val="22"/>
          <w:szCs w:val="22"/>
        </w:rPr>
        <w:t>P</w:t>
      </w:r>
      <w:r w:rsidR="00317A9D">
        <w:rPr>
          <w:sz w:val="22"/>
          <w:szCs w:val="22"/>
        </w:rPr>
        <w:t>obyt w DDS+</w:t>
      </w:r>
      <w:r w:rsidR="00A14EF7">
        <w:rPr>
          <w:sz w:val="22"/>
          <w:szCs w:val="22"/>
        </w:rPr>
        <w:t xml:space="preserve"> jest odpłatny. W 2018</w:t>
      </w:r>
      <w:r w:rsidR="000658F2" w:rsidRPr="0091096F">
        <w:rPr>
          <w:sz w:val="22"/>
          <w:szCs w:val="22"/>
        </w:rPr>
        <w:t xml:space="preserve"> roku dzienny koszt utrzymani</w:t>
      </w:r>
      <w:r w:rsidR="00317A9D">
        <w:rPr>
          <w:sz w:val="22"/>
          <w:szCs w:val="22"/>
        </w:rPr>
        <w:t>a 1 uczestnika  wynosił 49,32</w:t>
      </w:r>
      <w:r w:rsidR="000658F2" w:rsidRPr="0091096F">
        <w:rPr>
          <w:sz w:val="22"/>
          <w:szCs w:val="22"/>
        </w:rPr>
        <w:t xml:space="preserve"> zł</w:t>
      </w:r>
      <w:r w:rsidR="005A47FE" w:rsidRPr="0091096F">
        <w:rPr>
          <w:sz w:val="22"/>
          <w:szCs w:val="22"/>
        </w:rPr>
        <w:t>,</w:t>
      </w:r>
      <w:r w:rsidR="000658F2" w:rsidRPr="0091096F">
        <w:rPr>
          <w:sz w:val="22"/>
          <w:szCs w:val="22"/>
        </w:rPr>
        <w:t xml:space="preserve"> w tym koszt wyżywienia</w:t>
      </w:r>
      <w:r w:rsidR="005A47FE" w:rsidRPr="0091096F">
        <w:rPr>
          <w:sz w:val="22"/>
          <w:szCs w:val="22"/>
        </w:rPr>
        <w:t xml:space="preserve"> </w:t>
      </w:r>
      <w:r w:rsidR="00317A9D">
        <w:rPr>
          <w:sz w:val="22"/>
          <w:szCs w:val="22"/>
        </w:rPr>
        <w:t xml:space="preserve">13,93 </w:t>
      </w:r>
      <w:r w:rsidR="005A47FE" w:rsidRPr="0091096F">
        <w:rPr>
          <w:sz w:val="22"/>
          <w:szCs w:val="22"/>
        </w:rPr>
        <w:t>zł</w:t>
      </w:r>
      <w:r w:rsidR="000658F2" w:rsidRPr="0091096F">
        <w:rPr>
          <w:sz w:val="22"/>
          <w:szCs w:val="22"/>
        </w:rPr>
        <w:t xml:space="preserve"> (śniadanie i obiad)</w:t>
      </w:r>
      <w:r w:rsidR="005A47FE" w:rsidRPr="0091096F">
        <w:rPr>
          <w:sz w:val="22"/>
          <w:szCs w:val="22"/>
        </w:rPr>
        <w:t>.</w:t>
      </w:r>
      <w:r w:rsidR="000658F2" w:rsidRPr="0091096F">
        <w:rPr>
          <w:sz w:val="22"/>
          <w:szCs w:val="22"/>
        </w:rPr>
        <w:t xml:space="preserve"> </w:t>
      </w:r>
    </w:p>
    <w:p w14:paraId="0E28E7E0" w14:textId="398B0842" w:rsidR="000658F2" w:rsidRPr="0091096F" w:rsidRDefault="000658F2" w:rsidP="00231C59">
      <w:pPr>
        <w:tabs>
          <w:tab w:val="left" w:pos="567"/>
        </w:tabs>
        <w:spacing w:line="276" w:lineRule="auto"/>
        <w:jc w:val="both"/>
        <w:rPr>
          <w:sz w:val="22"/>
          <w:szCs w:val="22"/>
        </w:rPr>
      </w:pPr>
      <w:r w:rsidRPr="0091096F">
        <w:rPr>
          <w:sz w:val="22"/>
          <w:szCs w:val="22"/>
        </w:rPr>
        <w:t>Zasady o</w:t>
      </w:r>
      <w:r w:rsidR="00317A9D">
        <w:rPr>
          <w:sz w:val="22"/>
          <w:szCs w:val="22"/>
        </w:rPr>
        <w:t>dpłatności za pobyt w DDS+ w 2018</w:t>
      </w:r>
      <w:r w:rsidRPr="0091096F">
        <w:rPr>
          <w:sz w:val="22"/>
          <w:szCs w:val="22"/>
        </w:rPr>
        <w:t xml:space="preserve"> roku regulowała Uchwała Rady </w:t>
      </w:r>
      <w:r w:rsidR="00317A9D">
        <w:rPr>
          <w:sz w:val="22"/>
          <w:szCs w:val="22"/>
        </w:rPr>
        <w:t xml:space="preserve">Miejskiej </w:t>
      </w:r>
      <w:r w:rsidR="00317A9D">
        <w:rPr>
          <w:sz w:val="22"/>
          <w:szCs w:val="22"/>
        </w:rPr>
        <w:br/>
        <w:t>Nr</w:t>
      </w:r>
      <w:r w:rsidRPr="0091096F">
        <w:rPr>
          <w:sz w:val="22"/>
          <w:szCs w:val="22"/>
        </w:rPr>
        <w:t>.</w:t>
      </w:r>
      <w:r w:rsidR="00A3233F" w:rsidRPr="00A3233F">
        <w:rPr>
          <w:sz w:val="22"/>
          <w:szCs w:val="22"/>
        </w:rPr>
        <w:t xml:space="preserve"> LXIV/824/17</w:t>
      </w:r>
      <w:r w:rsidR="00A3233F">
        <w:rPr>
          <w:sz w:val="22"/>
          <w:szCs w:val="22"/>
        </w:rPr>
        <w:t xml:space="preserve"> z dnia 1 grudnia 2017 r. </w:t>
      </w:r>
      <w:r w:rsidRPr="0091096F">
        <w:rPr>
          <w:sz w:val="22"/>
          <w:szCs w:val="22"/>
        </w:rPr>
        <w:t xml:space="preserve"> Osoby o dochodach poniżej ustawowego kryterium dochodowego korzystały z usług placówki </w:t>
      </w:r>
      <w:r w:rsidR="00317A9D">
        <w:rPr>
          <w:sz w:val="22"/>
          <w:szCs w:val="22"/>
        </w:rPr>
        <w:t xml:space="preserve"> </w:t>
      </w:r>
      <w:r w:rsidRPr="0091096F">
        <w:rPr>
          <w:sz w:val="22"/>
          <w:szCs w:val="22"/>
        </w:rPr>
        <w:t xml:space="preserve">nieodpłatnie, natomiast pozostałe osoby za odpłatnością ustaloną procentowo w zależności od posiadanego dochodu przy uwzględnieniu udokumentowanych opłat mieszkaniowych, wydatków na leczenie i leki, innych okoliczności. </w:t>
      </w:r>
    </w:p>
    <w:p w14:paraId="525444C1" w14:textId="498D37C9" w:rsidR="00934149" w:rsidRPr="0091096F" w:rsidRDefault="00934149" w:rsidP="00231C59">
      <w:pPr>
        <w:tabs>
          <w:tab w:val="left" w:pos="567"/>
        </w:tabs>
        <w:spacing w:line="276" w:lineRule="auto"/>
        <w:jc w:val="both"/>
        <w:rPr>
          <w:b/>
          <w:sz w:val="22"/>
          <w:szCs w:val="22"/>
        </w:rPr>
      </w:pPr>
      <w:r w:rsidRPr="0091096F">
        <w:rPr>
          <w:sz w:val="22"/>
          <w:szCs w:val="22"/>
        </w:rPr>
        <w:tab/>
      </w:r>
      <w:r w:rsidR="00317A9D">
        <w:rPr>
          <w:sz w:val="22"/>
          <w:szCs w:val="22"/>
        </w:rPr>
        <w:t>W roku 2018</w:t>
      </w:r>
      <w:r w:rsidR="000658F2" w:rsidRPr="0091096F">
        <w:rPr>
          <w:sz w:val="22"/>
          <w:szCs w:val="22"/>
        </w:rPr>
        <w:t xml:space="preserve"> w Dziennym Domu </w:t>
      </w:r>
      <w:r w:rsidR="00000AC0">
        <w:rPr>
          <w:sz w:val="22"/>
          <w:szCs w:val="22"/>
        </w:rPr>
        <w:t>Senior+</w:t>
      </w:r>
      <w:r w:rsidR="000658F2" w:rsidRPr="0091096F">
        <w:rPr>
          <w:sz w:val="22"/>
          <w:szCs w:val="22"/>
        </w:rPr>
        <w:t xml:space="preserve"> </w:t>
      </w:r>
      <w:r w:rsidR="000658F2" w:rsidRPr="0091096F">
        <w:rPr>
          <w:b/>
          <w:sz w:val="22"/>
          <w:szCs w:val="22"/>
        </w:rPr>
        <w:t xml:space="preserve">przebywało łącznie </w:t>
      </w:r>
      <w:r w:rsidR="00317A9D">
        <w:rPr>
          <w:b/>
          <w:sz w:val="22"/>
          <w:szCs w:val="22"/>
        </w:rPr>
        <w:t>53 oso</w:t>
      </w:r>
      <w:r w:rsidRPr="0091096F">
        <w:rPr>
          <w:b/>
          <w:sz w:val="22"/>
          <w:szCs w:val="22"/>
        </w:rPr>
        <w:t>b</w:t>
      </w:r>
      <w:r w:rsidR="00317A9D">
        <w:rPr>
          <w:b/>
          <w:sz w:val="22"/>
          <w:szCs w:val="22"/>
        </w:rPr>
        <w:t>y</w:t>
      </w:r>
      <w:r w:rsidRPr="0091096F">
        <w:rPr>
          <w:b/>
          <w:sz w:val="22"/>
          <w:szCs w:val="22"/>
        </w:rPr>
        <w:t>,</w:t>
      </w:r>
      <w:r w:rsidRPr="0091096F">
        <w:rPr>
          <w:sz w:val="22"/>
          <w:szCs w:val="22"/>
        </w:rPr>
        <w:t xml:space="preserve"> w tym </w:t>
      </w:r>
      <w:r w:rsidR="00317A9D">
        <w:rPr>
          <w:sz w:val="22"/>
          <w:szCs w:val="22"/>
        </w:rPr>
        <w:t>42</w:t>
      </w:r>
      <w:r w:rsidRPr="0091096F">
        <w:rPr>
          <w:sz w:val="22"/>
          <w:szCs w:val="22"/>
        </w:rPr>
        <w:t xml:space="preserve"> kobiet </w:t>
      </w:r>
      <w:r w:rsidR="00317A9D">
        <w:rPr>
          <w:sz w:val="22"/>
          <w:szCs w:val="22"/>
        </w:rPr>
        <w:br/>
      </w:r>
      <w:r w:rsidRPr="0091096F">
        <w:rPr>
          <w:sz w:val="22"/>
          <w:szCs w:val="22"/>
        </w:rPr>
        <w:t xml:space="preserve">i </w:t>
      </w:r>
      <w:r w:rsidR="00317A9D">
        <w:rPr>
          <w:sz w:val="22"/>
          <w:szCs w:val="22"/>
        </w:rPr>
        <w:t xml:space="preserve">11 </w:t>
      </w:r>
      <w:r w:rsidRPr="0091096F">
        <w:rPr>
          <w:sz w:val="22"/>
          <w:szCs w:val="22"/>
        </w:rPr>
        <w:t>mężczyzn. Najstarsza uc</w:t>
      </w:r>
      <w:r w:rsidR="00317A9D">
        <w:rPr>
          <w:sz w:val="22"/>
          <w:szCs w:val="22"/>
        </w:rPr>
        <w:t>zestniczka 96 lat, najmłodsza 62</w:t>
      </w:r>
      <w:r w:rsidRPr="0091096F">
        <w:rPr>
          <w:sz w:val="22"/>
          <w:szCs w:val="22"/>
        </w:rPr>
        <w:t xml:space="preserve"> lat</w:t>
      </w:r>
      <w:r w:rsidR="00317A9D">
        <w:rPr>
          <w:sz w:val="22"/>
          <w:szCs w:val="22"/>
        </w:rPr>
        <w:t>a</w:t>
      </w:r>
      <w:r w:rsidRPr="0091096F">
        <w:rPr>
          <w:sz w:val="22"/>
          <w:szCs w:val="22"/>
        </w:rPr>
        <w:t>, średnia wieku wynos</w:t>
      </w:r>
      <w:r w:rsidR="00317A9D">
        <w:rPr>
          <w:sz w:val="22"/>
          <w:szCs w:val="22"/>
        </w:rPr>
        <w:t>iła 78,96</w:t>
      </w:r>
      <w:r w:rsidRPr="0091096F">
        <w:rPr>
          <w:sz w:val="22"/>
          <w:szCs w:val="22"/>
        </w:rPr>
        <w:t xml:space="preserve"> lat. </w:t>
      </w:r>
    </w:p>
    <w:p w14:paraId="45A57888" w14:textId="77777777" w:rsidR="005A47FE" w:rsidRPr="0091096F" w:rsidRDefault="005A47FE" w:rsidP="00231C59">
      <w:pPr>
        <w:tabs>
          <w:tab w:val="left" w:pos="567"/>
        </w:tabs>
        <w:spacing w:line="276" w:lineRule="auto"/>
        <w:jc w:val="both"/>
        <w:rPr>
          <w:b/>
          <w:sz w:val="22"/>
          <w:szCs w:val="22"/>
        </w:rPr>
      </w:pPr>
    </w:p>
    <w:p w14:paraId="780DE36D" w14:textId="77777777" w:rsidR="000658F2" w:rsidRPr="0091096F" w:rsidRDefault="000658F2" w:rsidP="000658F2">
      <w:pPr>
        <w:tabs>
          <w:tab w:val="left" w:pos="567"/>
        </w:tabs>
        <w:spacing w:line="276" w:lineRule="auto"/>
        <w:jc w:val="both"/>
        <w:rPr>
          <w:b/>
          <w:sz w:val="22"/>
          <w:szCs w:val="22"/>
        </w:rPr>
      </w:pPr>
      <w:r w:rsidRPr="00E004F4">
        <w:rPr>
          <w:b/>
          <w:sz w:val="22"/>
          <w:szCs w:val="22"/>
        </w:rPr>
        <w:t>7.4. Warsztat Terapii  Zajęciowej.</w:t>
      </w:r>
      <w:r w:rsidRPr="0091096F">
        <w:rPr>
          <w:b/>
          <w:sz w:val="22"/>
          <w:szCs w:val="22"/>
        </w:rPr>
        <w:t xml:space="preserve"> </w:t>
      </w:r>
    </w:p>
    <w:p w14:paraId="47DACDA0" w14:textId="77777777" w:rsidR="000658F2" w:rsidRPr="0091096F" w:rsidRDefault="000658F2" w:rsidP="000658F2">
      <w:pPr>
        <w:tabs>
          <w:tab w:val="left" w:pos="567"/>
        </w:tabs>
        <w:spacing w:line="276" w:lineRule="auto"/>
        <w:jc w:val="both"/>
        <w:rPr>
          <w:b/>
        </w:rPr>
      </w:pPr>
    </w:p>
    <w:p w14:paraId="300F44E0" w14:textId="77777777" w:rsidR="00585F0B" w:rsidRPr="0091096F" w:rsidRDefault="00334ED5" w:rsidP="00FF732C">
      <w:pPr>
        <w:tabs>
          <w:tab w:val="left" w:pos="567"/>
        </w:tabs>
        <w:spacing w:line="276" w:lineRule="auto"/>
        <w:jc w:val="both"/>
        <w:rPr>
          <w:sz w:val="22"/>
          <w:szCs w:val="22"/>
        </w:rPr>
      </w:pPr>
      <w:r w:rsidRPr="0091096F">
        <w:rPr>
          <w:sz w:val="22"/>
          <w:szCs w:val="22"/>
        </w:rPr>
        <w:tab/>
      </w:r>
      <w:r w:rsidR="000658F2" w:rsidRPr="0091096F">
        <w:rPr>
          <w:sz w:val="22"/>
          <w:szCs w:val="22"/>
        </w:rPr>
        <w:t xml:space="preserve">Warsztat Terapii Zajęciowej to placówka przeznaczona dla osób niepełnosprawnych, głównie </w:t>
      </w:r>
      <w:r w:rsidRPr="0091096F">
        <w:rPr>
          <w:sz w:val="22"/>
          <w:szCs w:val="22"/>
        </w:rPr>
        <w:br/>
      </w:r>
      <w:r w:rsidR="000658F2" w:rsidRPr="0091096F">
        <w:rPr>
          <w:sz w:val="22"/>
          <w:szCs w:val="22"/>
        </w:rPr>
        <w:t>z niepełnosprawnością intelektualną.</w:t>
      </w:r>
      <w:r w:rsidR="000658F2" w:rsidRPr="0091096F">
        <w:rPr>
          <w:bCs/>
          <w:sz w:val="22"/>
          <w:szCs w:val="22"/>
        </w:rPr>
        <w:t xml:space="preserve"> </w:t>
      </w:r>
      <w:r w:rsidR="000658F2" w:rsidRPr="0091096F">
        <w:rPr>
          <w:sz w:val="22"/>
          <w:szCs w:val="22"/>
        </w:rPr>
        <w:t>Podstawowym cele</w:t>
      </w:r>
      <w:r w:rsidR="00A42B01" w:rsidRPr="0091096F">
        <w:rPr>
          <w:sz w:val="22"/>
          <w:szCs w:val="22"/>
        </w:rPr>
        <w:t xml:space="preserve">m prowadzonej działalności jest </w:t>
      </w:r>
      <w:r w:rsidR="000658F2" w:rsidRPr="0091096F">
        <w:rPr>
          <w:sz w:val="22"/>
          <w:szCs w:val="22"/>
        </w:rPr>
        <w:t>rehabilitacja zawodowa i społeczna niepełnosprawnych uczestników Warsztatu.</w:t>
      </w:r>
    </w:p>
    <w:p w14:paraId="67C04A8E" w14:textId="77777777" w:rsidR="001C2727" w:rsidRDefault="00585F0B" w:rsidP="001C2727">
      <w:pPr>
        <w:tabs>
          <w:tab w:val="left" w:pos="567"/>
        </w:tabs>
        <w:spacing w:line="276" w:lineRule="auto"/>
        <w:jc w:val="both"/>
        <w:rPr>
          <w:sz w:val="22"/>
          <w:szCs w:val="22"/>
        </w:rPr>
      </w:pPr>
      <w:r w:rsidRPr="0091096F">
        <w:rPr>
          <w:sz w:val="22"/>
          <w:szCs w:val="22"/>
        </w:rPr>
        <w:lastRenderedPageBreak/>
        <w:tab/>
      </w:r>
      <w:r w:rsidR="001C2727">
        <w:rPr>
          <w:sz w:val="22"/>
          <w:szCs w:val="22"/>
        </w:rPr>
        <w:t xml:space="preserve">Rehabilitacja zawodowa prowadzona jest w oparciu o indywidualne, roczne programy rehabilitacji opracowywane przez Radę programową Warsztatu. </w:t>
      </w:r>
      <w:r w:rsidRPr="0091096F">
        <w:rPr>
          <w:sz w:val="22"/>
          <w:szCs w:val="22"/>
        </w:rPr>
        <w:t>Celem r</w:t>
      </w:r>
      <w:r w:rsidR="000658F2" w:rsidRPr="0091096F">
        <w:rPr>
          <w:sz w:val="22"/>
          <w:szCs w:val="22"/>
        </w:rPr>
        <w:t>ehabilitacji zawodowej jest rozwijanie psychofizycznych sprawności oraz podstawowych i specjalistycznych umiejętności zawodowych, aby przygotować podopiecznych do pracy zawodowej</w:t>
      </w:r>
      <w:r w:rsidR="00FF732C" w:rsidRPr="0091096F">
        <w:rPr>
          <w:sz w:val="22"/>
          <w:szCs w:val="22"/>
        </w:rPr>
        <w:t xml:space="preserve">. </w:t>
      </w:r>
    </w:p>
    <w:p w14:paraId="173EA99E" w14:textId="2F7FFF29" w:rsidR="000658F2" w:rsidRPr="001C2727" w:rsidRDefault="004706A7" w:rsidP="001C2727">
      <w:pPr>
        <w:tabs>
          <w:tab w:val="left" w:pos="567"/>
        </w:tabs>
        <w:spacing w:line="276" w:lineRule="auto"/>
        <w:jc w:val="both"/>
        <w:rPr>
          <w:bCs/>
          <w:sz w:val="22"/>
          <w:szCs w:val="22"/>
        </w:rPr>
      </w:pPr>
      <w:r w:rsidRPr="0091096F">
        <w:rPr>
          <w:sz w:val="22"/>
          <w:szCs w:val="22"/>
        </w:rPr>
        <w:t>W roku sprawozdawczym r</w:t>
      </w:r>
      <w:r w:rsidR="000658F2" w:rsidRPr="0091096F">
        <w:rPr>
          <w:sz w:val="22"/>
          <w:szCs w:val="22"/>
        </w:rPr>
        <w:t>ehabilitacja zawodowa prowadzona była w pracowniach:</w:t>
      </w:r>
      <w:r w:rsidR="001C2727">
        <w:rPr>
          <w:bCs/>
          <w:sz w:val="22"/>
          <w:szCs w:val="22"/>
        </w:rPr>
        <w:t xml:space="preserve"> </w:t>
      </w:r>
      <w:r w:rsidR="004C6624" w:rsidRPr="0091096F">
        <w:rPr>
          <w:sz w:val="22"/>
          <w:szCs w:val="22"/>
        </w:rPr>
        <w:t>terapii zajęciowej</w:t>
      </w:r>
      <w:r w:rsidR="000658F2" w:rsidRPr="0091096F">
        <w:rPr>
          <w:sz w:val="22"/>
          <w:szCs w:val="22"/>
        </w:rPr>
        <w:t>:</w:t>
      </w:r>
      <w:r w:rsidR="00E565E5">
        <w:rPr>
          <w:sz w:val="22"/>
          <w:szCs w:val="22"/>
        </w:rPr>
        <w:t xml:space="preserve"> </w:t>
      </w:r>
      <w:r w:rsidR="00E565E5" w:rsidRPr="00E565E5">
        <w:rPr>
          <w:sz w:val="22"/>
          <w:szCs w:val="22"/>
        </w:rPr>
        <w:t xml:space="preserve">rozwoju psychicznego i </w:t>
      </w:r>
      <w:r w:rsidR="000658F2" w:rsidRPr="00E565E5">
        <w:rPr>
          <w:sz w:val="22"/>
          <w:szCs w:val="22"/>
        </w:rPr>
        <w:t>umiejętności społecznych,</w:t>
      </w:r>
      <w:r w:rsidR="00E565E5" w:rsidRPr="00E565E5">
        <w:rPr>
          <w:sz w:val="22"/>
          <w:szCs w:val="22"/>
        </w:rPr>
        <w:t xml:space="preserve"> rozwoju kompetencji zawodowych,</w:t>
      </w:r>
      <w:r w:rsidR="000658F2" w:rsidRPr="00E565E5">
        <w:rPr>
          <w:sz w:val="22"/>
          <w:szCs w:val="22"/>
        </w:rPr>
        <w:t xml:space="preserve"> stolarskiej, </w:t>
      </w:r>
      <w:r w:rsidR="004C6624" w:rsidRPr="00E565E5">
        <w:rPr>
          <w:sz w:val="22"/>
          <w:szCs w:val="22"/>
        </w:rPr>
        <w:t xml:space="preserve">plastycznej, </w:t>
      </w:r>
      <w:r w:rsidR="00E565E5">
        <w:rPr>
          <w:sz w:val="22"/>
          <w:szCs w:val="22"/>
        </w:rPr>
        <w:t xml:space="preserve">witrażowniczej, krawieckiej, </w:t>
      </w:r>
      <w:r w:rsidR="000658F2" w:rsidRPr="00E565E5">
        <w:rPr>
          <w:sz w:val="22"/>
          <w:szCs w:val="22"/>
        </w:rPr>
        <w:t>rękodzielnicze</w:t>
      </w:r>
      <w:r w:rsidR="004C6624" w:rsidRPr="00E565E5">
        <w:rPr>
          <w:sz w:val="22"/>
          <w:szCs w:val="22"/>
        </w:rPr>
        <w:t>j, przyrodniczo- dekoratorskiej</w:t>
      </w:r>
      <w:r w:rsidR="000658F2" w:rsidRPr="00E565E5">
        <w:rPr>
          <w:sz w:val="22"/>
          <w:szCs w:val="22"/>
        </w:rPr>
        <w:t>, czynności dnia codzienneg</w:t>
      </w:r>
      <w:r w:rsidR="004C6624" w:rsidRPr="00E565E5">
        <w:rPr>
          <w:sz w:val="22"/>
          <w:szCs w:val="22"/>
        </w:rPr>
        <w:t>o i komputerowo- poligraficznej</w:t>
      </w:r>
      <w:r w:rsidR="000658F2" w:rsidRPr="00E565E5">
        <w:rPr>
          <w:sz w:val="22"/>
          <w:szCs w:val="22"/>
        </w:rPr>
        <w:t>,</w:t>
      </w:r>
    </w:p>
    <w:p w14:paraId="13C95FC8" w14:textId="72C1FA5E" w:rsidR="004706A7" w:rsidRPr="001535BF" w:rsidRDefault="001C2727" w:rsidP="004706A7">
      <w:pPr>
        <w:tabs>
          <w:tab w:val="left" w:pos="567"/>
        </w:tabs>
        <w:spacing w:line="276" w:lineRule="auto"/>
        <w:jc w:val="both"/>
        <w:rPr>
          <w:sz w:val="22"/>
          <w:szCs w:val="22"/>
        </w:rPr>
      </w:pPr>
      <w:r>
        <w:rPr>
          <w:sz w:val="22"/>
          <w:szCs w:val="22"/>
        </w:rPr>
        <w:t xml:space="preserve">Uzupełnieniem rozwoju kompetencji zawodowych w poszczególnych pracowniach </w:t>
      </w:r>
      <w:r w:rsidR="001535BF">
        <w:rPr>
          <w:sz w:val="22"/>
          <w:szCs w:val="22"/>
        </w:rPr>
        <w:t xml:space="preserve">było doradztwo </w:t>
      </w:r>
      <w:r w:rsidR="001535BF">
        <w:rPr>
          <w:sz w:val="22"/>
          <w:szCs w:val="22"/>
        </w:rPr>
        <w:br/>
        <w:t xml:space="preserve">i poradnictwo zawodowe oraz </w:t>
      </w:r>
      <w:r w:rsidR="000658F2" w:rsidRPr="0091096F">
        <w:rPr>
          <w:sz w:val="22"/>
          <w:szCs w:val="22"/>
        </w:rPr>
        <w:t>realizacja zajęć  praktycznych w zakładach  pracy chronionej i na otwartym rynku pracy. Celem pr</w:t>
      </w:r>
      <w:r w:rsidR="004E5F43" w:rsidRPr="0091096F">
        <w:rPr>
          <w:sz w:val="22"/>
          <w:szCs w:val="22"/>
        </w:rPr>
        <w:t>ogramu było zwiększenie wiedzy u</w:t>
      </w:r>
      <w:r w:rsidR="000658F2" w:rsidRPr="0091096F">
        <w:rPr>
          <w:sz w:val="22"/>
          <w:szCs w:val="22"/>
        </w:rPr>
        <w:t>czestników o zakładach pracy, ich rodzajach, świadczonej pracy, zatrudnianiu osób niepełnosprawnych, a przede wszystkim poprawa kompetencji zawodowych, zmiana postawy wobec pracy oraz wzrost zainteresowania możliwościami zatrudnienia i korzyściami z tego płynącymi.</w:t>
      </w:r>
      <w:r w:rsidR="00FF732C" w:rsidRPr="0091096F">
        <w:rPr>
          <w:b/>
          <w:sz w:val="22"/>
          <w:szCs w:val="22"/>
        </w:rPr>
        <w:t xml:space="preserve"> </w:t>
      </w:r>
    </w:p>
    <w:p w14:paraId="2F6C2BD6" w14:textId="77777777" w:rsidR="004706A7" w:rsidRPr="0091096F" w:rsidRDefault="004706A7" w:rsidP="004706A7">
      <w:pPr>
        <w:tabs>
          <w:tab w:val="left" w:pos="567"/>
        </w:tabs>
        <w:spacing w:line="276" w:lineRule="auto"/>
        <w:jc w:val="both"/>
        <w:rPr>
          <w:sz w:val="22"/>
          <w:szCs w:val="22"/>
        </w:rPr>
      </w:pPr>
      <w:r w:rsidRPr="0091096F">
        <w:rPr>
          <w:bCs/>
          <w:sz w:val="22"/>
          <w:szCs w:val="22"/>
        </w:rPr>
        <w:t>Nieodłącznym elementem pracy w każ</w:t>
      </w:r>
      <w:r w:rsidR="004E5F43" w:rsidRPr="0091096F">
        <w:rPr>
          <w:bCs/>
          <w:sz w:val="22"/>
          <w:szCs w:val="22"/>
        </w:rPr>
        <w:t>dej pracowni był realizowany z u</w:t>
      </w:r>
      <w:r w:rsidRPr="0091096F">
        <w:rPr>
          <w:bCs/>
          <w:sz w:val="22"/>
          <w:szCs w:val="22"/>
        </w:rPr>
        <w:t>czestnikami trening ekonomiczny</w:t>
      </w:r>
      <w:r w:rsidRPr="0091096F">
        <w:rPr>
          <w:b/>
          <w:bCs/>
          <w:sz w:val="22"/>
          <w:szCs w:val="22"/>
        </w:rPr>
        <w:t xml:space="preserve"> </w:t>
      </w:r>
      <w:r w:rsidRPr="0091096F">
        <w:rPr>
          <w:sz w:val="22"/>
          <w:szCs w:val="22"/>
        </w:rPr>
        <w:t xml:space="preserve">w ramach środków finansowych przyznawanych indywidualnie na ten cel. </w:t>
      </w:r>
    </w:p>
    <w:p w14:paraId="63DA82B6" w14:textId="77777777" w:rsidR="00FF732C" w:rsidRPr="0091096F" w:rsidRDefault="004706A7" w:rsidP="00585F0B">
      <w:pPr>
        <w:tabs>
          <w:tab w:val="left" w:pos="567"/>
        </w:tabs>
        <w:spacing w:line="276" w:lineRule="auto"/>
        <w:jc w:val="both"/>
        <w:rPr>
          <w:sz w:val="22"/>
          <w:szCs w:val="22"/>
        </w:rPr>
      </w:pPr>
      <w:r w:rsidRPr="0091096F">
        <w:rPr>
          <w:sz w:val="22"/>
          <w:szCs w:val="22"/>
        </w:rPr>
        <w:tab/>
        <w:t>Uzupełnieniem programu rehabilitacji zawodowej</w:t>
      </w:r>
      <w:r w:rsidR="00DB2EFC" w:rsidRPr="0091096F">
        <w:rPr>
          <w:sz w:val="22"/>
          <w:szCs w:val="22"/>
        </w:rPr>
        <w:t xml:space="preserve"> jest</w:t>
      </w:r>
      <w:r w:rsidRPr="0091096F">
        <w:rPr>
          <w:sz w:val="22"/>
          <w:szCs w:val="22"/>
        </w:rPr>
        <w:t xml:space="preserve"> </w:t>
      </w:r>
      <w:r w:rsidR="00DB2EFC" w:rsidRPr="0091096F">
        <w:rPr>
          <w:sz w:val="22"/>
          <w:szCs w:val="22"/>
        </w:rPr>
        <w:t xml:space="preserve">rehabilitacja społeczna poprzez </w:t>
      </w:r>
      <w:r w:rsidR="00FF732C" w:rsidRPr="0091096F">
        <w:rPr>
          <w:sz w:val="22"/>
          <w:szCs w:val="22"/>
        </w:rPr>
        <w:t>stosowane formy terapii społecznej, medycznej czy psychologicznej mają</w:t>
      </w:r>
      <w:r w:rsidRPr="0091096F">
        <w:rPr>
          <w:sz w:val="22"/>
          <w:szCs w:val="22"/>
        </w:rPr>
        <w:t>ce</w:t>
      </w:r>
      <w:r w:rsidR="00FF732C" w:rsidRPr="0091096F">
        <w:rPr>
          <w:sz w:val="22"/>
          <w:szCs w:val="22"/>
        </w:rPr>
        <w:t xml:space="preserve"> na celu poprawę sprawności psychofizycznej i wzrost kompetencji społecznych uczestników </w:t>
      </w:r>
      <w:r w:rsidR="00DB2EFC" w:rsidRPr="0091096F">
        <w:rPr>
          <w:sz w:val="22"/>
          <w:szCs w:val="22"/>
        </w:rPr>
        <w:t>oraz zwiększenia ich szansy</w:t>
      </w:r>
      <w:r w:rsidR="00FF732C" w:rsidRPr="0091096F">
        <w:rPr>
          <w:sz w:val="22"/>
          <w:szCs w:val="22"/>
        </w:rPr>
        <w:t xml:space="preserve"> na prawidłowe pełnienie</w:t>
      </w:r>
      <w:r w:rsidR="00DB2EFC" w:rsidRPr="0091096F">
        <w:rPr>
          <w:sz w:val="22"/>
          <w:szCs w:val="22"/>
        </w:rPr>
        <w:t xml:space="preserve"> dorosłych</w:t>
      </w:r>
      <w:r w:rsidR="00FF732C" w:rsidRPr="0091096F">
        <w:rPr>
          <w:sz w:val="22"/>
          <w:szCs w:val="22"/>
        </w:rPr>
        <w:t xml:space="preserve"> ról społecznych, w tym zawodowych.</w:t>
      </w:r>
    </w:p>
    <w:p w14:paraId="50D57561" w14:textId="77777777" w:rsidR="004706A7" w:rsidRPr="0091096F" w:rsidRDefault="004E5F43" w:rsidP="00585F0B">
      <w:pPr>
        <w:suppressAutoHyphens w:val="0"/>
        <w:spacing w:line="276" w:lineRule="auto"/>
        <w:ind w:firstLine="567"/>
        <w:jc w:val="both"/>
        <w:rPr>
          <w:rFonts w:eastAsia="Calibri"/>
          <w:sz w:val="22"/>
          <w:szCs w:val="22"/>
          <w:lang w:eastAsia="pl-PL"/>
        </w:rPr>
      </w:pPr>
      <w:r w:rsidRPr="0091096F">
        <w:rPr>
          <w:rFonts w:eastAsia="Calibri"/>
          <w:sz w:val="22"/>
          <w:szCs w:val="22"/>
          <w:lang w:eastAsia="pl-PL"/>
        </w:rPr>
        <w:t>WTZ</w:t>
      </w:r>
      <w:r w:rsidR="004706A7" w:rsidRPr="0091096F">
        <w:rPr>
          <w:rFonts w:eastAsia="Calibri"/>
          <w:sz w:val="22"/>
          <w:szCs w:val="22"/>
          <w:lang w:eastAsia="pl-PL"/>
        </w:rPr>
        <w:t xml:space="preserve"> stawia w pracy terapeutycznej na przygotowanie uczestników do pełnienia dorosłych ról społecznych, proponuje i promuje aktywne i świadome uczestnictwo </w:t>
      </w:r>
      <w:r w:rsidR="00585F0B" w:rsidRPr="0091096F">
        <w:rPr>
          <w:rFonts w:eastAsia="Calibri"/>
          <w:sz w:val="22"/>
          <w:szCs w:val="22"/>
          <w:lang w:eastAsia="pl-PL"/>
        </w:rPr>
        <w:t xml:space="preserve">w życiu społecznym oraz </w:t>
      </w:r>
      <w:r w:rsidR="004706A7" w:rsidRPr="0091096F">
        <w:rPr>
          <w:rFonts w:eastAsia="Calibri"/>
          <w:sz w:val="22"/>
          <w:szCs w:val="22"/>
          <w:lang w:eastAsia="pl-PL"/>
        </w:rPr>
        <w:t xml:space="preserve">naukę radzenia sobie z trudami dnia codziennego. </w:t>
      </w:r>
      <w:r w:rsidR="00350C6E" w:rsidRPr="0091096F">
        <w:rPr>
          <w:rFonts w:eastAsia="Calibri"/>
          <w:sz w:val="22"/>
          <w:szCs w:val="22"/>
          <w:lang w:eastAsia="pl-PL"/>
        </w:rPr>
        <w:t>Aktywne włączanie uczestników w życie społeczne to także okazja do nauki zachowania się  w różnych sytuacjach  społecznych, wskazywanie na znaczenie adekwatnego i poprawnego zachowania w relacjach społecznych, zwracanie uwagi na zachowania naganne, uczenie form grzecznościowych i kultury osobistej.</w:t>
      </w:r>
    </w:p>
    <w:p w14:paraId="6E7B89FF" w14:textId="77777777" w:rsidR="007E5F41" w:rsidRDefault="001535BF" w:rsidP="00C7030E">
      <w:pPr>
        <w:tabs>
          <w:tab w:val="left" w:pos="567"/>
        </w:tabs>
        <w:spacing w:line="276" w:lineRule="auto"/>
        <w:jc w:val="both"/>
        <w:rPr>
          <w:sz w:val="22"/>
          <w:szCs w:val="22"/>
          <w:lang w:eastAsia="pl-PL"/>
        </w:rPr>
      </w:pPr>
      <w:r>
        <w:rPr>
          <w:rFonts w:eastAsia="Calibri"/>
          <w:sz w:val="22"/>
          <w:szCs w:val="22"/>
          <w:lang w:eastAsia="pl-PL"/>
        </w:rPr>
        <w:t>W 2018 roku</w:t>
      </w:r>
      <w:r w:rsidR="00585F0B" w:rsidRPr="0091096F">
        <w:rPr>
          <w:rFonts w:eastAsia="Calibri"/>
          <w:sz w:val="22"/>
          <w:szCs w:val="22"/>
          <w:lang w:eastAsia="pl-PL"/>
        </w:rPr>
        <w:t xml:space="preserve"> o</w:t>
      </w:r>
      <w:r w:rsidR="004706A7" w:rsidRPr="0091096F">
        <w:rPr>
          <w:rFonts w:eastAsia="Calibri"/>
          <w:sz w:val="22"/>
          <w:szCs w:val="22"/>
          <w:lang w:eastAsia="pl-PL"/>
        </w:rPr>
        <w:t>ferta Warsztatu w zakresie uczestniczenia w życiu społecznym</w:t>
      </w:r>
      <w:r w:rsidR="00585F0B" w:rsidRPr="0091096F">
        <w:rPr>
          <w:rFonts w:eastAsia="Calibri"/>
          <w:sz w:val="22"/>
          <w:szCs w:val="22"/>
          <w:lang w:eastAsia="pl-PL"/>
        </w:rPr>
        <w:t xml:space="preserve"> była</w:t>
      </w:r>
      <w:r w:rsidR="004706A7" w:rsidRPr="0091096F">
        <w:rPr>
          <w:rFonts w:eastAsia="Calibri"/>
          <w:sz w:val="22"/>
          <w:szCs w:val="22"/>
          <w:lang w:eastAsia="pl-PL"/>
        </w:rPr>
        <w:t xml:space="preserve"> bardzo różnorodna</w:t>
      </w:r>
      <w:r w:rsidR="007E5F41">
        <w:rPr>
          <w:rFonts w:eastAsia="Calibri"/>
          <w:sz w:val="22"/>
          <w:szCs w:val="22"/>
          <w:lang w:eastAsia="pl-PL"/>
        </w:rPr>
        <w:t>, obejmowała łącznie 29</w:t>
      </w:r>
      <w:r w:rsidR="00585F0B" w:rsidRPr="0091096F">
        <w:rPr>
          <w:rFonts w:eastAsia="Calibri"/>
          <w:sz w:val="22"/>
          <w:szCs w:val="22"/>
          <w:lang w:eastAsia="pl-PL"/>
        </w:rPr>
        <w:t xml:space="preserve"> wydarzeń</w:t>
      </w:r>
      <w:r w:rsidR="007E5F41">
        <w:rPr>
          <w:rFonts w:eastAsia="Calibri"/>
          <w:sz w:val="22"/>
          <w:szCs w:val="22"/>
          <w:lang w:eastAsia="pl-PL"/>
        </w:rPr>
        <w:t xml:space="preserve"> (niektóre z nich były formą powtarzalnych wydarzeń). Były to </w:t>
      </w:r>
      <w:proofErr w:type="spellStart"/>
      <w:r w:rsidR="007E5F41">
        <w:rPr>
          <w:rFonts w:eastAsia="Calibri"/>
          <w:sz w:val="22"/>
          <w:szCs w:val="22"/>
          <w:lang w:eastAsia="pl-PL"/>
        </w:rPr>
        <w:t>m.innymi</w:t>
      </w:r>
      <w:proofErr w:type="spellEnd"/>
      <w:r w:rsidR="007E5F41">
        <w:rPr>
          <w:rFonts w:eastAsia="Calibri"/>
          <w:sz w:val="22"/>
          <w:szCs w:val="22"/>
          <w:lang w:eastAsia="pl-PL"/>
        </w:rPr>
        <w:t xml:space="preserve"> </w:t>
      </w:r>
      <w:r w:rsidR="00350C6E" w:rsidRPr="0091096F">
        <w:rPr>
          <w:rFonts w:eastAsia="Calibri"/>
          <w:sz w:val="22"/>
          <w:szCs w:val="22"/>
          <w:lang w:eastAsia="pl-PL"/>
        </w:rPr>
        <w:t xml:space="preserve">wspólne wyjścia do kina, teatru, </w:t>
      </w:r>
      <w:r w:rsidR="007E5F41">
        <w:rPr>
          <w:rFonts w:eastAsia="Calibri"/>
          <w:sz w:val="22"/>
          <w:szCs w:val="22"/>
          <w:lang w:eastAsia="pl-PL"/>
        </w:rPr>
        <w:t>muzeum</w:t>
      </w:r>
      <w:r w:rsidR="00C7030E" w:rsidRPr="0091096F">
        <w:rPr>
          <w:rFonts w:eastAsia="Calibri"/>
          <w:sz w:val="22"/>
          <w:szCs w:val="22"/>
          <w:lang w:eastAsia="pl-PL"/>
        </w:rPr>
        <w:t xml:space="preserve"> </w:t>
      </w:r>
      <w:r w:rsidR="007E5F41">
        <w:rPr>
          <w:rFonts w:eastAsia="Calibri"/>
          <w:sz w:val="22"/>
          <w:szCs w:val="22"/>
          <w:lang w:eastAsia="pl-PL"/>
        </w:rPr>
        <w:t xml:space="preserve">a także </w:t>
      </w:r>
      <w:r w:rsidR="00C7030E" w:rsidRPr="0091096F">
        <w:rPr>
          <w:rFonts w:eastAsia="Calibri"/>
          <w:sz w:val="22"/>
          <w:szCs w:val="22"/>
          <w:lang w:eastAsia="pl-PL"/>
        </w:rPr>
        <w:t>udział</w:t>
      </w:r>
      <w:r w:rsidR="007E5F41">
        <w:rPr>
          <w:rFonts w:eastAsia="Calibri"/>
          <w:sz w:val="22"/>
          <w:szCs w:val="22"/>
          <w:lang w:eastAsia="pl-PL"/>
        </w:rPr>
        <w:t>y</w:t>
      </w:r>
      <w:r w:rsidR="00585F0B" w:rsidRPr="0091096F">
        <w:rPr>
          <w:rFonts w:eastAsia="Calibri"/>
          <w:sz w:val="22"/>
          <w:szCs w:val="22"/>
          <w:lang w:eastAsia="pl-PL"/>
        </w:rPr>
        <w:t xml:space="preserve"> </w:t>
      </w:r>
      <w:r w:rsidR="00C7030E" w:rsidRPr="0091096F">
        <w:rPr>
          <w:rFonts w:eastAsia="Calibri"/>
          <w:sz w:val="22"/>
          <w:szCs w:val="22"/>
          <w:lang w:eastAsia="pl-PL"/>
        </w:rPr>
        <w:t>w olimpiadach specjalnych, wystawach, konkursach i przeglądach</w:t>
      </w:r>
      <w:r w:rsidR="00585F0B" w:rsidRPr="0091096F">
        <w:rPr>
          <w:rFonts w:eastAsia="Calibri"/>
          <w:sz w:val="22"/>
          <w:szCs w:val="22"/>
          <w:lang w:eastAsia="pl-PL"/>
        </w:rPr>
        <w:t xml:space="preserve"> twórczości</w:t>
      </w:r>
      <w:r w:rsidR="00350C6E" w:rsidRPr="0091096F">
        <w:rPr>
          <w:lang w:eastAsia="pl-PL"/>
        </w:rPr>
        <w:t xml:space="preserve"> </w:t>
      </w:r>
      <w:r w:rsidR="00350C6E" w:rsidRPr="0091096F">
        <w:rPr>
          <w:sz w:val="22"/>
          <w:szCs w:val="22"/>
          <w:lang w:eastAsia="pl-PL"/>
        </w:rPr>
        <w:t>o</w:t>
      </w:r>
      <w:r w:rsidR="00C7030E" w:rsidRPr="0091096F">
        <w:rPr>
          <w:sz w:val="22"/>
          <w:szCs w:val="22"/>
          <w:lang w:eastAsia="pl-PL"/>
        </w:rPr>
        <w:t xml:space="preserve">sób </w:t>
      </w:r>
      <w:r w:rsidR="00350C6E" w:rsidRPr="0091096F">
        <w:rPr>
          <w:sz w:val="22"/>
          <w:szCs w:val="22"/>
          <w:lang w:eastAsia="pl-PL"/>
        </w:rPr>
        <w:t>niepełnosprawnych</w:t>
      </w:r>
      <w:r w:rsidR="00C7030E" w:rsidRPr="0091096F">
        <w:rPr>
          <w:sz w:val="22"/>
          <w:szCs w:val="22"/>
          <w:lang w:eastAsia="pl-PL"/>
        </w:rPr>
        <w:t xml:space="preserve">. </w:t>
      </w:r>
    </w:p>
    <w:p w14:paraId="41055F01" w14:textId="70F4CB75" w:rsidR="007E5F41" w:rsidRDefault="00C7030E" w:rsidP="00C7030E">
      <w:pPr>
        <w:tabs>
          <w:tab w:val="left" w:pos="567"/>
        </w:tabs>
        <w:spacing w:line="276" w:lineRule="auto"/>
        <w:jc w:val="both"/>
        <w:rPr>
          <w:sz w:val="22"/>
          <w:szCs w:val="22"/>
          <w:lang w:eastAsia="pl-PL"/>
        </w:rPr>
      </w:pPr>
      <w:r w:rsidRPr="0091096F">
        <w:rPr>
          <w:sz w:val="22"/>
          <w:szCs w:val="22"/>
          <w:lang w:eastAsia="pl-PL"/>
        </w:rPr>
        <w:t>Uczestnicy Warsztatu osiągali wymierne sukcesy, ich pr</w:t>
      </w:r>
      <w:r w:rsidR="007E5F41">
        <w:rPr>
          <w:sz w:val="22"/>
          <w:szCs w:val="22"/>
          <w:lang w:eastAsia="pl-PL"/>
        </w:rPr>
        <w:t xml:space="preserve">ace były doceniane i wyróżniane. W  etapie wojewódzkim </w:t>
      </w:r>
      <w:r w:rsidR="00F67AFD">
        <w:rPr>
          <w:sz w:val="22"/>
          <w:szCs w:val="22"/>
          <w:lang w:eastAsia="pl-PL"/>
        </w:rPr>
        <w:t>konkursu</w:t>
      </w:r>
      <w:r w:rsidR="007E5F41">
        <w:rPr>
          <w:sz w:val="22"/>
          <w:szCs w:val="22"/>
          <w:lang w:eastAsia="pl-PL"/>
        </w:rPr>
        <w:t xml:space="preserve">  PEFRON </w:t>
      </w:r>
      <w:r w:rsidR="00F67AFD">
        <w:rPr>
          <w:sz w:val="22"/>
          <w:szCs w:val="22"/>
          <w:lang w:eastAsia="pl-PL"/>
        </w:rPr>
        <w:t xml:space="preserve">uczestnicy Warsztatu otrzymali </w:t>
      </w:r>
      <w:r w:rsidR="007E5F41">
        <w:rPr>
          <w:sz w:val="22"/>
          <w:szCs w:val="22"/>
          <w:lang w:eastAsia="pl-PL"/>
        </w:rPr>
        <w:t>:</w:t>
      </w:r>
    </w:p>
    <w:p w14:paraId="3B9B310E" w14:textId="33B76A72" w:rsidR="007E5F41" w:rsidRDefault="007E5F41" w:rsidP="00C145C2">
      <w:pPr>
        <w:numPr>
          <w:ilvl w:val="0"/>
          <w:numId w:val="41"/>
        </w:numPr>
        <w:tabs>
          <w:tab w:val="left" w:pos="567"/>
        </w:tabs>
        <w:spacing w:line="276" w:lineRule="auto"/>
        <w:jc w:val="both"/>
        <w:rPr>
          <w:sz w:val="22"/>
          <w:szCs w:val="22"/>
          <w:lang w:eastAsia="pl-PL"/>
        </w:rPr>
      </w:pPr>
      <w:r>
        <w:rPr>
          <w:sz w:val="22"/>
          <w:szCs w:val="22"/>
          <w:lang w:eastAsia="pl-PL"/>
        </w:rPr>
        <w:t xml:space="preserve">I </w:t>
      </w:r>
      <w:proofErr w:type="spellStart"/>
      <w:r>
        <w:rPr>
          <w:sz w:val="22"/>
          <w:szCs w:val="22"/>
          <w:lang w:eastAsia="pl-PL"/>
        </w:rPr>
        <w:t>i</w:t>
      </w:r>
      <w:proofErr w:type="spellEnd"/>
      <w:r>
        <w:rPr>
          <w:sz w:val="22"/>
          <w:szCs w:val="22"/>
          <w:lang w:eastAsia="pl-PL"/>
        </w:rPr>
        <w:t xml:space="preserve"> III  miejsce w k</w:t>
      </w:r>
      <w:r w:rsidR="00F67AFD">
        <w:rPr>
          <w:sz w:val="22"/>
          <w:szCs w:val="22"/>
          <w:lang w:eastAsia="pl-PL"/>
        </w:rPr>
        <w:t>ategorii G</w:t>
      </w:r>
      <w:r>
        <w:rPr>
          <w:sz w:val="22"/>
          <w:szCs w:val="22"/>
          <w:lang w:eastAsia="pl-PL"/>
        </w:rPr>
        <w:t>rafika i rysunek</w:t>
      </w:r>
      <w:r w:rsidR="00F67AFD">
        <w:rPr>
          <w:sz w:val="22"/>
          <w:szCs w:val="22"/>
          <w:lang w:eastAsia="pl-PL"/>
        </w:rPr>
        <w:t>,</w:t>
      </w:r>
      <w:r>
        <w:rPr>
          <w:sz w:val="22"/>
          <w:szCs w:val="22"/>
          <w:lang w:eastAsia="pl-PL"/>
        </w:rPr>
        <w:t xml:space="preserve"> </w:t>
      </w:r>
    </w:p>
    <w:p w14:paraId="7A2E2CF4" w14:textId="28006F37" w:rsidR="00F67AFD" w:rsidRDefault="007E5F41" w:rsidP="00C145C2">
      <w:pPr>
        <w:numPr>
          <w:ilvl w:val="0"/>
          <w:numId w:val="41"/>
        </w:numPr>
        <w:tabs>
          <w:tab w:val="left" w:pos="567"/>
        </w:tabs>
        <w:spacing w:line="276" w:lineRule="auto"/>
        <w:jc w:val="both"/>
        <w:rPr>
          <w:sz w:val="22"/>
          <w:szCs w:val="22"/>
          <w:lang w:eastAsia="pl-PL"/>
        </w:rPr>
      </w:pPr>
      <w:r>
        <w:rPr>
          <w:sz w:val="22"/>
          <w:szCs w:val="22"/>
          <w:lang w:eastAsia="pl-PL"/>
        </w:rPr>
        <w:t xml:space="preserve">II miejsce w kategorii </w:t>
      </w:r>
      <w:r w:rsidR="00F67AFD">
        <w:rPr>
          <w:sz w:val="22"/>
          <w:szCs w:val="22"/>
          <w:lang w:eastAsia="pl-PL"/>
        </w:rPr>
        <w:t xml:space="preserve">Tkanina i aplikacja, </w:t>
      </w:r>
    </w:p>
    <w:p w14:paraId="111087ED" w14:textId="1E7B6C9C" w:rsidR="00F67AFD" w:rsidRDefault="00F67AFD" w:rsidP="00C145C2">
      <w:pPr>
        <w:numPr>
          <w:ilvl w:val="0"/>
          <w:numId w:val="41"/>
        </w:numPr>
        <w:tabs>
          <w:tab w:val="left" w:pos="567"/>
        </w:tabs>
        <w:spacing w:line="276" w:lineRule="auto"/>
        <w:jc w:val="both"/>
        <w:rPr>
          <w:sz w:val="22"/>
          <w:szCs w:val="22"/>
          <w:lang w:eastAsia="pl-PL"/>
        </w:rPr>
      </w:pPr>
      <w:r>
        <w:rPr>
          <w:sz w:val="22"/>
          <w:szCs w:val="22"/>
          <w:lang w:eastAsia="pl-PL"/>
        </w:rPr>
        <w:t>II i III miejsce w kategorii Rzeźba kameralna i płaskorzeźba,</w:t>
      </w:r>
    </w:p>
    <w:p w14:paraId="0002644F" w14:textId="314FFE01" w:rsidR="00F67AFD" w:rsidRDefault="00F67AFD" w:rsidP="00C145C2">
      <w:pPr>
        <w:numPr>
          <w:ilvl w:val="0"/>
          <w:numId w:val="41"/>
        </w:numPr>
        <w:tabs>
          <w:tab w:val="left" w:pos="567"/>
        </w:tabs>
        <w:spacing w:line="276" w:lineRule="auto"/>
        <w:jc w:val="both"/>
        <w:rPr>
          <w:sz w:val="22"/>
          <w:szCs w:val="22"/>
          <w:lang w:eastAsia="pl-PL"/>
        </w:rPr>
      </w:pPr>
      <w:r>
        <w:rPr>
          <w:sz w:val="22"/>
          <w:szCs w:val="22"/>
          <w:lang w:eastAsia="pl-PL"/>
        </w:rPr>
        <w:t>Wyróżnienie w kategorii Malarstwo i witraż</w:t>
      </w:r>
    </w:p>
    <w:p w14:paraId="2804EE58" w14:textId="28C47408" w:rsidR="00C7030E" w:rsidRPr="0091096F" w:rsidRDefault="00C7030E" w:rsidP="00F67AFD">
      <w:pPr>
        <w:tabs>
          <w:tab w:val="left" w:pos="567"/>
        </w:tabs>
        <w:spacing w:line="276" w:lineRule="auto"/>
        <w:ind w:left="780" w:hanging="780"/>
        <w:jc w:val="both"/>
        <w:rPr>
          <w:sz w:val="22"/>
          <w:szCs w:val="22"/>
          <w:lang w:eastAsia="pl-PL"/>
        </w:rPr>
      </w:pPr>
      <w:r w:rsidRPr="0091096F">
        <w:rPr>
          <w:sz w:val="22"/>
          <w:szCs w:val="22"/>
          <w:lang w:eastAsia="pl-PL"/>
        </w:rPr>
        <w:t>a następnie prezentowane w Miejskim Domu Kultur</w:t>
      </w:r>
      <w:r w:rsidR="003B4D28">
        <w:rPr>
          <w:sz w:val="22"/>
          <w:szCs w:val="22"/>
          <w:lang w:eastAsia="pl-PL"/>
        </w:rPr>
        <w:t xml:space="preserve">y </w:t>
      </w:r>
      <w:r w:rsidR="00F67AFD">
        <w:rPr>
          <w:sz w:val="22"/>
          <w:szCs w:val="22"/>
          <w:lang w:eastAsia="pl-PL"/>
        </w:rPr>
        <w:t>w Stalowej Woli.</w:t>
      </w:r>
    </w:p>
    <w:p w14:paraId="60387338" w14:textId="77777777" w:rsidR="00350C6E" w:rsidRPr="0091096F" w:rsidRDefault="00C7030E" w:rsidP="004706A7">
      <w:pPr>
        <w:tabs>
          <w:tab w:val="left" w:pos="567"/>
        </w:tabs>
        <w:spacing w:line="276" w:lineRule="auto"/>
        <w:jc w:val="both"/>
        <w:rPr>
          <w:sz w:val="22"/>
          <w:szCs w:val="22"/>
          <w:lang w:eastAsia="pl-PL"/>
        </w:rPr>
      </w:pPr>
      <w:r w:rsidRPr="0091096F">
        <w:rPr>
          <w:sz w:val="22"/>
          <w:szCs w:val="22"/>
          <w:lang w:eastAsia="pl-PL"/>
        </w:rPr>
        <w:t>Ten aspekt rehabilitacji społecznej jest niezwykle ważny i istotny dla budowania przez uczestników obrazu samego siebie, dla określenia swego miejsca w społeczności, dla podniesienia samooceny, samoakceptacji, samoświadomości, samodzielności, niezależności, odwagi, mobilizacji do własnej aktywności.</w:t>
      </w:r>
    </w:p>
    <w:p w14:paraId="70A90F98" w14:textId="77777777" w:rsidR="000658F2" w:rsidRPr="0091096F" w:rsidRDefault="008E5404" w:rsidP="004706A7">
      <w:pPr>
        <w:tabs>
          <w:tab w:val="left" w:pos="567"/>
        </w:tabs>
        <w:spacing w:line="276" w:lineRule="auto"/>
        <w:jc w:val="both"/>
        <w:rPr>
          <w:sz w:val="22"/>
          <w:szCs w:val="22"/>
        </w:rPr>
      </w:pPr>
      <w:r w:rsidRPr="0091096F">
        <w:rPr>
          <w:rFonts w:eastAsia="Calibri"/>
          <w:sz w:val="22"/>
          <w:szCs w:val="22"/>
          <w:lang w:eastAsia="pl-PL"/>
        </w:rPr>
        <w:tab/>
      </w:r>
      <w:r w:rsidR="00C7030E" w:rsidRPr="0091096F">
        <w:rPr>
          <w:rFonts w:eastAsia="Calibri"/>
          <w:sz w:val="22"/>
          <w:szCs w:val="22"/>
          <w:lang w:eastAsia="pl-PL"/>
        </w:rPr>
        <w:t xml:space="preserve">Ważnym elementem pracy Warsztatu były także </w:t>
      </w:r>
      <w:r w:rsidRPr="0091096F">
        <w:rPr>
          <w:rFonts w:eastAsia="Calibri"/>
          <w:sz w:val="22"/>
          <w:szCs w:val="22"/>
          <w:lang w:eastAsia="pl-PL"/>
        </w:rPr>
        <w:t xml:space="preserve">współpraca z rodzinami uczestników </w:t>
      </w:r>
      <w:r w:rsidR="00A42B01" w:rsidRPr="0091096F">
        <w:rPr>
          <w:rFonts w:eastAsia="Calibri"/>
          <w:sz w:val="22"/>
          <w:szCs w:val="22"/>
          <w:lang w:eastAsia="pl-PL"/>
        </w:rPr>
        <w:br/>
      </w:r>
      <w:r w:rsidRPr="0091096F">
        <w:rPr>
          <w:rFonts w:eastAsia="Calibri"/>
          <w:sz w:val="22"/>
          <w:szCs w:val="22"/>
          <w:lang w:eastAsia="pl-PL"/>
        </w:rPr>
        <w:t xml:space="preserve">w zakresie wspierania procesu terapii. </w:t>
      </w:r>
      <w:r w:rsidR="00C7030E" w:rsidRPr="0091096F">
        <w:rPr>
          <w:rFonts w:eastAsia="Calibri"/>
          <w:sz w:val="22"/>
          <w:szCs w:val="22"/>
          <w:lang w:eastAsia="pl-PL"/>
        </w:rPr>
        <w:t xml:space="preserve">Razem z uczestnikami i ich rodzinami organizowane były </w:t>
      </w:r>
      <w:r w:rsidR="005A47FE" w:rsidRPr="0091096F">
        <w:rPr>
          <w:rFonts w:eastAsia="Calibri"/>
          <w:sz w:val="22"/>
          <w:szCs w:val="22"/>
          <w:lang w:eastAsia="pl-PL"/>
        </w:rPr>
        <w:t>wydarzenia celebrujące tradycyjne zwyczaje polskie</w:t>
      </w:r>
      <w:r w:rsidR="00585F0B" w:rsidRPr="0091096F">
        <w:rPr>
          <w:rFonts w:eastAsia="Calibri"/>
          <w:sz w:val="22"/>
          <w:szCs w:val="22"/>
          <w:lang w:eastAsia="pl-PL"/>
        </w:rPr>
        <w:t xml:space="preserve">. </w:t>
      </w:r>
    </w:p>
    <w:p w14:paraId="5D6F6CFD" w14:textId="0C357778" w:rsidR="003B4D28" w:rsidRDefault="00DB2EFC" w:rsidP="00FF732C">
      <w:pPr>
        <w:tabs>
          <w:tab w:val="left" w:pos="567"/>
        </w:tabs>
        <w:spacing w:line="276" w:lineRule="auto"/>
        <w:jc w:val="both"/>
        <w:rPr>
          <w:bCs/>
          <w:sz w:val="22"/>
          <w:szCs w:val="22"/>
        </w:rPr>
      </w:pPr>
      <w:r w:rsidRPr="0091096F">
        <w:rPr>
          <w:bCs/>
          <w:sz w:val="22"/>
          <w:szCs w:val="22"/>
        </w:rPr>
        <w:tab/>
      </w:r>
      <w:r w:rsidR="003B4D28">
        <w:rPr>
          <w:bCs/>
          <w:sz w:val="22"/>
          <w:szCs w:val="22"/>
        </w:rPr>
        <w:t xml:space="preserve">W </w:t>
      </w:r>
      <w:r w:rsidR="00A10C79">
        <w:rPr>
          <w:bCs/>
          <w:sz w:val="22"/>
          <w:szCs w:val="22"/>
        </w:rPr>
        <w:t xml:space="preserve">ciągu </w:t>
      </w:r>
      <w:r w:rsidR="003B4D28">
        <w:rPr>
          <w:bCs/>
          <w:sz w:val="22"/>
          <w:szCs w:val="22"/>
        </w:rPr>
        <w:t>2018</w:t>
      </w:r>
      <w:r w:rsidR="00FF732C" w:rsidRPr="0091096F">
        <w:rPr>
          <w:bCs/>
          <w:sz w:val="22"/>
          <w:szCs w:val="22"/>
        </w:rPr>
        <w:t xml:space="preserve"> roku rehabilitacją w WTZ objętych było </w:t>
      </w:r>
      <w:r w:rsidR="003B4D28">
        <w:rPr>
          <w:b/>
          <w:bCs/>
          <w:sz w:val="22"/>
          <w:szCs w:val="22"/>
        </w:rPr>
        <w:t>51 osób</w:t>
      </w:r>
      <w:r w:rsidR="00FF732C" w:rsidRPr="0091096F">
        <w:rPr>
          <w:bCs/>
          <w:sz w:val="22"/>
          <w:szCs w:val="22"/>
        </w:rPr>
        <w:t xml:space="preserve"> niepełnos</w:t>
      </w:r>
      <w:r w:rsidR="003B4D28">
        <w:rPr>
          <w:bCs/>
          <w:sz w:val="22"/>
          <w:szCs w:val="22"/>
        </w:rPr>
        <w:t>prawn</w:t>
      </w:r>
      <w:r w:rsidR="00005679">
        <w:rPr>
          <w:bCs/>
          <w:sz w:val="22"/>
          <w:szCs w:val="22"/>
        </w:rPr>
        <w:t>ych</w:t>
      </w:r>
      <w:r w:rsidR="003B4D28">
        <w:rPr>
          <w:bCs/>
          <w:sz w:val="22"/>
          <w:szCs w:val="22"/>
        </w:rPr>
        <w:t xml:space="preserve">, z których </w:t>
      </w:r>
      <w:r w:rsidR="00A10C79">
        <w:rPr>
          <w:bCs/>
          <w:sz w:val="22"/>
          <w:szCs w:val="22"/>
        </w:rPr>
        <w:br/>
      </w:r>
      <w:r w:rsidR="003B4D28">
        <w:rPr>
          <w:bCs/>
          <w:sz w:val="22"/>
          <w:szCs w:val="22"/>
        </w:rPr>
        <w:t>w ciągu roku 1 osoba zrezygnowała</w:t>
      </w:r>
      <w:r w:rsidR="00FF732C" w:rsidRPr="0091096F">
        <w:rPr>
          <w:bCs/>
          <w:sz w:val="22"/>
          <w:szCs w:val="22"/>
        </w:rPr>
        <w:t xml:space="preserve"> z</w:t>
      </w:r>
      <w:r w:rsidR="003B4D28">
        <w:rPr>
          <w:bCs/>
          <w:sz w:val="22"/>
          <w:szCs w:val="22"/>
        </w:rPr>
        <w:t xml:space="preserve"> uwagi na zły stan zdrowia</w:t>
      </w:r>
      <w:r w:rsidR="00FF732C" w:rsidRPr="0091096F">
        <w:rPr>
          <w:bCs/>
          <w:sz w:val="22"/>
          <w:szCs w:val="22"/>
        </w:rPr>
        <w:t xml:space="preserve"> </w:t>
      </w:r>
    </w:p>
    <w:p w14:paraId="20C83BC6" w14:textId="17F6AA3C" w:rsidR="00FF732C" w:rsidRPr="0091096F" w:rsidRDefault="003B4D28" w:rsidP="00FF732C">
      <w:pPr>
        <w:tabs>
          <w:tab w:val="left" w:pos="567"/>
        </w:tabs>
        <w:spacing w:line="276" w:lineRule="auto"/>
        <w:jc w:val="both"/>
        <w:rPr>
          <w:sz w:val="22"/>
          <w:szCs w:val="22"/>
        </w:rPr>
      </w:pPr>
      <w:r>
        <w:rPr>
          <w:sz w:val="22"/>
          <w:szCs w:val="22"/>
        </w:rPr>
        <w:t>Według stanu na 31.12.2018</w:t>
      </w:r>
      <w:r w:rsidR="00FF732C" w:rsidRPr="0091096F">
        <w:rPr>
          <w:sz w:val="22"/>
          <w:szCs w:val="22"/>
        </w:rPr>
        <w:t xml:space="preserve"> r. w grupie Uczestników WTZ były: </w:t>
      </w:r>
      <w:r>
        <w:rPr>
          <w:b/>
          <w:sz w:val="22"/>
          <w:szCs w:val="22"/>
        </w:rPr>
        <w:t>25 kobiet i 25</w:t>
      </w:r>
      <w:r w:rsidR="00FF732C" w:rsidRPr="0091096F">
        <w:rPr>
          <w:b/>
          <w:sz w:val="22"/>
          <w:szCs w:val="22"/>
        </w:rPr>
        <w:t xml:space="preserve"> mężczyzn </w:t>
      </w:r>
      <w:r w:rsidR="00FF732C" w:rsidRPr="0091096F">
        <w:rPr>
          <w:sz w:val="22"/>
          <w:szCs w:val="22"/>
        </w:rPr>
        <w:t xml:space="preserve">w wieku od 21 do 59 lat, </w:t>
      </w:r>
      <w:r w:rsidR="00FF732C" w:rsidRPr="0091096F">
        <w:rPr>
          <w:bCs/>
          <w:sz w:val="22"/>
          <w:szCs w:val="22"/>
        </w:rPr>
        <w:t>średnia wieku u</w:t>
      </w:r>
      <w:r>
        <w:rPr>
          <w:bCs/>
          <w:sz w:val="22"/>
          <w:szCs w:val="22"/>
        </w:rPr>
        <w:t>czestników Warsztatu wynosiła 40</w:t>
      </w:r>
      <w:r w:rsidR="00FF732C" w:rsidRPr="0091096F">
        <w:rPr>
          <w:bCs/>
          <w:sz w:val="22"/>
          <w:szCs w:val="22"/>
        </w:rPr>
        <w:t xml:space="preserve"> lat.</w:t>
      </w:r>
    </w:p>
    <w:p w14:paraId="1168E9B8" w14:textId="13A42F79" w:rsidR="00D06816" w:rsidRPr="00F67AFD" w:rsidRDefault="00FF732C" w:rsidP="00F67AFD">
      <w:pPr>
        <w:tabs>
          <w:tab w:val="left" w:pos="567"/>
        </w:tabs>
        <w:spacing w:line="276" w:lineRule="auto"/>
        <w:jc w:val="both"/>
        <w:rPr>
          <w:bCs/>
          <w:sz w:val="22"/>
          <w:szCs w:val="22"/>
        </w:rPr>
      </w:pPr>
      <w:r w:rsidRPr="0091096F">
        <w:rPr>
          <w:bCs/>
          <w:sz w:val="22"/>
          <w:szCs w:val="22"/>
        </w:rPr>
        <w:lastRenderedPageBreak/>
        <w:t>Poniższa tabela przedstawia w sposób liczbowy charakterystykę stopnia niepełnosp</w:t>
      </w:r>
      <w:r w:rsidR="00160D46">
        <w:rPr>
          <w:bCs/>
          <w:sz w:val="22"/>
          <w:szCs w:val="22"/>
        </w:rPr>
        <w:t>rawności uczestników Warsztatu.</w:t>
      </w:r>
    </w:p>
    <w:p w14:paraId="49A2076A" w14:textId="77777777" w:rsidR="00000AC0" w:rsidRDefault="00000AC0" w:rsidP="00F67AFD">
      <w:pPr>
        <w:tabs>
          <w:tab w:val="left" w:pos="567"/>
          <w:tab w:val="left" w:pos="1985"/>
        </w:tabs>
        <w:rPr>
          <w:bCs/>
          <w:sz w:val="22"/>
          <w:szCs w:val="22"/>
        </w:rPr>
      </w:pPr>
    </w:p>
    <w:p w14:paraId="00DAE6AE" w14:textId="15ADEFFB" w:rsidR="00FF732C" w:rsidRDefault="00FF732C" w:rsidP="00F67AFD">
      <w:pPr>
        <w:tabs>
          <w:tab w:val="left" w:pos="567"/>
          <w:tab w:val="left" w:pos="1985"/>
        </w:tabs>
        <w:rPr>
          <w:b/>
          <w:bCs/>
          <w:sz w:val="22"/>
          <w:szCs w:val="22"/>
        </w:rPr>
      </w:pPr>
      <w:r w:rsidRPr="00160D46">
        <w:rPr>
          <w:bCs/>
          <w:sz w:val="22"/>
          <w:szCs w:val="22"/>
        </w:rPr>
        <w:t xml:space="preserve">TABELA NR </w:t>
      </w:r>
      <w:r w:rsidR="00D06816" w:rsidRPr="00160D46">
        <w:rPr>
          <w:bCs/>
          <w:sz w:val="22"/>
          <w:szCs w:val="22"/>
        </w:rPr>
        <w:t>19</w:t>
      </w:r>
      <w:r w:rsidR="00F67AFD">
        <w:rPr>
          <w:bCs/>
          <w:sz w:val="22"/>
          <w:szCs w:val="22"/>
        </w:rPr>
        <w:t xml:space="preserve">       </w:t>
      </w:r>
      <w:r w:rsidRPr="00160D46">
        <w:rPr>
          <w:b/>
          <w:bCs/>
          <w:sz w:val="22"/>
          <w:szCs w:val="22"/>
        </w:rPr>
        <w:t>STOPIEŃ NIEPEŁNOSPRAWNOŚCI UCZESTNIKÓW WTZ</w:t>
      </w:r>
      <w:r w:rsidR="004E5F43" w:rsidRPr="00160D46">
        <w:rPr>
          <w:b/>
          <w:bCs/>
          <w:sz w:val="22"/>
          <w:szCs w:val="22"/>
        </w:rPr>
        <w:t xml:space="preserve"> </w:t>
      </w:r>
      <w:r w:rsidR="00D06816" w:rsidRPr="00160D46">
        <w:rPr>
          <w:b/>
          <w:bCs/>
          <w:sz w:val="22"/>
          <w:szCs w:val="22"/>
        </w:rPr>
        <w:br/>
        <w:t xml:space="preserve">                                    </w:t>
      </w:r>
      <w:r w:rsidR="00160D46" w:rsidRPr="00160D46">
        <w:rPr>
          <w:b/>
          <w:bCs/>
          <w:sz w:val="22"/>
          <w:szCs w:val="22"/>
        </w:rPr>
        <w:t xml:space="preserve">wg stanu na dzień 31.12.2018 </w:t>
      </w:r>
      <w:r w:rsidR="004E5F43" w:rsidRPr="00160D46">
        <w:rPr>
          <w:b/>
          <w:bCs/>
          <w:sz w:val="22"/>
          <w:szCs w:val="22"/>
        </w:rPr>
        <w:t>r.</w:t>
      </w:r>
    </w:p>
    <w:p w14:paraId="7DDB48C2" w14:textId="77777777" w:rsidR="00160D46" w:rsidRPr="00160D46" w:rsidRDefault="00160D46" w:rsidP="004E5F43">
      <w:pPr>
        <w:tabs>
          <w:tab w:val="left" w:pos="567"/>
        </w:tabs>
        <w:jc w:val="both"/>
        <w:rPr>
          <w:b/>
          <w:bCs/>
          <w:sz w:val="22"/>
          <w:szCs w:val="22"/>
        </w:rPr>
      </w:pPr>
    </w:p>
    <w:p w14:paraId="68D0427A" w14:textId="77777777" w:rsidR="00FF732C" w:rsidRPr="00160D46" w:rsidRDefault="00FF732C" w:rsidP="004E5F43">
      <w:pPr>
        <w:tabs>
          <w:tab w:val="left" w:pos="567"/>
        </w:tabs>
        <w:jc w:val="both"/>
        <w:rPr>
          <w:bCs/>
          <w:sz w:val="22"/>
          <w:szCs w:val="22"/>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98"/>
        <w:gridCol w:w="4075"/>
      </w:tblGrid>
      <w:tr w:rsidR="00FF732C" w:rsidRPr="00160D46" w14:paraId="11C00DFB" w14:textId="77777777" w:rsidTr="001B1DD1">
        <w:tc>
          <w:tcPr>
            <w:tcW w:w="4498" w:type="dxa"/>
            <w:tcBorders>
              <w:top w:val="double" w:sz="6" w:space="0" w:color="000000"/>
            </w:tcBorders>
            <w:vAlign w:val="center"/>
          </w:tcPr>
          <w:p w14:paraId="1893350A" w14:textId="77777777" w:rsidR="00FF732C" w:rsidRPr="00160D46" w:rsidRDefault="00FF732C" w:rsidP="00FF732C">
            <w:pPr>
              <w:tabs>
                <w:tab w:val="left" w:pos="567"/>
              </w:tabs>
              <w:spacing w:line="276" w:lineRule="auto"/>
              <w:jc w:val="both"/>
              <w:rPr>
                <w:b/>
                <w:bCs/>
                <w:sz w:val="22"/>
                <w:szCs w:val="22"/>
              </w:rPr>
            </w:pPr>
            <w:r w:rsidRPr="00160D46">
              <w:rPr>
                <w:b/>
                <w:bCs/>
                <w:sz w:val="22"/>
                <w:szCs w:val="22"/>
              </w:rPr>
              <w:t>STOPIEŃ NIEPEŁNOSPRAWNOŚCI</w:t>
            </w:r>
          </w:p>
        </w:tc>
        <w:tc>
          <w:tcPr>
            <w:tcW w:w="4075" w:type="dxa"/>
            <w:tcBorders>
              <w:top w:val="double" w:sz="6" w:space="0" w:color="000000"/>
            </w:tcBorders>
            <w:vAlign w:val="center"/>
          </w:tcPr>
          <w:p w14:paraId="62668318" w14:textId="77777777" w:rsidR="00FF732C" w:rsidRPr="00160D46" w:rsidRDefault="00FF732C" w:rsidP="00E004F4">
            <w:pPr>
              <w:tabs>
                <w:tab w:val="left" w:pos="567"/>
              </w:tabs>
              <w:spacing w:line="276" w:lineRule="auto"/>
              <w:jc w:val="center"/>
              <w:rPr>
                <w:b/>
                <w:bCs/>
                <w:sz w:val="22"/>
                <w:szCs w:val="22"/>
              </w:rPr>
            </w:pPr>
            <w:r w:rsidRPr="00160D46">
              <w:rPr>
                <w:b/>
                <w:bCs/>
                <w:sz w:val="22"/>
                <w:szCs w:val="22"/>
              </w:rPr>
              <w:t>LICZBA OSÓB</w:t>
            </w:r>
          </w:p>
        </w:tc>
      </w:tr>
      <w:tr w:rsidR="00FF732C" w:rsidRPr="00160D46" w14:paraId="0DD89F5C" w14:textId="77777777" w:rsidTr="001B1DD1">
        <w:tc>
          <w:tcPr>
            <w:tcW w:w="4498" w:type="dxa"/>
            <w:vAlign w:val="center"/>
          </w:tcPr>
          <w:p w14:paraId="0FE51CFE" w14:textId="77777777" w:rsidR="00FF732C" w:rsidRPr="00E004F4" w:rsidRDefault="00FF732C" w:rsidP="00FF732C">
            <w:pPr>
              <w:tabs>
                <w:tab w:val="left" w:pos="567"/>
              </w:tabs>
              <w:spacing w:line="276" w:lineRule="auto"/>
              <w:jc w:val="both"/>
              <w:rPr>
                <w:b/>
                <w:bCs/>
                <w:sz w:val="22"/>
                <w:szCs w:val="22"/>
              </w:rPr>
            </w:pPr>
            <w:r w:rsidRPr="00E004F4">
              <w:rPr>
                <w:b/>
                <w:bCs/>
                <w:sz w:val="22"/>
                <w:szCs w:val="22"/>
              </w:rPr>
              <w:t>Znaczny</w:t>
            </w:r>
          </w:p>
        </w:tc>
        <w:tc>
          <w:tcPr>
            <w:tcW w:w="4075" w:type="dxa"/>
            <w:vAlign w:val="center"/>
          </w:tcPr>
          <w:p w14:paraId="639608B3" w14:textId="1BBC52A8" w:rsidR="00FF732C" w:rsidRPr="00160D46" w:rsidRDefault="00160D46" w:rsidP="00E004F4">
            <w:pPr>
              <w:tabs>
                <w:tab w:val="left" w:pos="567"/>
              </w:tabs>
              <w:spacing w:line="276" w:lineRule="auto"/>
              <w:jc w:val="center"/>
              <w:rPr>
                <w:bCs/>
                <w:sz w:val="22"/>
                <w:szCs w:val="22"/>
              </w:rPr>
            </w:pPr>
            <w:r w:rsidRPr="00160D46">
              <w:rPr>
                <w:bCs/>
                <w:sz w:val="22"/>
                <w:szCs w:val="22"/>
              </w:rPr>
              <w:t>27</w:t>
            </w:r>
          </w:p>
        </w:tc>
      </w:tr>
      <w:tr w:rsidR="00FF732C" w:rsidRPr="00160D46" w14:paraId="386B7053" w14:textId="77777777" w:rsidTr="001B1DD1">
        <w:tc>
          <w:tcPr>
            <w:tcW w:w="4498" w:type="dxa"/>
            <w:vAlign w:val="center"/>
          </w:tcPr>
          <w:p w14:paraId="4A664837" w14:textId="77777777" w:rsidR="00FF732C" w:rsidRPr="00E004F4" w:rsidRDefault="00FF732C" w:rsidP="00FF732C">
            <w:pPr>
              <w:tabs>
                <w:tab w:val="left" w:pos="567"/>
              </w:tabs>
              <w:spacing w:line="276" w:lineRule="auto"/>
              <w:jc w:val="both"/>
              <w:rPr>
                <w:b/>
                <w:bCs/>
                <w:sz w:val="22"/>
                <w:szCs w:val="22"/>
              </w:rPr>
            </w:pPr>
            <w:r w:rsidRPr="00E004F4">
              <w:rPr>
                <w:b/>
                <w:bCs/>
                <w:sz w:val="22"/>
                <w:szCs w:val="22"/>
              </w:rPr>
              <w:t>Umiarkowany</w:t>
            </w:r>
          </w:p>
        </w:tc>
        <w:tc>
          <w:tcPr>
            <w:tcW w:w="4075" w:type="dxa"/>
            <w:vAlign w:val="center"/>
          </w:tcPr>
          <w:p w14:paraId="50ED3DDF" w14:textId="166BF92D" w:rsidR="00FF732C" w:rsidRPr="00160D46" w:rsidRDefault="00160D46" w:rsidP="00E004F4">
            <w:pPr>
              <w:tabs>
                <w:tab w:val="left" w:pos="567"/>
              </w:tabs>
              <w:spacing w:line="276" w:lineRule="auto"/>
              <w:jc w:val="center"/>
              <w:rPr>
                <w:bCs/>
                <w:sz w:val="22"/>
                <w:szCs w:val="22"/>
              </w:rPr>
            </w:pPr>
            <w:r w:rsidRPr="00160D46">
              <w:rPr>
                <w:bCs/>
                <w:sz w:val="22"/>
                <w:szCs w:val="22"/>
              </w:rPr>
              <w:t>23</w:t>
            </w:r>
          </w:p>
        </w:tc>
      </w:tr>
      <w:tr w:rsidR="00FF732C" w:rsidRPr="00160D46" w14:paraId="0D9D078D" w14:textId="77777777" w:rsidTr="001B1DD1">
        <w:tc>
          <w:tcPr>
            <w:tcW w:w="4498" w:type="dxa"/>
            <w:tcBorders>
              <w:bottom w:val="double" w:sz="6" w:space="0" w:color="000000"/>
            </w:tcBorders>
            <w:vAlign w:val="center"/>
          </w:tcPr>
          <w:p w14:paraId="0CC0F19A" w14:textId="77777777" w:rsidR="00FF732C" w:rsidRPr="00E004F4" w:rsidRDefault="00FF732C" w:rsidP="00FF732C">
            <w:pPr>
              <w:tabs>
                <w:tab w:val="left" w:pos="567"/>
              </w:tabs>
              <w:spacing w:line="276" w:lineRule="auto"/>
              <w:jc w:val="both"/>
              <w:rPr>
                <w:b/>
                <w:bCs/>
                <w:sz w:val="22"/>
                <w:szCs w:val="22"/>
              </w:rPr>
            </w:pPr>
            <w:r w:rsidRPr="00E004F4">
              <w:rPr>
                <w:b/>
                <w:bCs/>
                <w:sz w:val="22"/>
                <w:szCs w:val="22"/>
              </w:rPr>
              <w:t>Lekki</w:t>
            </w:r>
          </w:p>
        </w:tc>
        <w:tc>
          <w:tcPr>
            <w:tcW w:w="4075" w:type="dxa"/>
            <w:tcBorders>
              <w:bottom w:val="double" w:sz="6" w:space="0" w:color="000000"/>
            </w:tcBorders>
            <w:vAlign w:val="center"/>
          </w:tcPr>
          <w:p w14:paraId="6101656E" w14:textId="77777777" w:rsidR="00FF732C" w:rsidRPr="00160D46" w:rsidRDefault="00FF732C" w:rsidP="00E004F4">
            <w:pPr>
              <w:tabs>
                <w:tab w:val="left" w:pos="567"/>
              </w:tabs>
              <w:spacing w:line="276" w:lineRule="auto"/>
              <w:jc w:val="center"/>
              <w:rPr>
                <w:bCs/>
                <w:sz w:val="22"/>
                <w:szCs w:val="22"/>
              </w:rPr>
            </w:pPr>
            <w:r w:rsidRPr="00160D46">
              <w:rPr>
                <w:bCs/>
                <w:sz w:val="22"/>
                <w:szCs w:val="22"/>
              </w:rPr>
              <w:t>x</w:t>
            </w:r>
          </w:p>
        </w:tc>
      </w:tr>
    </w:tbl>
    <w:p w14:paraId="5C3776DA" w14:textId="77777777" w:rsidR="00FF732C" w:rsidRDefault="00FF732C" w:rsidP="00FF732C">
      <w:pPr>
        <w:tabs>
          <w:tab w:val="left" w:pos="567"/>
        </w:tabs>
        <w:spacing w:line="276" w:lineRule="auto"/>
        <w:jc w:val="both"/>
        <w:rPr>
          <w:bCs/>
        </w:rPr>
      </w:pPr>
    </w:p>
    <w:p w14:paraId="59B96C3E" w14:textId="77777777" w:rsidR="005725FC" w:rsidRPr="0091096F" w:rsidRDefault="005725FC" w:rsidP="00FF732C">
      <w:pPr>
        <w:tabs>
          <w:tab w:val="left" w:pos="567"/>
        </w:tabs>
        <w:spacing w:line="276" w:lineRule="auto"/>
        <w:jc w:val="both"/>
        <w:rPr>
          <w:bCs/>
        </w:rPr>
      </w:pPr>
    </w:p>
    <w:p w14:paraId="56D75FBD" w14:textId="46319672" w:rsidR="000658F2" w:rsidRPr="0091096F" w:rsidRDefault="008E5404" w:rsidP="008E5404">
      <w:pPr>
        <w:tabs>
          <w:tab w:val="left" w:pos="567"/>
        </w:tabs>
        <w:spacing w:line="276" w:lineRule="auto"/>
        <w:jc w:val="both"/>
        <w:rPr>
          <w:sz w:val="22"/>
          <w:szCs w:val="22"/>
        </w:rPr>
      </w:pPr>
      <w:r w:rsidRPr="0091096F">
        <w:rPr>
          <w:sz w:val="22"/>
          <w:szCs w:val="22"/>
        </w:rPr>
        <w:tab/>
      </w:r>
      <w:r w:rsidR="003B4D28" w:rsidRPr="005725FC">
        <w:rPr>
          <w:sz w:val="22"/>
          <w:szCs w:val="22"/>
        </w:rPr>
        <w:t>Działalność WTZ finansowana</w:t>
      </w:r>
      <w:r w:rsidRPr="0091096F">
        <w:rPr>
          <w:sz w:val="22"/>
          <w:szCs w:val="22"/>
        </w:rPr>
        <w:t xml:space="preserve"> była w 90 % przez Państwowy Fundusz Rehabilitacji Osób Niepełnosprawnych i w wysokości 10 % przez samorządy terytorialne/ powiat stalowowolski, niżański i tarnobrzeski/. Wysokość dotacji z poszczególnych powiatów uzależniona była od ilości uczestników z danego powiatu  i okresu trwan</w:t>
      </w:r>
      <w:r w:rsidR="005725FC">
        <w:rPr>
          <w:sz w:val="22"/>
          <w:szCs w:val="22"/>
        </w:rPr>
        <w:t xml:space="preserve">ia rehabilitacji. Ponadto </w:t>
      </w:r>
      <w:r w:rsidR="005725FC" w:rsidRPr="005725FC">
        <w:rPr>
          <w:sz w:val="22"/>
          <w:szCs w:val="22"/>
        </w:rPr>
        <w:t>w 2018</w:t>
      </w:r>
      <w:r w:rsidRPr="005725FC">
        <w:rPr>
          <w:sz w:val="22"/>
          <w:szCs w:val="22"/>
        </w:rPr>
        <w:t xml:space="preserve"> r Warsztat korzystał z dodatkowego wsparcia finansowego Gminy Stalowa Wola.</w:t>
      </w:r>
      <w:r w:rsidRPr="0091096F">
        <w:rPr>
          <w:sz w:val="22"/>
          <w:szCs w:val="22"/>
        </w:rPr>
        <w:t xml:space="preserve"> </w:t>
      </w:r>
    </w:p>
    <w:p w14:paraId="1F80A7A2" w14:textId="77777777" w:rsidR="000658F2" w:rsidRPr="0091096F" w:rsidRDefault="000658F2" w:rsidP="008E5404">
      <w:pPr>
        <w:tabs>
          <w:tab w:val="left" w:pos="567"/>
        </w:tabs>
        <w:spacing w:line="276" w:lineRule="auto"/>
        <w:jc w:val="both"/>
        <w:rPr>
          <w:sz w:val="22"/>
          <w:szCs w:val="22"/>
        </w:rPr>
      </w:pPr>
    </w:p>
    <w:p w14:paraId="504B9CC8" w14:textId="77777777" w:rsidR="00E2561E" w:rsidRDefault="00E2561E" w:rsidP="00F92F33">
      <w:pPr>
        <w:pStyle w:val="Akapitzlist"/>
        <w:suppressAutoHyphens w:val="0"/>
        <w:ind w:left="0"/>
        <w:jc w:val="both"/>
        <w:rPr>
          <w:rFonts w:ascii="Times New Roman" w:hAnsi="Times New Roman"/>
          <w:b/>
        </w:rPr>
      </w:pPr>
    </w:p>
    <w:p w14:paraId="5C15F8F2" w14:textId="3E51362D" w:rsidR="00F92F33" w:rsidRPr="00000AC0" w:rsidRDefault="008E5404" w:rsidP="00F92F33">
      <w:pPr>
        <w:pStyle w:val="Akapitzlist"/>
        <w:suppressAutoHyphens w:val="0"/>
        <w:ind w:left="0"/>
        <w:jc w:val="both"/>
        <w:rPr>
          <w:rFonts w:ascii="Times New Roman" w:hAnsi="Times New Roman"/>
          <w:b/>
          <w:lang w:eastAsia="en-US"/>
        </w:rPr>
      </w:pPr>
      <w:r w:rsidRPr="00000AC0">
        <w:rPr>
          <w:rFonts w:ascii="Times New Roman" w:hAnsi="Times New Roman"/>
          <w:b/>
        </w:rPr>
        <w:t xml:space="preserve">VIII. </w:t>
      </w:r>
      <w:r w:rsidR="00F92F33" w:rsidRPr="00000AC0">
        <w:rPr>
          <w:rFonts w:ascii="Times New Roman" w:hAnsi="Times New Roman"/>
          <w:b/>
          <w:lang w:eastAsia="en-US"/>
        </w:rPr>
        <w:t>W</w:t>
      </w:r>
      <w:r w:rsidR="00836750">
        <w:rPr>
          <w:rFonts w:ascii="Times New Roman" w:hAnsi="Times New Roman"/>
          <w:b/>
          <w:lang w:eastAsia="en-US"/>
        </w:rPr>
        <w:t xml:space="preserve">SPÓŁPRACA Z INNYMI PODMIOTAMI PRZY REALIZACJI ZADAŃ WYNIKAJĄCYCH Z ROZEZNANYCH POTRZEB. </w:t>
      </w:r>
    </w:p>
    <w:p w14:paraId="51FC4350" w14:textId="77777777" w:rsidR="00F92F33" w:rsidRPr="00201B82" w:rsidRDefault="00F92F33" w:rsidP="00F92F33">
      <w:pPr>
        <w:suppressAutoHyphens w:val="0"/>
        <w:spacing w:after="160" w:line="276" w:lineRule="auto"/>
        <w:ind w:firstLine="360"/>
        <w:jc w:val="both"/>
        <w:rPr>
          <w:rFonts w:eastAsia="Calibri"/>
          <w:sz w:val="22"/>
          <w:szCs w:val="22"/>
          <w:lang w:eastAsia="en-US"/>
        </w:rPr>
      </w:pPr>
      <w:r w:rsidRPr="00201B82">
        <w:rPr>
          <w:rFonts w:eastAsia="Calibri"/>
          <w:sz w:val="22"/>
          <w:szCs w:val="22"/>
          <w:lang w:eastAsia="en-US"/>
        </w:rPr>
        <w:t>W 2018 roku Miejski Ośrodek Pomocy Społecznej w Stalowej Woli współpracował między innymi z następującymi instytucjami i podmiotami:</w:t>
      </w:r>
    </w:p>
    <w:p w14:paraId="55AF4760" w14:textId="358B5F0D" w:rsidR="00F92F33" w:rsidRPr="00201B82" w:rsidRDefault="00F92F33" w:rsidP="00C145C2">
      <w:pPr>
        <w:numPr>
          <w:ilvl w:val="0"/>
          <w:numId w:val="54"/>
        </w:numPr>
        <w:suppressAutoHyphens w:val="0"/>
        <w:spacing w:after="160" w:line="276" w:lineRule="auto"/>
        <w:ind w:hanging="218"/>
        <w:contextualSpacing/>
        <w:jc w:val="both"/>
        <w:rPr>
          <w:rFonts w:eastAsia="Calibri"/>
          <w:sz w:val="22"/>
          <w:szCs w:val="22"/>
          <w:lang w:eastAsia="en-US"/>
        </w:rPr>
      </w:pPr>
      <w:r w:rsidRPr="00201B82">
        <w:rPr>
          <w:rFonts w:eastAsia="Calibri"/>
          <w:sz w:val="22"/>
          <w:szCs w:val="22"/>
          <w:u w:val="single"/>
          <w:lang w:eastAsia="en-US"/>
        </w:rPr>
        <w:t xml:space="preserve">Powiatowy Urząd Pracy w Stalowej Woli </w:t>
      </w:r>
      <w:r>
        <w:rPr>
          <w:rFonts w:eastAsia="Calibri"/>
          <w:sz w:val="22"/>
          <w:szCs w:val="22"/>
          <w:lang w:eastAsia="en-US"/>
        </w:rPr>
        <w:t>–</w:t>
      </w:r>
      <w:r w:rsidRPr="00201B82">
        <w:rPr>
          <w:rFonts w:eastAsia="Calibri"/>
          <w:sz w:val="22"/>
          <w:szCs w:val="22"/>
          <w:lang w:eastAsia="en-US"/>
        </w:rPr>
        <w:t xml:space="preserve"> </w:t>
      </w:r>
      <w:r>
        <w:rPr>
          <w:rFonts w:eastAsia="Calibri"/>
          <w:sz w:val="22"/>
          <w:szCs w:val="22"/>
          <w:lang w:eastAsia="en-US"/>
        </w:rPr>
        <w:t xml:space="preserve">MOPS </w:t>
      </w:r>
      <w:r w:rsidRPr="00201B82">
        <w:rPr>
          <w:rFonts w:eastAsia="Calibri"/>
          <w:sz w:val="22"/>
          <w:szCs w:val="22"/>
          <w:lang w:eastAsia="en-US"/>
        </w:rPr>
        <w:t xml:space="preserve">od 2011 roku realizuje określoną porozumieniem współpracę z Powiatowym Urzędem Pracy w Stalowej Woli przy podejmowaniu działań wzmacniających aktywność osób bezrobotnych, które są jednocześnie klientami Ośrodka i PUP. Współpraca ta polega w szczególności na wymianie informacji umożliwiającej optymalizację zakresu i form pomocy udzielanej przez obie instytucje tej samej osobie, w sposób pozwalający uniknąć powielania wzajemnych działań w zakresie aktywizacji zawodowej osób długotrwale bezrobotnych. Od 2015 roku MOPS w partnerstwie z PUP realizuje Program Aktywizacja </w:t>
      </w:r>
      <w:r w:rsidR="00000AC0">
        <w:rPr>
          <w:rFonts w:eastAsia="Calibri"/>
          <w:sz w:val="22"/>
          <w:szCs w:val="22"/>
          <w:lang w:eastAsia="en-US"/>
        </w:rPr>
        <w:br/>
      </w:r>
      <w:r w:rsidRPr="00201B82">
        <w:rPr>
          <w:rFonts w:eastAsia="Calibri"/>
          <w:sz w:val="22"/>
          <w:szCs w:val="22"/>
          <w:lang w:eastAsia="en-US"/>
        </w:rPr>
        <w:t xml:space="preserve">i Integracja w zakresie aktywizacji i integracji społecznej osób bezrobotnych (zakres współpracy został szczegółowo opisany w rozdziale V. Aktywizacja osób bezrobotnych). Współpraca </w:t>
      </w:r>
      <w:r w:rsidR="00000AC0">
        <w:rPr>
          <w:rFonts w:eastAsia="Calibri"/>
          <w:sz w:val="22"/>
          <w:szCs w:val="22"/>
          <w:lang w:eastAsia="en-US"/>
        </w:rPr>
        <w:br/>
      </w:r>
      <w:r w:rsidRPr="00201B82">
        <w:rPr>
          <w:rFonts w:eastAsia="Calibri"/>
          <w:sz w:val="22"/>
          <w:szCs w:val="22"/>
          <w:lang w:eastAsia="en-US"/>
        </w:rPr>
        <w:t>z Powiatowym Urzędem Pracy polega również na przekazywaniu aktualnych ofert pracy, staży oraz praktyk, informowaniu o aktualnych projektach i programach specjalnych, które realizowane są na rzecz osób bezrobotnych będących w szczególnie trudnej sytuacji na rynku pracy, informowa</w:t>
      </w:r>
      <w:r>
        <w:rPr>
          <w:rFonts w:eastAsia="Calibri"/>
          <w:sz w:val="22"/>
          <w:szCs w:val="22"/>
          <w:lang w:eastAsia="en-US"/>
        </w:rPr>
        <w:t xml:space="preserve">niu </w:t>
      </w:r>
      <w:r w:rsidR="00000AC0">
        <w:rPr>
          <w:rFonts w:eastAsia="Calibri"/>
          <w:sz w:val="22"/>
          <w:szCs w:val="22"/>
          <w:lang w:eastAsia="en-US"/>
        </w:rPr>
        <w:br/>
      </w:r>
      <w:r w:rsidRPr="00201B82">
        <w:rPr>
          <w:rFonts w:eastAsia="Calibri"/>
          <w:sz w:val="22"/>
          <w:szCs w:val="22"/>
          <w:lang w:eastAsia="en-US"/>
        </w:rPr>
        <w:t>o targach i giełdach pracy oraz grupowych poradach zawodowych.</w:t>
      </w:r>
    </w:p>
    <w:p w14:paraId="40521C9F" w14:textId="703A810A" w:rsidR="00F92F33" w:rsidRPr="00201B82" w:rsidRDefault="00F92F33" w:rsidP="00C145C2">
      <w:pPr>
        <w:numPr>
          <w:ilvl w:val="0"/>
          <w:numId w:val="54"/>
        </w:numPr>
        <w:suppressAutoHyphens w:val="0"/>
        <w:spacing w:after="160" w:line="276" w:lineRule="auto"/>
        <w:ind w:hanging="218"/>
        <w:contextualSpacing/>
        <w:jc w:val="both"/>
        <w:rPr>
          <w:rFonts w:eastAsia="Calibri"/>
          <w:sz w:val="22"/>
          <w:szCs w:val="22"/>
          <w:lang w:eastAsia="en-US"/>
        </w:rPr>
      </w:pPr>
      <w:r w:rsidRPr="00201B82">
        <w:rPr>
          <w:rFonts w:eastAsia="Calibri"/>
          <w:sz w:val="22"/>
          <w:szCs w:val="22"/>
          <w:u w:val="single"/>
          <w:lang w:eastAsia="en-US"/>
        </w:rPr>
        <w:t>Centrum Informacji i Planowania Kariery</w:t>
      </w:r>
      <w:r>
        <w:rPr>
          <w:rFonts w:eastAsia="Calibri"/>
          <w:sz w:val="22"/>
          <w:szCs w:val="22"/>
          <w:u w:val="single"/>
          <w:lang w:eastAsia="en-US"/>
        </w:rPr>
        <w:t xml:space="preserve"> Zawodowej w Rzeszowie – Filia </w:t>
      </w:r>
      <w:r w:rsidRPr="00201B82">
        <w:rPr>
          <w:rFonts w:eastAsia="Calibri"/>
          <w:sz w:val="22"/>
          <w:szCs w:val="22"/>
          <w:u w:val="single"/>
          <w:lang w:eastAsia="en-US"/>
        </w:rPr>
        <w:t>w Tarnobrzegu</w:t>
      </w:r>
      <w:r w:rsidRPr="00201B82">
        <w:rPr>
          <w:rFonts w:eastAsia="Calibri"/>
          <w:sz w:val="22"/>
          <w:szCs w:val="22"/>
          <w:lang w:eastAsia="en-US"/>
        </w:rPr>
        <w:t xml:space="preserve"> – stała współpraca w zakresie aktywizacji i doradztwa zawodowego osób wykluczonych społecznie </w:t>
      </w:r>
      <w:r w:rsidR="00000AC0">
        <w:rPr>
          <w:rFonts w:eastAsia="Calibri"/>
          <w:sz w:val="22"/>
          <w:szCs w:val="22"/>
          <w:lang w:eastAsia="en-US"/>
        </w:rPr>
        <w:br/>
      </w:r>
      <w:r w:rsidRPr="00201B82">
        <w:rPr>
          <w:rFonts w:eastAsia="Calibri"/>
          <w:sz w:val="22"/>
          <w:szCs w:val="22"/>
          <w:lang w:eastAsia="en-US"/>
        </w:rPr>
        <w:t xml:space="preserve">z powodu bezrobocia, uzależnienia, bezdomności. Kierowani tam przez pracowników socjalnych klienci MOPS mieli możliwość skorzystania z bezpłatnego doradztwa zawodowego, poradnictwa w zakresie sporządzenia dokumentów aplikacyjnych oraz bezpłatnego dostępu do komputera, drukarki i </w:t>
      </w:r>
      <w:proofErr w:type="spellStart"/>
      <w:r w:rsidRPr="00201B82">
        <w:rPr>
          <w:rFonts w:eastAsia="Calibri"/>
          <w:sz w:val="22"/>
          <w:szCs w:val="22"/>
          <w:lang w:eastAsia="en-US"/>
        </w:rPr>
        <w:t>internetu</w:t>
      </w:r>
      <w:proofErr w:type="spellEnd"/>
      <w:r w:rsidRPr="00201B82">
        <w:rPr>
          <w:rFonts w:eastAsia="Calibri"/>
          <w:sz w:val="22"/>
          <w:szCs w:val="22"/>
          <w:lang w:eastAsia="en-US"/>
        </w:rPr>
        <w:t>. Zainteresowani uzyskali profesjonalne doradztwo w zakresie pisania CV, listu motywacyjnego, które następnie za pośrednictwem poczty e-mail mogli przesłać do pracodawców lub wydrukować i doręczyć do zakładów pracy.</w:t>
      </w:r>
    </w:p>
    <w:p w14:paraId="2920C512"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sidRPr="00201B82">
        <w:rPr>
          <w:rFonts w:eastAsia="Calibri"/>
          <w:sz w:val="22"/>
          <w:szCs w:val="22"/>
          <w:u w:val="single"/>
          <w:lang w:eastAsia="en-US"/>
        </w:rPr>
        <w:lastRenderedPageBreak/>
        <w:t xml:space="preserve">Centrum Kształcenia Ustawicznego i Ośrodek Dokształcania i Doskonalenia Zawodowego </w:t>
      </w:r>
      <w:r>
        <w:rPr>
          <w:rFonts w:eastAsia="Calibri"/>
          <w:sz w:val="22"/>
          <w:szCs w:val="22"/>
          <w:u w:val="single"/>
          <w:lang w:eastAsia="en-US"/>
        </w:rPr>
        <w:br/>
      </w:r>
      <w:r w:rsidRPr="00201B82">
        <w:rPr>
          <w:rFonts w:eastAsia="Calibri"/>
          <w:sz w:val="22"/>
          <w:szCs w:val="22"/>
          <w:u w:val="single"/>
          <w:lang w:eastAsia="en-US"/>
        </w:rPr>
        <w:t>w Stalowej Woli</w:t>
      </w:r>
      <w:r w:rsidRPr="00201B82">
        <w:rPr>
          <w:rFonts w:eastAsia="Calibri"/>
          <w:sz w:val="22"/>
          <w:szCs w:val="22"/>
          <w:lang w:eastAsia="en-US"/>
        </w:rPr>
        <w:t xml:space="preserve"> – współpraca w zakresie organizacji działań środowiskowych (np. pikników, Akcji Charytatywnej „Stalowowolska Paczka Pomocy”), zajęć warsztatowych z zakresu wizażu, usług kosmetycznych i fryzjerskich dla seniorów z Dziennego Domu Senior+ oraz uczestników Klubu Integracji Społecznej i Klubu „Wesoła gromadka” świadczonych przez uczennice w zawodach technik usług kosmetycznych i technik fryzjerstwa oraz wykwalifikowaną kadrę nauczycielską CKU.</w:t>
      </w:r>
    </w:p>
    <w:p w14:paraId="69351E0D"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sidRPr="00201B82">
        <w:rPr>
          <w:rFonts w:eastAsia="Calibri"/>
          <w:sz w:val="22"/>
          <w:szCs w:val="22"/>
          <w:u w:val="single"/>
          <w:lang w:eastAsia="en-US"/>
        </w:rPr>
        <w:t>Powiatowe Centrum Pomocy Rodzinie w Stalowej Woli</w:t>
      </w:r>
      <w:r w:rsidRPr="00201B82">
        <w:rPr>
          <w:rFonts w:eastAsia="Calibri"/>
          <w:sz w:val="22"/>
          <w:szCs w:val="22"/>
          <w:lang w:eastAsia="en-US"/>
        </w:rPr>
        <w:t xml:space="preserve"> – współpraca w zakresie poradnictwa rodzinnego, interwencji kryzysowych, w sprawie kierowania i umieszczenia w domach pomocy społecznej, kierowania osób na Zespół ds. Orzekania o Niepełnosprawności, wymiana informacji</w:t>
      </w:r>
      <w:r>
        <w:rPr>
          <w:rFonts w:eastAsia="Calibri"/>
          <w:sz w:val="22"/>
          <w:szCs w:val="22"/>
          <w:lang w:eastAsia="en-US"/>
        </w:rPr>
        <w:t xml:space="preserve">  w sprawach</w:t>
      </w:r>
      <w:r w:rsidRPr="00555CED">
        <w:rPr>
          <w:rFonts w:eastAsia="Calibri"/>
          <w:sz w:val="22"/>
          <w:szCs w:val="22"/>
          <w:lang w:eastAsia="en-US"/>
        </w:rPr>
        <w:t xml:space="preserve"> asystentury rodzin biologicznych dzieci umieszczonych w pieczy zastępczej</w:t>
      </w:r>
      <w:r w:rsidRPr="00201B82">
        <w:rPr>
          <w:rFonts w:eastAsia="Calibri"/>
          <w:sz w:val="22"/>
          <w:szCs w:val="22"/>
          <w:lang w:eastAsia="en-US"/>
        </w:rPr>
        <w:t>, wychowanków Domu Dziecka oraz wycho</w:t>
      </w:r>
      <w:r>
        <w:rPr>
          <w:rFonts w:eastAsia="Calibri"/>
          <w:sz w:val="22"/>
          <w:szCs w:val="22"/>
          <w:lang w:eastAsia="en-US"/>
        </w:rPr>
        <w:t>wanków usamodzielniających się</w:t>
      </w:r>
      <w:r w:rsidRPr="00201B82">
        <w:rPr>
          <w:rFonts w:eastAsia="Calibri"/>
          <w:sz w:val="22"/>
          <w:szCs w:val="22"/>
          <w:lang w:eastAsia="en-US"/>
        </w:rPr>
        <w:t xml:space="preserve"> oraz innych zadań wynikających z realizowanych ustaw .</w:t>
      </w:r>
    </w:p>
    <w:p w14:paraId="35CEC2BF"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sidRPr="00201B82">
        <w:rPr>
          <w:rFonts w:eastAsia="Calibri"/>
          <w:sz w:val="22"/>
          <w:szCs w:val="22"/>
          <w:u w:val="single"/>
          <w:lang w:eastAsia="en-US"/>
        </w:rPr>
        <w:t>Komenda Powiatowa Policji w Stalowej Woli</w:t>
      </w:r>
      <w:r w:rsidRPr="00201B82">
        <w:rPr>
          <w:rFonts w:eastAsia="Calibri"/>
          <w:sz w:val="22"/>
          <w:szCs w:val="22"/>
          <w:lang w:eastAsia="en-US"/>
        </w:rPr>
        <w:t xml:space="preserve"> – współpraca w sytuacjach kryzysowych, zwłaszcza w przypadkach interwencji dot. stosowania przemocy w rodzinie, osób chorych psychicznie, demoralizacji nieletnich oraz w zakresie </w:t>
      </w:r>
      <w:r>
        <w:rPr>
          <w:rFonts w:eastAsia="Calibri"/>
          <w:sz w:val="22"/>
          <w:szCs w:val="22"/>
          <w:lang w:eastAsia="en-US"/>
        </w:rPr>
        <w:t xml:space="preserve">zabezpieczenia osób bezdomnych </w:t>
      </w:r>
      <w:r w:rsidRPr="00201B82">
        <w:rPr>
          <w:rFonts w:eastAsia="Calibri"/>
          <w:sz w:val="22"/>
          <w:szCs w:val="22"/>
          <w:lang w:eastAsia="en-US"/>
        </w:rPr>
        <w:t>przed skutkami zimy</w:t>
      </w:r>
      <w:r>
        <w:rPr>
          <w:rFonts w:eastAsia="Calibri"/>
          <w:sz w:val="22"/>
          <w:szCs w:val="22"/>
          <w:lang w:eastAsia="en-US"/>
        </w:rPr>
        <w:t xml:space="preserve"> oraz w sytuacjach podejmowanych przez policję interwencji</w:t>
      </w:r>
      <w:r w:rsidRPr="00555CED">
        <w:rPr>
          <w:rFonts w:eastAsia="Calibri"/>
          <w:sz w:val="22"/>
          <w:szCs w:val="22"/>
          <w:lang w:eastAsia="en-US"/>
        </w:rPr>
        <w:t xml:space="preserve"> </w:t>
      </w:r>
      <w:r>
        <w:rPr>
          <w:rFonts w:eastAsia="Calibri"/>
          <w:sz w:val="22"/>
          <w:szCs w:val="22"/>
          <w:lang w:eastAsia="en-US"/>
        </w:rPr>
        <w:t xml:space="preserve">u samotnych osób </w:t>
      </w:r>
      <w:r w:rsidRPr="00555CED">
        <w:rPr>
          <w:rFonts w:eastAsia="Calibri"/>
          <w:sz w:val="22"/>
          <w:szCs w:val="22"/>
          <w:lang w:eastAsia="en-US"/>
        </w:rPr>
        <w:t xml:space="preserve">chorych </w:t>
      </w:r>
      <w:r>
        <w:rPr>
          <w:rFonts w:eastAsia="Calibri"/>
          <w:sz w:val="22"/>
          <w:szCs w:val="22"/>
          <w:lang w:eastAsia="en-US"/>
        </w:rPr>
        <w:br/>
      </w:r>
      <w:r w:rsidRPr="00555CED">
        <w:rPr>
          <w:rFonts w:eastAsia="Calibri"/>
          <w:sz w:val="22"/>
          <w:szCs w:val="22"/>
          <w:lang w:eastAsia="en-US"/>
        </w:rPr>
        <w:t>i starszych</w:t>
      </w:r>
      <w:r w:rsidRPr="00201B82">
        <w:rPr>
          <w:rFonts w:eastAsia="Calibri"/>
          <w:sz w:val="22"/>
          <w:szCs w:val="22"/>
          <w:lang w:eastAsia="en-US"/>
        </w:rPr>
        <w:t xml:space="preserve">. Ponadto współpraca z dzielnicowymi w zakresie pracy z klientami tzw. „trudnymi” </w:t>
      </w:r>
      <w:r>
        <w:rPr>
          <w:rFonts w:eastAsia="Calibri"/>
          <w:sz w:val="22"/>
          <w:szCs w:val="22"/>
          <w:lang w:eastAsia="en-US"/>
        </w:rPr>
        <w:br/>
      </w:r>
      <w:r w:rsidRPr="00201B82">
        <w:rPr>
          <w:rFonts w:eastAsia="Calibri"/>
          <w:sz w:val="22"/>
          <w:szCs w:val="22"/>
          <w:lang w:eastAsia="en-US"/>
        </w:rPr>
        <w:t xml:space="preserve">z możliwością korzystania z asysty w sytuacjach zagrożenia dla pracowników MOPS w czasie wykonywania czynności służbowych. </w:t>
      </w:r>
      <w:r>
        <w:rPr>
          <w:rFonts w:eastAsia="Calibri"/>
          <w:sz w:val="22"/>
          <w:szCs w:val="22"/>
          <w:lang w:eastAsia="en-US"/>
        </w:rPr>
        <w:t>P</w:t>
      </w:r>
      <w:r w:rsidRPr="00201B82">
        <w:rPr>
          <w:rFonts w:eastAsia="Calibri"/>
          <w:sz w:val="22"/>
          <w:szCs w:val="22"/>
          <w:lang w:eastAsia="en-US"/>
        </w:rPr>
        <w:t>rzedstawiciele KPP współpracowali również z Klubem Integracji Społecznej w ramach zajęć edukacyjnych z zakresu bezpieczeństwa dla osób uczestniczących w działaniach Klubu. Tematyka poruszana na zajęciach to: bezpieczeństwo na drodze, profilaktyka uzależnień oraz przemoc w rodzinie.</w:t>
      </w:r>
    </w:p>
    <w:p w14:paraId="5811F40C" w14:textId="0F755F63" w:rsidR="00F92F33" w:rsidRPr="00201B82" w:rsidRDefault="00F92F33" w:rsidP="00C145C2">
      <w:pPr>
        <w:numPr>
          <w:ilvl w:val="0"/>
          <w:numId w:val="54"/>
        </w:numPr>
        <w:suppressAutoHyphens w:val="0"/>
        <w:spacing w:after="160" w:line="276" w:lineRule="auto"/>
        <w:contextualSpacing/>
        <w:jc w:val="both"/>
        <w:rPr>
          <w:rFonts w:eastAsia="Calibri"/>
          <w:sz w:val="22"/>
          <w:szCs w:val="22"/>
          <w:u w:val="single"/>
          <w:lang w:eastAsia="en-US"/>
        </w:rPr>
      </w:pPr>
      <w:r w:rsidRPr="00201B82">
        <w:rPr>
          <w:rFonts w:eastAsia="Calibri"/>
          <w:sz w:val="22"/>
          <w:szCs w:val="22"/>
          <w:u w:val="single"/>
          <w:lang w:eastAsia="en-US"/>
        </w:rPr>
        <w:t>Sąd Rejonowy w Stalowej Woli</w:t>
      </w:r>
      <w:r w:rsidRPr="00201B82">
        <w:rPr>
          <w:rFonts w:eastAsia="Calibri"/>
          <w:sz w:val="22"/>
          <w:szCs w:val="22"/>
          <w:lang w:eastAsia="en-US"/>
        </w:rPr>
        <w:t xml:space="preserve"> – kierowanie pism w sprawie wglądu w sytuację rodzin, </w:t>
      </w:r>
      <w:r>
        <w:rPr>
          <w:rFonts w:eastAsia="Calibri"/>
          <w:sz w:val="22"/>
          <w:szCs w:val="22"/>
          <w:lang w:eastAsia="en-US"/>
        </w:rPr>
        <w:br/>
      </w:r>
      <w:r w:rsidRPr="00201B82">
        <w:rPr>
          <w:rFonts w:eastAsia="Calibri"/>
          <w:sz w:val="22"/>
          <w:szCs w:val="22"/>
          <w:lang w:eastAsia="en-US"/>
        </w:rPr>
        <w:t>w których istnieje podejrzenie nienależytego wykonywania władzy rodzicielskiej, wydawanie opinii na prośbę Sądu o funkcjonowaniu rodzin w stosunku do których Sąd ograniczył władzę rodzicielską, kierowanie wniosków w sprawie leczenia psychiatrycznego lub kierowania do domów pomocy społecznej osób w sytuacjach zagrożenia życia i zdrowia osoby lub środowiska bez zgody uczestnika, wnioskowani</w:t>
      </w:r>
      <w:r>
        <w:rPr>
          <w:rFonts w:eastAsia="Calibri"/>
          <w:sz w:val="22"/>
          <w:szCs w:val="22"/>
          <w:lang w:eastAsia="en-US"/>
        </w:rPr>
        <w:t>e o zamknięte leczenie odwykowe</w:t>
      </w:r>
      <w:r w:rsidRPr="00555CED">
        <w:rPr>
          <w:rFonts w:eastAsia="Calibri"/>
          <w:sz w:val="22"/>
          <w:szCs w:val="22"/>
          <w:lang w:eastAsia="en-US"/>
        </w:rPr>
        <w:t>. W</w:t>
      </w:r>
      <w:r w:rsidRPr="00201B82">
        <w:rPr>
          <w:rFonts w:eastAsia="Calibri"/>
          <w:sz w:val="22"/>
          <w:szCs w:val="22"/>
          <w:lang w:eastAsia="en-US"/>
        </w:rPr>
        <w:t>spółpraca</w:t>
      </w:r>
      <w:r w:rsidRPr="00555CED">
        <w:rPr>
          <w:rFonts w:eastAsia="Calibri"/>
          <w:sz w:val="22"/>
          <w:szCs w:val="22"/>
          <w:u w:val="single"/>
          <w:lang w:eastAsia="en-US"/>
        </w:rPr>
        <w:t xml:space="preserve"> </w:t>
      </w:r>
      <w:r w:rsidRPr="00201B82">
        <w:rPr>
          <w:rFonts w:eastAsia="Calibri"/>
          <w:sz w:val="22"/>
          <w:szCs w:val="22"/>
          <w:u w:val="single"/>
          <w:lang w:eastAsia="en-US"/>
        </w:rPr>
        <w:t xml:space="preserve"> z kuratorami sądowymi </w:t>
      </w:r>
      <w:r w:rsidR="00000AC0">
        <w:rPr>
          <w:rFonts w:eastAsia="Calibri"/>
          <w:sz w:val="22"/>
          <w:szCs w:val="22"/>
          <w:u w:val="single"/>
          <w:lang w:eastAsia="en-US"/>
        </w:rPr>
        <w:br/>
      </w:r>
      <w:r w:rsidRPr="00555CED">
        <w:rPr>
          <w:rFonts w:eastAsia="Calibri"/>
          <w:sz w:val="22"/>
          <w:szCs w:val="22"/>
          <w:u w:val="single"/>
          <w:lang w:eastAsia="en-US"/>
        </w:rPr>
        <w:t>i społecznymi</w:t>
      </w:r>
      <w:r w:rsidRPr="00555CED">
        <w:rPr>
          <w:rFonts w:eastAsia="Calibri"/>
          <w:sz w:val="22"/>
          <w:szCs w:val="22"/>
          <w:lang w:eastAsia="en-US"/>
        </w:rPr>
        <w:t xml:space="preserve"> w przypadku rodzin objętych nadzorem kuratorskim</w:t>
      </w:r>
      <w:r>
        <w:rPr>
          <w:rFonts w:eastAsia="Calibri"/>
          <w:sz w:val="22"/>
          <w:szCs w:val="22"/>
          <w:lang w:eastAsia="en-US"/>
        </w:rPr>
        <w:t>.</w:t>
      </w:r>
    </w:p>
    <w:p w14:paraId="43CC6852"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sidRPr="00201B82">
        <w:rPr>
          <w:rFonts w:eastAsia="Calibri"/>
          <w:sz w:val="22"/>
          <w:szCs w:val="22"/>
          <w:u w:val="single"/>
          <w:lang w:eastAsia="en-US"/>
        </w:rPr>
        <w:t>Prokuratura Rejonowa w Stalowej Woli</w:t>
      </w:r>
      <w:r w:rsidRPr="00201B82">
        <w:rPr>
          <w:rFonts w:eastAsia="Calibri"/>
          <w:sz w:val="22"/>
          <w:szCs w:val="22"/>
          <w:lang w:eastAsia="en-US"/>
        </w:rPr>
        <w:t xml:space="preserve"> – składanie wniosków o wszczęcie postępowania </w:t>
      </w:r>
      <w:r>
        <w:rPr>
          <w:rFonts w:eastAsia="Calibri"/>
          <w:sz w:val="22"/>
          <w:szCs w:val="22"/>
          <w:lang w:eastAsia="en-US"/>
        </w:rPr>
        <w:br/>
      </w:r>
      <w:r w:rsidRPr="00201B82">
        <w:rPr>
          <w:rFonts w:eastAsia="Calibri"/>
          <w:sz w:val="22"/>
          <w:szCs w:val="22"/>
          <w:lang w:eastAsia="en-US"/>
        </w:rPr>
        <w:t>w przypadku zgłoszenia przemocy w rodzinie, podejrzenia o zaniedbywania w stosunku do osób zależnych lub innych spraw klientów MOPS wymagających rozpoznania wychodzącego poza zakres kompetencji pracownika socjalnego, w tym również ubezwłasnowolnienie i leczenie odwykowe.</w:t>
      </w:r>
    </w:p>
    <w:p w14:paraId="13CAE437"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sidRPr="00201B82">
        <w:rPr>
          <w:rFonts w:eastAsia="Calibri"/>
          <w:sz w:val="22"/>
          <w:szCs w:val="22"/>
          <w:u w:val="single"/>
          <w:lang w:eastAsia="en-US"/>
        </w:rPr>
        <w:t>Stalowowolski Ośrodek Wsparcia i Interwencji Kryzysowej</w:t>
      </w:r>
      <w:r w:rsidRPr="00201B82">
        <w:rPr>
          <w:rFonts w:eastAsia="Calibri"/>
          <w:sz w:val="22"/>
          <w:szCs w:val="22"/>
          <w:lang w:eastAsia="en-US"/>
        </w:rPr>
        <w:t xml:space="preserve"> – współpraca na rzecz klienta objętego wsparciem zarówno przez MOPS jak i </w:t>
      </w:r>
      <w:proofErr w:type="spellStart"/>
      <w:r w:rsidRPr="00201B82">
        <w:rPr>
          <w:rFonts w:eastAsia="Calibri"/>
          <w:sz w:val="22"/>
          <w:szCs w:val="22"/>
          <w:lang w:eastAsia="en-US"/>
        </w:rPr>
        <w:t>SOWiIK</w:t>
      </w:r>
      <w:proofErr w:type="spellEnd"/>
      <w:r w:rsidRPr="00201B82">
        <w:rPr>
          <w:rFonts w:eastAsia="Calibri"/>
          <w:sz w:val="22"/>
          <w:szCs w:val="22"/>
          <w:lang w:eastAsia="en-US"/>
        </w:rPr>
        <w:t xml:space="preserve"> w ramach zespołów </w:t>
      </w:r>
      <w:proofErr w:type="spellStart"/>
      <w:r w:rsidRPr="00201B82">
        <w:rPr>
          <w:rFonts w:eastAsia="Calibri"/>
          <w:sz w:val="22"/>
          <w:szCs w:val="22"/>
          <w:lang w:eastAsia="en-US"/>
        </w:rPr>
        <w:t>superwizyjnych</w:t>
      </w:r>
      <w:proofErr w:type="spellEnd"/>
      <w:r w:rsidRPr="00201B82">
        <w:rPr>
          <w:rFonts w:eastAsia="Calibri"/>
          <w:sz w:val="22"/>
          <w:szCs w:val="22"/>
          <w:lang w:eastAsia="en-US"/>
        </w:rPr>
        <w:t>, konsultacje w sprawach indywidualnych klientów.</w:t>
      </w:r>
    </w:p>
    <w:p w14:paraId="69A1BDF6"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sidRPr="00201B82">
        <w:rPr>
          <w:rFonts w:eastAsia="Calibri"/>
          <w:sz w:val="22"/>
          <w:szCs w:val="22"/>
          <w:u w:val="single"/>
          <w:lang w:eastAsia="en-US"/>
        </w:rPr>
        <w:t>Zakłady Opieki Zdrowotnej</w:t>
      </w:r>
      <w:r w:rsidRPr="00201B82">
        <w:rPr>
          <w:rFonts w:eastAsia="Calibri"/>
          <w:sz w:val="22"/>
          <w:szCs w:val="22"/>
          <w:lang w:eastAsia="en-US"/>
        </w:rPr>
        <w:t xml:space="preserve"> – w sprawie ustalania konieczności zabezpieczenia usług w miejscu zamieszkania po zakończeniu leczenia szpitalnego, kompletowania dokumentów dla osób ubiegających się o skierowanie do domów pomocy społecznej lub zakładów opiekuńczo-leczniczych, itp.</w:t>
      </w:r>
    </w:p>
    <w:p w14:paraId="7D01781B"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sidRPr="00201B82">
        <w:rPr>
          <w:rFonts w:eastAsia="Calibri"/>
          <w:sz w:val="22"/>
          <w:szCs w:val="22"/>
          <w:u w:val="single"/>
          <w:lang w:eastAsia="en-US"/>
        </w:rPr>
        <w:t>Placówki oświatowe (szkoły, przedszkola)</w:t>
      </w:r>
      <w:r w:rsidRPr="00201B82">
        <w:rPr>
          <w:rFonts w:eastAsia="Calibri"/>
          <w:sz w:val="22"/>
          <w:szCs w:val="22"/>
          <w:lang w:eastAsia="en-US"/>
        </w:rPr>
        <w:t xml:space="preserve"> – współdziałanie z pedagogami szkolnymi w zakresie udzielania pomocy dzieciom i ich rodzinom, a także w sprawie dożywiania uczniów w czasie trwania roku szkolnego oraz ferii zimowych i wakacji letnich.</w:t>
      </w:r>
    </w:p>
    <w:p w14:paraId="3C6999AC"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sidRPr="00201B82">
        <w:rPr>
          <w:rFonts w:eastAsia="Calibri"/>
          <w:sz w:val="22"/>
          <w:szCs w:val="22"/>
          <w:u w:val="single"/>
          <w:lang w:eastAsia="en-US"/>
        </w:rPr>
        <w:t>Kuratorium Oświaty w Rzeszowie</w:t>
      </w:r>
      <w:r w:rsidRPr="00201B82">
        <w:rPr>
          <w:rFonts w:eastAsia="Calibri"/>
          <w:sz w:val="22"/>
          <w:szCs w:val="22"/>
          <w:lang w:eastAsia="en-US"/>
        </w:rPr>
        <w:t xml:space="preserve"> – w sprawie wypoczynku letniego dla dzieci </w:t>
      </w:r>
      <w:r w:rsidRPr="00201B82">
        <w:rPr>
          <w:rFonts w:eastAsia="Calibri"/>
          <w:sz w:val="22"/>
          <w:szCs w:val="22"/>
          <w:lang w:eastAsia="en-US"/>
        </w:rPr>
        <w:br/>
        <w:t>i młodzieży z rodzin zagrożonych wykluczeniem społecznym.</w:t>
      </w:r>
    </w:p>
    <w:p w14:paraId="3A392AAF"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sidRPr="00201B82">
        <w:rPr>
          <w:rFonts w:eastAsia="Calibri"/>
          <w:sz w:val="22"/>
          <w:szCs w:val="22"/>
          <w:u w:val="single"/>
          <w:lang w:eastAsia="en-US"/>
        </w:rPr>
        <w:lastRenderedPageBreak/>
        <w:t>Urząd Miasta Stalowa Wola</w:t>
      </w:r>
      <w:r w:rsidRPr="00201B82">
        <w:rPr>
          <w:rFonts w:eastAsia="Calibri"/>
          <w:sz w:val="22"/>
          <w:szCs w:val="22"/>
          <w:lang w:eastAsia="en-US"/>
        </w:rPr>
        <w:t xml:space="preserve"> - wymiana informacji, przeprowadzanie wywiadów środowiskowych w celu ustalenia uprawnień do świadczeń rodzinnych, świadczeń pielęgnacyjnych, ubezpieczenia zdrowotnego, dodatku mieszkaniowego, opiniowanie wniosków o przydział lokalu socjalnego, współpraca przy realizacji prac społecznie użytecznych.</w:t>
      </w:r>
    </w:p>
    <w:p w14:paraId="3E275530"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Pr>
          <w:rFonts w:eastAsia="Calibri"/>
          <w:sz w:val="22"/>
          <w:szCs w:val="22"/>
          <w:u w:val="single"/>
          <w:lang w:eastAsia="en-US"/>
        </w:rPr>
        <w:t xml:space="preserve">Miejska </w:t>
      </w:r>
      <w:r w:rsidRPr="00201B82">
        <w:rPr>
          <w:rFonts w:eastAsia="Calibri"/>
          <w:sz w:val="22"/>
          <w:szCs w:val="22"/>
          <w:u w:val="single"/>
          <w:lang w:eastAsia="en-US"/>
        </w:rPr>
        <w:t>Komisja ds. Rozwiązywania Problemów Alkoholowych</w:t>
      </w:r>
      <w:r w:rsidRPr="00201B82">
        <w:rPr>
          <w:rFonts w:eastAsia="Calibri"/>
          <w:sz w:val="22"/>
          <w:szCs w:val="22"/>
          <w:lang w:eastAsia="en-US"/>
        </w:rPr>
        <w:t>– wnioskowanie w sprawie osób uzależnionych od alkoholu na przymusowe leczenie odwykowe.</w:t>
      </w:r>
    </w:p>
    <w:p w14:paraId="05FBF592"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sidRPr="00201B82">
        <w:rPr>
          <w:rFonts w:eastAsia="Calibri"/>
          <w:sz w:val="22"/>
          <w:szCs w:val="22"/>
          <w:u w:val="single"/>
          <w:lang w:eastAsia="en-US"/>
        </w:rPr>
        <w:t xml:space="preserve">Poradnia </w:t>
      </w:r>
      <w:proofErr w:type="spellStart"/>
      <w:r w:rsidRPr="00201B82">
        <w:rPr>
          <w:rFonts w:eastAsia="Calibri"/>
          <w:sz w:val="22"/>
          <w:szCs w:val="22"/>
          <w:u w:val="single"/>
          <w:lang w:eastAsia="en-US"/>
        </w:rPr>
        <w:t>Psychologiczno</w:t>
      </w:r>
      <w:proofErr w:type="spellEnd"/>
      <w:r w:rsidRPr="00201B82">
        <w:rPr>
          <w:rFonts w:eastAsia="Calibri"/>
          <w:sz w:val="22"/>
          <w:szCs w:val="22"/>
          <w:u w:val="single"/>
          <w:lang w:eastAsia="en-US"/>
        </w:rPr>
        <w:t xml:space="preserve"> – Pedagogiczna w Stalowej Woli</w:t>
      </w:r>
      <w:r w:rsidRPr="00201B82">
        <w:rPr>
          <w:rFonts w:eastAsia="Calibri"/>
          <w:sz w:val="22"/>
          <w:szCs w:val="22"/>
          <w:lang w:eastAsia="en-US"/>
        </w:rPr>
        <w:t xml:space="preserve"> – w zakresie pomocy pedagogicznej </w:t>
      </w:r>
      <w:r>
        <w:rPr>
          <w:rFonts w:eastAsia="Calibri"/>
          <w:sz w:val="22"/>
          <w:szCs w:val="22"/>
          <w:lang w:eastAsia="en-US"/>
        </w:rPr>
        <w:br/>
      </w:r>
      <w:r w:rsidRPr="00201B82">
        <w:rPr>
          <w:rFonts w:eastAsia="Calibri"/>
          <w:sz w:val="22"/>
          <w:szCs w:val="22"/>
          <w:lang w:eastAsia="en-US"/>
        </w:rPr>
        <w:t>i psychologicznej dzieciom z problemami w nauce i zachowaniu.</w:t>
      </w:r>
    </w:p>
    <w:p w14:paraId="2E08A16E"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sidRPr="00201B82">
        <w:rPr>
          <w:rFonts w:eastAsia="Calibri"/>
          <w:sz w:val="22"/>
          <w:szCs w:val="22"/>
          <w:u w:val="single"/>
          <w:lang w:eastAsia="en-US"/>
        </w:rPr>
        <w:t>ZUS/ KRUS</w:t>
      </w:r>
      <w:r w:rsidRPr="00201B82">
        <w:rPr>
          <w:rFonts w:eastAsia="Calibri"/>
          <w:sz w:val="22"/>
          <w:szCs w:val="22"/>
          <w:lang w:eastAsia="en-US"/>
        </w:rPr>
        <w:t xml:space="preserve"> – wzajemna wymiana informacji w zakresie uprawnień klientów MOPS do świadczeń zabezpieczenia społecznego.</w:t>
      </w:r>
    </w:p>
    <w:p w14:paraId="1C25C611"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sidRPr="00201B82">
        <w:rPr>
          <w:rFonts w:eastAsia="Calibri"/>
          <w:sz w:val="22"/>
          <w:szCs w:val="22"/>
          <w:u w:val="single"/>
          <w:lang w:eastAsia="en-US"/>
        </w:rPr>
        <w:t>Inne Ośrodki Pomocy Społecznej</w:t>
      </w:r>
      <w:r w:rsidRPr="00201B82">
        <w:rPr>
          <w:rFonts w:eastAsia="Calibri"/>
          <w:sz w:val="22"/>
          <w:szCs w:val="22"/>
          <w:lang w:eastAsia="en-US"/>
        </w:rPr>
        <w:t xml:space="preserve"> – wymiana informacj</w:t>
      </w:r>
      <w:r>
        <w:rPr>
          <w:rFonts w:eastAsia="Calibri"/>
          <w:sz w:val="22"/>
          <w:szCs w:val="22"/>
          <w:lang w:eastAsia="en-US"/>
        </w:rPr>
        <w:t>i w sprawie świadczeniobiorców możliwości uzyskania wsparcia ze strony oddzielnie zamieszkałych członków rodzin, refundacje świadczeń</w:t>
      </w:r>
      <w:r w:rsidRPr="00201B82">
        <w:rPr>
          <w:rFonts w:eastAsia="Calibri"/>
          <w:sz w:val="22"/>
          <w:szCs w:val="22"/>
          <w:lang w:eastAsia="en-US"/>
        </w:rPr>
        <w:t xml:space="preserve"> </w:t>
      </w:r>
      <w:r>
        <w:rPr>
          <w:rFonts w:eastAsia="Calibri"/>
          <w:sz w:val="22"/>
          <w:szCs w:val="22"/>
          <w:lang w:eastAsia="en-US"/>
        </w:rPr>
        <w:t xml:space="preserve"> z zakresu pomocy społecznej.</w:t>
      </w:r>
    </w:p>
    <w:p w14:paraId="702C2A21" w14:textId="77777777" w:rsidR="00F92F33" w:rsidRPr="00201B82" w:rsidRDefault="00F92F33" w:rsidP="00C145C2">
      <w:pPr>
        <w:numPr>
          <w:ilvl w:val="0"/>
          <w:numId w:val="54"/>
        </w:numPr>
        <w:suppressAutoHyphens w:val="0"/>
        <w:spacing w:after="160" w:line="276" w:lineRule="auto"/>
        <w:contextualSpacing/>
        <w:jc w:val="both"/>
        <w:rPr>
          <w:rFonts w:eastAsia="Calibri"/>
          <w:sz w:val="22"/>
          <w:szCs w:val="22"/>
          <w:lang w:eastAsia="en-US"/>
        </w:rPr>
      </w:pPr>
      <w:r w:rsidRPr="00201B82">
        <w:rPr>
          <w:rFonts w:eastAsia="Calibri"/>
          <w:sz w:val="22"/>
          <w:szCs w:val="22"/>
          <w:u w:val="single"/>
          <w:lang w:eastAsia="en-US"/>
        </w:rPr>
        <w:t>Zakład Administracji Budynków, Rejon Energetyczny, Rejon Gazowniczy, Miejski Zakład Komunalny, Miejski Zakład Budynków</w:t>
      </w:r>
      <w:r w:rsidRPr="00201B82">
        <w:rPr>
          <w:rFonts w:eastAsia="Calibri"/>
          <w:sz w:val="22"/>
          <w:szCs w:val="22"/>
          <w:lang w:eastAsia="en-US"/>
        </w:rPr>
        <w:t xml:space="preserve"> - kontakty w sprawie płatności, zadłużeń, negocjacje </w:t>
      </w:r>
      <w:r>
        <w:rPr>
          <w:rFonts w:eastAsia="Calibri"/>
          <w:sz w:val="22"/>
          <w:szCs w:val="22"/>
          <w:lang w:eastAsia="en-US"/>
        </w:rPr>
        <w:br/>
      </w:r>
      <w:r w:rsidRPr="00201B82">
        <w:rPr>
          <w:rFonts w:eastAsia="Calibri"/>
          <w:sz w:val="22"/>
          <w:szCs w:val="22"/>
          <w:lang w:eastAsia="en-US"/>
        </w:rPr>
        <w:t>w sprawie terminów płatności i rozłożeń zadłużenia na raty, ponadto z administracją budynków mieszkalnych w sprawie przeprowadz</w:t>
      </w:r>
      <w:r>
        <w:rPr>
          <w:rFonts w:eastAsia="Calibri"/>
          <w:sz w:val="22"/>
          <w:szCs w:val="22"/>
          <w:lang w:eastAsia="en-US"/>
        </w:rPr>
        <w:t>enia niezbędnych remontów</w:t>
      </w:r>
      <w:r w:rsidRPr="00201B82">
        <w:rPr>
          <w:rFonts w:eastAsia="Calibri"/>
          <w:sz w:val="22"/>
          <w:szCs w:val="22"/>
          <w:lang w:eastAsia="en-US"/>
        </w:rPr>
        <w:t xml:space="preserve"> </w:t>
      </w:r>
      <w:r>
        <w:rPr>
          <w:rFonts w:eastAsia="Calibri"/>
          <w:sz w:val="22"/>
          <w:szCs w:val="22"/>
          <w:lang w:eastAsia="en-US"/>
        </w:rPr>
        <w:t xml:space="preserve">i dezynfekcji </w:t>
      </w:r>
      <w:r w:rsidRPr="00201B82">
        <w:rPr>
          <w:rFonts w:eastAsia="Calibri"/>
          <w:sz w:val="22"/>
          <w:szCs w:val="22"/>
          <w:lang w:eastAsia="en-US"/>
        </w:rPr>
        <w:t>w mieszkaniach klientów MOPS, itp..</w:t>
      </w:r>
    </w:p>
    <w:p w14:paraId="6959176A" w14:textId="77777777" w:rsidR="00F92F33" w:rsidRDefault="00F92F33" w:rsidP="00F92F33">
      <w:pPr>
        <w:suppressAutoHyphens w:val="0"/>
        <w:spacing w:line="276" w:lineRule="auto"/>
        <w:ind w:firstLine="360"/>
        <w:jc w:val="both"/>
        <w:rPr>
          <w:rFonts w:eastAsia="Calibri"/>
          <w:sz w:val="22"/>
          <w:szCs w:val="22"/>
          <w:lang w:eastAsia="en-US"/>
        </w:rPr>
      </w:pPr>
    </w:p>
    <w:p w14:paraId="19E43F36" w14:textId="7FCA969E" w:rsidR="00F92F33" w:rsidRPr="00201B82" w:rsidRDefault="00F92F33" w:rsidP="00F92F33">
      <w:pPr>
        <w:suppressAutoHyphens w:val="0"/>
        <w:spacing w:line="276" w:lineRule="auto"/>
        <w:ind w:firstLine="567"/>
        <w:jc w:val="both"/>
        <w:rPr>
          <w:rFonts w:eastAsia="Calibri"/>
          <w:sz w:val="22"/>
          <w:szCs w:val="22"/>
          <w:lang w:eastAsia="en-US"/>
        </w:rPr>
      </w:pPr>
      <w:r w:rsidRPr="00201B82">
        <w:rPr>
          <w:rFonts w:eastAsia="Calibri"/>
          <w:sz w:val="22"/>
          <w:szCs w:val="22"/>
          <w:lang w:eastAsia="en-US"/>
        </w:rPr>
        <w:t xml:space="preserve">Ważnym partnerem pomocy społecznej jako instytucji polityki socjalnej państwa na szczeblu lokalnym jest III sektor czyli organizacje pozarządowe, często działające i specjalizujące się w kręgu działań na rzecz określonych grup zagrożonych lub dotkniętych już wykluczeniem społecznym. Miejski Ośrodek Pomocy Społecznej w ramach wzajemnej współpracy ze stowarzyszeniami </w:t>
      </w:r>
      <w:r>
        <w:rPr>
          <w:rFonts w:eastAsia="Calibri"/>
          <w:sz w:val="22"/>
          <w:szCs w:val="22"/>
          <w:lang w:eastAsia="en-US"/>
        </w:rPr>
        <w:br/>
      </w:r>
      <w:r w:rsidRPr="00201B82">
        <w:rPr>
          <w:rFonts w:eastAsia="Calibri"/>
          <w:sz w:val="22"/>
          <w:szCs w:val="22"/>
          <w:lang w:eastAsia="en-US"/>
        </w:rPr>
        <w:t xml:space="preserve">i organizacjami już od kilkunastu lat udostępnia niżej wymienionym stowarzyszeniom bezpłatnie swoje pomieszczenia (salę konferencyjną) na spotkania integracyjne i prowadzenie działalności statutowej </w:t>
      </w:r>
      <w:r w:rsidR="00E2561E">
        <w:rPr>
          <w:rFonts w:eastAsia="Calibri"/>
          <w:sz w:val="22"/>
          <w:szCs w:val="22"/>
          <w:lang w:eastAsia="en-US"/>
        </w:rPr>
        <w:br/>
      </w:r>
      <w:r w:rsidRPr="00201B82">
        <w:rPr>
          <w:rFonts w:eastAsia="Calibri"/>
          <w:sz w:val="22"/>
          <w:szCs w:val="22"/>
          <w:lang w:eastAsia="en-US"/>
        </w:rPr>
        <w:t>w budynku Ośrodka:</w:t>
      </w:r>
    </w:p>
    <w:p w14:paraId="6459BE33" w14:textId="77777777" w:rsidR="00F92F33" w:rsidRPr="00201B82" w:rsidRDefault="00F92F33" w:rsidP="00F92F33">
      <w:pPr>
        <w:suppressAutoHyphens w:val="0"/>
        <w:spacing w:line="276" w:lineRule="auto"/>
        <w:jc w:val="both"/>
        <w:rPr>
          <w:rFonts w:eastAsia="Calibri"/>
          <w:sz w:val="22"/>
          <w:szCs w:val="22"/>
          <w:lang w:eastAsia="en-US"/>
        </w:rPr>
      </w:pPr>
      <w:r w:rsidRPr="00201B82">
        <w:rPr>
          <w:rFonts w:eastAsia="Calibri"/>
          <w:sz w:val="22"/>
          <w:szCs w:val="22"/>
          <w:lang w:eastAsia="en-US"/>
        </w:rPr>
        <w:t>- Stowarzyszeniu na Rzecz Osób Niepełnosprawnych Ruchowo „SONIR” ,</w:t>
      </w:r>
    </w:p>
    <w:p w14:paraId="61E2A495" w14:textId="77777777" w:rsidR="00F92F33" w:rsidRPr="00201B82" w:rsidRDefault="00F92F33" w:rsidP="00F92F33">
      <w:pPr>
        <w:suppressAutoHyphens w:val="0"/>
        <w:spacing w:line="276" w:lineRule="auto"/>
        <w:jc w:val="both"/>
        <w:rPr>
          <w:rFonts w:eastAsia="Calibri"/>
          <w:sz w:val="22"/>
          <w:szCs w:val="22"/>
          <w:lang w:eastAsia="en-US"/>
        </w:rPr>
      </w:pPr>
      <w:r w:rsidRPr="00201B82">
        <w:rPr>
          <w:rFonts w:eastAsia="Calibri"/>
          <w:sz w:val="22"/>
          <w:szCs w:val="22"/>
          <w:lang w:eastAsia="en-US"/>
        </w:rPr>
        <w:t>- Stowarzyszeniu Rehabilitacyjnemu Kobiet po Mastektomii ”AMAZONKA”,</w:t>
      </w:r>
    </w:p>
    <w:p w14:paraId="4ED0E436" w14:textId="77777777" w:rsidR="00F92F33" w:rsidRPr="00201B82" w:rsidRDefault="00F92F33" w:rsidP="00F92F33">
      <w:pPr>
        <w:suppressAutoHyphens w:val="0"/>
        <w:spacing w:line="276" w:lineRule="auto"/>
        <w:jc w:val="both"/>
        <w:rPr>
          <w:rFonts w:eastAsia="Calibri"/>
          <w:sz w:val="22"/>
          <w:szCs w:val="22"/>
          <w:lang w:eastAsia="en-US"/>
        </w:rPr>
      </w:pPr>
      <w:r w:rsidRPr="00201B82">
        <w:rPr>
          <w:rFonts w:eastAsia="Calibri"/>
          <w:sz w:val="22"/>
          <w:szCs w:val="22"/>
          <w:lang w:eastAsia="en-US"/>
        </w:rPr>
        <w:t>- Klubowi Seniora „Pogodna Jesień”.</w:t>
      </w:r>
    </w:p>
    <w:p w14:paraId="3ECFBDAA" w14:textId="77777777" w:rsidR="00F92F33" w:rsidRPr="00201B82" w:rsidRDefault="00F92F33" w:rsidP="00F92F33">
      <w:pPr>
        <w:suppressAutoHyphens w:val="0"/>
        <w:spacing w:after="160" w:line="276" w:lineRule="auto"/>
        <w:ind w:firstLine="567"/>
        <w:jc w:val="both"/>
        <w:rPr>
          <w:rFonts w:eastAsia="Calibri"/>
          <w:sz w:val="22"/>
          <w:szCs w:val="22"/>
          <w:lang w:eastAsia="en-US"/>
        </w:rPr>
      </w:pPr>
      <w:r w:rsidRPr="00201B82">
        <w:rPr>
          <w:rFonts w:eastAsia="Calibri"/>
          <w:sz w:val="22"/>
          <w:szCs w:val="22"/>
          <w:lang w:eastAsia="en-US"/>
        </w:rPr>
        <w:t>W 2018 roku wiele projektów i działań na rzecz grup zagrożonych lub dotkniętych wykluczeniem społecznym MOPS realizował we współpracy z organizacjami pozarządowymi, takimi jak: Stowarzyszenie Centrum Aktywności Społecznej SPECTRUM, Polski Komitet Pomocy Społecznej, Polski Czerwony Krzyż, Parafialny Oddział Akcji Katolickiej przy kościele św. Floriana, Stowarzyszenie na rzecz dzieci i młodzieży ORATORIUM, Stowarzyszenie Ruch Pomocy Psychologicznej INTEGRACJA.</w:t>
      </w:r>
    </w:p>
    <w:p w14:paraId="42ABF8A0" w14:textId="77777777" w:rsidR="00F92F33" w:rsidRPr="00201B82" w:rsidRDefault="00F92F33" w:rsidP="00C145C2">
      <w:pPr>
        <w:numPr>
          <w:ilvl w:val="0"/>
          <w:numId w:val="55"/>
        </w:numPr>
        <w:suppressAutoHyphens w:val="0"/>
        <w:spacing w:after="160" w:line="276" w:lineRule="auto"/>
        <w:ind w:left="426" w:hanging="284"/>
        <w:contextualSpacing/>
        <w:jc w:val="both"/>
        <w:rPr>
          <w:rFonts w:eastAsia="Calibri"/>
          <w:sz w:val="22"/>
          <w:szCs w:val="22"/>
          <w:lang w:eastAsia="en-US"/>
        </w:rPr>
      </w:pPr>
      <w:r w:rsidRPr="00201B82">
        <w:rPr>
          <w:rFonts w:eastAsia="Calibri"/>
          <w:sz w:val="22"/>
          <w:szCs w:val="22"/>
          <w:u w:val="single"/>
          <w:lang w:eastAsia="en-US"/>
        </w:rPr>
        <w:t>Oddziały Stalowowolskie: Polskiego Komitetu Pomocy Społecznej i Polskiego Czerwonego Krzyża</w:t>
      </w:r>
      <w:r w:rsidRPr="00201B82">
        <w:rPr>
          <w:rFonts w:eastAsia="Calibri"/>
          <w:sz w:val="22"/>
          <w:szCs w:val="22"/>
          <w:lang w:eastAsia="en-US"/>
        </w:rPr>
        <w:t xml:space="preserve"> wspierają działalność MOPS-u w zakresie zabezpieczenia w formie rzeczowej, tj. niezbędnego ubrania, żywności i innych artykułów pierwszej potrzeby osobom i rodzinom takiego wsparcia potrzebującym. </w:t>
      </w:r>
    </w:p>
    <w:p w14:paraId="5A6DF21B" w14:textId="77777777" w:rsidR="00F92F33" w:rsidRPr="00201B82" w:rsidRDefault="00F92F33" w:rsidP="00F70196">
      <w:pPr>
        <w:suppressAutoHyphens w:val="0"/>
        <w:spacing w:line="276" w:lineRule="auto"/>
        <w:ind w:left="426"/>
        <w:jc w:val="both"/>
        <w:rPr>
          <w:rFonts w:eastAsia="Calibri"/>
          <w:sz w:val="22"/>
          <w:szCs w:val="22"/>
          <w:lang w:eastAsia="en-US"/>
        </w:rPr>
      </w:pPr>
      <w:r w:rsidRPr="00201B82">
        <w:rPr>
          <w:rFonts w:eastAsia="Calibri"/>
          <w:sz w:val="22"/>
          <w:szCs w:val="22"/>
          <w:lang w:eastAsia="en-US"/>
        </w:rPr>
        <w:t xml:space="preserve">W ramach współpracy z PKPS i PCK wydanych zostało </w:t>
      </w:r>
      <w:r w:rsidRPr="00836750">
        <w:rPr>
          <w:rFonts w:eastAsia="Calibri"/>
          <w:b/>
          <w:sz w:val="22"/>
          <w:szCs w:val="22"/>
          <w:lang w:eastAsia="en-US"/>
        </w:rPr>
        <w:t>1095 skierowań</w:t>
      </w:r>
      <w:r w:rsidRPr="00201B82">
        <w:rPr>
          <w:rFonts w:eastAsia="Calibri"/>
          <w:sz w:val="22"/>
          <w:szCs w:val="22"/>
          <w:lang w:eastAsia="en-US"/>
        </w:rPr>
        <w:t xml:space="preserve"> z czego m.in.:</w:t>
      </w:r>
    </w:p>
    <w:p w14:paraId="46EDE9CC" w14:textId="77777777" w:rsidR="00F92F33" w:rsidRPr="00201B82" w:rsidRDefault="00F92F33" w:rsidP="00F70196">
      <w:pPr>
        <w:suppressAutoHyphens w:val="0"/>
        <w:spacing w:line="276" w:lineRule="auto"/>
        <w:ind w:left="426"/>
        <w:jc w:val="both"/>
        <w:rPr>
          <w:rFonts w:eastAsia="Calibri"/>
          <w:sz w:val="22"/>
          <w:szCs w:val="22"/>
          <w:lang w:eastAsia="en-US"/>
        </w:rPr>
      </w:pPr>
      <w:r w:rsidRPr="00201B82">
        <w:rPr>
          <w:rFonts w:eastAsia="Calibri"/>
          <w:sz w:val="22"/>
          <w:szCs w:val="22"/>
          <w:lang w:eastAsia="en-US"/>
        </w:rPr>
        <w:t>- na odzież używaną i środki czystości dla 125 rodzin</w:t>
      </w:r>
    </w:p>
    <w:p w14:paraId="302F17D8" w14:textId="2FE7CE24" w:rsidR="00F92F33" w:rsidRPr="00201B82" w:rsidRDefault="00F92F33" w:rsidP="00F70196">
      <w:pPr>
        <w:suppressAutoHyphens w:val="0"/>
        <w:spacing w:line="276" w:lineRule="auto"/>
        <w:ind w:left="426"/>
        <w:jc w:val="both"/>
        <w:rPr>
          <w:rFonts w:eastAsia="Calibri"/>
          <w:sz w:val="22"/>
          <w:szCs w:val="22"/>
          <w:lang w:eastAsia="en-US"/>
        </w:rPr>
      </w:pPr>
      <w:r>
        <w:rPr>
          <w:rFonts w:eastAsia="Calibri"/>
          <w:sz w:val="22"/>
          <w:szCs w:val="22"/>
          <w:lang w:eastAsia="en-US"/>
        </w:rPr>
        <w:t xml:space="preserve">- </w:t>
      </w:r>
      <w:r w:rsidRPr="00201B82">
        <w:rPr>
          <w:rFonts w:eastAsia="Calibri"/>
          <w:sz w:val="22"/>
          <w:szCs w:val="22"/>
          <w:lang w:eastAsia="en-US"/>
        </w:rPr>
        <w:t>żywność szczególnie w okresie przedświątecznym osób starszych, samotnych, w trudnej sytuacji materialnej dla 33 osób,</w:t>
      </w:r>
    </w:p>
    <w:p w14:paraId="19B2800E" w14:textId="6ADBF5F8" w:rsidR="00F92F33" w:rsidRPr="00201B82" w:rsidRDefault="00F92F33" w:rsidP="00F70196">
      <w:pPr>
        <w:suppressAutoHyphens w:val="0"/>
        <w:spacing w:line="276" w:lineRule="auto"/>
        <w:ind w:left="426"/>
        <w:jc w:val="both"/>
        <w:rPr>
          <w:rFonts w:eastAsia="Calibri"/>
          <w:sz w:val="22"/>
          <w:szCs w:val="22"/>
          <w:lang w:eastAsia="en-US"/>
        </w:rPr>
      </w:pPr>
      <w:r w:rsidRPr="00201B82">
        <w:rPr>
          <w:rFonts w:eastAsia="Calibri"/>
          <w:sz w:val="22"/>
          <w:szCs w:val="22"/>
          <w:lang w:eastAsia="en-US"/>
        </w:rPr>
        <w:t>- na artykuły spożywcze w ramach Programu Operacyjnego Pomoc Żywnościowa na lata 2014-2020 – dla 663 rodzin.</w:t>
      </w:r>
    </w:p>
    <w:p w14:paraId="6FE7509B" w14:textId="77777777" w:rsidR="00F92F33" w:rsidRPr="00201B82" w:rsidRDefault="00F92F33" w:rsidP="00F70196">
      <w:pPr>
        <w:suppressAutoHyphens w:val="0"/>
        <w:spacing w:line="276" w:lineRule="auto"/>
        <w:ind w:left="426"/>
        <w:jc w:val="both"/>
        <w:rPr>
          <w:rFonts w:eastAsia="Calibri"/>
          <w:sz w:val="22"/>
          <w:szCs w:val="22"/>
          <w:lang w:eastAsia="en-US"/>
        </w:rPr>
      </w:pPr>
      <w:r w:rsidRPr="00201B82">
        <w:rPr>
          <w:rFonts w:eastAsia="Calibri"/>
          <w:sz w:val="22"/>
          <w:szCs w:val="22"/>
          <w:lang w:eastAsia="en-US"/>
        </w:rPr>
        <w:t>Po raz kolejny, we współpracy z PKPS, możliwe było udzielenie pomocy żywnościowej najbiedniejszym mieszkańcom Stalowej Woli w ramach Program Operacyjny Pomo</w:t>
      </w:r>
      <w:r>
        <w:rPr>
          <w:rFonts w:eastAsia="Calibri"/>
          <w:sz w:val="22"/>
          <w:szCs w:val="22"/>
          <w:lang w:eastAsia="en-US"/>
        </w:rPr>
        <w:t xml:space="preserve">c </w:t>
      </w:r>
      <w:r>
        <w:rPr>
          <w:rFonts w:eastAsia="Calibri"/>
          <w:sz w:val="22"/>
          <w:szCs w:val="22"/>
          <w:lang w:eastAsia="en-US"/>
        </w:rPr>
        <w:lastRenderedPageBreak/>
        <w:t>Żywnościowa na lata 2014-2020  na podstawie skierowania</w:t>
      </w:r>
      <w:r w:rsidRPr="00201B82">
        <w:rPr>
          <w:rFonts w:eastAsia="Calibri"/>
          <w:sz w:val="22"/>
          <w:szCs w:val="22"/>
          <w:lang w:eastAsia="en-US"/>
        </w:rPr>
        <w:t xml:space="preserve"> wydawane</w:t>
      </w:r>
      <w:r>
        <w:rPr>
          <w:rFonts w:eastAsia="Calibri"/>
          <w:sz w:val="22"/>
          <w:szCs w:val="22"/>
          <w:lang w:eastAsia="en-US"/>
        </w:rPr>
        <w:t>go</w:t>
      </w:r>
      <w:r w:rsidRPr="00201B82">
        <w:rPr>
          <w:rFonts w:eastAsia="Calibri"/>
          <w:sz w:val="22"/>
          <w:szCs w:val="22"/>
          <w:lang w:eastAsia="en-US"/>
        </w:rPr>
        <w:t xml:space="preserve"> przez pracowników socjalnych MOPS po </w:t>
      </w:r>
      <w:r>
        <w:rPr>
          <w:rFonts w:eastAsia="Calibri"/>
          <w:sz w:val="22"/>
          <w:szCs w:val="22"/>
          <w:lang w:eastAsia="en-US"/>
        </w:rPr>
        <w:t>spełnieni u warunków określonych w Programie.</w:t>
      </w:r>
    </w:p>
    <w:p w14:paraId="180C3B01" w14:textId="4EDF6E97" w:rsidR="00F92F33" w:rsidRPr="00201B82" w:rsidRDefault="00F92F33" w:rsidP="00F70196">
      <w:pPr>
        <w:suppressAutoHyphens w:val="0"/>
        <w:spacing w:line="276" w:lineRule="auto"/>
        <w:ind w:left="426"/>
        <w:jc w:val="both"/>
        <w:rPr>
          <w:rFonts w:eastAsia="Calibri"/>
          <w:sz w:val="22"/>
          <w:szCs w:val="22"/>
          <w:lang w:eastAsia="en-US"/>
        </w:rPr>
      </w:pPr>
      <w:r w:rsidRPr="00201B82">
        <w:rPr>
          <w:rFonts w:eastAsia="Calibri"/>
          <w:sz w:val="22"/>
          <w:szCs w:val="22"/>
          <w:lang w:eastAsia="en-US"/>
        </w:rPr>
        <w:t>Ponadto Prezes Oddziału Terenowego PCK w 2018 roku wziął udział w działaniach projektu socjalnego</w:t>
      </w:r>
      <w:r>
        <w:rPr>
          <w:rFonts w:eastAsia="Calibri"/>
          <w:sz w:val="22"/>
          <w:szCs w:val="22"/>
          <w:lang w:eastAsia="en-US"/>
        </w:rPr>
        <w:t xml:space="preserve"> pn. „Ratujesz-Zyskujesz”</w:t>
      </w:r>
      <w:r w:rsidRPr="00201B82">
        <w:rPr>
          <w:rFonts w:eastAsia="Calibri"/>
          <w:sz w:val="22"/>
          <w:szCs w:val="22"/>
          <w:lang w:eastAsia="en-US"/>
        </w:rPr>
        <w:t xml:space="preserve"> i poprowadził prelekcje na temat krwiodawstwa dla klientów</w:t>
      </w:r>
      <w:r>
        <w:rPr>
          <w:rFonts w:eastAsia="Calibri"/>
          <w:sz w:val="22"/>
          <w:szCs w:val="22"/>
          <w:lang w:eastAsia="en-US"/>
        </w:rPr>
        <w:t xml:space="preserve"> (dzieci i rodziców)</w:t>
      </w:r>
      <w:r w:rsidRPr="00201B82">
        <w:rPr>
          <w:rFonts w:eastAsia="Calibri"/>
          <w:sz w:val="22"/>
          <w:szCs w:val="22"/>
          <w:lang w:eastAsia="en-US"/>
        </w:rPr>
        <w:t xml:space="preserve"> Zespołu ds. Pomocy Rodzinie w tut. Ośrodku.</w:t>
      </w:r>
    </w:p>
    <w:p w14:paraId="28405009" w14:textId="7A34E9FE" w:rsidR="00F92F33" w:rsidRPr="00201B82" w:rsidRDefault="00F92F33" w:rsidP="00C145C2">
      <w:pPr>
        <w:numPr>
          <w:ilvl w:val="0"/>
          <w:numId w:val="55"/>
        </w:numPr>
        <w:suppressAutoHyphens w:val="0"/>
        <w:spacing w:after="160" w:line="276" w:lineRule="auto"/>
        <w:ind w:left="426" w:hanging="284"/>
        <w:contextualSpacing/>
        <w:jc w:val="both"/>
        <w:rPr>
          <w:rFonts w:eastAsia="Calibri"/>
          <w:sz w:val="22"/>
          <w:szCs w:val="22"/>
          <w:lang w:eastAsia="en-US"/>
        </w:rPr>
      </w:pPr>
      <w:r w:rsidRPr="00201B82">
        <w:rPr>
          <w:rFonts w:eastAsia="Calibri"/>
          <w:sz w:val="22"/>
          <w:szCs w:val="22"/>
          <w:u w:val="single"/>
          <w:lang w:eastAsia="en-US"/>
        </w:rPr>
        <w:t xml:space="preserve"> </w:t>
      </w:r>
      <w:r>
        <w:rPr>
          <w:rFonts w:eastAsia="Calibri"/>
          <w:sz w:val="22"/>
          <w:szCs w:val="22"/>
          <w:u w:val="single"/>
          <w:lang w:eastAsia="en-US"/>
        </w:rPr>
        <w:t>Stalowowolskie Koło</w:t>
      </w:r>
      <w:r w:rsidRPr="00201B82">
        <w:rPr>
          <w:rFonts w:eastAsia="Calibri"/>
          <w:sz w:val="22"/>
          <w:szCs w:val="22"/>
          <w:u w:val="single"/>
          <w:lang w:eastAsia="en-US"/>
        </w:rPr>
        <w:t xml:space="preserve"> Towarzystwa Pomocy im. Św. Brata Alberta</w:t>
      </w:r>
      <w:r w:rsidR="00005679">
        <w:rPr>
          <w:rFonts w:eastAsia="Calibri"/>
          <w:sz w:val="22"/>
          <w:szCs w:val="22"/>
          <w:u w:val="single"/>
          <w:lang w:eastAsia="en-US"/>
        </w:rPr>
        <w:t xml:space="preserve"> </w:t>
      </w:r>
      <w:r>
        <w:rPr>
          <w:rFonts w:eastAsia="Calibri"/>
          <w:sz w:val="22"/>
          <w:szCs w:val="22"/>
          <w:lang w:eastAsia="en-US"/>
        </w:rPr>
        <w:t xml:space="preserve">- współpraca </w:t>
      </w:r>
      <w:r>
        <w:rPr>
          <w:rFonts w:eastAsia="Calibri"/>
          <w:sz w:val="22"/>
          <w:szCs w:val="22"/>
          <w:lang w:eastAsia="en-US"/>
        </w:rPr>
        <w:br/>
        <w:t>z</w:t>
      </w:r>
      <w:r w:rsidRPr="00201B82">
        <w:rPr>
          <w:rFonts w:eastAsia="Calibri"/>
          <w:sz w:val="22"/>
          <w:szCs w:val="22"/>
          <w:lang w:eastAsia="en-US"/>
        </w:rPr>
        <w:t xml:space="preserve"> Towarzystwem </w:t>
      </w:r>
      <w:r>
        <w:rPr>
          <w:rFonts w:eastAsia="Calibri"/>
          <w:sz w:val="22"/>
          <w:szCs w:val="22"/>
          <w:lang w:eastAsia="en-US"/>
        </w:rPr>
        <w:t xml:space="preserve">polega na </w:t>
      </w:r>
      <w:r w:rsidRPr="00201B82">
        <w:rPr>
          <w:rFonts w:eastAsia="Calibri"/>
          <w:sz w:val="22"/>
          <w:szCs w:val="22"/>
          <w:lang w:eastAsia="en-US"/>
        </w:rPr>
        <w:t xml:space="preserve">nie </w:t>
      </w:r>
      <w:r>
        <w:rPr>
          <w:rFonts w:eastAsia="Calibri"/>
          <w:sz w:val="22"/>
          <w:szCs w:val="22"/>
          <w:lang w:eastAsia="en-US"/>
        </w:rPr>
        <w:t>tylko na zabezpieczeniu schronienia osobom bezdomnym</w:t>
      </w:r>
      <w:r w:rsidRPr="00201B82">
        <w:rPr>
          <w:rFonts w:eastAsia="Calibri"/>
          <w:sz w:val="22"/>
          <w:szCs w:val="22"/>
          <w:lang w:eastAsia="en-US"/>
        </w:rPr>
        <w:t xml:space="preserve">, ale również </w:t>
      </w:r>
      <w:r>
        <w:rPr>
          <w:rFonts w:eastAsia="Calibri"/>
          <w:sz w:val="22"/>
          <w:szCs w:val="22"/>
          <w:lang w:eastAsia="en-US"/>
        </w:rPr>
        <w:t>na podejmowaniu działań związanych ze zmianą postrzegania</w:t>
      </w:r>
      <w:r w:rsidRPr="00201B82">
        <w:rPr>
          <w:rFonts w:eastAsia="Calibri"/>
          <w:sz w:val="22"/>
          <w:szCs w:val="22"/>
          <w:lang w:eastAsia="en-US"/>
        </w:rPr>
        <w:t xml:space="preserve"> osoby bezdomnej</w:t>
      </w:r>
      <w:r>
        <w:rPr>
          <w:rFonts w:eastAsia="Calibri"/>
          <w:sz w:val="22"/>
          <w:szCs w:val="22"/>
          <w:lang w:eastAsia="en-US"/>
        </w:rPr>
        <w:t xml:space="preserve"> </w:t>
      </w:r>
      <w:r>
        <w:rPr>
          <w:rFonts w:eastAsia="Calibri"/>
          <w:sz w:val="22"/>
          <w:szCs w:val="22"/>
          <w:lang w:eastAsia="en-US"/>
        </w:rPr>
        <w:br/>
        <w:t>i reagowania na jej potrzeby</w:t>
      </w:r>
      <w:r w:rsidRPr="00201B82">
        <w:rPr>
          <w:rFonts w:eastAsia="Calibri"/>
          <w:sz w:val="22"/>
          <w:szCs w:val="22"/>
          <w:lang w:eastAsia="en-US"/>
        </w:rPr>
        <w:t xml:space="preserve">. Ponadto Ośrodek ściśle współpracuje prowadzonym przez Towarzystwo </w:t>
      </w:r>
      <w:r w:rsidRPr="00810096">
        <w:rPr>
          <w:rFonts w:eastAsia="Calibri"/>
          <w:sz w:val="22"/>
          <w:szCs w:val="22"/>
          <w:lang w:eastAsia="en-US"/>
        </w:rPr>
        <w:t>z Domem Dziecka „Ochronka”</w:t>
      </w:r>
      <w:r>
        <w:rPr>
          <w:rFonts w:eastAsia="Calibri"/>
          <w:sz w:val="22"/>
          <w:szCs w:val="22"/>
          <w:lang w:eastAsia="en-US"/>
        </w:rPr>
        <w:t xml:space="preserve"> </w:t>
      </w:r>
      <w:r w:rsidRPr="00201B82">
        <w:rPr>
          <w:rFonts w:eastAsia="Calibri"/>
          <w:sz w:val="22"/>
          <w:szCs w:val="22"/>
          <w:lang w:eastAsia="en-US"/>
        </w:rPr>
        <w:t xml:space="preserve">w zakresie wsparcia usamodzielniających się wychowanków placówki oraz uczestnictwa przedstawicieli MOPS w zespołach </w:t>
      </w:r>
      <w:proofErr w:type="spellStart"/>
      <w:r w:rsidRPr="00201B82">
        <w:rPr>
          <w:rFonts w:eastAsia="Calibri"/>
          <w:sz w:val="22"/>
          <w:szCs w:val="22"/>
          <w:lang w:eastAsia="en-US"/>
        </w:rPr>
        <w:t>rekwalifikacyjnych</w:t>
      </w:r>
      <w:proofErr w:type="spellEnd"/>
      <w:r w:rsidRPr="00201B82">
        <w:rPr>
          <w:rFonts w:eastAsia="Calibri"/>
          <w:sz w:val="22"/>
          <w:szCs w:val="22"/>
          <w:lang w:eastAsia="en-US"/>
        </w:rPr>
        <w:t xml:space="preserve"> dotyczących możliwości powrotu dzieci do rodzin macierzystych.</w:t>
      </w:r>
    </w:p>
    <w:p w14:paraId="464B255D" w14:textId="77777777" w:rsidR="00F92F33" w:rsidRDefault="00F92F33" w:rsidP="00836750">
      <w:pPr>
        <w:numPr>
          <w:ilvl w:val="0"/>
          <w:numId w:val="55"/>
        </w:numPr>
        <w:suppressAutoHyphens w:val="0"/>
        <w:spacing w:after="160" w:line="276" w:lineRule="auto"/>
        <w:ind w:left="426"/>
        <w:contextualSpacing/>
        <w:jc w:val="both"/>
        <w:rPr>
          <w:rFonts w:eastAsia="Calibri"/>
          <w:sz w:val="22"/>
          <w:szCs w:val="22"/>
          <w:lang w:eastAsia="en-US"/>
        </w:rPr>
      </w:pPr>
      <w:r w:rsidRPr="00201B82">
        <w:rPr>
          <w:rFonts w:eastAsia="Calibri"/>
          <w:sz w:val="22"/>
          <w:szCs w:val="22"/>
          <w:u w:val="single"/>
          <w:lang w:eastAsia="en-US"/>
        </w:rPr>
        <w:t>Stowarzyszenie na Rzecz Dzieci i Młodzieży „ORATORIUM”,</w:t>
      </w:r>
      <w:r w:rsidRPr="00201B82">
        <w:rPr>
          <w:rFonts w:eastAsia="Calibri"/>
          <w:sz w:val="22"/>
          <w:szCs w:val="22"/>
          <w:lang w:eastAsia="en-US"/>
        </w:rPr>
        <w:t xml:space="preserve"> </w:t>
      </w:r>
      <w:r w:rsidRPr="00810096">
        <w:rPr>
          <w:rFonts w:eastAsia="Calibri"/>
          <w:sz w:val="22"/>
          <w:szCs w:val="22"/>
          <w:lang w:eastAsia="en-US"/>
        </w:rPr>
        <w:t xml:space="preserve"> </w:t>
      </w:r>
      <w:r>
        <w:rPr>
          <w:rFonts w:eastAsia="Calibri"/>
          <w:sz w:val="22"/>
          <w:szCs w:val="22"/>
          <w:lang w:eastAsia="en-US"/>
        </w:rPr>
        <w:t>w zakresie zapewnienia fachowej opieki</w:t>
      </w:r>
      <w:r w:rsidRPr="00201B82">
        <w:rPr>
          <w:rFonts w:eastAsia="Calibri"/>
          <w:sz w:val="22"/>
          <w:szCs w:val="22"/>
          <w:lang w:eastAsia="en-US"/>
        </w:rPr>
        <w:t xml:space="preserve"> dzieciom i młodzieży z rodzin dysfunkcyjnych</w:t>
      </w:r>
      <w:r>
        <w:rPr>
          <w:rFonts w:eastAsia="Calibri"/>
          <w:sz w:val="22"/>
          <w:szCs w:val="22"/>
          <w:lang w:eastAsia="en-US"/>
        </w:rPr>
        <w:t xml:space="preserve"> będących w zainteresowaniu MOPS oraz wymiany informacji</w:t>
      </w:r>
      <w:r w:rsidRPr="00201B82">
        <w:rPr>
          <w:rFonts w:eastAsia="Calibri"/>
          <w:sz w:val="22"/>
          <w:szCs w:val="22"/>
          <w:lang w:eastAsia="en-US"/>
        </w:rPr>
        <w:t xml:space="preserve"> w ramach prowadzonej działalności statutowej.</w:t>
      </w:r>
    </w:p>
    <w:p w14:paraId="4BE52E30" w14:textId="6614184B" w:rsidR="00F92F33" w:rsidRDefault="00F92F33" w:rsidP="00836750">
      <w:pPr>
        <w:numPr>
          <w:ilvl w:val="0"/>
          <w:numId w:val="55"/>
        </w:numPr>
        <w:suppressAutoHyphens w:val="0"/>
        <w:spacing w:after="160" w:line="276" w:lineRule="auto"/>
        <w:ind w:left="426"/>
        <w:contextualSpacing/>
        <w:jc w:val="both"/>
        <w:rPr>
          <w:rFonts w:eastAsia="Calibri"/>
          <w:sz w:val="22"/>
          <w:szCs w:val="22"/>
          <w:lang w:eastAsia="en-US"/>
        </w:rPr>
      </w:pPr>
      <w:r w:rsidRPr="00836750">
        <w:rPr>
          <w:rFonts w:eastAsia="Calibri"/>
          <w:sz w:val="22"/>
          <w:szCs w:val="22"/>
          <w:u w:val="single"/>
          <w:lang w:eastAsia="en-US"/>
        </w:rPr>
        <w:t>Stowarzyszenie Centrum Aktywności Społecznej SPECTRUM</w:t>
      </w:r>
      <w:r w:rsidRPr="00836750">
        <w:rPr>
          <w:rFonts w:eastAsia="Calibri"/>
          <w:sz w:val="22"/>
          <w:szCs w:val="22"/>
          <w:lang w:eastAsia="en-US"/>
        </w:rPr>
        <w:t xml:space="preserve"> (stowarzyszenie powołane przez pracowników Miejskiego Ośrodka Pomocy Społecznej w Stalowej Woli) podejmowało </w:t>
      </w:r>
      <w:r w:rsidR="00836750">
        <w:rPr>
          <w:rFonts w:eastAsia="Calibri"/>
          <w:sz w:val="22"/>
          <w:szCs w:val="22"/>
          <w:lang w:eastAsia="en-US"/>
        </w:rPr>
        <w:br/>
      </w:r>
      <w:r w:rsidRPr="00836750">
        <w:rPr>
          <w:rFonts w:eastAsia="Calibri"/>
          <w:sz w:val="22"/>
          <w:szCs w:val="22"/>
          <w:lang w:eastAsia="en-US"/>
        </w:rPr>
        <w:t xml:space="preserve">w partnerstwie z MOPS kilka projektów na rzecz klientów pomocy społecznej, w tym </w:t>
      </w:r>
      <w:r w:rsidRPr="00836750">
        <w:rPr>
          <w:rFonts w:eastAsia="Calibri"/>
          <w:sz w:val="22"/>
          <w:szCs w:val="22"/>
          <w:lang w:eastAsia="en-US"/>
        </w:rPr>
        <w:br/>
        <w:t xml:space="preserve">w szczególności dzieci, poprzez organizację zajęć z zakresu aktywnego spędzania czasu wolnego, nowatorskich form rekreacji podczas wakacji szkolnych. Ponadto działalność stowarzyszenia dotyczy rozwoju i promocji wolontariatu na terenie gminy Stalowa Wola m.in. wśród młodzieży </w:t>
      </w:r>
      <w:r w:rsidR="00836750">
        <w:rPr>
          <w:rFonts w:eastAsia="Calibri"/>
          <w:sz w:val="22"/>
          <w:szCs w:val="22"/>
          <w:lang w:eastAsia="en-US"/>
        </w:rPr>
        <w:br/>
      </w:r>
      <w:r w:rsidRPr="00836750">
        <w:rPr>
          <w:rFonts w:eastAsia="Calibri"/>
          <w:sz w:val="22"/>
          <w:szCs w:val="22"/>
          <w:lang w:eastAsia="en-US"/>
        </w:rPr>
        <w:t xml:space="preserve">i osób starszych poprzez wsparcie inicjatyw Klubu Wolontariusza przy MOPS. Członkowie Stowarzyszenia starają się pozyskiwać środki finansowe na realizację nowych form wsparcia dla mieszkańców Gminy z zakresu pomocy społecznej, które wzmacniają działalność Ośrodka opisaną już we wcześniejszej części sprawozdania. Stowarzyszenie stało się również w 2016 roku partnerem Gminy Stalowa Wola w realizacji projektu rozbudowy MOPS w Stalowej Woli i od 2018 roku realizuje działania w ramach zawartego partnerstwa tj. szkolenia dla wolontariuszy </w:t>
      </w:r>
      <w:r w:rsidR="00836750">
        <w:rPr>
          <w:rFonts w:eastAsia="Calibri"/>
          <w:sz w:val="22"/>
          <w:szCs w:val="22"/>
          <w:lang w:eastAsia="en-US"/>
        </w:rPr>
        <w:br/>
      </w:r>
      <w:r w:rsidRPr="00836750">
        <w:rPr>
          <w:rFonts w:eastAsia="Calibri"/>
          <w:sz w:val="22"/>
          <w:szCs w:val="22"/>
          <w:lang w:eastAsia="en-US"/>
        </w:rPr>
        <w:t xml:space="preserve">z zakresu motywacji do pracy </w:t>
      </w:r>
      <w:proofErr w:type="spellStart"/>
      <w:r w:rsidRPr="00836750">
        <w:rPr>
          <w:rFonts w:eastAsia="Calibri"/>
          <w:sz w:val="22"/>
          <w:szCs w:val="22"/>
          <w:lang w:eastAsia="en-US"/>
        </w:rPr>
        <w:t>wolontarystycznej</w:t>
      </w:r>
      <w:proofErr w:type="spellEnd"/>
      <w:r w:rsidRPr="00836750">
        <w:rPr>
          <w:rFonts w:eastAsia="Calibri"/>
          <w:sz w:val="22"/>
          <w:szCs w:val="22"/>
          <w:lang w:eastAsia="en-US"/>
        </w:rPr>
        <w:t xml:space="preserve"> i możliwości jakie stwarza wolontariat, a także </w:t>
      </w:r>
      <w:r w:rsidR="00836750">
        <w:rPr>
          <w:rFonts w:eastAsia="Calibri"/>
          <w:sz w:val="22"/>
          <w:szCs w:val="22"/>
          <w:lang w:eastAsia="en-US"/>
        </w:rPr>
        <w:br/>
      </w:r>
      <w:r w:rsidRPr="00836750">
        <w:rPr>
          <w:rFonts w:eastAsia="Calibri"/>
          <w:sz w:val="22"/>
          <w:szCs w:val="22"/>
          <w:lang w:eastAsia="en-US"/>
        </w:rPr>
        <w:t>w zakresie prowadzenia bazy wolontariuszy gotowych do działań na rzecz mieszkańców Stalowej Woli, w tym klientów MOPS oraz działań w obszarze promocji projektu dotyczące</w:t>
      </w:r>
      <w:r w:rsidR="00B8601D">
        <w:rPr>
          <w:rFonts w:eastAsia="Calibri"/>
          <w:sz w:val="22"/>
          <w:szCs w:val="22"/>
          <w:lang w:eastAsia="en-US"/>
        </w:rPr>
        <w:t xml:space="preserve">go rozbudowy </w:t>
      </w:r>
      <w:r w:rsidR="00B8601D">
        <w:rPr>
          <w:rFonts w:eastAsia="Calibri"/>
          <w:sz w:val="22"/>
          <w:szCs w:val="22"/>
          <w:lang w:eastAsia="en-US"/>
        </w:rPr>
        <w:br/>
        <w:t>i przebudowy MOPS.</w:t>
      </w:r>
    </w:p>
    <w:p w14:paraId="18E8E0CD" w14:textId="17913997" w:rsidR="00B8601D" w:rsidRPr="00E2561E" w:rsidRDefault="00B8601D" w:rsidP="00836750">
      <w:pPr>
        <w:numPr>
          <w:ilvl w:val="0"/>
          <w:numId w:val="55"/>
        </w:numPr>
        <w:suppressAutoHyphens w:val="0"/>
        <w:spacing w:after="160" w:line="276" w:lineRule="auto"/>
        <w:ind w:left="426"/>
        <w:contextualSpacing/>
        <w:jc w:val="both"/>
        <w:rPr>
          <w:rFonts w:eastAsia="Calibri"/>
          <w:sz w:val="22"/>
          <w:szCs w:val="22"/>
          <w:lang w:eastAsia="en-US"/>
        </w:rPr>
      </w:pPr>
      <w:r w:rsidRPr="00E2561E">
        <w:rPr>
          <w:rFonts w:eastAsia="SimSun" w:cs="Lucida Sans"/>
          <w:kern w:val="3"/>
          <w:sz w:val="22"/>
          <w:szCs w:val="22"/>
          <w:u w:val="single"/>
          <w:lang w:eastAsia="zh-CN" w:bidi="hi-IN"/>
        </w:rPr>
        <w:t>Stowarzyszenie Rodziców Dzieci Autystycznych</w:t>
      </w:r>
      <w:r w:rsidRPr="00E2561E">
        <w:rPr>
          <w:rFonts w:eastAsia="SimSun" w:cs="Lucida Sans"/>
          <w:kern w:val="3"/>
          <w:sz w:val="22"/>
          <w:szCs w:val="22"/>
          <w:lang w:eastAsia="zh-CN" w:bidi="hi-IN"/>
        </w:rPr>
        <w:t xml:space="preserve"> </w:t>
      </w:r>
      <w:r w:rsidR="00616FA5" w:rsidRPr="00E2561E">
        <w:rPr>
          <w:rFonts w:eastAsia="SimSun" w:cs="Lucida Sans"/>
          <w:kern w:val="3"/>
          <w:sz w:val="22"/>
          <w:szCs w:val="22"/>
          <w:lang w:eastAsia="zh-CN" w:bidi="hi-IN"/>
        </w:rPr>
        <w:t xml:space="preserve"> - r</w:t>
      </w:r>
      <w:r w:rsidRPr="00E2561E">
        <w:rPr>
          <w:rFonts w:eastAsia="SimSun" w:cs="Lucida Sans"/>
          <w:kern w:val="3"/>
          <w:sz w:val="22"/>
          <w:szCs w:val="22"/>
          <w:lang w:eastAsia="zh-CN" w:bidi="hi-IN"/>
        </w:rPr>
        <w:t xml:space="preserve">odzice i opiekunowie dzieci z autyzmem lub z zespołem Aspergera potrzebujący wsparcia i chętni do pogłębiania wiedzy i umiejętności wychowawczych w kontakcie ze swoim dzieckiem mogli wziąć  udział w </w:t>
      </w:r>
      <w:r w:rsidR="00616FA5" w:rsidRPr="00E2561E">
        <w:rPr>
          <w:rFonts w:eastAsia="SimSun" w:cs="Lucida Sans"/>
          <w:kern w:val="3"/>
          <w:sz w:val="22"/>
          <w:szCs w:val="22"/>
          <w:lang w:eastAsia="zh-CN" w:bidi="hi-IN"/>
        </w:rPr>
        <w:t xml:space="preserve">Grupach Wsparcia organizowanych wspólnie </w:t>
      </w:r>
      <w:r w:rsidRPr="00E2561E">
        <w:rPr>
          <w:rFonts w:eastAsia="SimSun" w:cs="Lucida Sans"/>
          <w:kern w:val="3"/>
          <w:sz w:val="22"/>
          <w:szCs w:val="22"/>
          <w:lang w:eastAsia="zh-CN" w:bidi="hi-IN"/>
        </w:rPr>
        <w:t>przez Stowarzyszenie</w:t>
      </w:r>
      <w:r w:rsidR="00616FA5" w:rsidRPr="00E2561E">
        <w:rPr>
          <w:rFonts w:eastAsia="SimSun" w:cs="Lucida Sans"/>
          <w:kern w:val="3"/>
          <w:sz w:val="22"/>
          <w:szCs w:val="22"/>
          <w:lang w:eastAsia="zh-CN" w:bidi="hi-IN"/>
        </w:rPr>
        <w:t xml:space="preserve"> i MOPS.</w:t>
      </w:r>
      <w:r w:rsidR="00616FA5" w:rsidRPr="00E2561E">
        <w:rPr>
          <w:rFonts w:eastAsia="SimSun" w:cs="Lucida Sans"/>
          <w:kern w:val="3"/>
          <w:sz w:val="28"/>
          <w:szCs w:val="28"/>
          <w:lang w:eastAsia="zh-CN" w:bidi="hi-IN"/>
        </w:rPr>
        <w:t xml:space="preserve"> </w:t>
      </w:r>
      <w:r w:rsidR="00616FA5" w:rsidRPr="00E2561E">
        <w:rPr>
          <w:rFonts w:eastAsia="SimSun" w:cs="Lucida Sans"/>
          <w:kern w:val="3"/>
          <w:sz w:val="22"/>
          <w:szCs w:val="22"/>
          <w:lang w:eastAsia="zh-CN" w:bidi="hi-IN"/>
        </w:rPr>
        <w:t xml:space="preserve">Miejscem potkań była: Specjalistyczna Placówka Wsparcia Dziennego Świetlica "Tęcza" przy Al. Jana Pawła II 5. </w:t>
      </w:r>
    </w:p>
    <w:p w14:paraId="35879ED9" w14:textId="77777777" w:rsidR="00F92F33" w:rsidRDefault="008E5404" w:rsidP="008E5404">
      <w:pPr>
        <w:tabs>
          <w:tab w:val="left" w:pos="567"/>
        </w:tabs>
        <w:spacing w:line="276" w:lineRule="auto"/>
        <w:jc w:val="both"/>
        <w:rPr>
          <w:b/>
        </w:rPr>
      </w:pPr>
      <w:r w:rsidRPr="0091096F">
        <w:rPr>
          <w:b/>
        </w:rPr>
        <w:t xml:space="preserve">  </w:t>
      </w:r>
    </w:p>
    <w:p w14:paraId="6C8F2F36" w14:textId="77777777" w:rsidR="00836750" w:rsidRDefault="00836750" w:rsidP="008E5404">
      <w:pPr>
        <w:tabs>
          <w:tab w:val="left" w:pos="567"/>
        </w:tabs>
        <w:spacing w:line="276" w:lineRule="auto"/>
        <w:jc w:val="both"/>
        <w:rPr>
          <w:b/>
        </w:rPr>
      </w:pPr>
    </w:p>
    <w:p w14:paraId="25ABC0C1" w14:textId="3229B344" w:rsidR="008E5404" w:rsidRPr="0091096F" w:rsidRDefault="00F92F33" w:rsidP="008E5404">
      <w:pPr>
        <w:tabs>
          <w:tab w:val="left" w:pos="567"/>
        </w:tabs>
        <w:spacing w:line="276" w:lineRule="auto"/>
        <w:jc w:val="both"/>
        <w:rPr>
          <w:b/>
        </w:rPr>
      </w:pPr>
      <w:r>
        <w:rPr>
          <w:b/>
        </w:rPr>
        <w:t xml:space="preserve">IX. </w:t>
      </w:r>
      <w:r w:rsidR="008E5404" w:rsidRPr="0091096F">
        <w:rPr>
          <w:b/>
        </w:rPr>
        <w:t>INNE DZIAŁANIA PODEJMOWANE PRZEZ MOPS.</w:t>
      </w:r>
    </w:p>
    <w:p w14:paraId="490E69DB" w14:textId="77777777" w:rsidR="00CC2095" w:rsidRPr="0091096F" w:rsidRDefault="00CC2095" w:rsidP="008E5404">
      <w:pPr>
        <w:tabs>
          <w:tab w:val="left" w:pos="567"/>
        </w:tabs>
        <w:spacing w:line="276" w:lineRule="auto"/>
        <w:jc w:val="both"/>
        <w:rPr>
          <w:b/>
        </w:rPr>
      </w:pPr>
    </w:p>
    <w:p w14:paraId="1707C075" w14:textId="55201F7E" w:rsidR="00CC2095" w:rsidRPr="0091096F" w:rsidRDefault="008E5404" w:rsidP="008E5404">
      <w:pPr>
        <w:tabs>
          <w:tab w:val="left" w:pos="567"/>
        </w:tabs>
        <w:spacing w:line="276" w:lineRule="auto"/>
        <w:jc w:val="both"/>
        <w:rPr>
          <w:sz w:val="22"/>
          <w:szCs w:val="22"/>
        </w:rPr>
      </w:pPr>
      <w:r w:rsidRPr="0091096F">
        <w:tab/>
      </w:r>
      <w:r w:rsidRPr="0091096F">
        <w:rPr>
          <w:sz w:val="22"/>
          <w:szCs w:val="22"/>
        </w:rPr>
        <w:t>Miejski Ośrodek Pomocy Społecznej w Stalowej Woli już od wielu lat podejmuje  działania mające na celu diagnozowanie potrzeb środowiska lokalnego, które następnie stanowią bazę do inicjowania, opracowywania, wdrażania i rozwijania regionalnych i lokalnych programów z obszaru pomocy społecznej, ukierunkowanych na podnoszeniu jakości życia osób zagrożonych wykluczeniem społecznym.</w:t>
      </w:r>
      <w:r w:rsidR="00596FEC" w:rsidRPr="0091096F">
        <w:rPr>
          <w:sz w:val="22"/>
          <w:szCs w:val="22"/>
        </w:rPr>
        <w:t xml:space="preserve"> W strukturze MOPS zadanie to zostało </w:t>
      </w:r>
      <w:r w:rsidR="007D462D" w:rsidRPr="0091096F">
        <w:rPr>
          <w:sz w:val="22"/>
          <w:szCs w:val="22"/>
        </w:rPr>
        <w:t xml:space="preserve">powierzone </w:t>
      </w:r>
      <w:r w:rsidR="00596FEC" w:rsidRPr="0091096F">
        <w:rPr>
          <w:sz w:val="22"/>
          <w:szCs w:val="22"/>
        </w:rPr>
        <w:t xml:space="preserve">pracownikom ds. koordynacji programów społecznych, współpracy z organizacjami pozarządowymi i realizacji programów </w:t>
      </w:r>
      <w:r w:rsidR="00596FEC" w:rsidRPr="0091096F">
        <w:rPr>
          <w:sz w:val="22"/>
          <w:szCs w:val="22"/>
        </w:rPr>
        <w:lastRenderedPageBreak/>
        <w:t xml:space="preserve">społecznych. Natomiast inicjowanie i wspieranie oddolnych ruchów samopomocowych </w:t>
      </w:r>
      <w:r w:rsidR="003E0A8C">
        <w:rPr>
          <w:sz w:val="22"/>
          <w:szCs w:val="22"/>
        </w:rPr>
        <w:br/>
      </w:r>
      <w:r w:rsidR="00596FEC" w:rsidRPr="0091096F">
        <w:rPr>
          <w:sz w:val="22"/>
          <w:szCs w:val="22"/>
        </w:rPr>
        <w:t>i obywatelskich powierzone zostało Organizatorom Społeczności Lokalnej.</w:t>
      </w:r>
    </w:p>
    <w:p w14:paraId="2EBEDA47" w14:textId="77777777" w:rsidR="0033420A" w:rsidRDefault="0033420A" w:rsidP="00CC2095">
      <w:pPr>
        <w:tabs>
          <w:tab w:val="left" w:pos="567"/>
        </w:tabs>
        <w:spacing w:line="276" w:lineRule="auto"/>
        <w:jc w:val="both"/>
        <w:rPr>
          <w:b/>
          <w:sz w:val="22"/>
          <w:szCs w:val="22"/>
        </w:rPr>
      </w:pPr>
    </w:p>
    <w:p w14:paraId="1F6EFD55" w14:textId="15D85F12" w:rsidR="00CC2095" w:rsidRPr="0091096F" w:rsidRDefault="00F92F33" w:rsidP="00CC2095">
      <w:pPr>
        <w:tabs>
          <w:tab w:val="left" w:pos="567"/>
        </w:tabs>
        <w:spacing w:line="276" w:lineRule="auto"/>
        <w:jc w:val="both"/>
        <w:rPr>
          <w:b/>
          <w:sz w:val="22"/>
          <w:szCs w:val="22"/>
        </w:rPr>
      </w:pPr>
      <w:r>
        <w:rPr>
          <w:b/>
          <w:sz w:val="22"/>
          <w:szCs w:val="22"/>
        </w:rPr>
        <w:t>9</w:t>
      </w:r>
      <w:r w:rsidR="00596FEC" w:rsidRPr="00947C59">
        <w:rPr>
          <w:b/>
          <w:sz w:val="22"/>
          <w:szCs w:val="22"/>
        </w:rPr>
        <w:t>.1</w:t>
      </w:r>
      <w:r w:rsidR="00CC2095" w:rsidRPr="00947C59">
        <w:rPr>
          <w:b/>
          <w:sz w:val="22"/>
          <w:szCs w:val="22"/>
        </w:rPr>
        <w:t>. Koordynacja i realizacja programów społecznych</w:t>
      </w:r>
      <w:r w:rsidR="00CC2095" w:rsidRPr="0091096F">
        <w:rPr>
          <w:b/>
          <w:sz w:val="22"/>
          <w:szCs w:val="22"/>
        </w:rPr>
        <w:t xml:space="preserve"> </w:t>
      </w:r>
    </w:p>
    <w:p w14:paraId="7FF95B86" w14:textId="77777777" w:rsidR="00CC2095" w:rsidRPr="0091096F" w:rsidRDefault="00CC2095" w:rsidP="008E5404">
      <w:pPr>
        <w:tabs>
          <w:tab w:val="left" w:pos="567"/>
        </w:tabs>
        <w:spacing w:line="276" w:lineRule="auto"/>
        <w:jc w:val="both"/>
        <w:rPr>
          <w:sz w:val="22"/>
          <w:szCs w:val="22"/>
        </w:rPr>
      </w:pPr>
    </w:p>
    <w:p w14:paraId="15F7A2D1" w14:textId="77777777" w:rsidR="00791D8E" w:rsidRPr="00791D8E" w:rsidRDefault="007D462D" w:rsidP="00DD023B">
      <w:pPr>
        <w:tabs>
          <w:tab w:val="left" w:pos="567"/>
        </w:tabs>
        <w:spacing w:line="276" w:lineRule="auto"/>
        <w:jc w:val="both"/>
        <w:rPr>
          <w:sz w:val="22"/>
          <w:szCs w:val="22"/>
        </w:rPr>
      </w:pPr>
      <w:r w:rsidRPr="0091096F">
        <w:rPr>
          <w:sz w:val="22"/>
          <w:szCs w:val="22"/>
        </w:rPr>
        <w:tab/>
      </w:r>
      <w:r w:rsidR="00791D8E" w:rsidRPr="00791D8E">
        <w:rPr>
          <w:sz w:val="22"/>
          <w:szCs w:val="22"/>
        </w:rPr>
        <w:t xml:space="preserve">Do działań podejmowanych w 2018 r. przez MOPS w zakresie opracowywania, wdrażania, monitorowania oraz aktualizowania programów społecznych należały m.in.: </w:t>
      </w:r>
    </w:p>
    <w:p w14:paraId="750DEAFF" w14:textId="7460E59A" w:rsidR="00791D8E" w:rsidRPr="00791D8E" w:rsidRDefault="00DD023B" w:rsidP="00C145C2">
      <w:pPr>
        <w:numPr>
          <w:ilvl w:val="0"/>
          <w:numId w:val="43"/>
        </w:numPr>
        <w:tabs>
          <w:tab w:val="left" w:pos="567"/>
        </w:tabs>
        <w:spacing w:line="276" w:lineRule="auto"/>
        <w:ind w:left="426" w:hanging="284"/>
        <w:jc w:val="both"/>
        <w:rPr>
          <w:sz w:val="22"/>
          <w:szCs w:val="22"/>
        </w:rPr>
      </w:pPr>
      <w:r>
        <w:rPr>
          <w:sz w:val="22"/>
          <w:szCs w:val="22"/>
        </w:rPr>
        <w:t>O</w:t>
      </w:r>
      <w:r w:rsidR="00791D8E" w:rsidRPr="00791D8E">
        <w:rPr>
          <w:sz w:val="22"/>
          <w:szCs w:val="22"/>
        </w:rPr>
        <w:t xml:space="preserve">pracowanie i przedłożenie w I kwartale 2019 roku sprawozdań Radzie Miejskiej w Stalowej Woli z realizacji w 2018 roku przez jednostki gminy i inne podmioty następujących programów: </w:t>
      </w:r>
    </w:p>
    <w:p w14:paraId="5B54D806" w14:textId="085D9C6C" w:rsidR="00791D8E" w:rsidRPr="00791D8E" w:rsidRDefault="00DD023B" w:rsidP="00C145C2">
      <w:pPr>
        <w:numPr>
          <w:ilvl w:val="0"/>
          <w:numId w:val="42"/>
        </w:numPr>
        <w:tabs>
          <w:tab w:val="left" w:pos="567"/>
        </w:tabs>
        <w:spacing w:line="276" w:lineRule="auto"/>
        <w:ind w:left="567" w:hanging="207"/>
        <w:jc w:val="both"/>
        <w:rPr>
          <w:sz w:val="22"/>
          <w:szCs w:val="22"/>
        </w:rPr>
      </w:pPr>
      <w:r>
        <w:rPr>
          <w:sz w:val="22"/>
          <w:szCs w:val="22"/>
        </w:rPr>
        <w:t>Gminny</w:t>
      </w:r>
      <w:r w:rsidR="00791D8E" w:rsidRPr="00791D8E">
        <w:rPr>
          <w:sz w:val="22"/>
          <w:szCs w:val="22"/>
        </w:rPr>
        <w:t xml:space="preserve"> Program Wychodzenia z Bezdomnośc</w:t>
      </w:r>
      <w:r>
        <w:rPr>
          <w:sz w:val="22"/>
          <w:szCs w:val="22"/>
        </w:rPr>
        <w:t>i na lata 2016 – 2019 przyjęty</w:t>
      </w:r>
      <w:r w:rsidR="00791D8E" w:rsidRPr="00791D8E">
        <w:rPr>
          <w:sz w:val="22"/>
          <w:szCs w:val="22"/>
        </w:rPr>
        <w:t xml:space="preserve"> Uchwałą </w:t>
      </w:r>
      <w:r>
        <w:rPr>
          <w:sz w:val="22"/>
          <w:szCs w:val="22"/>
        </w:rPr>
        <w:br/>
      </w:r>
      <w:r w:rsidR="00791D8E" w:rsidRPr="00791D8E">
        <w:rPr>
          <w:sz w:val="22"/>
          <w:szCs w:val="22"/>
        </w:rPr>
        <w:t>Nr XLI/506/16 Rady Miejskiej w Stalowej Woli z dnia 24 października 2016 roku.</w:t>
      </w:r>
    </w:p>
    <w:p w14:paraId="7AAA8919" w14:textId="279326D3" w:rsidR="00791D8E" w:rsidRPr="00791D8E" w:rsidRDefault="00DD023B" w:rsidP="00C145C2">
      <w:pPr>
        <w:numPr>
          <w:ilvl w:val="0"/>
          <w:numId w:val="42"/>
        </w:numPr>
        <w:tabs>
          <w:tab w:val="left" w:pos="567"/>
        </w:tabs>
        <w:spacing w:line="276" w:lineRule="auto"/>
        <w:ind w:left="567" w:hanging="207"/>
        <w:jc w:val="both"/>
        <w:rPr>
          <w:sz w:val="22"/>
          <w:szCs w:val="22"/>
        </w:rPr>
      </w:pPr>
      <w:r>
        <w:rPr>
          <w:sz w:val="22"/>
          <w:szCs w:val="22"/>
        </w:rPr>
        <w:t>Program</w:t>
      </w:r>
      <w:r w:rsidR="00791D8E" w:rsidRPr="00791D8E">
        <w:rPr>
          <w:sz w:val="22"/>
          <w:szCs w:val="22"/>
        </w:rPr>
        <w:t xml:space="preserve"> Wspierania Rodziny dla Gminy Stalowa Wol</w:t>
      </w:r>
      <w:r>
        <w:rPr>
          <w:sz w:val="22"/>
          <w:szCs w:val="22"/>
        </w:rPr>
        <w:t>a na lata 2018 – 2020 przyjęty</w:t>
      </w:r>
      <w:r w:rsidR="00791D8E" w:rsidRPr="00791D8E">
        <w:rPr>
          <w:sz w:val="22"/>
          <w:szCs w:val="22"/>
        </w:rPr>
        <w:t xml:space="preserve"> Uchwałą </w:t>
      </w:r>
      <w:r>
        <w:rPr>
          <w:sz w:val="22"/>
          <w:szCs w:val="22"/>
        </w:rPr>
        <w:br/>
      </w:r>
      <w:r w:rsidR="00791D8E" w:rsidRPr="00791D8E">
        <w:rPr>
          <w:sz w:val="22"/>
          <w:szCs w:val="22"/>
        </w:rPr>
        <w:t>Nr LXXI/926/18 Rady Miejskiej w Stalowej Woli z dnia 23 marca 2018r.</w:t>
      </w:r>
    </w:p>
    <w:p w14:paraId="636B2635" w14:textId="77777777" w:rsidR="00DD023B" w:rsidRDefault="00791D8E" w:rsidP="00C145C2">
      <w:pPr>
        <w:numPr>
          <w:ilvl w:val="0"/>
          <w:numId w:val="42"/>
        </w:numPr>
        <w:tabs>
          <w:tab w:val="left" w:pos="567"/>
        </w:tabs>
        <w:spacing w:line="276" w:lineRule="auto"/>
        <w:ind w:left="567" w:hanging="207"/>
        <w:jc w:val="both"/>
        <w:rPr>
          <w:sz w:val="22"/>
          <w:szCs w:val="22"/>
        </w:rPr>
      </w:pPr>
      <w:r w:rsidRPr="00791D8E">
        <w:rPr>
          <w:sz w:val="22"/>
          <w:szCs w:val="22"/>
        </w:rPr>
        <w:t>Stalowowolski Program Wspierania Senioró</w:t>
      </w:r>
      <w:r w:rsidR="00DD023B">
        <w:rPr>
          <w:sz w:val="22"/>
          <w:szCs w:val="22"/>
        </w:rPr>
        <w:t>w na lata 2017 – 2020 przyjęty</w:t>
      </w:r>
      <w:r w:rsidRPr="00791D8E">
        <w:rPr>
          <w:sz w:val="22"/>
          <w:szCs w:val="22"/>
        </w:rPr>
        <w:t xml:space="preserve"> Uchwałą </w:t>
      </w:r>
      <w:r w:rsidR="00DD023B">
        <w:rPr>
          <w:sz w:val="22"/>
          <w:szCs w:val="22"/>
        </w:rPr>
        <w:br/>
      </w:r>
      <w:r w:rsidRPr="00791D8E">
        <w:rPr>
          <w:sz w:val="22"/>
          <w:szCs w:val="22"/>
        </w:rPr>
        <w:t xml:space="preserve">Nr XLIX/630/17 Rady Miejskiej w Stalowej Woli z dnia 24 marca 2017 r. </w:t>
      </w:r>
    </w:p>
    <w:p w14:paraId="46EA3B3D" w14:textId="02BA6CE0" w:rsidR="00791D8E" w:rsidRPr="00DD023B" w:rsidRDefault="00791D8E" w:rsidP="00C145C2">
      <w:pPr>
        <w:numPr>
          <w:ilvl w:val="0"/>
          <w:numId w:val="42"/>
        </w:numPr>
        <w:tabs>
          <w:tab w:val="left" w:pos="567"/>
        </w:tabs>
        <w:spacing w:line="276" w:lineRule="auto"/>
        <w:ind w:left="567" w:hanging="207"/>
        <w:jc w:val="both"/>
        <w:rPr>
          <w:sz w:val="22"/>
          <w:szCs w:val="22"/>
        </w:rPr>
      </w:pPr>
      <w:r w:rsidRPr="00DD023B">
        <w:rPr>
          <w:sz w:val="22"/>
          <w:szCs w:val="22"/>
        </w:rPr>
        <w:t xml:space="preserve">Gminny Program Przeciwdziałania Przemocy oraz Ochrony Ofiar Przemocy w Rodzinie na lata 2017 – 2020 przyjętego Uchwałą Nr L/630/17 Rady Miejskiej w Stalowej Woli z dnia 24 marca 2017 r. </w:t>
      </w:r>
    </w:p>
    <w:p w14:paraId="6835EFDA" w14:textId="30775C2B" w:rsidR="00791D8E" w:rsidRPr="00791D8E" w:rsidRDefault="00791D8E" w:rsidP="00791D8E">
      <w:pPr>
        <w:tabs>
          <w:tab w:val="left" w:pos="567"/>
        </w:tabs>
        <w:spacing w:line="276" w:lineRule="auto"/>
        <w:jc w:val="both"/>
        <w:rPr>
          <w:sz w:val="22"/>
          <w:szCs w:val="22"/>
        </w:rPr>
      </w:pPr>
      <w:r w:rsidRPr="00791D8E">
        <w:rPr>
          <w:sz w:val="22"/>
          <w:szCs w:val="22"/>
        </w:rPr>
        <w:t>W sprawozdaniach dokonano zestawienia danych oraz analizy wskaźników osiągniętych w trakcie realizacji Programów. Sprawozdania obejmowały podsumowanie działań podejmowanych w  roku 20</w:t>
      </w:r>
      <w:r w:rsidR="00DD023B">
        <w:rPr>
          <w:sz w:val="22"/>
          <w:szCs w:val="22"/>
        </w:rPr>
        <w:t xml:space="preserve">18.  </w:t>
      </w:r>
    </w:p>
    <w:p w14:paraId="783F7DCC" w14:textId="4145E19F" w:rsidR="00791D8E" w:rsidRPr="005508C1" w:rsidRDefault="00791D8E" w:rsidP="00C145C2">
      <w:pPr>
        <w:numPr>
          <w:ilvl w:val="0"/>
          <w:numId w:val="43"/>
        </w:numPr>
        <w:tabs>
          <w:tab w:val="left" w:pos="567"/>
        </w:tabs>
        <w:spacing w:line="276" w:lineRule="auto"/>
        <w:ind w:left="426" w:hanging="284"/>
        <w:jc w:val="both"/>
        <w:rPr>
          <w:sz w:val="22"/>
          <w:szCs w:val="22"/>
        </w:rPr>
      </w:pPr>
      <w:r w:rsidRPr="00791D8E">
        <w:rPr>
          <w:sz w:val="22"/>
          <w:szCs w:val="22"/>
        </w:rPr>
        <w:t>Ewaluacja Gminny Program Przeciwdziałania Przemocy oraz Ochrony Ofiar Przemocy w Rodzinie na lata 2017 – 2020</w:t>
      </w:r>
      <w:r w:rsidR="005508C1">
        <w:rPr>
          <w:sz w:val="22"/>
          <w:szCs w:val="22"/>
        </w:rPr>
        <w:t>.</w:t>
      </w:r>
      <w:r w:rsidRPr="00791D8E">
        <w:rPr>
          <w:sz w:val="22"/>
          <w:szCs w:val="22"/>
        </w:rPr>
        <w:t xml:space="preserve"> </w:t>
      </w:r>
      <w:r w:rsidR="005508C1" w:rsidRPr="005508C1">
        <w:rPr>
          <w:sz w:val="22"/>
          <w:szCs w:val="22"/>
        </w:rPr>
        <w:t xml:space="preserve">Z perspektywy dwóch lat sprawozdawczości z realizacji Programu nastąpiła konieczność ewaluacji w zakresie działań, wskaźników i podmiotów wskazanych jako realizatorzy działań,  która została przeprowadzona przez członków Zespołu Interdyscyplinarnego a następnie zawarta w tabelach o tych samych tytułach tj.: Obszar I  Profilaktyka i edukacja społeczna; Obszar II  Ochrona i pomoc osobom dotkniętym przemocą w rodzinie; Obszar III  Oddziaływanie na osoby stosujące przemoc w rodzinie; Obszar IV Podnoszenie kompetencji służb i przedstawicieli podmiotów realizujących działania z zakresu przeciwdziałania przemocy w rodzinie </w:t>
      </w:r>
      <w:r w:rsidRPr="005508C1">
        <w:rPr>
          <w:sz w:val="22"/>
          <w:szCs w:val="22"/>
        </w:rPr>
        <w:t xml:space="preserve">przyjętego Uchwałą Nr V/43/2019 Rady Miejskiej w Stalowej Woli z dnia 25 stycznia 2019 roku. </w:t>
      </w:r>
    </w:p>
    <w:p w14:paraId="25DFA1B7" w14:textId="22DF0E56" w:rsidR="00791D8E" w:rsidRPr="00791D8E" w:rsidRDefault="00791D8E" w:rsidP="00791D8E">
      <w:pPr>
        <w:tabs>
          <w:tab w:val="left" w:pos="567"/>
        </w:tabs>
        <w:spacing w:line="276" w:lineRule="auto"/>
        <w:jc w:val="both"/>
        <w:rPr>
          <w:sz w:val="22"/>
          <w:szCs w:val="22"/>
        </w:rPr>
      </w:pPr>
      <w:r w:rsidRPr="00791D8E">
        <w:rPr>
          <w:sz w:val="22"/>
          <w:szCs w:val="22"/>
        </w:rPr>
        <w:t>Do uczestnictwa w pracach zaproszeni zostali przedstawiciele podmiotów z terenu miasta Stalowej Woli, zaangażow</w:t>
      </w:r>
      <w:r w:rsidR="001B4838">
        <w:rPr>
          <w:sz w:val="22"/>
          <w:szCs w:val="22"/>
        </w:rPr>
        <w:t xml:space="preserve">anych w problematykę przemocy. </w:t>
      </w:r>
    </w:p>
    <w:p w14:paraId="4AD0647B" w14:textId="516E57F1" w:rsidR="003E2A62" w:rsidRDefault="005508C1" w:rsidP="00791D8E">
      <w:pPr>
        <w:tabs>
          <w:tab w:val="left" w:pos="567"/>
        </w:tabs>
        <w:spacing w:line="276" w:lineRule="auto"/>
        <w:jc w:val="both"/>
        <w:rPr>
          <w:sz w:val="22"/>
          <w:szCs w:val="22"/>
        </w:rPr>
      </w:pPr>
      <w:r>
        <w:rPr>
          <w:sz w:val="22"/>
          <w:szCs w:val="22"/>
        </w:rPr>
        <w:tab/>
      </w:r>
      <w:r w:rsidR="00791D8E" w:rsidRPr="00947C59">
        <w:rPr>
          <w:sz w:val="22"/>
          <w:szCs w:val="22"/>
        </w:rPr>
        <w:t>W 2018 roku</w:t>
      </w:r>
      <w:r w:rsidR="003E2A62">
        <w:rPr>
          <w:sz w:val="22"/>
          <w:szCs w:val="22"/>
        </w:rPr>
        <w:t xml:space="preserve"> MOPS realizował dwa projekty przygotowane przez Zespół </w:t>
      </w:r>
      <w:r w:rsidR="003E2A62" w:rsidRPr="0091096F">
        <w:rPr>
          <w:sz w:val="22"/>
          <w:szCs w:val="22"/>
        </w:rPr>
        <w:t>ds. koordynacji programów społecznych, współpracy z organizacjami pozarządowymi i realizacji programów społecznych</w:t>
      </w:r>
      <w:r w:rsidR="003E2A62">
        <w:rPr>
          <w:sz w:val="22"/>
          <w:szCs w:val="22"/>
        </w:rPr>
        <w:t xml:space="preserve"> i złożone w 2017 roku na pozyskanie zewnętrznych środków finansowych na podniesienie standardów usług społecznych w dwóch placówkach:</w:t>
      </w:r>
    </w:p>
    <w:p w14:paraId="50137A76" w14:textId="352C4886" w:rsidR="00F64270" w:rsidRPr="00F64270" w:rsidRDefault="006238D9" w:rsidP="00C145C2">
      <w:pPr>
        <w:numPr>
          <w:ilvl w:val="0"/>
          <w:numId w:val="44"/>
        </w:numPr>
        <w:tabs>
          <w:tab w:val="left" w:pos="284"/>
        </w:tabs>
        <w:spacing w:line="276" w:lineRule="auto"/>
        <w:ind w:left="284" w:hanging="284"/>
        <w:jc w:val="both"/>
        <w:rPr>
          <w:sz w:val="22"/>
          <w:szCs w:val="22"/>
        </w:rPr>
      </w:pPr>
      <w:r>
        <w:rPr>
          <w:sz w:val="22"/>
          <w:szCs w:val="22"/>
        </w:rPr>
        <w:t>W Dziennym Domu „Senior+”</w:t>
      </w:r>
      <w:r w:rsidR="003E2A62">
        <w:rPr>
          <w:sz w:val="22"/>
          <w:szCs w:val="22"/>
        </w:rPr>
        <w:t xml:space="preserve"> </w:t>
      </w:r>
      <w:r w:rsidR="00791D8E" w:rsidRPr="00791D8E">
        <w:rPr>
          <w:sz w:val="22"/>
          <w:szCs w:val="22"/>
        </w:rPr>
        <w:t>w okre</w:t>
      </w:r>
      <w:r w:rsidR="001B4838">
        <w:rPr>
          <w:sz w:val="22"/>
          <w:szCs w:val="22"/>
        </w:rPr>
        <w:t>sie 1.01.2018r. do 31.12.2018r.</w:t>
      </w:r>
      <w:r w:rsidR="00791D8E" w:rsidRPr="00791D8E">
        <w:rPr>
          <w:sz w:val="22"/>
          <w:szCs w:val="22"/>
        </w:rPr>
        <w:t xml:space="preserve"> </w:t>
      </w:r>
      <w:r w:rsidR="00791D8E" w:rsidRPr="00157CB4">
        <w:rPr>
          <w:sz w:val="22"/>
          <w:szCs w:val="22"/>
          <w:u w:val="single"/>
        </w:rPr>
        <w:t>w ramach Programu Wieloletniego „Senior+” na lata 2015 – 2020 -</w:t>
      </w:r>
      <w:r w:rsidR="00791D8E" w:rsidRPr="00791D8E">
        <w:rPr>
          <w:sz w:val="22"/>
          <w:szCs w:val="22"/>
        </w:rPr>
        <w:t xml:space="preserve"> Edycja 2018 moduł II – </w:t>
      </w:r>
      <w:r w:rsidR="004E5188" w:rsidRPr="004E5188">
        <w:rPr>
          <w:b/>
          <w:sz w:val="22"/>
          <w:szCs w:val="22"/>
        </w:rPr>
        <w:t>Z</w:t>
      </w:r>
      <w:r w:rsidR="00791D8E" w:rsidRPr="004E5188">
        <w:rPr>
          <w:b/>
          <w:sz w:val="22"/>
          <w:szCs w:val="22"/>
        </w:rPr>
        <w:t>apewnienie funkcjonowania DD „Senior +”</w:t>
      </w:r>
      <w:r w:rsidR="00791D8E" w:rsidRPr="004E5188">
        <w:rPr>
          <w:sz w:val="22"/>
          <w:szCs w:val="22"/>
        </w:rPr>
        <w:t>.</w:t>
      </w:r>
      <w:r w:rsidR="00791D8E" w:rsidRPr="00791D8E">
        <w:rPr>
          <w:sz w:val="22"/>
          <w:szCs w:val="22"/>
        </w:rPr>
        <w:t xml:space="preserve"> </w:t>
      </w:r>
      <w:r w:rsidR="004E5188" w:rsidRPr="004E5188">
        <w:rPr>
          <w:sz w:val="22"/>
          <w:szCs w:val="22"/>
        </w:rPr>
        <w:t>Celem strategicznym Programu jest zwiększenie aktywnego uczestnictwa w życiu społecznym seniorów poprzez rozbudowę infrastruktury ośrodków wsparcia w środowisku lokalnym oraz zwiększenie miejsc w placówkach „Senior +”</w:t>
      </w:r>
      <w:r w:rsidR="004E5188">
        <w:rPr>
          <w:sz w:val="22"/>
          <w:szCs w:val="22"/>
        </w:rPr>
        <w:t>.</w:t>
      </w:r>
      <w:r w:rsidR="004E5188" w:rsidRPr="004E5188">
        <w:rPr>
          <w:sz w:val="22"/>
          <w:szCs w:val="22"/>
        </w:rPr>
        <w:t xml:space="preserve"> </w:t>
      </w:r>
      <w:r w:rsidR="00EA0DDB">
        <w:rPr>
          <w:sz w:val="22"/>
          <w:szCs w:val="22"/>
        </w:rPr>
        <w:t xml:space="preserve"> </w:t>
      </w:r>
      <w:r w:rsidR="004E5188">
        <w:rPr>
          <w:sz w:val="22"/>
          <w:szCs w:val="22"/>
        </w:rPr>
        <w:t xml:space="preserve">Założeniem </w:t>
      </w:r>
      <w:r w:rsidR="00157CB4">
        <w:rPr>
          <w:sz w:val="22"/>
          <w:szCs w:val="22"/>
        </w:rPr>
        <w:t>modułu II P</w:t>
      </w:r>
      <w:r w:rsidR="004E5188">
        <w:rPr>
          <w:sz w:val="22"/>
          <w:szCs w:val="22"/>
        </w:rPr>
        <w:t>rojektu było dofinansowanie</w:t>
      </w:r>
      <w:r w:rsidR="004E5188" w:rsidRPr="004E5188">
        <w:rPr>
          <w:sz w:val="22"/>
          <w:szCs w:val="22"/>
        </w:rPr>
        <w:t xml:space="preserve"> </w:t>
      </w:r>
      <w:r w:rsidR="004E5188">
        <w:rPr>
          <w:sz w:val="22"/>
          <w:szCs w:val="22"/>
        </w:rPr>
        <w:t>działań związanych</w:t>
      </w:r>
      <w:r w:rsidR="004E5188" w:rsidRPr="004E5188">
        <w:rPr>
          <w:sz w:val="22"/>
          <w:szCs w:val="22"/>
        </w:rPr>
        <w:t xml:space="preserve"> z bieżącym utrzymaniem</w:t>
      </w:r>
      <w:r w:rsidR="004E5188">
        <w:rPr>
          <w:sz w:val="22"/>
          <w:szCs w:val="22"/>
        </w:rPr>
        <w:t xml:space="preserve"> i działalnością placówki,</w:t>
      </w:r>
      <w:r w:rsidR="004E5188" w:rsidRPr="004E5188">
        <w:t xml:space="preserve"> </w:t>
      </w:r>
      <w:r w:rsidR="004E5188" w:rsidRPr="004E5188">
        <w:rPr>
          <w:sz w:val="22"/>
          <w:szCs w:val="22"/>
        </w:rPr>
        <w:t>przy czym dotacja nie</w:t>
      </w:r>
      <w:r w:rsidR="004E5188">
        <w:rPr>
          <w:sz w:val="22"/>
          <w:szCs w:val="22"/>
        </w:rPr>
        <w:t xml:space="preserve"> mogła</w:t>
      </w:r>
      <w:r w:rsidR="004E5188" w:rsidRPr="004E5188">
        <w:rPr>
          <w:sz w:val="22"/>
          <w:szCs w:val="22"/>
        </w:rPr>
        <w:t xml:space="preserve"> stanowić więcej niż 40 % całkowitego kosztu realizacji zadania. </w:t>
      </w:r>
      <w:r w:rsidR="004E5188">
        <w:rPr>
          <w:sz w:val="22"/>
          <w:szCs w:val="22"/>
        </w:rPr>
        <w:t>Z</w:t>
      </w:r>
      <w:r w:rsidR="004E5188" w:rsidRPr="004E5188">
        <w:rPr>
          <w:sz w:val="22"/>
          <w:szCs w:val="22"/>
        </w:rPr>
        <w:t> oferty DD Senior+ skorzystało 53 osoby.</w:t>
      </w:r>
    </w:p>
    <w:p w14:paraId="45676DC1" w14:textId="7E0E764F" w:rsidR="004E5188" w:rsidRDefault="00157CB4" w:rsidP="004E5188">
      <w:pPr>
        <w:tabs>
          <w:tab w:val="left" w:pos="284"/>
        </w:tabs>
        <w:spacing w:line="276" w:lineRule="auto"/>
        <w:ind w:left="284"/>
        <w:jc w:val="both"/>
        <w:rPr>
          <w:sz w:val="22"/>
          <w:szCs w:val="22"/>
        </w:rPr>
      </w:pPr>
      <w:r>
        <w:rPr>
          <w:sz w:val="22"/>
          <w:szCs w:val="22"/>
        </w:rPr>
        <w:t>Realizacja projektu pozwoliła na zwiększenie aktywności uczestników placówki, poprzez zwiększoną liczbę spotkań integracyjnych i plenerowych, wycieczek rekreacyjno-krajoznawczych, prelekcji i szkoleń warsztatowych.</w:t>
      </w:r>
    </w:p>
    <w:p w14:paraId="0351D2BE" w14:textId="42BDDF5D" w:rsidR="00F64270" w:rsidRDefault="00F64270" w:rsidP="004E5188">
      <w:pPr>
        <w:tabs>
          <w:tab w:val="left" w:pos="284"/>
        </w:tabs>
        <w:spacing w:line="276" w:lineRule="auto"/>
        <w:ind w:left="284"/>
        <w:jc w:val="both"/>
        <w:rPr>
          <w:sz w:val="22"/>
          <w:szCs w:val="22"/>
        </w:rPr>
      </w:pPr>
      <w:r w:rsidRPr="00F64270">
        <w:rPr>
          <w:sz w:val="22"/>
          <w:szCs w:val="22"/>
        </w:rPr>
        <w:t>Wartoś</w:t>
      </w:r>
      <w:r>
        <w:rPr>
          <w:sz w:val="22"/>
          <w:szCs w:val="22"/>
        </w:rPr>
        <w:t>ć projektu 367 307,00 zł.</w:t>
      </w:r>
    </w:p>
    <w:p w14:paraId="3DB016C7" w14:textId="64E856B9" w:rsidR="00F64270" w:rsidRDefault="00F64270" w:rsidP="004E5188">
      <w:pPr>
        <w:tabs>
          <w:tab w:val="left" w:pos="284"/>
        </w:tabs>
        <w:spacing w:line="276" w:lineRule="auto"/>
        <w:ind w:left="284"/>
        <w:jc w:val="both"/>
        <w:rPr>
          <w:sz w:val="22"/>
          <w:szCs w:val="22"/>
        </w:rPr>
      </w:pPr>
      <w:r>
        <w:rPr>
          <w:sz w:val="22"/>
          <w:szCs w:val="22"/>
        </w:rPr>
        <w:lastRenderedPageBreak/>
        <w:t>D</w:t>
      </w:r>
      <w:r w:rsidRPr="00F64270">
        <w:rPr>
          <w:sz w:val="22"/>
          <w:szCs w:val="22"/>
        </w:rPr>
        <w:t xml:space="preserve">otacja z budżetu państwa 185 907,56 zł.  </w:t>
      </w:r>
    </w:p>
    <w:p w14:paraId="78B44A4F" w14:textId="699C242E" w:rsidR="00F64270" w:rsidRPr="00F64270" w:rsidRDefault="00157CB4" w:rsidP="00C145C2">
      <w:pPr>
        <w:numPr>
          <w:ilvl w:val="0"/>
          <w:numId w:val="44"/>
        </w:numPr>
        <w:spacing w:line="276" w:lineRule="auto"/>
        <w:ind w:left="284" w:hanging="284"/>
        <w:jc w:val="both"/>
        <w:rPr>
          <w:rFonts w:eastAsia="Calibri"/>
          <w:sz w:val="22"/>
          <w:szCs w:val="22"/>
          <w:lang w:eastAsia="en-US"/>
        </w:rPr>
      </w:pPr>
      <w:r w:rsidRPr="00F64270">
        <w:rPr>
          <w:sz w:val="22"/>
          <w:szCs w:val="22"/>
        </w:rPr>
        <w:t>W</w:t>
      </w:r>
      <w:r w:rsidR="001B4838" w:rsidRPr="00F64270">
        <w:rPr>
          <w:sz w:val="22"/>
          <w:szCs w:val="22"/>
        </w:rPr>
        <w:t xml:space="preserve"> </w:t>
      </w:r>
      <w:r w:rsidRPr="00F64270">
        <w:rPr>
          <w:sz w:val="22"/>
          <w:szCs w:val="22"/>
        </w:rPr>
        <w:t xml:space="preserve">Specjalistycznej Placówce Wsparcia Dziennego Świetlica „Tęcza” i jej Filii </w:t>
      </w:r>
      <w:r w:rsidR="001B4838" w:rsidRPr="00F64270">
        <w:rPr>
          <w:sz w:val="22"/>
          <w:szCs w:val="22"/>
        </w:rPr>
        <w:t xml:space="preserve">okresie od 01.04.2018r. do 28.02.2019r. </w:t>
      </w:r>
      <w:r w:rsidR="001B4838" w:rsidRPr="00F64270">
        <w:rPr>
          <w:b/>
          <w:sz w:val="22"/>
          <w:szCs w:val="22"/>
        </w:rPr>
        <w:t>projekt pn. „Więcej niż świetlica”</w:t>
      </w:r>
      <w:r w:rsidR="001B4838" w:rsidRPr="00F64270">
        <w:rPr>
          <w:sz w:val="22"/>
          <w:szCs w:val="22"/>
        </w:rPr>
        <w:t xml:space="preserve"> </w:t>
      </w:r>
      <w:r w:rsidR="001B4838" w:rsidRPr="00F64270">
        <w:rPr>
          <w:sz w:val="22"/>
          <w:szCs w:val="22"/>
          <w:u w:val="single"/>
        </w:rPr>
        <w:t xml:space="preserve">w ramach Regionalnego Programu Operacyjnego Województwa </w:t>
      </w:r>
      <w:r w:rsidR="00DD4828">
        <w:rPr>
          <w:sz w:val="22"/>
          <w:szCs w:val="22"/>
          <w:u w:val="single"/>
        </w:rPr>
        <w:t>P</w:t>
      </w:r>
      <w:r w:rsidR="001B4838" w:rsidRPr="00F64270">
        <w:rPr>
          <w:sz w:val="22"/>
          <w:szCs w:val="22"/>
          <w:u w:val="single"/>
        </w:rPr>
        <w:t xml:space="preserve">odkarpackiego </w:t>
      </w:r>
      <w:r w:rsidR="00DD4828">
        <w:rPr>
          <w:sz w:val="22"/>
          <w:szCs w:val="22"/>
          <w:u w:val="single"/>
        </w:rPr>
        <w:t xml:space="preserve">na lata </w:t>
      </w:r>
      <w:r w:rsidR="001B4838" w:rsidRPr="00F64270">
        <w:rPr>
          <w:sz w:val="22"/>
          <w:szCs w:val="22"/>
          <w:u w:val="single"/>
        </w:rPr>
        <w:t>2014 – 2020</w:t>
      </w:r>
      <w:r w:rsidR="001B4838" w:rsidRPr="00F64270">
        <w:rPr>
          <w:sz w:val="22"/>
          <w:szCs w:val="22"/>
        </w:rPr>
        <w:t xml:space="preserve"> </w:t>
      </w:r>
      <w:r w:rsidRPr="00F64270">
        <w:rPr>
          <w:sz w:val="22"/>
          <w:szCs w:val="22"/>
        </w:rPr>
        <w:t>. Celem projektu było zwiększenie</w:t>
      </w:r>
      <w:r w:rsidR="001B4838" w:rsidRPr="00F64270">
        <w:rPr>
          <w:sz w:val="22"/>
          <w:szCs w:val="22"/>
        </w:rPr>
        <w:t xml:space="preserve"> dostępności do usług społecznych w szczególności usług środowiskowych Skierowany był do 75 uczestników i ich rodzin, osób zagrożonych ubóstwem i wykluczeniem społecznym.</w:t>
      </w:r>
      <w:r w:rsidRPr="00F64270">
        <w:rPr>
          <w:sz w:val="22"/>
          <w:szCs w:val="22"/>
        </w:rPr>
        <w:t xml:space="preserve"> </w:t>
      </w:r>
      <w:r w:rsidR="009D4385" w:rsidRPr="00F64270">
        <w:rPr>
          <w:sz w:val="22"/>
          <w:szCs w:val="22"/>
        </w:rPr>
        <w:t>Oferta projektu dała szanse na rozwój hobby, zainteresowań, kształtowanie osobowości oraz uczestnictwo w życiu społecznym dzieci i młodzieży. W ramach oferowanego wsparcia zostało zrealizowanych szereg działań mających na celu zwiększenie umiejętności organizowania i spędzania czasu wolnego przez wychowanków obu Placówek m. in.:</w:t>
      </w:r>
      <w:r w:rsidRPr="00F64270">
        <w:rPr>
          <w:rFonts w:eastAsia="Calibri"/>
          <w:sz w:val="22"/>
          <w:szCs w:val="22"/>
          <w:lang w:eastAsia="en-US"/>
        </w:rPr>
        <w:t xml:space="preserve"> warsztaty</w:t>
      </w:r>
      <w:r w:rsidR="00DD4828">
        <w:rPr>
          <w:rFonts w:eastAsia="Calibri"/>
          <w:sz w:val="22"/>
          <w:szCs w:val="22"/>
          <w:lang w:eastAsia="en-US"/>
        </w:rPr>
        <w:t xml:space="preserve"> </w:t>
      </w:r>
      <w:r w:rsidRPr="00F64270">
        <w:rPr>
          <w:rFonts w:eastAsia="Calibri"/>
          <w:sz w:val="22"/>
          <w:szCs w:val="22"/>
          <w:lang w:eastAsia="en-US"/>
        </w:rPr>
        <w:t xml:space="preserve">z robotyki programowania z użyciem klocków LEGO; </w:t>
      </w:r>
      <w:r w:rsidR="00F64270" w:rsidRPr="00F64270">
        <w:rPr>
          <w:rFonts w:eastAsia="Calibri"/>
          <w:sz w:val="22"/>
          <w:szCs w:val="22"/>
          <w:lang w:eastAsia="en-US"/>
        </w:rPr>
        <w:t>zajęcia ruchowe ZUMBA; rodzinne warsztaty plastyczne; indywidualna terapia lo</w:t>
      </w:r>
      <w:r w:rsidR="00DD4828">
        <w:rPr>
          <w:rFonts w:eastAsia="Calibri"/>
          <w:sz w:val="22"/>
          <w:szCs w:val="22"/>
          <w:lang w:eastAsia="en-US"/>
        </w:rPr>
        <w:t xml:space="preserve">gopedyczna, terapia </w:t>
      </w:r>
      <w:proofErr w:type="spellStart"/>
      <w:r w:rsidR="00DD4828">
        <w:rPr>
          <w:rFonts w:eastAsia="Calibri"/>
          <w:sz w:val="22"/>
          <w:szCs w:val="22"/>
          <w:lang w:eastAsia="en-US"/>
        </w:rPr>
        <w:t>Biofeedback</w:t>
      </w:r>
      <w:proofErr w:type="spellEnd"/>
      <w:r w:rsidR="00DD4828">
        <w:rPr>
          <w:rFonts w:eastAsia="Calibri"/>
          <w:sz w:val="22"/>
          <w:szCs w:val="22"/>
          <w:lang w:eastAsia="en-US"/>
        </w:rPr>
        <w:t>,</w:t>
      </w:r>
      <w:r w:rsidR="00F64270" w:rsidRPr="00F64270">
        <w:rPr>
          <w:rFonts w:eastAsia="Calibri"/>
          <w:sz w:val="22"/>
          <w:szCs w:val="22"/>
          <w:lang w:eastAsia="en-US"/>
        </w:rPr>
        <w:t xml:space="preserve"> </w:t>
      </w:r>
      <w:proofErr w:type="spellStart"/>
      <w:r w:rsidR="00F64270" w:rsidRPr="00F64270">
        <w:rPr>
          <w:rFonts w:eastAsia="Calibri"/>
          <w:sz w:val="22"/>
          <w:szCs w:val="22"/>
          <w:lang w:eastAsia="en-US"/>
        </w:rPr>
        <w:t>dogoterapia</w:t>
      </w:r>
      <w:proofErr w:type="spellEnd"/>
      <w:r w:rsidR="00F64270" w:rsidRPr="00F64270">
        <w:rPr>
          <w:rFonts w:eastAsia="Calibri"/>
          <w:sz w:val="22"/>
          <w:szCs w:val="22"/>
          <w:lang w:eastAsia="en-US"/>
        </w:rPr>
        <w:t xml:space="preserve">.  </w:t>
      </w:r>
    </w:p>
    <w:p w14:paraId="133D4D42" w14:textId="05250F09" w:rsidR="00F64270" w:rsidRPr="00F64270" w:rsidRDefault="00F64270" w:rsidP="00F64270">
      <w:pPr>
        <w:tabs>
          <w:tab w:val="left" w:pos="284"/>
        </w:tabs>
        <w:spacing w:line="276" w:lineRule="auto"/>
        <w:ind w:left="284"/>
        <w:jc w:val="both"/>
        <w:rPr>
          <w:sz w:val="22"/>
          <w:szCs w:val="22"/>
        </w:rPr>
      </w:pPr>
      <w:r w:rsidRPr="00F64270">
        <w:rPr>
          <w:sz w:val="22"/>
          <w:szCs w:val="22"/>
        </w:rPr>
        <w:t xml:space="preserve">W ramach realizowanego projektu dodatkowo zorganizowano Piknik Rodzinny , </w:t>
      </w:r>
      <w:proofErr w:type="spellStart"/>
      <w:r w:rsidRPr="00F64270">
        <w:rPr>
          <w:sz w:val="22"/>
          <w:szCs w:val="22"/>
        </w:rPr>
        <w:t>edukacyjno</w:t>
      </w:r>
      <w:proofErr w:type="spellEnd"/>
      <w:r w:rsidRPr="00F64270">
        <w:rPr>
          <w:sz w:val="22"/>
          <w:szCs w:val="22"/>
        </w:rPr>
        <w:t xml:space="preserve"> – zdrowotny wyjazd wakacyjny do Gdańska dla 50 dzieci – wychowanków SPWD Świetlica Tęcza </w:t>
      </w:r>
      <w:r w:rsidRPr="00F64270">
        <w:rPr>
          <w:sz w:val="22"/>
          <w:szCs w:val="22"/>
        </w:rPr>
        <w:br/>
        <w:t xml:space="preserve">i jej Filii oraz dwa </w:t>
      </w:r>
      <w:proofErr w:type="spellStart"/>
      <w:r w:rsidRPr="00F64270">
        <w:rPr>
          <w:sz w:val="22"/>
          <w:szCs w:val="22"/>
        </w:rPr>
        <w:t>Międzyświetlicowe</w:t>
      </w:r>
      <w:proofErr w:type="spellEnd"/>
      <w:r w:rsidRPr="00F64270">
        <w:rPr>
          <w:sz w:val="22"/>
          <w:szCs w:val="22"/>
        </w:rPr>
        <w:t xml:space="preserve"> turnieje piłki nożnej.</w:t>
      </w:r>
    </w:p>
    <w:p w14:paraId="1FBFA0E6" w14:textId="6F2D957D" w:rsidR="00F64270" w:rsidRPr="00F64270" w:rsidRDefault="00F64270" w:rsidP="00F64270">
      <w:pPr>
        <w:tabs>
          <w:tab w:val="left" w:pos="284"/>
        </w:tabs>
        <w:spacing w:line="276" w:lineRule="auto"/>
        <w:ind w:left="284"/>
        <w:jc w:val="both"/>
        <w:rPr>
          <w:sz w:val="22"/>
          <w:szCs w:val="22"/>
        </w:rPr>
      </w:pPr>
      <w:r w:rsidRPr="00F64270">
        <w:rPr>
          <w:sz w:val="22"/>
          <w:szCs w:val="22"/>
        </w:rPr>
        <w:t xml:space="preserve">Wartość ogólna projektu:  304 290,05 </w:t>
      </w:r>
      <w:r>
        <w:rPr>
          <w:sz w:val="22"/>
          <w:szCs w:val="22"/>
        </w:rPr>
        <w:t>zł.</w:t>
      </w:r>
    </w:p>
    <w:p w14:paraId="158C4A6F" w14:textId="456F64DB" w:rsidR="00F64270" w:rsidRPr="00F64270" w:rsidRDefault="00F64270" w:rsidP="00F64270">
      <w:pPr>
        <w:tabs>
          <w:tab w:val="left" w:pos="284"/>
        </w:tabs>
        <w:spacing w:line="276" w:lineRule="auto"/>
        <w:ind w:left="284"/>
        <w:jc w:val="both"/>
        <w:rPr>
          <w:sz w:val="22"/>
          <w:szCs w:val="22"/>
        </w:rPr>
      </w:pPr>
      <w:r w:rsidRPr="00F64270">
        <w:rPr>
          <w:sz w:val="22"/>
          <w:szCs w:val="22"/>
        </w:rPr>
        <w:t xml:space="preserve">Wartość dofinansowania: 281 077,01 </w:t>
      </w:r>
      <w:r>
        <w:rPr>
          <w:sz w:val="22"/>
          <w:szCs w:val="22"/>
        </w:rPr>
        <w:t>zł.</w:t>
      </w:r>
    </w:p>
    <w:p w14:paraId="210862B9" w14:textId="77777777" w:rsidR="009D4385" w:rsidRDefault="009D4385" w:rsidP="001369F2">
      <w:pPr>
        <w:pStyle w:val="Default"/>
        <w:jc w:val="both"/>
        <w:rPr>
          <w:b/>
          <w:sz w:val="22"/>
          <w:szCs w:val="22"/>
          <w:u w:val="single"/>
        </w:rPr>
      </w:pPr>
    </w:p>
    <w:p w14:paraId="3B6EF51E" w14:textId="2748B920" w:rsidR="002267F2" w:rsidRPr="001369F2" w:rsidRDefault="001369F2" w:rsidP="001369F2">
      <w:pPr>
        <w:pStyle w:val="Default"/>
        <w:jc w:val="both"/>
        <w:rPr>
          <w:b/>
          <w:sz w:val="22"/>
          <w:szCs w:val="22"/>
          <w:u w:val="single"/>
        </w:rPr>
      </w:pPr>
      <w:r w:rsidRPr="001369F2">
        <w:rPr>
          <w:b/>
          <w:sz w:val="22"/>
          <w:szCs w:val="22"/>
          <w:u w:val="single"/>
        </w:rPr>
        <w:t xml:space="preserve"> „Podkarpacki E – senior”</w:t>
      </w:r>
    </w:p>
    <w:p w14:paraId="64A3B6C6" w14:textId="77777777" w:rsidR="001369F2" w:rsidRDefault="001369F2" w:rsidP="00943EDF">
      <w:pPr>
        <w:pStyle w:val="Default"/>
        <w:spacing w:line="276" w:lineRule="auto"/>
        <w:jc w:val="both"/>
        <w:rPr>
          <w:rFonts w:eastAsia="Calibri"/>
          <w:sz w:val="22"/>
          <w:szCs w:val="22"/>
        </w:rPr>
      </w:pPr>
    </w:p>
    <w:p w14:paraId="30867BFD" w14:textId="7D58971E" w:rsidR="002267F2" w:rsidRPr="002267F2" w:rsidRDefault="001369F2" w:rsidP="001369F2">
      <w:pPr>
        <w:pStyle w:val="Default"/>
        <w:spacing w:line="276" w:lineRule="auto"/>
        <w:ind w:firstLine="567"/>
        <w:jc w:val="both"/>
        <w:rPr>
          <w:rFonts w:eastAsia="Calibri"/>
          <w:sz w:val="22"/>
          <w:szCs w:val="22"/>
        </w:rPr>
      </w:pPr>
      <w:r>
        <w:rPr>
          <w:rFonts w:eastAsia="Calibri"/>
          <w:sz w:val="22"/>
          <w:szCs w:val="22"/>
        </w:rPr>
        <w:t>W</w:t>
      </w:r>
      <w:r w:rsidR="002267F2" w:rsidRPr="002267F2">
        <w:rPr>
          <w:rFonts w:eastAsia="Calibri"/>
          <w:sz w:val="22"/>
          <w:szCs w:val="22"/>
        </w:rPr>
        <w:t xml:space="preserve"> roku sprawozdawczym </w:t>
      </w:r>
      <w:r w:rsidR="002267F2">
        <w:rPr>
          <w:rFonts w:eastAsia="Calibri"/>
          <w:sz w:val="22"/>
          <w:szCs w:val="22"/>
        </w:rPr>
        <w:t xml:space="preserve">MOPS </w:t>
      </w:r>
      <w:r w:rsidR="002267F2" w:rsidRPr="002267F2">
        <w:rPr>
          <w:rFonts w:eastAsia="Calibri"/>
          <w:sz w:val="22"/>
          <w:szCs w:val="22"/>
        </w:rPr>
        <w:t xml:space="preserve">w partnerstwie z Rzeszowską Agencją Rozwoju Regionalnego S.A </w:t>
      </w:r>
      <w:r w:rsidR="002267F2">
        <w:rPr>
          <w:rFonts w:eastAsia="Calibri"/>
          <w:sz w:val="22"/>
          <w:szCs w:val="22"/>
        </w:rPr>
        <w:t>realizował</w:t>
      </w:r>
      <w:r w:rsidR="002267F2" w:rsidRPr="002267F2">
        <w:rPr>
          <w:rFonts w:eastAsia="Calibri"/>
          <w:sz w:val="22"/>
          <w:szCs w:val="22"/>
        </w:rPr>
        <w:t xml:space="preserve"> projekt pn. </w:t>
      </w:r>
      <w:r w:rsidR="002267F2" w:rsidRPr="002267F2">
        <w:rPr>
          <w:rFonts w:eastAsia="Calibri"/>
          <w:i/>
          <w:sz w:val="22"/>
          <w:szCs w:val="22"/>
        </w:rPr>
        <w:t>„Podkarpacki E – senior”</w:t>
      </w:r>
      <w:r w:rsidR="002267F2" w:rsidRPr="002267F2">
        <w:rPr>
          <w:rFonts w:eastAsia="Calibri"/>
          <w:sz w:val="22"/>
          <w:szCs w:val="22"/>
        </w:rPr>
        <w:t xml:space="preserve"> w ramach działania 3.1 Działania szkoleniowe na rzecz rozwoju kompetencji cyfrowych Program Operacyjny Polska Cyfrowa na lata 2014 – 2020, Uczestnikami projektu było 11 seniorów w wieku 65+ z DD „Senior+” oraz Stowarzyszenia „Radość Jesieni”.  Działania projektowe skierowane były na zrealizowanie szkoleń  z zakresu podstawowej obsługi laptopa, tabletu, smartphone w tematyce</w:t>
      </w:r>
      <w:r>
        <w:rPr>
          <w:rFonts w:eastAsia="Calibri"/>
          <w:sz w:val="22"/>
          <w:szCs w:val="22"/>
        </w:rPr>
        <w:t>:</w:t>
      </w:r>
      <w:r w:rsidR="002267F2" w:rsidRPr="002267F2">
        <w:rPr>
          <w:rFonts w:eastAsia="Calibri"/>
          <w:sz w:val="22"/>
          <w:szCs w:val="22"/>
        </w:rPr>
        <w:t xml:space="preserve"> zdrowia (wykorzystywania elektronicznego sprzęty </w:t>
      </w:r>
      <w:r w:rsidR="00DD4828">
        <w:rPr>
          <w:rFonts w:eastAsia="Calibri"/>
          <w:sz w:val="22"/>
          <w:szCs w:val="22"/>
        </w:rPr>
        <w:br/>
      </w:r>
      <w:r w:rsidR="002267F2" w:rsidRPr="002267F2">
        <w:rPr>
          <w:rFonts w:eastAsia="Calibri"/>
          <w:sz w:val="22"/>
          <w:szCs w:val="22"/>
        </w:rPr>
        <w:t>w celu zdobycia wiedzy o zdrowym odżywia</w:t>
      </w:r>
      <w:r>
        <w:rPr>
          <w:rFonts w:eastAsia="Calibri"/>
          <w:sz w:val="22"/>
          <w:szCs w:val="22"/>
        </w:rPr>
        <w:t xml:space="preserve">niu, zdrowym stylu życia itp.); </w:t>
      </w:r>
      <w:r w:rsidR="002267F2" w:rsidRPr="002267F2">
        <w:rPr>
          <w:rFonts w:eastAsia="Calibri"/>
          <w:sz w:val="22"/>
          <w:szCs w:val="22"/>
        </w:rPr>
        <w:t xml:space="preserve">relacji społecznych (wykorzystywania sprzętu elektronicznego w kontaktach z rodziną, znajomymi zamieszkałych </w:t>
      </w:r>
      <w:r w:rsidR="00DD4828">
        <w:rPr>
          <w:rFonts w:eastAsia="Calibri"/>
          <w:sz w:val="22"/>
          <w:szCs w:val="22"/>
        </w:rPr>
        <w:br/>
      </w:r>
      <w:r w:rsidR="002267F2" w:rsidRPr="002267F2">
        <w:rPr>
          <w:rFonts w:eastAsia="Calibri"/>
          <w:sz w:val="22"/>
          <w:szCs w:val="22"/>
        </w:rPr>
        <w:t>w innych krajach z m</w:t>
      </w:r>
      <w:r>
        <w:rPr>
          <w:rFonts w:eastAsia="Calibri"/>
          <w:sz w:val="22"/>
          <w:szCs w:val="22"/>
        </w:rPr>
        <w:t>ożliwością ich zobaczenia itp.);</w:t>
      </w:r>
      <w:r w:rsidR="002267F2" w:rsidRPr="002267F2">
        <w:rPr>
          <w:rFonts w:eastAsia="Calibri"/>
          <w:sz w:val="22"/>
          <w:szCs w:val="22"/>
        </w:rPr>
        <w:t xml:space="preserve"> odpoczynku i hobby (wykorzystanie sprzętu elektronicznego w celu uzyskania wiedzy o lokalnie or</w:t>
      </w:r>
      <w:r>
        <w:rPr>
          <w:rFonts w:eastAsia="Calibri"/>
          <w:sz w:val="22"/>
          <w:szCs w:val="22"/>
        </w:rPr>
        <w:t>ganizowanych wydarzeniach itp.);</w:t>
      </w:r>
      <w:r w:rsidR="002267F2" w:rsidRPr="002267F2">
        <w:rPr>
          <w:rFonts w:eastAsia="Calibri"/>
          <w:sz w:val="22"/>
          <w:szCs w:val="22"/>
        </w:rPr>
        <w:t xml:space="preserve"> finansów (wykorzystywania sprzętu elektronicznego do zakładania konta </w:t>
      </w:r>
      <w:r>
        <w:rPr>
          <w:rFonts w:eastAsia="Calibri"/>
          <w:sz w:val="22"/>
          <w:szCs w:val="22"/>
        </w:rPr>
        <w:t>bankowego, zakupów online itp.);</w:t>
      </w:r>
      <w:r w:rsidR="002267F2" w:rsidRPr="002267F2">
        <w:rPr>
          <w:rFonts w:eastAsia="Calibri"/>
          <w:sz w:val="22"/>
          <w:szCs w:val="22"/>
        </w:rPr>
        <w:t xml:space="preserve"> spraw codziennych (wykorzystywanie sprzętu elektronicznego w celu zaplanowania podróży, zakupów, biletów itp.).</w:t>
      </w:r>
    </w:p>
    <w:p w14:paraId="63B72A54" w14:textId="5B499282" w:rsidR="00791D8E" w:rsidRPr="00791D8E" w:rsidRDefault="00791D8E" w:rsidP="002267F2">
      <w:pPr>
        <w:tabs>
          <w:tab w:val="left" w:pos="567"/>
        </w:tabs>
        <w:spacing w:line="276" w:lineRule="auto"/>
        <w:ind w:left="567"/>
        <w:jc w:val="both"/>
        <w:rPr>
          <w:sz w:val="22"/>
          <w:szCs w:val="22"/>
        </w:rPr>
      </w:pPr>
    </w:p>
    <w:p w14:paraId="57817887" w14:textId="664C3CA5" w:rsidR="00791D8E" w:rsidRPr="00791D8E" w:rsidRDefault="001B4838" w:rsidP="00791D8E">
      <w:pPr>
        <w:tabs>
          <w:tab w:val="left" w:pos="567"/>
        </w:tabs>
        <w:spacing w:line="276" w:lineRule="auto"/>
        <w:jc w:val="both"/>
        <w:rPr>
          <w:sz w:val="22"/>
          <w:szCs w:val="22"/>
        </w:rPr>
      </w:pPr>
      <w:r>
        <w:rPr>
          <w:sz w:val="22"/>
          <w:szCs w:val="22"/>
        </w:rPr>
        <w:tab/>
      </w:r>
      <w:r w:rsidR="00791D8E" w:rsidRPr="00791D8E">
        <w:rPr>
          <w:sz w:val="22"/>
          <w:szCs w:val="22"/>
        </w:rPr>
        <w:t xml:space="preserve">W </w:t>
      </w:r>
      <w:r w:rsidR="002267F2" w:rsidRPr="002267F2">
        <w:rPr>
          <w:sz w:val="22"/>
          <w:szCs w:val="22"/>
        </w:rPr>
        <w:t xml:space="preserve">dniu 14.12.2018 roku </w:t>
      </w:r>
      <w:r w:rsidR="00791D8E" w:rsidRPr="00791D8E">
        <w:rPr>
          <w:sz w:val="22"/>
          <w:szCs w:val="22"/>
        </w:rPr>
        <w:t xml:space="preserve"> </w:t>
      </w:r>
      <w:r>
        <w:rPr>
          <w:sz w:val="22"/>
          <w:szCs w:val="22"/>
        </w:rPr>
        <w:t xml:space="preserve">MOPS </w:t>
      </w:r>
      <w:r w:rsidR="00791D8E" w:rsidRPr="00791D8E">
        <w:rPr>
          <w:sz w:val="22"/>
          <w:szCs w:val="22"/>
        </w:rPr>
        <w:t>złożył projekt pn. „ Anioł Stróż” w ramach Regionalnego Programu Operacyjnego Województwa Podkarpackiego na lata 2014 – 2020 Działanie 8.3 Zwiększenie dostępu do us</w:t>
      </w:r>
      <w:r>
        <w:rPr>
          <w:sz w:val="22"/>
          <w:szCs w:val="22"/>
        </w:rPr>
        <w:t xml:space="preserve">ług społecznych i zdrowotnych. </w:t>
      </w:r>
      <w:r w:rsidR="00791D8E" w:rsidRPr="00791D8E">
        <w:rPr>
          <w:sz w:val="22"/>
          <w:szCs w:val="22"/>
        </w:rPr>
        <w:t xml:space="preserve">Celem projektu jest </w:t>
      </w:r>
      <w:r w:rsidR="00791D8E" w:rsidRPr="001B4838">
        <w:rPr>
          <w:sz w:val="22"/>
          <w:szCs w:val="22"/>
        </w:rPr>
        <w:t>zwiększenie dostępu do usług społecznych, poprawa warunków opieki domowej oraz wzrost aktywności społeczne</w:t>
      </w:r>
      <w:r w:rsidRPr="001B4838">
        <w:rPr>
          <w:sz w:val="22"/>
          <w:szCs w:val="22"/>
        </w:rPr>
        <w:t>j</w:t>
      </w:r>
      <w:r w:rsidR="00791D8E" w:rsidRPr="001B4838">
        <w:rPr>
          <w:sz w:val="22"/>
          <w:szCs w:val="22"/>
        </w:rPr>
        <w:t xml:space="preserve"> 50 niesamodzielnych osób , które ze względu na wiek, stan zdrowia i/lub niepełnosprawność wymagają opieki w związku z niemożnością samodzielnego wykonywania co najmniej jednej czynności dnia codziennego, zamieszkałych na terenie Gminy Stalowa Wola  poprzez realizację indywidualnych </w:t>
      </w:r>
      <w:r>
        <w:rPr>
          <w:sz w:val="22"/>
          <w:szCs w:val="22"/>
        </w:rPr>
        <w:br/>
      </w:r>
      <w:r w:rsidR="00791D8E" w:rsidRPr="001B4838">
        <w:rPr>
          <w:sz w:val="22"/>
          <w:szCs w:val="22"/>
        </w:rPr>
        <w:t>i kompleksowych sąsiedzkich usług opiekuńczych, specjalistycznych usług opiekuńczych i usług asystenckich z wykorzystaniem nowoczesnych technologii i niezbędnego sprzętu wspomaganego”.</w:t>
      </w:r>
      <w:r w:rsidR="00791D8E" w:rsidRPr="00791D8E">
        <w:rPr>
          <w:sz w:val="22"/>
          <w:szCs w:val="22"/>
        </w:rPr>
        <w:t xml:space="preserve"> Planowany okres realizacji projektu od 01.05.2019</w:t>
      </w:r>
      <w:r w:rsidR="00DD4828">
        <w:rPr>
          <w:sz w:val="22"/>
          <w:szCs w:val="22"/>
        </w:rPr>
        <w:t xml:space="preserve"> </w:t>
      </w:r>
      <w:r w:rsidR="00791D8E" w:rsidRPr="00791D8E">
        <w:rPr>
          <w:sz w:val="22"/>
          <w:szCs w:val="22"/>
        </w:rPr>
        <w:t>r</w:t>
      </w:r>
      <w:r w:rsidR="00DD4828">
        <w:rPr>
          <w:sz w:val="22"/>
          <w:szCs w:val="22"/>
        </w:rPr>
        <w:t>.</w:t>
      </w:r>
      <w:r w:rsidR="00791D8E" w:rsidRPr="00791D8E">
        <w:rPr>
          <w:sz w:val="22"/>
          <w:szCs w:val="22"/>
        </w:rPr>
        <w:t xml:space="preserve"> do 01.12.2021</w:t>
      </w:r>
      <w:r w:rsidR="00DD4828">
        <w:rPr>
          <w:sz w:val="22"/>
          <w:szCs w:val="22"/>
        </w:rPr>
        <w:t xml:space="preserve"> </w:t>
      </w:r>
      <w:r w:rsidR="00791D8E" w:rsidRPr="00791D8E">
        <w:rPr>
          <w:sz w:val="22"/>
          <w:szCs w:val="22"/>
        </w:rPr>
        <w:t xml:space="preserve">r. </w:t>
      </w:r>
    </w:p>
    <w:p w14:paraId="0329AD45" w14:textId="34A42335" w:rsidR="004A23B3" w:rsidRPr="0091096F" w:rsidRDefault="00DD4828" w:rsidP="00791D8E">
      <w:pPr>
        <w:tabs>
          <w:tab w:val="left" w:pos="567"/>
        </w:tabs>
        <w:spacing w:line="276" w:lineRule="auto"/>
        <w:jc w:val="both"/>
        <w:rPr>
          <w:sz w:val="22"/>
          <w:szCs w:val="22"/>
        </w:rPr>
      </w:pPr>
      <w:r>
        <w:rPr>
          <w:sz w:val="22"/>
          <w:szCs w:val="22"/>
        </w:rPr>
        <w:t xml:space="preserve">Projekt jest cały czas na etapie rozpatrywania wniosku po złożonym proteście, który został uwzględniony. </w:t>
      </w:r>
    </w:p>
    <w:p w14:paraId="30A7C618" w14:textId="77777777" w:rsidR="00C45519" w:rsidRPr="0091096F" w:rsidRDefault="00C45519" w:rsidP="00C45519">
      <w:pPr>
        <w:tabs>
          <w:tab w:val="left" w:pos="284"/>
        </w:tabs>
        <w:spacing w:line="276" w:lineRule="auto"/>
        <w:jc w:val="both"/>
        <w:rPr>
          <w:sz w:val="22"/>
          <w:szCs w:val="22"/>
        </w:rPr>
      </w:pPr>
    </w:p>
    <w:p w14:paraId="649ECD5F" w14:textId="77777777" w:rsidR="00E2561E" w:rsidRDefault="00E2561E" w:rsidP="00C73D6F">
      <w:pPr>
        <w:tabs>
          <w:tab w:val="left" w:pos="284"/>
        </w:tabs>
        <w:spacing w:line="276" w:lineRule="auto"/>
        <w:jc w:val="both"/>
        <w:rPr>
          <w:b/>
          <w:sz w:val="22"/>
          <w:szCs w:val="22"/>
        </w:rPr>
      </w:pPr>
    </w:p>
    <w:p w14:paraId="2F67608F" w14:textId="7E1158A8" w:rsidR="00C45519" w:rsidRPr="0091096F" w:rsidRDefault="00F92F33" w:rsidP="00C73D6F">
      <w:pPr>
        <w:tabs>
          <w:tab w:val="left" w:pos="284"/>
        </w:tabs>
        <w:spacing w:line="276" w:lineRule="auto"/>
        <w:jc w:val="both"/>
        <w:rPr>
          <w:b/>
          <w:sz w:val="22"/>
          <w:szCs w:val="22"/>
        </w:rPr>
      </w:pPr>
      <w:r>
        <w:rPr>
          <w:b/>
          <w:sz w:val="22"/>
          <w:szCs w:val="22"/>
        </w:rPr>
        <w:lastRenderedPageBreak/>
        <w:t>9</w:t>
      </w:r>
      <w:r w:rsidR="00C45519" w:rsidRPr="00943EDF">
        <w:rPr>
          <w:b/>
          <w:sz w:val="22"/>
          <w:szCs w:val="22"/>
        </w:rPr>
        <w:t>.2. Organizowanie Społeczności Lokalnej (OSL)</w:t>
      </w:r>
    </w:p>
    <w:p w14:paraId="2BF01F9F" w14:textId="77777777" w:rsidR="00C45519" w:rsidRPr="0091096F" w:rsidRDefault="00C45519" w:rsidP="00C73D6F">
      <w:pPr>
        <w:tabs>
          <w:tab w:val="left" w:pos="284"/>
        </w:tabs>
        <w:spacing w:line="276" w:lineRule="auto"/>
        <w:jc w:val="both"/>
        <w:rPr>
          <w:b/>
          <w:sz w:val="22"/>
          <w:szCs w:val="22"/>
        </w:rPr>
      </w:pPr>
    </w:p>
    <w:p w14:paraId="4B41A1A2" w14:textId="77777777" w:rsidR="00FB3B9F" w:rsidRDefault="00FB3B9F" w:rsidP="00FB3B9F">
      <w:pPr>
        <w:suppressAutoHyphens w:val="0"/>
        <w:spacing w:line="276" w:lineRule="auto"/>
        <w:ind w:firstLine="708"/>
        <w:jc w:val="both"/>
        <w:rPr>
          <w:rFonts w:eastAsia="Calibri"/>
          <w:sz w:val="22"/>
          <w:szCs w:val="22"/>
          <w:lang w:eastAsia="en-US"/>
        </w:rPr>
      </w:pPr>
      <w:r w:rsidRPr="00FB3B9F">
        <w:rPr>
          <w:rFonts w:eastAsia="Calibri"/>
          <w:sz w:val="22"/>
          <w:szCs w:val="22"/>
          <w:lang w:eastAsia="en-US"/>
        </w:rPr>
        <w:t>Organizowanie społeczności lokalnej (OSL) to metoda pracy socjalnej ukierunkowana na rozwój społeczności.</w:t>
      </w:r>
      <w:r>
        <w:rPr>
          <w:rFonts w:eastAsia="Calibri"/>
          <w:sz w:val="22"/>
          <w:szCs w:val="22"/>
          <w:lang w:eastAsia="en-US"/>
        </w:rPr>
        <w:t xml:space="preserve"> MOPS</w:t>
      </w:r>
      <w:r w:rsidRPr="00FB3B9F">
        <w:rPr>
          <w:rFonts w:eastAsia="Calibri"/>
          <w:sz w:val="22"/>
          <w:szCs w:val="22"/>
          <w:lang w:eastAsia="en-US"/>
        </w:rPr>
        <w:t xml:space="preserve"> realizuje OSL na terenie miasta Stalowa Wola </w:t>
      </w:r>
      <w:r>
        <w:rPr>
          <w:rFonts w:eastAsia="Calibri"/>
          <w:sz w:val="22"/>
          <w:szCs w:val="22"/>
          <w:lang w:eastAsia="en-US"/>
        </w:rPr>
        <w:t xml:space="preserve">jako jeden </w:t>
      </w:r>
      <w:r w:rsidRPr="00FB3B9F">
        <w:rPr>
          <w:rFonts w:eastAsia="Calibri"/>
          <w:sz w:val="22"/>
          <w:szCs w:val="22"/>
          <w:lang w:eastAsia="en-US"/>
        </w:rPr>
        <w:t xml:space="preserve">z pierwszych </w:t>
      </w:r>
      <w:r>
        <w:rPr>
          <w:rFonts w:eastAsia="Calibri"/>
          <w:sz w:val="22"/>
          <w:szCs w:val="22"/>
          <w:lang w:eastAsia="en-US"/>
        </w:rPr>
        <w:br/>
      </w:r>
      <w:r w:rsidRPr="00FB3B9F">
        <w:rPr>
          <w:rFonts w:eastAsia="Calibri"/>
          <w:sz w:val="22"/>
          <w:szCs w:val="22"/>
          <w:lang w:eastAsia="en-US"/>
        </w:rPr>
        <w:t>w województwie podkarpackim oraz wśród nielic</w:t>
      </w:r>
      <w:r>
        <w:rPr>
          <w:rFonts w:eastAsia="Calibri"/>
          <w:sz w:val="22"/>
          <w:szCs w:val="22"/>
          <w:lang w:eastAsia="en-US"/>
        </w:rPr>
        <w:t xml:space="preserve">znych Ośrodków w Polsce od 2014. </w:t>
      </w:r>
    </w:p>
    <w:p w14:paraId="4E834466" w14:textId="391732B2" w:rsidR="005F6581" w:rsidRDefault="00FB3B9F" w:rsidP="00FB3B9F">
      <w:pPr>
        <w:suppressAutoHyphens w:val="0"/>
        <w:spacing w:line="276" w:lineRule="auto"/>
        <w:ind w:firstLine="708"/>
        <w:jc w:val="both"/>
        <w:rPr>
          <w:rFonts w:eastAsia="Calibri"/>
          <w:sz w:val="22"/>
          <w:szCs w:val="22"/>
          <w:lang w:eastAsia="en-US"/>
        </w:rPr>
      </w:pPr>
      <w:r w:rsidRPr="00FB3B9F">
        <w:rPr>
          <w:rFonts w:eastAsia="Calibri"/>
          <w:sz w:val="22"/>
          <w:szCs w:val="22"/>
          <w:lang w:eastAsia="en-US"/>
        </w:rPr>
        <w:t>Praca socjalna w ramach tej metody</w:t>
      </w:r>
      <w:r w:rsidR="00494AAC">
        <w:rPr>
          <w:rFonts w:eastAsia="Calibri"/>
          <w:sz w:val="22"/>
          <w:szCs w:val="22"/>
          <w:lang w:eastAsia="en-US"/>
        </w:rPr>
        <w:t>, realizowana przez</w:t>
      </w:r>
      <w:r w:rsidRPr="00FB3B9F">
        <w:rPr>
          <w:rFonts w:eastAsia="Calibri"/>
          <w:sz w:val="22"/>
          <w:szCs w:val="22"/>
          <w:lang w:eastAsia="en-US"/>
        </w:rPr>
        <w:t xml:space="preserve"> </w:t>
      </w:r>
      <w:r w:rsidR="00494AAC">
        <w:rPr>
          <w:rFonts w:eastAsia="Calibri"/>
          <w:sz w:val="22"/>
          <w:szCs w:val="22"/>
          <w:lang w:eastAsia="en-US"/>
        </w:rPr>
        <w:t>Zespół</w:t>
      </w:r>
      <w:r w:rsidR="00494AAC" w:rsidRPr="00494AAC">
        <w:rPr>
          <w:rFonts w:eastAsia="Calibri"/>
          <w:sz w:val="22"/>
          <w:szCs w:val="22"/>
          <w:lang w:eastAsia="en-US"/>
        </w:rPr>
        <w:t xml:space="preserve"> ds. organizowania społeczności lokalnej</w:t>
      </w:r>
      <w:r w:rsidR="00494AAC">
        <w:rPr>
          <w:rFonts w:eastAsia="Calibri"/>
          <w:sz w:val="22"/>
          <w:szCs w:val="22"/>
          <w:lang w:eastAsia="en-US"/>
        </w:rPr>
        <w:t>,</w:t>
      </w:r>
      <w:r w:rsidR="00494AAC" w:rsidRPr="00494AAC">
        <w:rPr>
          <w:rFonts w:eastAsia="Calibri"/>
          <w:sz w:val="22"/>
          <w:szCs w:val="22"/>
          <w:lang w:eastAsia="en-US"/>
        </w:rPr>
        <w:t xml:space="preserve"> </w:t>
      </w:r>
      <w:r w:rsidRPr="00FB3B9F">
        <w:rPr>
          <w:rFonts w:eastAsia="Calibri"/>
          <w:sz w:val="22"/>
          <w:szCs w:val="22"/>
          <w:lang w:eastAsia="en-US"/>
        </w:rPr>
        <w:t xml:space="preserve">polega na uczeniu </w:t>
      </w:r>
      <w:r w:rsidR="00494AAC">
        <w:rPr>
          <w:rFonts w:eastAsia="Calibri"/>
          <w:sz w:val="22"/>
          <w:szCs w:val="22"/>
          <w:lang w:eastAsia="en-US"/>
        </w:rPr>
        <w:t xml:space="preserve">małych </w:t>
      </w:r>
      <w:r w:rsidRPr="00FB3B9F">
        <w:rPr>
          <w:rFonts w:eastAsia="Calibri"/>
          <w:sz w:val="22"/>
          <w:szCs w:val="22"/>
          <w:lang w:eastAsia="en-US"/>
        </w:rPr>
        <w:t>społeczności jak mogą sobie pomóc poprzez wykorzystanie otaczających ich zasobów najbliższego środowiska. We wszystkie działania angażowani są mieszkańcy, pracownicy MOPS oraz partnerzy. Jednym z elementów powyższego modelu</w:t>
      </w:r>
      <w:r>
        <w:rPr>
          <w:rFonts w:eastAsia="Calibri"/>
          <w:sz w:val="22"/>
          <w:szCs w:val="22"/>
          <w:lang w:eastAsia="en-US"/>
        </w:rPr>
        <w:t xml:space="preserve"> </w:t>
      </w:r>
      <w:r w:rsidRPr="00FB3B9F">
        <w:rPr>
          <w:rFonts w:eastAsia="Calibri"/>
          <w:sz w:val="22"/>
          <w:szCs w:val="22"/>
          <w:lang w:eastAsia="en-US"/>
        </w:rPr>
        <w:t>są działania oparte na partnerstwie instytucji i osób, które swoim zasięgiem oddzia</w:t>
      </w:r>
      <w:r>
        <w:rPr>
          <w:rFonts w:eastAsia="Calibri"/>
          <w:sz w:val="22"/>
          <w:szCs w:val="22"/>
          <w:lang w:eastAsia="en-US"/>
        </w:rPr>
        <w:t>ływają na daną społeczność.</w:t>
      </w:r>
      <w:r w:rsidR="005F6581">
        <w:rPr>
          <w:rFonts w:eastAsia="Calibri"/>
          <w:sz w:val="22"/>
          <w:szCs w:val="22"/>
          <w:lang w:eastAsia="en-US"/>
        </w:rPr>
        <w:t xml:space="preserve"> Z</w:t>
      </w:r>
      <w:r w:rsidR="005F6581" w:rsidRPr="005F6581">
        <w:rPr>
          <w:rFonts w:eastAsia="Calibri"/>
          <w:sz w:val="22"/>
          <w:szCs w:val="22"/>
          <w:lang w:eastAsia="en-US"/>
        </w:rPr>
        <w:t xml:space="preserve"> roku na rok stale poszerza się sieć kontaktów</w:t>
      </w:r>
      <w:r w:rsidR="005F6581">
        <w:rPr>
          <w:rFonts w:eastAsia="Calibri"/>
          <w:sz w:val="22"/>
          <w:szCs w:val="22"/>
          <w:lang w:eastAsia="en-US"/>
        </w:rPr>
        <w:t xml:space="preserve"> </w:t>
      </w:r>
      <w:r w:rsidR="005F6581" w:rsidRPr="005F6581">
        <w:rPr>
          <w:rFonts w:eastAsia="Calibri"/>
          <w:sz w:val="22"/>
          <w:szCs w:val="22"/>
          <w:lang w:eastAsia="en-US"/>
        </w:rPr>
        <w:t>i partnerów nieformalnych</w:t>
      </w:r>
      <w:r w:rsidR="005F6581">
        <w:rPr>
          <w:rFonts w:eastAsia="Calibri"/>
          <w:sz w:val="22"/>
          <w:szCs w:val="22"/>
          <w:lang w:eastAsia="en-US"/>
        </w:rPr>
        <w:t>.</w:t>
      </w:r>
      <w:r w:rsidRPr="00FB3B9F">
        <w:rPr>
          <w:rFonts w:eastAsia="Calibri"/>
          <w:sz w:val="22"/>
          <w:szCs w:val="22"/>
          <w:lang w:eastAsia="en-US"/>
        </w:rPr>
        <w:t xml:space="preserve"> Partnerzy realizujący poszczególne działania</w:t>
      </w:r>
      <w:r w:rsidR="005F6581">
        <w:rPr>
          <w:rFonts w:eastAsia="Calibri"/>
          <w:sz w:val="22"/>
          <w:szCs w:val="22"/>
          <w:lang w:eastAsia="en-US"/>
        </w:rPr>
        <w:t xml:space="preserve"> </w:t>
      </w:r>
      <w:r w:rsidRPr="00FB3B9F">
        <w:rPr>
          <w:rFonts w:eastAsia="Calibri"/>
          <w:sz w:val="22"/>
          <w:szCs w:val="22"/>
          <w:lang w:eastAsia="en-US"/>
        </w:rPr>
        <w:t xml:space="preserve">wykazują się dużym zaangażowaniem. Dzięki współpracy wielu instytucji, firm prywatnych oraz organizacji pozarządowych udaje się osiągać pozytywne zmiany w społeczności lokalnej. </w:t>
      </w:r>
    </w:p>
    <w:p w14:paraId="7240E34B" w14:textId="4AC4A806" w:rsidR="00FB3B9F" w:rsidRDefault="00FB3B9F" w:rsidP="004E0551">
      <w:pPr>
        <w:suppressAutoHyphens w:val="0"/>
        <w:spacing w:line="276" w:lineRule="auto"/>
        <w:jc w:val="both"/>
        <w:rPr>
          <w:rFonts w:eastAsia="Calibri"/>
          <w:sz w:val="22"/>
          <w:szCs w:val="22"/>
          <w:lang w:eastAsia="en-US"/>
        </w:rPr>
      </w:pPr>
      <w:r w:rsidRPr="00FB3B9F">
        <w:rPr>
          <w:rFonts w:eastAsia="Calibri"/>
          <w:sz w:val="22"/>
          <w:szCs w:val="22"/>
          <w:lang w:eastAsia="en-US"/>
        </w:rPr>
        <w:t>W roku 2018 odbyło się 7 spotkań obywatelskich, 6 spotkań z partnerami oraz nawiązano kontakty</w:t>
      </w:r>
      <w:r w:rsidRPr="00FB3B9F">
        <w:rPr>
          <w:rFonts w:eastAsia="Calibri"/>
          <w:sz w:val="22"/>
          <w:szCs w:val="22"/>
          <w:lang w:eastAsia="en-US"/>
        </w:rPr>
        <w:br/>
        <w:t>z 31 lokalnymi firmami (sponsorami działań w ramach OSL) oraz instytucjami i organizacjami pozarządowymi.</w:t>
      </w:r>
      <w:r w:rsidR="00F54204">
        <w:rPr>
          <w:rFonts w:eastAsia="Calibri"/>
          <w:sz w:val="22"/>
          <w:szCs w:val="22"/>
          <w:lang w:eastAsia="en-US"/>
        </w:rPr>
        <w:t xml:space="preserve"> </w:t>
      </w:r>
      <w:r w:rsidR="005F6581" w:rsidRPr="005F6581">
        <w:rPr>
          <w:rFonts w:eastAsia="Calibri"/>
          <w:sz w:val="22"/>
          <w:szCs w:val="22"/>
          <w:lang w:eastAsia="en-US"/>
        </w:rPr>
        <w:t>Działania Zespołu ds. organizowania społeczności lokalnej prowadzone były we współpracy z mieszkańcami bloków przy ul. Podleśna 1,2,3,5, ul. 1-go Sierpnia 13,15,17,22, ul. Kilińskiego 2, ul. Dmowskiego 12,13,14,15,16,17,18,19 oraz domów</w:t>
      </w:r>
      <w:r w:rsidR="0033420A">
        <w:rPr>
          <w:rFonts w:eastAsia="Calibri"/>
          <w:sz w:val="22"/>
          <w:szCs w:val="22"/>
          <w:lang w:eastAsia="en-US"/>
        </w:rPr>
        <w:t xml:space="preserve"> </w:t>
      </w:r>
      <w:r w:rsidR="005F6581" w:rsidRPr="005F6581">
        <w:rPr>
          <w:rFonts w:eastAsia="Calibri"/>
          <w:sz w:val="22"/>
          <w:szCs w:val="22"/>
          <w:lang w:eastAsia="en-US"/>
        </w:rPr>
        <w:t>przy ul. 1-go Sierpnia 19, ul. Okrzei i ul. Bema.</w:t>
      </w:r>
    </w:p>
    <w:p w14:paraId="4A009E85" w14:textId="03BE6676" w:rsidR="00494AAC" w:rsidRDefault="00494AAC" w:rsidP="00494AAC">
      <w:pPr>
        <w:suppressAutoHyphens w:val="0"/>
        <w:spacing w:line="276" w:lineRule="auto"/>
        <w:jc w:val="both"/>
        <w:rPr>
          <w:rFonts w:eastAsia="Calibri"/>
          <w:sz w:val="22"/>
          <w:szCs w:val="22"/>
          <w:lang w:eastAsia="en-US"/>
        </w:rPr>
      </w:pPr>
      <w:r>
        <w:rPr>
          <w:rFonts w:eastAsia="Calibri"/>
          <w:sz w:val="22"/>
          <w:szCs w:val="22"/>
          <w:lang w:eastAsia="en-US"/>
        </w:rPr>
        <w:t>W obszarze bloku przy ul. Podleśna 2 zostały zrealizowane dwie wspólne inicjatywy:</w:t>
      </w:r>
    </w:p>
    <w:p w14:paraId="6527BC3D" w14:textId="667123A1" w:rsidR="00494AAC" w:rsidRDefault="00494AAC" w:rsidP="00C145C2">
      <w:pPr>
        <w:pStyle w:val="Akapitzlist"/>
        <w:numPr>
          <w:ilvl w:val="0"/>
          <w:numId w:val="45"/>
        </w:numPr>
        <w:suppressAutoHyphens w:val="0"/>
        <w:spacing w:after="0"/>
        <w:ind w:left="568" w:hanging="284"/>
        <w:jc w:val="both"/>
        <w:rPr>
          <w:rFonts w:ascii="Times New Roman" w:hAnsi="Times New Roman"/>
          <w:lang w:eastAsia="en-US"/>
        </w:rPr>
      </w:pPr>
      <w:r>
        <w:rPr>
          <w:rFonts w:ascii="Times New Roman" w:hAnsi="Times New Roman"/>
          <w:lang w:eastAsia="en-US"/>
        </w:rPr>
        <w:t>projekt</w:t>
      </w:r>
      <w:r w:rsidR="0033420A" w:rsidRPr="00494AAC">
        <w:rPr>
          <w:rFonts w:ascii="Times New Roman" w:hAnsi="Times New Roman"/>
          <w:lang w:eastAsia="en-US"/>
        </w:rPr>
        <w:t xml:space="preserve"> </w:t>
      </w:r>
      <w:r w:rsidR="0033420A" w:rsidRPr="00494AAC">
        <w:rPr>
          <w:rFonts w:ascii="Times New Roman" w:hAnsi="Times New Roman"/>
          <w:b/>
          <w:lang w:eastAsia="en-US"/>
        </w:rPr>
        <w:t>„Sąsiedzki klombik”</w:t>
      </w:r>
      <w:r w:rsidR="0033420A" w:rsidRPr="00494AAC">
        <w:rPr>
          <w:rFonts w:ascii="Times New Roman" w:hAnsi="Times New Roman"/>
          <w:lang w:eastAsia="en-US"/>
        </w:rPr>
        <w:t>, który jako jeden z 15 w Polsce otrzymał dotację w ramach konkursu granatowego „Zielona Ławeczka” z Fundacji Banku Ochrony Środowiska. Projekt powstał we współpracy Zes</w:t>
      </w:r>
      <w:r>
        <w:rPr>
          <w:rFonts w:ascii="Times New Roman" w:hAnsi="Times New Roman"/>
          <w:lang w:eastAsia="en-US"/>
        </w:rPr>
        <w:t xml:space="preserve">połu Sąsiedzkiego, </w:t>
      </w:r>
      <w:r w:rsidR="0033420A" w:rsidRPr="00494AAC">
        <w:rPr>
          <w:rFonts w:ascii="Times New Roman" w:hAnsi="Times New Roman"/>
          <w:lang w:eastAsia="en-US"/>
        </w:rPr>
        <w:t>Zespołu ds. organizowania społeczności lokalnej,  Miejskiego Zakładu Budynków</w:t>
      </w:r>
      <w:r>
        <w:rPr>
          <w:rFonts w:ascii="Times New Roman" w:hAnsi="Times New Roman"/>
          <w:lang w:eastAsia="en-US"/>
        </w:rPr>
        <w:t xml:space="preserve"> </w:t>
      </w:r>
      <w:r w:rsidR="0033420A" w:rsidRPr="00494AAC">
        <w:rPr>
          <w:rFonts w:ascii="Times New Roman" w:hAnsi="Times New Roman"/>
          <w:lang w:eastAsia="en-US"/>
        </w:rPr>
        <w:t>Sp. z o.o., Zakładu Administracji Budynków oraz Urzędu Miasta w Stalowej Woli. Cel wspólny - zagospodarowanie zaniedbanego terenu na osiedlu, stworzenie przestrzeni do odpoczynku i spotkań, zbudowanie relacji sąsiedzkich poprzez stworze</w:t>
      </w:r>
      <w:r w:rsidR="004C6D70">
        <w:rPr>
          <w:rFonts w:ascii="Times New Roman" w:hAnsi="Times New Roman"/>
          <w:lang w:eastAsia="en-US"/>
        </w:rPr>
        <w:t>nie mini ogrodu przed budynkiem- został osiągnięty.</w:t>
      </w:r>
    </w:p>
    <w:p w14:paraId="4321EFC9" w14:textId="77777777" w:rsidR="0014362D" w:rsidRDefault="0014362D" w:rsidP="00C145C2">
      <w:pPr>
        <w:pStyle w:val="Akapitzlist"/>
        <w:numPr>
          <w:ilvl w:val="0"/>
          <w:numId w:val="45"/>
        </w:numPr>
        <w:suppressAutoHyphens w:val="0"/>
        <w:spacing w:after="0"/>
        <w:ind w:left="568" w:hanging="284"/>
        <w:jc w:val="both"/>
        <w:rPr>
          <w:rFonts w:ascii="Times New Roman" w:hAnsi="Times New Roman"/>
          <w:lang w:eastAsia="en-US"/>
        </w:rPr>
      </w:pPr>
      <w:r>
        <w:rPr>
          <w:rFonts w:ascii="Times New Roman" w:hAnsi="Times New Roman"/>
          <w:lang w:eastAsia="en-US"/>
        </w:rPr>
        <w:t>inicjatywa</w:t>
      </w:r>
      <w:r w:rsidR="00494AAC" w:rsidRPr="00494AAC">
        <w:rPr>
          <w:rFonts w:ascii="Times New Roman" w:hAnsi="Times New Roman"/>
          <w:lang w:eastAsia="en-US"/>
        </w:rPr>
        <w:t xml:space="preserve"> przeniesienia placu zabaw, która w rezultacie zakończyła się wytyczeniem nowej lokalizacji oraz projektu nowego placu zabaw spełni</w:t>
      </w:r>
      <w:r>
        <w:rPr>
          <w:rFonts w:ascii="Times New Roman" w:hAnsi="Times New Roman"/>
          <w:lang w:eastAsia="en-US"/>
        </w:rPr>
        <w:t xml:space="preserve">ającego oczekiwania mieszkańców </w:t>
      </w:r>
      <w:r>
        <w:rPr>
          <w:rFonts w:ascii="Times New Roman" w:hAnsi="Times New Roman"/>
          <w:lang w:eastAsia="en-US"/>
        </w:rPr>
        <w:br/>
        <w:t>a w szczególności bezpieczeństwa dzieci.</w:t>
      </w:r>
      <w:r w:rsidR="00494AAC" w:rsidRPr="00494AAC">
        <w:rPr>
          <w:rFonts w:ascii="Times New Roman" w:hAnsi="Times New Roman"/>
          <w:lang w:eastAsia="en-US"/>
        </w:rPr>
        <w:t xml:space="preserve"> </w:t>
      </w:r>
      <w:r w:rsidRPr="0014362D">
        <w:rPr>
          <w:rFonts w:ascii="Times New Roman" w:hAnsi="Times New Roman"/>
          <w:lang w:eastAsia="en-US"/>
        </w:rPr>
        <w:t xml:space="preserve">Chcąc poprawić estetykę swojego otoczenia mieszkańcy bloku przy ul. Podleśnej 2 zwrócili także uwagę na zaniedbane ściany garaży znajdujących się przy bloku, które chcieli odmalować. Na dwóch ścianach w lipcu 2018 roku zostało wykonane kolorowe graffiti nawiązujące do Osiedla. </w:t>
      </w:r>
    </w:p>
    <w:p w14:paraId="19DA1C36" w14:textId="2CB759D6" w:rsidR="0014362D" w:rsidRPr="0014362D" w:rsidRDefault="0014362D" w:rsidP="0014362D">
      <w:pPr>
        <w:spacing w:line="276" w:lineRule="auto"/>
        <w:jc w:val="both"/>
        <w:rPr>
          <w:rFonts w:eastAsia="Calibri"/>
          <w:sz w:val="22"/>
          <w:szCs w:val="22"/>
          <w:lang w:eastAsia="en-US"/>
        </w:rPr>
      </w:pPr>
      <w:r w:rsidRPr="0014362D">
        <w:rPr>
          <w:rFonts w:eastAsia="Calibri"/>
          <w:sz w:val="22"/>
          <w:szCs w:val="22"/>
          <w:lang w:eastAsia="en-US"/>
        </w:rPr>
        <w:t>Zrealizowane inicjatywy  są dowodem na to, że przy niewielkim wsparciu możliwe jest dokonanie</w:t>
      </w:r>
      <w:r w:rsidR="004C6D70">
        <w:rPr>
          <w:rFonts w:eastAsia="Calibri"/>
          <w:sz w:val="22"/>
          <w:szCs w:val="22"/>
          <w:lang w:eastAsia="en-US"/>
        </w:rPr>
        <w:t xml:space="preserve"> pozytywnej zmiany w lokalnej społeczności</w:t>
      </w:r>
      <w:r w:rsidRPr="0014362D">
        <w:rPr>
          <w:rFonts w:eastAsia="Calibri"/>
          <w:sz w:val="22"/>
          <w:szCs w:val="22"/>
          <w:lang w:eastAsia="en-US"/>
        </w:rPr>
        <w:t xml:space="preserve">. </w:t>
      </w:r>
      <w:r w:rsidR="004C6D70">
        <w:rPr>
          <w:rFonts w:eastAsia="Calibri"/>
          <w:sz w:val="22"/>
          <w:szCs w:val="22"/>
          <w:lang w:eastAsia="en-US"/>
        </w:rPr>
        <w:t>O</w:t>
      </w:r>
      <w:r w:rsidRPr="0014362D">
        <w:rPr>
          <w:rFonts w:eastAsia="Calibri"/>
          <w:sz w:val="22"/>
          <w:szCs w:val="22"/>
          <w:lang w:eastAsia="en-US"/>
        </w:rPr>
        <w:t xml:space="preserve">gromne zaangażowanie mieszkańców i lokalnych instytucji w realizację inicjatywy wpłynęło na wzrost aktywności społecznej, integracji oraz na budowanie kapitału społecznego. </w:t>
      </w:r>
    </w:p>
    <w:p w14:paraId="0A5499A8" w14:textId="2305D4C3" w:rsidR="0014362D" w:rsidRPr="0014362D" w:rsidRDefault="0014362D" w:rsidP="0014362D">
      <w:pPr>
        <w:pStyle w:val="Akapitzlist"/>
        <w:suppressAutoHyphens w:val="0"/>
        <w:spacing w:after="0"/>
        <w:ind w:left="0" w:firstLine="568"/>
        <w:jc w:val="both"/>
        <w:rPr>
          <w:rFonts w:ascii="Times New Roman" w:hAnsi="Times New Roman"/>
          <w:lang w:eastAsia="en-US"/>
        </w:rPr>
      </w:pPr>
      <w:r w:rsidRPr="0014362D">
        <w:rPr>
          <w:rFonts w:ascii="Times New Roman" w:hAnsi="Times New Roman"/>
          <w:lang w:eastAsia="en-US"/>
        </w:rPr>
        <w:t>Wychodząc na</w:t>
      </w:r>
      <w:r w:rsidR="00F52E03">
        <w:rPr>
          <w:rFonts w:ascii="Times New Roman" w:hAnsi="Times New Roman"/>
          <w:lang w:eastAsia="en-US"/>
        </w:rPr>
        <w:t xml:space="preserve"> </w:t>
      </w:r>
      <w:r w:rsidRPr="0014362D">
        <w:rPr>
          <w:rFonts w:ascii="Times New Roman" w:hAnsi="Times New Roman"/>
          <w:lang w:eastAsia="en-US"/>
        </w:rPr>
        <w:t>przeciw oczekiwaniom mieszkańców</w:t>
      </w:r>
      <w:r w:rsidR="004C6D70">
        <w:rPr>
          <w:rFonts w:ascii="Times New Roman" w:hAnsi="Times New Roman"/>
          <w:lang w:eastAsia="en-US"/>
        </w:rPr>
        <w:t xml:space="preserve"> </w:t>
      </w:r>
      <w:r w:rsidRPr="0014362D">
        <w:rPr>
          <w:rFonts w:ascii="Times New Roman" w:hAnsi="Times New Roman"/>
          <w:lang w:eastAsia="en-US"/>
        </w:rPr>
        <w:t>pracownicy Zespołu organizowania społeczności lokalnej we współpracy ze Stowarzyszaniem Centrum Aktywności „SPECTRUM”</w:t>
      </w:r>
      <w:r w:rsidR="004C6D70">
        <w:rPr>
          <w:rFonts w:ascii="Times New Roman" w:hAnsi="Times New Roman"/>
          <w:lang w:eastAsia="en-US"/>
        </w:rPr>
        <w:br/>
      </w:r>
      <w:r w:rsidR="004C6D70" w:rsidRPr="004C6D70">
        <w:rPr>
          <w:rFonts w:ascii="Times New Roman" w:hAnsi="Times New Roman"/>
          <w:lang w:eastAsia="en-US"/>
        </w:rPr>
        <w:t xml:space="preserve">w listopadzie 2018 roku </w:t>
      </w:r>
      <w:r w:rsidRPr="0014362D">
        <w:rPr>
          <w:rFonts w:ascii="Times New Roman" w:hAnsi="Times New Roman"/>
          <w:lang w:eastAsia="en-US"/>
        </w:rPr>
        <w:t xml:space="preserve">w ramach ogłoszonej V edycji programu „Decydujesz, pomagamy”, której organizatorem jest Tesco Polska, Fundacja Tesco i Pracownia Badań i Innowacji Społecznych „Stocznia”, przygotowali projekt pn. „Stalowe Graffiti” dotyczący dofinansowania na odnowienie murów garaży i stacji transformatorowej przy bloku Podleśna 2 poprzez wykonanie na ścianach </w:t>
      </w:r>
      <w:r w:rsidRPr="00A50AB9">
        <w:rPr>
          <w:rFonts w:ascii="Times New Roman" w:hAnsi="Times New Roman"/>
          <w:lang w:eastAsia="en-US"/>
        </w:rPr>
        <w:t>graffiti.</w:t>
      </w:r>
      <w:r w:rsidR="004C6D70">
        <w:rPr>
          <w:rFonts w:ascii="Times New Roman" w:hAnsi="Times New Roman"/>
          <w:lang w:eastAsia="en-US"/>
        </w:rPr>
        <w:t xml:space="preserve">  </w:t>
      </w:r>
      <w:r w:rsidR="00A50AB9">
        <w:rPr>
          <w:rFonts w:ascii="Times New Roman" w:hAnsi="Times New Roman"/>
          <w:lang w:eastAsia="en-US"/>
        </w:rPr>
        <w:t>Realizacja projektu nastąpi w 2019 roku.</w:t>
      </w:r>
    </w:p>
    <w:p w14:paraId="3E5CB858" w14:textId="77777777" w:rsidR="00FB3B9F" w:rsidRDefault="00FB3B9F" w:rsidP="002C7F59">
      <w:pPr>
        <w:suppressAutoHyphens w:val="0"/>
        <w:spacing w:line="276" w:lineRule="auto"/>
        <w:ind w:firstLine="567"/>
        <w:jc w:val="both"/>
        <w:rPr>
          <w:rFonts w:eastAsia="Calibri"/>
          <w:sz w:val="22"/>
          <w:szCs w:val="22"/>
          <w:lang w:eastAsia="en-US"/>
        </w:rPr>
      </w:pPr>
    </w:p>
    <w:p w14:paraId="1F96FA29" w14:textId="4CB3B888" w:rsidR="004C6D70" w:rsidRDefault="00212CFE" w:rsidP="004C6D70">
      <w:pPr>
        <w:suppressAutoHyphens w:val="0"/>
        <w:spacing w:line="276" w:lineRule="auto"/>
        <w:ind w:firstLine="567"/>
        <w:jc w:val="both"/>
        <w:rPr>
          <w:rFonts w:eastAsia="Calibri"/>
          <w:sz w:val="22"/>
          <w:szCs w:val="22"/>
          <w:lang w:eastAsia="en-US"/>
        </w:rPr>
      </w:pPr>
      <w:r>
        <w:rPr>
          <w:rFonts w:eastAsia="Calibri"/>
          <w:sz w:val="22"/>
          <w:szCs w:val="22"/>
          <w:lang w:eastAsia="en-US"/>
        </w:rPr>
        <w:t>Wspólna praca, integracja oraz</w:t>
      </w:r>
      <w:r w:rsidR="004C6D70" w:rsidRPr="004C6D70">
        <w:rPr>
          <w:rFonts w:eastAsia="Calibri"/>
          <w:sz w:val="22"/>
          <w:szCs w:val="22"/>
          <w:lang w:eastAsia="en-US"/>
        </w:rPr>
        <w:t xml:space="preserve"> zmian</w:t>
      </w:r>
      <w:r>
        <w:rPr>
          <w:rFonts w:eastAsia="Calibri"/>
          <w:sz w:val="22"/>
          <w:szCs w:val="22"/>
          <w:lang w:eastAsia="en-US"/>
        </w:rPr>
        <w:t>y jakie zaszły w wizerunku bloku przy ul. Podleśna 2</w:t>
      </w:r>
      <w:r w:rsidR="004C6D70" w:rsidRPr="004C6D70">
        <w:rPr>
          <w:rFonts w:eastAsia="Calibri"/>
          <w:sz w:val="22"/>
          <w:szCs w:val="22"/>
          <w:lang w:eastAsia="en-US"/>
        </w:rPr>
        <w:t xml:space="preserve"> sprawiły</w:t>
      </w:r>
      <w:r w:rsidR="004C6D70">
        <w:rPr>
          <w:rFonts w:eastAsia="Calibri"/>
          <w:sz w:val="22"/>
          <w:szCs w:val="22"/>
          <w:lang w:eastAsia="en-US"/>
        </w:rPr>
        <w:t>,</w:t>
      </w:r>
      <w:r w:rsidR="004C6D70" w:rsidRPr="004C6D70">
        <w:rPr>
          <w:rFonts w:eastAsia="Calibri"/>
          <w:sz w:val="22"/>
          <w:szCs w:val="22"/>
          <w:lang w:eastAsia="en-US"/>
        </w:rPr>
        <w:t xml:space="preserve"> </w:t>
      </w:r>
      <w:r w:rsidR="004C6D70">
        <w:rPr>
          <w:rFonts w:eastAsia="Calibri"/>
          <w:sz w:val="22"/>
          <w:szCs w:val="22"/>
          <w:lang w:eastAsia="en-US"/>
        </w:rPr>
        <w:t xml:space="preserve">że wzrosła również aktywność  </w:t>
      </w:r>
      <w:r>
        <w:rPr>
          <w:rFonts w:eastAsia="Calibri"/>
          <w:sz w:val="22"/>
          <w:szCs w:val="22"/>
          <w:lang w:eastAsia="en-US"/>
        </w:rPr>
        <w:t>społeczności</w:t>
      </w:r>
      <w:r w:rsidR="004C6D70" w:rsidRPr="004C6D70">
        <w:rPr>
          <w:rFonts w:eastAsia="Calibri"/>
          <w:sz w:val="22"/>
          <w:szCs w:val="22"/>
          <w:lang w:eastAsia="en-US"/>
        </w:rPr>
        <w:t xml:space="preserve"> bloków przy ul. Kilińskiego 2 i 1-go Sierpnia 22. Mieszkańcy obu bloków zgodnie podkreślają, że chcą się angażować w działania na rzecz lokalnej </w:t>
      </w:r>
      <w:r w:rsidR="004C6D70" w:rsidRPr="004C6D70">
        <w:rPr>
          <w:rFonts w:eastAsia="Calibri"/>
          <w:sz w:val="22"/>
          <w:szCs w:val="22"/>
          <w:lang w:eastAsia="en-US"/>
        </w:rPr>
        <w:lastRenderedPageBreak/>
        <w:t xml:space="preserve">społeczności, chcą być inicjatorami zmian, nie chcą być biernymi obserwatorami. Mieszkańcy chcą włączyć się w zaplanowanie wspólnej przestrzeni, stopniowo powiększa się ilość osób zainteresowanych wspólnym działaniem, czego </w:t>
      </w:r>
      <w:r>
        <w:rPr>
          <w:rFonts w:eastAsia="Calibri"/>
          <w:sz w:val="22"/>
          <w:szCs w:val="22"/>
          <w:lang w:eastAsia="en-US"/>
        </w:rPr>
        <w:t xml:space="preserve">dowodem </w:t>
      </w:r>
      <w:r w:rsidR="004C6D70" w:rsidRPr="004C6D70">
        <w:rPr>
          <w:rFonts w:eastAsia="Calibri"/>
          <w:sz w:val="22"/>
          <w:szCs w:val="22"/>
          <w:lang w:eastAsia="en-US"/>
        </w:rPr>
        <w:t>jest</w:t>
      </w:r>
      <w:r>
        <w:rPr>
          <w:rFonts w:eastAsia="Calibri"/>
          <w:sz w:val="22"/>
          <w:szCs w:val="22"/>
          <w:lang w:eastAsia="en-US"/>
        </w:rPr>
        <w:t xml:space="preserve"> wzrost aktywności</w:t>
      </w:r>
      <w:r w:rsidR="004C6D70" w:rsidRPr="004C6D70">
        <w:rPr>
          <w:rFonts w:eastAsia="Calibri"/>
          <w:sz w:val="22"/>
          <w:szCs w:val="22"/>
          <w:lang w:eastAsia="en-US"/>
        </w:rPr>
        <w:t xml:space="preserve"> podczas spotkań obywatelskich. </w:t>
      </w:r>
    </w:p>
    <w:p w14:paraId="01532490" w14:textId="77777777" w:rsidR="00943EDF" w:rsidRDefault="00943EDF" w:rsidP="00943EDF">
      <w:pPr>
        <w:suppressAutoHyphens w:val="0"/>
        <w:spacing w:line="276" w:lineRule="auto"/>
        <w:jc w:val="both"/>
        <w:rPr>
          <w:rFonts w:eastAsia="Calibri"/>
          <w:b/>
          <w:sz w:val="22"/>
          <w:szCs w:val="22"/>
          <w:u w:val="single"/>
          <w:lang w:eastAsia="en-US"/>
        </w:rPr>
      </w:pPr>
    </w:p>
    <w:p w14:paraId="05546420" w14:textId="51BC9997" w:rsidR="00212CFE" w:rsidRPr="00943EDF" w:rsidRDefault="00943EDF" w:rsidP="00943EDF">
      <w:pPr>
        <w:suppressAutoHyphens w:val="0"/>
        <w:spacing w:line="276" w:lineRule="auto"/>
        <w:jc w:val="both"/>
        <w:rPr>
          <w:rFonts w:eastAsia="Calibri"/>
          <w:sz w:val="22"/>
          <w:szCs w:val="22"/>
          <w:u w:val="single"/>
          <w:lang w:eastAsia="en-US"/>
        </w:rPr>
      </w:pPr>
      <w:r w:rsidRPr="00943EDF">
        <w:rPr>
          <w:rFonts w:eastAsia="Calibri"/>
          <w:b/>
          <w:sz w:val="22"/>
          <w:szCs w:val="22"/>
          <w:u w:val="single"/>
          <w:lang w:eastAsia="en-US"/>
        </w:rPr>
        <w:t>Klub „Wesoła Gromadka”.</w:t>
      </w:r>
    </w:p>
    <w:p w14:paraId="4D685C47" w14:textId="77777777" w:rsidR="004E0551" w:rsidRDefault="004C6D70" w:rsidP="004C6D70">
      <w:pPr>
        <w:suppressAutoHyphens w:val="0"/>
        <w:spacing w:line="276" w:lineRule="auto"/>
        <w:ind w:firstLine="567"/>
        <w:jc w:val="both"/>
        <w:rPr>
          <w:rFonts w:eastAsia="Calibri"/>
          <w:sz w:val="22"/>
          <w:szCs w:val="22"/>
          <w:lang w:eastAsia="en-US"/>
        </w:rPr>
      </w:pPr>
      <w:r w:rsidRPr="004C6D70">
        <w:rPr>
          <w:rFonts w:eastAsia="Calibri"/>
          <w:sz w:val="22"/>
          <w:szCs w:val="22"/>
          <w:lang w:eastAsia="en-US"/>
        </w:rPr>
        <w:t xml:space="preserve">Miejscem, które sprzyja oddolnym inicjatywom mieszkańców oraz pracy ze społecznością lokalną jest </w:t>
      </w:r>
      <w:r w:rsidRPr="00943EDF">
        <w:rPr>
          <w:rFonts w:eastAsia="Calibri"/>
          <w:sz w:val="22"/>
          <w:szCs w:val="22"/>
          <w:lang w:eastAsia="en-US"/>
        </w:rPr>
        <w:t>Klub „Wesoła Gromadka”.</w:t>
      </w:r>
      <w:r w:rsidRPr="004C6D70">
        <w:rPr>
          <w:rFonts w:eastAsia="Calibri"/>
          <w:sz w:val="22"/>
          <w:szCs w:val="22"/>
          <w:lang w:eastAsia="en-US"/>
        </w:rPr>
        <w:t xml:space="preserve"> </w:t>
      </w:r>
    </w:p>
    <w:p w14:paraId="7E07AAAB" w14:textId="37A8DC38" w:rsidR="004C6D70" w:rsidRPr="004C6D70" w:rsidRDefault="004C6D70" w:rsidP="004E0551">
      <w:pPr>
        <w:suppressAutoHyphens w:val="0"/>
        <w:spacing w:line="276" w:lineRule="auto"/>
        <w:jc w:val="both"/>
        <w:rPr>
          <w:rFonts w:eastAsia="Calibri"/>
          <w:sz w:val="22"/>
          <w:szCs w:val="22"/>
          <w:lang w:eastAsia="en-US"/>
        </w:rPr>
      </w:pPr>
      <w:r w:rsidRPr="004C6D70">
        <w:rPr>
          <w:rFonts w:eastAsia="Calibri"/>
          <w:sz w:val="22"/>
          <w:szCs w:val="22"/>
          <w:lang w:eastAsia="en-US"/>
        </w:rPr>
        <w:t>Klub jest usytuowany w wynajmowanym lokalu (budynek firmy SKAREM), poza budynkiem MOPS, w sąsiedztwie z blokami przy</w:t>
      </w:r>
      <w:r w:rsidR="00212CFE">
        <w:rPr>
          <w:rFonts w:eastAsia="Calibri"/>
          <w:sz w:val="22"/>
          <w:szCs w:val="22"/>
          <w:lang w:eastAsia="en-US"/>
        </w:rPr>
        <w:t xml:space="preserve"> </w:t>
      </w:r>
      <w:r w:rsidRPr="004C6D70">
        <w:rPr>
          <w:rFonts w:eastAsia="Calibri"/>
          <w:sz w:val="22"/>
          <w:szCs w:val="22"/>
          <w:lang w:eastAsia="en-US"/>
        </w:rPr>
        <w:t xml:space="preserve">ul. 1-go Sierpnia 22 oraz Podleśna 2. Klub ma ustalone godziny otwarcia. Działania w ramach OSL skierowane były do wszystkich mieszkańców wybranego obszaru, jednak zdecydowaną większość stanowiły rodziny zagrożone wykluczeniem społecznym, w których występuje wiele problemów m.in. uzależnienia, przemoc, bezrobocie, bezradność w sprawach opiekuńczo - wychowawczych. Na potrzeby stałej, regularnej pracy, nawiązywania pozytywnych relacji z mieszkańcami terenu objętego działaniami OSL w celu organizacji wspólnych działań na rzecz najbliższego otoczenia, a także swoich rodzin zatrudniony został animator w ramach umowy zlecenie. </w:t>
      </w:r>
    </w:p>
    <w:p w14:paraId="3BE21DB7" w14:textId="641534AC" w:rsidR="004C6D70" w:rsidRDefault="004E0551" w:rsidP="004E0551">
      <w:pPr>
        <w:suppressAutoHyphens w:val="0"/>
        <w:spacing w:line="276" w:lineRule="auto"/>
        <w:jc w:val="both"/>
        <w:rPr>
          <w:rFonts w:eastAsia="Calibri"/>
          <w:sz w:val="22"/>
          <w:szCs w:val="22"/>
          <w:lang w:eastAsia="en-US"/>
        </w:rPr>
      </w:pPr>
      <w:r>
        <w:rPr>
          <w:rFonts w:eastAsia="Calibri"/>
          <w:sz w:val="22"/>
          <w:szCs w:val="22"/>
          <w:lang w:eastAsia="en-US"/>
        </w:rPr>
        <w:tab/>
      </w:r>
      <w:r w:rsidR="004C6D70" w:rsidRPr="004C6D70">
        <w:rPr>
          <w:rFonts w:eastAsia="Calibri"/>
          <w:sz w:val="22"/>
          <w:szCs w:val="22"/>
          <w:lang w:eastAsia="en-US"/>
        </w:rPr>
        <w:t>W 2018 r. uczestnikami Klubu było 39 dzieci wraz z najbliższym otoczeniem tj. rodzicami, opiekunami, dziadkami, sąsiadami. Dzieci brały udział w różnych imprezach dzięki nawiązaniu współpracy z Centrum Kształcenia Ustawicznego i Ośrodkiem Dokształcania i Doskonalenia Zawodowego, Komendą Powiatową Policji, Komendą Powiatową Państwowej Straży Pożarnej, Miejską Biblioteką Publiczną oraz wieloma firmami z terenu Miasta Stalowej Woli dzięki którym możliwe było zorganizowanie wielu akcji i inicjatyw społecznych m.in. wakacje, mikołajki, pikniki.</w:t>
      </w:r>
    </w:p>
    <w:p w14:paraId="0569FB08" w14:textId="7954C943" w:rsidR="00212CFE" w:rsidRPr="00212CFE" w:rsidRDefault="00212CFE" w:rsidP="00212CFE">
      <w:pPr>
        <w:suppressAutoHyphens w:val="0"/>
        <w:spacing w:line="276" w:lineRule="auto"/>
        <w:ind w:firstLine="567"/>
        <w:jc w:val="both"/>
        <w:rPr>
          <w:rFonts w:eastAsia="Calibri"/>
          <w:sz w:val="22"/>
          <w:szCs w:val="22"/>
          <w:lang w:eastAsia="en-US"/>
        </w:rPr>
      </w:pPr>
      <w:r w:rsidRPr="00212CFE">
        <w:rPr>
          <w:rFonts w:eastAsia="Calibri"/>
          <w:sz w:val="22"/>
          <w:szCs w:val="22"/>
          <w:lang w:eastAsia="en-US"/>
        </w:rPr>
        <w:t xml:space="preserve">Lokal w którym mieści się Klub Wesoła Gromadka, to miejsce otwarte i dedykowane wszystkim mieszkańcom, wyodrębnionej części Osiedla Fabrycznego. W ramach osiedlowych spotkań odbyły się warsztaty zdobienia plam wielkanocnych, spotkanie z okazji Dnia Kobiet połączone w z warsztatami </w:t>
      </w:r>
      <w:proofErr w:type="spellStart"/>
      <w:r w:rsidRPr="00212CFE">
        <w:rPr>
          <w:rFonts w:eastAsia="Calibri"/>
          <w:sz w:val="22"/>
          <w:szCs w:val="22"/>
          <w:lang w:eastAsia="en-US"/>
        </w:rPr>
        <w:t>decoupage</w:t>
      </w:r>
      <w:proofErr w:type="spellEnd"/>
      <w:r w:rsidRPr="00212CFE">
        <w:rPr>
          <w:rFonts w:eastAsia="Calibri"/>
          <w:sz w:val="22"/>
          <w:szCs w:val="22"/>
          <w:lang w:eastAsia="en-US"/>
        </w:rPr>
        <w:t>, cykl spotkań „Sąsiedzkie pasje - czyli spotkania z pomysłem” podczas których odbywały się warsztaty kreatywne. W ramach współpracy z Klubem Integracji Społecznej i Centrum Kształcenia Ustawicznego i Ośrodkiem Dokształcania i Doskonalenia Zawodowego zorganizowano dla kobiet  warsztaty „Wizaż mój wizerunek”.</w:t>
      </w:r>
    </w:p>
    <w:p w14:paraId="4DD00B31" w14:textId="77777777" w:rsidR="00212CFE" w:rsidRPr="00212CFE" w:rsidRDefault="00212CFE" w:rsidP="00212CFE">
      <w:pPr>
        <w:suppressAutoHyphens w:val="0"/>
        <w:spacing w:line="276" w:lineRule="auto"/>
        <w:ind w:firstLine="567"/>
        <w:jc w:val="both"/>
        <w:rPr>
          <w:rFonts w:eastAsia="Calibri"/>
          <w:sz w:val="22"/>
          <w:szCs w:val="22"/>
          <w:lang w:eastAsia="en-US"/>
        </w:rPr>
      </w:pPr>
      <w:r w:rsidRPr="00212CFE">
        <w:rPr>
          <w:rFonts w:eastAsia="Calibri"/>
          <w:sz w:val="22"/>
          <w:szCs w:val="22"/>
          <w:lang w:eastAsia="en-US"/>
        </w:rPr>
        <w:t>W kalendarz imprez na Osiedlu Fabrycznym wpisały się również pikniki organizowane we współpracy z mieszkańcami, innymi instytucjami, organizacjami pozarządowymi oraz grupami inicjatywnymi. W czerwcu 2018 r. na placu za Szkołą Katolicką odbył się Rodzinny Piknik Kocykowy, a we wrześniu 2018 r. V Piknik Sąsiedzki.</w:t>
      </w:r>
    </w:p>
    <w:p w14:paraId="56B46FB0" w14:textId="735C54F2" w:rsidR="00212CFE" w:rsidRPr="00212CFE" w:rsidRDefault="00212CFE" w:rsidP="004E0551">
      <w:pPr>
        <w:suppressAutoHyphens w:val="0"/>
        <w:spacing w:line="276" w:lineRule="auto"/>
        <w:jc w:val="both"/>
        <w:rPr>
          <w:rFonts w:eastAsia="Calibri"/>
          <w:sz w:val="22"/>
          <w:szCs w:val="22"/>
          <w:lang w:eastAsia="en-US"/>
        </w:rPr>
      </w:pPr>
      <w:r w:rsidRPr="00212CFE">
        <w:rPr>
          <w:rFonts w:eastAsia="Calibri"/>
          <w:sz w:val="22"/>
          <w:szCs w:val="22"/>
          <w:lang w:eastAsia="en-US"/>
        </w:rPr>
        <w:t xml:space="preserve">Imprezy te odgrywają bardzo ważną rolę w integracji i aktywizacji mieszkańców Osiedla. Dzięki zaangażowaniu przedstawicieli wszystkich sektorów pikniki są okazją do nawiązywania relacji, sąsiedzkich, umacniania więzi rodzinnych, współpracy partnerskiej na każdym poziomie. Wśród mieszkańców zauważamy znaczące zmiany postaw: z biernej do aktywnej, z roszczeniowej do partnerskiej, następuje poprawa komunikacji pomiędzy mieszkańcami, mieszkańcy są bardziej otwarci na współpracę między sobą oraz innymi instytucjami.  </w:t>
      </w:r>
    </w:p>
    <w:p w14:paraId="6C9ACF8B" w14:textId="52DA12DB" w:rsidR="004C6D70" w:rsidRDefault="00212CFE" w:rsidP="00212CFE">
      <w:pPr>
        <w:suppressAutoHyphens w:val="0"/>
        <w:spacing w:line="276" w:lineRule="auto"/>
        <w:ind w:firstLine="567"/>
        <w:jc w:val="both"/>
        <w:rPr>
          <w:rFonts w:eastAsia="Calibri"/>
          <w:sz w:val="22"/>
          <w:szCs w:val="22"/>
          <w:lang w:eastAsia="en-US"/>
        </w:rPr>
      </w:pPr>
      <w:r w:rsidRPr="00212CFE">
        <w:rPr>
          <w:rFonts w:eastAsia="Calibri"/>
          <w:sz w:val="22"/>
          <w:szCs w:val="22"/>
          <w:lang w:eastAsia="en-US"/>
        </w:rPr>
        <w:t>Klub „Wesoła Gromadka”, to również miejsce, w którym w okresie wakacji w sposób szczególny organizowany był czas wolny dla dzieci i ich rodzin w oparciu o planowanie tematyki zajęć oraz miejsca wycieczek przez sam</w:t>
      </w:r>
      <w:r>
        <w:rPr>
          <w:rFonts w:eastAsia="Calibri"/>
          <w:sz w:val="22"/>
          <w:szCs w:val="22"/>
          <w:lang w:eastAsia="en-US"/>
        </w:rPr>
        <w:t xml:space="preserve">ych rodziców/opiekunów dzieci. </w:t>
      </w:r>
      <w:r w:rsidRPr="00212CFE">
        <w:rPr>
          <w:rFonts w:eastAsia="Calibri"/>
          <w:sz w:val="22"/>
          <w:szCs w:val="22"/>
          <w:lang w:eastAsia="en-US"/>
        </w:rPr>
        <w:t>W organizację zajęć podczas wakacji włączyli się partnerzy z sektora prywatnego (Nadleśnictwo Rozwadów, HSW-</w:t>
      </w:r>
      <w:proofErr w:type="spellStart"/>
      <w:r w:rsidRPr="00212CFE">
        <w:rPr>
          <w:rFonts w:eastAsia="Calibri"/>
          <w:sz w:val="22"/>
          <w:szCs w:val="22"/>
          <w:lang w:eastAsia="en-US"/>
        </w:rPr>
        <w:t>Lorresta</w:t>
      </w:r>
      <w:proofErr w:type="spellEnd"/>
      <w:r w:rsidRPr="00212CFE">
        <w:rPr>
          <w:rFonts w:eastAsia="Calibri"/>
          <w:sz w:val="22"/>
          <w:szCs w:val="22"/>
          <w:lang w:eastAsia="en-US"/>
        </w:rPr>
        <w:t xml:space="preserve"> Sp. z o.o.,</w:t>
      </w:r>
      <w:r>
        <w:rPr>
          <w:rFonts w:eastAsia="Calibri"/>
          <w:sz w:val="22"/>
          <w:szCs w:val="22"/>
          <w:lang w:eastAsia="en-US"/>
        </w:rPr>
        <w:t xml:space="preserve"> UNIWHEELS </w:t>
      </w:r>
      <w:proofErr w:type="spellStart"/>
      <w:r>
        <w:rPr>
          <w:rFonts w:eastAsia="Calibri"/>
          <w:sz w:val="22"/>
          <w:szCs w:val="22"/>
          <w:lang w:eastAsia="en-US"/>
        </w:rPr>
        <w:t>Production</w:t>
      </w:r>
      <w:proofErr w:type="spellEnd"/>
      <w:r>
        <w:rPr>
          <w:rFonts w:eastAsia="Calibri"/>
          <w:sz w:val="22"/>
          <w:szCs w:val="22"/>
          <w:lang w:eastAsia="en-US"/>
        </w:rPr>
        <w:t xml:space="preserve"> (Poland) </w:t>
      </w:r>
      <w:r w:rsidRPr="00212CFE">
        <w:rPr>
          <w:rFonts w:eastAsia="Calibri"/>
          <w:sz w:val="22"/>
          <w:szCs w:val="22"/>
          <w:lang w:eastAsia="en-US"/>
        </w:rPr>
        <w:t xml:space="preserve">Sp. z o.o., </w:t>
      </w:r>
      <w:proofErr w:type="spellStart"/>
      <w:r w:rsidRPr="00212CFE">
        <w:rPr>
          <w:rFonts w:eastAsia="Calibri"/>
          <w:sz w:val="22"/>
          <w:szCs w:val="22"/>
          <w:lang w:eastAsia="en-US"/>
        </w:rPr>
        <w:t>Skarem</w:t>
      </w:r>
      <w:proofErr w:type="spellEnd"/>
      <w:r w:rsidRPr="00212CFE">
        <w:rPr>
          <w:rFonts w:eastAsia="Calibri"/>
          <w:sz w:val="22"/>
          <w:szCs w:val="22"/>
          <w:lang w:eastAsia="en-US"/>
        </w:rPr>
        <w:t xml:space="preserve"> Sp. z o.o., HALMAR Sp. z o.o.).</w:t>
      </w:r>
    </w:p>
    <w:p w14:paraId="3B399233" w14:textId="77777777" w:rsidR="00E2561E" w:rsidRDefault="00E2561E" w:rsidP="00212CFE">
      <w:pPr>
        <w:suppressAutoHyphens w:val="0"/>
        <w:spacing w:line="276" w:lineRule="auto"/>
        <w:ind w:firstLine="567"/>
        <w:jc w:val="both"/>
        <w:rPr>
          <w:rFonts w:eastAsia="Calibri"/>
          <w:b/>
          <w:sz w:val="22"/>
          <w:szCs w:val="22"/>
          <w:u w:val="single"/>
          <w:lang w:eastAsia="en-US"/>
        </w:rPr>
      </w:pPr>
    </w:p>
    <w:p w14:paraId="050B1070" w14:textId="0489AA09" w:rsidR="004F1992" w:rsidRPr="004F1992" w:rsidRDefault="004F1992" w:rsidP="00212CFE">
      <w:pPr>
        <w:suppressAutoHyphens w:val="0"/>
        <w:spacing w:line="276" w:lineRule="auto"/>
        <w:ind w:firstLine="567"/>
        <w:jc w:val="both"/>
        <w:rPr>
          <w:rFonts w:eastAsia="Calibri"/>
          <w:b/>
          <w:sz w:val="22"/>
          <w:szCs w:val="22"/>
          <w:u w:val="single"/>
          <w:lang w:eastAsia="en-US"/>
        </w:rPr>
      </w:pPr>
      <w:r w:rsidRPr="004F1992">
        <w:rPr>
          <w:rFonts w:eastAsia="Calibri"/>
          <w:b/>
          <w:sz w:val="22"/>
          <w:szCs w:val="22"/>
          <w:u w:val="single"/>
          <w:lang w:eastAsia="en-US"/>
        </w:rPr>
        <w:t>Projekty realizowane w ramach działalności „Klubu Wesoła Gromadka”:</w:t>
      </w:r>
    </w:p>
    <w:p w14:paraId="304CD471" w14:textId="77777777" w:rsidR="004F1992" w:rsidRPr="004F1992" w:rsidRDefault="004F1992" w:rsidP="004F1992">
      <w:pPr>
        <w:suppressAutoHyphens w:val="0"/>
        <w:spacing w:line="276" w:lineRule="auto"/>
        <w:jc w:val="both"/>
        <w:rPr>
          <w:rFonts w:eastAsia="Calibri"/>
          <w:sz w:val="22"/>
          <w:szCs w:val="22"/>
          <w:lang w:eastAsia="en-US"/>
        </w:rPr>
      </w:pPr>
      <w:r w:rsidRPr="004F1992">
        <w:rPr>
          <w:rFonts w:eastAsia="Calibri"/>
          <w:b/>
          <w:sz w:val="22"/>
          <w:szCs w:val="22"/>
          <w:lang w:eastAsia="en-US"/>
        </w:rPr>
        <w:t xml:space="preserve">„Mały majsterkowicz dla przyrody” </w:t>
      </w:r>
      <w:r w:rsidRPr="004F1992">
        <w:rPr>
          <w:rFonts w:eastAsia="Calibri"/>
          <w:sz w:val="22"/>
          <w:szCs w:val="22"/>
          <w:lang w:eastAsia="en-US"/>
        </w:rPr>
        <w:t>(04.2019 r – 11.2019 r.)</w:t>
      </w:r>
      <w:r w:rsidRPr="004F1992">
        <w:rPr>
          <w:rFonts w:eastAsia="Calibri"/>
          <w:b/>
          <w:sz w:val="22"/>
          <w:szCs w:val="22"/>
          <w:lang w:eastAsia="en-US"/>
        </w:rPr>
        <w:t xml:space="preserve"> </w:t>
      </w:r>
      <w:r w:rsidRPr="004F1992">
        <w:rPr>
          <w:rFonts w:eastAsia="Calibri"/>
          <w:sz w:val="22"/>
          <w:szCs w:val="22"/>
          <w:lang w:eastAsia="en-US"/>
        </w:rPr>
        <w:t xml:space="preserve"> skierowany do rodzin z dziećmi </w:t>
      </w:r>
      <w:r w:rsidRPr="004F1992">
        <w:rPr>
          <w:rFonts w:eastAsia="Calibri"/>
          <w:sz w:val="22"/>
          <w:szCs w:val="22"/>
          <w:lang w:eastAsia="en-US"/>
        </w:rPr>
        <w:br/>
        <w:t xml:space="preserve">w wieku od 4 do 12 lat zamieszkałych w szczególności na Osiedlu Fabrycznym i uczęszczających do </w:t>
      </w:r>
      <w:r w:rsidRPr="004F1992">
        <w:rPr>
          <w:rFonts w:eastAsia="Calibri"/>
          <w:sz w:val="22"/>
          <w:szCs w:val="22"/>
          <w:lang w:eastAsia="en-US"/>
        </w:rPr>
        <w:lastRenderedPageBreak/>
        <w:t>Klubu Wesoła Gromadka. Głównym celem projektu była aktywizacja i integracja rodzin z dziećmi.</w:t>
      </w:r>
      <w:r w:rsidRPr="004F1992">
        <w:rPr>
          <w:rFonts w:eastAsia="Calibri"/>
          <w:sz w:val="22"/>
          <w:szCs w:val="22"/>
          <w:lang w:eastAsia="en-US"/>
        </w:rPr>
        <w:br/>
        <w:t xml:space="preserve">W ramach  działań zrealizowano cykl 6 warsztatów z zakresu: BHP majsterkowicza oraz montaż osłonek na doniczki balkonowe, zdobienia osłonek na doniczki techniką </w:t>
      </w:r>
      <w:proofErr w:type="spellStart"/>
      <w:r w:rsidRPr="004F1992">
        <w:rPr>
          <w:rFonts w:eastAsia="Calibri"/>
          <w:sz w:val="22"/>
          <w:szCs w:val="22"/>
          <w:lang w:eastAsia="en-US"/>
        </w:rPr>
        <w:t>decoupage</w:t>
      </w:r>
      <w:proofErr w:type="spellEnd"/>
      <w:r w:rsidRPr="004F1992">
        <w:rPr>
          <w:rFonts w:eastAsia="Calibri"/>
          <w:sz w:val="22"/>
          <w:szCs w:val="22"/>
          <w:lang w:eastAsia="en-US"/>
        </w:rPr>
        <w:t xml:space="preserve">, sadzenia kwiatów, ziół, wysianie nasion w donicach, podlewanie i pielęgnowanie zasadzonych roślin, montażu karmników dla ptaków,  zdobienie karmników techniką </w:t>
      </w:r>
      <w:proofErr w:type="spellStart"/>
      <w:r w:rsidRPr="004F1992">
        <w:rPr>
          <w:rFonts w:eastAsia="Calibri"/>
          <w:sz w:val="22"/>
          <w:szCs w:val="22"/>
          <w:lang w:eastAsia="en-US"/>
        </w:rPr>
        <w:t>decoupage</w:t>
      </w:r>
      <w:proofErr w:type="spellEnd"/>
      <w:r w:rsidRPr="004F1992">
        <w:rPr>
          <w:rFonts w:eastAsia="Calibri"/>
          <w:sz w:val="22"/>
          <w:szCs w:val="22"/>
          <w:lang w:eastAsia="en-US"/>
        </w:rPr>
        <w:t xml:space="preserve"> oraz rozwieszanie karmników na drzewach (Osiedle Fabryczne) i dokarmianie ptaków. Przygotowane osłonki z posadzonymi roślinkami (ziołami, warzywami i kwiatami) zostały w Klubie Wesoła Gromadka, natomiast przyozdobione karmniki zostały wspólnie przez uczestników projektu zawieszone na drzewach (przy bloku na ul. Podleśna 2 i ul. 1go Sierpnia 22). </w:t>
      </w:r>
    </w:p>
    <w:p w14:paraId="0E7EBD3C" w14:textId="77777777" w:rsidR="004F1992" w:rsidRPr="004F1992" w:rsidRDefault="004F1992" w:rsidP="004F1992">
      <w:pPr>
        <w:suppressAutoHyphens w:val="0"/>
        <w:spacing w:line="276" w:lineRule="auto"/>
        <w:jc w:val="both"/>
        <w:rPr>
          <w:rFonts w:eastAsia="Calibri"/>
          <w:sz w:val="22"/>
          <w:szCs w:val="22"/>
          <w:lang w:eastAsia="en-US"/>
        </w:rPr>
      </w:pPr>
      <w:r w:rsidRPr="004F1992">
        <w:rPr>
          <w:rFonts w:eastAsia="Calibri"/>
          <w:sz w:val="22"/>
          <w:szCs w:val="22"/>
          <w:lang w:eastAsia="en-US"/>
        </w:rPr>
        <w:t>Projekt został zrealizowany dzięki wsparciu i współpracy p</w:t>
      </w:r>
      <w:r w:rsidRPr="004F1992">
        <w:rPr>
          <w:rFonts w:eastAsia="Calibri"/>
          <w:color w:val="000000"/>
          <w:sz w:val="22"/>
          <w:szCs w:val="22"/>
          <w:lang w:eastAsia="en-US"/>
        </w:rPr>
        <w:t>rzedstawicieli Rady Miejskiej</w:t>
      </w:r>
      <w:r w:rsidRPr="004F1992">
        <w:rPr>
          <w:rFonts w:eastAsia="Calibri"/>
          <w:color w:val="000000"/>
          <w:sz w:val="22"/>
          <w:szCs w:val="22"/>
          <w:lang w:eastAsia="en-US"/>
        </w:rPr>
        <w:br/>
        <w:t>w Stalowej Woli, Miejskiego Zakładu Budynków w Stalowej Woli, rodziców dzieci</w:t>
      </w:r>
      <w:r w:rsidRPr="004F1992">
        <w:rPr>
          <w:rFonts w:eastAsia="Calibri"/>
          <w:color w:val="000000"/>
          <w:sz w:val="22"/>
          <w:szCs w:val="22"/>
          <w:lang w:eastAsia="en-US"/>
        </w:rPr>
        <w:br/>
        <w:t xml:space="preserve">i mieszkańców bloku przy ul. Podleśna 2 i ul. 1 go Sierpnia 22 w Stalowej Woli, firmie Ikea </w:t>
      </w:r>
      <w:proofErr w:type="spellStart"/>
      <w:r w:rsidRPr="004F1992">
        <w:rPr>
          <w:rFonts w:eastAsia="Calibri"/>
          <w:color w:val="000000"/>
          <w:sz w:val="22"/>
          <w:szCs w:val="22"/>
          <w:lang w:eastAsia="en-US"/>
        </w:rPr>
        <w:t>Industry</w:t>
      </w:r>
      <w:proofErr w:type="spellEnd"/>
      <w:r w:rsidRPr="004F1992">
        <w:rPr>
          <w:rFonts w:eastAsia="Calibri"/>
          <w:color w:val="000000"/>
          <w:sz w:val="22"/>
          <w:szCs w:val="22"/>
          <w:lang w:eastAsia="en-US"/>
        </w:rPr>
        <w:t xml:space="preserve"> Poland i Zakład Stolarski </w:t>
      </w:r>
      <w:proofErr w:type="spellStart"/>
      <w:r w:rsidRPr="004F1992">
        <w:rPr>
          <w:rFonts w:eastAsia="Calibri"/>
          <w:color w:val="000000"/>
          <w:sz w:val="22"/>
          <w:szCs w:val="22"/>
          <w:lang w:eastAsia="en-US"/>
        </w:rPr>
        <w:t>Stanpor</w:t>
      </w:r>
      <w:proofErr w:type="spellEnd"/>
      <w:r w:rsidRPr="004F1992">
        <w:rPr>
          <w:rFonts w:eastAsia="Calibri"/>
          <w:color w:val="000000"/>
          <w:sz w:val="22"/>
          <w:szCs w:val="22"/>
          <w:lang w:eastAsia="en-US"/>
        </w:rPr>
        <w:t xml:space="preserve">. </w:t>
      </w:r>
    </w:p>
    <w:p w14:paraId="2F2E5388" w14:textId="77777777" w:rsidR="004F1992" w:rsidRPr="004F1992" w:rsidRDefault="004F1992" w:rsidP="004F1992">
      <w:pPr>
        <w:suppressAutoHyphens w:val="0"/>
        <w:spacing w:line="276" w:lineRule="auto"/>
        <w:jc w:val="both"/>
        <w:rPr>
          <w:rFonts w:eastAsia="Calibri"/>
          <w:sz w:val="22"/>
          <w:szCs w:val="22"/>
          <w:lang w:eastAsia="en-US"/>
        </w:rPr>
      </w:pPr>
      <w:r w:rsidRPr="004F1992">
        <w:rPr>
          <w:rFonts w:eastAsia="Calibri"/>
          <w:sz w:val="22"/>
          <w:szCs w:val="22"/>
          <w:lang w:eastAsia="en-US"/>
        </w:rPr>
        <w:t xml:space="preserve">Realizacja projektu przyczyniła się do poszerzenia wiedzy uczestników z zakresu dbania o najbliższe otoczenie z późniejszą korzyścią dla przyrody. Warsztaty pokazały uczestnikom jak w sposób kreatywny można spędzać czas wolny.   Praca zespołowa wpłynęła również na poziom integracji wśród uczestników projektu, zacieśnienie więzi i wzmocnienie nawiązanych już przyjaźni a także przyczyniły się do poczucia sprawstwa wśród uczestników zarówno najmłodszych, jak i dorosłych. </w:t>
      </w:r>
    </w:p>
    <w:p w14:paraId="1F474CBE" w14:textId="77777777" w:rsidR="004F1992" w:rsidRPr="004F1992" w:rsidRDefault="004F1992" w:rsidP="004F1992">
      <w:pPr>
        <w:suppressAutoHyphens w:val="0"/>
        <w:spacing w:line="276" w:lineRule="auto"/>
        <w:jc w:val="both"/>
        <w:rPr>
          <w:rFonts w:eastAsia="Calibri"/>
          <w:sz w:val="22"/>
          <w:szCs w:val="22"/>
          <w:lang w:eastAsia="en-US"/>
        </w:rPr>
      </w:pPr>
      <w:r w:rsidRPr="004F1992">
        <w:rPr>
          <w:rFonts w:eastAsia="Calibri"/>
          <w:sz w:val="22"/>
          <w:szCs w:val="22"/>
          <w:lang w:eastAsia="en-US"/>
        </w:rPr>
        <w:t xml:space="preserve">Zaangażowanie partnerów, firm prywatnych oraz instytucji publicznych wpłynęło na budowanie kapitału społecznego. </w:t>
      </w:r>
    </w:p>
    <w:p w14:paraId="0D57E1AE" w14:textId="77777777" w:rsidR="004F1992" w:rsidRPr="004F1992" w:rsidRDefault="004F1992" w:rsidP="004F1992">
      <w:pPr>
        <w:suppressAutoHyphens w:val="0"/>
        <w:spacing w:line="276" w:lineRule="auto"/>
        <w:jc w:val="both"/>
        <w:rPr>
          <w:rFonts w:eastAsia="Calibri"/>
          <w:sz w:val="22"/>
          <w:szCs w:val="22"/>
          <w:lang w:eastAsia="en-US"/>
        </w:rPr>
      </w:pPr>
      <w:r w:rsidRPr="004F1992">
        <w:rPr>
          <w:rFonts w:eastAsia="Calibri"/>
          <w:b/>
          <w:sz w:val="22"/>
          <w:szCs w:val="22"/>
          <w:lang w:eastAsia="en-US"/>
        </w:rPr>
        <w:t xml:space="preserve">„Spacerem po polskiej krainie” </w:t>
      </w:r>
      <w:r w:rsidRPr="004F1992">
        <w:rPr>
          <w:rFonts w:eastAsia="Calibri"/>
          <w:sz w:val="22"/>
          <w:szCs w:val="22"/>
          <w:lang w:eastAsia="en-US"/>
        </w:rPr>
        <w:t xml:space="preserve">(08.2019 r. – 11.2019 r.) skierowany do rodzin zamieszkałych na terenie Osiedla Fabrycznego, a w szczególności dzieci w wieku 3-12 lat. Projekt był związany </w:t>
      </w:r>
      <w:r w:rsidRPr="004F1992">
        <w:rPr>
          <w:rFonts w:eastAsia="Calibri"/>
          <w:sz w:val="22"/>
          <w:szCs w:val="22"/>
          <w:lang w:eastAsia="en-US"/>
        </w:rPr>
        <w:br/>
        <w:t xml:space="preserve">z obchodami 100 rocznicy odzyskania przez Polskę niepodległości i został objęty honorowym patronatem Instytutu Pamięci Narodowej. Celem projektu było zwiększenie aktywności i integracji międzypokoleniowej na Osiedlu Fabrycznym. W ramach projektu przeprowadzono cykl warsztatów edukacyjnych dla dzieci, Rodzinny Turniej Wiedzy o Polsce, Rodzinny Konkurs Plastyczny oraz podsumowujące Spotkanie Patriotyczne. Dzięki uczestnictwu w organizowanych zajęciach, dzieci </w:t>
      </w:r>
      <w:r w:rsidRPr="004F1992">
        <w:rPr>
          <w:rFonts w:eastAsia="Calibri"/>
          <w:sz w:val="22"/>
          <w:szCs w:val="22"/>
          <w:lang w:eastAsia="en-US"/>
        </w:rPr>
        <w:br/>
        <w:t xml:space="preserve">i ich rodziny miały okazję nie tylko dowiedzieć się czegoś nowego o Polsce, ale także spędzić wspólnie czas w sposób konstruktywny, zacieśnić więzi rodzinne i sąsiedzkie. Projekt był realizowany przy współpracy ze Stalowowolskim Stowarzyszeniem „Stalowi Patrioci”, Grupą Wokalną „Pałacyk Michla” z akompaniatorem Edwardem </w:t>
      </w:r>
      <w:proofErr w:type="spellStart"/>
      <w:r w:rsidRPr="004F1992">
        <w:rPr>
          <w:rFonts w:eastAsia="Calibri"/>
          <w:sz w:val="22"/>
          <w:szCs w:val="22"/>
          <w:lang w:eastAsia="en-US"/>
        </w:rPr>
        <w:t>Horoszko</w:t>
      </w:r>
      <w:proofErr w:type="spellEnd"/>
      <w:r w:rsidRPr="004F1992">
        <w:rPr>
          <w:rFonts w:eastAsia="Calibri"/>
          <w:sz w:val="22"/>
          <w:szCs w:val="22"/>
          <w:lang w:eastAsia="en-US"/>
        </w:rPr>
        <w:t xml:space="preserve"> oraz Filią Placówki Wsparcia Dziennego Świetlicy „Tęcza” w Stalowej Woli. Nagrody w Rodzinnym Konkursie Plastycznym i Rodzinnym Turnieju Wiedzy oraz organizację Spotkania Patriotycznego ufundowały firmy prywatne: Instytut Pamięci Narodowej – Oddział w Rzeszowie, Hipermarket Tesco w Stalowej Woli, Fabryka Zabawy, kino Helios Stalowa Wola, Firma Handlowo-Księgarska </w:t>
      </w:r>
      <w:r w:rsidRPr="004F1992">
        <w:rPr>
          <w:rFonts w:eastAsia="Calibri"/>
          <w:i/>
          <w:iCs/>
          <w:sz w:val="22"/>
          <w:szCs w:val="22"/>
          <w:lang w:eastAsia="en-US"/>
        </w:rPr>
        <w:t>Stańczyk</w:t>
      </w:r>
      <w:r w:rsidRPr="004F1992">
        <w:rPr>
          <w:rFonts w:eastAsia="Calibri"/>
          <w:iCs/>
          <w:sz w:val="22"/>
          <w:szCs w:val="22"/>
          <w:lang w:eastAsia="en-US"/>
        </w:rPr>
        <w:t xml:space="preserve"> oraz Przedsiębiorstwo Produkcyjno-Handlowo-Usługowe </w:t>
      </w:r>
      <w:proofErr w:type="spellStart"/>
      <w:r w:rsidRPr="004F1992">
        <w:rPr>
          <w:rFonts w:eastAsia="Calibri"/>
          <w:iCs/>
          <w:sz w:val="22"/>
          <w:szCs w:val="22"/>
          <w:lang w:eastAsia="en-US"/>
        </w:rPr>
        <w:t>Avanti</w:t>
      </w:r>
      <w:proofErr w:type="spellEnd"/>
      <w:r w:rsidRPr="004F1992">
        <w:rPr>
          <w:rFonts w:eastAsia="Calibri"/>
          <w:iCs/>
          <w:sz w:val="22"/>
          <w:szCs w:val="22"/>
          <w:lang w:eastAsia="en-US"/>
        </w:rPr>
        <w:t xml:space="preserve"> – Cukiernia Alicja w Stalowej Woli. </w:t>
      </w:r>
    </w:p>
    <w:p w14:paraId="7B8DA897" w14:textId="77777777" w:rsidR="004F1992" w:rsidRDefault="004F1992" w:rsidP="00212CFE">
      <w:pPr>
        <w:suppressAutoHyphens w:val="0"/>
        <w:spacing w:line="276" w:lineRule="auto"/>
        <w:ind w:firstLine="567"/>
        <w:jc w:val="both"/>
        <w:rPr>
          <w:rFonts w:eastAsia="Calibri"/>
          <w:sz w:val="22"/>
          <w:szCs w:val="22"/>
          <w:lang w:eastAsia="en-US"/>
        </w:rPr>
      </w:pPr>
    </w:p>
    <w:p w14:paraId="78FF9754" w14:textId="44B9FF82" w:rsidR="00212CFE" w:rsidRPr="00212CFE" w:rsidRDefault="00212CFE" w:rsidP="00212CFE">
      <w:pPr>
        <w:suppressAutoHyphens w:val="0"/>
        <w:spacing w:line="276" w:lineRule="auto"/>
        <w:ind w:firstLine="567"/>
        <w:jc w:val="both"/>
        <w:rPr>
          <w:rFonts w:eastAsia="Calibri"/>
          <w:sz w:val="22"/>
          <w:szCs w:val="22"/>
          <w:lang w:eastAsia="en-US"/>
        </w:rPr>
      </w:pPr>
      <w:r w:rsidRPr="00212CFE">
        <w:rPr>
          <w:rFonts w:eastAsia="Calibri"/>
          <w:sz w:val="22"/>
          <w:szCs w:val="22"/>
          <w:lang w:eastAsia="en-US"/>
        </w:rPr>
        <w:t xml:space="preserve">W 2018 roku Zespół ds. organizowania społeczność lokalnej poszerzył swój obszar działania </w:t>
      </w:r>
      <w:r w:rsidR="007520B1">
        <w:rPr>
          <w:rFonts w:eastAsia="Calibri"/>
          <w:sz w:val="22"/>
          <w:szCs w:val="22"/>
          <w:lang w:eastAsia="en-US"/>
        </w:rPr>
        <w:br/>
      </w:r>
      <w:r w:rsidRPr="00212CFE">
        <w:rPr>
          <w:rFonts w:eastAsia="Calibri"/>
          <w:sz w:val="22"/>
          <w:szCs w:val="22"/>
          <w:lang w:eastAsia="en-US"/>
        </w:rPr>
        <w:t xml:space="preserve">o kolejne bloki przy ul. Siedlanowskiego 2,4,6,8,10. Została przeprowadzona anonimowa ankieta wśród wszystkich mieszkańców </w:t>
      </w:r>
      <w:r w:rsidR="007520B1">
        <w:rPr>
          <w:rFonts w:eastAsia="Calibri"/>
          <w:sz w:val="22"/>
          <w:szCs w:val="22"/>
          <w:lang w:eastAsia="en-US"/>
        </w:rPr>
        <w:t xml:space="preserve">w wieku 18-60 lat oraz rozmowy </w:t>
      </w:r>
      <w:r w:rsidRPr="00212CFE">
        <w:rPr>
          <w:rFonts w:eastAsia="Calibri"/>
          <w:sz w:val="22"/>
          <w:szCs w:val="22"/>
          <w:lang w:eastAsia="en-US"/>
        </w:rPr>
        <w:t>z mieszkańcami. W rezultacie opracowano „Mapę zasobów i potrzeb bloków pr</w:t>
      </w:r>
      <w:r w:rsidR="007520B1">
        <w:rPr>
          <w:rFonts w:eastAsia="Calibri"/>
          <w:sz w:val="22"/>
          <w:szCs w:val="22"/>
          <w:lang w:eastAsia="en-US"/>
        </w:rPr>
        <w:t>zy</w:t>
      </w:r>
      <w:r w:rsidR="0002351C">
        <w:rPr>
          <w:rFonts w:eastAsia="Calibri"/>
          <w:sz w:val="22"/>
          <w:szCs w:val="22"/>
          <w:lang w:eastAsia="en-US"/>
        </w:rPr>
        <w:t xml:space="preserve"> </w:t>
      </w:r>
      <w:r w:rsidRPr="00212CFE">
        <w:rPr>
          <w:rFonts w:eastAsia="Calibri"/>
          <w:sz w:val="22"/>
          <w:szCs w:val="22"/>
          <w:lang w:eastAsia="en-US"/>
        </w:rPr>
        <w:t>ul. Marcelego Siedlanowskiego 2,4,6,8,10”.</w:t>
      </w:r>
    </w:p>
    <w:p w14:paraId="5D3BB936" w14:textId="06AFF85C" w:rsidR="00015CAF" w:rsidRDefault="00212CFE" w:rsidP="001369F2">
      <w:pPr>
        <w:suppressAutoHyphens w:val="0"/>
        <w:spacing w:line="276" w:lineRule="auto"/>
        <w:jc w:val="both"/>
        <w:rPr>
          <w:rFonts w:eastAsia="Calibri"/>
          <w:sz w:val="22"/>
          <w:szCs w:val="22"/>
          <w:lang w:eastAsia="en-US"/>
        </w:rPr>
      </w:pPr>
      <w:r w:rsidRPr="00212CFE">
        <w:rPr>
          <w:rFonts w:eastAsia="Calibri"/>
          <w:sz w:val="22"/>
          <w:szCs w:val="22"/>
          <w:lang w:eastAsia="en-US"/>
        </w:rPr>
        <w:t xml:space="preserve">Po dokonaniu oceny problemów występujących na terenie osiedla przyjęto, iż osiąganie założonych celów odbywać się będzie przy wykorzystaniu istniejącego systemu pomocy społecznej i przy współpracy z instytucjami oraz organizacjami pozarządowymi. Plan działań organizatorów społeczności lokalnej na kolejne lata skupiać się będzie na następujących kwestiach: aktywizacja społeczna i zawodowa osób bezrobotnych, pomoc rodzinom znajdującym się w trudnej sytuacji życiowej ze szczególnym uwzględnieniem działań na rzecz dzieci, młodzieży i seniorów zwiększenie </w:t>
      </w:r>
      <w:r w:rsidRPr="00212CFE">
        <w:rPr>
          <w:rFonts w:eastAsia="Calibri"/>
          <w:sz w:val="22"/>
          <w:szCs w:val="22"/>
          <w:lang w:eastAsia="en-US"/>
        </w:rPr>
        <w:lastRenderedPageBreak/>
        <w:t xml:space="preserve">ofert alternatywnego spędzania czasu wolnego mieszkańcom osiedla, pomoc osobom starszym </w:t>
      </w:r>
      <w:r w:rsidR="006078CB">
        <w:rPr>
          <w:rFonts w:eastAsia="Calibri"/>
          <w:sz w:val="22"/>
          <w:szCs w:val="22"/>
          <w:lang w:eastAsia="en-US"/>
        </w:rPr>
        <w:br/>
      </w:r>
      <w:r w:rsidR="001369F2">
        <w:rPr>
          <w:rFonts w:eastAsia="Calibri"/>
          <w:sz w:val="22"/>
          <w:szCs w:val="22"/>
          <w:lang w:eastAsia="en-US"/>
        </w:rPr>
        <w:t>i niepełnosprawnym.</w:t>
      </w:r>
    </w:p>
    <w:p w14:paraId="27D790B4" w14:textId="77777777" w:rsidR="001369F2" w:rsidRPr="001369F2" w:rsidRDefault="001369F2" w:rsidP="001369F2">
      <w:pPr>
        <w:suppressAutoHyphens w:val="0"/>
        <w:spacing w:line="276" w:lineRule="auto"/>
        <w:jc w:val="both"/>
        <w:rPr>
          <w:rFonts w:eastAsia="Calibri"/>
          <w:sz w:val="22"/>
          <w:szCs w:val="22"/>
          <w:lang w:eastAsia="en-US"/>
        </w:rPr>
      </w:pPr>
    </w:p>
    <w:p w14:paraId="5AC44227" w14:textId="14AB3B60" w:rsidR="00015CAF" w:rsidRPr="0091096F" w:rsidRDefault="00F92F33" w:rsidP="00015CAF">
      <w:pPr>
        <w:pStyle w:val="Akapitzlist"/>
        <w:tabs>
          <w:tab w:val="left" w:pos="567"/>
        </w:tabs>
        <w:ind w:hanging="720"/>
        <w:rPr>
          <w:rFonts w:ascii="Times New Roman" w:hAnsi="Times New Roman"/>
          <w:b/>
          <w:lang w:eastAsia="en-US"/>
        </w:rPr>
      </w:pPr>
      <w:r>
        <w:rPr>
          <w:rFonts w:ascii="Times New Roman" w:hAnsi="Times New Roman"/>
          <w:b/>
          <w:lang w:eastAsia="en-US"/>
        </w:rPr>
        <w:t>9</w:t>
      </w:r>
      <w:r w:rsidR="00015CAF">
        <w:rPr>
          <w:rFonts w:ascii="Times New Roman" w:hAnsi="Times New Roman"/>
          <w:b/>
          <w:lang w:eastAsia="en-US"/>
        </w:rPr>
        <w:t>.3</w:t>
      </w:r>
      <w:r w:rsidR="00015CAF" w:rsidRPr="0091096F">
        <w:rPr>
          <w:rFonts w:ascii="Times New Roman" w:hAnsi="Times New Roman"/>
          <w:b/>
          <w:lang w:eastAsia="en-US"/>
        </w:rPr>
        <w:t xml:space="preserve">.  Klub Wolontariusza </w:t>
      </w:r>
    </w:p>
    <w:p w14:paraId="362AA5A4" w14:textId="77777777" w:rsidR="00015CAF" w:rsidRPr="00B16225" w:rsidRDefault="00015CAF" w:rsidP="00015CAF">
      <w:pPr>
        <w:tabs>
          <w:tab w:val="left" w:pos="0"/>
          <w:tab w:val="left" w:pos="567"/>
        </w:tabs>
        <w:spacing w:line="276" w:lineRule="auto"/>
        <w:jc w:val="both"/>
        <w:rPr>
          <w:rFonts w:eastAsia="Calibri"/>
          <w:sz w:val="22"/>
          <w:szCs w:val="22"/>
          <w:lang w:eastAsia="en-US"/>
        </w:rPr>
      </w:pPr>
      <w:r>
        <w:rPr>
          <w:rFonts w:eastAsia="Calibri"/>
          <w:sz w:val="22"/>
          <w:szCs w:val="22"/>
          <w:lang w:eastAsia="en-US"/>
        </w:rPr>
        <w:tab/>
      </w:r>
      <w:r w:rsidRPr="00B16225">
        <w:rPr>
          <w:rFonts w:eastAsia="Calibri"/>
          <w:sz w:val="22"/>
          <w:szCs w:val="22"/>
          <w:lang w:eastAsia="en-US"/>
        </w:rPr>
        <w:t xml:space="preserve">W 2018 roku kontynuował swoją działalność Klub Wolontariusza przy MOPS, którego siedziba do 22 kwietnia 2018 roku znajdowała się w pomieszczeniach </w:t>
      </w:r>
      <w:r>
        <w:rPr>
          <w:rFonts w:eastAsia="Calibri"/>
          <w:sz w:val="22"/>
          <w:szCs w:val="22"/>
          <w:lang w:eastAsia="en-US"/>
        </w:rPr>
        <w:t>w Klubu</w:t>
      </w:r>
      <w:r w:rsidRPr="00B16225">
        <w:rPr>
          <w:rFonts w:eastAsia="Calibri"/>
          <w:sz w:val="22"/>
          <w:szCs w:val="22"/>
          <w:lang w:eastAsia="en-US"/>
        </w:rPr>
        <w:t xml:space="preserve"> „Wesoła G</w:t>
      </w:r>
      <w:r>
        <w:rPr>
          <w:rFonts w:eastAsia="Calibri"/>
          <w:sz w:val="22"/>
          <w:szCs w:val="22"/>
          <w:lang w:eastAsia="en-US"/>
        </w:rPr>
        <w:t xml:space="preserve">romadka” (ul. 1-go Sierpnia 24) a następnie została przeniesiona do </w:t>
      </w:r>
      <w:r w:rsidRPr="00B16225">
        <w:rPr>
          <w:rFonts w:eastAsia="Calibri"/>
          <w:sz w:val="22"/>
          <w:szCs w:val="22"/>
          <w:lang w:eastAsia="en-US"/>
        </w:rPr>
        <w:t xml:space="preserve"> nowej części budynku</w:t>
      </w:r>
      <w:r>
        <w:rPr>
          <w:rFonts w:eastAsia="Calibri"/>
          <w:sz w:val="22"/>
          <w:szCs w:val="22"/>
          <w:lang w:eastAsia="en-US"/>
        </w:rPr>
        <w:t xml:space="preserve"> MOPS (ul Dmowskiego 1)</w:t>
      </w:r>
      <w:r w:rsidRPr="00B16225">
        <w:rPr>
          <w:rFonts w:eastAsia="Calibri"/>
          <w:sz w:val="22"/>
          <w:szCs w:val="22"/>
          <w:lang w:eastAsia="en-US"/>
        </w:rPr>
        <w:t xml:space="preserve">. Klub czynny był dwa razy w tygodniu (łącznie 8 godzin). Osobą bezpośrednio odpowiedzialną za realizację programu i działalność Klubu był Koordynator Klubu Wolontariusza zatrudniony na umowę zlecenie. Od października </w:t>
      </w:r>
      <w:r>
        <w:rPr>
          <w:rFonts w:eastAsia="Calibri"/>
          <w:sz w:val="22"/>
          <w:szCs w:val="22"/>
          <w:lang w:eastAsia="en-US"/>
        </w:rPr>
        <w:t>koordynatorem Klubu była osoba zatrudniona jako animator w Klubie „Wesoła Gromadka”.</w:t>
      </w:r>
    </w:p>
    <w:p w14:paraId="1D214565" w14:textId="2AAA7C74" w:rsidR="00015CAF" w:rsidRPr="00B16225" w:rsidRDefault="00015CAF" w:rsidP="00015CAF">
      <w:pPr>
        <w:tabs>
          <w:tab w:val="left" w:pos="0"/>
        </w:tabs>
        <w:spacing w:line="276" w:lineRule="auto"/>
        <w:jc w:val="both"/>
        <w:rPr>
          <w:rFonts w:eastAsia="Calibri"/>
          <w:sz w:val="22"/>
          <w:szCs w:val="22"/>
          <w:lang w:eastAsia="en-US"/>
        </w:rPr>
      </w:pPr>
      <w:r w:rsidRPr="00B16225">
        <w:rPr>
          <w:rFonts w:eastAsia="Calibri"/>
          <w:sz w:val="22"/>
          <w:szCs w:val="22"/>
          <w:lang w:eastAsia="en-US"/>
        </w:rPr>
        <w:t xml:space="preserve">Rodzaj działalności Klubu Wolontariusza na wzór lat poprzednich, wynikał z potrzeb lokalnego środowiska, ponieważ brakowało na terenie miasta Stalowa Wola miejsca, w którym skupione byłyby oferty pracy </w:t>
      </w:r>
      <w:proofErr w:type="spellStart"/>
      <w:r w:rsidRPr="00B16225">
        <w:rPr>
          <w:rFonts w:eastAsia="Calibri"/>
          <w:sz w:val="22"/>
          <w:szCs w:val="22"/>
          <w:lang w:eastAsia="en-US"/>
        </w:rPr>
        <w:t>wolontarystycznej</w:t>
      </w:r>
      <w:proofErr w:type="spellEnd"/>
      <w:r w:rsidRPr="00B16225">
        <w:rPr>
          <w:rFonts w:eastAsia="Calibri"/>
          <w:sz w:val="22"/>
          <w:szCs w:val="22"/>
          <w:lang w:eastAsia="en-US"/>
        </w:rPr>
        <w:t xml:space="preserve"> oraz baza wolontariuszy, którzy w ramach swojego czasu wolnego oraz posiadanych umiejętności i predyspozycji osobistych pomagaliby osobom potrzebującym, w tym </w:t>
      </w:r>
      <w:r w:rsidR="00E2561E">
        <w:rPr>
          <w:rFonts w:eastAsia="Calibri"/>
          <w:sz w:val="22"/>
          <w:szCs w:val="22"/>
          <w:lang w:eastAsia="en-US"/>
        </w:rPr>
        <w:br/>
      </w:r>
      <w:r w:rsidRPr="00B16225">
        <w:rPr>
          <w:rFonts w:eastAsia="Calibri"/>
          <w:sz w:val="22"/>
          <w:szCs w:val="22"/>
          <w:lang w:eastAsia="en-US"/>
        </w:rPr>
        <w:t xml:space="preserve">w szczególności osobom starszym i dzieciom. Pod koniec roku 2018 przenalizowano bazę wolontariuszy pod kątem ich aktywności, w efekcie czego dokonano aktualizacji pozostawiając tylko osoby wykazujące zaangażowanie w ciągu ostatnich dwóch lat. Aktualna łączna liczba Wolontariuszy zarejestrowanych w bazie wynosiła 39 osób (na koniec 2018 roku). </w:t>
      </w:r>
    </w:p>
    <w:p w14:paraId="206FEBBD" w14:textId="77777777" w:rsidR="00015CAF" w:rsidRPr="00B16225" w:rsidRDefault="00015CAF" w:rsidP="00015CAF">
      <w:pPr>
        <w:tabs>
          <w:tab w:val="left" w:pos="0"/>
        </w:tabs>
        <w:spacing w:line="276" w:lineRule="auto"/>
        <w:jc w:val="both"/>
        <w:rPr>
          <w:rFonts w:eastAsia="Calibri"/>
          <w:sz w:val="22"/>
          <w:szCs w:val="22"/>
          <w:lang w:eastAsia="en-US"/>
        </w:rPr>
      </w:pPr>
      <w:r w:rsidRPr="00B16225">
        <w:rPr>
          <w:rFonts w:eastAsia="Calibri"/>
          <w:sz w:val="22"/>
          <w:szCs w:val="22"/>
          <w:lang w:eastAsia="en-US"/>
        </w:rPr>
        <w:t xml:space="preserve">W okresie od stycznia do grudnia 2018 w ramach działalności Klubu Wolontariusza obok promocji idei wolontariatu oraz działalności Klubu Wolontariusza w społeczności lokalnej zrealizowano następujące działania: </w:t>
      </w:r>
    </w:p>
    <w:p w14:paraId="00B38669" w14:textId="77777777" w:rsidR="00015CAF" w:rsidRPr="00B16225" w:rsidRDefault="00015CAF" w:rsidP="00C145C2">
      <w:pPr>
        <w:numPr>
          <w:ilvl w:val="0"/>
          <w:numId w:val="49"/>
        </w:numPr>
        <w:tabs>
          <w:tab w:val="left" w:pos="0"/>
        </w:tabs>
        <w:spacing w:line="276" w:lineRule="auto"/>
        <w:ind w:left="426" w:hanging="284"/>
        <w:jc w:val="both"/>
        <w:rPr>
          <w:rFonts w:eastAsia="Calibri"/>
          <w:sz w:val="22"/>
          <w:szCs w:val="22"/>
          <w:lang w:eastAsia="en-US"/>
        </w:rPr>
      </w:pPr>
      <w:r w:rsidRPr="00B16225">
        <w:rPr>
          <w:rFonts w:eastAsia="Calibri"/>
          <w:sz w:val="22"/>
          <w:szCs w:val="22"/>
          <w:lang w:eastAsia="en-US"/>
        </w:rPr>
        <w:t>Rekrutacja i kwalifikacja do współpracy osób zainteresowanych pr</w:t>
      </w:r>
      <w:r>
        <w:rPr>
          <w:rFonts w:eastAsia="Calibri"/>
          <w:sz w:val="22"/>
          <w:szCs w:val="22"/>
          <w:lang w:eastAsia="en-US"/>
        </w:rPr>
        <w:t>acą w charakterze Wolontariusza- z</w:t>
      </w:r>
      <w:r w:rsidRPr="00B16225">
        <w:rPr>
          <w:rFonts w:eastAsia="Calibri"/>
          <w:sz w:val="22"/>
          <w:szCs w:val="22"/>
          <w:lang w:eastAsia="en-US"/>
        </w:rPr>
        <w:t xml:space="preserve">arejestrowano 16 nowych Wolontariuszy, w tym 9 osób dorosłych oraz 7 Wolontariuszy niepełnoletnich, którzy dołączyli do grupy młodzieżowych Wolontariuszy. </w:t>
      </w:r>
    </w:p>
    <w:p w14:paraId="023807F8" w14:textId="77777777" w:rsidR="00015CAF" w:rsidRPr="00B16225" w:rsidRDefault="00015CAF" w:rsidP="00C145C2">
      <w:pPr>
        <w:numPr>
          <w:ilvl w:val="0"/>
          <w:numId w:val="49"/>
        </w:numPr>
        <w:tabs>
          <w:tab w:val="left" w:pos="0"/>
        </w:tabs>
        <w:spacing w:line="276" w:lineRule="auto"/>
        <w:ind w:left="426" w:hanging="284"/>
        <w:jc w:val="both"/>
        <w:rPr>
          <w:rFonts w:eastAsia="Calibri"/>
          <w:sz w:val="22"/>
          <w:szCs w:val="22"/>
          <w:lang w:eastAsia="en-US"/>
        </w:rPr>
      </w:pPr>
      <w:r w:rsidRPr="00B16225">
        <w:rPr>
          <w:rFonts w:eastAsia="Calibri"/>
          <w:sz w:val="22"/>
          <w:szCs w:val="22"/>
          <w:lang w:eastAsia="en-US"/>
        </w:rPr>
        <w:t xml:space="preserve">Zorganizowanie dla Wolontariuszy zrzeszonych w Klubie cyklu szkoleń i spotkań przygotowujących do podejmowania określonych działań, w tym szkolenie „Dlaczego warto zostać Wolontariuszem” i „Motywacja do pracy </w:t>
      </w:r>
      <w:proofErr w:type="spellStart"/>
      <w:r w:rsidRPr="00B16225">
        <w:rPr>
          <w:rFonts w:eastAsia="Calibri"/>
          <w:sz w:val="22"/>
          <w:szCs w:val="22"/>
          <w:lang w:eastAsia="en-US"/>
        </w:rPr>
        <w:t>wolontarystycznej</w:t>
      </w:r>
      <w:proofErr w:type="spellEnd"/>
      <w:r w:rsidRPr="00B16225">
        <w:rPr>
          <w:rFonts w:eastAsia="Calibri"/>
          <w:sz w:val="22"/>
          <w:szCs w:val="22"/>
          <w:lang w:eastAsia="en-US"/>
        </w:rPr>
        <w:t xml:space="preserve">”.  </w:t>
      </w:r>
    </w:p>
    <w:p w14:paraId="3A9673D0" w14:textId="77777777" w:rsidR="00015CAF" w:rsidRPr="00B16225" w:rsidRDefault="00015CAF" w:rsidP="00C145C2">
      <w:pPr>
        <w:numPr>
          <w:ilvl w:val="0"/>
          <w:numId w:val="49"/>
        </w:numPr>
        <w:tabs>
          <w:tab w:val="left" w:pos="0"/>
        </w:tabs>
        <w:spacing w:line="276" w:lineRule="auto"/>
        <w:ind w:left="426" w:hanging="284"/>
        <w:jc w:val="both"/>
        <w:rPr>
          <w:rFonts w:eastAsia="Calibri"/>
          <w:sz w:val="22"/>
          <w:szCs w:val="22"/>
          <w:lang w:eastAsia="en-US"/>
        </w:rPr>
      </w:pPr>
      <w:r w:rsidRPr="00B16225">
        <w:rPr>
          <w:rFonts w:eastAsia="Calibri"/>
          <w:sz w:val="22"/>
          <w:szCs w:val="22"/>
          <w:lang w:eastAsia="en-US"/>
        </w:rPr>
        <w:t>Szkolenia w ramach projektu „WOLONTARIAT JEST COOL” dofinansowanego ze środków Gminy Stalowa Wola dla potencjalnych kandydatów na wolontariuszy.</w:t>
      </w:r>
    </w:p>
    <w:p w14:paraId="38E5B2D0" w14:textId="77777777" w:rsidR="00015CAF" w:rsidRPr="00B16225" w:rsidRDefault="00015CAF" w:rsidP="00C145C2">
      <w:pPr>
        <w:numPr>
          <w:ilvl w:val="0"/>
          <w:numId w:val="49"/>
        </w:numPr>
        <w:tabs>
          <w:tab w:val="left" w:pos="0"/>
        </w:tabs>
        <w:spacing w:line="276" w:lineRule="auto"/>
        <w:ind w:left="426" w:hanging="284"/>
        <w:jc w:val="both"/>
        <w:rPr>
          <w:rFonts w:eastAsia="Calibri"/>
          <w:sz w:val="22"/>
          <w:szCs w:val="22"/>
          <w:lang w:eastAsia="en-US"/>
        </w:rPr>
      </w:pPr>
      <w:r w:rsidRPr="00B16225">
        <w:rPr>
          <w:rFonts w:eastAsia="Calibri"/>
          <w:sz w:val="22"/>
          <w:szCs w:val="22"/>
          <w:lang w:eastAsia="en-US"/>
        </w:rPr>
        <w:t>Prowadzenie bazy danych Wolontariuszy i Korzystających (w tym dobór Wolontariuszy do potrzeb Korzystających).</w:t>
      </w:r>
    </w:p>
    <w:p w14:paraId="5F09A24A" w14:textId="77777777" w:rsidR="00015CAF" w:rsidRPr="00B16225" w:rsidRDefault="00015CAF" w:rsidP="00C145C2">
      <w:pPr>
        <w:numPr>
          <w:ilvl w:val="0"/>
          <w:numId w:val="49"/>
        </w:numPr>
        <w:tabs>
          <w:tab w:val="left" w:pos="0"/>
        </w:tabs>
        <w:spacing w:line="276" w:lineRule="auto"/>
        <w:ind w:left="426" w:hanging="284"/>
        <w:jc w:val="both"/>
        <w:rPr>
          <w:rFonts w:eastAsia="Calibri"/>
          <w:sz w:val="22"/>
          <w:szCs w:val="22"/>
          <w:lang w:eastAsia="en-US"/>
        </w:rPr>
      </w:pPr>
      <w:r w:rsidRPr="00B16225">
        <w:rPr>
          <w:rFonts w:eastAsia="Calibri"/>
          <w:sz w:val="22"/>
          <w:szCs w:val="22"/>
          <w:lang w:eastAsia="en-US"/>
        </w:rPr>
        <w:t xml:space="preserve">Utworzenie i prowadzenie bazy ofert pracy dla Wolontariuszy.  </w:t>
      </w:r>
    </w:p>
    <w:p w14:paraId="0FA3CABA" w14:textId="77777777" w:rsidR="00015CAF" w:rsidRPr="00B16225" w:rsidRDefault="00015CAF" w:rsidP="00C145C2">
      <w:pPr>
        <w:numPr>
          <w:ilvl w:val="0"/>
          <w:numId w:val="49"/>
        </w:numPr>
        <w:tabs>
          <w:tab w:val="left" w:pos="0"/>
        </w:tabs>
        <w:spacing w:line="276" w:lineRule="auto"/>
        <w:ind w:left="426" w:hanging="284"/>
        <w:jc w:val="both"/>
        <w:rPr>
          <w:rFonts w:eastAsia="Calibri"/>
          <w:sz w:val="22"/>
          <w:szCs w:val="22"/>
          <w:lang w:eastAsia="en-US"/>
        </w:rPr>
      </w:pPr>
      <w:r w:rsidRPr="00B16225">
        <w:rPr>
          <w:rFonts w:eastAsia="Calibri"/>
          <w:sz w:val="22"/>
          <w:szCs w:val="22"/>
          <w:lang w:eastAsia="en-US"/>
        </w:rPr>
        <w:t xml:space="preserve">Utworzenie i prowadzenie rejestru porozumień </w:t>
      </w:r>
      <w:proofErr w:type="spellStart"/>
      <w:r w:rsidRPr="00B16225">
        <w:rPr>
          <w:rFonts w:eastAsia="Calibri"/>
          <w:sz w:val="22"/>
          <w:szCs w:val="22"/>
          <w:lang w:eastAsia="en-US"/>
        </w:rPr>
        <w:t>wolontarystycznych</w:t>
      </w:r>
      <w:proofErr w:type="spellEnd"/>
      <w:r w:rsidRPr="00B16225">
        <w:rPr>
          <w:rFonts w:eastAsia="Calibri"/>
          <w:sz w:val="22"/>
          <w:szCs w:val="22"/>
          <w:lang w:eastAsia="en-US"/>
        </w:rPr>
        <w:t xml:space="preserve"> – podpisanie</w:t>
      </w:r>
      <w:r w:rsidRPr="00B16225">
        <w:rPr>
          <w:rFonts w:eastAsia="Calibri"/>
          <w:sz w:val="22"/>
          <w:szCs w:val="22"/>
          <w:lang w:eastAsia="en-US"/>
        </w:rPr>
        <w:br/>
        <w:t xml:space="preserve">7 porozumień o współpracy z Wolontariuszami działającymi w sposób ciągły. Praca w oparciu </w:t>
      </w:r>
      <w:r>
        <w:rPr>
          <w:rFonts w:eastAsia="Calibri"/>
          <w:sz w:val="22"/>
          <w:szCs w:val="22"/>
          <w:lang w:eastAsia="en-US"/>
        </w:rPr>
        <w:br/>
      </w:r>
      <w:r w:rsidRPr="00B16225">
        <w:rPr>
          <w:rFonts w:eastAsia="Calibri"/>
          <w:sz w:val="22"/>
          <w:szCs w:val="22"/>
          <w:lang w:eastAsia="en-US"/>
        </w:rPr>
        <w:t xml:space="preserve">o porozumienie skierowana była do podopiecznych Specjalistycznej Placówki Wsparcia Dziennego w Stalowej Woli – Świetlicy „Tęcza” oraz jej Filii, Placówki Wsparcia Dziennego </w:t>
      </w:r>
      <w:r>
        <w:rPr>
          <w:rFonts w:eastAsia="Calibri"/>
          <w:sz w:val="22"/>
          <w:szCs w:val="22"/>
          <w:lang w:eastAsia="en-US"/>
        </w:rPr>
        <w:br/>
      </w:r>
      <w:r w:rsidRPr="00B16225">
        <w:rPr>
          <w:rFonts w:eastAsia="Calibri"/>
          <w:sz w:val="22"/>
          <w:szCs w:val="22"/>
          <w:lang w:eastAsia="en-US"/>
        </w:rPr>
        <w:t>w Rozwadowie – Świetlicy „Promyczek”, Klubu „Wesoła Gromadka”.</w:t>
      </w:r>
    </w:p>
    <w:p w14:paraId="19A4ECE2" w14:textId="69754462" w:rsidR="00015CAF" w:rsidRPr="00B16225" w:rsidRDefault="00015CAF" w:rsidP="00C145C2">
      <w:pPr>
        <w:numPr>
          <w:ilvl w:val="0"/>
          <w:numId w:val="49"/>
        </w:numPr>
        <w:tabs>
          <w:tab w:val="left" w:pos="0"/>
        </w:tabs>
        <w:spacing w:line="276" w:lineRule="auto"/>
        <w:ind w:left="426" w:hanging="284"/>
        <w:jc w:val="both"/>
        <w:rPr>
          <w:rFonts w:eastAsia="Calibri"/>
          <w:sz w:val="22"/>
          <w:szCs w:val="22"/>
          <w:lang w:eastAsia="en-US"/>
        </w:rPr>
      </w:pPr>
      <w:r w:rsidRPr="00B16225">
        <w:rPr>
          <w:rFonts w:eastAsia="Calibri"/>
          <w:sz w:val="22"/>
          <w:szCs w:val="22"/>
          <w:lang w:eastAsia="en-US"/>
        </w:rPr>
        <w:t>Utworzenie i prowadzenie bazy ofert pracy dla wolontariuszy - wpłynęło 6 ofert pracy dotyczących pomocy dzieciom i młodzież</w:t>
      </w:r>
      <w:r>
        <w:rPr>
          <w:rFonts w:eastAsia="Calibri"/>
          <w:sz w:val="22"/>
          <w:szCs w:val="22"/>
          <w:lang w:eastAsia="en-US"/>
        </w:rPr>
        <w:t xml:space="preserve">y w nauce (głównie w matematyce </w:t>
      </w:r>
      <w:r w:rsidRPr="00B16225">
        <w:rPr>
          <w:rFonts w:eastAsia="Calibri"/>
          <w:sz w:val="22"/>
          <w:szCs w:val="22"/>
          <w:lang w:eastAsia="en-US"/>
        </w:rPr>
        <w:t>i j</w:t>
      </w:r>
      <w:r>
        <w:rPr>
          <w:rFonts w:eastAsia="Calibri"/>
          <w:sz w:val="22"/>
          <w:szCs w:val="22"/>
          <w:lang w:eastAsia="en-US"/>
        </w:rPr>
        <w:t>ęzyku</w:t>
      </w:r>
      <w:r w:rsidRPr="00B16225">
        <w:rPr>
          <w:rFonts w:eastAsia="Calibri"/>
          <w:sz w:val="22"/>
          <w:szCs w:val="22"/>
          <w:lang w:eastAsia="en-US"/>
        </w:rPr>
        <w:t xml:space="preserve"> angielskim), pomocy </w:t>
      </w:r>
      <w:r w:rsidR="00E2561E">
        <w:rPr>
          <w:rFonts w:eastAsia="Calibri"/>
          <w:sz w:val="22"/>
          <w:szCs w:val="22"/>
          <w:lang w:eastAsia="en-US"/>
        </w:rPr>
        <w:br/>
      </w:r>
      <w:r w:rsidRPr="00B16225">
        <w:rPr>
          <w:rFonts w:eastAsia="Calibri"/>
          <w:sz w:val="22"/>
          <w:szCs w:val="22"/>
          <w:lang w:eastAsia="en-US"/>
        </w:rPr>
        <w:t xml:space="preserve">w organizacji zajęć integracyjnych i spotkań dla mieszkańców miasta Stalowa Wola  oraz udziału w akcjach charytatywnych. </w:t>
      </w:r>
    </w:p>
    <w:p w14:paraId="67204D20" w14:textId="77777777" w:rsidR="00015CAF" w:rsidRPr="00B16225" w:rsidRDefault="00015CAF" w:rsidP="00C145C2">
      <w:pPr>
        <w:numPr>
          <w:ilvl w:val="0"/>
          <w:numId w:val="49"/>
        </w:numPr>
        <w:tabs>
          <w:tab w:val="left" w:pos="0"/>
        </w:tabs>
        <w:spacing w:line="276" w:lineRule="auto"/>
        <w:ind w:left="426" w:hanging="284"/>
        <w:jc w:val="both"/>
        <w:rPr>
          <w:rFonts w:eastAsia="Calibri"/>
          <w:sz w:val="22"/>
          <w:szCs w:val="22"/>
          <w:lang w:eastAsia="en-US"/>
        </w:rPr>
      </w:pPr>
      <w:r w:rsidRPr="00B16225">
        <w:rPr>
          <w:rFonts w:eastAsia="Calibri"/>
          <w:sz w:val="22"/>
          <w:szCs w:val="22"/>
          <w:lang w:eastAsia="en-US"/>
        </w:rPr>
        <w:t xml:space="preserve">Inna działalność wolontariuszy - wolontariusze włączali się również w różnego rodzaju akcje: organizacja pikników (Rodzinny Piknik Kocykowy, Piknik Sąsiedzki, Piknik Integracyjny Przedszkola nr 9 w Stalowej Woli) i innych imprez (Dzień Otwarty w Klubie „Wesoła Gromadka”, Opłatek Maltański), akcje charytatywne („Stalowowolska Paczka Pomocy – Edycja: Senior”). </w:t>
      </w:r>
    </w:p>
    <w:p w14:paraId="3F88F0FF" w14:textId="77777777" w:rsidR="007F17DF" w:rsidRDefault="007F17DF" w:rsidP="00F67811">
      <w:pPr>
        <w:suppressAutoHyphens w:val="0"/>
        <w:spacing w:line="276" w:lineRule="auto"/>
        <w:jc w:val="both"/>
        <w:rPr>
          <w:rFonts w:eastAsia="Calibri"/>
          <w:b/>
          <w:sz w:val="22"/>
          <w:szCs w:val="22"/>
          <w:lang w:eastAsia="en-US"/>
        </w:rPr>
      </w:pPr>
    </w:p>
    <w:p w14:paraId="11823241" w14:textId="0F2262F4" w:rsidR="00F92F33" w:rsidRPr="00707419" w:rsidRDefault="00F92F33" w:rsidP="00F92F33">
      <w:pPr>
        <w:pStyle w:val="Standard"/>
        <w:spacing w:line="276" w:lineRule="auto"/>
        <w:jc w:val="both"/>
        <w:rPr>
          <w:rFonts w:ascii="Times New Roman" w:hAnsi="Times New Roman"/>
          <w:b/>
          <w:sz w:val="22"/>
          <w:szCs w:val="22"/>
        </w:rPr>
      </w:pPr>
      <w:r w:rsidRPr="00BF18A8">
        <w:rPr>
          <w:rFonts w:ascii="Times New Roman" w:hAnsi="Times New Roman"/>
          <w:b/>
          <w:sz w:val="22"/>
          <w:szCs w:val="22"/>
        </w:rPr>
        <w:lastRenderedPageBreak/>
        <w:t xml:space="preserve">9.4. Projekty w ramach </w:t>
      </w:r>
      <w:r w:rsidR="00032AEA" w:rsidRPr="00BF18A8">
        <w:rPr>
          <w:rFonts w:ascii="Times New Roman" w:hAnsi="Times New Roman"/>
          <w:b/>
          <w:sz w:val="22"/>
          <w:szCs w:val="22"/>
        </w:rPr>
        <w:t xml:space="preserve">środowiskowej </w:t>
      </w:r>
      <w:bookmarkStart w:id="1" w:name="_GoBack"/>
      <w:bookmarkEnd w:id="1"/>
      <w:r w:rsidRPr="00BF18A8">
        <w:rPr>
          <w:rFonts w:ascii="Times New Roman" w:hAnsi="Times New Roman"/>
          <w:b/>
          <w:sz w:val="22"/>
          <w:szCs w:val="22"/>
        </w:rPr>
        <w:t>pracy socjalnej</w:t>
      </w:r>
      <w:r w:rsidRPr="00707419">
        <w:rPr>
          <w:rFonts w:ascii="Times New Roman" w:hAnsi="Times New Roman"/>
          <w:b/>
          <w:sz w:val="22"/>
          <w:szCs w:val="22"/>
        </w:rPr>
        <w:t xml:space="preserve"> </w:t>
      </w:r>
    </w:p>
    <w:p w14:paraId="4ACE97CB" w14:textId="77777777" w:rsidR="00F92F33" w:rsidRDefault="00F92F33" w:rsidP="00F92F33">
      <w:pPr>
        <w:pStyle w:val="Standard"/>
        <w:spacing w:line="276" w:lineRule="auto"/>
        <w:jc w:val="both"/>
        <w:rPr>
          <w:rFonts w:ascii="Times New Roman" w:hAnsi="Times New Roman"/>
          <w:sz w:val="22"/>
          <w:szCs w:val="22"/>
        </w:rPr>
      </w:pPr>
    </w:p>
    <w:p w14:paraId="72A218B7" w14:textId="1C31CAC6" w:rsidR="00F92F33" w:rsidRDefault="00F92F33" w:rsidP="00F92F33">
      <w:pPr>
        <w:pStyle w:val="Standard"/>
        <w:spacing w:line="276" w:lineRule="auto"/>
        <w:ind w:firstLine="567"/>
        <w:jc w:val="both"/>
        <w:rPr>
          <w:rFonts w:ascii="Times New Roman" w:hAnsi="Times New Roman"/>
          <w:sz w:val="22"/>
          <w:szCs w:val="22"/>
        </w:rPr>
      </w:pPr>
      <w:r>
        <w:rPr>
          <w:rFonts w:ascii="Times New Roman" w:hAnsi="Times New Roman"/>
          <w:sz w:val="22"/>
          <w:szCs w:val="22"/>
        </w:rPr>
        <w:t xml:space="preserve">Zespół ds. pomocy rodzinie realizował pracę socjalną metodą pracy grupowej </w:t>
      </w:r>
      <w:r w:rsidRPr="0007599C">
        <w:rPr>
          <w:rFonts w:ascii="Times New Roman" w:hAnsi="Times New Roman"/>
          <w:sz w:val="22"/>
          <w:szCs w:val="22"/>
        </w:rPr>
        <w:t xml:space="preserve">w formie </w:t>
      </w:r>
      <w:r w:rsidR="0007599C" w:rsidRPr="0007599C">
        <w:rPr>
          <w:rFonts w:ascii="Times New Roman" w:hAnsi="Times New Roman"/>
          <w:sz w:val="22"/>
          <w:szCs w:val="22"/>
        </w:rPr>
        <w:t>szkoleń i warsztatów</w:t>
      </w:r>
      <w:r w:rsidRPr="0007599C">
        <w:rPr>
          <w:rFonts w:ascii="Times New Roman" w:hAnsi="Times New Roman"/>
          <w:sz w:val="22"/>
          <w:szCs w:val="22"/>
        </w:rPr>
        <w:t xml:space="preserve"> ukierunkowanej na profilaktykę w zakresie odpowiedzialnego rodzicielstwa</w:t>
      </w:r>
      <w:r>
        <w:rPr>
          <w:rFonts w:ascii="Times New Roman" w:hAnsi="Times New Roman"/>
          <w:sz w:val="22"/>
          <w:szCs w:val="22"/>
        </w:rPr>
        <w:t xml:space="preserve"> </w:t>
      </w:r>
      <w:r w:rsidR="0007599C">
        <w:rPr>
          <w:rFonts w:ascii="Times New Roman" w:hAnsi="Times New Roman"/>
          <w:sz w:val="22"/>
          <w:szCs w:val="22"/>
        </w:rPr>
        <w:t>.</w:t>
      </w:r>
    </w:p>
    <w:p w14:paraId="3D3CCCCC" w14:textId="77777777" w:rsidR="0007599C" w:rsidRDefault="0007599C" w:rsidP="00F92F33">
      <w:pPr>
        <w:pStyle w:val="Standard"/>
        <w:spacing w:line="276" w:lineRule="auto"/>
        <w:jc w:val="both"/>
        <w:rPr>
          <w:rFonts w:hint="eastAsia"/>
          <w:b/>
          <w:bCs/>
          <w:sz w:val="22"/>
          <w:szCs w:val="22"/>
          <w:u w:val="single"/>
        </w:rPr>
      </w:pPr>
    </w:p>
    <w:p w14:paraId="4F9B19BE" w14:textId="77777777" w:rsidR="00F92F33" w:rsidRDefault="00F92F33" w:rsidP="00F92F33">
      <w:pPr>
        <w:pStyle w:val="Standard"/>
        <w:spacing w:line="276" w:lineRule="auto"/>
        <w:jc w:val="both"/>
        <w:rPr>
          <w:rFonts w:hint="eastAsia"/>
          <w:b/>
          <w:bCs/>
          <w:sz w:val="22"/>
          <w:szCs w:val="22"/>
          <w:u w:val="single"/>
        </w:rPr>
      </w:pPr>
      <w:r w:rsidRPr="008A4A4D">
        <w:rPr>
          <w:b/>
          <w:bCs/>
          <w:sz w:val="22"/>
          <w:szCs w:val="22"/>
          <w:u w:val="single"/>
        </w:rPr>
        <w:t xml:space="preserve">Szkoła dla </w:t>
      </w:r>
      <w:r w:rsidRPr="00E02D98">
        <w:rPr>
          <w:rFonts w:ascii="Times New Roman" w:hAnsi="Times New Roman" w:cs="Times New Roman"/>
          <w:b/>
          <w:bCs/>
          <w:sz w:val="22"/>
          <w:szCs w:val="22"/>
          <w:u w:val="single"/>
        </w:rPr>
        <w:t>rodzic</w:t>
      </w:r>
      <w:r>
        <w:rPr>
          <w:rFonts w:ascii="Times New Roman" w:hAnsi="Times New Roman" w:cs="Times New Roman"/>
          <w:b/>
          <w:bCs/>
          <w:sz w:val="22"/>
          <w:szCs w:val="22"/>
          <w:u w:val="single"/>
        </w:rPr>
        <w:t>ó</w:t>
      </w:r>
      <w:r w:rsidRPr="00E02D98">
        <w:rPr>
          <w:rFonts w:ascii="Times New Roman" w:hAnsi="Times New Roman" w:cs="Times New Roman"/>
          <w:b/>
          <w:bCs/>
          <w:sz w:val="22"/>
          <w:szCs w:val="22"/>
          <w:u w:val="single"/>
        </w:rPr>
        <w:t>w</w:t>
      </w:r>
      <w:r w:rsidRPr="008A4A4D">
        <w:rPr>
          <w:b/>
          <w:bCs/>
          <w:sz w:val="22"/>
          <w:szCs w:val="22"/>
          <w:u w:val="single"/>
        </w:rPr>
        <w:t xml:space="preserve"> pn. „I Ty zostań Super</w:t>
      </w:r>
      <w:r>
        <w:rPr>
          <w:b/>
          <w:bCs/>
          <w:sz w:val="22"/>
          <w:szCs w:val="22"/>
          <w:u w:val="single"/>
        </w:rPr>
        <w:t xml:space="preserve"> </w:t>
      </w:r>
      <w:r w:rsidRPr="008A4A4D">
        <w:rPr>
          <w:b/>
          <w:bCs/>
          <w:sz w:val="22"/>
          <w:szCs w:val="22"/>
          <w:u w:val="single"/>
        </w:rPr>
        <w:t xml:space="preserve">Rodzicem” </w:t>
      </w:r>
    </w:p>
    <w:p w14:paraId="0C377235" w14:textId="77777777" w:rsidR="00F92F33" w:rsidRPr="008F1467" w:rsidRDefault="00F92F33" w:rsidP="00F92F33">
      <w:pPr>
        <w:pStyle w:val="Standard"/>
        <w:spacing w:line="276" w:lineRule="auto"/>
        <w:jc w:val="both"/>
        <w:rPr>
          <w:rFonts w:hint="eastAsia"/>
          <w:sz w:val="22"/>
          <w:szCs w:val="22"/>
        </w:rPr>
      </w:pPr>
      <w:r>
        <w:rPr>
          <w:sz w:val="22"/>
          <w:szCs w:val="22"/>
        </w:rPr>
        <w:t>W</w:t>
      </w:r>
      <w:r w:rsidRPr="008A4A4D">
        <w:rPr>
          <w:sz w:val="22"/>
          <w:szCs w:val="22"/>
        </w:rPr>
        <w:t>arsztaty z zakresu wzmacniania i podwyższania kompetencji rodzicielskich dla 20 osób.</w:t>
      </w:r>
      <w:r w:rsidRPr="008F1467">
        <w:rPr>
          <w:sz w:val="28"/>
          <w:szCs w:val="28"/>
        </w:rPr>
        <w:t xml:space="preserve"> </w:t>
      </w:r>
      <w:r w:rsidRPr="008F1467">
        <w:rPr>
          <w:sz w:val="22"/>
          <w:szCs w:val="22"/>
        </w:rPr>
        <w:t xml:space="preserve">Uczestnikami szkoleń </w:t>
      </w:r>
      <w:r>
        <w:rPr>
          <w:sz w:val="22"/>
          <w:szCs w:val="22"/>
        </w:rPr>
        <w:t xml:space="preserve">przeprowadzonych przez psychologa </w:t>
      </w:r>
      <w:r w:rsidRPr="008F1467">
        <w:rPr>
          <w:sz w:val="22"/>
          <w:szCs w:val="22"/>
        </w:rPr>
        <w:t>zatrudnionego w MOPS byli klienci tut. Ośrodk</w:t>
      </w:r>
      <w:r>
        <w:rPr>
          <w:sz w:val="22"/>
          <w:szCs w:val="22"/>
        </w:rPr>
        <w:t xml:space="preserve">a, mający trudności z właściwym </w:t>
      </w:r>
      <w:r w:rsidRPr="008F1467">
        <w:rPr>
          <w:sz w:val="22"/>
          <w:szCs w:val="22"/>
        </w:rPr>
        <w:t>wypełnianiem swoich obowiązków rodzicielskich. Miejscem spotkań była sala konferencyjna oraz Klub dla dzieci i rodzica w MOPS</w:t>
      </w:r>
    </w:p>
    <w:p w14:paraId="4625091C" w14:textId="77777777" w:rsidR="00F92F33" w:rsidRPr="008F1467" w:rsidRDefault="00F92F33" w:rsidP="00F92F33">
      <w:pPr>
        <w:pStyle w:val="Standard"/>
        <w:spacing w:line="276" w:lineRule="auto"/>
        <w:rPr>
          <w:rFonts w:hint="eastAsia"/>
          <w:sz w:val="22"/>
          <w:szCs w:val="22"/>
        </w:rPr>
      </w:pPr>
      <w:r w:rsidRPr="008F1467">
        <w:rPr>
          <w:sz w:val="22"/>
          <w:szCs w:val="22"/>
        </w:rPr>
        <w:t xml:space="preserve">Warsztaty realizowane  były w dwóch grupach </w:t>
      </w:r>
      <w:r>
        <w:rPr>
          <w:sz w:val="22"/>
          <w:szCs w:val="22"/>
        </w:rPr>
        <w:t xml:space="preserve">w </w:t>
      </w:r>
      <w:r w:rsidRPr="008F1467">
        <w:rPr>
          <w:sz w:val="22"/>
          <w:szCs w:val="22"/>
        </w:rPr>
        <w:t>cykl</w:t>
      </w:r>
      <w:r>
        <w:rPr>
          <w:sz w:val="22"/>
          <w:szCs w:val="22"/>
        </w:rPr>
        <w:t>u 5 warsztatów dla każdej z grup:</w:t>
      </w:r>
    </w:p>
    <w:p w14:paraId="15DB574F" w14:textId="77777777" w:rsidR="00F92F33" w:rsidRPr="00E02D98" w:rsidRDefault="00F92F33" w:rsidP="00F92F33">
      <w:pPr>
        <w:pStyle w:val="Standard"/>
        <w:spacing w:line="276" w:lineRule="auto"/>
        <w:rPr>
          <w:rFonts w:hint="eastAsia"/>
          <w:bCs/>
          <w:sz w:val="22"/>
          <w:szCs w:val="22"/>
        </w:rPr>
      </w:pPr>
      <w:r w:rsidRPr="00E02D98">
        <w:rPr>
          <w:bCs/>
          <w:sz w:val="22"/>
          <w:szCs w:val="22"/>
        </w:rPr>
        <w:t xml:space="preserve">I </w:t>
      </w:r>
      <w:r w:rsidRPr="00E02D98">
        <w:rPr>
          <w:rFonts w:hint="eastAsia"/>
          <w:bCs/>
          <w:sz w:val="22"/>
          <w:szCs w:val="22"/>
        </w:rPr>
        <w:t xml:space="preserve">grupa </w:t>
      </w:r>
      <w:r w:rsidRPr="00E02D98">
        <w:rPr>
          <w:rFonts w:hint="eastAsia"/>
          <w:bCs/>
          <w:sz w:val="22"/>
          <w:szCs w:val="22"/>
        </w:rPr>
        <w:t>–</w:t>
      </w:r>
      <w:r w:rsidRPr="00E02D98">
        <w:rPr>
          <w:rFonts w:hint="eastAsia"/>
          <w:bCs/>
          <w:sz w:val="22"/>
          <w:szCs w:val="22"/>
        </w:rPr>
        <w:t xml:space="preserve"> od 25.09.2018r. - 23.10.2018r.</w:t>
      </w:r>
    </w:p>
    <w:p w14:paraId="1AB126E7" w14:textId="77777777" w:rsidR="00F92F33" w:rsidRPr="00E02D98" w:rsidRDefault="00F92F33" w:rsidP="00F92F33">
      <w:pPr>
        <w:pStyle w:val="Standard"/>
        <w:spacing w:line="276" w:lineRule="auto"/>
        <w:rPr>
          <w:rFonts w:hint="eastAsia"/>
          <w:bCs/>
          <w:sz w:val="22"/>
          <w:szCs w:val="22"/>
        </w:rPr>
      </w:pPr>
      <w:r w:rsidRPr="00E02D98">
        <w:rPr>
          <w:bCs/>
          <w:sz w:val="22"/>
          <w:szCs w:val="22"/>
        </w:rPr>
        <w:t xml:space="preserve">II </w:t>
      </w:r>
      <w:r w:rsidRPr="00E02D98">
        <w:rPr>
          <w:rFonts w:hint="eastAsia"/>
          <w:bCs/>
          <w:sz w:val="22"/>
          <w:szCs w:val="22"/>
        </w:rPr>
        <w:t xml:space="preserve">grupa </w:t>
      </w:r>
      <w:r w:rsidRPr="00E02D98">
        <w:rPr>
          <w:bCs/>
          <w:sz w:val="22"/>
          <w:szCs w:val="22"/>
        </w:rPr>
        <w:t>– od 27.09.2018r. - 25.10.2018r.</w:t>
      </w:r>
    </w:p>
    <w:p w14:paraId="192E1E0C" w14:textId="77777777" w:rsidR="00F92F33" w:rsidRPr="008F1467" w:rsidRDefault="00F92F33" w:rsidP="00F92F33">
      <w:pPr>
        <w:pStyle w:val="Standard"/>
        <w:spacing w:line="276" w:lineRule="auto"/>
        <w:rPr>
          <w:rFonts w:hint="eastAsia"/>
          <w:bCs/>
          <w:sz w:val="22"/>
          <w:szCs w:val="22"/>
          <w:u w:val="single"/>
        </w:rPr>
      </w:pPr>
      <w:r w:rsidRPr="008F1467">
        <w:rPr>
          <w:bCs/>
          <w:sz w:val="22"/>
          <w:szCs w:val="22"/>
          <w:u w:val="single"/>
        </w:rPr>
        <w:t>Celem warsztatów było:</w:t>
      </w:r>
    </w:p>
    <w:p w14:paraId="194379B2" w14:textId="77777777" w:rsidR="00F92F33" w:rsidRPr="008F1467" w:rsidRDefault="00F92F33" w:rsidP="00C145C2">
      <w:pPr>
        <w:pStyle w:val="Standard"/>
        <w:numPr>
          <w:ilvl w:val="0"/>
          <w:numId w:val="57"/>
        </w:numPr>
        <w:spacing w:line="276" w:lineRule="auto"/>
        <w:ind w:left="426" w:hanging="284"/>
        <w:jc w:val="both"/>
        <w:rPr>
          <w:rFonts w:hint="eastAsia"/>
          <w:sz w:val="22"/>
          <w:szCs w:val="22"/>
        </w:rPr>
      </w:pPr>
      <w:r w:rsidRPr="008F1467">
        <w:rPr>
          <w:sz w:val="22"/>
          <w:szCs w:val="22"/>
        </w:rPr>
        <w:t>wsparcie rodziców w radzeniu sobie w codziennych kontaktach z dziećmi;</w:t>
      </w:r>
    </w:p>
    <w:p w14:paraId="4CA05224" w14:textId="77777777" w:rsidR="00F92F33" w:rsidRPr="008F1467" w:rsidRDefault="00F92F33" w:rsidP="00C145C2">
      <w:pPr>
        <w:pStyle w:val="Standard"/>
        <w:numPr>
          <w:ilvl w:val="0"/>
          <w:numId w:val="57"/>
        </w:numPr>
        <w:spacing w:line="276" w:lineRule="auto"/>
        <w:ind w:left="426" w:hanging="284"/>
        <w:jc w:val="both"/>
        <w:rPr>
          <w:rFonts w:hint="eastAsia"/>
          <w:sz w:val="22"/>
          <w:szCs w:val="22"/>
        </w:rPr>
      </w:pPr>
      <w:r w:rsidRPr="008F1467">
        <w:rPr>
          <w:sz w:val="22"/>
          <w:szCs w:val="22"/>
        </w:rPr>
        <w:t>budowanie relacji rodzic – dziecko poprzez kształtowanie relacji opartych na wzajemnym szacunku;</w:t>
      </w:r>
    </w:p>
    <w:p w14:paraId="3D7C1CEC" w14:textId="77777777" w:rsidR="00F92F33" w:rsidRPr="00E02D98" w:rsidRDefault="00F92F33" w:rsidP="00C145C2">
      <w:pPr>
        <w:pStyle w:val="Standard"/>
        <w:numPr>
          <w:ilvl w:val="0"/>
          <w:numId w:val="57"/>
        </w:numPr>
        <w:spacing w:line="276" w:lineRule="auto"/>
        <w:ind w:left="426" w:hanging="284"/>
        <w:jc w:val="both"/>
        <w:rPr>
          <w:rFonts w:hint="eastAsia"/>
          <w:sz w:val="22"/>
          <w:szCs w:val="22"/>
        </w:rPr>
      </w:pPr>
      <w:r w:rsidRPr="008F1467">
        <w:rPr>
          <w:sz w:val="22"/>
          <w:szCs w:val="22"/>
        </w:rPr>
        <w:t xml:space="preserve">zmiana postaw rodzicielskich na takie, które minimalizują ryzyko wystąpienia </w:t>
      </w:r>
      <w:proofErr w:type="spellStart"/>
      <w:r w:rsidRPr="008F1467">
        <w:rPr>
          <w:sz w:val="22"/>
          <w:szCs w:val="22"/>
        </w:rPr>
        <w:t>zachowań</w:t>
      </w:r>
      <w:proofErr w:type="spellEnd"/>
      <w:r w:rsidRPr="008F1467">
        <w:rPr>
          <w:sz w:val="22"/>
          <w:szCs w:val="22"/>
        </w:rPr>
        <w:t xml:space="preserve"> problemowych, ryzykownych i zaburzeń emocjonalnych u dzieci i młodzieży.</w:t>
      </w:r>
    </w:p>
    <w:p w14:paraId="5D6E6E83" w14:textId="77777777" w:rsidR="00F92F33" w:rsidRDefault="00F92F33" w:rsidP="00F92F33">
      <w:pPr>
        <w:pStyle w:val="Standard"/>
        <w:spacing w:line="276" w:lineRule="auto"/>
        <w:jc w:val="both"/>
        <w:rPr>
          <w:rFonts w:hint="eastAsia"/>
          <w:sz w:val="22"/>
          <w:szCs w:val="22"/>
        </w:rPr>
      </w:pPr>
      <w:r w:rsidRPr="00E02D98">
        <w:rPr>
          <w:b/>
          <w:sz w:val="22"/>
          <w:szCs w:val="22"/>
          <w:u w:val="single"/>
        </w:rPr>
        <w:t>FAS – odpowiedzialne rodzicielstwo</w:t>
      </w:r>
      <w:r>
        <w:rPr>
          <w:sz w:val="22"/>
          <w:szCs w:val="22"/>
        </w:rPr>
        <w:t xml:space="preserve"> </w:t>
      </w:r>
    </w:p>
    <w:p w14:paraId="70927D31" w14:textId="77777777" w:rsidR="00F92F33" w:rsidRPr="008F1467" w:rsidRDefault="00F92F33" w:rsidP="00F92F33">
      <w:pPr>
        <w:pStyle w:val="Standard"/>
        <w:spacing w:line="276" w:lineRule="auto"/>
        <w:jc w:val="both"/>
        <w:rPr>
          <w:rFonts w:hint="eastAsia"/>
          <w:sz w:val="22"/>
          <w:szCs w:val="22"/>
        </w:rPr>
      </w:pPr>
      <w:r>
        <w:rPr>
          <w:sz w:val="22"/>
          <w:szCs w:val="22"/>
        </w:rPr>
        <w:t xml:space="preserve">Szkolenia warsztatowe </w:t>
      </w:r>
      <w:r w:rsidRPr="008F1467">
        <w:rPr>
          <w:sz w:val="22"/>
          <w:szCs w:val="22"/>
        </w:rPr>
        <w:t xml:space="preserve">z zakresu </w:t>
      </w:r>
      <w:r>
        <w:rPr>
          <w:sz w:val="22"/>
          <w:szCs w:val="22"/>
        </w:rPr>
        <w:t xml:space="preserve">odpowiedzialnego rodzicielstwa </w:t>
      </w:r>
      <w:r w:rsidRPr="008F1467">
        <w:rPr>
          <w:sz w:val="22"/>
          <w:szCs w:val="22"/>
        </w:rPr>
        <w:t>dla młodych rodziców w wieku prokreacyjnym, klientów tut. Ośrodka, w tym objętych wsparciem asystenta rodziny.</w:t>
      </w:r>
      <w:r w:rsidRPr="004E645A">
        <w:rPr>
          <w:rFonts w:ascii="Times New Roman" w:eastAsia="Times New Roman" w:hAnsi="Times New Roman" w:cs="Times New Roman"/>
          <w:kern w:val="0"/>
          <w:sz w:val="22"/>
          <w:szCs w:val="22"/>
          <w:lang w:eastAsia="ar-SA" w:bidi="ar-SA"/>
        </w:rPr>
        <w:t xml:space="preserve"> </w:t>
      </w:r>
      <w:r w:rsidRPr="004E645A">
        <w:rPr>
          <w:sz w:val="22"/>
          <w:szCs w:val="22"/>
        </w:rPr>
        <w:t>W zajęciach uczestniczyło 12 osób.</w:t>
      </w:r>
    </w:p>
    <w:p w14:paraId="3ED9A654" w14:textId="77777777" w:rsidR="00F92F33" w:rsidRDefault="00F92F33" w:rsidP="00F92F33">
      <w:pPr>
        <w:pStyle w:val="Standard"/>
        <w:spacing w:line="276" w:lineRule="auto"/>
        <w:jc w:val="both"/>
        <w:rPr>
          <w:rFonts w:hint="eastAsia"/>
          <w:sz w:val="22"/>
          <w:szCs w:val="22"/>
        </w:rPr>
      </w:pPr>
      <w:r w:rsidRPr="008F1467">
        <w:rPr>
          <w:sz w:val="22"/>
          <w:szCs w:val="22"/>
        </w:rPr>
        <w:t xml:space="preserve">Celem szkoleń było </w:t>
      </w:r>
    </w:p>
    <w:p w14:paraId="3ECEC327" w14:textId="77777777" w:rsidR="00F92F33" w:rsidRDefault="00F92F33" w:rsidP="00C145C2">
      <w:pPr>
        <w:pStyle w:val="Standard"/>
        <w:numPr>
          <w:ilvl w:val="0"/>
          <w:numId w:val="58"/>
        </w:numPr>
        <w:tabs>
          <w:tab w:val="left" w:pos="426"/>
        </w:tabs>
        <w:spacing w:line="276" w:lineRule="auto"/>
        <w:ind w:left="284" w:hanging="142"/>
        <w:jc w:val="both"/>
        <w:rPr>
          <w:rFonts w:hint="eastAsia"/>
          <w:sz w:val="22"/>
          <w:szCs w:val="22"/>
        </w:rPr>
      </w:pPr>
      <w:r w:rsidRPr="008F1467">
        <w:rPr>
          <w:sz w:val="22"/>
          <w:szCs w:val="22"/>
        </w:rPr>
        <w:t xml:space="preserve">nabycie świadomości kształtowania odpowiedzialnej postawy rodzicielskiej i uświadamianie </w:t>
      </w:r>
      <w:r>
        <w:rPr>
          <w:sz w:val="22"/>
          <w:szCs w:val="22"/>
        </w:rPr>
        <w:t xml:space="preserve"> </w:t>
      </w:r>
      <w:r>
        <w:rPr>
          <w:sz w:val="22"/>
          <w:szCs w:val="22"/>
        </w:rPr>
        <w:br/>
        <w:t xml:space="preserve">   </w:t>
      </w:r>
      <w:r w:rsidRPr="008F1467">
        <w:rPr>
          <w:sz w:val="22"/>
          <w:szCs w:val="22"/>
        </w:rPr>
        <w:t xml:space="preserve">rodzicom wpływu alkoholu na poczęcie dziecka, </w:t>
      </w:r>
    </w:p>
    <w:p w14:paraId="1D217275" w14:textId="77777777" w:rsidR="00F92F33" w:rsidRDefault="00F92F33" w:rsidP="00C145C2">
      <w:pPr>
        <w:pStyle w:val="Standard"/>
        <w:numPr>
          <w:ilvl w:val="0"/>
          <w:numId w:val="58"/>
        </w:numPr>
        <w:spacing w:line="276" w:lineRule="auto"/>
        <w:ind w:left="426" w:hanging="284"/>
        <w:jc w:val="both"/>
        <w:rPr>
          <w:rFonts w:hint="eastAsia"/>
          <w:sz w:val="22"/>
          <w:szCs w:val="22"/>
        </w:rPr>
      </w:pPr>
      <w:r w:rsidRPr="008F1467">
        <w:rPr>
          <w:sz w:val="22"/>
          <w:szCs w:val="22"/>
        </w:rPr>
        <w:t xml:space="preserve">rozwój ciąży i w przyszłości deficyty z jakimi obciążone jest dziecko </w:t>
      </w:r>
    </w:p>
    <w:p w14:paraId="2730AA54" w14:textId="77777777" w:rsidR="00F92F33" w:rsidRDefault="00F92F33" w:rsidP="00C145C2">
      <w:pPr>
        <w:pStyle w:val="Standard"/>
        <w:numPr>
          <w:ilvl w:val="0"/>
          <w:numId w:val="58"/>
        </w:numPr>
        <w:spacing w:line="276" w:lineRule="auto"/>
        <w:ind w:left="426" w:hanging="284"/>
        <w:jc w:val="both"/>
        <w:rPr>
          <w:rFonts w:hint="eastAsia"/>
          <w:sz w:val="22"/>
          <w:szCs w:val="22"/>
        </w:rPr>
      </w:pPr>
      <w:r w:rsidRPr="008F1467">
        <w:rPr>
          <w:sz w:val="22"/>
          <w:szCs w:val="22"/>
        </w:rPr>
        <w:t>zapoznanie ze specyfiką funkcjonowania rodziny z problemem alkoholowym.</w:t>
      </w:r>
    </w:p>
    <w:p w14:paraId="1103185C" w14:textId="77777777" w:rsidR="00F92F33" w:rsidRPr="00E02D98" w:rsidRDefault="00F92F33" w:rsidP="00F92F33">
      <w:pPr>
        <w:pStyle w:val="Standard"/>
        <w:spacing w:line="276" w:lineRule="auto"/>
        <w:jc w:val="both"/>
        <w:rPr>
          <w:rFonts w:hint="eastAsia"/>
          <w:sz w:val="22"/>
          <w:szCs w:val="22"/>
        </w:rPr>
      </w:pPr>
      <w:r>
        <w:rPr>
          <w:sz w:val="22"/>
          <w:szCs w:val="22"/>
        </w:rPr>
        <w:t>Szkolenia zostały przeprowadzone w cyklu 5 spotkań w</w:t>
      </w:r>
      <w:r w:rsidRPr="004E645A">
        <w:rPr>
          <w:sz w:val="22"/>
          <w:szCs w:val="22"/>
        </w:rPr>
        <w:t xml:space="preserve"> okresie od 27. 11.2018r. do 14.12.2018r.</w:t>
      </w:r>
      <w:r>
        <w:rPr>
          <w:sz w:val="22"/>
          <w:szCs w:val="22"/>
        </w:rPr>
        <w:t xml:space="preserve"> :</w:t>
      </w:r>
    </w:p>
    <w:p w14:paraId="3ECA2B9B" w14:textId="77777777" w:rsidR="00F92F33" w:rsidRPr="008F1467" w:rsidRDefault="00F92F33" w:rsidP="00F92F33">
      <w:pPr>
        <w:pStyle w:val="Standard"/>
        <w:spacing w:line="276" w:lineRule="auto"/>
        <w:jc w:val="both"/>
        <w:rPr>
          <w:rFonts w:hint="eastAsia"/>
          <w:sz w:val="22"/>
          <w:szCs w:val="22"/>
        </w:rPr>
      </w:pPr>
      <w:r>
        <w:rPr>
          <w:sz w:val="22"/>
          <w:szCs w:val="22"/>
        </w:rPr>
        <w:t>I</w:t>
      </w:r>
      <w:r w:rsidRPr="008F1467">
        <w:rPr>
          <w:sz w:val="22"/>
          <w:szCs w:val="22"/>
        </w:rPr>
        <w:t xml:space="preserve"> zajęcia </w:t>
      </w:r>
      <w:r>
        <w:rPr>
          <w:sz w:val="22"/>
          <w:szCs w:val="22"/>
        </w:rPr>
        <w:t>-</w:t>
      </w:r>
      <w:r w:rsidRPr="008F1467">
        <w:rPr>
          <w:sz w:val="22"/>
          <w:szCs w:val="22"/>
        </w:rPr>
        <w:t>wars</w:t>
      </w:r>
      <w:r>
        <w:rPr>
          <w:sz w:val="22"/>
          <w:szCs w:val="22"/>
        </w:rPr>
        <w:t xml:space="preserve">ztaty motywacyjno- integracyjne  </w:t>
      </w:r>
      <w:r w:rsidRPr="008F1467">
        <w:rPr>
          <w:sz w:val="22"/>
          <w:szCs w:val="22"/>
        </w:rPr>
        <w:t>przeprowadzone przez psychologa</w:t>
      </w:r>
      <w:r>
        <w:rPr>
          <w:sz w:val="22"/>
          <w:szCs w:val="22"/>
        </w:rPr>
        <w:t xml:space="preserve"> MOPS</w:t>
      </w:r>
      <w:r w:rsidRPr="008F1467">
        <w:rPr>
          <w:sz w:val="22"/>
          <w:szCs w:val="22"/>
        </w:rPr>
        <w:t xml:space="preserve"> </w:t>
      </w:r>
    </w:p>
    <w:p w14:paraId="6CF7BD43" w14:textId="77777777" w:rsidR="00F92F33" w:rsidRPr="008F1467" w:rsidRDefault="00F92F33" w:rsidP="00F92F33">
      <w:pPr>
        <w:pStyle w:val="Standard"/>
        <w:spacing w:line="276" w:lineRule="auto"/>
        <w:jc w:val="both"/>
        <w:rPr>
          <w:rFonts w:hint="eastAsia"/>
          <w:sz w:val="22"/>
          <w:szCs w:val="22"/>
        </w:rPr>
      </w:pPr>
      <w:r w:rsidRPr="008F1467">
        <w:rPr>
          <w:sz w:val="22"/>
          <w:szCs w:val="22"/>
        </w:rPr>
        <w:t>II  zajęcia pn. „Nie piję za Jego zdrowie”,</w:t>
      </w:r>
      <w:r w:rsidRPr="00D540D5">
        <w:rPr>
          <w:sz w:val="22"/>
          <w:szCs w:val="22"/>
        </w:rPr>
        <w:t xml:space="preserve"> </w:t>
      </w:r>
      <w:r w:rsidRPr="008F1467">
        <w:rPr>
          <w:sz w:val="22"/>
          <w:szCs w:val="22"/>
        </w:rPr>
        <w:t>przeprowadzone przez instruktora terapii uzależnień MOPS</w:t>
      </w:r>
      <w:r>
        <w:rPr>
          <w:sz w:val="22"/>
          <w:szCs w:val="22"/>
        </w:rPr>
        <w:t>,</w:t>
      </w:r>
    </w:p>
    <w:p w14:paraId="77249904" w14:textId="77777777" w:rsidR="00F92F33" w:rsidRPr="008F1467" w:rsidRDefault="00F92F33" w:rsidP="00F92F33">
      <w:pPr>
        <w:pStyle w:val="Standard"/>
        <w:spacing w:line="276" w:lineRule="auto"/>
        <w:jc w:val="both"/>
        <w:rPr>
          <w:rFonts w:hint="eastAsia"/>
          <w:sz w:val="22"/>
          <w:szCs w:val="22"/>
        </w:rPr>
      </w:pPr>
      <w:r>
        <w:rPr>
          <w:sz w:val="22"/>
          <w:szCs w:val="22"/>
        </w:rPr>
        <w:t>III zajęcia</w:t>
      </w:r>
      <w:r w:rsidRPr="008F1467">
        <w:rPr>
          <w:sz w:val="22"/>
          <w:szCs w:val="22"/>
        </w:rPr>
        <w:t xml:space="preserve"> „Gdy system szwankuje” – dysfunkcje i zagrożenia rodziny - prowadzo</w:t>
      </w:r>
      <w:r>
        <w:rPr>
          <w:sz w:val="22"/>
          <w:szCs w:val="22"/>
        </w:rPr>
        <w:t xml:space="preserve">ne przez </w:t>
      </w:r>
      <w:r w:rsidRPr="008F1467">
        <w:rPr>
          <w:sz w:val="22"/>
          <w:szCs w:val="22"/>
        </w:rPr>
        <w:t>instruktora terapii uzależnień</w:t>
      </w:r>
      <w:r w:rsidRPr="00A94EA6">
        <w:rPr>
          <w:sz w:val="22"/>
          <w:szCs w:val="22"/>
        </w:rPr>
        <w:t xml:space="preserve"> MOPS</w:t>
      </w:r>
      <w:r w:rsidRPr="008F1467">
        <w:rPr>
          <w:sz w:val="22"/>
          <w:szCs w:val="22"/>
        </w:rPr>
        <w:t>,</w:t>
      </w:r>
    </w:p>
    <w:p w14:paraId="520F1B06" w14:textId="77777777" w:rsidR="00F92F33" w:rsidRPr="008F1467" w:rsidRDefault="00F92F33" w:rsidP="00F92F33">
      <w:pPr>
        <w:pStyle w:val="Standard"/>
        <w:spacing w:line="276" w:lineRule="auto"/>
        <w:jc w:val="both"/>
        <w:rPr>
          <w:rFonts w:hint="eastAsia"/>
          <w:sz w:val="22"/>
          <w:szCs w:val="22"/>
        </w:rPr>
      </w:pPr>
      <w:r w:rsidRPr="008F1467">
        <w:rPr>
          <w:sz w:val="22"/>
          <w:szCs w:val="22"/>
        </w:rPr>
        <w:t>IV zajęcia –uświadomienie konsekwencji spożywania alkoholu i innych używek przez kobiety w ciąży i wpływu</w:t>
      </w:r>
      <w:r>
        <w:rPr>
          <w:sz w:val="22"/>
          <w:szCs w:val="22"/>
        </w:rPr>
        <w:t xml:space="preserve"> tych decyzji na rozwój dziecka,</w:t>
      </w:r>
      <w:r w:rsidRPr="00A94EA6">
        <w:rPr>
          <w:rFonts w:ascii="Times New Roman" w:eastAsia="Times New Roman" w:hAnsi="Times New Roman" w:cs="Times New Roman"/>
          <w:kern w:val="0"/>
          <w:sz w:val="22"/>
          <w:szCs w:val="22"/>
          <w:lang w:eastAsia="ar-SA" w:bidi="ar-SA"/>
        </w:rPr>
        <w:t xml:space="preserve"> </w:t>
      </w:r>
      <w:r w:rsidRPr="00A94EA6">
        <w:rPr>
          <w:sz w:val="22"/>
          <w:szCs w:val="22"/>
        </w:rPr>
        <w:t xml:space="preserve">z </w:t>
      </w:r>
      <w:r>
        <w:rPr>
          <w:sz w:val="22"/>
          <w:szCs w:val="22"/>
        </w:rPr>
        <w:t>udziałem specjalisty ginekologa,</w:t>
      </w:r>
    </w:p>
    <w:p w14:paraId="288C96AA" w14:textId="77777777" w:rsidR="00F92F33" w:rsidRPr="008F1467" w:rsidRDefault="00F92F33" w:rsidP="00F92F33">
      <w:pPr>
        <w:pStyle w:val="Standard"/>
        <w:spacing w:line="276" w:lineRule="auto"/>
        <w:jc w:val="both"/>
        <w:rPr>
          <w:rFonts w:hint="eastAsia"/>
          <w:sz w:val="22"/>
          <w:szCs w:val="22"/>
        </w:rPr>
      </w:pPr>
      <w:r w:rsidRPr="008F1467">
        <w:rPr>
          <w:sz w:val="22"/>
          <w:szCs w:val="22"/>
        </w:rPr>
        <w:t>V zajęcia</w:t>
      </w:r>
      <w:r w:rsidRPr="00A94EA6">
        <w:rPr>
          <w:sz w:val="22"/>
          <w:szCs w:val="22"/>
        </w:rPr>
        <w:t xml:space="preserve"> pn. „</w:t>
      </w:r>
      <w:proofErr w:type="spellStart"/>
      <w:r w:rsidRPr="00A94EA6">
        <w:rPr>
          <w:sz w:val="22"/>
          <w:szCs w:val="22"/>
        </w:rPr>
        <w:t>ZaFAScynowana</w:t>
      </w:r>
      <w:proofErr w:type="spellEnd"/>
      <w:r w:rsidRPr="00A94EA6">
        <w:rPr>
          <w:sz w:val="22"/>
          <w:szCs w:val="22"/>
        </w:rPr>
        <w:t>”</w:t>
      </w:r>
      <w:r w:rsidRPr="008F1467">
        <w:rPr>
          <w:sz w:val="22"/>
          <w:szCs w:val="22"/>
        </w:rPr>
        <w:t xml:space="preserve"> – przedstawione zostało świadectwo przez rodzica, który wychowuje dziecko z FAS</w:t>
      </w:r>
      <w:r>
        <w:rPr>
          <w:sz w:val="22"/>
          <w:szCs w:val="22"/>
        </w:rPr>
        <w:t>.</w:t>
      </w:r>
      <w:r w:rsidRPr="008F1467">
        <w:rPr>
          <w:sz w:val="22"/>
          <w:szCs w:val="22"/>
        </w:rPr>
        <w:t xml:space="preserve"> </w:t>
      </w:r>
    </w:p>
    <w:p w14:paraId="347CB74C" w14:textId="77777777" w:rsidR="00F92F33" w:rsidRPr="008F1467" w:rsidRDefault="00F92F33" w:rsidP="00F92F33">
      <w:pPr>
        <w:pStyle w:val="Standard"/>
        <w:spacing w:line="276" w:lineRule="auto"/>
        <w:rPr>
          <w:rFonts w:hint="eastAsia"/>
          <w:sz w:val="22"/>
          <w:szCs w:val="22"/>
        </w:rPr>
      </w:pPr>
      <w:r w:rsidRPr="00990AED">
        <w:rPr>
          <w:b/>
          <w:sz w:val="22"/>
          <w:szCs w:val="22"/>
          <w:u w:val="single"/>
        </w:rPr>
        <w:t>Szkoła dla dobrych Babć i Dziadków</w:t>
      </w:r>
      <w:r w:rsidRPr="008F1467">
        <w:rPr>
          <w:sz w:val="22"/>
          <w:szCs w:val="22"/>
        </w:rPr>
        <w:t xml:space="preserve"> </w:t>
      </w:r>
    </w:p>
    <w:p w14:paraId="2F90B9A6" w14:textId="77777777" w:rsidR="00F92F33" w:rsidRPr="008F1467" w:rsidRDefault="00F92F33" w:rsidP="00F92F33">
      <w:pPr>
        <w:pStyle w:val="Standard"/>
        <w:spacing w:line="276" w:lineRule="auto"/>
        <w:rPr>
          <w:rFonts w:hint="eastAsia"/>
          <w:sz w:val="22"/>
          <w:szCs w:val="22"/>
        </w:rPr>
      </w:pPr>
      <w:r>
        <w:rPr>
          <w:sz w:val="22"/>
          <w:szCs w:val="22"/>
        </w:rPr>
        <w:t>Z</w:t>
      </w:r>
      <w:r w:rsidRPr="008F1467">
        <w:rPr>
          <w:sz w:val="22"/>
          <w:szCs w:val="22"/>
        </w:rPr>
        <w:t xml:space="preserve">ajęcia szkoleniowe skierowane do starszej grupy odbiorców, klientów tut. Ośrodka, którzy mają swoje wnuki lub przygotowują się do tej roli.  </w:t>
      </w:r>
    </w:p>
    <w:p w14:paraId="5E2EE361" w14:textId="77777777" w:rsidR="00F92F33" w:rsidRPr="008F1467" w:rsidRDefault="00F92F33" w:rsidP="00F92F33">
      <w:pPr>
        <w:pStyle w:val="Standard"/>
        <w:spacing w:line="276" w:lineRule="auto"/>
        <w:rPr>
          <w:rFonts w:hint="eastAsia"/>
          <w:sz w:val="22"/>
          <w:szCs w:val="22"/>
        </w:rPr>
      </w:pPr>
      <w:r w:rsidRPr="008F1467">
        <w:rPr>
          <w:sz w:val="22"/>
          <w:szCs w:val="22"/>
        </w:rPr>
        <w:t>Była to grupa 18 osób (17 babć i 1 dziadek).</w:t>
      </w:r>
    </w:p>
    <w:p w14:paraId="47D5E46B" w14:textId="77777777" w:rsidR="00F92F33" w:rsidRPr="008F1467" w:rsidRDefault="00F92F33" w:rsidP="00F92F33">
      <w:pPr>
        <w:pStyle w:val="Standard"/>
        <w:spacing w:line="276" w:lineRule="auto"/>
        <w:jc w:val="both"/>
        <w:rPr>
          <w:rFonts w:hint="eastAsia"/>
          <w:sz w:val="22"/>
          <w:szCs w:val="22"/>
        </w:rPr>
      </w:pPr>
      <w:r w:rsidRPr="008F1467">
        <w:rPr>
          <w:sz w:val="22"/>
          <w:szCs w:val="22"/>
        </w:rPr>
        <w:t xml:space="preserve">Szkolenie było prowadzone w okresie od 7.11.2018r. do 4.12.2018r. </w:t>
      </w:r>
      <w:r w:rsidRPr="00990AED">
        <w:rPr>
          <w:sz w:val="22"/>
          <w:szCs w:val="22"/>
        </w:rPr>
        <w:t>przez terapeutów, psychologów</w:t>
      </w:r>
      <w:r>
        <w:rPr>
          <w:sz w:val="22"/>
          <w:szCs w:val="22"/>
        </w:rPr>
        <w:t xml:space="preserve"> ze Stowarzyszenia Pomocy Psychologicznej „</w:t>
      </w:r>
      <w:r>
        <w:rPr>
          <w:rFonts w:hint="eastAsia"/>
          <w:sz w:val="22"/>
          <w:szCs w:val="22"/>
        </w:rPr>
        <w:t>INTEGRACJA</w:t>
      </w:r>
      <w:r>
        <w:rPr>
          <w:sz w:val="22"/>
          <w:szCs w:val="22"/>
        </w:rPr>
        <w:t>”</w:t>
      </w:r>
      <w:r w:rsidRPr="008F1467">
        <w:rPr>
          <w:sz w:val="22"/>
          <w:szCs w:val="22"/>
        </w:rPr>
        <w:t>–  na sali konferencyjnej MOPS.</w:t>
      </w:r>
    </w:p>
    <w:p w14:paraId="73A8B116" w14:textId="77777777" w:rsidR="00F92F33" w:rsidRPr="008F1467" w:rsidRDefault="00F92F33" w:rsidP="00F92F33">
      <w:pPr>
        <w:pStyle w:val="Standard"/>
        <w:spacing w:line="276" w:lineRule="auto"/>
        <w:jc w:val="both"/>
        <w:rPr>
          <w:rFonts w:hint="eastAsia"/>
          <w:sz w:val="22"/>
          <w:szCs w:val="22"/>
        </w:rPr>
      </w:pPr>
      <w:r w:rsidRPr="008F1467">
        <w:rPr>
          <w:sz w:val="22"/>
          <w:szCs w:val="22"/>
        </w:rPr>
        <w:t>Celem szkolenia było przygotowanie się do tak ważnej roli życiowej babci i dziadka, aby w systemie rodziny można było współgrać, uzupełniać się i stanowić dla siebie wsparcie.</w:t>
      </w:r>
    </w:p>
    <w:p w14:paraId="299E9F7D" w14:textId="77777777" w:rsidR="00F92F33" w:rsidRPr="008F1467" w:rsidRDefault="00F92F33" w:rsidP="00F92F33">
      <w:pPr>
        <w:pStyle w:val="Standard"/>
        <w:spacing w:line="276" w:lineRule="auto"/>
        <w:jc w:val="both"/>
        <w:rPr>
          <w:rFonts w:hint="eastAsia"/>
          <w:sz w:val="22"/>
          <w:szCs w:val="22"/>
        </w:rPr>
      </w:pPr>
      <w:r w:rsidRPr="008F1467">
        <w:rPr>
          <w:sz w:val="22"/>
          <w:szCs w:val="22"/>
        </w:rPr>
        <w:t>Zajęci</w:t>
      </w:r>
      <w:r>
        <w:rPr>
          <w:sz w:val="22"/>
          <w:szCs w:val="22"/>
        </w:rPr>
        <w:t>a składały się z cyklu spotkań:</w:t>
      </w:r>
    </w:p>
    <w:p w14:paraId="45595A0C" w14:textId="77777777" w:rsidR="00F92F33" w:rsidRPr="008F1467" w:rsidRDefault="00F92F33" w:rsidP="00F92F33">
      <w:pPr>
        <w:pStyle w:val="Standard"/>
        <w:spacing w:line="276" w:lineRule="auto"/>
        <w:jc w:val="both"/>
        <w:rPr>
          <w:rFonts w:hint="eastAsia"/>
          <w:sz w:val="22"/>
          <w:szCs w:val="22"/>
        </w:rPr>
      </w:pPr>
      <w:r w:rsidRPr="008F1467">
        <w:rPr>
          <w:sz w:val="22"/>
          <w:szCs w:val="22"/>
        </w:rPr>
        <w:t>I spotkanie – „Zawsze jest czas na bycie dobrą babcią i dziadkiem” ,</w:t>
      </w:r>
    </w:p>
    <w:p w14:paraId="0FE05DD2" w14:textId="77777777" w:rsidR="00F92F33" w:rsidRPr="008F1467" w:rsidRDefault="00F92F33" w:rsidP="00F92F33">
      <w:pPr>
        <w:pStyle w:val="Standard"/>
        <w:spacing w:line="276" w:lineRule="auto"/>
        <w:jc w:val="both"/>
        <w:rPr>
          <w:rFonts w:hint="eastAsia"/>
          <w:sz w:val="22"/>
          <w:szCs w:val="22"/>
        </w:rPr>
      </w:pPr>
      <w:r w:rsidRPr="008F1467">
        <w:rPr>
          <w:sz w:val="22"/>
          <w:szCs w:val="22"/>
        </w:rPr>
        <w:t xml:space="preserve">II spotkanie – „Więzi w rodzinie – rola starszego pokolenia w ich tworzeniu </w:t>
      </w:r>
    </w:p>
    <w:p w14:paraId="2D7C0480" w14:textId="77777777" w:rsidR="00F92F33" w:rsidRPr="008F1467" w:rsidRDefault="00F92F33" w:rsidP="00F92F33">
      <w:pPr>
        <w:pStyle w:val="Standard"/>
        <w:spacing w:line="276" w:lineRule="auto"/>
        <w:jc w:val="both"/>
        <w:rPr>
          <w:rFonts w:hint="eastAsia"/>
          <w:sz w:val="22"/>
          <w:szCs w:val="22"/>
        </w:rPr>
      </w:pPr>
      <w:r w:rsidRPr="008F1467">
        <w:rPr>
          <w:sz w:val="22"/>
          <w:szCs w:val="22"/>
        </w:rPr>
        <w:t>i podtrzymaniu”,</w:t>
      </w:r>
    </w:p>
    <w:p w14:paraId="09C579B8" w14:textId="77777777" w:rsidR="00F92F33" w:rsidRPr="008F1467" w:rsidRDefault="00F92F33" w:rsidP="00F92F33">
      <w:pPr>
        <w:pStyle w:val="Standard"/>
        <w:spacing w:line="276" w:lineRule="auto"/>
        <w:jc w:val="both"/>
        <w:rPr>
          <w:rFonts w:hint="eastAsia"/>
          <w:sz w:val="22"/>
          <w:szCs w:val="22"/>
        </w:rPr>
      </w:pPr>
      <w:r w:rsidRPr="008F1467">
        <w:rPr>
          <w:sz w:val="22"/>
          <w:szCs w:val="22"/>
        </w:rPr>
        <w:lastRenderedPageBreak/>
        <w:t>III spotkanie – „Role w rodzinie – miejsce i zadania babć i dziadków”,</w:t>
      </w:r>
    </w:p>
    <w:p w14:paraId="77DB4BCD" w14:textId="77777777" w:rsidR="00F92F33" w:rsidRPr="008F1467" w:rsidRDefault="00F92F33" w:rsidP="00F92F33">
      <w:pPr>
        <w:pStyle w:val="Standard"/>
        <w:spacing w:line="276" w:lineRule="auto"/>
        <w:jc w:val="both"/>
        <w:rPr>
          <w:rFonts w:hint="eastAsia"/>
          <w:sz w:val="22"/>
          <w:szCs w:val="22"/>
        </w:rPr>
      </w:pPr>
      <w:r w:rsidRPr="008F1467">
        <w:rPr>
          <w:sz w:val="22"/>
          <w:szCs w:val="22"/>
        </w:rPr>
        <w:t>IV spotkanie – „Granice w rodzinie – jak stać się wzorem do naśladowania bez łamania granic” ,</w:t>
      </w:r>
    </w:p>
    <w:p w14:paraId="32F7EE03" w14:textId="77777777" w:rsidR="00F92F33" w:rsidRDefault="00F92F33" w:rsidP="00F92F33">
      <w:pPr>
        <w:pStyle w:val="Standard"/>
        <w:spacing w:line="276" w:lineRule="auto"/>
        <w:jc w:val="both"/>
        <w:rPr>
          <w:rFonts w:hint="eastAsia"/>
          <w:sz w:val="22"/>
          <w:szCs w:val="22"/>
        </w:rPr>
      </w:pPr>
      <w:r w:rsidRPr="008F1467">
        <w:rPr>
          <w:sz w:val="22"/>
          <w:szCs w:val="22"/>
        </w:rPr>
        <w:t>V spotkanie – „Porozumiewanie się w rodzinie – właściwa komunikacja narzędziem w stawaniu się dobrą babcią i dziadkiem”.</w:t>
      </w:r>
    </w:p>
    <w:p w14:paraId="171DC764" w14:textId="77777777" w:rsidR="00F92F33" w:rsidRDefault="00F92F33" w:rsidP="00F67811">
      <w:pPr>
        <w:suppressAutoHyphens w:val="0"/>
        <w:spacing w:line="276" w:lineRule="auto"/>
        <w:jc w:val="both"/>
        <w:rPr>
          <w:rFonts w:eastAsia="Calibri"/>
          <w:b/>
          <w:sz w:val="22"/>
          <w:szCs w:val="22"/>
          <w:lang w:eastAsia="en-US"/>
        </w:rPr>
      </w:pPr>
    </w:p>
    <w:p w14:paraId="7C99A27C" w14:textId="0133A3C2" w:rsidR="00CE66C1" w:rsidRPr="0091096F" w:rsidRDefault="00F92F33" w:rsidP="00F67811">
      <w:pPr>
        <w:suppressAutoHyphens w:val="0"/>
        <w:spacing w:line="276" w:lineRule="auto"/>
        <w:jc w:val="both"/>
        <w:rPr>
          <w:rFonts w:eastAsia="Calibri"/>
          <w:b/>
          <w:sz w:val="22"/>
          <w:szCs w:val="22"/>
          <w:lang w:eastAsia="en-US"/>
        </w:rPr>
      </w:pPr>
      <w:r>
        <w:rPr>
          <w:rFonts w:eastAsia="Calibri"/>
          <w:b/>
          <w:sz w:val="22"/>
          <w:szCs w:val="22"/>
          <w:lang w:eastAsia="en-US"/>
        </w:rPr>
        <w:t xml:space="preserve">9.5. </w:t>
      </w:r>
      <w:r w:rsidR="00CE66C1" w:rsidRPr="0091096F">
        <w:rPr>
          <w:rFonts w:eastAsia="Calibri"/>
          <w:b/>
          <w:sz w:val="22"/>
          <w:szCs w:val="22"/>
          <w:lang w:eastAsia="en-US"/>
        </w:rPr>
        <w:t xml:space="preserve"> Projekty w ramach rewitalizacji Osiedla Fabrycznego</w:t>
      </w:r>
    </w:p>
    <w:p w14:paraId="2CFB7505" w14:textId="77777777" w:rsidR="00F67811" w:rsidRPr="0091096F" w:rsidRDefault="00F67811" w:rsidP="00F67811">
      <w:pPr>
        <w:suppressAutoHyphens w:val="0"/>
        <w:spacing w:line="276" w:lineRule="auto"/>
        <w:jc w:val="both"/>
        <w:rPr>
          <w:rFonts w:eastAsia="Calibri"/>
          <w:sz w:val="22"/>
          <w:szCs w:val="22"/>
          <w:lang w:eastAsia="en-US"/>
        </w:rPr>
      </w:pPr>
    </w:p>
    <w:p w14:paraId="45C511F7" w14:textId="5CAE59F6" w:rsidR="00F67811" w:rsidRPr="0091096F" w:rsidRDefault="00F67811" w:rsidP="00F92F33">
      <w:pPr>
        <w:tabs>
          <w:tab w:val="left" w:pos="567"/>
        </w:tabs>
        <w:suppressAutoHyphens w:val="0"/>
        <w:spacing w:line="276" w:lineRule="auto"/>
        <w:jc w:val="both"/>
        <w:rPr>
          <w:rFonts w:eastAsia="Calibri"/>
          <w:sz w:val="22"/>
          <w:szCs w:val="22"/>
          <w:lang w:eastAsia="en-US"/>
        </w:rPr>
      </w:pPr>
      <w:r w:rsidRPr="0091096F">
        <w:rPr>
          <w:rFonts w:eastAsia="Calibri"/>
          <w:sz w:val="22"/>
          <w:szCs w:val="22"/>
          <w:lang w:eastAsia="en-US"/>
        </w:rPr>
        <w:tab/>
        <w:t xml:space="preserve">Pracownicy MOPS w roku 2013 </w:t>
      </w:r>
      <w:r w:rsidR="00D6426C">
        <w:rPr>
          <w:rFonts w:eastAsia="Calibri"/>
          <w:sz w:val="22"/>
          <w:szCs w:val="22"/>
          <w:lang w:eastAsia="en-US"/>
        </w:rPr>
        <w:t xml:space="preserve">założyli </w:t>
      </w:r>
      <w:r w:rsidRPr="0091096F">
        <w:rPr>
          <w:rFonts w:eastAsia="Calibri"/>
          <w:sz w:val="22"/>
          <w:szCs w:val="22"/>
          <w:lang w:eastAsia="en-US"/>
        </w:rPr>
        <w:t xml:space="preserve">i zarejestrowali w Krajowym Rejestrze Sądowym </w:t>
      </w:r>
      <w:r w:rsidR="00D6426C">
        <w:rPr>
          <w:rFonts w:eastAsia="Calibri"/>
          <w:sz w:val="22"/>
          <w:szCs w:val="22"/>
          <w:lang w:eastAsia="en-US"/>
        </w:rPr>
        <w:br/>
      </w:r>
      <w:r w:rsidRPr="0091096F">
        <w:rPr>
          <w:rFonts w:eastAsia="Calibri"/>
          <w:sz w:val="22"/>
          <w:szCs w:val="22"/>
          <w:lang w:eastAsia="en-US"/>
        </w:rPr>
        <w:t xml:space="preserve">w Rzeszowie Stowarzyszenie Centrum Aktywności Społecznej "SPECTRUM”, którego działalność statutowa wkomponowana jest w obszar działań pomocy społecznej. Funkcjonowanie Stowarzyszenia „SPECTRUM” daje możliwość aplikowania o środki zewnętrzne w ramach konkursów Funduszu Inicjatyw Obywatelskich, w których nie mogą brać udziału bezpośrednio jednostki organizacyjne pomocy społecznej. </w:t>
      </w:r>
    </w:p>
    <w:p w14:paraId="29BCF565" w14:textId="51BEE2B5" w:rsidR="007520B1" w:rsidRPr="007520B1" w:rsidRDefault="007520B1" w:rsidP="007520B1">
      <w:pPr>
        <w:suppressAutoHyphens w:val="0"/>
        <w:spacing w:line="276" w:lineRule="auto"/>
        <w:jc w:val="both"/>
        <w:rPr>
          <w:rFonts w:eastAsia="Calibri"/>
          <w:sz w:val="22"/>
          <w:szCs w:val="22"/>
          <w:lang w:eastAsia="en-US"/>
        </w:rPr>
      </w:pPr>
      <w:r w:rsidRPr="007520B1">
        <w:rPr>
          <w:rFonts w:eastAsia="Calibri"/>
          <w:sz w:val="22"/>
          <w:szCs w:val="22"/>
          <w:lang w:eastAsia="en-US"/>
        </w:rPr>
        <w:t>W ramach partnerskiej współpracy Zespołu ds. organizowania społeczności lokalnej ze Stowarzyszeniem SPECTRUM</w:t>
      </w:r>
      <w:r w:rsidR="00970B54">
        <w:rPr>
          <w:rFonts w:eastAsia="Calibri"/>
          <w:sz w:val="22"/>
          <w:szCs w:val="22"/>
          <w:lang w:eastAsia="en-US"/>
        </w:rPr>
        <w:t xml:space="preserve"> </w:t>
      </w:r>
      <w:r w:rsidRPr="007520B1">
        <w:rPr>
          <w:rFonts w:eastAsia="Calibri"/>
          <w:sz w:val="22"/>
          <w:szCs w:val="22"/>
          <w:lang w:eastAsia="en-US"/>
        </w:rPr>
        <w:t xml:space="preserve">dzięki dofinansowaniu ze środków Gminy Stalowa Wola </w:t>
      </w:r>
      <w:r w:rsidRPr="007520B1">
        <w:rPr>
          <w:rFonts w:eastAsia="Calibri"/>
          <w:sz w:val="22"/>
          <w:szCs w:val="22"/>
          <w:lang w:eastAsia="en-US"/>
        </w:rPr>
        <w:br/>
        <w:t>w ramach projektu "Modelowanie kompleksowej rewitalizacji Stalowej Woli z wykorzystaniem narzędzi partycypacji społecznej",</w:t>
      </w:r>
      <w:r w:rsidR="00970B54">
        <w:rPr>
          <w:rFonts w:eastAsia="Calibri"/>
          <w:sz w:val="22"/>
          <w:szCs w:val="22"/>
          <w:lang w:eastAsia="en-US"/>
        </w:rPr>
        <w:t xml:space="preserve"> oraz  </w:t>
      </w:r>
      <w:r w:rsidRPr="007520B1">
        <w:rPr>
          <w:rFonts w:eastAsia="Calibri"/>
          <w:sz w:val="22"/>
          <w:szCs w:val="22"/>
          <w:lang w:eastAsia="en-US"/>
        </w:rPr>
        <w:t>ze środków Unii Europejskiej, w ramach Funduszu Spójności oraz budżetu państwa, realizowanego w ramach Programu Operacyjnego Pomoc Techniczna 2014-2020 zrealizowano 3 projekty skierowane do mieszkańców Osiedla fabrycznego w Stalowej Woli:</w:t>
      </w:r>
    </w:p>
    <w:p w14:paraId="511EF0DE" w14:textId="78771DA5" w:rsidR="007520B1" w:rsidRPr="007520B1" w:rsidRDefault="007520B1" w:rsidP="00C145C2">
      <w:pPr>
        <w:numPr>
          <w:ilvl w:val="0"/>
          <w:numId w:val="46"/>
        </w:numPr>
        <w:suppressAutoHyphens w:val="0"/>
        <w:spacing w:after="200" w:line="276" w:lineRule="auto"/>
        <w:ind w:left="426" w:hanging="284"/>
        <w:contextualSpacing/>
        <w:jc w:val="both"/>
        <w:rPr>
          <w:rFonts w:eastAsia="Calibri"/>
          <w:sz w:val="22"/>
          <w:szCs w:val="22"/>
          <w:lang w:eastAsia="en-US"/>
        </w:rPr>
      </w:pPr>
      <w:r w:rsidRPr="007520B1">
        <w:rPr>
          <w:rFonts w:eastAsia="Calibri"/>
          <w:b/>
          <w:sz w:val="22"/>
          <w:szCs w:val="22"/>
          <w:lang w:eastAsia="en-US"/>
        </w:rPr>
        <w:t>„Rodzinne ferie na Fabrycznym”</w:t>
      </w:r>
      <w:r w:rsidRPr="007520B1">
        <w:rPr>
          <w:rFonts w:eastAsia="Calibri"/>
          <w:sz w:val="22"/>
          <w:szCs w:val="22"/>
          <w:lang w:eastAsia="en-US"/>
        </w:rPr>
        <w:t xml:space="preserve"> (01- 02.2018 r.) –W ramach projektu odbywały się zajęcia kreatywne, kulinarne, teatralne i integracyjne (po 20 dzieci). Dla 40 uczestników (dzieci </w:t>
      </w:r>
      <w:r w:rsidR="00970B54">
        <w:rPr>
          <w:rFonts w:eastAsia="Calibri"/>
          <w:sz w:val="22"/>
          <w:szCs w:val="22"/>
          <w:lang w:eastAsia="en-US"/>
        </w:rPr>
        <w:br/>
      </w:r>
      <w:r w:rsidRPr="007520B1">
        <w:rPr>
          <w:rFonts w:eastAsia="Calibri"/>
          <w:sz w:val="22"/>
          <w:szCs w:val="22"/>
          <w:lang w:eastAsia="en-US"/>
        </w:rPr>
        <w:t>i rodzice/opiekunowie) zorganizowano wyjazd do Gospodarstwa Agroturystycznego „</w:t>
      </w:r>
      <w:proofErr w:type="spellStart"/>
      <w:r w:rsidRPr="007520B1">
        <w:rPr>
          <w:rFonts w:eastAsia="Calibri"/>
          <w:sz w:val="22"/>
          <w:szCs w:val="22"/>
          <w:lang w:eastAsia="en-US"/>
        </w:rPr>
        <w:t>Madejówka</w:t>
      </w:r>
      <w:proofErr w:type="spellEnd"/>
      <w:r w:rsidRPr="007520B1">
        <w:rPr>
          <w:rFonts w:eastAsia="Calibri"/>
          <w:sz w:val="22"/>
          <w:szCs w:val="22"/>
          <w:lang w:eastAsia="en-US"/>
        </w:rPr>
        <w:t xml:space="preserve">” w Obojnej. Ferie zakończyły się zabawą karnawałową zorganizowaną przy ścisłej współpracy z rodzicami dzieci. </w:t>
      </w:r>
    </w:p>
    <w:p w14:paraId="2B0B51F0" w14:textId="13AAB49C" w:rsidR="007520B1" w:rsidRPr="007520B1" w:rsidRDefault="007520B1" w:rsidP="00C145C2">
      <w:pPr>
        <w:numPr>
          <w:ilvl w:val="0"/>
          <w:numId w:val="46"/>
        </w:numPr>
        <w:suppressAutoHyphens w:val="0"/>
        <w:spacing w:before="100" w:beforeAutospacing="1" w:after="100" w:afterAutospacing="1" w:line="276" w:lineRule="auto"/>
        <w:ind w:left="426" w:hanging="284"/>
        <w:jc w:val="both"/>
        <w:rPr>
          <w:sz w:val="22"/>
          <w:szCs w:val="22"/>
          <w:lang w:eastAsia="pl-PL"/>
        </w:rPr>
      </w:pPr>
      <w:r w:rsidRPr="007520B1">
        <w:rPr>
          <w:b/>
          <w:sz w:val="22"/>
          <w:szCs w:val="22"/>
          <w:lang w:eastAsia="pl-PL"/>
        </w:rPr>
        <w:t>„Rodzinny Piknik Kocykowy na Osiedlu Fabrycznym”</w:t>
      </w:r>
      <w:r w:rsidRPr="007520B1">
        <w:rPr>
          <w:sz w:val="22"/>
          <w:szCs w:val="22"/>
          <w:lang w:eastAsia="pl-PL"/>
        </w:rPr>
        <w:t xml:space="preserve"> (06.2018 r.) –</w:t>
      </w:r>
      <w:r w:rsidR="00970B54" w:rsidRPr="00970B54">
        <w:t xml:space="preserve"> </w:t>
      </w:r>
      <w:r w:rsidR="00970B54" w:rsidRPr="00970B54">
        <w:rPr>
          <w:sz w:val="22"/>
          <w:szCs w:val="22"/>
          <w:lang w:eastAsia="pl-PL"/>
        </w:rPr>
        <w:t xml:space="preserve">W pikniku uczestniczyło około 300 osób </w:t>
      </w:r>
      <w:r w:rsidR="00970B54">
        <w:rPr>
          <w:sz w:val="22"/>
          <w:szCs w:val="22"/>
          <w:lang w:eastAsia="pl-PL"/>
        </w:rPr>
        <w:t xml:space="preserve">(rodziny z dziećmi) </w:t>
      </w:r>
      <w:r w:rsidR="00970B54" w:rsidRPr="00970B54">
        <w:rPr>
          <w:sz w:val="22"/>
          <w:szCs w:val="22"/>
          <w:lang w:eastAsia="pl-PL"/>
        </w:rPr>
        <w:t xml:space="preserve"> </w:t>
      </w:r>
      <w:r w:rsidR="00970B54">
        <w:rPr>
          <w:sz w:val="22"/>
          <w:szCs w:val="22"/>
          <w:lang w:eastAsia="pl-PL"/>
        </w:rPr>
        <w:t>dla których przygotowano</w:t>
      </w:r>
      <w:r w:rsidRPr="007520B1">
        <w:rPr>
          <w:sz w:val="22"/>
          <w:szCs w:val="22"/>
          <w:lang w:eastAsia="pl-PL"/>
        </w:rPr>
        <w:t xml:space="preserve"> </w:t>
      </w:r>
      <w:r w:rsidR="00970B54">
        <w:rPr>
          <w:sz w:val="22"/>
          <w:szCs w:val="22"/>
          <w:lang w:eastAsia="pl-PL"/>
        </w:rPr>
        <w:t xml:space="preserve">dużo </w:t>
      </w:r>
      <w:r w:rsidRPr="007520B1">
        <w:rPr>
          <w:sz w:val="22"/>
          <w:szCs w:val="22"/>
          <w:lang w:eastAsia="pl-PL"/>
        </w:rPr>
        <w:t xml:space="preserve">atrakcji m.in. gry i konkursy z nagrodami, </w:t>
      </w:r>
      <w:proofErr w:type="spellStart"/>
      <w:r w:rsidRPr="007520B1">
        <w:rPr>
          <w:sz w:val="22"/>
          <w:szCs w:val="22"/>
          <w:lang w:eastAsia="pl-PL"/>
        </w:rPr>
        <w:t>fotobudka</w:t>
      </w:r>
      <w:proofErr w:type="spellEnd"/>
      <w:r w:rsidRPr="007520B1">
        <w:rPr>
          <w:sz w:val="22"/>
          <w:szCs w:val="22"/>
          <w:lang w:eastAsia="pl-PL"/>
        </w:rPr>
        <w:t xml:space="preserve">, modelowanie balonów, dmuchana zjeżdżalnia, mega </w:t>
      </w:r>
      <w:proofErr w:type="spellStart"/>
      <w:r w:rsidRPr="007520B1">
        <w:rPr>
          <w:sz w:val="22"/>
          <w:szCs w:val="22"/>
          <w:lang w:eastAsia="pl-PL"/>
        </w:rPr>
        <w:t>piłkarzyki</w:t>
      </w:r>
      <w:proofErr w:type="spellEnd"/>
      <w:r w:rsidRPr="007520B1">
        <w:rPr>
          <w:sz w:val="22"/>
          <w:szCs w:val="22"/>
          <w:lang w:eastAsia="pl-PL"/>
        </w:rPr>
        <w:t xml:space="preserve">, mecz towarzyski w zbijaka o Puchar Prezydenta Miasta Stalowej Woli, konkurs na Króla Strzelców, </w:t>
      </w:r>
      <w:r w:rsidR="00970B54" w:rsidRPr="00970B54">
        <w:rPr>
          <w:sz w:val="22"/>
          <w:szCs w:val="22"/>
          <w:lang w:eastAsia="pl-PL"/>
        </w:rPr>
        <w:t xml:space="preserve">malowanie buziek, włosów, fantazyjne fryzury, </w:t>
      </w:r>
      <w:r w:rsidRPr="007520B1">
        <w:rPr>
          <w:sz w:val="22"/>
          <w:szCs w:val="22"/>
          <w:lang w:eastAsia="pl-PL"/>
        </w:rPr>
        <w:t xml:space="preserve">wspólne grillowanie, popcorn i wata cukrowa dla wszystkich. </w:t>
      </w:r>
    </w:p>
    <w:p w14:paraId="6C531D21" w14:textId="3946604B" w:rsidR="007520B1" w:rsidRPr="007520B1" w:rsidRDefault="007520B1" w:rsidP="00C145C2">
      <w:pPr>
        <w:numPr>
          <w:ilvl w:val="0"/>
          <w:numId w:val="46"/>
        </w:numPr>
        <w:suppressAutoHyphens w:val="0"/>
        <w:spacing w:after="200" w:line="276" w:lineRule="auto"/>
        <w:ind w:left="426" w:hanging="284"/>
        <w:contextualSpacing/>
        <w:jc w:val="both"/>
        <w:rPr>
          <w:rFonts w:eastAsia="Calibri"/>
          <w:sz w:val="22"/>
          <w:szCs w:val="22"/>
          <w:lang w:eastAsia="en-US"/>
        </w:rPr>
      </w:pPr>
      <w:r w:rsidRPr="007520B1">
        <w:rPr>
          <w:rFonts w:eastAsia="Calibri"/>
          <w:b/>
          <w:sz w:val="22"/>
          <w:szCs w:val="22"/>
          <w:lang w:eastAsia="en-US"/>
        </w:rPr>
        <w:t>„Rodzinne wakacje na Fabrycznym”</w:t>
      </w:r>
      <w:r w:rsidRPr="007520B1">
        <w:rPr>
          <w:rFonts w:eastAsia="Calibri"/>
          <w:sz w:val="22"/>
          <w:szCs w:val="22"/>
          <w:lang w:eastAsia="en-US"/>
        </w:rPr>
        <w:t xml:space="preserve"> (06.2018 r. – 07.2018 r.) –</w:t>
      </w:r>
      <w:r w:rsidR="00970B54">
        <w:rPr>
          <w:rFonts w:eastAsia="Calibri"/>
          <w:sz w:val="22"/>
          <w:szCs w:val="22"/>
          <w:lang w:eastAsia="en-US"/>
        </w:rPr>
        <w:t>w</w:t>
      </w:r>
      <w:r w:rsidRPr="007520B1">
        <w:rPr>
          <w:rFonts w:eastAsia="Calibri"/>
          <w:sz w:val="22"/>
          <w:szCs w:val="22"/>
          <w:lang w:eastAsia="en-US"/>
        </w:rPr>
        <w:t xml:space="preserve"> ramach projektu dla 20 dzieci zrealizowano warsztaty „Poznajemy kultury świata”, zajęcia edukacyjno-integracyjne </w:t>
      </w:r>
      <w:r w:rsidR="00970B54">
        <w:rPr>
          <w:rFonts w:eastAsia="Calibri"/>
          <w:sz w:val="22"/>
          <w:szCs w:val="22"/>
          <w:lang w:eastAsia="en-US"/>
        </w:rPr>
        <w:br/>
      </w:r>
      <w:r w:rsidRPr="007520B1">
        <w:rPr>
          <w:rFonts w:eastAsia="Calibri"/>
          <w:sz w:val="22"/>
          <w:szCs w:val="22"/>
          <w:lang w:eastAsia="en-US"/>
        </w:rPr>
        <w:t>i warsztaty kulinarne, a także wyjazd integracyjny do Gospodarstwa Agroturystycznego „</w:t>
      </w:r>
      <w:proofErr w:type="spellStart"/>
      <w:r w:rsidRPr="007520B1">
        <w:rPr>
          <w:rFonts w:eastAsia="Calibri"/>
          <w:sz w:val="22"/>
          <w:szCs w:val="22"/>
          <w:lang w:eastAsia="en-US"/>
        </w:rPr>
        <w:t>Madejówka</w:t>
      </w:r>
      <w:proofErr w:type="spellEnd"/>
      <w:r w:rsidRPr="007520B1">
        <w:rPr>
          <w:rFonts w:eastAsia="Calibri"/>
          <w:sz w:val="22"/>
          <w:szCs w:val="22"/>
          <w:lang w:eastAsia="en-US"/>
        </w:rPr>
        <w:t>” w Obojnej oraz wycieczkę do „Magicznych Ogrodów” w Janowcu (oba wyja</w:t>
      </w:r>
      <w:r w:rsidR="00970B54">
        <w:rPr>
          <w:rFonts w:eastAsia="Calibri"/>
          <w:sz w:val="22"/>
          <w:szCs w:val="22"/>
          <w:lang w:eastAsia="en-US"/>
        </w:rPr>
        <w:t xml:space="preserve">zdy dla 35 uczestników – dzieci </w:t>
      </w:r>
      <w:r w:rsidRPr="007520B1">
        <w:rPr>
          <w:rFonts w:eastAsia="Calibri"/>
          <w:sz w:val="22"/>
          <w:szCs w:val="22"/>
          <w:lang w:eastAsia="en-US"/>
        </w:rPr>
        <w:t>z rodzicami/opiekunami).</w:t>
      </w:r>
    </w:p>
    <w:p w14:paraId="0A62093D" w14:textId="2AEA329C" w:rsidR="004E0551" w:rsidRPr="004E0551" w:rsidRDefault="004E0551" w:rsidP="004E0551">
      <w:pPr>
        <w:suppressAutoHyphens w:val="0"/>
        <w:spacing w:line="276" w:lineRule="auto"/>
        <w:jc w:val="both"/>
        <w:rPr>
          <w:rFonts w:eastAsia="Calibri"/>
          <w:sz w:val="22"/>
          <w:szCs w:val="22"/>
          <w:lang w:eastAsia="en-US"/>
        </w:rPr>
      </w:pPr>
      <w:r>
        <w:rPr>
          <w:rFonts w:eastAsia="Calibri"/>
          <w:sz w:val="22"/>
          <w:szCs w:val="22"/>
          <w:lang w:eastAsia="en-US"/>
        </w:rPr>
        <w:t>G</w:t>
      </w:r>
      <w:r w:rsidR="00970B54" w:rsidRPr="00970B54">
        <w:rPr>
          <w:rFonts w:eastAsia="Calibri"/>
          <w:sz w:val="22"/>
          <w:szCs w:val="22"/>
          <w:lang w:eastAsia="en-US"/>
        </w:rPr>
        <w:t>łównym</w:t>
      </w:r>
      <w:r>
        <w:rPr>
          <w:rFonts w:eastAsia="Calibri"/>
          <w:sz w:val="22"/>
          <w:szCs w:val="22"/>
          <w:lang w:eastAsia="en-US"/>
        </w:rPr>
        <w:t>i celami  projektów</w:t>
      </w:r>
      <w:r w:rsidR="00970B54" w:rsidRPr="00970B54">
        <w:rPr>
          <w:rFonts w:eastAsia="Calibri"/>
          <w:sz w:val="22"/>
          <w:szCs w:val="22"/>
          <w:lang w:eastAsia="en-US"/>
        </w:rPr>
        <w:t xml:space="preserve"> było zwiększenie aktywności i integracji </w:t>
      </w:r>
      <w:r>
        <w:rPr>
          <w:rFonts w:eastAsia="Calibri"/>
          <w:sz w:val="22"/>
          <w:szCs w:val="22"/>
          <w:lang w:eastAsia="en-US"/>
        </w:rPr>
        <w:t>oraz wzmocnienie więzi rodzinnych,</w:t>
      </w:r>
      <w:r w:rsidRPr="004E0551">
        <w:rPr>
          <w:rFonts w:eastAsia="Calibri"/>
          <w:sz w:val="22"/>
          <w:szCs w:val="22"/>
          <w:lang w:eastAsia="en-US"/>
        </w:rPr>
        <w:t xml:space="preserve"> sąsiedzkich wśród mieszkańców obszaru rewitalizacji Osiedla Fabrycznego</w:t>
      </w:r>
    </w:p>
    <w:p w14:paraId="5FADD8B3" w14:textId="77777777" w:rsidR="00970B54" w:rsidRPr="007520B1" w:rsidRDefault="00970B54" w:rsidP="007520B1">
      <w:pPr>
        <w:suppressAutoHyphens w:val="0"/>
        <w:spacing w:line="276" w:lineRule="auto"/>
        <w:jc w:val="both"/>
        <w:rPr>
          <w:rFonts w:eastAsia="Calibri"/>
          <w:sz w:val="22"/>
          <w:szCs w:val="22"/>
          <w:lang w:eastAsia="en-US"/>
        </w:rPr>
      </w:pPr>
    </w:p>
    <w:p w14:paraId="290E712A" w14:textId="232269A3" w:rsidR="007520B1" w:rsidRPr="00430FEE" w:rsidRDefault="007520B1" w:rsidP="00C145C2">
      <w:pPr>
        <w:pStyle w:val="Akapitzlist"/>
        <w:numPr>
          <w:ilvl w:val="0"/>
          <w:numId w:val="48"/>
        </w:numPr>
        <w:suppressAutoHyphens w:val="0"/>
        <w:ind w:left="426" w:hanging="284"/>
        <w:jc w:val="both"/>
        <w:rPr>
          <w:lang w:eastAsia="pl-PL"/>
        </w:rPr>
      </w:pPr>
      <w:r w:rsidRPr="00D6426C">
        <w:rPr>
          <w:rFonts w:ascii="Times New Roman" w:hAnsi="Times New Roman"/>
          <w:lang w:eastAsia="en-US"/>
        </w:rPr>
        <w:t>Ponadto</w:t>
      </w:r>
      <w:r w:rsidR="00D6426C" w:rsidRPr="00D6426C">
        <w:rPr>
          <w:rFonts w:ascii="Times New Roman" w:hAnsi="Times New Roman"/>
          <w:lang w:eastAsia="en-US"/>
        </w:rPr>
        <w:t xml:space="preserve"> Stowarzyszenie Centrum Aktywności Społecznej SPECTRUM w partnerstwie  </w:t>
      </w:r>
      <w:r w:rsidR="00D6426C">
        <w:rPr>
          <w:rFonts w:ascii="Times New Roman" w:hAnsi="Times New Roman"/>
          <w:lang w:eastAsia="en-US"/>
        </w:rPr>
        <w:br/>
      </w:r>
      <w:r w:rsidR="00D6426C" w:rsidRPr="00D6426C">
        <w:rPr>
          <w:rFonts w:ascii="Times New Roman" w:hAnsi="Times New Roman"/>
          <w:lang w:eastAsia="en-US"/>
        </w:rPr>
        <w:t xml:space="preserve">Miejskim Ośrodkiem Pomocy w Stalowej Woli (Zespół ds. organizowania społeczności lokalnej) </w:t>
      </w:r>
      <w:r w:rsidR="00D6426C">
        <w:rPr>
          <w:rFonts w:ascii="Times New Roman" w:hAnsi="Times New Roman"/>
          <w:lang w:eastAsia="en-US"/>
        </w:rPr>
        <w:t xml:space="preserve">przygotowali </w:t>
      </w:r>
      <w:r w:rsidR="00D6426C" w:rsidRPr="00D6426C">
        <w:rPr>
          <w:rFonts w:ascii="Times New Roman" w:hAnsi="Times New Roman"/>
          <w:lang w:eastAsia="en-US"/>
        </w:rPr>
        <w:t>projekt „Aktywna rodzinka” (08.2018 r. – 11.2018 r</w:t>
      </w:r>
      <w:r w:rsidR="00D6426C">
        <w:rPr>
          <w:rFonts w:ascii="Times New Roman" w:hAnsi="Times New Roman"/>
          <w:lang w:eastAsia="en-US"/>
        </w:rPr>
        <w:t xml:space="preserve">), który mógł być zrealizowany </w:t>
      </w:r>
      <w:r w:rsidRPr="00D6426C">
        <w:rPr>
          <w:rFonts w:ascii="Times New Roman" w:hAnsi="Times New Roman"/>
          <w:lang w:eastAsia="pl-PL"/>
        </w:rPr>
        <w:t xml:space="preserve">w ramach programu </w:t>
      </w:r>
      <w:r w:rsidRPr="00D6426C">
        <w:rPr>
          <w:rFonts w:ascii="Times New Roman" w:hAnsi="Times New Roman"/>
          <w:b/>
          <w:lang w:eastAsia="pl-PL"/>
        </w:rPr>
        <w:t>„Decydujesz pomagamy"</w:t>
      </w:r>
      <w:r w:rsidRPr="00D6426C">
        <w:rPr>
          <w:rFonts w:ascii="Times New Roman" w:hAnsi="Times New Roman"/>
          <w:lang w:eastAsia="pl-PL"/>
        </w:rPr>
        <w:t xml:space="preserve"> organizowanego przez Tesco Polska przy wsparciu Fundacji Tesco oraz Pracowni Badań i Innowacji Społecznych "Stocznia"</w:t>
      </w:r>
      <w:r w:rsidR="00D6426C">
        <w:rPr>
          <w:rFonts w:ascii="Times New Roman" w:hAnsi="Times New Roman"/>
          <w:lang w:eastAsia="pl-PL"/>
        </w:rPr>
        <w:t>.</w:t>
      </w:r>
      <w:r w:rsidR="00D6426C" w:rsidRPr="00D6426C">
        <w:rPr>
          <w:lang w:eastAsia="pl-PL"/>
        </w:rPr>
        <w:t xml:space="preserve"> </w:t>
      </w:r>
      <w:r w:rsidR="00D6426C">
        <w:rPr>
          <w:rFonts w:ascii="Times New Roman" w:hAnsi="Times New Roman"/>
          <w:lang w:eastAsia="pl-PL"/>
        </w:rPr>
        <w:t xml:space="preserve"> P</w:t>
      </w:r>
      <w:r w:rsidRPr="00D6426C">
        <w:rPr>
          <w:rFonts w:ascii="Times New Roman" w:hAnsi="Times New Roman"/>
          <w:lang w:eastAsia="pl-PL"/>
        </w:rPr>
        <w:t xml:space="preserve">rojekt „Aktywna rodzinka” w głosowaniu klientów sklepów TESCO </w:t>
      </w:r>
      <w:r w:rsidRPr="00D6426C">
        <w:rPr>
          <w:rFonts w:ascii="Times New Roman" w:hAnsi="Times New Roman"/>
          <w:lang w:eastAsia="en-US"/>
        </w:rPr>
        <w:t xml:space="preserve">Stalowej zajął pierwsze miejsce </w:t>
      </w:r>
      <w:r w:rsidR="00430FEE">
        <w:rPr>
          <w:rFonts w:ascii="Times New Roman" w:hAnsi="Times New Roman"/>
          <w:lang w:eastAsia="en-US"/>
        </w:rPr>
        <w:br/>
      </w:r>
      <w:r w:rsidRPr="00D6426C">
        <w:rPr>
          <w:rFonts w:ascii="Times New Roman" w:hAnsi="Times New Roman"/>
          <w:lang w:eastAsia="en-US"/>
        </w:rPr>
        <w:t>i uzyskał dofinansowanie na realizację zap</w:t>
      </w:r>
      <w:r w:rsidR="00430FEE">
        <w:rPr>
          <w:rFonts w:ascii="Times New Roman" w:hAnsi="Times New Roman"/>
          <w:lang w:eastAsia="en-US"/>
        </w:rPr>
        <w:t>lanowanych działań</w:t>
      </w:r>
      <w:r w:rsidRPr="00D6426C">
        <w:rPr>
          <w:rFonts w:ascii="Times New Roman" w:hAnsi="Times New Roman"/>
          <w:lang w:eastAsia="en-US"/>
        </w:rPr>
        <w:t xml:space="preserve"> </w:t>
      </w:r>
      <w:r w:rsidR="00430FEE">
        <w:rPr>
          <w:rFonts w:ascii="Times New Roman" w:hAnsi="Times New Roman"/>
          <w:lang w:eastAsia="pl-PL"/>
        </w:rPr>
        <w:t>d</w:t>
      </w:r>
      <w:r w:rsidRPr="00430FEE">
        <w:rPr>
          <w:rFonts w:ascii="Times New Roman" w:hAnsi="Times New Roman"/>
          <w:lang w:eastAsia="pl-PL"/>
        </w:rPr>
        <w:t>la rodzin z dziećmi z terenu Stalowej Woli</w:t>
      </w:r>
      <w:r w:rsidR="00430FEE">
        <w:rPr>
          <w:rFonts w:ascii="Times New Roman" w:hAnsi="Times New Roman"/>
          <w:lang w:eastAsia="pl-PL"/>
        </w:rPr>
        <w:t>.  Z</w:t>
      </w:r>
      <w:r w:rsidRPr="00430FEE">
        <w:rPr>
          <w:rFonts w:ascii="Times New Roman" w:hAnsi="Times New Roman"/>
          <w:lang w:eastAsia="pl-PL"/>
        </w:rPr>
        <w:t xml:space="preserve">realizowano: 6 warsztatów kreatywnych, podczas których pod okiem animatora uczestnicy poznali ciekawe materiały i techniki plastyczne m.in. </w:t>
      </w:r>
      <w:proofErr w:type="spellStart"/>
      <w:r w:rsidRPr="00430FEE">
        <w:rPr>
          <w:rFonts w:ascii="Times New Roman" w:hAnsi="Times New Roman"/>
          <w:lang w:eastAsia="pl-PL"/>
        </w:rPr>
        <w:t>decoupage</w:t>
      </w:r>
      <w:proofErr w:type="spellEnd"/>
      <w:r w:rsidRPr="00430FEE">
        <w:rPr>
          <w:rFonts w:ascii="Times New Roman" w:hAnsi="Times New Roman"/>
          <w:lang w:eastAsia="pl-PL"/>
        </w:rPr>
        <w:t xml:space="preserve">, </w:t>
      </w:r>
      <w:proofErr w:type="spellStart"/>
      <w:r w:rsidRPr="00430FEE">
        <w:rPr>
          <w:rFonts w:ascii="Times New Roman" w:hAnsi="Times New Roman"/>
          <w:lang w:eastAsia="pl-PL"/>
        </w:rPr>
        <w:t>quilling</w:t>
      </w:r>
      <w:proofErr w:type="spellEnd"/>
      <w:r w:rsidRPr="00430FEE">
        <w:rPr>
          <w:rFonts w:ascii="Times New Roman" w:hAnsi="Times New Roman"/>
          <w:lang w:eastAsia="pl-PL"/>
        </w:rPr>
        <w:t xml:space="preserve">, malowanie na foli oraz 6 warsztatów kulinarnych prowadzonych przez zaproszonych gości promujących </w:t>
      </w:r>
      <w:r w:rsidRPr="00430FEE">
        <w:rPr>
          <w:rFonts w:ascii="Times New Roman" w:hAnsi="Times New Roman"/>
          <w:lang w:eastAsia="pl-PL"/>
        </w:rPr>
        <w:lastRenderedPageBreak/>
        <w:t xml:space="preserve">zdrowy styl odżywiania wśród najmłodszych, Uczestnicy projektu aktywnie włączyli się </w:t>
      </w:r>
      <w:r w:rsidR="00E67C2D">
        <w:rPr>
          <w:rFonts w:ascii="Times New Roman" w:hAnsi="Times New Roman"/>
          <w:lang w:eastAsia="pl-PL"/>
        </w:rPr>
        <w:br/>
      </w:r>
      <w:r w:rsidRPr="00430FEE">
        <w:rPr>
          <w:rFonts w:ascii="Times New Roman" w:hAnsi="Times New Roman"/>
          <w:lang w:eastAsia="pl-PL"/>
        </w:rPr>
        <w:t>w orga</w:t>
      </w:r>
      <w:r w:rsidR="00430FEE">
        <w:rPr>
          <w:rFonts w:ascii="Times New Roman" w:hAnsi="Times New Roman"/>
          <w:lang w:eastAsia="pl-PL"/>
        </w:rPr>
        <w:t>nizację V Pikniku Sąsiedzkiego.</w:t>
      </w:r>
    </w:p>
    <w:p w14:paraId="2FCE2789" w14:textId="0FE10631" w:rsidR="00765A26" w:rsidRPr="00430FEE" w:rsidRDefault="00765A26" w:rsidP="007739AD">
      <w:pPr>
        <w:pStyle w:val="Akapitzlist"/>
        <w:tabs>
          <w:tab w:val="left" w:pos="567"/>
        </w:tabs>
        <w:ind w:left="0"/>
        <w:jc w:val="both"/>
        <w:rPr>
          <w:rFonts w:ascii="Times New Roman" w:hAnsi="Times New Roman"/>
          <w:lang w:eastAsia="en-US"/>
        </w:rPr>
      </w:pPr>
      <w:r w:rsidRPr="0091096F">
        <w:rPr>
          <w:rFonts w:ascii="Times New Roman" w:hAnsi="Times New Roman"/>
          <w:lang w:eastAsia="en-US"/>
        </w:rPr>
        <w:tab/>
      </w:r>
      <w:r w:rsidR="00C65AC6" w:rsidRPr="0091096F">
        <w:rPr>
          <w:rFonts w:ascii="Times New Roman" w:hAnsi="Times New Roman"/>
          <w:lang w:eastAsia="en-US"/>
        </w:rPr>
        <w:t xml:space="preserve">Wartość zrealizowanych projektów przez </w:t>
      </w:r>
      <w:r w:rsidR="00D9123E" w:rsidRPr="0091096F">
        <w:rPr>
          <w:rFonts w:ascii="Times New Roman" w:hAnsi="Times New Roman"/>
          <w:lang w:eastAsia="en-US"/>
        </w:rPr>
        <w:t xml:space="preserve">Stowarzyszenie Centrum Aktywności Społecznej SPECTRUM  w partnerstwie z MOPS Stalowa Wola- </w:t>
      </w:r>
      <w:r w:rsidR="00C65AC6" w:rsidRPr="0091096F">
        <w:rPr>
          <w:rFonts w:ascii="Times New Roman" w:hAnsi="Times New Roman"/>
          <w:lang w:eastAsia="en-US"/>
        </w:rPr>
        <w:t>Organi</w:t>
      </w:r>
      <w:r w:rsidR="00D9123E" w:rsidRPr="0091096F">
        <w:rPr>
          <w:rFonts w:ascii="Times New Roman" w:hAnsi="Times New Roman"/>
          <w:lang w:eastAsia="en-US"/>
        </w:rPr>
        <w:t xml:space="preserve">zatorami Społeczności Lokalnej </w:t>
      </w:r>
      <w:r w:rsidR="00C65AC6" w:rsidRPr="0091096F">
        <w:rPr>
          <w:rFonts w:ascii="Times New Roman" w:hAnsi="Times New Roman"/>
          <w:lang w:eastAsia="en-US"/>
        </w:rPr>
        <w:t xml:space="preserve">przedstawia tabela </w:t>
      </w:r>
      <w:r w:rsidRPr="0091096F">
        <w:rPr>
          <w:rFonts w:ascii="Times New Roman" w:hAnsi="Times New Roman"/>
          <w:lang w:eastAsia="en-US"/>
        </w:rPr>
        <w:t xml:space="preserve"> nr</w:t>
      </w:r>
      <w:r w:rsidRPr="0091096F">
        <w:rPr>
          <w:rFonts w:ascii="Times New Roman" w:hAnsi="Times New Roman"/>
          <w:b/>
          <w:lang w:eastAsia="en-US"/>
        </w:rPr>
        <w:t xml:space="preserve"> </w:t>
      </w:r>
      <w:r w:rsidR="00430FEE">
        <w:rPr>
          <w:rFonts w:ascii="Times New Roman" w:hAnsi="Times New Roman"/>
          <w:b/>
          <w:lang w:eastAsia="en-US"/>
        </w:rPr>
        <w:t xml:space="preserve"> </w:t>
      </w:r>
      <w:r w:rsidR="00430FEE">
        <w:rPr>
          <w:rFonts w:ascii="Times New Roman" w:hAnsi="Times New Roman"/>
          <w:lang w:eastAsia="en-US"/>
        </w:rPr>
        <w:t>20.</w:t>
      </w:r>
    </w:p>
    <w:p w14:paraId="12CF7190" w14:textId="77777777" w:rsidR="00765A26" w:rsidRPr="00430FEE" w:rsidRDefault="00765A26" w:rsidP="009E349A">
      <w:pPr>
        <w:pStyle w:val="Akapitzlist"/>
        <w:tabs>
          <w:tab w:val="left" w:pos="567"/>
        </w:tabs>
        <w:ind w:left="0"/>
        <w:rPr>
          <w:rFonts w:ascii="Times New Roman" w:hAnsi="Times New Roman"/>
          <w:b/>
          <w:lang w:eastAsia="en-US"/>
        </w:rPr>
      </w:pPr>
      <w:r w:rsidRPr="00430FEE">
        <w:rPr>
          <w:rFonts w:ascii="Times New Roman" w:hAnsi="Times New Roman"/>
          <w:lang w:eastAsia="en-US"/>
        </w:rPr>
        <w:t>TABELA NR</w:t>
      </w:r>
      <w:r w:rsidRPr="00430FEE">
        <w:rPr>
          <w:rFonts w:ascii="Times New Roman" w:hAnsi="Times New Roman"/>
          <w:b/>
          <w:lang w:eastAsia="en-US"/>
        </w:rPr>
        <w:t xml:space="preserve">  </w:t>
      </w:r>
      <w:r w:rsidR="00EA152A" w:rsidRPr="00430FEE">
        <w:rPr>
          <w:rFonts w:ascii="Times New Roman" w:hAnsi="Times New Roman"/>
          <w:lang w:eastAsia="en-US"/>
        </w:rPr>
        <w:t>20</w:t>
      </w:r>
      <w:r w:rsidRPr="00430FEE">
        <w:rPr>
          <w:rFonts w:ascii="Times New Roman" w:hAnsi="Times New Roman"/>
          <w:lang w:eastAsia="en-US"/>
        </w:rPr>
        <w:t xml:space="preserve"> </w:t>
      </w:r>
      <w:r w:rsidRPr="00430FEE">
        <w:rPr>
          <w:rFonts w:ascii="Times New Roman" w:hAnsi="Times New Roman"/>
          <w:b/>
          <w:lang w:eastAsia="en-US"/>
        </w:rPr>
        <w:t xml:space="preserve">  </w:t>
      </w:r>
      <w:r w:rsidR="00D9123E" w:rsidRPr="00430FEE">
        <w:rPr>
          <w:rFonts w:ascii="Times New Roman" w:hAnsi="Times New Roman"/>
          <w:b/>
          <w:lang w:eastAsia="en-US"/>
        </w:rPr>
        <w:t xml:space="preserve">WARTOŚĆ </w:t>
      </w:r>
      <w:r w:rsidR="00EA152A" w:rsidRPr="00430FEE">
        <w:rPr>
          <w:rFonts w:ascii="Times New Roman" w:hAnsi="Times New Roman"/>
          <w:b/>
          <w:lang w:eastAsia="en-US"/>
        </w:rPr>
        <w:t>P</w:t>
      </w:r>
      <w:r w:rsidRPr="00430FEE">
        <w:rPr>
          <w:rFonts w:ascii="Times New Roman" w:hAnsi="Times New Roman"/>
          <w:b/>
          <w:lang w:eastAsia="en-US"/>
        </w:rPr>
        <w:t xml:space="preserve">ROJEKTÓW </w:t>
      </w:r>
      <w:r w:rsidR="00D9123E" w:rsidRPr="00430FEE">
        <w:rPr>
          <w:rFonts w:ascii="Times New Roman" w:hAnsi="Times New Roman"/>
          <w:b/>
          <w:lang w:eastAsia="en-US"/>
        </w:rPr>
        <w:t>R</w:t>
      </w:r>
      <w:r w:rsidR="007739AD" w:rsidRPr="00430FEE">
        <w:rPr>
          <w:rFonts w:ascii="Times New Roman" w:hAnsi="Times New Roman"/>
          <w:b/>
          <w:lang w:eastAsia="en-US"/>
        </w:rPr>
        <w:t xml:space="preserve">EALIZOWANYCH NA OSIEDLU </w:t>
      </w:r>
      <w:r w:rsidR="00EA152A" w:rsidRPr="00430FEE">
        <w:rPr>
          <w:rFonts w:ascii="Times New Roman" w:hAnsi="Times New Roman"/>
          <w:b/>
          <w:lang w:eastAsia="en-US"/>
        </w:rPr>
        <w:br/>
        <w:t xml:space="preserve">                                </w:t>
      </w:r>
      <w:r w:rsidR="007739AD" w:rsidRPr="00430FEE">
        <w:rPr>
          <w:rFonts w:ascii="Times New Roman" w:hAnsi="Times New Roman"/>
          <w:b/>
          <w:lang w:eastAsia="en-US"/>
        </w:rPr>
        <w:t>FABRYCZNYM</w:t>
      </w:r>
      <w:r w:rsidR="00D9123E" w:rsidRPr="00430FEE">
        <w:rPr>
          <w:rFonts w:ascii="Times New Roman" w:hAnsi="Times New Roman"/>
          <w:b/>
          <w:lang w:eastAsia="en-US"/>
        </w:rPr>
        <w:t xml:space="preserve"> </w:t>
      </w:r>
    </w:p>
    <w:tbl>
      <w:tblPr>
        <w:tblStyle w:val="Tabela-Siatka"/>
        <w:tblW w:w="0" w:type="auto"/>
        <w:tblLook w:val="04A0" w:firstRow="1" w:lastRow="0" w:firstColumn="1" w:lastColumn="0" w:noHBand="0" w:noVBand="1"/>
      </w:tblPr>
      <w:tblGrid>
        <w:gridCol w:w="2108"/>
        <w:gridCol w:w="1805"/>
        <w:gridCol w:w="2307"/>
        <w:gridCol w:w="2820"/>
      </w:tblGrid>
      <w:tr w:rsidR="00765A26" w:rsidRPr="00430FEE" w14:paraId="48975834" w14:textId="77777777" w:rsidTr="00430FEE">
        <w:tc>
          <w:tcPr>
            <w:tcW w:w="2305" w:type="dxa"/>
            <w:tcBorders>
              <w:top w:val="double" w:sz="4" w:space="0" w:color="auto"/>
              <w:left w:val="double" w:sz="4" w:space="0" w:color="auto"/>
            </w:tcBorders>
            <w:vAlign w:val="center"/>
          </w:tcPr>
          <w:p w14:paraId="3B445D08" w14:textId="77777777" w:rsidR="00765A26" w:rsidRPr="00430FEE" w:rsidRDefault="00765A26" w:rsidP="007739AD">
            <w:pPr>
              <w:pStyle w:val="Akapitzlist"/>
              <w:tabs>
                <w:tab w:val="left" w:pos="567"/>
              </w:tabs>
              <w:ind w:left="0"/>
              <w:jc w:val="center"/>
              <w:rPr>
                <w:rFonts w:ascii="Times New Roman" w:hAnsi="Times New Roman"/>
                <w:b/>
                <w:lang w:eastAsia="en-US"/>
              </w:rPr>
            </w:pPr>
            <w:r w:rsidRPr="00430FEE">
              <w:rPr>
                <w:rFonts w:ascii="Times New Roman" w:hAnsi="Times New Roman"/>
                <w:b/>
                <w:lang w:eastAsia="en-US"/>
              </w:rPr>
              <w:t>NAZWA PROJEKTU</w:t>
            </w:r>
          </w:p>
        </w:tc>
        <w:tc>
          <w:tcPr>
            <w:tcW w:w="1854" w:type="dxa"/>
            <w:tcBorders>
              <w:top w:val="double" w:sz="4" w:space="0" w:color="auto"/>
            </w:tcBorders>
            <w:vAlign w:val="center"/>
          </w:tcPr>
          <w:p w14:paraId="48B1CCD4" w14:textId="77777777" w:rsidR="00765A26" w:rsidRPr="00430FEE" w:rsidRDefault="00765A26" w:rsidP="007739AD">
            <w:pPr>
              <w:pStyle w:val="Akapitzlist"/>
              <w:tabs>
                <w:tab w:val="left" w:pos="567"/>
              </w:tabs>
              <w:spacing w:line="240" w:lineRule="auto"/>
              <w:ind w:left="0"/>
              <w:jc w:val="center"/>
              <w:rPr>
                <w:rFonts w:ascii="Times New Roman" w:hAnsi="Times New Roman"/>
                <w:b/>
                <w:lang w:eastAsia="en-US"/>
              </w:rPr>
            </w:pPr>
            <w:r w:rsidRPr="00430FEE">
              <w:rPr>
                <w:rFonts w:ascii="Times New Roman" w:hAnsi="Times New Roman"/>
                <w:b/>
                <w:lang w:eastAsia="en-US"/>
              </w:rPr>
              <w:t>CAŁKOWITA WARTOŚĆ PROJEKTU</w:t>
            </w:r>
          </w:p>
        </w:tc>
        <w:tc>
          <w:tcPr>
            <w:tcW w:w="2307" w:type="dxa"/>
            <w:tcBorders>
              <w:top w:val="double" w:sz="4" w:space="0" w:color="auto"/>
            </w:tcBorders>
            <w:vAlign w:val="center"/>
          </w:tcPr>
          <w:p w14:paraId="680BC172" w14:textId="77777777" w:rsidR="00765A26" w:rsidRPr="00430FEE" w:rsidRDefault="00765A26" w:rsidP="007739AD">
            <w:pPr>
              <w:pStyle w:val="Akapitzlist"/>
              <w:tabs>
                <w:tab w:val="left" w:pos="567"/>
              </w:tabs>
              <w:ind w:left="0"/>
              <w:jc w:val="center"/>
              <w:rPr>
                <w:rFonts w:ascii="Times New Roman" w:hAnsi="Times New Roman"/>
                <w:b/>
                <w:lang w:eastAsia="en-US"/>
              </w:rPr>
            </w:pPr>
            <w:r w:rsidRPr="00430FEE">
              <w:rPr>
                <w:rFonts w:ascii="Times New Roman" w:hAnsi="Times New Roman"/>
                <w:b/>
                <w:lang w:eastAsia="en-US"/>
              </w:rPr>
              <w:t>DOFINANSOWANIE</w:t>
            </w:r>
          </w:p>
        </w:tc>
        <w:tc>
          <w:tcPr>
            <w:tcW w:w="2820" w:type="dxa"/>
            <w:tcBorders>
              <w:top w:val="double" w:sz="4" w:space="0" w:color="auto"/>
              <w:right w:val="double" w:sz="4" w:space="0" w:color="auto"/>
            </w:tcBorders>
            <w:vAlign w:val="center"/>
          </w:tcPr>
          <w:p w14:paraId="260929DA" w14:textId="77777777" w:rsidR="00765A26" w:rsidRPr="00430FEE" w:rsidRDefault="00765A26" w:rsidP="007739AD">
            <w:pPr>
              <w:pStyle w:val="Akapitzlist"/>
              <w:tabs>
                <w:tab w:val="left" w:pos="567"/>
              </w:tabs>
              <w:spacing w:line="240" w:lineRule="auto"/>
              <w:ind w:left="0"/>
              <w:jc w:val="center"/>
              <w:rPr>
                <w:rFonts w:ascii="Times New Roman" w:hAnsi="Times New Roman"/>
                <w:b/>
                <w:lang w:eastAsia="en-US"/>
              </w:rPr>
            </w:pPr>
            <w:r w:rsidRPr="00430FEE">
              <w:rPr>
                <w:rFonts w:ascii="Times New Roman" w:hAnsi="Times New Roman"/>
                <w:b/>
                <w:lang w:eastAsia="en-US"/>
              </w:rPr>
              <w:t>WŁASNY</w:t>
            </w:r>
            <w:r w:rsidR="007739AD" w:rsidRPr="00430FEE">
              <w:rPr>
                <w:rFonts w:ascii="Times New Roman" w:hAnsi="Times New Roman"/>
                <w:b/>
                <w:lang w:eastAsia="en-US"/>
              </w:rPr>
              <w:t xml:space="preserve"> WKŁAD OSOBOWY/POZYSKANY SPONSORING</w:t>
            </w:r>
          </w:p>
        </w:tc>
      </w:tr>
      <w:tr w:rsidR="00430FEE" w:rsidRPr="00430FEE" w14:paraId="3DB9F17F" w14:textId="77777777" w:rsidTr="00430FEE">
        <w:tc>
          <w:tcPr>
            <w:tcW w:w="2305" w:type="dxa"/>
            <w:tcBorders>
              <w:left w:val="double" w:sz="4" w:space="0" w:color="auto"/>
            </w:tcBorders>
          </w:tcPr>
          <w:p w14:paraId="711F8BB8" w14:textId="2FDB2BFE" w:rsidR="00430FEE" w:rsidRPr="00430FEE" w:rsidRDefault="00430FEE" w:rsidP="007739AD">
            <w:pPr>
              <w:pStyle w:val="Akapitzlist"/>
              <w:tabs>
                <w:tab w:val="left" w:pos="567"/>
              </w:tabs>
              <w:ind w:left="0"/>
              <w:rPr>
                <w:rFonts w:ascii="Times New Roman" w:hAnsi="Times New Roman"/>
                <w:b/>
                <w:lang w:eastAsia="en-US"/>
              </w:rPr>
            </w:pPr>
            <w:r w:rsidRPr="00430FEE">
              <w:rPr>
                <w:rFonts w:ascii="Times New Roman" w:hAnsi="Times New Roman"/>
                <w:b/>
              </w:rPr>
              <w:t xml:space="preserve">Rodzinne Ferie na Osiedlu Fabrycznym </w:t>
            </w:r>
          </w:p>
        </w:tc>
        <w:tc>
          <w:tcPr>
            <w:tcW w:w="1854" w:type="dxa"/>
          </w:tcPr>
          <w:p w14:paraId="624000F6" w14:textId="06338ED0" w:rsidR="00430FEE" w:rsidRPr="00430FEE" w:rsidRDefault="00430FEE" w:rsidP="007739AD">
            <w:pPr>
              <w:pStyle w:val="Akapitzlist"/>
              <w:tabs>
                <w:tab w:val="left" w:pos="567"/>
              </w:tabs>
              <w:ind w:left="0"/>
              <w:jc w:val="center"/>
              <w:rPr>
                <w:rFonts w:ascii="Times New Roman" w:hAnsi="Times New Roman"/>
                <w:lang w:eastAsia="en-US"/>
              </w:rPr>
            </w:pPr>
            <w:r w:rsidRPr="00430FEE">
              <w:rPr>
                <w:rFonts w:ascii="Times New Roman" w:hAnsi="Times New Roman"/>
              </w:rPr>
              <w:t>4 056,00</w:t>
            </w:r>
          </w:p>
        </w:tc>
        <w:tc>
          <w:tcPr>
            <w:tcW w:w="2307" w:type="dxa"/>
          </w:tcPr>
          <w:p w14:paraId="4C71C598" w14:textId="02FA6562" w:rsidR="00430FEE" w:rsidRPr="00430FEE" w:rsidRDefault="00430FEE" w:rsidP="007739AD">
            <w:pPr>
              <w:pStyle w:val="Akapitzlist"/>
              <w:tabs>
                <w:tab w:val="left" w:pos="567"/>
              </w:tabs>
              <w:ind w:left="0"/>
              <w:jc w:val="center"/>
              <w:rPr>
                <w:rFonts w:ascii="Times New Roman" w:hAnsi="Times New Roman"/>
                <w:lang w:eastAsia="en-US"/>
              </w:rPr>
            </w:pPr>
            <w:r w:rsidRPr="00430FEE">
              <w:rPr>
                <w:rFonts w:ascii="Times New Roman" w:hAnsi="Times New Roman"/>
              </w:rPr>
              <w:t>3 000,00</w:t>
            </w:r>
          </w:p>
        </w:tc>
        <w:tc>
          <w:tcPr>
            <w:tcW w:w="2820" w:type="dxa"/>
            <w:tcBorders>
              <w:right w:val="double" w:sz="4" w:space="0" w:color="auto"/>
            </w:tcBorders>
          </w:tcPr>
          <w:p w14:paraId="43B62518" w14:textId="5B100D55" w:rsidR="00430FEE" w:rsidRPr="00430FEE" w:rsidRDefault="00430FEE" w:rsidP="007739AD">
            <w:pPr>
              <w:pStyle w:val="Akapitzlist"/>
              <w:tabs>
                <w:tab w:val="left" w:pos="567"/>
              </w:tabs>
              <w:ind w:left="0"/>
              <w:jc w:val="center"/>
              <w:rPr>
                <w:rFonts w:ascii="Times New Roman" w:hAnsi="Times New Roman"/>
                <w:lang w:eastAsia="en-US"/>
              </w:rPr>
            </w:pPr>
            <w:r w:rsidRPr="00430FEE">
              <w:rPr>
                <w:rFonts w:ascii="Times New Roman" w:hAnsi="Times New Roman"/>
              </w:rPr>
              <w:t>1 056,00</w:t>
            </w:r>
          </w:p>
        </w:tc>
      </w:tr>
      <w:tr w:rsidR="00430FEE" w:rsidRPr="00430FEE" w14:paraId="1A0F4111" w14:textId="77777777" w:rsidTr="00430FEE">
        <w:tc>
          <w:tcPr>
            <w:tcW w:w="2305" w:type="dxa"/>
            <w:tcBorders>
              <w:left w:val="double" w:sz="4" w:space="0" w:color="auto"/>
            </w:tcBorders>
          </w:tcPr>
          <w:p w14:paraId="21725E92" w14:textId="11DC6095" w:rsidR="00430FEE" w:rsidRPr="00430FEE" w:rsidRDefault="00430FEE" w:rsidP="007739AD">
            <w:pPr>
              <w:pStyle w:val="Akapitzlist"/>
              <w:tabs>
                <w:tab w:val="left" w:pos="567"/>
              </w:tabs>
              <w:spacing w:line="240" w:lineRule="auto"/>
              <w:ind w:left="0"/>
              <w:rPr>
                <w:rFonts w:ascii="Times New Roman" w:hAnsi="Times New Roman"/>
                <w:b/>
                <w:lang w:eastAsia="en-US"/>
              </w:rPr>
            </w:pPr>
            <w:r w:rsidRPr="00430FEE">
              <w:rPr>
                <w:rFonts w:ascii="Times New Roman" w:hAnsi="Times New Roman"/>
                <w:b/>
              </w:rPr>
              <w:t xml:space="preserve">Rodzinne wakacje na Fabrycznym </w:t>
            </w:r>
          </w:p>
        </w:tc>
        <w:tc>
          <w:tcPr>
            <w:tcW w:w="1854" w:type="dxa"/>
          </w:tcPr>
          <w:p w14:paraId="3BA2BAD1" w14:textId="4E71F16B" w:rsidR="00430FEE" w:rsidRPr="00430FEE" w:rsidRDefault="00430FEE" w:rsidP="007739AD">
            <w:pPr>
              <w:pStyle w:val="Akapitzlist"/>
              <w:tabs>
                <w:tab w:val="left" w:pos="567"/>
              </w:tabs>
              <w:ind w:left="0"/>
              <w:jc w:val="center"/>
              <w:rPr>
                <w:rFonts w:ascii="Times New Roman" w:hAnsi="Times New Roman"/>
                <w:lang w:eastAsia="en-US"/>
              </w:rPr>
            </w:pPr>
            <w:r w:rsidRPr="00430FEE">
              <w:rPr>
                <w:rFonts w:ascii="Times New Roman" w:hAnsi="Times New Roman"/>
              </w:rPr>
              <w:t>11 760,00</w:t>
            </w:r>
          </w:p>
        </w:tc>
        <w:tc>
          <w:tcPr>
            <w:tcW w:w="2307" w:type="dxa"/>
          </w:tcPr>
          <w:p w14:paraId="6CE5AB1B" w14:textId="0447860B" w:rsidR="00430FEE" w:rsidRPr="00430FEE" w:rsidRDefault="00430FEE" w:rsidP="007739AD">
            <w:pPr>
              <w:pStyle w:val="Akapitzlist"/>
              <w:tabs>
                <w:tab w:val="left" w:pos="567"/>
              </w:tabs>
              <w:ind w:left="0"/>
              <w:jc w:val="center"/>
              <w:rPr>
                <w:rFonts w:ascii="Times New Roman" w:hAnsi="Times New Roman"/>
                <w:lang w:eastAsia="en-US"/>
              </w:rPr>
            </w:pPr>
            <w:r w:rsidRPr="00430FEE">
              <w:rPr>
                <w:rFonts w:ascii="Times New Roman" w:hAnsi="Times New Roman"/>
              </w:rPr>
              <w:t>10 000,00</w:t>
            </w:r>
          </w:p>
        </w:tc>
        <w:tc>
          <w:tcPr>
            <w:tcW w:w="2820" w:type="dxa"/>
            <w:tcBorders>
              <w:right w:val="double" w:sz="4" w:space="0" w:color="auto"/>
            </w:tcBorders>
          </w:tcPr>
          <w:p w14:paraId="41E21A14" w14:textId="46EE0440" w:rsidR="00430FEE" w:rsidRPr="00430FEE" w:rsidRDefault="00430FEE" w:rsidP="007739AD">
            <w:pPr>
              <w:pStyle w:val="Akapitzlist"/>
              <w:tabs>
                <w:tab w:val="left" w:pos="567"/>
              </w:tabs>
              <w:ind w:left="0"/>
              <w:jc w:val="center"/>
              <w:rPr>
                <w:rFonts w:ascii="Times New Roman" w:hAnsi="Times New Roman"/>
                <w:lang w:eastAsia="en-US"/>
              </w:rPr>
            </w:pPr>
            <w:r w:rsidRPr="00430FEE">
              <w:rPr>
                <w:rFonts w:ascii="Times New Roman" w:hAnsi="Times New Roman"/>
              </w:rPr>
              <w:t>1 760,00</w:t>
            </w:r>
          </w:p>
        </w:tc>
      </w:tr>
      <w:tr w:rsidR="00430FEE" w:rsidRPr="00430FEE" w14:paraId="3A850B48" w14:textId="77777777" w:rsidTr="00430FEE">
        <w:tc>
          <w:tcPr>
            <w:tcW w:w="2305" w:type="dxa"/>
            <w:tcBorders>
              <w:left w:val="double" w:sz="4" w:space="0" w:color="auto"/>
            </w:tcBorders>
          </w:tcPr>
          <w:p w14:paraId="563FEDCF" w14:textId="3425E431" w:rsidR="00430FEE" w:rsidRPr="00430FEE" w:rsidRDefault="00430FEE" w:rsidP="007739AD">
            <w:pPr>
              <w:pStyle w:val="Akapitzlist"/>
              <w:tabs>
                <w:tab w:val="left" w:pos="567"/>
              </w:tabs>
              <w:spacing w:line="240" w:lineRule="auto"/>
              <w:ind w:left="0"/>
              <w:rPr>
                <w:rFonts w:ascii="Times New Roman" w:hAnsi="Times New Roman"/>
                <w:b/>
                <w:lang w:eastAsia="en-US"/>
              </w:rPr>
            </w:pPr>
            <w:r w:rsidRPr="00430FEE">
              <w:rPr>
                <w:rFonts w:ascii="Times New Roman" w:hAnsi="Times New Roman"/>
                <w:b/>
              </w:rPr>
              <w:t>Rodzinny Piknik Kocykowy na Osiedlu Fabrycznym</w:t>
            </w:r>
          </w:p>
        </w:tc>
        <w:tc>
          <w:tcPr>
            <w:tcW w:w="1854" w:type="dxa"/>
          </w:tcPr>
          <w:p w14:paraId="6D9306B9" w14:textId="2CAFF695" w:rsidR="00430FEE" w:rsidRPr="00430FEE" w:rsidRDefault="00430FEE" w:rsidP="001B71D8">
            <w:pPr>
              <w:pStyle w:val="Akapitzlist"/>
              <w:tabs>
                <w:tab w:val="left" w:pos="567"/>
              </w:tabs>
              <w:ind w:left="0"/>
              <w:jc w:val="center"/>
              <w:rPr>
                <w:rFonts w:ascii="Times New Roman" w:hAnsi="Times New Roman"/>
                <w:lang w:eastAsia="en-US"/>
              </w:rPr>
            </w:pPr>
            <w:r w:rsidRPr="00430FEE">
              <w:rPr>
                <w:rFonts w:ascii="Times New Roman" w:hAnsi="Times New Roman"/>
              </w:rPr>
              <w:t>5 900,00</w:t>
            </w:r>
          </w:p>
        </w:tc>
        <w:tc>
          <w:tcPr>
            <w:tcW w:w="2307" w:type="dxa"/>
          </w:tcPr>
          <w:p w14:paraId="3C75CFF5" w14:textId="7593703E" w:rsidR="00430FEE" w:rsidRPr="00430FEE" w:rsidRDefault="00430FEE" w:rsidP="001B71D8">
            <w:pPr>
              <w:pStyle w:val="Akapitzlist"/>
              <w:tabs>
                <w:tab w:val="left" w:pos="567"/>
              </w:tabs>
              <w:ind w:left="0"/>
              <w:jc w:val="center"/>
              <w:rPr>
                <w:rFonts w:ascii="Times New Roman" w:hAnsi="Times New Roman"/>
                <w:lang w:eastAsia="en-US"/>
              </w:rPr>
            </w:pPr>
            <w:r w:rsidRPr="00430FEE">
              <w:rPr>
                <w:rFonts w:ascii="Times New Roman" w:hAnsi="Times New Roman"/>
              </w:rPr>
              <w:t>5 000,00</w:t>
            </w:r>
          </w:p>
        </w:tc>
        <w:tc>
          <w:tcPr>
            <w:tcW w:w="2820" w:type="dxa"/>
            <w:tcBorders>
              <w:right w:val="double" w:sz="4" w:space="0" w:color="auto"/>
            </w:tcBorders>
          </w:tcPr>
          <w:p w14:paraId="0EB7C173" w14:textId="3445EA9E" w:rsidR="00430FEE" w:rsidRPr="00430FEE" w:rsidRDefault="00430FEE" w:rsidP="001B71D8">
            <w:pPr>
              <w:pStyle w:val="Akapitzlist"/>
              <w:tabs>
                <w:tab w:val="left" w:pos="567"/>
              </w:tabs>
              <w:ind w:left="0"/>
              <w:jc w:val="center"/>
              <w:rPr>
                <w:rFonts w:ascii="Times New Roman" w:hAnsi="Times New Roman"/>
                <w:lang w:eastAsia="en-US"/>
              </w:rPr>
            </w:pPr>
            <w:r w:rsidRPr="00430FEE">
              <w:rPr>
                <w:rFonts w:ascii="Times New Roman" w:hAnsi="Times New Roman"/>
              </w:rPr>
              <w:t>900,00</w:t>
            </w:r>
          </w:p>
        </w:tc>
      </w:tr>
      <w:tr w:rsidR="00430FEE" w:rsidRPr="00430FEE" w14:paraId="6784A365" w14:textId="77777777" w:rsidTr="00430FEE">
        <w:tc>
          <w:tcPr>
            <w:tcW w:w="2305" w:type="dxa"/>
            <w:tcBorders>
              <w:left w:val="double" w:sz="4" w:space="0" w:color="auto"/>
              <w:bottom w:val="double" w:sz="4" w:space="0" w:color="auto"/>
            </w:tcBorders>
          </w:tcPr>
          <w:p w14:paraId="1D0E8CF8" w14:textId="79467F0B" w:rsidR="00430FEE" w:rsidRPr="00430FEE" w:rsidRDefault="00430FEE" w:rsidP="007739AD">
            <w:pPr>
              <w:pStyle w:val="Akapitzlist"/>
              <w:tabs>
                <w:tab w:val="left" w:pos="567"/>
              </w:tabs>
              <w:spacing w:line="240" w:lineRule="auto"/>
              <w:ind w:left="0"/>
              <w:rPr>
                <w:rFonts w:ascii="Times New Roman" w:hAnsi="Times New Roman"/>
                <w:b/>
                <w:lang w:eastAsia="en-US"/>
              </w:rPr>
            </w:pPr>
            <w:r w:rsidRPr="00430FEE">
              <w:rPr>
                <w:rFonts w:ascii="Times New Roman" w:hAnsi="Times New Roman"/>
                <w:b/>
              </w:rPr>
              <w:t>Aktywna rodzinka</w:t>
            </w:r>
          </w:p>
        </w:tc>
        <w:tc>
          <w:tcPr>
            <w:tcW w:w="1854" w:type="dxa"/>
            <w:tcBorders>
              <w:bottom w:val="double" w:sz="4" w:space="0" w:color="auto"/>
            </w:tcBorders>
          </w:tcPr>
          <w:p w14:paraId="5242C854" w14:textId="1B18A1B0" w:rsidR="00430FEE" w:rsidRPr="00430FEE" w:rsidRDefault="00430FEE" w:rsidP="007739AD">
            <w:pPr>
              <w:pStyle w:val="Akapitzlist"/>
              <w:tabs>
                <w:tab w:val="left" w:pos="567"/>
              </w:tabs>
              <w:ind w:left="0"/>
              <w:jc w:val="center"/>
              <w:rPr>
                <w:rFonts w:ascii="Times New Roman" w:hAnsi="Times New Roman"/>
                <w:lang w:eastAsia="en-US"/>
              </w:rPr>
            </w:pPr>
            <w:r w:rsidRPr="00430FEE">
              <w:rPr>
                <w:rFonts w:ascii="Times New Roman" w:hAnsi="Times New Roman"/>
              </w:rPr>
              <w:t>5180,00</w:t>
            </w:r>
          </w:p>
        </w:tc>
        <w:tc>
          <w:tcPr>
            <w:tcW w:w="2307" w:type="dxa"/>
            <w:tcBorders>
              <w:bottom w:val="double" w:sz="4" w:space="0" w:color="auto"/>
            </w:tcBorders>
          </w:tcPr>
          <w:p w14:paraId="670C2E3B" w14:textId="1AFF9390" w:rsidR="00430FEE" w:rsidRPr="00430FEE" w:rsidRDefault="00430FEE" w:rsidP="007739AD">
            <w:pPr>
              <w:pStyle w:val="Akapitzlist"/>
              <w:tabs>
                <w:tab w:val="left" w:pos="567"/>
              </w:tabs>
              <w:ind w:left="0"/>
              <w:jc w:val="center"/>
              <w:rPr>
                <w:rFonts w:ascii="Times New Roman" w:hAnsi="Times New Roman"/>
                <w:lang w:eastAsia="en-US"/>
              </w:rPr>
            </w:pPr>
            <w:r w:rsidRPr="00430FEE">
              <w:rPr>
                <w:rFonts w:ascii="Times New Roman" w:hAnsi="Times New Roman"/>
              </w:rPr>
              <w:t>5000,00</w:t>
            </w:r>
          </w:p>
        </w:tc>
        <w:tc>
          <w:tcPr>
            <w:tcW w:w="2820" w:type="dxa"/>
            <w:tcBorders>
              <w:bottom w:val="double" w:sz="4" w:space="0" w:color="auto"/>
              <w:right w:val="double" w:sz="4" w:space="0" w:color="auto"/>
            </w:tcBorders>
          </w:tcPr>
          <w:p w14:paraId="595686F7" w14:textId="59CCBEBF" w:rsidR="00430FEE" w:rsidRPr="00430FEE" w:rsidRDefault="00430FEE" w:rsidP="007739AD">
            <w:pPr>
              <w:pStyle w:val="Akapitzlist"/>
              <w:tabs>
                <w:tab w:val="left" w:pos="567"/>
              </w:tabs>
              <w:ind w:left="0"/>
              <w:jc w:val="center"/>
              <w:rPr>
                <w:rFonts w:ascii="Times New Roman" w:hAnsi="Times New Roman"/>
                <w:lang w:eastAsia="en-US"/>
              </w:rPr>
            </w:pPr>
            <w:r w:rsidRPr="00430FEE">
              <w:rPr>
                <w:rFonts w:ascii="Times New Roman" w:hAnsi="Times New Roman"/>
              </w:rPr>
              <w:t>180,00</w:t>
            </w:r>
          </w:p>
        </w:tc>
      </w:tr>
    </w:tbl>
    <w:p w14:paraId="50157BA7" w14:textId="77777777" w:rsidR="00E67C2D" w:rsidRDefault="00E67C2D" w:rsidP="00555B0C">
      <w:pPr>
        <w:pStyle w:val="Akapitzlist"/>
        <w:ind w:left="0"/>
        <w:jc w:val="both"/>
        <w:rPr>
          <w:rFonts w:ascii="Times New Roman" w:hAnsi="Times New Roman"/>
          <w:lang w:eastAsia="en-US"/>
        </w:rPr>
      </w:pPr>
    </w:p>
    <w:p w14:paraId="771378EB" w14:textId="42734FFA" w:rsidR="00943EDF" w:rsidRPr="005E1A80" w:rsidRDefault="00F92F33" w:rsidP="00555B0C">
      <w:pPr>
        <w:pStyle w:val="Akapitzlist"/>
        <w:ind w:left="0"/>
        <w:jc w:val="both"/>
        <w:rPr>
          <w:rFonts w:ascii="Times New Roman" w:hAnsi="Times New Roman"/>
          <w:b/>
          <w:lang w:eastAsia="en-US"/>
        </w:rPr>
      </w:pPr>
      <w:r>
        <w:rPr>
          <w:rFonts w:ascii="Times New Roman" w:hAnsi="Times New Roman"/>
          <w:b/>
          <w:lang w:eastAsia="en-US"/>
        </w:rPr>
        <w:t>9.6</w:t>
      </w:r>
      <w:r w:rsidR="00F53383" w:rsidRPr="00943EDF">
        <w:rPr>
          <w:rFonts w:ascii="Times New Roman" w:hAnsi="Times New Roman"/>
          <w:b/>
          <w:lang w:eastAsia="en-US"/>
        </w:rPr>
        <w:t>.</w:t>
      </w:r>
      <w:r w:rsidR="00F53383" w:rsidRPr="00943EDF">
        <w:rPr>
          <w:rFonts w:ascii="Times New Roman" w:hAnsi="Times New Roman"/>
          <w:b/>
          <w:sz w:val="26"/>
          <w:szCs w:val="26"/>
        </w:rPr>
        <w:t xml:space="preserve"> </w:t>
      </w:r>
      <w:r w:rsidR="00F53383" w:rsidRPr="00943EDF">
        <w:rPr>
          <w:rFonts w:ascii="Times New Roman" w:hAnsi="Times New Roman"/>
          <w:b/>
          <w:lang w:eastAsia="en-US"/>
        </w:rPr>
        <w:t xml:space="preserve"> </w:t>
      </w:r>
      <w:r w:rsidR="00943EDF">
        <w:rPr>
          <w:rFonts w:ascii="Times New Roman" w:hAnsi="Times New Roman"/>
          <w:b/>
          <w:lang w:eastAsia="en-US"/>
        </w:rPr>
        <w:t xml:space="preserve">Akcje  podejmowane przez </w:t>
      </w:r>
      <w:r w:rsidR="005E1A80">
        <w:rPr>
          <w:rFonts w:ascii="Times New Roman" w:hAnsi="Times New Roman"/>
          <w:b/>
          <w:lang w:eastAsia="en-US"/>
        </w:rPr>
        <w:t>pracowników MOPS</w:t>
      </w:r>
    </w:p>
    <w:p w14:paraId="45553858" w14:textId="02A3E49C" w:rsidR="00555B0C" w:rsidRPr="0007599C" w:rsidRDefault="00943EDF" w:rsidP="00555B0C">
      <w:pPr>
        <w:pStyle w:val="Akapitzlist"/>
        <w:ind w:left="0"/>
        <w:jc w:val="both"/>
        <w:rPr>
          <w:rFonts w:ascii="Times New Roman" w:hAnsi="Times New Roman"/>
          <w:b/>
          <w:u w:val="single"/>
          <w:lang w:eastAsia="en-US"/>
        </w:rPr>
      </w:pPr>
      <w:r w:rsidRPr="0007599C">
        <w:rPr>
          <w:rFonts w:ascii="Times New Roman" w:hAnsi="Times New Roman"/>
          <w:b/>
          <w:u w:val="single"/>
          <w:lang w:eastAsia="en-US"/>
        </w:rPr>
        <w:t>Akcja</w:t>
      </w:r>
      <w:r w:rsidR="00555B0C" w:rsidRPr="0007599C">
        <w:rPr>
          <w:rFonts w:ascii="Times New Roman" w:hAnsi="Times New Roman"/>
          <w:b/>
          <w:u w:val="single"/>
          <w:lang w:eastAsia="en-US"/>
        </w:rPr>
        <w:t xml:space="preserve"> „Czysty Aniołek”</w:t>
      </w:r>
    </w:p>
    <w:p w14:paraId="73F49F65" w14:textId="3A099198" w:rsidR="00555B0C" w:rsidRPr="00555B0C" w:rsidRDefault="00555B0C" w:rsidP="00C112E0">
      <w:pPr>
        <w:pStyle w:val="Akapitzlist"/>
        <w:spacing w:after="0"/>
        <w:ind w:left="0" w:firstLine="567"/>
        <w:jc w:val="both"/>
        <w:rPr>
          <w:rFonts w:ascii="Times New Roman" w:hAnsi="Times New Roman"/>
          <w:lang w:eastAsia="en-US"/>
        </w:rPr>
      </w:pPr>
      <w:r w:rsidRPr="00555B0C">
        <w:rPr>
          <w:rFonts w:ascii="Times New Roman" w:hAnsi="Times New Roman"/>
          <w:lang w:eastAsia="en-US"/>
        </w:rPr>
        <w:t>Miejski Ośrodek Pomocy Społecznej w Stalowej Woli w miesiącu 04.2018r. przyłączył się do Ogólnopolskiej akcji „Czysty Aniołek” zainicjowanej przez Stowarzyszenie „Piękne Anioły”, która trwała do 30.06.2018r. Honorowy patronat nad akcją objął Rzecznik Praw Dziecka - Pan Marek Michalak.</w:t>
      </w:r>
      <w:r w:rsidR="00C112E0">
        <w:rPr>
          <w:rFonts w:ascii="Times New Roman" w:hAnsi="Times New Roman"/>
          <w:lang w:eastAsia="en-US"/>
        </w:rPr>
        <w:t xml:space="preserve"> </w:t>
      </w:r>
      <w:r w:rsidRPr="00555B0C">
        <w:rPr>
          <w:rFonts w:ascii="Times New Roman" w:hAnsi="Times New Roman"/>
          <w:lang w:eastAsia="en-US"/>
        </w:rPr>
        <w:t>Ośrod</w:t>
      </w:r>
      <w:r w:rsidR="00C112E0">
        <w:rPr>
          <w:rFonts w:ascii="Times New Roman" w:hAnsi="Times New Roman"/>
          <w:lang w:eastAsia="en-US"/>
        </w:rPr>
        <w:t>e</w:t>
      </w:r>
      <w:r w:rsidRPr="00555B0C">
        <w:rPr>
          <w:rFonts w:ascii="Times New Roman" w:hAnsi="Times New Roman"/>
          <w:lang w:eastAsia="en-US"/>
        </w:rPr>
        <w:t xml:space="preserve">k za pośrednictwem mediów </w:t>
      </w:r>
      <w:r w:rsidR="00C112E0">
        <w:rPr>
          <w:rFonts w:ascii="Times New Roman" w:hAnsi="Times New Roman"/>
          <w:lang w:eastAsia="en-US"/>
        </w:rPr>
        <w:t xml:space="preserve">zaprosił </w:t>
      </w:r>
      <w:r w:rsidRPr="00555B0C">
        <w:rPr>
          <w:rFonts w:ascii="Times New Roman" w:hAnsi="Times New Roman"/>
          <w:lang w:eastAsia="en-US"/>
        </w:rPr>
        <w:t xml:space="preserve">wszystkich mieszkańców naszego miasta, </w:t>
      </w:r>
      <w:r w:rsidR="00C112E0">
        <w:rPr>
          <w:rFonts w:ascii="Times New Roman" w:hAnsi="Times New Roman"/>
          <w:lang w:eastAsia="en-US"/>
        </w:rPr>
        <w:br/>
      </w:r>
      <w:r w:rsidRPr="00555B0C">
        <w:rPr>
          <w:rFonts w:ascii="Times New Roman" w:hAnsi="Times New Roman"/>
          <w:lang w:eastAsia="en-US"/>
        </w:rPr>
        <w:t>szkoły, przedszkola, instytucje, parafie, osoby prywatne do udziału w tej  inicjatywie społecznej.</w:t>
      </w:r>
    </w:p>
    <w:p w14:paraId="0743478A" w14:textId="77777777" w:rsidR="00555B0C" w:rsidRDefault="00555B0C" w:rsidP="00C112E0">
      <w:pPr>
        <w:pStyle w:val="Akapitzlist"/>
        <w:spacing w:after="0"/>
        <w:ind w:left="0" w:firstLine="567"/>
        <w:jc w:val="both"/>
        <w:rPr>
          <w:rFonts w:ascii="Times New Roman" w:hAnsi="Times New Roman"/>
          <w:lang w:eastAsia="en-US"/>
        </w:rPr>
      </w:pPr>
      <w:r w:rsidRPr="00555B0C">
        <w:rPr>
          <w:rFonts w:ascii="Times New Roman" w:hAnsi="Times New Roman"/>
          <w:lang w:eastAsia="en-US"/>
        </w:rPr>
        <w:t>Celem akcji było wparcie najmłodszych mieszkańców Stalowej Woli z</w:t>
      </w:r>
      <w:r>
        <w:rPr>
          <w:rFonts w:ascii="Times New Roman" w:hAnsi="Times New Roman"/>
          <w:lang w:eastAsia="en-US"/>
        </w:rPr>
        <w:t xml:space="preserve"> rodzin </w:t>
      </w:r>
      <w:r w:rsidRPr="00555B0C">
        <w:rPr>
          <w:rFonts w:ascii="Times New Roman" w:hAnsi="Times New Roman"/>
          <w:lang w:eastAsia="en-US"/>
        </w:rPr>
        <w:t xml:space="preserve">z trudnościami opiekuńczymi, promowanie i kształtowanie wśród nich nawyków higienicznych oraz zdrowego stylu życia.  Zbiórka dotyczyła podstawowych, ale niezbędnych rzeczy jak m.in.: mydła, szampony, </w:t>
      </w:r>
      <w:r>
        <w:rPr>
          <w:rFonts w:ascii="Times New Roman" w:hAnsi="Times New Roman"/>
          <w:lang w:eastAsia="en-US"/>
        </w:rPr>
        <w:t>szczoteczki do zębów, ręczniki.</w:t>
      </w:r>
    </w:p>
    <w:p w14:paraId="670412A5" w14:textId="041DD7A0" w:rsidR="00555B0C" w:rsidRPr="00555B0C" w:rsidRDefault="00555B0C" w:rsidP="00555B0C">
      <w:pPr>
        <w:pStyle w:val="Akapitzlist"/>
        <w:spacing w:after="0"/>
        <w:ind w:left="0"/>
        <w:jc w:val="both"/>
        <w:rPr>
          <w:rFonts w:ascii="Times New Roman" w:hAnsi="Times New Roman"/>
          <w:lang w:eastAsia="en-US"/>
        </w:rPr>
      </w:pPr>
      <w:r w:rsidRPr="00555B0C">
        <w:rPr>
          <w:rFonts w:ascii="Times New Roman" w:hAnsi="Times New Roman"/>
          <w:lang w:eastAsia="en-US"/>
        </w:rPr>
        <w:t xml:space="preserve">Do akcji włączyło się 14 instytucji, w tym 9 Przedszkoli, 4 Publiczne Szkoły Podstawowe, pracownicy </w:t>
      </w:r>
      <w:r>
        <w:rPr>
          <w:rFonts w:ascii="Times New Roman" w:hAnsi="Times New Roman"/>
          <w:lang w:eastAsia="en-US"/>
        </w:rPr>
        <w:t xml:space="preserve">MOPS </w:t>
      </w:r>
      <w:r w:rsidRPr="00555B0C">
        <w:rPr>
          <w:rFonts w:ascii="Times New Roman" w:hAnsi="Times New Roman"/>
          <w:lang w:eastAsia="en-US"/>
        </w:rPr>
        <w:t xml:space="preserve">oraz </w:t>
      </w:r>
      <w:r>
        <w:rPr>
          <w:rFonts w:ascii="Times New Roman" w:hAnsi="Times New Roman"/>
          <w:lang w:eastAsia="en-US"/>
        </w:rPr>
        <w:t>Szczep Harcerski Zaklików.</w:t>
      </w:r>
    </w:p>
    <w:p w14:paraId="224C2174" w14:textId="2552CC7A" w:rsidR="00555B0C" w:rsidRPr="00555B0C" w:rsidRDefault="00555B0C" w:rsidP="00555B0C">
      <w:pPr>
        <w:pStyle w:val="Akapitzlist"/>
        <w:spacing w:after="0"/>
        <w:ind w:left="0"/>
        <w:rPr>
          <w:rFonts w:ascii="Times New Roman" w:hAnsi="Times New Roman"/>
          <w:lang w:eastAsia="en-US"/>
        </w:rPr>
      </w:pPr>
      <w:r w:rsidRPr="00555B0C">
        <w:rPr>
          <w:rFonts w:ascii="Times New Roman" w:hAnsi="Times New Roman"/>
          <w:lang w:eastAsia="en-US"/>
        </w:rPr>
        <w:t>Zbiórka była prowadzona do 30.06.2018r.</w:t>
      </w:r>
    </w:p>
    <w:p w14:paraId="652EC4DE" w14:textId="54C8E5DC" w:rsidR="00555B0C" w:rsidRPr="001369F2" w:rsidRDefault="00555B0C" w:rsidP="00E67C2D">
      <w:pPr>
        <w:pStyle w:val="Akapitzlist"/>
        <w:ind w:left="0"/>
        <w:jc w:val="both"/>
        <w:rPr>
          <w:rFonts w:ascii="Times New Roman" w:hAnsi="Times New Roman"/>
          <w:lang w:eastAsia="en-US"/>
        </w:rPr>
      </w:pPr>
      <w:r w:rsidRPr="00555B0C">
        <w:rPr>
          <w:rFonts w:ascii="Times New Roman" w:hAnsi="Times New Roman"/>
          <w:lang w:eastAsia="en-US"/>
        </w:rPr>
        <w:t>Dzięki hojności darczyńców z zebranych produktów u</w:t>
      </w:r>
      <w:r w:rsidR="002252BB">
        <w:rPr>
          <w:rFonts w:ascii="Times New Roman" w:hAnsi="Times New Roman"/>
          <w:lang w:eastAsia="en-US"/>
        </w:rPr>
        <w:t xml:space="preserve">dało się przygotować 36 paczek </w:t>
      </w:r>
      <w:r w:rsidRPr="00555B0C">
        <w:rPr>
          <w:rFonts w:ascii="Times New Roman" w:hAnsi="Times New Roman"/>
          <w:lang w:eastAsia="en-US"/>
        </w:rPr>
        <w:t>i obdarować nimi 79 dzieci z rodz</w:t>
      </w:r>
      <w:r w:rsidR="001369F2">
        <w:rPr>
          <w:rFonts w:ascii="Times New Roman" w:hAnsi="Times New Roman"/>
          <w:lang w:eastAsia="en-US"/>
        </w:rPr>
        <w:t>in z trudnościami opiekuńczymi.</w:t>
      </w:r>
    </w:p>
    <w:p w14:paraId="7C23648A" w14:textId="77777777" w:rsidR="009D4385" w:rsidRPr="0007599C" w:rsidRDefault="009D4385" w:rsidP="00030523">
      <w:pPr>
        <w:pStyle w:val="Akapitzlist"/>
        <w:tabs>
          <w:tab w:val="left" w:pos="0"/>
        </w:tabs>
        <w:spacing w:after="0"/>
        <w:ind w:left="0"/>
        <w:jc w:val="both"/>
        <w:rPr>
          <w:rFonts w:ascii="Times New Roman" w:hAnsi="Times New Roman"/>
          <w:b/>
          <w:bCs/>
          <w:color w:val="000000"/>
          <w:kern w:val="24"/>
          <w:u w:val="single"/>
        </w:rPr>
      </w:pPr>
    </w:p>
    <w:p w14:paraId="52CD4010" w14:textId="77777777" w:rsidR="00E2561E" w:rsidRDefault="00E2561E" w:rsidP="009D4385">
      <w:pPr>
        <w:pStyle w:val="Akapitzlist"/>
        <w:tabs>
          <w:tab w:val="left" w:pos="0"/>
        </w:tabs>
        <w:spacing w:after="0"/>
        <w:ind w:left="0"/>
        <w:jc w:val="both"/>
        <w:rPr>
          <w:rFonts w:ascii="Times New Roman" w:hAnsi="Times New Roman"/>
          <w:b/>
          <w:bCs/>
          <w:color w:val="000000"/>
          <w:kern w:val="24"/>
          <w:u w:val="single"/>
        </w:rPr>
      </w:pPr>
    </w:p>
    <w:p w14:paraId="271F8533" w14:textId="77777777" w:rsidR="00E2561E" w:rsidRDefault="00E2561E" w:rsidP="009D4385">
      <w:pPr>
        <w:pStyle w:val="Akapitzlist"/>
        <w:tabs>
          <w:tab w:val="left" w:pos="0"/>
        </w:tabs>
        <w:spacing w:after="0"/>
        <w:ind w:left="0"/>
        <w:jc w:val="both"/>
        <w:rPr>
          <w:rFonts w:ascii="Times New Roman" w:hAnsi="Times New Roman"/>
          <w:b/>
          <w:bCs/>
          <w:color w:val="000000"/>
          <w:kern w:val="24"/>
          <w:u w:val="single"/>
        </w:rPr>
      </w:pPr>
    </w:p>
    <w:p w14:paraId="74D4F598" w14:textId="6B8F0E51" w:rsidR="009D4385" w:rsidRDefault="00106861" w:rsidP="009D4385">
      <w:pPr>
        <w:pStyle w:val="Akapitzlist"/>
        <w:tabs>
          <w:tab w:val="left" w:pos="0"/>
        </w:tabs>
        <w:spacing w:after="0"/>
        <w:ind w:left="0"/>
        <w:jc w:val="both"/>
        <w:rPr>
          <w:rFonts w:ascii="Times New Roman" w:hAnsi="Times New Roman"/>
          <w:b/>
          <w:bCs/>
          <w:color w:val="000000"/>
          <w:kern w:val="24"/>
        </w:rPr>
      </w:pPr>
      <w:r w:rsidRPr="0007599C">
        <w:rPr>
          <w:rFonts w:ascii="Times New Roman" w:hAnsi="Times New Roman"/>
          <w:b/>
          <w:bCs/>
          <w:color w:val="000000"/>
          <w:kern w:val="24"/>
          <w:u w:val="single"/>
        </w:rPr>
        <w:lastRenderedPageBreak/>
        <w:t xml:space="preserve">Akcja charytatywna „Stalowowolska Paczka Pomocy” </w:t>
      </w:r>
    </w:p>
    <w:p w14:paraId="5E948309" w14:textId="63358CA8" w:rsidR="00845828" w:rsidRDefault="00106861" w:rsidP="0081662C">
      <w:pPr>
        <w:spacing w:line="276" w:lineRule="auto"/>
        <w:ind w:firstLine="708"/>
        <w:jc w:val="both"/>
        <w:rPr>
          <w:color w:val="000000"/>
          <w:kern w:val="24"/>
        </w:rPr>
      </w:pPr>
      <w:r w:rsidRPr="00106861">
        <w:rPr>
          <w:rFonts w:eastAsia="Calibri"/>
          <w:color w:val="000000"/>
          <w:kern w:val="24"/>
          <w:sz w:val="22"/>
          <w:szCs w:val="22"/>
        </w:rPr>
        <w:t> </w:t>
      </w:r>
      <w:r w:rsidRPr="00106861">
        <w:rPr>
          <w:rFonts w:eastAsia="Calibri"/>
          <w:color w:val="000000"/>
          <w:kern w:val="24"/>
          <w:sz w:val="22"/>
          <w:szCs w:val="22"/>
        </w:rPr>
        <w:br/>
      </w:r>
      <w:r w:rsidR="00943EDF">
        <w:rPr>
          <w:color w:val="000000"/>
          <w:kern w:val="24"/>
        </w:rPr>
        <w:t xml:space="preserve">         </w:t>
      </w:r>
      <w:r w:rsidRPr="00106861">
        <w:rPr>
          <w:rFonts w:eastAsia="Calibri"/>
          <w:color w:val="000000"/>
          <w:kern w:val="24"/>
          <w:sz w:val="22"/>
          <w:szCs w:val="22"/>
        </w:rPr>
        <w:t>Miejski Ośrodek Pomocy Społecznej w S</w:t>
      </w:r>
      <w:r w:rsidR="00943EDF">
        <w:rPr>
          <w:color w:val="000000"/>
          <w:kern w:val="24"/>
        </w:rPr>
        <w:t xml:space="preserve">talowej Woli wraz z partnerami </w:t>
      </w:r>
      <w:r w:rsidRPr="00106861">
        <w:rPr>
          <w:rFonts w:eastAsia="Calibri"/>
          <w:color w:val="000000"/>
          <w:kern w:val="24"/>
          <w:sz w:val="22"/>
          <w:szCs w:val="22"/>
        </w:rPr>
        <w:t>w 2018 roku po raz pierwszy zorganizował Akcję Charytatywną „Stalowowolska Paczka Pomocy – Edycja 2018 SENIOR”.</w:t>
      </w:r>
      <w:r w:rsidR="005E1A80">
        <w:rPr>
          <w:color w:val="000000"/>
          <w:kern w:val="24"/>
        </w:rPr>
        <w:t xml:space="preserve"> W tym celu został p</w:t>
      </w:r>
      <w:r w:rsidRPr="00106861">
        <w:rPr>
          <w:rFonts w:eastAsia="Calibri"/>
          <w:color w:val="000000"/>
          <w:kern w:val="24"/>
          <w:sz w:val="22"/>
          <w:szCs w:val="22"/>
        </w:rPr>
        <w:t>owołany społeczny komitet, w składzie: Pani Maria Piekarz</w:t>
      </w:r>
      <w:r w:rsidR="005D1D95">
        <w:rPr>
          <w:rFonts w:eastAsia="Calibri"/>
          <w:color w:val="000000"/>
          <w:kern w:val="24"/>
          <w:sz w:val="22"/>
          <w:szCs w:val="22"/>
        </w:rPr>
        <w:t xml:space="preserve"> (CKU)</w:t>
      </w:r>
      <w:r w:rsidRPr="00106861">
        <w:rPr>
          <w:rFonts w:eastAsia="Calibri"/>
          <w:color w:val="000000"/>
          <w:kern w:val="24"/>
          <w:sz w:val="22"/>
          <w:szCs w:val="22"/>
        </w:rPr>
        <w:t>, Pan Piotr Pierścionek</w:t>
      </w:r>
      <w:r w:rsidR="005D1D95">
        <w:rPr>
          <w:rFonts w:eastAsia="Calibri"/>
          <w:color w:val="000000"/>
          <w:kern w:val="24"/>
          <w:sz w:val="22"/>
          <w:szCs w:val="22"/>
        </w:rPr>
        <w:t xml:space="preserve"> (Dyrektor MOPS)</w:t>
      </w:r>
      <w:r w:rsidRPr="00106861">
        <w:rPr>
          <w:rFonts w:eastAsia="Calibri"/>
          <w:color w:val="000000"/>
          <w:kern w:val="24"/>
          <w:sz w:val="22"/>
          <w:szCs w:val="22"/>
        </w:rPr>
        <w:t xml:space="preserve"> i Pani Agnieszka </w:t>
      </w:r>
      <w:proofErr w:type="spellStart"/>
      <w:r w:rsidRPr="00106861">
        <w:rPr>
          <w:rFonts w:eastAsia="Calibri"/>
          <w:color w:val="000000"/>
          <w:kern w:val="24"/>
          <w:sz w:val="22"/>
          <w:szCs w:val="22"/>
        </w:rPr>
        <w:t>Żymek</w:t>
      </w:r>
      <w:proofErr w:type="spellEnd"/>
      <w:r w:rsidR="005D1D95">
        <w:rPr>
          <w:rFonts w:eastAsia="Calibri"/>
          <w:color w:val="000000"/>
          <w:kern w:val="24"/>
          <w:sz w:val="22"/>
          <w:szCs w:val="22"/>
        </w:rPr>
        <w:t xml:space="preserve"> (PCPR)</w:t>
      </w:r>
      <w:r w:rsidRPr="00106861">
        <w:rPr>
          <w:rFonts w:eastAsia="Calibri"/>
          <w:color w:val="000000"/>
          <w:kern w:val="24"/>
          <w:sz w:val="22"/>
          <w:szCs w:val="22"/>
        </w:rPr>
        <w:t>.</w:t>
      </w:r>
      <w:r w:rsidR="005E1A80">
        <w:rPr>
          <w:color w:val="000000"/>
          <w:kern w:val="24"/>
        </w:rPr>
        <w:t xml:space="preserve"> </w:t>
      </w:r>
      <w:r w:rsidR="00845828">
        <w:rPr>
          <w:color w:val="000000"/>
          <w:kern w:val="24"/>
        </w:rPr>
        <w:t>Akcja zost</w:t>
      </w:r>
      <w:r w:rsidR="005D1D95">
        <w:rPr>
          <w:color w:val="000000"/>
          <w:kern w:val="24"/>
        </w:rPr>
        <w:t xml:space="preserve">ała zgłoszona </w:t>
      </w:r>
      <w:r w:rsidR="00E67C2D">
        <w:rPr>
          <w:color w:val="000000"/>
          <w:kern w:val="24"/>
        </w:rPr>
        <w:br/>
      </w:r>
      <w:r w:rsidR="005D1D95">
        <w:rPr>
          <w:color w:val="000000"/>
          <w:kern w:val="24"/>
        </w:rPr>
        <w:t>i zarejestrowana w Ministerstwie Spraw W</w:t>
      </w:r>
      <w:r w:rsidR="00845828">
        <w:rPr>
          <w:color w:val="000000"/>
          <w:kern w:val="24"/>
        </w:rPr>
        <w:t xml:space="preserve">ewnętrznych i Administracji jako zbiórka publiczna. </w:t>
      </w:r>
    </w:p>
    <w:p w14:paraId="25FC16FE" w14:textId="186204D1" w:rsidR="0081662C" w:rsidRDefault="00845828" w:rsidP="0081662C">
      <w:pPr>
        <w:spacing w:line="276" w:lineRule="auto"/>
        <w:ind w:firstLine="708"/>
        <w:jc w:val="both"/>
        <w:rPr>
          <w:color w:val="000000"/>
          <w:kern w:val="24"/>
        </w:rPr>
      </w:pPr>
      <w:r>
        <w:rPr>
          <w:color w:val="000000"/>
          <w:kern w:val="24"/>
        </w:rPr>
        <w:t xml:space="preserve">Patronat honorowy nad Akcją objęli Senator Rzeczypospolitej Polskiej Pani Janina </w:t>
      </w:r>
      <w:proofErr w:type="spellStart"/>
      <w:r>
        <w:rPr>
          <w:color w:val="000000"/>
          <w:kern w:val="24"/>
        </w:rPr>
        <w:t>Sagatowska</w:t>
      </w:r>
      <w:proofErr w:type="spellEnd"/>
      <w:r>
        <w:rPr>
          <w:color w:val="000000"/>
          <w:kern w:val="24"/>
        </w:rPr>
        <w:t xml:space="preserve">, Poseł na Sejm Rzeczypospolitej Polskiej Pan Rafał Weber, Prezydent Miasta Pan Lucjusz </w:t>
      </w:r>
      <w:proofErr w:type="spellStart"/>
      <w:r>
        <w:rPr>
          <w:color w:val="000000"/>
          <w:kern w:val="24"/>
        </w:rPr>
        <w:t>Nadbereżny</w:t>
      </w:r>
      <w:proofErr w:type="spellEnd"/>
      <w:r>
        <w:rPr>
          <w:color w:val="000000"/>
          <w:kern w:val="24"/>
        </w:rPr>
        <w:t xml:space="preserve">, Przewodniczący Rady Miejskiej Pan Stanisław </w:t>
      </w:r>
      <w:proofErr w:type="spellStart"/>
      <w:r>
        <w:rPr>
          <w:color w:val="000000"/>
          <w:kern w:val="24"/>
        </w:rPr>
        <w:t>Sobieraj</w:t>
      </w:r>
      <w:proofErr w:type="spellEnd"/>
      <w:r>
        <w:rPr>
          <w:color w:val="000000"/>
          <w:kern w:val="24"/>
        </w:rPr>
        <w:t xml:space="preserve"> i Starosta Powiatu Stalowowolskiego Pan Janusz Zarzeczny. Patronat medialny zapewniły lokalne media: Portal informacyjny Stw24, Stalowe Miasto, Gazeta Codzienna Echo Dnia, Wydawnictwo Sztafeta,</w:t>
      </w:r>
      <w:r w:rsidRPr="00845828">
        <w:rPr>
          <w:color w:val="000000"/>
          <w:kern w:val="24"/>
        </w:rPr>
        <w:t xml:space="preserve"> Mag</w:t>
      </w:r>
      <w:r>
        <w:rPr>
          <w:color w:val="000000"/>
          <w:kern w:val="24"/>
        </w:rPr>
        <w:t>a</w:t>
      </w:r>
      <w:r w:rsidRPr="00845828">
        <w:rPr>
          <w:color w:val="000000"/>
          <w:kern w:val="24"/>
        </w:rPr>
        <w:t>zyn Nadsański „Nasz Czas”</w:t>
      </w:r>
      <w:r>
        <w:rPr>
          <w:color w:val="000000"/>
          <w:kern w:val="24"/>
        </w:rPr>
        <w:t xml:space="preserve">, Tygodnik Katolicki „Gość Niedzielny”, Telewizja Kablowa Stella, Radio Leliwa, </w:t>
      </w:r>
      <w:r w:rsidR="00EE6E5E">
        <w:rPr>
          <w:color w:val="000000"/>
          <w:kern w:val="24"/>
        </w:rPr>
        <w:t xml:space="preserve">Polskie Radio Rzeszów i </w:t>
      </w:r>
      <w:r>
        <w:rPr>
          <w:color w:val="000000"/>
          <w:kern w:val="24"/>
        </w:rPr>
        <w:t xml:space="preserve">Telewizja Polska Oddział </w:t>
      </w:r>
      <w:r w:rsidR="00E67C2D">
        <w:rPr>
          <w:color w:val="000000"/>
          <w:kern w:val="24"/>
        </w:rPr>
        <w:br/>
      </w:r>
      <w:r>
        <w:rPr>
          <w:color w:val="000000"/>
          <w:kern w:val="24"/>
        </w:rPr>
        <w:t>w Rzeszowie</w:t>
      </w:r>
      <w:r w:rsidR="00EE6E5E">
        <w:rPr>
          <w:color w:val="000000"/>
          <w:kern w:val="24"/>
        </w:rPr>
        <w:t>.</w:t>
      </w:r>
      <w:r>
        <w:rPr>
          <w:color w:val="000000"/>
          <w:kern w:val="24"/>
        </w:rPr>
        <w:t xml:space="preserve"> </w:t>
      </w:r>
    </w:p>
    <w:p w14:paraId="5B689BE8" w14:textId="01632D18" w:rsidR="0081662C" w:rsidRPr="0081662C" w:rsidRDefault="00845828" w:rsidP="0081662C">
      <w:pPr>
        <w:spacing w:line="276" w:lineRule="auto"/>
        <w:ind w:firstLine="708"/>
        <w:jc w:val="both"/>
        <w:rPr>
          <w:sz w:val="28"/>
          <w:szCs w:val="28"/>
          <w:lang w:eastAsia="pl-PL"/>
        </w:rPr>
      </w:pPr>
      <w:r>
        <w:rPr>
          <w:rFonts w:eastAsia="Calibri"/>
          <w:color w:val="000000"/>
          <w:kern w:val="24"/>
          <w:sz w:val="22"/>
          <w:szCs w:val="22"/>
        </w:rPr>
        <w:t>W Akcję</w:t>
      </w:r>
      <w:r w:rsidR="00106861" w:rsidRPr="00106861">
        <w:rPr>
          <w:rFonts w:eastAsia="Calibri"/>
          <w:color w:val="000000"/>
          <w:kern w:val="24"/>
          <w:sz w:val="22"/>
          <w:szCs w:val="22"/>
        </w:rPr>
        <w:t xml:space="preserve"> włączyło się: 13 przedszkoli,  18 szkół, 19 instytucji,  13 firm, hipermarket TESCO,  Katolicki Uniwersytet Lubelski - Wydział Zamiejscowy w Stalowej Woli,  SANBANK – Bank Spółdzielczy w Stalowej Woli, Związek Nauczycielstwa Polskiego - Sekcja Emerytów i Rencistów </w:t>
      </w:r>
      <w:r w:rsidR="00F92F33">
        <w:rPr>
          <w:rFonts w:eastAsia="Calibri"/>
          <w:color w:val="000000"/>
          <w:kern w:val="24"/>
          <w:sz w:val="22"/>
          <w:szCs w:val="22"/>
        </w:rPr>
        <w:br/>
      </w:r>
      <w:r w:rsidR="00106861" w:rsidRPr="00106861">
        <w:rPr>
          <w:rFonts w:eastAsia="Calibri"/>
          <w:color w:val="000000"/>
          <w:kern w:val="24"/>
          <w:sz w:val="22"/>
          <w:szCs w:val="22"/>
        </w:rPr>
        <w:t>w Stalowej Woli, parafie, stowarzyszenia i kluby seniora.</w:t>
      </w:r>
      <w:r w:rsidR="0081662C" w:rsidRPr="0081662C">
        <w:rPr>
          <w:sz w:val="28"/>
          <w:szCs w:val="28"/>
          <w:lang w:eastAsia="pl-PL"/>
        </w:rPr>
        <w:t xml:space="preserve"> </w:t>
      </w:r>
    </w:p>
    <w:p w14:paraId="2A887B57" w14:textId="035F7C1A" w:rsidR="005E1A80" w:rsidRPr="0081662C" w:rsidRDefault="0081662C" w:rsidP="0081662C">
      <w:pPr>
        <w:spacing w:line="276" w:lineRule="auto"/>
        <w:ind w:firstLine="708"/>
        <w:jc w:val="both"/>
        <w:rPr>
          <w:sz w:val="22"/>
          <w:szCs w:val="22"/>
          <w:lang w:eastAsia="pl-PL"/>
        </w:rPr>
      </w:pPr>
      <w:r w:rsidRPr="0081662C">
        <w:rPr>
          <w:rFonts w:eastAsia="Calibri"/>
          <w:color w:val="000000"/>
          <w:kern w:val="24"/>
          <w:sz w:val="22"/>
          <w:szCs w:val="22"/>
        </w:rPr>
        <w:t xml:space="preserve">Zbiórka darów odbywała się na terenie Stalowej Woli w miejscach publicznych, oznakowanych plakatem z logo Akcji. Zbierano artykuły spożywcze i chemiczne. W ramach Akcji, zgodnie </w:t>
      </w:r>
      <w:r w:rsidR="00E67C2D">
        <w:rPr>
          <w:rFonts w:eastAsia="Calibri"/>
          <w:color w:val="000000"/>
          <w:kern w:val="24"/>
          <w:sz w:val="22"/>
          <w:szCs w:val="22"/>
        </w:rPr>
        <w:br/>
      </w:r>
      <w:r w:rsidRPr="0081662C">
        <w:rPr>
          <w:rFonts w:eastAsia="Calibri"/>
          <w:color w:val="000000"/>
          <w:kern w:val="24"/>
          <w:sz w:val="22"/>
          <w:szCs w:val="22"/>
        </w:rPr>
        <w:t xml:space="preserve">z regulaminem, nie zbierano środków finansowych. </w:t>
      </w:r>
      <w:r w:rsidRPr="0081662C">
        <w:rPr>
          <w:sz w:val="22"/>
          <w:szCs w:val="22"/>
          <w:lang w:eastAsia="pl-PL"/>
        </w:rPr>
        <w:t xml:space="preserve">Doboru odbiorców paczki dokonano na podstawie „kart zgłoszeniowych” przekazanych przez ośrodki wsparcia dziennego działające na rzecz osób starszych tj. kluby seniora, stowarzyszenia. Ponadto karty sporządzone zostały przez Powiatowe Centrum Pomocy Rodzinie i pracowników socjalnych Miejskiego Ośrodka Pomocy Społecznej. Zaplanowano dary dla podopiecznych Ośrodka znajdującym się w trudnej sytuacji materialnej oraz przeprowadzono rozmowy i wytypowano osoby, które same zgłosiły się do Ośrodka lub też o ich trudnym położeniu poinformowali sąsiedzi albo znajomi.  </w:t>
      </w:r>
    </w:p>
    <w:p w14:paraId="3258E075" w14:textId="77777777" w:rsidR="00845828" w:rsidRDefault="00106861" w:rsidP="0081662C">
      <w:pPr>
        <w:pStyle w:val="Akapitzlist"/>
        <w:tabs>
          <w:tab w:val="left" w:pos="0"/>
        </w:tabs>
        <w:spacing w:after="0"/>
        <w:ind w:left="0" w:firstLine="567"/>
        <w:jc w:val="both"/>
        <w:rPr>
          <w:rFonts w:ascii="Times New Roman" w:hAnsi="Times New Roman"/>
          <w:color w:val="000000"/>
          <w:kern w:val="24"/>
        </w:rPr>
      </w:pPr>
      <w:r w:rsidRPr="00106861">
        <w:rPr>
          <w:rFonts w:ascii="Times New Roman" w:hAnsi="Times New Roman"/>
          <w:color w:val="000000"/>
          <w:kern w:val="24"/>
        </w:rPr>
        <w:t>W czasie Akcji zebrano 5 283 sztuki artykułów spożywczych, 3 807 sztuk artykułów chemicznych i 10 sztuk innych darów rzeczowych.</w:t>
      </w:r>
      <w:r w:rsidR="0081662C">
        <w:rPr>
          <w:rFonts w:ascii="Times New Roman" w:hAnsi="Times New Roman"/>
          <w:color w:val="000000"/>
          <w:kern w:val="24"/>
        </w:rPr>
        <w:t xml:space="preserve"> </w:t>
      </w:r>
    </w:p>
    <w:p w14:paraId="08DA6503" w14:textId="0879803E" w:rsidR="00845828" w:rsidRDefault="0081662C" w:rsidP="00845828">
      <w:pPr>
        <w:pStyle w:val="Akapitzlist"/>
        <w:tabs>
          <w:tab w:val="left" w:pos="0"/>
        </w:tabs>
        <w:spacing w:after="0"/>
        <w:ind w:left="0" w:firstLine="567"/>
        <w:jc w:val="both"/>
        <w:rPr>
          <w:rFonts w:ascii="Times New Roman" w:hAnsi="Times New Roman"/>
          <w:color w:val="000000"/>
          <w:kern w:val="24"/>
        </w:rPr>
      </w:pPr>
      <w:r w:rsidRPr="0081662C">
        <w:rPr>
          <w:rFonts w:ascii="Times New Roman" w:hAnsi="Times New Roman"/>
          <w:color w:val="000000"/>
          <w:kern w:val="24"/>
        </w:rPr>
        <w:t>W okresie przedświątecznym – do 20 grudnia 2018 roku tj. dzień wcześniej niż przewidywał regulamin,  pracownicy Miejskiego Ośrodka Pomocy Społecznej i wolontariusze</w:t>
      </w:r>
      <w:r w:rsidR="00F92F33">
        <w:rPr>
          <w:rFonts w:ascii="Times New Roman" w:hAnsi="Times New Roman"/>
          <w:color w:val="000000"/>
          <w:kern w:val="24"/>
        </w:rPr>
        <w:t xml:space="preserve"> z Klubu Wolontariatu</w:t>
      </w:r>
      <w:r w:rsidRPr="0081662C">
        <w:rPr>
          <w:rFonts w:ascii="Times New Roman" w:hAnsi="Times New Roman"/>
          <w:color w:val="000000"/>
          <w:kern w:val="24"/>
        </w:rPr>
        <w:t xml:space="preserve"> przekazali dary osobiście</w:t>
      </w:r>
      <w:r w:rsidR="00F92F33">
        <w:rPr>
          <w:rFonts w:ascii="Times New Roman" w:hAnsi="Times New Roman"/>
          <w:color w:val="000000"/>
          <w:kern w:val="24"/>
        </w:rPr>
        <w:t xml:space="preserve"> dostarczając je bezpośrednio do domów Seniorów</w:t>
      </w:r>
      <w:r w:rsidRPr="0081662C">
        <w:rPr>
          <w:rFonts w:ascii="Times New Roman" w:hAnsi="Times New Roman"/>
          <w:color w:val="000000"/>
          <w:kern w:val="24"/>
        </w:rPr>
        <w:t>.</w:t>
      </w:r>
      <w:r w:rsidR="00845828" w:rsidRPr="00845828">
        <w:t xml:space="preserve"> </w:t>
      </w:r>
      <w:r w:rsidR="00845828" w:rsidRPr="00845828">
        <w:rPr>
          <w:rFonts w:ascii="Times New Roman" w:hAnsi="Times New Roman"/>
          <w:color w:val="000000"/>
          <w:kern w:val="24"/>
        </w:rPr>
        <w:t>W ramach Akcji obdarowanych zostało 203 osoby w wieku powyżej 60 roku życia, znajdujących się w trudnej sytuacji finansowej.</w:t>
      </w:r>
    </w:p>
    <w:p w14:paraId="0B1DE261" w14:textId="77777777" w:rsidR="00C14C55" w:rsidRPr="0091096F" w:rsidRDefault="00C14C55" w:rsidP="00C14C55">
      <w:pPr>
        <w:tabs>
          <w:tab w:val="left" w:pos="284"/>
        </w:tabs>
        <w:spacing w:line="276" w:lineRule="auto"/>
        <w:ind w:firstLine="567"/>
        <w:jc w:val="both"/>
        <w:rPr>
          <w:b/>
          <w:sz w:val="22"/>
          <w:szCs w:val="22"/>
        </w:rPr>
      </w:pPr>
    </w:p>
    <w:p w14:paraId="14824D5A" w14:textId="734082E0" w:rsidR="00C14C55" w:rsidRPr="0091096F" w:rsidRDefault="00C14C55" w:rsidP="00E67C2D">
      <w:pPr>
        <w:tabs>
          <w:tab w:val="left" w:pos="284"/>
        </w:tabs>
        <w:spacing w:line="276" w:lineRule="auto"/>
        <w:jc w:val="both"/>
        <w:rPr>
          <w:b/>
          <w:sz w:val="22"/>
          <w:szCs w:val="22"/>
        </w:rPr>
      </w:pPr>
      <w:r w:rsidRPr="00BF18A8">
        <w:rPr>
          <w:b/>
          <w:sz w:val="22"/>
          <w:szCs w:val="22"/>
        </w:rPr>
        <w:t>X.  WYDARZENIA OKOLICZNOŚCIOWE I CIEKAWE INICJATYWY.</w:t>
      </w:r>
    </w:p>
    <w:p w14:paraId="65DE2C51" w14:textId="77777777" w:rsidR="00C14C55" w:rsidRDefault="00C14C55" w:rsidP="00244E45">
      <w:pPr>
        <w:tabs>
          <w:tab w:val="left" w:pos="284"/>
        </w:tabs>
        <w:spacing w:line="276" w:lineRule="auto"/>
        <w:ind w:firstLine="567"/>
        <w:jc w:val="both"/>
        <w:rPr>
          <w:sz w:val="22"/>
          <w:szCs w:val="22"/>
          <w:u w:val="single"/>
        </w:rPr>
      </w:pPr>
    </w:p>
    <w:p w14:paraId="0EFFD6A5" w14:textId="1A612F6E" w:rsidR="00E36F53" w:rsidRDefault="0007599C" w:rsidP="00E36F53">
      <w:pPr>
        <w:tabs>
          <w:tab w:val="left" w:pos="284"/>
        </w:tabs>
        <w:spacing w:line="276" w:lineRule="auto"/>
        <w:jc w:val="both"/>
        <w:rPr>
          <w:b/>
          <w:sz w:val="22"/>
          <w:szCs w:val="22"/>
        </w:rPr>
      </w:pPr>
      <w:r>
        <w:rPr>
          <w:b/>
          <w:sz w:val="22"/>
          <w:szCs w:val="22"/>
        </w:rPr>
        <w:t>10</w:t>
      </w:r>
      <w:r w:rsidR="00E36F53" w:rsidRPr="006262A5">
        <w:rPr>
          <w:b/>
          <w:sz w:val="22"/>
          <w:szCs w:val="22"/>
        </w:rPr>
        <w:t>.1.  Ciekawe inicjatywy</w:t>
      </w:r>
    </w:p>
    <w:p w14:paraId="23BEF105" w14:textId="77777777" w:rsidR="00E36F53" w:rsidRDefault="00E36F53" w:rsidP="00E36F53">
      <w:pPr>
        <w:tabs>
          <w:tab w:val="left" w:pos="284"/>
        </w:tabs>
        <w:spacing w:line="276" w:lineRule="auto"/>
        <w:jc w:val="both"/>
        <w:rPr>
          <w:b/>
          <w:sz w:val="22"/>
          <w:szCs w:val="22"/>
        </w:rPr>
      </w:pPr>
    </w:p>
    <w:p w14:paraId="03798353" w14:textId="314689C2" w:rsidR="00E36F53" w:rsidRDefault="005B2ECA" w:rsidP="00E36F53">
      <w:pPr>
        <w:suppressAutoHyphens w:val="0"/>
        <w:spacing w:line="276" w:lineRule="auto"/>
        <w:jc w:val="both"/>
        <w:rPr>
          <w:rFonts w:eastAsia="Calibri"/>
          <w:b/>
          <w:sz w:val="22"/>
          <w:szCs w:val="22"/>
          <w:u w:val="single"/>
          <w:lang w:eastAsia="en-US"/>
        </w:rPr>
      </w:pPr>
      <w:r>
        <w:rPr>
          <w:rFonts w:eastAsia="Calibri"/>
          <w:b/>
          <w:sz w:val="22"/>
          <w:szCs w:val="22"/>
          <w:u w:val="single"/>
          <w:lang w:eastAsia="en-US"/>
        </w:rPr>
        <w:t>Gala W</w:t>
      </w:r>
      <w:r w:rsidR="00E36F53" w:rsidRPr="00E36F53">
        <w:rPr>
          <w:rFonts w:eastAsia="Calibri"/>
          <w:b/>
          <w:sz w:val="22"/>
          <w:szCs w:val="22"/>
          <w:u w:val="single"/>
          <w:lang w:eastAsia="en-US"/>
        </w:rPr>
        <w:t>olontariatu 2018</w:t>
      </w:r>
    </w:p>
    <w:p w14:paraId="04100292" w14:textId="77777777" w:rsidR="00E36F53" w:rsidRPr="00E36F53" w:rsidRDefault="00E36F53" w:rsidP="00E36F53">
      <w:pPr>
        <w:suppressAutoHyphens w:val="0"/>
        <w:spacing w:line="276" w:lineRule="auto"/>
        <w:jc w:val="both"/>
        <w:rPr>
          <w:rFonts w:eastAsia="Calibri"/>
          <w:b/>
          <w:sz w:val="22"/>
          <w:szCs w:val="22"/>
          <w:u w:val="single"/>
          <w:lang w:eastAsia="en-US"/>
        </w:rPr>
      </w:pPr>
    </w:p>
    <w:p w14:paraId="7DD66899" w14:textId="77777777" w:rsidR="00E36F53" w:rsidRPr="00E36F53" w:rsidRDefault="00E36F53" w:rsidP="00B3044A">
      <w:pPr>
        <w:suppressAutoHyphens w:val="0"/>
        <w:spacing w:line="276" w:lineRule="auto"/>
        <w:ind w:firstLine="567"/>
        <w:jc w:val="both"/>
        <w:rPr>
          <w:rFonts w:eastAsia="Calibri"/>
          <w:sz w:val="22"/>
          <w:szCs w:val="22"/>
          <w:lang w:eastAsia="en-US"/>
        </w:rPr>
      </w:pPr>
      <w:r w:rsidRPr="00E36F53">
        <w:rPr>
          <w:rFonts w:eastAsia="Calibri"/>
          <w:sz w:val="22"/>
          <w:szCs w:val="22"/>
          <w:lang w:eastAsia="en-US"/>
        </w:rPr>
        <w:t>W dniu 5 grudnia 2018 roku w Spółdzielczym Domu Kultury w Stalowej Woli odbyła się Gala Wolontariatu 2018 zorganizowana przez Stowarzyszenie Centrum Aktywności Społecznej SPECTRUM w partnerstwie z Miejskim Ośrodkiem Pomocy Społecznej w Stalowej Woli z okazji Międzynarodowego Dnia Wolontariusza.</w:t>
      </w:r>
    </w:p>
    <w:p w14:paraId="0CF27DC3" w14:textId="77777777" w:rsidR="00D70C9C" w:rsidRDefault="00E36F53" w:rsidP="00D70C9C">
      <w:pPr>
        <w:suppressAutoHyphens w:val="0"/>
        <w:spacing w:line="276" w:lineRule="auto"/>
        <w:ind w:firstLine="567"/>
        <w:jc w:val="both"/>
        <w:rPr>
          <w:rFonts w:eastAsia="Calibri"/>
          <w:sz w:val="22"/>
          <w:szCs w:val="22"/>
          <w:lang w:eastAsia="en-US"/>
        </w:rPr>
      </w:pPr>
      <w:r w:rsidRPr="00E36F53">
        <w:rPr>
          <w:rFonts w:eastAsia="Calibri"/>
          <w:sz w:val="22"/>
          <w:szCs w:val="22"/>
          <w:lang w:eastAsia="en-US"/>
        </w:rPr>
        <w:lastRenderedPageBreak/>
        <w:t xml:space="preserve">Gala odbyła się w ramach realizacji zadania współfinansowanego ze środków Gminy Stalowa Wola </w:t>
      </w:r>
      <w:r w:rsidRPr="00E36F53">
        <w:rPr>
          <w:rFonts w:eastAsia="Calibri"/>
          <w:b/>
          <w:sz w:val="22"/>
          <w:szCs w:val="22"/>
          <w:lang w:eastAsia="en-US"/>
        </w:rPr>
        <w:t xml:space="preserve">"Organizacja i promocja wolontariatu – Wolontariat jest </w:t>
      </w:r>
      <w:proofErr w:type="spellStart"/>
      <w:r w:rsidRPr="00E36F53">
        <w:rPr>
          <w:rFonts w:eastAsia="Calibri"/>
          <w:b/>
          <w:sz w:val="22"/>
          <w:szCs w:val="22"/>
          <w:lang w:eastAsia="en-US"/>
        </w:rPr>
        <w:t>cool</w:t>
      </w:r>
      <w:proofErr w:type="spellEnd"/>
      <w:r w:rsidRPr="00E36F53">
        <w:rPr>
          <w:rFonts w:eastAsia="Calibri"/>
          <w:b/>
          <w:sz w:val="22"/>
          <w:szCs w:val="22"/>
          <w:lang w:eastAsia="en-US"/>
        </w:rPr>
        <w:t xml:space="preserve">!". </w:t>
      </w:r>
      <w:r w:rsidRPr="00E36F53">
        <w:rPr>
          <w:rFonts w:eastAsia="Calibri"/>
          <w:sz w:val="22"/>
          <w:szCs w:val="22"/>
          <w:lang w:eastAsia="en-US"/>
        </w:rPr>
        <w:t xml:space="preserve">Patronat honorowy nad Galą Wolontariatu 2018 objęli Prezydent Miasta Stalowa Wola - Pan Lucjusz </w:t>
      </w:r>
      <w:proofErr w:type="spellStart"/>
      <w:r w:rsidRPr="00E36F53">
        <w:rPr>
          <w:rFonts w:eastAsia="Calibri"/>
          <w:sz w:val="22"/>
          <w:szCs w:val="22"/>
          <w:lang w:eastAsia="en-US"/>
        </w:rPr>
        <w:t>Nadbereżny</w:t>
      </w:r>
      <w:proofErr w:type="spellEnd"/>
      <w:r w:rsidRPr="00E36F53">
        <w:rPr>
          <w:rFonts w:eastAsia="Calibri"/>
          <w:sz w:val="22"/>
          <w:szCs w:val="22"/>
          <w:lang w:eastAsia="en-US"/>
        </w:rPr>
        <w:t xml:space="preserve"> oraz Przewodniczący Rady Miejskiej Stalowej Woli – Pan Stanisław </w:t>
      </w:r>
      <w:proofErr w:type="spellStart"/>
      <w:r w:rsidRPr="00E36F53">
        <w:rPr>
          <w:rFonts w:eastAsia="Calibri"/>
          <w:sz w:val="22"/>
          <w:szCs w:val="22"/>
          <w:lang w:eastAsia="en-US"/>
        </w:rPr>
        <w:t>Sobieraj</w:t>
      </w:r>
      <w:proofErr w:type="spellEnd"/>
      <w:r w:rsidRPr="00E36F53">
        <w:rPr>
          <w:rFonts w:eastAsia="Calibri"/>
          <w:sz w:val="22"/>
          <w:szCs w:val="22"/>
          <w:lang w:eastAsia="en-US"/>
        </w:rPr>
        <w:t>. Natomiast Patronat medialny nad imp</w:t>
      </w:r>
      <w:r w:rsidR="00D70C9C">
        <w:rPr>
          <w:rFonts w:eastAsia="Calibri"/>
          <w:sz w:val="22"/>
          <w:szCs w:val="22"/>
          <w:lang w:eastAsia="en-US"/>
        </w:rPr>
        <w:t>rezą objął Tygodnik "SZTAFETA".</w:t>
      </w:r>
    </w:p>
    <w:p w14:paraId="3614E8D6" w14:textId="23A8F1CE" w:rsidR="00B3044A" w:rsidRDefault="00E36F53" w:rsidP="00D70C9C">
      <w:pPr>
        <w:suppressAutoHyphens w:val="0"/>
        <w:spacing w:line="276" w:lineRule="auto"/>
        <w:ind w:firstLine="567"/>
        <w:jc w:val="both"/>
        <w:rPr>
          <w:rFonts w:eastAsia="Calibri"/>
          <w:sz w:val="22"/>
          <w:szCs w:val="22"/>
          <w:lang w:eastAsia="en-US"/>
        </w:rPr>
      </w:pPr>
      <w:r w:rsidRPr="00E36F53">
        <w:rPr>
          <w:rFonts w:eastAsia="Calibri"/>
          <w:sz w:val="22"/>
          <w:szCs w:val="22"/>
          <w:lang w:eastAsia="en-US"/>
        </w:rPr>
        <w:t xml:space="preserve">Podczas uroczystości dokonano rozstrzygnięcia dwóch konkursów plastycznych </w:t>
      </w:r>
      <w:r w:rsidR="00D70C9C" w:rsidRPr="00D70C9C">
        <w:rPr>
          <w:rFonts w:eastAsia="Calibri"/>
          <w:sz w:val="22"/>
          <w:szCs w:val="22"/>
          <w:lang w:eastAsia="en-US"/>
        </w:rPr>
        <w:t>pn</w:t>
      </w:r>
      <w:r w:rsidR="00D70C9C" w:rsidRPr="00D70C9C">
        <w:rPr>
          <w:rFonts w:eastAsia="Calibri"/>
          <w:sz w:val="22"/>
          <w:szCs w:val="22"/>
          <w:u w:val="single"/>
          <w:lang w:eastAsia="en-US"/>
        </w:rPr>
        <w:t xml:space="preserve">. "Pomaganie seniorom jest </w:t>
      </w:r>
      <w:proofErr w:type="spellStart"/>
      <w:r w:rsidR="00D70C9C" w:rsidRPr="00D70C9C">
        <w:rPr>
          <w:rFonts w:eastAsia="Calibri"/>
          <w:sz w:val="22"/>
          <w:szCs w:val="22"/>
          <w:u w:val="single"/>
          <w:lang w:eastAsia="en-US"/>
        </w:rPr>
        <w:t>cool</w:t>
      </w:r>
      <w:proofErr w:type="spellEnd"/>
      <w:r w:rsidR="00D70C9C" w:rsidRPr="00D70C9C">
        <w:rPr>
          <w:rFonts w:eastAsia="Calibri"/>
          <w:sz w:val="22"/>
          <w:szCs w:val="22"/>
          <w:u w:val="single"/>
          <w:lang w:eastAsia="en-US"/>
        </w:rPr>
        <w:t>!"</w:t>
      </w:r>
      <w:r w:rsidR="00D70C9C" w:rsidRPr="00D70C9C">
        <w:rPr>
          <w:rFonts w:eastAsia="Calibri"/>
          <w:sz w:val="22"/>
          <w:szCs w:val="22"/>
          <w:lang w:eastAsia="en-US"/>
        </w:rPr>
        <w:t xml:space="preserve"> </w:t>
      </w:r>
      <w:r w:rsidRPr="00E36F53">
        <w:rPr>
          <w:rFonts w:eastAsia="Calibri"/>
          <w:sz w:val="22"/>
          <w:szCs w:val="22"/>
          <w:lang w:eastAsia="en-US"/>
        </w:rPr>
        <w:t>ogłoszonych w 2018 roku przez Stowarzyszenie Centrum Aktywności Społ</w:t>
      </w:r>
      <w:r w:rsidR="005B2ECA">
        <w:rPr>
          <w:rFonts w:eastAsia="Calibri"/>
          <w:sz w:val="22"/>
          <w:szCs w:val="22"/>
          <w:lang w:eastAsia="en-US"/>
        </w:rPr>
        <w:t>ecznej SPECTRUM, skierowanych do różnych grup wiekowych dzieci i młodzieży.</w:t>
      </w:r>
      <w:r w:rsidR="005B2ECA" w:rsidRPr="005B2ECA">
        <w:rPr>
          <w:rFonts w:eastAsia="Calibri"/>
          <w:sz w:val="22"/>
          <w:szCs w:val="22"/>
          <w:lang w:eastAsia="en-US"/>
        </w:rPr>
        <w:t xml:space="preserve"> </w:t>
      </w:r>
      <w:r w:rsidR="005B2ECA" w:rsidRPr="00E36F53">
        <w:rPr>
          <w:rFonts w:eastAsia="Calibri"/>
          <w:sz w:val="22"/>
          <w:szCs w:val="22"/>
          <w:lang w:eastAsia="en-US"/>
        </w:rPr>
        <w:t>Celem konkursu było przybliżenie idei wolontariatu wobec osób starszych, kształtowanie wrażliwości na potrzeby innych oraz pobudzanie aktywności społecznej</w:t>
      </w:r>
      <w:r w:rsidR="005B2ECA">
        <w:rPr>
          <w:rFonts w:eastAsia="Calibri"/>
          <w:sz w:val="22"/>
          <w:szCs w:val="22"/>
          <w:lang w:eastAsia="en-US"/>
        </w:rPr>
        <w:t>.</w:t>
      </w:r>
      <w:r w:rsidRPr="00E36F53">
        <w:rPr>
          <w:rFonts w:eastAsia="Calibri"/>
          <w:sz w:val="22"/>
          <w:szCs w:val="22"/>
          <w:lang w:eastAsia="en-US"/>
        </w:rPr>
        <w:t xml:space="preserve"> </w:t>
      </w:r>
    </w:p>
    <w:p w14:paraId="6D36C670" w14:textId="2B8E9351" w:rsidR="00D70C9C" w:rsidRDefault="00D70C9C" w:rsidP="00D70C9C">
      <w:pPr>
        <w:suppressAutoHyphens w:val="0"/>
        <w:spacing w:line="276" w:lineRule="auto"/>
        <w:jc w:val="both"/>
        <w:rPr>
          <w:rFonts w:eastAsia="Calibri"/>
          <w:sz w:val="22"/>
          <w:szCs w:val="22"/>
          <w:lang w:eastAsia="en-US"/>
        </w:rPr>
      </w:pPr>
      <w:r>
        <w:rPr>
          <w:rFonts w:eastAsia="Calibri"/>
          <w:sz w:val="22"/>
          <w:szCs w:val="22"/>
          <w:lang w:eastAsia="en-US"/>
        </w:rPr>
        <w:t>Pierwszy konkurs</w:t>
      </w:r>
      <w:r w:rsidR="00E36F53" w:rsidRPr="00E36F53">
        <w:rPr>
          <w:rFonts w:eastAsia="Calibri"/>
          <w:sz w:val="22"/>
          <w:szCs w:val="22"/>
          <w:lang w:eastAsia="en-US"/>
        </w:rPr>
        <w:t xml:space="preserve"> skierowany był do dzieci w wieku 5-6 lat ze stalowowolskich przedszkoli</w:t>
      </w:r>
      <w:r w:rsidR="005B2ECA">
        <w:rPr>
          <w:rFonts w:eastAsia="Calibri"/>
          <w:sz w:val="22"/>
          <w:szCs w:val="22"/>
          <w:lang w:eastAsia="en-US"/>
        </w:rPr>
        <w:t xml:space="preserve"> publicznych i niepublicznych</w:t>
      </w:r>
      <w:r>
        <w:rPr>
          <w:rFonts w:eastAsia="Calibri"/>
          <w:sz w:val="22"/>
          <w:szCs w:val="22"/>
          <w:lang w:eastAsia="en-US"/>
        </w:rPr>
        <w:t xml:space="preserve">. Konkurs polegał na wykonaniu </w:t>
      </w:r>
      <w:r w:rsidR="00E36F53" w:rsidRPr="00E36F53">
        <w:rPr>
          <w:rFonts w:eastAsia="Calibri"/>
          <w:sz w:val="22"/>
          <w:szCs w:val="22"/>
          <w:lang w:eastAsia="en-US"/>
        </w:rPr>
        <w:t xml:space="preserve">prac plastycznych w dowolnej technice na formacie A4 na temat wolontariatu. </w:t>
      </w:r>
      <w:r>
        <w:rPr>
          <w:rFonts w:eastAsia="Calibri"/>
          <w:sz w:val="22"/>
          <w:szCs w:val="22"/>
          <w:lang w:eastAsia="en-US"/>
        </w:rPr>
        <w:t xml:space="preserve">Na konkurs zgłoszono </w:t>
      </w:r>
      <w:r w:rsidR="00E36F53" w:rsidRPr="00E36F53">
        <w:rPr>
          <w:rFonts w:eastAsia="Calibri"/>
          <w:sz w:val="22"/>
          <w:szCs w:val="22"/>
          <w:lang w:eastAsia="en-US"/>
        </w:rPr>
        <w:t>52 prace plastyczne. Komisja konkursowa wyłoniła laureatów tj. I, II i III miejsce oraz 3 wyróżnienia</w:t>
      </w:r>
      <w:r w:rsidR="005B2ECA">
        <w:rPr>
          <w:rFonts w:eastAsia="Calibri"/>
          <w:sz w:val="22"/>
          <w:szCs w:val="22"/>
          <w:lang w:eastAsia="en-US"/>
        </w:rPr>
        <w:t>.</w:t>
      </w:r>
    </w:p>
    <w:p w14:paraId="2C17B8F2" w14:textId="6F7C40C9" w:rsidR="00E36F53" w:rsidRPr="00E36F53" w:rsidRDefault="00E36F53" w:rsidP="00D70C9C">
      <w:pPr>
        <w:suppressAutoHyphens w:val="0"/>
        <w:spacing w:line="276" w:lineRule="auto"/>
        <w:jc w:val="both"/>
        <w:rPr>
          <w:rFonts w:eastAsia="Calibri"/>
          <w:sz w:val="22"/>
          <w:szCs w:val="22"/>
          <w:lang w:eastAsia="en-US"/>
        </w:rPr>
      </w:pPr>
      <w:r w:rsidRPr="00E36F53">
        <w:rPr>
          <w:rFonts w:eastAsia="Calibri"/>
          <w:sz w:val="22"/>
          <w:szCs w:val="22"/>
          <w:lang w:eastAsia="en-US"/>
        </w:rPr>
        <w:t>Drugi konkurs plastyczny był skierowany do dwóch kategorii wiekowych tj.:</w:t>
      </w:r>
    </w:p>
    <w:p w14:paraId="251EEBCA" w14:textId="77777777" w:rsidR="00E36F53" w:rsidRPr="00E36F53" w:rsidRDefault="00E36F53" w:rsidP="00C145C2">
      <w:pPr>
        <w:numPr>
          <w:ilvl w:val="0"/>
          <w:numId w:val="53"/>
        </w:numPr>
        <w:suppressAutoHyphens w:val="0"/>
        <w:spacing w:after="160" w:line="276" w:lineRule="auto"/>
        <w:contextualSpacing/>
        <w:jc w:val="both"/>
        <w:rPr>
          <w:rFonts w:eastAsia="Calibri"/>
          <w:sz w:val="22"/>
          <w:szCs w:val="22"/>
          <w:lang w:eastAsia="en-US"/>
        </w:rPr>
      </w:pPr>
      <w:r w:rsidRPr="00E36F53">
        <w:rPr>
          <w:rFonts w:eastAsia="Calibri"/>
          <w:sz w:val="22"/>
          <w:szCs w:val="22"/>
          <w:lang w:eastAsia="en-US"/>
        </w:rPr>
        <w:t>uczniowie klas I – IV szkoły podstawowej;</w:t>
      </w:r>
    </w:p>
    <w:p w14:paraId="2E486FFD" w14:textId="77777777" w:rsidR="00E36F53" w:rsidRPr="00E36F53" w:rsidRDefault="00E36F53" w:rsidP="00C145C2">
      <w:pPr>
        <w:numPr>
          <w:ilvl w:val="0"/>
          <w:numId w:val="53"/>
        </w:numPr>
        <w:suppressAutoHyphens w:val="0"/>
        <w:spacing w:after="160" w:line="276" w:lineRule="auto"/>
        <w:contextualSpacing/>
        <w:jc w:val="both"/>
        <w:rPr>
          <w:rFonts w:eastAsia="Calibri"/>
          <w:sz w:val="22"/>
          <w:szCs w:val="22"/>
          <w:lang w:eastAsia="en-US"/>
        </w:rPr>
      </w:pPr>
      <w:r w:rsidRPr="00E36F53">
        <w:rPr>
          <w:rFonts w:eastAsia="Calibri"/>
          <w:sz w:val="22"/>
          <w:szCs w:val="22"/>
          <w:lang w:eastAsia="en-US"/>
        </w:rPr>
        <w:t>uczniowie klas V - VIII szkoły podstawowej i klasa III gimnazjum.</w:t>
      </w:r>
    </w:p>
    <w:p w14:paraId="63817588" w14:textId="77777777" w:rsidR="005B2ECA" w:rsidRDefault="00D70C9C" w:rsidP="00E36F53">
      <w:pPr>
        <w:suppressAutoHyphens w:val="0"/>
        <w:spacing w:line="276" w:lineRule="auto"/>
        <w:jc w:val="both"/>
        <w:rPr>
          <w:rFonts w:eastAsia="Calibri"/>
          <w:sz w:val="22"/>
          <w:szCs w:val="22"/>
          <w:lang w:eastAsia="en-US"/>
        </w:rPr>
      </w:pPr>
      <w:r>
        <w:rPr>
          <w:rFonts w:eastAsia="Calibri"/>
          <w:sz w:val="22"/>
          <w:szCs w:val="22"/>
          <w:lang w:eastAsia="en-US"/>
        </w:rPr>
        <w:t>P</w:t>
      </w:r>
      <w:r w:rsidR="00E36F53" w:rsidRPr="00E36F53">
        <w:rPr>
          <w:rFonts w:eastAsia="Calibri"/>
          <w:sz w:val="22"/>
          <w:szCs w:val="22"/>
          <w:lang w:eastAsia="en-US"/>
        </w:rPr>
        <w:t>race plastyczne wykonane dowolną techniką w formacie A3. Konkurs cieszył się ogromnym zainteresowaniem dzieci i młodzieży, o czym świadczy fakt 169 prac</w:t>
      </w:r>
      <w:r w:rsidR="005B2ECA" w:rsidRPr="005B2ECA">
        <w:rPr>
          <w:rFonts w:eastAsia="Calibri"/>
          <w:sz w:val="22"/>
          <w:szCs w:val="22"/>
          <w:lang w:eastAsia="en-US"/>
        </w:rPr>
        <w:t xml:space="preserve"> </w:t>
      </w:r>
      <w:r w:rsidR="005B2ECA">
        <w:rPr>
          <w:rFonts w:eastAsia="Calibri"/>
          <w:sz w:val="22"/>
          <w:szCs w:val="22"/>
          <w:lang w:eastAsia="en-US"/>
        </w:rPr>
        <w:t>plastycznych wykonanych</w:t>
      </w:r>
      <w:r w:rsidR="005B2ECA" w:rsidRPr="00E36F53">
        <w:rPr>
          <w:rFonts w:eastAsia="Calibri"/>
          <w:sz w:val="22"/>
          <w:szCs w:val="22"/>
          <w:lang w:eastAsia="en-US"/>
        </w:rPr>
        <w:t xml:space="preserve"> dowolną techniką w formacie A3</w:t>
      </w:r>
      <w:r w:rsidR="00E36F53" w:rsidRPr="00E36F53">
        <w:rPr>
          <w:rFonts w:eastAsia="Calibri"/>
          <w:sz w:val="22"/>
          <w:szCs w:val="22"/>
          <w:lang w:eastAsia="en-US"/>
        </w:rPr>
        <w:t xml:space="preserve">. W każdej kategorii wiekowej zostały nagrodzone najlepsze prace, wybrano I, II i III miejsce oraz wyróżnienia. </w:t>
      </w:r>
    </w:p>
    <w:p w14:paraId="2BFCFAF4" w14:textId="5B01A657" w:rsidR="00E36F53" w:rsidRPr="00E36F53" w:rsidRDefault="00E36F53" w:rsidP="00E36F53">
      <w:pPr>
        <w:suppressAutoHyphens w:val="0"/>
        <w:spacing w:line="276" w:lineRule="auto"/>
        <w:jc w:val="both"/>
        <w:rPr>
          <w:rFonts w:eastAsia="Calibri"/>
          <w:sz w:val="22"/>
          <w:szCs w:val="22"/>
          <w:lang w:eastAsia="en-US"/>
        </w:rPr>
      </w:pPr>
      <w:r w:rsidRPr="00E36F53">
        <w:rPr>
          <w:rFonts w:eastAsia="Calibri"/>
          <w:sz w:val="22"/>
          <w:szCs w:val="22"/>
          <w:lang w:eastAsia="en-US"/>
        </w:rPr>
        <w:t xml:space="preserve">Wszystkie nagrodzone w obu konkursach plastycznych prace wzięły udział w wystawie </w:t>
      </w:r>
      <w:r w:rsidR="00005679">
        <w:rPr>
          <w:rFonts w:eastAsia="Calibri"/>
          <w:sz w:val="22"/>
          <w:szCs w:val="22"/>
          <w:lang w:eastAsia="en-US"/>
        </w:rPr>
        <w:br/>
      </w:r>
      <w:r w:rsidRPr="00E36F53">
        <w:rPr>
          <w:rFonts w:eastAsia="Calibri"/>
          <w:sz w:val="22"/>
          <w:szCs w:val="22"/>
          <w:lang w:eastAsia="en-US"/>
        </w:rPr>
        <w:t xml:space="preserve">w Spółdzielczym Domu Kultury w Stalowej Woli w </w:t>
      </w:r>
      <w:r w:rsidR="005B2ECA">
        <w:rPr>
          <w:rFonts w:eastAsia="Calibri"/>
          <w:sz w:val="22"/>
          <w:szCs w:val="22"/>
          <w:lang w:eastAsia="en-US"/>
        </w:rPr>
        <w:t>trakcie Gali Wolontariatu.</w:t>
      </w:r>
    </w:p>
    <w:p w14:paraId="23342567" w14:textId="01AE2BD8" w:rsidR="00E36F53" w:rsidRPr="00E36F53" w:rsidRDefault="00E36F53" w:rsidP="005B2ECA">
      <w:pPr>
        <w:suppressAutoHyphens w:val="0"/>
        <w:spacing w:line="276" w:lineRule="auto"/>
        <w:ind w:firstLine="567"/>
        <w:jc w:val="both"/>
        <w:rPr>
          <w:rFonts w:eastAsia="Calibri"/>
          <w:sz w:val="22"/>
          <w:szCs w:val="22"/>
          <w:lang w:eastAsia="en-US"/>
        </w:rPr>
      </w:pPr>
      <w:r w:rsidRPr="00E36F53">
        <w:rPr>
          <w:rFonts w:eastAsia="Calibri"/>
          <w:sz w:val="22"/>
          <w:szCs w:val="22"/>
          <w:lang w:eastAsia="en-US"/>
        </w:rPr>
        <w:t xml:space="preserve">Podczas Gali rozstrzygnięto również </w:t>
      </w:r>
      <w:r w:rsidRPr="00E36F53">
        <w:rPr>
          <w:rFonts w:eastAsia="Calibri"/>
          <w:sz w:val="22"/>
          <w:szCs w:val="22"/>
          <w:u w:val="single"/>
          <w:lang w:eastAsia="en-US"/>
        </w:rPr>
        <w:t>Konkurs na Wolontariusza 2018 roku</w:t>
      </w:r>
      <w:r w:rsidRPr="00E36F53">
        <w:rPr>
          <w:rFonts w:eastAsia="Calibri"/>
          <w:sz w:val="22"/>
          <w:szCs w:val="22"/>
          <w:lang w:eastAsia="en-US"/>
        </w:rPr>
        <w:t>.</w:t>
      </w:r>
    </w:p>
    <w:p w14:paraId="228BB431" w14:textId="2061C2AE" w:rsidR="00E36F53" w:rsidRPr="00E36F53" w:rsidRDefault="00E36F53" w:rsidP="00E36F53">
      <w:pPr>
        <w:suppressAutoHyphens w:val="0"/>
        <w:spacing w:line="276" w:lineRule="auto"/>
        <w:jc w:val="both"/>
        <w:rPr>
          <w:rFonts w:eastAsia="Calibri"/>
          <w:sz w:val="22"/>
          <w:szCs w:val="22"/>
          <w:lang w:eastAsia="en-US"/>
        </w:rPr>
      </w:pPr>
      <w:r w:rsidRPr="00E36F53">
        <w:rPr>
          <w:rFonts w:eastAsia="Calibri"/>
          <w:sz w:val="22"/>
          <w:szCs w:val="22"/>
          <w:lang w:eastAsia="en-US"/>
        </w:rPr>
        <w:t>Komisja Konkursowa wył</w:t>
      </w:r>
      <w:r w:rsidR="005B2ECA">
        <w:rPr>
          <w:rFonts w:eastAsia="Calibri"/>
          <w:sz w:val="22"/>
          <w:szCs w:val="22"/>
          <w:lang w:eastAsia="en-US"/>
        </w:rPr>
        <w:t xml:space="preserve">oniła wolontariusza roku 2018, </w:t>
      </w:r>
      <w:r w:rsidRPr="00E36F53">
        <w:rPr>
          <w:rFonts w:eastAsia="Calibri"/>
          <w:sz w:val="22"/>
          <w:szCs w:val="22"/>
          <w:lang w:eastAsia="en-US"/>
        </w:rPr>
        <w:t xml:space="preserve">II i III miejsce oraz dwa wyróżnienia, </w:t>
      </w:r>
      <w:r w:rsidR="005B2ECA">
        <w:rPr>
          <w:rFonts w:eastAsia="Calibri"/>
          <w:sz w:val="22"/>
          <w:szCs w:val="22"/>
          <w:lang w:eastAsia="en-US"/>
        </w:rPr>
        <w:br/>
      </w:r>
      <w:r w:rsidRPr="00E36F53">
        <w:rPr>
          <w:rFonts w:eastAsia="Calibri"/>
          <w:sz w:val="22"/>
          <w:szCs w:val="22"/>
          <w:lang w:eastAsia="en-US"/>
        </w:rPr>
        <w:t>a także wyróżnienie specjalne dla najstarszej wiekiem i stażem wolontariuszki nominowanej do tego tytułu.</w:t>
      </w:r>
      <w:r w:rsidR="005B2ECA" w:rsidRPr="005B2ECA">
        <w:rPr>
          <w:rFonts w:eastAsia="Calibri"/>
          <w:sz w:val="22"/>
          <w:szCs w:val="22"/>
          <w:lang w:eastAsia="en-US"/>
        </w:rPr>
        <w:t xml:space="preserve"> W ramach konkursu przyznano podziękowania dla wszystkich kandydatów zgłoszonych do udziału </w:t>
      </w:r>
      <w:r w:rsidR="005B2ECA">
        <w:rPr>
          <w:rFonts w:eastAsia="Calibri"/>
          <w:sz w:val="22"/>
          <w:szCs w:val="22"/>
          <w:lang w:eastAsia="en-US"/>
        </w:rPr>
        <w:t>w konkursie.</w:t>
      </w:r>
    </w:p>
    <w:p w14:paraId="648C721F" w14:textId="13A882AA" w:rsidR="00E36F53" w:rsidRPr="00E36F53" w:rsidRDefault="00E36F53" w:rsidP="00E36F53">
      <w:pPr>
        <w:suppressAutoHyphens w:val="0"/>
        <w:spacing w:line="276" w:lineRule="auto"/>
        <w:jc w:val="both"/>
        <w:rPr>
          <w:rFonts w:eastAsia="Calibri"/>
          <w:sz w:val="22"/>
          <w:szCs w:val="22"/>
          <w:lang w:eastAsia="en-US"/>
        </w:rPr>
      </w:pPr>
      <w:r w:rsidRPr="00E36F53">
        <w:rPr>
          <w:rFonts w:eastAsia="Calibri"/>
          <w:sz w:val="22"/>
          <w:szCs w:val="22"/>
          <w:lang w:eastAsia="en-US"/>
        </w:rPr>
        <w:t xml:space="preserve">Galę Wolontariatu 2018 uświetniły występy artystów ze Spółdzielczego Domu Kultury w Stalowej Woli </w:t>
      </w:r>
      <w:r w:rsidR="00201B82">
        <w:rPr>
          <w:rFonts w:eastAsia="Calibri"/>
          <w:sz w:val="22"/>
          <w:szCs w:val="22"/>
          <w:lang w:eastAsia="en-US"/>
        </w:rPr>
        <w:t xml:space="preserve">i </w:t>
      </w:r>
      <w:r w:rsidR="005B2ECA">
        <w:rPr>
          <w:rFonts w:eastAsia="Calibri"/>
          <w:sz w:val="22"/>
          <w:szCs w:val="22"/>
          <w:lang w:eastAsia="en-US"/>
        </w:rPr>
        <w:t xml:space="preserve">z Miejskiego Domu Kultury </w:t>
      </w:r>
      <w:r w:rsidRPr="00E36F53">
        <w:rPr>
          <w:rFonts w:eastAsia="Calibri"/>
          <w:sz w:val="22"/>
          <w:szCs w:val="22"/>
          <w:lang w:eastAsia="en-US"/>
        </w:rPr>
        <w:t>w Stalowej Woli.</w:t>
      </w:r>
    </w:p>
    <w:p w14:paraId="38D5F735" w14:textId="77777777" w:rsidR="00E36F53" w:rsidRDefault="00E36F53" w:rsidP="00E36F53">
      <w:pPr>
        <w:tabs>
          <w:tab w:val="left" w:pos="284"/>
        </w:tabs>
        <w:spacing w:line="276" w:lineRule="auto"/>
        <w:jc w:val="both"/>
        <w:rPr>
          <w:b/>
          <w:sz w:val="22"/>
          <w:szCs w:val="22"/>
        </w:rPr>
      </w:pPr>
    </w:p>
    <w:p w14:paraId="4A03FF74" w14:textId="71171694" w:rsidR="00E36F53" w:rsidRPr="00201B82" w:rsidRDefault="00E36F53" w:rsidP="00E36F53">
      <w:pPr>
        <w:tabs>
          <w:tab w:val="left" w:pos="284"/>
        </w:tabs>
        <w:spacing w:line="276" w:lineRule="auto"/>
        <w:jc w:val="both"/>
        <w:rPr>
          <w:b/>
          <w:sz w:val="22"/>
          <w:szCs w:val="22"/>
          <w:u w:val="single"/>
        </w:rPr>
      </w:pPr>
      <w:r w:rsidRPr="00201B82">
        <w:rPr>
          <w:b/>
          <w:sz w:val="22"/>
          <w:szCs w:val="22"/>
          <w:u w:val="single"/>
        </w:rPr>
        <w:t>Opłatek Maltański</w:t>
      </w:r>
    </w:p>
    <w:p w14:paraId="1DCA31BD" w14:textId="77777777" w:rsidR="00E36F53" w:rsidRDefault="00E36F53" w:rsidP="00E36F53">
      <w:pPr>
        <w:tabs>
          <w:tab w:val="left" w:pos="284"/>
        </w:tabs>
        <w:spacing w:line="276" w:lineRule="auto"/>
        <w:jc w:val="both"/>
        <w:rPr>
          <w:b/>
          <w:sz w:val="22"/>
          <w:szCs w:val="22"/>
        </w:rPr>
      </w:pPr>
    </w:p>
    <w:p w14:paraId="408AFCE0" w14:textId="0521E067" w:rsidR="00D21703" w:rsidRPr="00D21703" w:rsidRDefault="00D21703" w:rsidP="00D21703">
      <w:pPr>
        <w:tabs>
          <w:tab w:val="left" w:pos="284"/>
        </w:tabs>
        <w:spacing w:line="276" w:lineRule="auto"/>
        <w:ind w:firstLine="567"/>
        <w:jc w:val="both"/>
        <w:rPr>
          <w:sz w:val="22"/>
          <w:szCs w:val="22"/>
        </w:rPr>
      </w:pPr>
      <w:r w:rsidRPr="00D21703">
        <w:rPr>
          <w:sz w:val="22"/>
          <w:szCs w:val="22"/>
        </w:rPr>
        <w:t xml:space="preserve">W dniu 20 grudnia 2018 roku MOPS wraz z Zakonem Maltańskim Polska - Fundacją Polskich Kawalerów Maltańskich w Krakowie już po raz piąty zorganizował Opłatek Maltański dla 130 osób (114 osób dorosłych i 16 dzieci) w Restauracji Słoneczna PSS Społem w Stalowej Woli. </w:t>
      </w:r>
      <w:r>
        <w:rPr>
          <w:sz w:val="22"/>
          <w:szCs w:val="22"/>
        </w:rPr>
        <w:br/>
      </w:r>
      <w:r w:rsidRPr="00D21703">
        <w:rPr>
          <w:sz w:val="22"/>
          <w:szCs w:val="22"/>
        </w:rPr>
        <w:t xml:space="preserve">W organizację Opłatka włączył się w sposób finansowy również Zarząd PSS Społem w Stalowej Woli. </w:t>
      </w:r>
    </w:p>
    <w:p w14:paraId="2F13F81D" w14:textId="539E13E1" w:rsidR="00D21703" w:rsidRPr="00D21703" w:rsidRDefault="00D21703" w:rsidP="00D21703">
      <w:pPr>
        <w:tabs>
          <w:tab w:val="left" w:pos="284"/>
        </w:tabs>
        <w:spacing w:line="276" w:lineRule="auto"/>
        <w:ind w:firstLine="567"/>
        <w:jc w:val="both"/>
        <w:rPr>
          <w:sz w:val="22"/>
          <w:szCs w:val="22"/>
        </w:rPr>
      </w:pPr>
      <w:r w:rsidRPr="00D21703">
        <w:rPr>
          <w:sz w:val="22"/>
          <w:szCs w:val="22"/>
        </w:rPr>
        <w:t xml:space="preserve">Opłatek Maltański to ogólnopolska, świąteczna akcja charytatywna organizowana </w:t>
      </w:r>
      <w:r w:rsidRPr="00D21703">
        <w:rPr>
          <w:sz w:val="22"/>
          <w:szCs w:val="22"/>
        </w:rPr>
        <w:br/>
        <w:t>od 2002 roku przez Zakon Maltański Polska, polegająca na organizacji spotkań wigilijnych dla osób potrzebujących m. in. rodzin wielodzietnych, osób samotnych i niepełnosprawnych. W 2018 roku na terenie Pols</w:t>
      </w:r>
      <w:r>
        <w:rPr>
          <w:sz w:val="22"/>
          <w:szCs w:val="22"/>
        </w:rPr>
        <w:t xml:space="preserve">ki Opłatek Maltański odbył się </w:t>
      </w:r>
      <w:r w:rsidRPr="00D21703">
        <w:rPr>
          <w:sz w:val="22"/>
          <w:szCs w:val="22"/>
        </w:rPr>
        <w:t xml:space="preserve">w 28 miastach. W organizację każdego ze spotkań wigilijnych angażowani są lokalni przedsiębiorcy, darczyńcy i wolontariusze. Ideą Opłatka Maltańskiego jest pomoc osobom potrzebującym w sposób dwutorowy: poprzez wsparcie materialne oraz wsparcie duchowe w formie zaproszenia do wspólnego stołu wigilijnego, podzielenia się opłatkiem, wspólnego posiłku i kolędowania. </w:t>
      </w:r>
    </w:p>
    <w:p w14:paraId="4112D318" w14:textId="30266A9F" w:rsidR="00943EDF" w:rsidRDefault="00D21703" w:rsidP="0007599C">
      <w:pPr>
        <w:tabs>
          <w:tab w:val="left" w:pos="567"/>
        </w:tabs>
        <w:spacing w:line="276" w:lineRule="auto"/>
        <w:jc w:val="both"/>
        <w:rPr>
          <w:sz w:val="22"/>
          <w:szCs w:val="22"/>
        </w:rPr>
      </w:pPr>
      <w:r>
        <w:rPr>
          <w:sz w:val="22"/>
          <w:szCs w:val="22"/>
        </w:rPr>
        <w:tab/>
        <w:t>G</w:t>
      </w:r>
      <w:r w:rsidRPr="00D21703">
        <w:rPr>
          <w:sz w:val="22"/>
          <w:szCs w:val="22"/>
        </w:rPr>
        <w:t>łównymi odbiorcami i uczestnikami Opłatka Maltańskiego</w:t>
      </w:r>
      <w:r>
        <w:rPr>
          <w:sz w:val="22"/>
          <w:szCs w:val="22"/>
        </w:rPr>
        <w:t xml:space="preserve"> w Stalowej Woli</w:t>
      </w:r>
      <w:r w:rsidRPr="00D21703">
        <w:rPr>
          <w:sz w:val="22"/>
          <w:szCs w:val="22"/>
        </w:rPr>
        <w:t xml:space="preserve"> były osoby starsze,</w:t>
      </w:r>
      <w:r>
        <w:rPr>
          <w:sz w:val="22"/>
          <w:szCs w:val="22"/>
        </w:rPr>
        <w:t xml:space="preserve"> samotne</w:t>
      </w:r>
      <w:r w:rsidRPr="00D21703">
        <w:rPr>
          <w:sz w:val="22"/>
          <w:szCs w:val="22"/>
        </w:rPr>
        <w:t xml:space="preserve">. Wśród zaproszonych osób było również 11 rodzin z dziećmi. Program Opłatka Maltańskiego 2018 obejmował wspólną modlitwę, życzenia a następnie dzielono się opłatkiem i wspólnie </w:t>
      </w:r>
      <w:r w:rsidRPr="00D21703">
        <w:rPr>
          <w:sz w:val="22"/>
          <w:szCs w:val="22"/>
        </w:rPr>
        <w:lastRenderedPageBreak/>
        <w:t xml:space="preserve">uczestniczono w wieczerzy wigilijnej. Oprawę artystyczną spotkania wigilijnego – kolędy i pastorałki dla uczestników Opłatka Maltańskiego przygotowały dzieci ze Specjalistycznej Placówki Wsparcia Dziennego Świetlicy „TĘCZA” przy MOPS oraz jej Filii . </w:t>
      </w:r>
      <w:r w:rsidRPr="007C737C">
        <w:rPr>
          <w:sz w:val="22"/>
          <w:szCs w:val="22"/>
        </w:rPr>
        <w:t>Ponadto każdy z uczestników Opłatka Maltańskiego otrzymał paczkę żywnościową z darów pozyskanych od lokalnych sponsorów i ludzi dobrej woli</w:t>
      </w:r>
      <w:r w:rsidR="007C737C" w:rsidRPr="007C737C">
        <w:rPr>
          <w:sz w:val="22"/>
          <w:szCs w:val="22"/>
        </w:rPr>
        <w:t xml:space="preserve"> oraz sponsorów Zakonu Maltańskiego w Polsce (</w:t>
      </w:r>
      <w:r w:rsidR="007C737C">
        <w:rPr>
          <w:sz w:val="22"/>
          <w:szCs w:val="22"/>
        </w:rPr>
        <w:t xml:space="preserve">firma </w:t>
      </w:r>
      <w:r w:rsidR="007C737C" w:rsidRPr="007C737C">
        <w:rPr>
          <w:sz w:val="22"/>
          <w:szCs w:val="22"/>
        </w:rPr>
        <w:t xml:space="preserve">KPMG </w:t>
      </w:r>
      <w:r w:rsidR="007C737C">
        <w:rPr>
          <w:sz w:val="22"/>
          <w:szCs w:val="22"/>
        </w:rPr>
        <w:t xml:space="preserve">z </w:t>
      </w:r>
      <w:r w:rsidR="007C737C" w:rsidRPr="007C737C">
        <w:rPr>
          <w:sz w:val="22"/>
          <w:szCs w:val="22"/>
        </w:rPr>
        <w:t>Krak</w:t>
      </w:r>
      <w:r w:rsidR="007C737C">
        <w:rPr>
          <w:sz w:val="22"/>
          <w:szCs w:val="22"/>
        </w:rPr>
        <w:t>owa</w:t>
      </w:r>
      <w:r w:rsidR="007C737C" w:rsidRPr="007C737C">
        <w:rPr>
          <w:sz w:val="22"/>
          <w:szCs w:val="22"/>
        </w:rPr>
        <w:t xml:space="preserve">). Ponadto </w:t>
      </w:r>
      <w:r w:rsidRPr="007C737C">
        <w:rPr>
          <w:sz w:val="22"/>
          <w:szCs w:val="22"/>
        </w:rPr>
        <w:t xml:space="preserve">dzieci dodatkowo </w:t>
      </w:r>
      <w:r w:rsidR="0007599C" w:rsidRPr="007C737C">
        <w:rPr>
          <w:sz w:val="22"/>
          <w:szCs w:val="22"/>
        </w:rPr>
        <w:t>otrzymały prezenty od Mikołaja.</w:t>
      </w:r>
    </w:p>
    <w:p w14:paraId="0A392626" w14:textId="77777777" w:rsidR="00943EDF" w:rsidRPr="00D21703" w:rsidRDefault="00943EDF" w:rsidP="00E36F53">
      <w:pPr>
        <w:tabs>
          <w:tab w:val="left" w:pos="284"/>
        </w:tabs>
        <w:spacing w:line="276" w:lineRule="auto"/>
        <w:jc w:val="both"/>
        <w:rPr>
          <w:sz w:val="22"/>
          <w:szCs w:val="22"/>
        </w:rPr>
      </w:pPr>
    </w:p>
    <w:p w14:paraId="07DA2FC4" w14:textId="53367764" w:rsidR="00E36F53" w:rsidRPr="00E36F53" w:rsidRDefault="0007599C" w:rsidP="00E36F53">
      <w:pPr>
        <w:tabs>
          <w:tab w:val="left" w:pos="284"/>
        </w:tabs>
        <w:spacing w:line="276" w:lineRule="auto"/>
        <w:jc w:val="both"/>
        <w:rPr>
          <w:b/>
          <w:sz w:val="22"/>
          <w:szCs w:val="22"/>
        </w:rPr>
      </w:pPr>
      <w:r>
        <w:rPr>
          <w:b/>
          <w:sz w:val="22"/>
          <w:szCs w:val="22"/>
        </w:rPr>
        <w:t>10</w:t>
      </w:r>
      <w:r w:rsidR="00E36F53" w:rsidRPr="00E36F53">
        <w:rPr>
          <w:b/>
          <w:sz w:val="22"/>
          <w:szCs w:val="22"/>
        </w:rPr>
        <w:t>.2.</w:t>
      </w:r>
      <w:r w:rsidR="00E36F53">
        <w:rPr>
          <w:b/>
          <w:sz w:val="22"/>
          <w:szCs w:val="22"/>
        </w:rPr>
        <w:t xml:space="preserve">  </w:t>
      </w:r>
      <w:r w:rsidR="00E36F53" w:rsidRPr="00E36F53">
        <w:rPr>
          <w:b/>
          <w:sz w:val="22"/>
          <w:szCs w:val="22"/>
        </w:rPr>
        <w:t>Nagrody i wyróżnienia</w:t>
      </w:r>
    </w:p>
    <w:p w14:paraId="6F1DE3B6" w14:textId="77777777" w:rsidR="00E36F53" w:rsidRPr="0091096F" w:rsidRDefault="00E36F53" w:rsidP="00244E45">
      <w:pPr>
        <w:tabs>
          <w:tab w:val="left" w:pos="284"/>
        </w:tabs>
        <w:spacing w:line="276" w:lineRule="auto"/>
        <w:ind w:firstLine="567"/>
        <w:jc w:val="both"/>
        <w:rPr>
          <w:sz w:val="22"/>
          <w:szCs w:val="22"/>
          <w:u w:val="single"/>
        </w:rPr>
      </w:pPr>
    </w:p>
    <w:p w14:paraId="6CCEFCD9" w14:textId="23499495" w:rsidR="00AA10A1" w:rsidRPr="00776889" w:rsidRDefault="00AA10A1" w:rsidP="00AA10A1">
      <w:pPr>
        <w:suppressAutoHyphens w:val="0"/>
        <w:spacing w:after="160" w:line="360" w:lineRule="auto"/>
        <w:jc w:val="both"/>
        <w:rPr>
          <w:rFonts w:eastAsia="Calibri"/>
          <w:b/>
          <w:sz w:val="22"/>
          <w:szCs w:val="22"/>
          <w:u w:val="single"/>
          <w:lang w:eastAsia="en-US"/>
        </w:rPr>
      </w:pPr>
      <w:r w:rsidRPr="00776889">
        <w:rPr>
          <w:rFonts w:eastAsia="Calibri"/>
          <w:b/>
          <w:sz w:val="22"/>
          <w:szCs w:val="22"/>
          <w:u w:val="single"/>
          <w:lang w:eastAsia="en-US"/>
        </w:rPr>
        <w:t>Nagrody w konkursie „Kreator Zmian Społecznych”</w:t>
      </w:r>
    </w:p>
    <w:p w14:paraId="7F24952B" w14:textId="4CD51E4B" w:rsidR="00AA10A1" w:rsidRPr="00776889" w:rsidRDefault="00AA10A1" w:rsidP="00432239">
      <w:pPr>
        <w:suppressAutoHyphens w:val="0"/>
        <w:spacing w:line="276" w:lineRule="auto"/>
        <w:ind w:firstLine="567"/>
        <w:jc w:val="both"/>
        <w:rPr>
          <w:rFonts w:eastAsia="Calibri"/>
          <w:sz w:val="22"/>
          <w:szCs w:val="22"/>
          <w:lang w:eastAsia="en-US"/>
        </w:rPr>
      </w:pPr>
      <w:r w:rsidRPr="00776889">
        <w:rPr>
          <w:rFonts w:eastAsia="Calibri"/>
          <w:sz w:val="22"/>
          <w:szCs w:val="22"/>
          <w:lang w:eastAsia="en-US"/>
        </w:rPr>
        <w:t xml:space="preserve">W </w:t>
      </w:r>
      <w:r w:rsidR="00432239">
        <w:rPr>
          <w:rFonts w:eastAsia="Calibri"/>
          <w:sz w:val="22"/>
          <w:szCs w:val="22"/>
          <w:lang w:eastAsia="en-US"/>
        </w:rPr>
        <w:t>styczniu</w:t>
      </w:r>
      <w:r w:rsidRPr="00776889">
        <w:rPr>
          <w:rFonts w:eastAsia="Calibri"/>
          <w:sz w:val="22"/>
          <w:szCs w:val="22"/>
          <w:lang w:eastAsia="en-US"/>
        </w:rPr>
        <w:t xml:space="preserve"> 2018 roku w Świlczy koło Rzeszowa odbyło się uroczyste ogłoszenie wyników</w:t>
      </w:r>
      <w:r w:rsidR="00432239" w:rsidRPr="00432239">
        <w:rPr>
          <w:rFonts w:eastAsia="Calibri"/>
          <w:sz w:val="22"/>
          <w:szCs w:val="22"/>
          <w:lang w:eastAsia="en-US"/>
        </w:rPr>
        <w:t xml:space="preserve"> </w:t>
      </w:r>
      <w:r w:rsidR="007C737C">
        <w:rPr>
          <w:rFonts w:eastAsia="Calibri"/>
          <w:sz w:val="22"/>
          <w:szCs w:val="22"/>
          <w:lang w:eastAsia="en-US"/>
        </w:rPr>
        <w:br/>
      </w:r>
      <w:r w:rsidR="00432239" w:rsidRPr="00432239">
        <w:rPr>
          <w:rFonts w:eastAsia="Calibri"/>
          <w:sz w:val="22"/>
          <w:szCs w:val="22"/>
          <w:lang w:eastAsia="en-US"/>
        </w:rPr>
        <w:t>i wręczenie nagród dla</w:t>
      </w:r>
      <w:r w:rsidR="00432239">
        <w:rPr>
          <w:rFonts w:eastAsia="Calibri"/>
          <w:sz w:val="22"/>
          <w:szCs w:val="22"/>
          <w:lang w:eastAsia="en-US"/>
        </w:rPr>
        <w:t xml:space="preserve"> laureatów</w:t>
      </w:r>
      <w:r w:rsidRPr="00776889">
        <w:rPr>
          <w:rFonts w:eastAsia="Calibri"/>
          <w:sz w:val="22"/>
          <w:szCs w:val="22"/>
          <w:lang w:eastAsia="en-US"/>
        </w:rPr>
        <w:t xml:space="preserve"> konkursu </w:t>
      </w:r>
      <w:r w:rsidR="00432239">
        <w:rPr>
          <w:rFonts w:eastAsia="Calibri"/>
          <w:sz w:val="22"/>
          <w:szCs w:val="22"/>
          <w:lang w:eastAsia="en-US"/>
        </w:rPr>
        <w:t xml:space="preserve">ogłoszonego w 2017 roku </w:t>
      </w:r>
      <w:r w:rsidRPr="00776889">
        <w:rPr>
          <w:rFonts w:eastAsia="Calibri"/>
          <w:sz w:val="22"/>
          <w:szCs w:val="22"/>
          <w:lang w:eastAsia="en-US"/>
        </w:rPr>
        <w:t>„Kreator Zmian Społecznych”</w:t>
      </w:r>
      <w:r w:rsidR="00B13DFB">
        <w:rPr>
          <w:rFonts w:eastAsia="Calibri"/>
          <w:sz w:val="22"/>
          <w:szCs w:val="22"/>
          <w:lang w:eastAsia="en-US"/>
        </w:rPr>
        <w:t xml:space="preserve">. </w:t>
      </w:r>
      <w:r w:rsidR="00432239">
        <w:rPr>
          <w:rFonts w:eastAsia="Calibri"/>
          <w:sz w:val="22"/>
          <w:szCs w:val="22"/>
          <w:lang w:eastAsia="en-US"/>
        </w:rPr>
        <w:t xml:space="preserve">Konkurs </w:t>
      </w:r>
      <w:r w:rsidRPr="00776889">
        <w:rPr>
          <w:rFonts w:eastAsia="Calibri"/>
          <w:sz w:val="22"/>
          <w:szCs w:val="22"/>
          <w:lang w:eastAsia="en-US"/>
        </w:rPr>
        <w:t>został przeprowadzony przez FRDL Podkarpacki Ośrodek Samorządu Terytorialnego. Ideą konkursu</w:t>
      </w:r>
      <w:r w:rsidR="00B13DFB">
        <w:rPr>
          <w:rFonts w:eastAsia="Calibri"/>
          <w:sz w:val="22"/>
          <w:szCs w:val="22"/>
          <w:lang w:eastAsia="en-US"/>
        </w:rPr>
        <w:t xml:space="preserve"> było</w:t>
      </w:r>
      <w:r w:rsidRPr="00776889">
        <w:rPr>
          <w:rFonts w:eastAsia="Calibri"/>
          <w:sz w:val="22"/>
          <w:szCs w:val="22"/>
          <w:lang w:eastAsia="en-US"/>
        </w:rPr>
        <w:t xml:space="preserve"> wspieranie społeczeństwa obywatelskiego poprzez promowanie zrealizowanych przez różne podmioty działań na rzecz zmian społecznych, promocja sprawdzonych rozwiązań z zakresu pomocy społecznej oraz ich upowszechnienie. Patronat medialnym nad konkursem objęły: Gazety Codziennej "Nowiny", TVP Rzeszów oraz Polskie Radio Rzeszów. Zrealizowaną inicjatywę lub projekt mogła zgłosić instytucja/organizacja z województwa podkarpackiego w 4 kategoriach:</w:t>
      </w:r>
    </w:p>
    <w:p w14:paraId="397B8B68" w14:textId="77777777" w:rsidR="00AA10A1" w:rsidRPr="00776889" w:rsidRDefault="00AA10A1" w:rsidP="00C145C2">
      <w:pPr>
        <w:numPr>
          <w:ilvl w:val="0"/>
          <w:numId w:val="50"/>
        </w:numPr>
        <w:suppressAutoHyphens w:val="0"/>
        <w:spacing w:after="160" w:line="276" w:lineRule="auto"/>
        <w:contextualSpacing/>
        <w:jc w:val="both"/>
        <w:rPr>
          <w:rFonts w:eastAsia="Calibri"/>
          <w:sz w:val="22"/>
          <w:szCs w:val="22"/>
          <w:lang w:eastAsia="en-US"/>
        </w:rPr>
      </w:pPr>
      <w:r w:rsidRPr="00776889">
        <w:rPr>
          <w:rFonts w:eastAsia="Calibri"/>
          <w:sz w:val="22"/>
          <w:szCs w:val="22"/>
          <w:lang w:eastAsia="en-US"/>
        </w:rPr>
        <w:t>inicjatywa/ projekt bez zewnętrznego finansowania</w:t>
      </w:r>
    </w:p>
    <w:p w14:paraId="539FE720" w14:textId="77777777" w:rsidR="00AA10A1" w:rsidRPr="00776889" w:rsidRDefault="00AA10A1" w:rsidP="00C145C2">
      <w:pPr>
        <w:numPr>
          <w:ilvl w:val="0"/>
          <w:numId w:val="50"/>
        </w:numPr>
        <w:suppressAutoHyphens w:val="0"/>
        <w:spacing w:after="160" w:line="276" w:lineRule="auto"/>
        <w:contextualSpacing/>
        <w:jc w:val="both"/>
        <w:rPr>
          <w:rFonts w:eastAsia="Calibri"/>
          <w:sz w:val="22"/>
          <w:szCs w:val="22"/>
          <w:lang w:eastAsia="en-US"/>
        </w:rPr>
      </w:pPr>
      <w:r w:rsidRPr="00776889">
        <w:rPr>
          <w:rFonts w:eastAsia="Calibri"/>
          <w:sz w:val="22"/>
          <w:szCs w:val="22"/>
          <w:lang w:eastAsia="en-US"/>
        </w:rPr>
        <w:t>mała inicjatywa/ projekt z budżetem do 10 000 zł</w:t>
      </w:r>
    </w:p>
    <w:p w14:paraId="3872A85E" w14:textId="77777777" w:rsidR="00AA10A1" w:rsidRPr="00776889" w:rsidRDefault="00AA10A1" w:rsidP="00C145C2">
      <w:pPr>
        <w:numPr>
          <w:ilvl w:val="0"/>
          <w:numId w:val="50"/>
        </w:numPr>
        <w:suppressAutoHyphens w:val="0"/>
        <w:spacing w:after="160" w:line="276" w:lineRule="auto"/>
        <w:contextualSpacing/>
        <w:jc w:val="both"/>
        <w:rPr>
          <w:rFonts w:eastAsia="Calibri"/>
          <w:sz w:val="22"/>
          <w:szCs w:val="22"/>
          <w:lang w:eastAsia="en-US"/>
        </w:rPr>
      </w:pPr>
      <w:r w:rsidRPr="00776889">
        <w:rPr>
          <w:rFonts w:eastAsia="Calibri"/>
          <w:sz w:val="22"/>
          <w:szCs w:val="22"/>
          <w:lang w:eastAsia="en-US"/>
        </w:rPr>
        <w:t>średnia inicjatywa/ projekt z budżetem od 10 000 zł do 200 000 zł</w:t>
      </w:r>
    </w:p>
    <w:p w14:paraId="21B1EDA6" w14:textId="77777777" w:rsidR="00AA10A1" w:rsidRPr="00776889" w:rsidRDefault="00AA10A1" w:rsidP="00C145C2">
      <w:pPr>
        <w:numPr>
          <w:ilvl w:val="0"/>
          <w:numId w:val="50"/>
        </w:numPr>
        <w:suppressAutoHyphens w:val="0"/>
        <w:spacing w:after="160" w:line="276" w:lineRule="auto"/>
        <w:contextualSpacing/>
        <w:jc w:val="both"/>
        <w:rPr>
          <w:rFonts w:eastAsia="Calibri"/>
          <w:sz w:val="22"/>
          <w:szCs w:val="22"/>
          <w:lang w:eastAsia="en-US"/>
        </w:rPr>
      </w:pPr>
      <w:r w:rsidRPr="00776889">
        <w:rPr>
          <w:rFonts w:eastAsia="Calibri"/>
          <w:sz w:val="22"/>
          <w:szCs w:val="22"/>
          <w:lang w:eastAsia="en-US"/>
        </w:rPr>
        <w:t>duża inicjatywa/ projekt z budżetem powyżej 200 000 zł.</w:t>
      </w:r>
    </w:p>
    <w:p w14:paraId="3373F69C" w14:textId="0F624D79" w:rsidR="00AA10A1" w:rsidRPr="00776889" w:rsidRDefault="00AA10A1" w:rsidP="00432239">
      <w:pPr>
        <w:suppressAutoHyphens w:val="0"/>
        <w:spacing w:after="160" w:line="276" w:lineRule="auto"/>
        <w:ind w:firstLine="360"/>
        <w:jc w:val="both"/>
        <w:rPr>
          <w:rFonts w:eastAsia="Calibri"/>
          <w:sz w:val="22"/>
          <w:szCs w:val="22"/>
          <w:lang w:eastAsia="en-US"/>
        </w:rPr>
      </w:pPr>
      <w:r w:rsidRPr="00776889">
        <w:rPr>
          <w:rFonts w:eastAsia="Calibri"/>
          <w:sz w:val="22"/>
          <w:szCs w:val="22"/>
          <w:lang w:eastAsia="en-US"/>
        </w:rPr>
        <w:t xml:space="preserve">Wszystkie nadesłane aplikacje konkursowe oceniane były w następujących kryteriach: zaangażowanie społeczne, pozytywna zmiana wymiarze społecznym, możliwość zestandaryzowania, partnerstwo, przydatność społeczna, efektywność inicjatywy </w:t>
      </w:r>
      <w:r w:rsidR="00B13DFB">
        <w:rPr>
          <w:rFonts w:eastAsia="Calibri"/>
          <w:sz w:val="22"/>
          <w:szCs w:val="22"/>
          <w:lang w:eastAsia="en-US"/>
        </w:rPr>
        <w:t>oraz innowacyjność rozwiązania.</w:t>
      </w:r>
      <w:r w:rsidR="00B13DFB">
        <w:rPr>
          <w:rFonts w:eastAsia="Calibri"/>
          <w:sz w:val="22"/>
          <w:szCs w:val="22"/>
          <w:lang w:eastAsia="en-US"/>
        </w:rPr>
        <w:br/>
      </w:r>
      <w:r w:rsidRPr="00776889">
        <w:rPr>
          <w:rFonts w:eastAsia="Calibri"/>
          <w:sz w:val="22"/>
          <w:szCs w:val="22"/>
          <w:lang w:eastAsia="en-US"/>
        </w:rPr>
        <w:t xml:space="preserve">MOPS w Stalowej Woli oraz Stowarzyszenie Centrum Aktywności Społecznej "SPECTRUM" ze Stalowej Woli zgłosiło do konkursu dwa projekty. W wyniku oceny projektów obie zgłoszone aplikacje ze Stalowej Woli zajęły pierwsze miejsca w kategoriach: </w:t>
      </w:r>
    </w:p>
    <w:p w14:paraId="02C87F90" w14:textId="77777777" w:rsidR="00AA10A1" w:rsidRPr="00776889" w:rsidRDefault="00AA10A1" w:rsidP="00C145C2">
      <w:pPr>
        <w:numPr>
          <w:ilvl w:val="0"/>
          <w:numId w:val="51"/>
        </w:numPr>
        <w:suppressAutoHyphens w:val="0"/>
        <w:spacing w:after="160" w:line="276" w:lineRule="auto"/>
        <w:ind w:left="426" w:hanging="284"/>
        <w:contextualSpacing/>
        <w:jc w:val="both"/>
        <w:rPr>
          <w:rFonts w:eastAsia="Calibri"/>
          <w:sz w:val="22"/>
          <w:szCs w:val="22"/>
          <w:lang w:eastAsia="en-US"/>
        </w:rPr>
      </w:pPr>
      <w:r w:rsidRPr="00776889">
        <w:rPr>
          <w:rFonts w:eastAsia="Calibri"/>
          <w:sz w:val="22"/>
          <w:szCs w:val="22"/>
          <w:lang w:eastAsia="en-US"/>
        </w:rPr>
        <w:t xml:space="preserve">średnia inicjatywa/projekt od 10 000 zł do 200 000 zł – </w:t>
      </w:r>
      <w:r w:rsidRPr="00776889">
        <w:rPr>
          <w:rFonts w:eastAsia="Calibri"/>
          <w:b/>
          <w:sz w:val="22"/>
          <w:szCs w:val="22"/>
          <w:lang w:eastAsia="en-US"/>
        </w:rPr>
        <w:t>Projekt "Aktywna Gromadka",</w:t>
      </w:r>
      <w:r w:rsidRPr="00776889">
        <w:rPr>
          <w:rFonts w:eastAsia="Calibri"/>
          <w:sz w:val="22"/>
          <w:szCs w:val="22"/>
          <w:lang w:eastAsia="en-US"/>
        </w:rPr>
        <w:t xml:space="preserve"> zgłoszony przez Stowarzyszenie Centrum Aktywności Społecznej "SPECTRUM", realizowany przez Stowarzyszenie w partnerstwie z Miejskim Ośrodkiem Pomocy Społecznej w Stalowej Woli </w:t>
      </w:r>
    </w:p>
    <w:p w14:paraId="7C91F067" w14:textId="563B07D4" w:rsidR="00B13DFB" w:rsidRDefault="00AA10A1" w:rsidP="00C145C2">
      <w:pPr>
        <w:numPr>
          <w:ilvl w:val="0"/>
          <w:numId w:val="51"/>
        </w:numPr>
        <w:suppressAutoHyphens w:val="0"/>
        <w:spacing w:after="160" w:line="276" w:lineRule="auto"/>
        <w:ind w:left="426" w:hanging="284"/>
        <w:contextualSpacing/>
        <w:jc w:val="both"/>
        <w:rPr>
          <w:rFonts w:eastAsia="Calibri"/>
          <w:sz w:val="22"/>
          <w:szCs w:val="22"/>
          <w:lang w:eastAsia="en-US"/>
        </w:rPr>
      </w:pPr>
      <w:r w:rsidRPr="00776889">
        <w:rPr>
          <w:rFonts w:eastAsia="Calibri"/>
          <w:sz w:val="22"/>
          <w:szCs w:val="22"/>
          <w:lang w:eastAsia="en-US"/>
        </w:rPr>
        <w:t xml:space="preserve">duża inicjatywa/projekt powyżej 200 000 zł – </w:t>
      </w:r>
      <w:r w:rsidRPr="00776889">
        <w:rPr>
          <w:rFonts w:eastAsia="Calibri"/>
          <w:b/>
          <w:sz w:val="22"/>
          <w:szCs w:val="22"/>
          <w:lang w:eastAsia="en-US"/>
        </w:rPr>
        <w:t>Projekt Program Rewitalizacji Społecznej "Od rewitalizacji do integracji</w:t>
      </w:r>
      <w:r w:rsidRPr="00776889">
        <w:rPr>
          <w:rFonts w:eastAsia="Calibri"/>
          <w:sz w:val="22"/>
          <w:szCs w:val="22"/>
          <w:lang w:eastAsia="en-US"/>
        </w:rPr>
        <w:t xml:space="preserve">", zgłoszony przez Miejski Ośrodek Pomocy Społecznej w Stalowej Woli, realizowany przez MOPS w </w:t>
      </w:r>
      <w:r w:rsidR="00B13DFB">
        <w:rPr>
          <w:rFonts w:eastAsia="Calibri"/>
          <w:sz w:val="22"/>
          <w:szCs w:val="22"/>
          <w:lang w:eastAsia="en-US"/>
        </w:rPr>
        <w:t xml:space="preserve">Stalowej Woli </w:t>
      </w:r>
      <w:r w:rsidRPr="00776889">
        <w:rPr>
          <w:rFonts w:eastAsia="Calibri"/>
          <w:sz w:val="22"/>
          <w:szCs w:val="22"/>
          <w:lang w:eastAsia="en-US"/>
        </w:rPr>
        <w:t>w partnerstwie ze Stowarzyszeniem Ruch Pomocy Psychologicznej "INTEGRACJA".</w:t>
      </w:r>
    </w:p>
    <w:p w14:paraId="31A844AE" w14:textId="77777777" w:rsidR="00B13DFB" w:rsidRPr="00B13DFB" w:rsidRDefault="00B13DFB" w:rsidP="00B13DFB">
      <w:pPr>
        <w:suppressAutoHyphens w:val="0"/>
        <w:spacing w:after="160" w:line="360" w:lineRule="auto"/>
        <w:ind w:left="720"/>
        <w:contextualSpacing/>
        <w:jc w:val="both"/>
        <w:rPr>
          <w:rFonts w:eastAsia="Calibri"/>
          <w:sz w:val="22"/>
          <w:szCs w:val="22"/>
          <w:lang w:eastAsia="en-US"/>
        </w:rPr>
      </w:pPr>
    </w:p>
    <w:p w14:paraId="05124525" w14:textId="77777777" w:rsidR="00AA10A1" w:rsidRPr="00776889" w:rsidRDefault="00AA10A1" w:rsidP="00432239">
      <w:pPr>
        <w:suppressAutoHyphens w:val="0"/>
        <w:spacing w:after="160" w:line="276" w:lineRule="auto"/>
        <w:jc w:val="both"/>
        <w:rPr>
          <w:rFonts w:eastAsia="Calibri"/>
          <w:b/>
          <w:sz w:val="22"/>
          <w:szCs w:val="22"/>
          <w:u w:val="single"/>
          <w:lang w:eastAsia="en-US"/>
        </w:rPr>
      </w:pPr>
      <w:r w:rsidRPr="00776889">
        <w:rPr>
          <w:rFonts w:eastAsia="Calibri"/>
          <w:b/>
          <w:sz w:val="22"/>
          <w:szCs w:val="22"/>
          <w:u w:val="single"/>
          <w:lang w:eastAsia="en-US"/>
        </w:rPr>
        <w:t xml:space="preserve">Nagroda dla pracownika Miejskiego Ośrodka Pomocy Społecznej w Stalowej Woli </w:t>
      </w:r>
      <w:r w:rsidRPr="00776889">
        <w:rPr>
          <w:rFonts w:eastAsia="Calibri"/>
          <w:b/>
          <w:sz w:val="22"/>
          <w:szCs w:val="22"/>
          <w:u w:val="single"/>
          <w:lang w:eastAsia="en-US"/>
        </w:rPr>
        <w:br/>
        <w:t>w konkursie „Podkarpacki Lider Ekonomii Społecznej”</w:t>
      </w:r>
    </w:p>
    <w:p w14:paraId="28F351A4" w14:textId="10A020B0" w:rsidR="00AA10A1" w:rsidRPr="00776889" w:rsidRDefault="00AA10A1" w:rsidP="00432239">
      <w:pPr>
        <w:suppressAutoHyphens w:val="0"/>
        <w:spacing w:line="276" w:lineRule="auto"/>
        <w:ind w:firstLine="708"/>
        <w:jc w:val="both"/>
        <w:rPr>
          <w:rFonts w:eastAsia="Calibri"/>
          <w:sz w:val="22"/>
          <w:szCs w:val="22"/>
          <w:lang w:eastAsia="en-US"/>
        </w:rPr>
      </w:pPr>
      <w:r w:rsidRPr="00776889">
        <w:rPr>
          <w:rFonts w:eastAsia="Calibri"/>
          <w:sz w:val="22"/>
          <w:szCs w:val="22"/>
          <w:lang w:eastAsia="en-US"/>
        </w:rPr>
        <w:t xml:space="preserve">W </w:t>
      </w:r>
      <w:r w:rsidR="00432239">
        <w:rPr>
          <w:rFonts w:eastAsia="Calibri"/>
          <w:sz w:val="22"/>
          <w:szCs w:val="22"/>
          <w:lang w:eastAsia="en-US"/>
        </w:rPr>
        <w:t>październiku</w:t>
      </w:r>
      <w:r w:rsidRPr="00776889">
        <w:rPr>
          <w:rFonts w:eastAsia="Calibri"/>
          <w:sz w:val="22"/>
          <w:szCs w:val="22"/>
          <w:lang w:eastAsia="en-US"/>
        </w:rPr>
        <w:t xml:space="preserve"> 2018 roku w trakcie II Forum Ekonomii Społecznej w Rzeszowie odbyło się rozstrzygnięcie konkursu "Lider Ekonomii Społecznej 2018". Celem konkursu była promocja oraz upowszechnianie ekonomii społecznej oraz wsparcie i rozwój podkarpackich przedsiębiorstw społecznych. Nagrody w konkursie otrzymały podmioty, samorządy i osoby, które w szczególny sposób swoimi działaniami przyczyniają się do wspierania i rozwoju ekonomii społecznej na terenie województwa podkarpackiego. </w:t>
      </w:r>
    </w:p>
    <w:p w14:paraId="04CB6EF1" w14:textId="77777777" w:rsidR="00432239" w:rsidRDefault="00AA10A1" w:rsidP="00432239">
      <w:pPr>
        <w:suppressAutoHyphens w:val="0"/>
        <w:spacing w:line="360" w:lineRule="auto"/>
        <w:jc w:val="both"/>
        <w:rPr>
          <w:rFonts w:eastAsia="Calibri"/>
          <w:sz w:val="22"/>
          <w:szCs w:val="22"/>
          <w:lang w:eastAsia="en-US"/>
        </w:rPr>
      </w:pPr>
      <w:r w:rsidRPr="00776889">
        <w:rPr>
          <w:rFonts w:eastAsia="Calibri"/>
          <w:sz w:val="22"/>
          <w:szCs w:val="22"/>
          <w:lang w:eastAsia="en-US"/>
        </w:rPr>
        <w:t>Konkurs prowadzony był w trzech kategoriach:</w:t>
      </w:r>
    </w:p>
    <w:p w14:paraId="0601A761" w14:textId="77777777" w:rsidR="00432239" w:rsidRDefault="00AA10A1" w:rsidP="00C145C2">
      <w:pPr>
        <w:pStyle w:val="Akapitzlist"/>
        <w:numPr>
          <w:ilvl w:val="0"/>
          <w:numId w:val="52"/>
        </w:numPr>
        <w:suppressAutoHyphens w:val="0"/>
        <w:spacing w:after="0"/>
        <w:ind w:left="426" w:hanging="284"/>
        <w:jc w:val="both"/>
        <w:rPr>
          <w:rFonts w:ascii="Times New Roman" w:hAnsi="Times New Roman"/>
          <w:lang w:eastAsia="en-US"/>
        </w:rPr>
      </w:pPr>
      <w:r w:rsidRPr="00432239">
        <w:rPr>
          <w:rFonts w:ascii="Times New Roman" w:hAnsi="Times New Roman"/>
          <w:lang w:eastAsia="en-US"/>
        </w:rPr>
        <w:lastRenderedPageBreak/>
        <w:t>Kategoria I. "Samorząd wspierający rozwój ekonomii społecznej w regionie". Zgłoszone w tej kategorii mogły być jednostki samorządu terytorialnego wspierające rozwój i upowszechnianie ekonomii społecznej w woj. podkarpackim.</w:t>
      </w:r>
    </w:p>
    <w:p w14:paraId="6416B9BB" w14:textId="77777777" w:rsidR="00432239" w:rsidRDefault="00AA10A1" w:rsidP="00C145C2">
      <w:pPr>
        <w:pStyle w:val="Akapitzlist"/>
        <w:numPr>
          <w:ilvl w:val="0"/>
          <w:numId w:val="52"/>
        </w:numPr>
        <w:suppressAutoHyphens w:val="0"/>
        <w:spacing w:after="0"/>
        <w:ind w:left="426" w:hanging="284"/>
        <w:jc w:val="both"/>
        <w:rPr>
          <w:rFonts w:ascii="Times New Roman" w:hAnsi="Times New Roman"/>
          <w:lang w:eastAsia="en-US"/>
        </w:rPr>
      </w:pPr>
      <w:r w:rsidRPr="00432239">
        <w:rPr>
          <w:rFonts w:ascii="Times New Roman" w:hAnsi="Times New Roman"/>
          <w:lang w:eastAsia="en-US"/>
        </w:rPr>
        <w:t>Kategoria II. "Lider Ekonomii Społecznej w woj. podkarpackim w roku 2018". Zgłoszone w tej kategorii były podmioty ekonomii społecznej z woj. podkarpackiego, działające powyżej 24 miesięcy.</w:t>
      </w:r>
    </w:p>
    <w:p w14:paraId="28712E73" w14:textId="002693DA" w:rsidR="00577886" w:rsidRPr="00577886" w:rsidRDefault="00AA10A1" w:rsidP="00C145C2">
      <w:pPr>
        <w:pStyle w:val="Akapitzlist"/>
        <w:numPr>
          <w:ilvl w:val="0"/>
          <w:numId w:val="52"/>
        </w:numPr>
        <w:suppressAutoHyphens w:val="0"/>
        <w:spacing w:after="0"/>
        <w:ind w:left="426" w:hanging="284"/>
        <w:jc w:val="both"/>
        <w:rPr>
          <w:rFonts w:ascii="Times New Roman" w:hAnsi="Times New Roman"/>
          <w:lang w:eastAsia="en-US"/>
        </w:rPr>
      </w:pPr>
      <w:r w:rsidRPr="00432239">
        <w:rPr>
          <w:rFonts w:ascii="Times New Roman" w:hAnsi="Times New Roman"/>
          <w:lang w:eastAsia="en-US"/>
        </w:rPr>
        <w:t>Kategoria III. "Animator Ekonomii Społecznej Roku 2018" (osoba fizyczna).</w:t>
      </w:r>
    </w:p>
    <w:p w14:paraId="73378869" w14:textId="11B8120C" w:rsidR="00AA10A1" w:rsidRDefault="00AA10A1" w:rsidP="00432239">
      <w:pPr>
        <w:suppressAutoHyphens w:val="0"/>
        <w:spacing w:after="160" w:line="276" w:lineRule="auto"/>
        <w:ind w:firstLine="360"/>
        <w:jc w:val="both"/>
        <w:rPr>
          <w:rFonts w:eastAsia="Calibri"/>
          <w:sz w:val="22"/>
          <w:szCs w:val="22"/>
          <w:lang w:eastAsia="en-US"/>
        </w:rPr>
      </w:pPr>
      <w:r w:rsidRPr="00776889">
        <w:rPr>
          <w:rFonts w:eastAsia="Calibri"/>
          <w:sz w:val="22"/>
          <w:szCs w:val="22"/>
          <w:lang w:eastAsia="en-US"/>
        </w:rPr>
        <w:t xml:space="preserve">W kategorii </w:t>
      </w:r>
      <w:r w:rsidRPr="00776889">
        <w:rPr>
          <w:rFonts w:eastAsia="Calibri"/>
          <w:b/>
          <w:sz w:val="22"/>
          <w:szCs w:val="22"/>
          <w:lang w:eastAsia="en-US"/>
        </w:rPr>
        <w:t>"Animator Ekonomii Społecznej Roku 2018" I miejsce zajął pracownik Miejskiego Ośrodka Pomocy Społecznej w Stalowej Woli – Małgorzata Gotfryd</w:t>
      </w:r>
      <w:r w:rsidRPr="00776889">
        <w:rPr>
          <w:rFonts w:eastAsia="Calibri"/>
          <w:sz w:val="22"/>
          <w:szCs w:val="22"/>
          <w:lang w:eastAsia="en-US"/>
        </w:rPr>
        <w:t xml:space="preserve">. </w:t>
      </w:r>
      <w:r w:rsidRPr="00776889">
        <w:rPr>
          <w:rFonts w:eastAsia="Calibri"/>
          <w:sz w:val="22"/>
          <w:szCs w:val="22"/>
          <w:lang w:eastAsia="en-US"/>
        </w:rPr>
        <w:br/>
        <w:t xml:space="preserve">Nasz pracownik od lat angażuje się w liczne inicjatywy, projekty i akcje na rzecz mieszkańców Stalowej Woli. Na co dzień pracuje w Klubie Integracji Społecznej przy MOPS w Stalowej Woli, gdzie prowadzi działania na rzecz osób bezrobotnych lub nieaktywnych zawodowo jednocześnie promując </w:t>
      </w:r>
      <w:r w:rsidR="007C737C">
        <w:rPr>
          <w:rFonts w:eastAsia="Calibri"/>
          <w:sz w:val="22"/>
          <w:szCs w:val="22"/>
          <w:lang w:eastAsia="en-US"/>
        </w:rPr>
        <w:br/>
      </w:r>
      <w:r w:rsidRPr="00776889">
        <w:rPr>
          <w:rFonts w:eastAsia="Calibri"/>
          <w:sz w:val="22"/>
          <w:szCs w:val="22"/>
          <w:lang w:eastAsia="en-US"/>
        </w:rPr>
        <w:t>i upowszechniając działania podmiotów ekonomii społecznej w regionie. Jest również Prezesem Stowarzyszenia Centrum Aktywności Społecznej SPECTRUM oraz Przedstawicielem Podkarpackiego Komitetu Rozwoju Ekonomii Społecznej.</w:t>
      </w:r>
    </w:p>
    <w:p w14:paraId="11CF460A" w14:textId="77777777" w:rsidR="00E36F53" w:rsidRPr="00E36F53" w:rsidRDefault="00E36F53" w:rsidP="0007599C">
      <w:pPr>
        <w:suppressAutoHyphens w:val="0"/>
        <w:spacing w:after="160" w:line="276" w:lineRule="auto"/>
        <w:jc w:val="both"/>
        <w:rPr>
          <w:rFonts w:eastAsia="Calibri"/>
          <w:b/>
          <w:sz w:val="22"/>
          <w:szCs w:val="22"/>
          <w:u w:val="single"/>
          <w:lang w:eastAsia="en-US"/>
        </w:rPr>
      </w:pPr>
      <w:r w:rsidRPr="00E36F53">
        <w:rPr>
          <w:rFonts w:eastAsia="Calibri"/>
          <w:b/>
          <w:sz w:val="22"/>
          <w:szCs w:val="22"/>
          <w:u w:val="single"/>
          <w:lang w:eastAsia="en-US"/>
        </w:rPr>
        <w:t>Klub Integracji Społecznej przy MOPS w Polskim Radiu Rzeszów</w:t>
      </w:r>
    </w:p>
    <w:p w14:paraId="57BEB8B6" w14:textId="77777777" w:rsidR="00E36F53" w:rsidRPr="00E36F53" w:rsidRDefault="00E36F53" w:rsidP="00E36F53">
      <w:pPr>
        <w:suppressAutoHyphens w:val="0"/>
        <w:spacing w:after="160" w:line="276" w:lineRule="auto"/>
        <w:ind w:firstLine="360"/>
        <w:jc w:val="both"/>
        <w:rPr>
          <w:rFonts w:eastAsia="Calibri"/>
          <w:sz w:val="22"/>
          <w:szCs w:val="22"/>
          <w:lang w:eastAsia="en-US"/>
        </w:rPr>
      </w:pPr>
      <w:r w:rsidRPr="00E36F53">
        <w:rPr>
          <w:rFonts w:eastAsia="Calibri"/>
          <w:sz w:val="22"/>
          <w:szCs w:val="22"/>
          <w:lang w:eastAsia="en-US"/>
        </w:rPr>
        <w:t xml:space="preserve">W października 2018 roku w Polskim Radiu Rzeszów została na żywo zrealizowana audycja radiowa w ramach „Dyskusyjnego Klubu Radiowego” na temat nowatorskich rozwiązań i form pracy na rzecz klientów pomocy społecznej w Klubie Integracji Społecznej oraz w Miejskim Ośrodku Pomocy Społecznej w Stalowej Woli.  W programie wywiadu udzielał Kierownik Klubu Integracji Społecznej. W trakcie audycji przedstawiono działalność KIS, inicjatywy i przedsięwzięcia podejmowane na rzecz mieszkańców Stalowej Woli przez MOPS oraz zaprezentowano założenia nowej Akcji Charytatywnej „Stalowowolska Paczka Pomocy”. </w:t>
      </w:r>
    </w:p>
    <w:p w14:paraId="0F29A590" w14:textId="6302C465" w:rsidR="00230B2B" w:rsidRPr="00577886" w:rsidRDefault="00E36F53" w:rsidP="00577886">
      <w:pPr>
        <w:suppressAutoHyphens w:val="0"/>
        <w:spacing w:after="160" w:line="276" w:lineRule="auto"/>
        <w:ind w:firstLine="360"/>
        <w:jc w:val="both"/>
        <w:rPr>
          <w:rFonts w:eastAsia="Calibri"/>
          <w:sz w:val="22"/>
          <w:szCs w:val="22"/>
          <w:lang w:eastAsia="en-US"/>
        </w:rPr>
      </w:pPr>
      <w:r w:rsidRPr="00E36F53">
        <w:rPr>
          <w:rFonts w:eastAsia="Calibri"/>
          <w:sz w:val="22"/>
          <w:szCs w:val="22"/>
          <w:lang w:eastAsia="en-US"/>
        </w:rPr>
        <w:t>Zaproszenie do udziału w programie stanowiło duże wyróżnienie dla MOPS oraz stworzyło możliwość pokazania się szerszej społeczności województwa podkarpackiego, jako prekursor nowatorskich rozwiązań i form wsparcia na rz</w:t>
      </w:r>
      <w:r w:rsidR="00810096">
        <w:rPr>
          <w:rFonts w:eastAsia="Calibri"/>
          <w:sz w:val="22"/>
          <w:szCs w:val="22"/>
          <w:lang w:eastAsia="en-US"/>
        </w:rPr>
        <w:t xml:space="preserve">ecz mieszkańców Stalowej Woli. </w:t>
      </w:r>
    </w:p>
    <w:p w14:paraId="700FFC63" w14:textId="77777777" w:rsidR="00810096" w:rsidRPr="0091096F" w:rsidRDefault="00810096" w:rsidP="00230B2B">
      <w:pPr>
        <w:tabs>
          <w:tab w:val="left" w:pos="284"/>
          <w:tab w:val="left" w:pos="567"/>
        </w:tabs>
        <w:spacing w:line="276" w:lineRule="auto"/>
        <w:jc w:val="both"/>
        <w:rPr>
          <w:sz w:val="22"/>
          <w:szCs w:val="22"/>
        </w:rPr>
      </w:pPr>
    </w:p>
    <w:p w14:paraId="30525B6D" w14:textId="7C354B5A" w:rsidR="00810096" w:rsidRDefault="00102C6D" w:rsidP="00102C6D">
      <w:pPr>
        <w:tabs>
          <w:tab w:val="left" w:pos="0"/>
        </w:tabs>
        <w:spacing w:line="360" w:lineRule="auto"/>
        <w:rPr>
          <w:b/>
        </w:rPr>
      </w:pPr>
      <w:r>
        <w:rPr>
          <w:b/>
        </w:rPr>
        <w:t>X</w:t>
      </w:r>
      <w:r w:rsidR="0007599C">
        <w:rPr>
          <w:b/>
        </w:rPr>
        <w:t>I</w:t>
      </w:r>
      <w:r>
        <w:rPr>
          <w:b/>
        </w:rPr>
        <w:t xml:space="preserve">.  </w:t>
      </w:r>
      <w:r w:rsidRPr="002208C0">
        <w:rPr>
          <w:b/>
        </w:rPr>
        <w:t>OŚRODEK POMOCY SPOŁECZNEJ</w:t>
      </w:r>
    </w:p>
    <w:p w14:paraId="4D2E39C1" w14:textId="55A4CB2F" w:rsidR="005F5284" w:rsidRPr="005F5284" w:rsidRDefault="005F5284" w:rsidP="005F5284">
      <w:pPr>
        <w:tabs>
          <w:tab w:val="left" w:pos="0"/>
          <w:tab w:val="left" w:pos="709"/>
        </w:tabs>
        <w:spacing w:line="360" w:lineRule="auto"/>
        <w:rPr>
          <w:sz w:val="22"/>
          <w:szCs w:val="22"/>
        </w:rPr>
      </w:pPr>
      <w:r w:rsidRPr="00C21A81">
        <w:rPr>
          <w:b/>
          <w:sz w:val="22"/>
          <w:szCs w:val="22"/>
        </w:rPr>
        <w:t>1</w:t>
      </w:r>
      <w:r w:rsidR="007C737C">
        <w:rPr>
          <w:b/>
          <w:sz w:val="22"/>
          <w:szCs w:val="22"/>
        </w:rPr>
        <w:t>1</w:t>
      </w:r>
      <w:r w:rsidRPr="005F5284">
        <w:rPr>
          <w:b/>
          <w:sz w:val="22"/>
          <w:szCs w:val="22"/>
        </w:rPr>
        <w:t>.1.</w:t>
      </w:r>
      <w:r w:rsidRPr="005F5284">
        <w:rPr>
          <w:sz w:val="22"/>
          <w:szCs w:val="22"/>
        </w:rPr>
        <w:t xml:space="preserve"> </w:t>
      </w:r>
      <w:r w:rsidRPr="008D253F">
        <w:rPr>
          <w:b/>
          <w:sz w:val="22"/>
          <w:szCs w:val="22"/>
        </w:rPr>
        <w:t>Finansowanie  bieżącej działalności MOPS.</w:t>
      </w:r>
      <w:r w:rsidRPr="00C21A81">
        <w:rPr>
          <w:sz w:val="22"/>
          <w:szCs w:val="22"/>
        </w:rPr>
        <w:t xml:space="preserve"> </w:t>
      </w:r>
    </w:p>
    <w:p w14:paraId="016A7CD4" w14:textId="77777777" w:rsidR="005F5284" w:rsidRPr="005F5284" w:rsidRDefault="005F5284" w:rsidP="004F7975">
      <w:pPr>
        <w:tabs>
          <w:tab w:val="left" w:pos="0"/>
        </w:tabs>
        <w:spacing w:line="276" w:lineRule="auto"/>
        <w:jc w:val="both"/>
        <w:rPr>
          <w:sz w:val="22"/>
          <w:szCs w:val="22"/>
        </w:rPr>
      </w:pPr>
      <w:r w:rsidRPr="005F5284">
        <w:rPr>
          <w:sz w:val="22"/>
          <w:szCs w:val="22"/>
        </w:rPr>
        <w:tab/>
        <w:t>Utrzymanie ośrodka pomocy społecznej jest zadaniem własnym, obligatoryjnym gminy, dofinansowywanym z budżetu państwa.</w:t>
      </w:r>
    </w:p>
    <w:p w14:paraId="6D439114" w14:textId="2C20D913" w:rsidR="005F5284" w:rsidRPr="005F5284" w:rsidRDefault="005F5284" w:rsidP="004F7975">
      <w:pPr>
        <w:tabs>
          <w:tab w:val="left" w:pos="0"/>
        </w:tabs>
        <w:spacing w:line="276" w:lineRule="auto"/>
        <w:jc w:val="both"/>
        <w:rPr>
          <w:sz w:val="22"/>
          <w:szCs w:val="22"/>
        </w:rPr>
      </w:pPr>
      <w:r w:rsidRPr="005F5284">
        <w:rPr>
          <w:sz w:val="22"/>
          <w:szCs w:val="22"/>
        </w:rPr>
        <w:tab/>
        <w:t xml:space="preserve">Zgodnie z zapisem ustawowym </w:t>
      </w:r>
      <w:r w:rsidR="0007599C">
        <w:rPr>
          <w:sz w:val="22"/>
          <w:szCs w:val="22"/>
        </w:rPr>
        <w:t xml:space="preserve">MOPS w Stalowej Woli </w:t>
      </w:r>
      <w:r w:rsidRPr="005F5284">
        <w:rPr>
          <w:sz w:val="22"/>
          <w:szCs w:val="22"/>
        </w:rPr>
        <w:t>zatrudnia pracowników socjalnych proporcjonalnie do liczby ludności w stosunku 1 pracownik na 2000 mieszkańców</w:t>
      </w:r>
      <w:r w:rsidR="0007599C">
        <w:rPr>
          <w:sz w:val="22"/>
          <w:szCs w:val="22"/>
        </w:rPr>
        <w:t xml:space="preserve"> i na 50 środowisk</w:t>
      </w:r>
      <w:r w:rsidRPr="005F5284">
        <w:rPr>
          <w:sz w:val="22"/>
          <w:szCs w:val="22"/>
        </w:rPr>
        <w:t>. Zatrudnienie pracowników socjalnych w takich proporcjach na wskazanym minimalnie poziomie daje gwarancję wykonywania pracy socjalnej w sposób efektywny i skuteczny w rozwiązywaniu trudnych sytuacji życiowych osób korzystających z pomocy społecznej, profesjonalne wsparcie osób lub rodzin znajdujących się w kryzysie, czego efektem może być całkowite ich usamodzielnienie w tym finansowe, a tym samym uniezależnienie się od systemu pomocy społecznej na dłuższy okres czasu lub nawet na zawsze.</w:t>
      </w:r>
    </w:p>
    <w:p w14:paraId="542191B8" w14:textId="5F2CE25D" w:rsidR="005F5284" w:rsidRPr="005F5284" w:rsidRDefault="005F5284" w:rsidP="004F7975">
      <w:pPr>
        <w:tabs>
          <w:tab w:val="left" w:pos="0"/>
        </w:tabs>
        <w:spacing w:line="276" w:lineRule="auto"/>
        <w:jc w:val="both"/>
        <w:rPr>
          <w:sz w:val="22"/>
          <w:szCs w:val="22"/>
        </w:rPr>
      </w:pPr>
      <w:r w:rsidRPr="005F5284">
        <w:rPr>
          <w:sz w:val="22"/>
          <w:szCs w:val="22"/>
        </w:rPr>
        <w:tab/>
        <w:t xml:space="preserve">Sukces pracy socjalnej przekłada się bezpośrednio na wydatki na świadczenia finansowe </w:t>
      </w:r>
      <w:r w:rsidR="003052B6">
        <w:rPr>
          <w:sz w:val="22"/>
          <w:szCs w:val="22"/>
        </w:rPr>
        <w:br/>
      </w:r>
      <w:r w:rsidRPr="005F5284">
        <w:rPr>
          <w:sz w:val="22"/>
          <w:szCs w:val="22"/>
        </w:rPr>
        <w:t>z pomocy społecznej, gdyż koszt działań profilaktycznych jest dużo niższy niż koszt następstw powstałych w wyniku niepodejmowania żadnych działań.</w:t>
      </w:r>
    </w:p>
    <w:p w14:paraId="26E022FA" w14:textId="77777777" w:rsidR="005F5284" w:rsidRPr="005F5284" w:rsidRDefault="005F5284" w:rsidP="004F7975">
      <w:pPr>
        <w:tabs>
          <w:tab w:val="left" w:pos="0"/>
        </w:tabs>
        <w:spacing w:line="276" w:lineRule="auto"/>
        <w:jc w:val="both"/>
        <w:rPr>
          <w:sz w:val="22"/>
          <w:szCs w:val="22"/>
        </w:rPr>
      </w:pPr>
      <w:r w:rsidRPr="005F5284">
        <w:rPr>
          <w:sz w:val="22"/>
          <w:szCs w:val="22"/>
        </w:rPr>
        <w:tab/>
        <w:t xml:space="preserve">Przelicznik zastosowany do określenia wymaganej minimalnej liczby pracowników socjalnych przekłada się bezpośrednio na zatrudnienie kadry uzupełniającej, „obsługującej” pracowników socjalnych (administracja, księgowość). Nadmienić należy, że wspomniany przelicznik stosuje się do </w:t>
      </w:r>
      <w:r w:rsidRPr="005F5284">
        <w:rPr>
          <w:sz w:val="22"/>
          <w:szCs w:val="22"/>
        </w:rPr>
        <w:lastRenderedPageBreak/>
        <w:t>określenia liczby tzw. pracowników rejonowych. Nie dotyczy innych form wsparcia, rozszerzających ofertę Ośrodka, tj. choćby o KIS, poradnictwo, działania OSL.</w:t>
      </w:r>
    </w:p>
    <w:p w14:paraId="7FAA9035" w14:textId="469A6A9B" w:rsidR="005F5284" w:rsidRPr="005F5284" w:rsidRDefault="005F5284" w:rsidP="004F7975">
      <w:pPr>
        <w:tabs>
          <w:tab w:val="left" w:pos="0"/>
        </w:tabs>
        <w:spacing w:line="276" w:lineRule="auto"/>
        <w:jc w:val="both"/>
        <w:rPr>
          <w:sz w:val="22"/>
          <w:szCs w:val="22"/>
        </w:rPr>
      </w:pPr>
      <w:r w:rsidRPr="005F5284">
        <w:rPr>
          <w:sz w:val="22"/>
          <w:szCs w:val="22"/>
        </w:rPr>
        <w:tab/>
        <w:t>Zaznaczyć należy, że Ośrodek bezpośrednio wykonuje również usługi opiekuńcze</w:t>
      </w:r>
      <w:r w:rsidRPr="005F5284">
        <w:rPr>
          <w:sz w:val="22"/>
          <w:szCs w:val="22"/>
        </w:rPr>
        <w:br/>
        <w:t xml:space="preserve"> i w tym celu zatrudnia kadrę podstawową</w:t>
      </w:r>
      <w:r w:rsidR="002B44CD">
        <w:rPr>
          <w:sz w:val="22"/>
          <w:szCs w:val="22"/>
        </w:rPr>
        <w:t xml:space="preserve"> w wymiarze 35 etatów</w:t>
      </w:r>
      <w:r w:rsidRPr="005F5284">
        <w:rPr>
          <w:sz w:val="22"/>
          <w:szCs w:val="22"/>
        </w:rPr>
        <w:t>, która w związku ze zwiększonym zapotrzebowaniem na tę formę pomocy wymaga systematycznego uzupełniania poprzez u</w:t>
      </w:r>
      <w:r w:rsidR="002B44CD">
        <w:rPr>
          <w:sz w:val="22"/>
          <w:szCs w:val="22"/>
        </w:rPr>
        <w:t xml:space="preserve">mowy zawierane z urzędem pracy lub umowy zlecenia. </w:t>
      </w:r>
      <w:r w:rsidR="00E442DF">
        <w:rPr>
          <w:sz w:val="22"/>
          <w:szCs w:val="22"/>
        </w:rPr>
        <w:t>Łączny k</w:t>
      </w:r>
      <w:r w:rsidR="002B44CD">
        <w:rPr>
          <w:sz w:val="22"/>
          <w:szCs w:val="22"/>
        </w:rPr>
        <w:t xml:space="preserve">oszt utrzymania usług opiekuńczych </w:t>
      </w:r>
      <w:r w:rsidR="00E442DF">
        <w:rPr>
          <w:sz w:val="22"/>
          <w:szCs w:val="22"/>
        </w:rPr>
        <w:t xml:space="preserve">w 2018 roku </w:t>
      </w:r>
      <w:r w:rsidR="002B44CD">
        <w:rPr>
          <w:sz w:val="22"/>
          <w:szCs w:val="22"/>
        </w:rPr>
        <w:t>wynosi</w:t>
      </w:r>
      <w:r w:rsidR="00475367">
        <w:rPr>
          <w:sz w:val="22"/>
          <w:szCs w:val="22"/>
        </w:rPr>
        <w:t>ł</w:t>
      </w:r>
      <w:r w:rsidR="00E442DF">
        <w:rPr>
          <w:sz w:val="22"/>
          <w:szCs w:val="22"/>
        </w:rPr>
        <w:t xml:space="preserve"> </w:t>
      </w:r>
      <w:r w:rsidR="00524152" w:rsidRPr="00524152">
        <w:rPr>
          <w:sz w:val="22"/>
          <w:szCs w:val="22"/>
        </w:rPr>
        <w:t xml:space="preserve">2 338 827,10 </w:t>
      </w:r>
      <w:r w:rsidR="002B44CD" w:rsidRPr="00524152">
        <w:rPr>
          <w:sz w:val="22"/>
          <w:szCs w:val="22"/>
        </w:rPr>
        <w:t xml:space="preserve">zł w tym </w:t>
      </w:r>
      <w:r w:rsidR="002B44CD" w:rsidRPr="00E442DF">
        <w:rPr>
          <w:sz w:val="22"/>
          <w:szCs w:val="22"/>
        </w:rPr>
        <w:t xml:space="preserve">koszty rzeczowe </w:t>
      </w:r>
      <w:r w:rsidR="007C737C">
        <w:rPr>
          <w:sz w:val="22"/>
          <w:szCs w:val="22"/>
        </w:rPr>
        <w:t>oraz</w:t>
      </w:r>
      <w:r w:rsidR="00E442DF" w:rsidRPr="00E442DF">
        <w:rPr>
          <w:sz w:val="22"/>
          <w:szCs w:val="22"/>
        </w:rPr>
        <w:t xml:space="preserve"> fundusz świadczeń socjalnych s</w:t>
      </w:r>
      <w:r w:rsidR="00E442DF">
        <w:rPr>
          <w:sz w:val="22"/>
          <w:szCs w:val="22"/>
        </w:rPr>
        <w:t>tanowiły</w:t>
      </w:r>
      <w:r w:rsidR="002B44CD" w:rsidRPr="00E442DF">
        <w:rPr>
          <w:sz w:val="22"/>
          <w:szCs w:val="22"/>
        </w:rPr>
        <w:t xml:space="preserve"> kwotę </w:t>
      </w:r>
      <w:r w:rsidR="00475367" w:rsidRPr="00E442DF">
        <w:rPr>
          <w:sz w:val="22"/>
          <w:szCs w:val="22"/>
        </w:rPr>
        <w:t xml:space="preserve">73 668,28 </w:t>
      </w:r>
      <w:r w:rsidR="002B44CD" w:rsidRPr="00E442DF">
        <w:rPr>
          <w:sz w:val="22"/>
          <w:szCs w:val="22"/>
        </w:rPr>
        <w:t>zł.</w:t>
      </w:r>
      <w:r w:rsidR="002B44CD">
        <w:rPr>
          <w:sz w:val="22"/>
          <w:szCs w:val="22"/>
        </w:rPr>
        <w:t xml:space="preserve"> </w:t>
      </w:r>
    </w:p>
    <w:p w14:paraId="24D24D3D" w14:textId="65E7AECE" w:rsidR="005F5284" w:rsidRPr="005F5284" w:rsidRDefault="005F5284" w:rsidP="0007599C">
      <w:pPr>
        <w:tabs>
          <w:tab w:val="left" w:pos="0"/>
          <w:tab w:val="left" w:pos="567"/>
        </w:tabs>
        <w:spacing w:line="276" w:lineRule="auto"/>
        <w:jc w:val="both"/>
        <w:rPr>
          <w:sz w:val="22"/>
          <w:szCs w:val="22"/>
        </w:rPr>
      </w:pPr>
      <w:r w:rsidRPr="005F5284">
        <w:rPr>
          <w:sz w:val="22"/>
          <w:szCs w:val="22"/>
        </w:rPr>
        <w:tab/>
        <w:t>W 201</w:t>
      </w:r>
      <w:r w:rsidR="0007599C">
        <w:rPr>
          <w:sz w:val="22"/>
          <w:szCs w:val="22"/>
        </w:rPr>
        <w:t>8</w:t>
      </w:r>
      <w:r w:rsidRPr="005F5284">
        <w:rPr>
          <w:sz w:val="22"/>
          <w:szCs w:val="22"/>
        </w:rPr>
        <w:t xml:space="preserve"> roku Ośrodek zatrudniał w ramach umów z PUP (prace interwencyjn</w:t>
      </w:r>
      <w:r w:rsidRPr="00524152">
        <w:rPr>
          <w:sz w:val="22"/>
          <w:szCs w:val="22"/>
        </w:rPr>
        <w:t>e) łącznie 2</w:t>
      </w:r>
      <w:r w:rsidR="00CB3BB6" w:rsidRPr="00524152">
        <w:rPr>
          <w:sz w:val="22"/>
          <w:szCs w:val="22"/>
        </w:rPr>
        <w:t>0</w:t>
      </w:r>
      <w:r w:rsidRPr="00524152">
        <w:rPr>
          <w:sz w:val="22"/>
          <w:szCs w:val="22"/>
        </w:rPr>
        <w:t xml:space="preserve"> osób</w:t>
      </w:r>
      <w:r w:rsidR="00F87E33" w:rsidRPr="00524152">
        <w:rPr>
          <w:sz w:val="22"/>
          <w:szCs w:val="22"/>
        </w:rPr>
        <w:t xml:space="preserve"> przede</w:t>
      </w:r>
      <w:r w:rsidR="008D0016" w:rsidRPr="00524152">
        <w:rPr>
          <w:sz w:val="22"/>
          <w:szCs w:val="22"/>
        </w:rPr>
        <w:t xml:space="preserve"> wszystkim w zawodzie opiekuna</w:t>
      </w:r>
      <w:r w:rsidR="009160F3" w:rsidRPr="00524152">
        <w:rPr>
          <w:sz w:val="22"/>
          <w:szCs w:val="22"/>
        </w:rPr>
        <w:t xml:space="preserve"> </w:t>
      </w:r>
      <w:r w:rsidR="00524152">
        <w:rPr>
          <w:sz w:val="22"/>
          <w:szCs w:val="22"/>
        </w:rPr>
        <w:t>(</w:t>
      </w:r>
      <w:r w:rsidR="009160F3" w:rsidRPr="00524152">
        <w:rPr>
          <w:sz w:val="22"/>
          <w:szCs w:val="22"/>
        </w:rPr>
        <w:t>18 osób</w:t>
      </w:r>
      <w:r w:rsidR="00524152">
        <w:rPr>
          <w:sz w:val="22"/>
          <w:szCs w:val="22"/>
        </w:rPr>
        <w:t>)</w:t>
      </w:r>
      <w:r w:rsidR="008D0016" w:rsidRPr="00524152">
        <w:rPr>
          <w:sz w:val="22"/>
          <w:szCs w:val="22"/>
        </w:rPr>
        <w:t xml:space="preserve">. </w:t>
      </w:r>
      <w:r w:rsidRPr="008F5EA6">
        <w:rPr>
          <w:sz w:val="22"/>
          <w:szCs w:val="22"/>
        </w:rPr>
        <w:t xml:space="preserve">Tytułem refundacji części wynagrodzeń tych osób </w:t>
      </w:r>
      <w:r w:rsidR="008D0016" w:rsidRPr="008F5EA6">
        <w:rPr>
          <w:sz w:val="22"/>
          <w:szCs w:val="22"/>
        </w:rPr>
        <w:br/>
      </w:r>
      <w:r w:rsidRPr="008F5EA6">
        <w:rPr>
          <w:sz w:val="22"/>
          <w:szCs w:val="22"/>
        </w:rPr>
        <w:t xml:space="preserve">i pochodnych od wynagrodzeń MOPS otrzymał kwotę </w:t>
      </w:r>
      <w:r w:rsidR="008F5EA6" w:rsidRPr="008F5EA6">
        <w:rPr>
          <w:sz w:val="22"/>
          <w:szCs w:val="22"/>
        </w:rPr>
        <w:t xml:space="preserve">58 490,86 </w:t>
      </w:r>
      <w:r w:rsidRPr="008F5EA6">
        <w:rPr>
          <w:sz w:val="22"/>
          <w:szCs w:val="22"/>
        </w:rPr>
        <w:t>zł.</w:t>
      </w:r>
    </w:p>
    <w:p w14:paraId="32E9E132" w14:textId="251E586F" w:rsidR="005F5284" w:rsidRPr="005F5284" w:rsidRDefault="005F5284" w:rsidP="0007599C">
      <w:pPr>
        <w:tabs>
          <w:tab w:val="left" w:pos="567"/>
        </w:tabs>
        <w:spacing w:line="276" w:lineRule="auto"/>
        <w:jc w:val="both"/>
        <w:rPr>
          <w:sz w:val="22"/>
          <w:szCs w:val="22"/>
        </w:rPr>
      </w:pPr>
      <w:r w:rsidRPr="005F5284">
        <w:rPr>
          <w:sz w:val="22"/>
          <w:szCs w:val="22"/>
        </w:rPr>
        <w:tab/>
        <w:t xml:space="preserve">Miejski Ośrodek Pomocy Społecznej w Stalowej Woli zabezpiecza </w:t>
      </w:r>
      <w:r w:rsidR="002B44CD">
        <w:rPr>
          <w:sz w:val="22"/>
          <w:szCs w:val="22"/>
        </w:rPr>
        <w:t xml:space="preserve">również </w:t>
      </w:r>
      <w:r w:rsidRPr="005F5284">
        <w:rPr>
          <w:sz w:val="22"/>
          <w:szCs w:val="22"/>
        </w:rPr>
        <w:t xml:space="preserve">obsługę organizacyjno-techniczną Zespołu Interdyscyplinarnego i grup roboczych.  Pracę Zespołu i grup roboczych koordynuje wskazany przez Dyrektora MOPS pracownik do którego zadań należy </w:t>
      </w:r>
      <w:r w:rsidR="002B44CD">
        <w:rPr>
          <w:sz w:val="22"/>
          <w:szCs w:val="22"/>
        </w:rPr>
        <w:br/>
      </w:r>
      <w:r w:rsidRPr="005F5284">
        <w:rPr>
          <w:sz w:val="22"/>
          <w:szCs w:val="22"/>
        </w:rPr>
        <w:t>w szczególności:</w:t>
      </w:r>
    </w:p>
    <w:p w14:paraId="5171124E" w14:textId="6BD239AF" w:rsidR="005F5284" w:rsidRPr="005F5284" w:rsidRDefault="00E442DF" w:rsidP="00E442DF">
      <w:pPr>
        <w:numPr>
          <w:ilvl w:val="1"/>
          <w:numId w:val="47"/>
        </w:numPr>
        <w:tabs>
          <w:tab w:val="left" w:pos="0"/>
        </w:tabs>
        <w:spacing w:line="276" w:lineRule="auto"/>
        <w:ind w:left="360" w:hanging="218"/>
        <w:rPr>
          <w:sz w:val="22"/>
          <w:szCs w:val="22"/>
        </w:rPr>
      </w:pPr>
      <w:r>
        <w:rPr>
          <w:sz w:val="22"/>
          <w:szCs w:val="22"/>
        </w:rPr>
        <w:t>o</w:t>
      </w:r>
      <w:r w:rsidR="005F5284" w:rsidRPr="005F5284">
        <w:rPr>
          <w:sz w:val="22"/>
          <w:szCs w:val="22"/>
        </w:rPr>
        <w:t>bsłu</w:t>
      </w:r>
      <w:r>
        <w:rPr>
          <w:sz w:val="22"/>
          <w:szCs w:val="22"/>
        </w:rPr>
        <w:t>ga Zespołu Interdyscyplinarnego,</w:t>
      </w:r>
    </w:p>
    <w:p w14:paraId="79D81DB0" w14:textId="0FABBF16" w:rsidR="005F5284" w:rsidRPr="005F5284" w:rsidRDefault="00E442DF" w:rsidP="00E442DF">
      <w:pPr>
        <w:numPr>
          <w:ilvl w:val="1"/>
          <w:numId w:val="47"/>
        </w:numPr>
        <w:suppressAutoHyphens w:val="0"/>
        <w:spacing w:line="276" w:lineRule="auto"/>
        <w:ind w:left="360" w:hanging="218"/>
        <w:contextualSpacing/>
        <w:jc w:val="both"/>
        <w:rPr>
          <w:sz w:val="22"/>
          <w:szCs w:val="22"/>
        </w:rPr>
      </w:pPr>
      <w:r>
        <w:rPr>
          <w:sz w:val="22"/>
          <w:szCs w:val="22"/>
        </w:rPr>
        <w:t>k</w:t>
      </w:r>
      <w:r w:rsidR="005F5284" w:rsidRPr="005F5284">
        <w:rPr>
          <w:sz w:val="22"/>
          <w:szCs w:val="22"/>
        </w:rPr>
        <w:t xml:space="preserve">oordynowanie pracy grup roboczych powoływanych do podejmowania interwencji </w:t>
      </w:r>
      <w:r w:rsidR="005F5284" w:rsidRPr="005F5284">
        <w:rPr>
          <w:sz w:val="22"/>
          <w:szCs w:val="22"/>
        </w:rPr>
        <w:br/>
        <w:t>w indywidualnych przypadkach przemocy domowej i sku</w:t>
      </w:r>
      <w:r>
        <w:rPr>
          <w:sz w:val="22"/>
          <w:szCs w:val="22"/>
        </w:rPr>
        <w:t>teczności podejmowanych działań,</w:t>
      </w:r>
    </w:p>
    <w:p w14:paraId="72F7E398" w14:textId="2C14E074" w:rsidR="005F5284" w:rsidRPr="005F5284" w:rsidRDefault="00E442DF" w:rsidP="00E442DF">
      <w:pPr>
        <w:numPr>
          <w:ilvl w:val="1"/>
          <w:numId w:val="47"/>
        </w:numPr>
        <w:tabs>
          <w:tab w:val="left" w:pos="0"/>
        </w:tabs>
        <w:spacing w:line="276" w:lineRule="auto"/>
        <w:ind w:left="360" w:hanging="218"/>
        <w:rPr>
          <w:sz w:val="22"/>
          <w:szCs w:val="22"/>
        </w:rPr>
      </w:pPr>
      <w:r>
        <w:rPr>
          <w:sz w:val="22"/>
          <w:szCs w:val="22"/>
        </w:rPr>
        <w:t>g</w:t>
      </w:r>
      <w:r w:rsidR="005F5284" w:rsidRPr="005F5284">
        <w:rPr>
          <w:sz w:val="22"/>
          <w:szCs w:val="22"/>
        </w:rPr>
        <w:t>romadzenie i przechowywanie dokumentacji pracy grup roboczych.</w:t>
      </w:r>
    </w:p>
    <w:p w14:paraId="2AE32566" w14:textId="77777777" w:rsidR="005F5284" w:rsidRPr="005F5284" w:rsidRDefault="005F5284" w:rsidP="004F7975">
      <w:pPr>
        <w:tabs>
          <w:tab w:val="left" w:pos="0"/>
        </w:tabs>
        <w:spacing w:line="276" w:lineRule="auto"/>
        <w:rPr>
          <w:sz w:val="22"/>
          <w:szCs w:val="22"/>
        </w:rPr>
      </w:pPr>
    </w:p>
    <w:p w14:paraId="67C509E0" w14:textId="1A171F23" w:rsidR="00F71CA5" w:rsidRDefault="005F5284" w:rsidP="00F71CA5">
      <w:pPr>
        <w:tabs>
          <w:tab w:val="left" w:pos="0"/>
        </w:tabs>
        <w:spacing w:line="276" w:lineRule="auto"/>
        <w:jc w:val="both"/>
        <w:rPr>
          <w:rFonts w:ascii="Calibri" w:eastAsia="Calibri" w:hAnsi="Calibri" w:cs="font206"/>
          <w:kern w:val="1"/>
          <w:sz w:val="22"/>
          <w:szCs w:val="22"/>
          <w:lang w:eastAsia="en-US"/>
        </w:rPr>
      </w:pPr>
      <w:r w:rsidRPr="00524152">
        <w:rPr>
          <w:kern w:val="1"/>
          <w:sz w:val="22"/>
          <w:szCs w:val="22"/>
        </w:rPr>
        <w:t>Na utrzymanie</w:t>
      </w:r>
      <w:r w:rsidRPr="005F5284">
        <w:rPr>
          <w:kern w:val="1"/>
          <w:sz w:val="22"/>
          <w:szCs w:val="22"/>
        </w:rPr>
        <w:t xml:space="preserve"> Miejskiego Ośrodka Pomocy Społecznej w 201</w:t>
      </w:r>
      <w:r w:rsidR="00F71CA5">
        <w:rPr>
          <w:kern w:val="1"/>
          <w:sz w:val="22"/>
          <w:szCs w:val="22"/>
        </w:rPr>
        <w:t>8</w:t>
      </w:r>
      <w:r w:rsidRPr="005F5284">
        <w:rPr>
          <w:kern w:val="1"/>
          <w:sz w:val="22"/>
          <w:szCs w:val="22"/>
        </w:rPr>
        <w:t xml:space="preserve"> roku wydatkowano </w:t>
      </w:r>
      <w:r w:rsidR="00524152">
        <w:rPr>
          <w:kern w:val="1"/>
          <w:sz w:val="22"/>
          <w:szCs w:val="22"/>
        </w:rPr>
        <w:t xml:space="preserve">5 923 913,35 </w:t>
      </w:r>
      <w:r w:rsidRPr="005F5284">
        <w:rPr>
          <w:kern w:val="1"/>
          <w:sz w:val="22"/>
          <w:szCs w:val="22"/>
        </w:rPr>
        <w:t xml:space="preserve">zł, </w:t>
      </w:r>
      <w:r w:rsidR="00CB3BB6">
        <w:rPr>
          <w:kern w:val="1"/>
          <w:sz w:val="22"/>
          <w:szCs w:val="22"/>
        </w:rPr>
        <w:br/>
      </w:r>
      <w:r w:rsidRPr="005F5284">
        <w:rPr>
          <w:kern w:val="1"/>
          <w:sz w:val="22"/>
          <w:szCs w:val="22"/>
        </w:rPr>
        <w:t>w tym dofinansowanie z budżetu państwa wynosiło</w:t>
      </w:r>
      <w:r w:rsidR="00F71CA5">
        <w:rPr>
          <w:kern w:val="1"/>
          <w:sz w:val="22"/>
          <w:szCs w:val="22"/>
        </w:rPr>
        <w:t xml:space="preserve"> </w:t>
      </w:r>
      <w:r w:rsidR="00F71CA5" w:rsidRPr="00F71CA5">
        <w:rPr>
          <w:kern w:val="1"/>
          <w:sz w:val="22"/>
          <w:szCs w:val="22"/>
        </w:rPr>
        <w:t>601 216,89</w:t>
      </w:r>
      <w:r w:rsidR="00524152">
        <w:rPr>
          <w:kern w:val="1"/>
          <w:sz w:val="22"/>
          <w:szCs w:val="22"/>
        </w:rPr>
        <w:t xml:space="preserve"> zł</w:t>
      </w:r>
      <w:r w:rsidRPr="005F5284">
        <w:rPr>
          <w:kern w:val="1"/>
          <w:sz w:val="22"/>
          <w:szCs w:val="22"/>
        </w:rPr>
        <w:t xml:space="preserve">. W ramach zadań własnych wydatkowano kwotę  </w:t>
      </w:r>
      <w:r w:rsidR="009160F3" w:rsidRPr="009160F3">
        <w:rPr>
          <w:sz w:val="22"/>
          <w:szCs w:val="22"/>
        </w:rPr>
        <w:t>5 322 696,46</w:t>
      </w:r>
      <w:r w:rsidR="009160F3">
        <w:rPr>
          <w:sz w:val="20"/>
          <w:szCs w:val="20"/>
        </w:rPr>
        <w:t xml:space="preserve"> </w:t>
      </w:r>
      <w:r w:rsidRPr="005F5284">
        <w:rPr>
          <w:kern w:val="1"/>
          <w:sz w:val="22"/>
          <w:szCs w:val="22"/>
        </w:rPr>
        <w:t>zł ze środ</w:t>
      </w:r>
      <w:r w:rsidR="002B44CD">
        <w:rPr>
          <w:kern w:val="1"/>
          <w:sz w:val="22"/>
          <w:szCs w:val="22"/>
        </w:rPr>
        <w:t>ków gminy ( z wyłączeniem usług opiekuńczych).</w:t>
      </w:r>
    </w:p>
    <w:p w14:paraId="08CAED08" w14:textId="77777777" w:rsidR="00F71CA5" w:rsidRDefault="00F71CA5" w:rsidP="00F71CA5">
      <w:pPr>
        <w:tabs>
          <w:tab w:val="left" w:pos="0"/>
        </w:tabs>
        <w:spacing w:line="276" w:lineRule="auto"/>
        <w:jc w:val="both"/>
        <w:rPr>
          <w:rFonts w:ascii="Calibri" w:eastAsia="Calibri" w:hAnsi="Calibri" w:cs="font206"/>
          <w:kern w:val="1"/>
          <w:sz w:val="22"/>
          <w:szCs w:val="22"/>
          <w:lang w:eastAsia="en-US"/>
        </w:rPr>
      </w:pPr>
    </w:p>
    <w:p w14:paraId="7E0A5B58" w14:textId="0D18BB02" w:rsidR="00F71CA5" w:rsidRPr="00F71CA5" w:rsidRDefault="00F71CA5" w:rsidP="00F71CA5">
      <w:pPr>
        <w:tabs>
          <w:tab w:val="left" w:pos="0"/>
        </w:tabs>
        <w:spacing w:line="276" w:lineRule="auto"/>
        <w:jc w:val="both"/>
        <w:rPr>
          <w:rFonts w:ascii="Calibri" w:eastAsia="Calibri" w:hAnsi="Calibri" w:cs="font206"/>
          <w:kern w:val="1"/>
          <w:sz w:val="22"/>
          <w:szCs w:val="22"/>
          <w:lang w:eastAsia="en-US"/>
        </w:rPr>
      </w:pPr>
      <w:r w:rsidRPr="00F71CA5">
        <w:rPr>
          <w:kern w:val="1"/>
          <w:sz w:val="22"/>
          <w:szCs w:val="22"/>
        </w:rPr>
        <w:t>Wydatki  w 2018 r. kształtowały się następująco:</w:t>
      </w:r>
    </w:p>
    <w:p w14:paraId="6E5F307C"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3020 – świadczenia rzeczowe wynikające z przepisów BHP                          </w:t>
      </w:r>
    </w:p>
    <w:p w14:paraId="54D3E614"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r>
      <w:r w:rsidRPr="00F71CA5">
        <w:rPr>
          <w:kern w:val="1"/>
          <w:sz w:val="22"/>
          <w:szCs w:val="22"/>
        </w:rPr>
        <w:tab/>
        <w:t xml:space="preserve">     w tym głównie odzież robocza, obuwie, rękawice</w:t>
      </w:r>
    </w:p>
    <w:p w14:paraId="602E6FCB"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r>
      <w:r w:rsidRPr="00F71CA5">
        <w:rPr>
          <w:kern w:val="1"/>
          <w:sz w:val="22"/>
          <w:szCs w:val="22"/>
        </w:rPr>
        <w:tab/>
        <w:t xml:space="preserve">     ochronne, środki czystości dla opiekunek</w:t>
      </w:r>
    </w:p>
    <w:p w14:paraId="7083B97A" w14:textId="1FA041E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r>
      <w:r w:rsidRPr="00F71CA5">
        <w:rPr>
          <w:kern w:val="1"/>
          <w:sz w:val="22"/>
          <w:szCs w:val="22"/>
        </w:rPr>
        <w:tab/>
        <w:t xml:space="preserve">     i pracowników gospodarczych </w:t>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t xml:space="preserve">    </w:t>
      </w:r>
      <w:r>
        <w:rPr>
          <w:kern w:val="1"/>
          <w:sz w:val="22"/>
          <w:szCs w:val="22"/>
        </w:rPr>
        <w:t xml:space="preserve">           </w:t>
      </w:r>
      <w:r w:rsidRPr="00F71CA5">
        <w:rPr>
          <w:kern w:val="1"/>
          <w:sz w:val="22"/>
          <w:szCs w:val="22"/>
        </w:rPr>
        <w:t xml:space="preserve">  6 255,97</w:t>
      </w:r>
    </w:p>
    <w:p w14:paraId="086F6B65"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4010 – wynagrodzenia pracowników socjalnych, konsultantów                                                                                 </w:t>
      </w:r>
      <w:r w:rsidRPr="00F71CA5">
        <w:rPr>
          <w:kern w:val="1"/>
          <w:sz w:val="22"/>
          <w:szCs w:val="22"/>
        </w:rPr>
        <w:tab/>
      </w:r>
      <w:r w:rsidRPr="00F71CA5">
        <w:rPr>
          <w:kern w:val="1"/>
          <w:sz w:val="22"/>
          <w:szCs w:val="22"/>
        </w:rPr>
        <w:tab/>
        <w:t xml:space="preserve">   i specjalistów pracowników księgowo – administracyjnych,</w:t>
      </w:r>
    </w:p>
    <w:p w14:paraId="3577AEB9" w14:textId="77777777" w:rsidR="00F71CA5" w:rsidRPr="00F71CA5" w:rsidRDefault="00F71CA5" w:rsidP="00F71CA5">
      <w:pPr>
        <w:tabs>
          <w:tab w:val="left" w:pos="0"/>
        </w:tabs>
        <w:spacing w:line="276" w:lineRule="auto"/>
        <w:rPr>
          <w:kern w:val="1"/>
          <w:sz w:val="22"/>
          <w:szCs w:val="22"/>
        </w:rPr>
      </w:pPr>
      <w:r w:rsidRPr="00F71CA5">
        <w:rPr>
          <w:kern w:val="1"/>
          <w:sz w:val="22"/>
          <w:szCs w:val="22"/>
        </w:rPr>
        <w:tab/>
      </w:r>
      <w:r w:rsidRPr="00F71CA5">
        <w:rPr>
          <w:kern w:val="1"/>
          <w:sz w:val="22"/>
          <w:szCs w:val="22"/>
        </w:rPr>
        <w:tab/>
        <w:t xml:space="preserve">  gospodarczych, pracowników zatrudnianych okresowo na </w:t>
      </w:r>
    </w:p>
    <w:p w14:paraId="4B76CF6A" w14:textId="77777777" w:rsidR="00F71CA5" w:rsidRPr="00F71CA5" w:rsidRDefault="00F71CA5" w:rsidP="00F71CA5">
      <w:pPr>
        <w:tabs>
          <w:tab w:val="left" w:pos="0"/>
        </w:tabs>
        <w:spacing w:line="276" w:lineRule="auto"/>
        <w:rPr>
          <w:kern w:val="1"/>
          <w:sz w:val="22"/>
          <w:szCs w:val="22"/>
        </w:rPr>
      </w:pPr>
      <w:r w:rsidRPr="00F71CA5">
        <w:rPr>
          <w:kern w:val="1"/>
          <w:sz w:val="22"/>
          <w:szCs w:val="22"/>
        </w:rPr>
        <w:t xml:space="preserve">                            podstawie umów z PUP (w tym również 17 nagród jubileuszowych,</w:t>
      </w:r>
    </w:p>
    <w:p w14:paraId="27FFF80A" w14:textId="620D0BFD"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 xml:space="preserve">                            2 odprawy emerytalne )</w:t>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r>
      <w:r>
        <w:rPr>
          <w:kern w:val="1"/>
          <w:sz w:val="22"/>
          <w:szCs w:val="22"/>
        </w:rPr>
        <w:t xml:space="preserve">           </w:t>
      </w:r>
      <w:r w:rsidRPr="00F71CA5">
        <w:rPr>
          <w:kern w:val="1"/>
          <w:sz w:val="22"/>
          <w:szCs w:val="22"/>
        </w:rPr>
        <w:t>3 618 717,41</w:t>
      </w:r>
    </w:p>
    <w:p w14:paraId="21DB6C01" w14:textId="2991D748"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 xml:space="preserve">             § 4040 – dodatkowe wynagrodzenie roczne</w:t>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t xml:space="preserve"> </w:t>
      </w:r>
      <w:r>
        <w:rPr>
          <w:kern w:val="1"/>
          <w:sz w:val="22"/>
          <w:szCs w:val="22"/>
        </w:rPr>
        <w:t xml:space="preserve">           </w:t>
      </w:r>
      <w:r w:rsidRPr="00F71CA5">
        <w:rPr>
          <w:kern w:val="1"/>
          <w:sz w:val="22"/>
          <w:szCs w:val="22"/>
        </w:rPr>
        <w:t xml:space="preserve">  271 991,04                                                             </w:t>
      </w:r>
    </w:p>
    <w:p w14:paraId="79CB2A11" w14:textId="5AFCADFC"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 xml:space="preserve">             § 4110 – składki ZUS           </w:t>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r>
      <w:r>
        <w:rPr>
          <w:kern w:val="1"/>
          <w:sz w:val="22"/>
          <w:szCs w:val="22"/>
        </w:rPr>
        <w:t xml:space="preserve">           </w:t>
      </w:r>
      <w:r w:rsidRPr="00F71CA5">
        <w:rPr>
          <w:kern w:val="1"/>
          <w:sz w:val="22"/>
          <w:szCs w:val="22"/>
        </w:rPr>
        <w:t xml:space="preserve">   648 291,25                                                                           </w:t>
      </w:r>
    </w:p>
    <w:p w14:paraId="0219C7DD" w14:textId="2AAB8BAB"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4120 – odpisy na Fundusz Pracy </w:t>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t xml:space="preserve">   </w:t>
      </w:r>
      <w:r>
        <w:rPr>
          <w:kern w:val="1"/>
          <w:sz w:val="22"/>
          <w:szCs w:val="22"/>
        </w:rPr>
        <w:t xml:space="preserve">           </w:t>
      </w:r>
      <w:r w:rsidRPr="00F71CA5">
        <w:rPr>
          <w:kern w:val="1"/>
          <w:sz w:val="22"/>
          <w:szCs w:val="22"/>
        </w:rPr>
        <w:t xml:space="preserve">  65 863,46                                                                   </w:t>
      </w:r>
    </w:p>
    <w:p w14:paraId="32151C2A" w14:textId="77777777" w:rsidR="00F71CA5" w:rsidRPr="00F71CA5" w:rsidRDefault="00F71CA5" w:rsidP="00F71CA5">
      <w:pPr>
        <w:tabs>
          <w:tab w:val="left" w:pos="0"/>
        </w:tabs>
        <w:spacing w:line="276" w:lineRule="auto"/>
        <w:rPr>
          <w:kern w:val="1"/>
          <w:sz w:val="22"/>
          <w:szCs w:val="22"/>
        </w:rPr>
      </w:pPr>
      <w:r w:rsidRPr="00F71CA5">
        <w:rPr>
          <w:kern w:val="1"/>
          <w:sz w:val="22"/>
          <w:szCs w:val="22"/>
        </w:rPr>
        <w:tab/>
        <w:t>§ 4170 – umowy z osobami fizycznymi wykonującymi usługi gońca</w:t>
      </w:r>
    </w:p>
    <w:p w14:paraId="6EE6378C" w14:textId="77777777" w:rsidR="00F71CA5" w:rsidRPr="00F71CA5" w:rsidRDefault="00F71CA5" w:rsidP="00F71CA5">
      <w:pPr>
        <w:tabs>
          <w:tab w:val="left" w:pos="0"/>
        </w:tabs>
        <w:spacing w:line="276" w:lineRule="auto"/>
        <w:rPr>
          <w:kern w:val="1"/>
          <w:sz w:val="22"/>
          <w:szCs w:val="22"/>
        </w:rPr>
      </w:pPr>
      <w:r w:rsidRPr="00F71CA5">
        <w:rPr>
          <w:kern w:val="1"/>
          <w:sz w:val="22"/>
          <w:szCs w:val="22"/>
        </w:rPr>
        <w:t xml:space="preserve">                            animatora w Klubie Wesoła Gromadka, referent w PKPS, </w:t>
      </w:r>
    </w:p>
    <w:p w14:paraId="10EDE0DC" w14:textId="1B49B827" w:rsidR="00F71CA5" w:rsidRPr="00F71CA5" w:rsidRDefault="00F71CA5" w:rsidP="00F71CA5">
      <w:pPr>
        <w:tabs>
          <w:tab w:val="left" w:pos="0"/>
          <w:tab w:val="left" w:pos="8222"/>
          <w:tab w:val="left" w:pos="8505"/>
        </w:tabs>
        <w:spacing w:line="276" w:lineRule="auto"/>
        <w:rPr>
          <w:rFonts w:ascii="Calibri" w:eastAsia="Calibri" w:hAnsi="Calibri" w:cs="font206"/>
          <w:kern w:val="1"/>
          <w:sz w:val="22"/>
          <w:szCs w:val="22"/>
          <w:lang w:eastAsia="en-US"/>
        </w:rPr>
      </w:pPr>
      <w:r w:rsidRPr="00F71CA5">
        <w:rPr>
          <w:kern w:val="1"/>
          <w:sz w:val="22"/>
          <w:szCs w:val="22"/>
        </w:rPr>
        <w:t xml:space="preserve">                            specjaliści przeprowadzający szkolenia                                        </w:t>
      </w:r>
      <w:r>
        <w:rPr>
          <w:kern w:val="1"/>
          <w:sz w:val="22"/>
          <w:szCs w:val="22"/>
        </w:rPr>
        <w:t xml:space="preserve">            </w:t>
      </w:r>
      <w:r w:rsidRPr="00F71CA5">
        <w:rPr>
          <w:kern w:val="1"/>
          <w:sz w:val="22"/>
          <w:szCs w:val="22"/>
        </w:rPr>
        <w:t xml:space="preserve"> 81 819,99                                          </w:t>
      </w:r>
    </w:p>
    <w:p w14:paraId="10D81A16"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4210 – zakupy materiałów biurowych i środków czystości,                            </w:t>
      </w:r>
    </w:p>
    <w:p w14:paraId="4D6D8061" w14:textId="550C4DCA"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r>
      <w:r w:rsidRPr="00F71CA5">
        <w:rPr>
          <w:kern w:val="1"/>
          <w:sz w:val="22"/>
          <w:szCs w:val="22"/>
        </w:rPr>
        <w:tab/>
        <w:t xml:space="preserve">    paliwa, doposażenie pomieszczeń w niezbędne meble,</w:t>
      </w:r>
      <w:r w:rsidRPr="00F71CA5">
        <w:rPr>
          <w:kern w:val="1"/>
          <w:sz w:val="22"/>
          <w:szCs w:val="22"/>
        </w:rPr>
        <w:tab/>
        <w:t xml:space="preserve">  </w:t>
      </w:r>
      <w:r>
        <w:rPr>
          <w:kern w:val="1"/>
          <w:sz w:val="22"/>
          <w:szCs w:val="22"/>
        </w:rPr>
        <w:t xml:space="preserve">           </w:t>
      </w:r>
      <w:r w:rsidRPr="00F71CA5">
        <w:rPr>
          <w:kern w:val="1"/>
          <w:sz w:val="22"/>
          <w:szCs w:val="22"/>
        </w:rPr>
        <w:t xml:space="preserve"> 166 676,16</w:t>
      </w:r>
    </w:p>
    <w:p w14:paraId="7CE2E087"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r>
      <w:r w:rsidRPr="00F71CA5">
        <w:rPr>
          <w:kern w:val="1"/>
          <w:sz w:val="22"/>
          <w:szCs w:val="22"/>
        </w:rPr>
        <w:tab/>
        <w:t xml:space="preserve">    sprzęt komputerowy</w:t>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t xml:space="preserve">     </w:t>
      </w:r>
    </w:p>
    <w:p w14:paraId="26CC8C56" w14:textId="0E89C4E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4220 – zakup żywności  </w:t>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t xml:space="preserve">      </w:t>
      </w:r>
      <w:r>
        <w:rPr>
          <w:kern w:val="1"/>
          <w:sz w:val="22"/>
          <w:szCs w:val="22"/>
        </w:rPr>
        <w:t xml:space="preserve">           </w:t>
      </w:r>
      <w:r w:rsidRPr="00F71CA5">
        <w:rPr>
          <w:kern w:val="1"/>
          <w:sz w:val="22"/>
          <w:szCs w:val="22"/>
        </w:rPr>
        <w:t xml:space="preserve">    391,46           </w:t>
      </w:r>
    </w:p>
    <w:p w14:paraId="10308B4C" w14:textId="0899CBD3"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4260 – zakup energii                                                                                  </w:t>
      </w:r>
      <w:r>
        <w:rPr>
          <w:kern w:val="1"/>
          <w:sz w:val="22"/>
          <w:szCs w:val="22"/>
        </w:rPr>
        <w:t xml:space="preserve">           </w:t>
      </w:r>
      <w:r w:rsidRPr="00F71CA5">
        <w:rPr>
          <w:kern w:val="1"/>
          <w:sz w:val="22"/>
          <w:szCs w:val="22"/>
        </w:rPr>
        <w:t xml:space="preserve">  </w:t>
      </w:r>
      <w:r w:rsidR="008E14BF">
        <w:rPr>
          <w:kern w:val="1"/>
          <w:sz w:val="22"/>
          <w:szCs w:val="22"/>
        </w:rPr>
        <w:t xml:space="preserve"> </w:t>
      </w:r>
      <w:r w:rsidRPr="00F71CA5">
        <w:rPr>
          <w:kern w:val="1"/>
          <w:sz w:val="22"/>
          <w:szCs w:val="22"/>
        </w:rPr>
        <w:t>88 834,60</w:t>
      </w:r>
    </w:p>
    <w:p w14:paraId="315CA419" w14:textId="0F2D0CC9"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4270 – zakup usług remontowych, konserwacja         </w:t>
      </w:r>
      <w:r w:rsidR="00005679">
        <w:rPr>
          <w:kern w:val="1"/>
          <w:sz w:val="22"/>
          <w:szCs w:val="22"/>
        </w:rPr>
        <w:tab/>
      </w:r>
      <w:r w:rsidR="00005679">
        <w:rPr>
          <w:kern w:val="1"/>
          <w:sz w:val="22"/>
          <w:szCs w:val="22"/>
        </w:rPr>
        <w:tab/>
      </w:r>
      <w:r w:rsidR="00005679">
        <w:rPr>
          <w:kern w:val="1"/>
          <w:sz w:val="22"/>
          <w:szCs w:val="22"/>
        </w:rPr>
        <w:tab/>
      </w:r>
      <w:r w:rsidR="00005679">
        <w:rPr>
          <w:kern w:val="1"/>
          <w:sz w:val="22"/>
          <w:szCs w:val="22"/>
        </w:rPr>
        <w:tab/>
      </w:r>
      <w:r w:rsidRPr="00F71CA5">
        <w:rPr>
          <w:kern w:val="1"/>
          <w:sz w:val="22"/>
          <w:szCs w:val="22"/>
        </w:rPr>
        <w:t xml:space="preserve"> </w:t>
      </w:r>
      <w:r w:rsidR="008E14BF">
        <w:rPr>
          <w:kern w:val="1"/>
          <w:sz w:val="22"/>
          <w:szCs w:val="22"/>
        </w:rPr>
        <w:t xml:space="preserve"> </w:t>
      </w:r>
      <w:r w:rsidR="00005679" w:rsidRPr="00F71CA5">
        <w:rPr>
          <w:kern w:val="1"/>
          <w:sz w:val="22"/>
          <w:szCs w:val="22"/>
        </w:rPr>
        <w:t>128 087,14</w:t>
      </w:r>
      <w:r w:rsidRPr="00F71CA5">
        <w:rPr>
          <w:kern w:val="1"/>
          <w:sz w:val="22"/>
          <w:szCs w:val="22"/>
        </w:rPr>
        <w:t xml:space="preserve">                                  </w:t>
      </w:r>
    </w:p>
    <w:p w14:paraId="4A10237B"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r>
      <w:r w:rsidRPr="00F71CA5">
        <w:rPr>
          <w:kern w:val="1"/>
          <w:sz w:val="22"/>
          <w:szCs w:val="22"/>
        </w:rPr>
        <w:tab/>
        <w:t xml:space="preserve">    przeglądy, naprawy maszyn, urządzeń</w:t>
      </w:r>
    </w:p>
    <w:p w14:paraId="682DFBB3"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r>
      <w:r w:rsidRPr="00F71CA5">
        <w:rPr>
          <w:kern w:val="1"/>
          <w:sz w:val="22"/>
          <w:szCs w:val="22"/>
        </w:rPr>
        <w:tab/>
        <w:t xml:space="preserve">    i pojazdów, bieżące awarie instalacji oraz remonty w </w:t>
      </w:r>
    </w:p>
    <w:p w14:paraId="471DEFF2" w14:textId="5F7CF6B8"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lastRenderedPageBreak/>
        <w:tab/>
      </w:r>
      <w:r w:rsidRPr="00F71CA5">
        <w:rPr>
          <w:kern w:val="1"/>
          <w:sz w:val="22"/>
          <w:szCs w:val="22"/>
        </w:rPr>
        <w:tab/>
        <w:t xml:space="preserve">    budynku MOPS</w:t>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t xml:space="preserve">               </w:t>
      </w:r>
      <w:r>
        <w:rPr>
          <w:kern w:val="1"/>
          <w:sz w:val="22"/>
          <w:szCs w:val="22"/>
        </w:rPr>
        <w:t xml:space="preserve">           </w:t>
      </w:r>
    </w:p>
    <w:p w14:paraId="628B02A9" w14:textId="53CAFE69"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4280 – zakup usług medycznych,            </w:t>
      </w:r>
      <w:r w:rsidR="008E14BF">
        <w:rPr>
          <w:kern w:val="1"/>
          <w:sz w:val="22"/>
          <w:szCs w:val="22"/>
        </w:rPr>
        <w:tab/>
      </w:r>
      <w:r w:rsidR="008E14BF">
        <w:rPr>
          <w:kern w:val="1"/>
          <w:sz w:val="22"/>
          <w:szCs w:val="22"/>
        </w:rPr>
        <w:tab/>
      </w:r>
      <w:r w:rsidR="008E14BF">
        <w:rPr>
          <w:kern w:val="1"/>
          <w:sz w:val="22"/>
          <w:szCs w:val="22"/>
        </w:rPr>
        <w:tab/>
      </w:r>
      <w:r w:rsidR="008E14BF">
        <w:rPr>
          <w:kern w:val="1"/>
          <w:sz w:val="22"/>
          <w:szCs w:val="22"/>
        </w:rPr>
        <w:tab/>
      </w:r>
      <w:r w:rsidR="008E14BF">
        <w:rPr>
          <w:kern w:val="1"/>
          <w:sz w:val="22"/>
          <w:szCs w:val="22"/>
        </w:rPr>
        <w:tab/>
        <w:t xml:space="preserve">     </w:t>
      </w:r>
      <w:r w:rsidR="008E14BF" w:rsidRPr="00F71CA5">
        <w:rPr>
          <w:kern w:val="1"/>
          <w:sz w:val="22"/>
          <w:szCs w:val="22"/>
        </w:rPr>
        <w:t>2 928,00</w:t>
      </w:r>
      <w:r w:rsidRPr="00F71CA5">
        <w:rPr>
          <w:kern w:val="1"/>
          <w:sz w:val="22"/>
          <w:szCs w:val="22"/>
        </w:rPr>
        <w:t xml:space="preserve">                                                        </w:t>
      </w:r>
    </w:p>
    <w:p w14:paraId="09F1EEE1"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r>
      <w:r w:rsidRPr="00F71CA5">
        <w:rPr>
          <w:kern w:val="1"/>
          <w:sz w:val="22"/>
          <w:szCs w:val="22"/>
        </w:rPr>
        <w:tab/>
        <w:t xml:space="preserve">     wstępne i okresowe badania lekarskie pracowników                      </w:t>
      </w:r>
    </w:p>
    <w:p w14:paraId="2165ED48" w14:textId="0F94A001"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4300 – zakup usług pozostałych-                                          </w:t>
      </w:r>
      <w:r w:rsidR="008E14BF">
        <w:rPr>
          <w:kern w:val="1"/>
          <w:sz w:val="22"/>
          <w:szCs w:val="22"/>
        </w:rPr>
        <w:t xml:space="preserve">                                </w:t>
      </w:r>
      <w:r w:rsidR="008E14BF" w:rsidRPr="00F71CA5">
        <w:rPr>
          <w:kern w:val="1"/>
          <w:sz w:val="22"/>
          <w:szCs w:val="22"/>
        </w:rPr>
        <w:t xml:space="preserve">109 301,06       </w:t>
      </w:r>
      <w:r w:rsidRPr="00F71CA5">
        <w:rPr>
          <w:kern w:val="1"/>
          <w:sz w:val="22"/>
          <w:szCs w:val="22"/>
        </w:rPr>
        <w:t xml:space="preserve">                       </w:t>
      </w:r>
      <w:r>
        <w:rPr>
          <w:kern w:val="1"/>
          <w:sz w:val="22"/>
          <w:szCs w:val="22"/>
        </w:rPr>
        <w:t xml:space="preserve">             </w:t>
      </w:r>
    </w:p>
    <w:p w14:paraId="5E4C97D4"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r>
      <w:r w:rsidRPr="00F71CA5">
        <w:rPr>
          <w:kern w:val="1"/>
          <w:sz w:val="22"/>
          <w:szCs w:val="22"/>
        </w:rPr>
        <w:tab/>
        <w:t xml:space="preserve">    opłaty pocztowe, prowizje bankowe, opłaty komunalne, </w:t>
      </w:r>
    </w:p>
    <w:p w14:paraId="3B699474"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 xml:space="preserve">                           monitoring, usługa informatyczna dot. programu POMOST,</w:t>
      </w:r>
    </w:p>
    <w:p w14:paraId="5C710A51" w14:textId="03474119"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 xml:space="preserve">                          opłaty aktualizacyjne dot. programów finansowo – księgowych     </w:t>
      </w:r>
      <w:r>
        <w:rPr>
          <w:kern w:val="1"/>
          <w:sz w:val="22"/>
          <w:szCs w:val="22"/>
        </w:rPr>
        <w:t xml:space="preserve">          </w:t>
      </w:r>
    </w:p>
    <w:p w14:paraId="77A5C001" w14:textId="3A48E7AA"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4360 – opłaty z tytułu usług telefonii komórkowej, stacjonarnej oraz</w:t>
      </w:r>
      <w:r w:rsidR="008E14BF">
        <w:rPr>
          <w:kern w:val="1"/>
          <w:sz w:val="22"/>
          <w:szCs w:val="22"/>
        </w:rPr>
        <w:t xml:space="preserve">                      </w:t>
      </w:r>
      <w:r w:rsidR="008E14BF" w:rsidRPr="00F71CA5">
        <w:rPr>
          <w:kern w:val="1"/>
          <w:sz w:val="22"/>
          <w:szCs w:val="22"/>
        </w:rPr>
        <w:t>8 147,54</w:t>
      </w:r>
    </w:p>
    <w:p w14:paraId="2CC3ECDC" w14:textId="55B8312B" w:rsidR="00F71CA5" w:rsidRPr="00F71CA5" w:rsidRDefault="00F71CA5" w:rsidP="00F71CA5">
      <w:pPr>
        <w:tabs>
          <w:tab w:val="left" w:pos="0"/>
        </w:tabs>
        <w:spacing w:line="276" w:lineRule="auto"/>
        <w:rPr>
          <w:kern w:val="1"/>
          <w:sz w:val="22"/>
          <w:szCs w:val="22"/>
        </w:rPr>
      </w:pPr>
      <w:r w:rsidRPr="00F71CA5">
        <w:rPr>
          <w:kern w:val="1"/>
          <w:sz w:val="22"/>
          <w:szCs w:val="22"/>
        </w:rPr>
        <w:t xml:space="preserve">                           </w:t>
      </w:r>
      <w:proofErr w:type="spellStart"/>
      <w:r w:rsidRPr="00F71CA5">
        <w:rPr>
          <w:kern w:val="1"/>
          <w:sz w:val="22"/>
          <w:szCs w:val="22"/>
        </w:rPr>
        <w:t>internetu</w:t>
      </w:r>
      <w:proofErr w:type="spellEnd"/>
      <w:r w:rsidRPr="00F71CA5">
        <w:rPr>
          <w:kern w:val="1"/>
          <w:sz w:val="22"/>
          <w:szCs w:val="22"/>
        </w:rPr>
        <w:t xml:space="preserve">                                          </w:t>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t xml:space="preserve">   </w:t>
      </w:r>
      <w:r>
        <w:rPr>
          <w:kern w:val="1"/>
          <w:sz w:val="22"/>
          <w:szCs w:val="22"/>
        </w:rPr>
        <w:t xml:space="preserve">             </w:t>
      </w:r>
      <w:r w:rsidRPr="00F71CA5">
        <w:rPr>
          <w:kern w:val="1"/>
          <w:sz w:val="22"/>
          <w:szCs w:val="22"/>
        </w:rPr>
        <w:t xml:space="preserve">  </w:t>
      </w:r>
    </w:p>
    <w:p w14:paraId="73628F8E" w14:textId="24B459C2"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 xml:space="preserve">             § 4380 – zakup usług obejmujących tłumaczenie </w:t>
      </w:r>
      <w:r w:rsidRPr="00F71CA5">
        <w:rPr>
          <w:kern w:val="1"/>
          <w:sz w:val="22"/>
          <w:szCs w:val="22"/>
        </w:rPr>
        <w:tab/>
      </w:r>
      <w:r w:rsidRPr="00F71CA5">
        <w:rPr>
          <w:kern w:val="1"/>
          <w:sz w:val="22"/>
          <w:szCs w:val="22"/>
        </w:rPr>
        <w:tab/>
      </w:r>
      <w:r w:rsidRPr="00F71CA5">
        <w:rPr>
          <w:kern w:val="1"/>
          <w:sz w:val="22"/>
          <w:szCs w:val="22"/>
        </w:rPr>
        <w:tab/>
        <w:t xml:space="preserve">        </w:t>
      </w:r>
      <w:r>
        <w:rPr>
          <w:kern w:val="1"/>
          <w:sz w:val="22"/>
          <w:szCs w:val="22"/>
        </w:rPr>
        <w:t xml:space="preserve">             </w:t>
      </w:r>
      <w:r w:rsidRPr="00F71CA5">
        <w:rPr>
          <w:kern w:val="1"/>
          <w:sz w:val="22"/>
          <w:szCs w:val="22"/>
        </w:rPr>
        <w:t>225,00</w:t>
      </w:r>
    </w:p>
    <w:p w14:paraId="272A4069" w14:textId="35E41B8D"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4390 – zakup usług obejmujących wykonanie ekspertyz, analiz i opinii        </w:t>
      </w:r>
      <w:r>
        <w:rPr>
          <w:kern w:val="1"/>
          <w:sz w:val="22"/>
          <w:szCs w:val="22"/>
        </w:rPr>
        <w:t xml:space="preserve">            </w:t>
      </w:r>
      <w:r w:rsidRPr="00F71CA5">
        <w:rPr>
          <w:kern w:val="1"/>
          <w:sz w:val="22"/>
          <w:szCs w:val="22"/>
        </w:rPr>
        <w:t>219,90</w:t>
      </w:r>
    </w:p>
    <w:p w14:paraId="1AF5BF82"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4410 – krajowe podróże służbowe                                                                    </w:t>
      </w:r>
    </w:p>
    <w:p w14:paraId="60C09D04" w14:textId="0B01D348"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r>
      <w:r w:rsidRPr="00F71CA5">
        <w:rPr>
          <w:kern w:val="1"/>
          <w:sz w:val="22"/>
          <w:szCs w:val="22"/>
        </w:rPr>
        <w:tab/>
        <w:t xml:space="preserve">    w związku ze szkoleniami specjalistycznymi                             </w:t>
      </w:r>
      <w:r>
        <w:rPr>
          <w:kern w:val="1"/>
          <w:sz w:val="22"/>
          <w:szCs w:val="22"/>
        </w:rPr>
        <w:t xml:space="preserve">               </w:t>
      </w:r>
      <w:r w:rsidRPr="00F71CA5">
        <w:rPr>
          <w:kern w:val="1"/>
          <w:sz w:val="22"/>
          <w:szCs w:val="22"/>
        </w:rPr>
        <w:t xml:space="preserve">    148,40</w:t>
      </w:r>
    </w:p>
    <w:p w14:paraId="58548488" w14:textId="5D8343F6"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4430 – ubezpieczenia rzeczowe      </w:t>
      </w:r>
      <w:r w:rsidRPr="00F71CA5">
        <w:rPr>
          <w:kern w:val="1"/>
          <w:sz w:val="22"/>
          <w:szCs w:val="22"/>
        </w:rPr>
        <w:tab/>
        <w:t xml:space="preserve">                                                    </w:t>
      </w:r>
      <w:r>
        <w:rPr>
          <w:kern w:val="1"/>
          <w:sz w:val="22"/>
          <w:szCs w:val="22"/>
        </w:rPr>
        <w:t xml:space="preserve">                  </w:t>
      </w:r>
      <w:r w:rsidRPr="00F71CA5">
        <w:rPr>
          <w:kern w:val="1"/>
          <w:sz w:val="22"/>
          <w:szCs w:val="22"/>
        </w:rPr>
        <w:t xml:space="preserve">5 192,54                                  </w:t>
      </w:r>
    </w:p>
    <w:p w14:paraId="3D6D4CB1" w14:textId="03909A7C"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4440 – odpis na Zakładowy Fundusz Świadczeń Socjalnych            </w:t>
      </w:r>
      <w:r>
        <w:rPr>
          <w:kern w:val="1"/>
          <w:sz w:val="22"/>
          <w:szCs w:val="22"/>
        </w:rPr>
        <w:t xml:space="preserve">                   </w:t>
      </w:r>
      <w:r w:rsidRPr="00F71CA5">
        <w:rPr>
          <w:kern w:val="1"/>
          <w:sz w:val="22"/>
          <w:szCs w:val="22"/>
        </w:rPr>
        <w:t xml:space="preserve">108 277,00             </w:t>
      </w:r>
    </w:p>
    <w:p w14:paraId="252402BC"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§4520 – opłata za zarząd trwały, opłaty za gospodarowanie </w:t>
      </w:r>
    </w:p>
    <w:p w14:paraId="7189B75E" w14:textId="07091C55"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 xml:space="preserve">                          odpadami komunalnymi                                                                  </w:t>
      </w:r>
      <w:r>
        <w:rPr>
          <w:kern w:val="1"/>
          <w:sz w:val="22"/>
          <w:szCs w:val="22"/>
        </w:rPr>
        <w:t xml:space="preserve">                </w:t>
      </w:r>
      <w:r w:rsidRPr="00F71CA5">
        <w:rPr>
          <w:kern w:val="1"/>
          <w:sz w:val="22"/>
          <w:szCs w:val="22"/>
        </w:rPr>
        <w:t xml:space="preserve">2 468,42         </w:t>
      </w:r>
      <w:r w:rsidRPr="00F71CA5">
        <w:rPr>
          <w:kern w:val="1"/>
          <w:sz w:val="22"/>
          <w:szCs w:val="22"/>
        </w:rPr>
        <w:tab/>
      </w:r>
      <w:r w:rsidRPr="00F71CA5">
        <w:rPr>
          <w:kern w:val="1"/>
          <w:sz w:val="22"/>
          <w:szCs w:val="22"/>
        </w:rPr>
        <w:tab/>
      </w:r>
      <w:r w:rsidRPr="00F71CA5">
        <w:rPr>
          <w:kern w:val="1"/>
          <w:sz w:val="22"/>
          <w:szCs w:val="22"/>
        </w:rPr>
        <w:tab/>
      </w:r>
      <w:r w:rsidRPr="00F71CA5">
        <w:rPr>
          <w:kern w:val="1"/>
          <w:sz w:val="22"/>
          <w:szCs w:val="22"/>
        </w:rPr>
        <w:tab/>
        <w:t xml:space="preserve">                                  </w:t>
      </w:r>
    </w:p>
    <w:p w14:paraId="4B4C7F84" w14:textId="1E71990C"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t xml:space="preserve">§ 4700 – szkolenia pracowników                                                               </w:t>
      </w:r>
      <w:r>
        <w:rPr>
          <w:kern w:val="1"/>
          <w:sz w:val="22"/>
          <w:szCs w:val="22"/>
        </w:rPr>
        <w:t xml:space="preserve">                </w:t>
      </w:r>
      <w:r w:rsidRPr="00F71CA5">
        <w:rPr>
          <w:kern w:val="1"/>
          <w:sz w:val="22"/>
          <w:szCs w:val="22"/>
        </w:rPr>
        <w:t xml:space="preserve"> </w:t>
      </w:r>
      <w:r>
        <w:rPr>
          <w:kern w:val="1"/>
          <w:sz w:val="22"/>
          <w:szCs w:val="22"/>
        </w:rPr>
        <w:t xml:space="preserve"> </w:t>
      </w:r>
      <w:r w:rsidRPr="00F71CA5">
        <w:rPr>
          <w:kern w:val="1"/>
          <w:sz w:val="22"/>
          <w:szCs w:val="22"/>
        </w:rPr>
        <w:t xml:space="preserve">8 860,12        </w:t>
      </w:r>
    </w:p>
    <w:p w14:paraId="50C4DA39" w14:textId="77777777" w:rsidR="00F71CA5" w:rsidRPr="00F71CA5" w:rsidRDefault="00F71CA5" w:rsidP="00F71CA5">
      <w:pPr>
        <w:tabs>
          <w:tab w:val="left" w:pos="0"/>
          <w:tab w:val="left" w:pos="567"/>
        </w:tabs>
        <w:spacing w:line="276" w:lineRule="auto"/>
        <w:rPr>
          <w:rFonts w:ascii="Calibri" w:eastAsia="Calibri" w:hAnsi="Calibri" w:cs="font206"/>
          <w:kern w:val="1"/>
          <w:sz w:val="22"/>
          <w:szCs w:val="22"/>
          <w:lang w:eastAsia="en-US"/>
        </w:rPr>
      </w:pPr>
      <w:r w:rsidRPr="00F71CA5">
        <w:rPr>
          <w:kern w:val="1"/>
          <w:sz w:val="22"/>
          <w:szCs w:val="22"/>
        </w:rPr>
        <w:tab/>
        <w:t xml:space="preserve"> </w:t>
      </w:r>
    </w:p>
    <w:p w14:paraId="2AF48C6F" w14:textId="77777777" w:rsidR="00F71CA5" w:rsidRPr="00F71CA5" w:rsidRDefault="00F71CA5" w:rsidP="00F71CA5">
      <w:pPr>
        <w:tabs>
          <w:tab w:val="left" w:pos="0"/>
        </w:tabs>
        <w:spacing w:line="276" w:lineRule="auto"/>
        <w:jc w:val="both"/>
        <w:rPr>
          <w:rFonts w:ascii="Calibri" w:eastAsia="Calibri" w:hAnsi="Calibri" w:cs="font206"/>
          <w:kern w:val="1"/>
          <w:sz w:val="22"/>
          <w:szCs w:val="22"/>
          <w:lang w:eastAsia="en-US"/>
        </w:rPr>
      </w:pPr>
      <w:r w:rsidRPr="00F71CA5">
        <w:rPr>
          <w:kern w:val="1"/>
          <w:sz w:val="22"/>
          <w:szCs w:val="22"/>
        </w:rPr>
        <w:tab/>
      </w:r>
    </w:p>
    <w:p w14:paraId="02BC3BFF" w14:textId="77777777" w:rsidR="00F71CA5" w:rsidRPr="00F71CA5" w:rsidRDefault="00F71CA5" w:rsidP="00F71CA5">
      <w:pPr>
        <w:tabs>
          <w:tab w:val="left" w:pos="0"/>
        </w:tabs>
        <w:spacing w:line="276" w:lineRule="auto"/>
        <w:jc w:val="both"/>
        <w:rPr>
          <w:kern w:val="1"/>
          <w:sz w:val="22"/>
          <w:szCs w:val="22"/>
        </w:rPr>
      </w:pPr>
      <w:r w:rsidRPr="00F71CA5">
        <w:rPr>
          <w:kern w:val="1"/>
          <w:sz w:val="22"/>
          <w:szCs w:val="22"/>
        </w:rPr>
        <w:t xml:space="preserve">Zadania własne gminy zostały dofinansowane z budżetu państwa w kwocie 601 216,89zł </w:t>
      </w:r>
      <w:r w:rsidRPr="00F71CA5">
        <w:rPr>
          <w:kern w:val="1"/>
          <w:sz w:val="22"/>
          <w:szCs w:val="22"/>
        </w:rPr>
        <w:br/>
        <w:t>i wydatkowane w sposób następujący:</w:t>
      </w:r>
    </w:p>
    <w:p w14:paraId="0A56458F" w14:textId="77777777" w:rsidR="00F71CA5" w:rsidRPr="00F71CA5" w:rsidRDefault="00F71CA5" w:rsidP="00F71CA5">
      <w:pPr>
        <w:tabs>
          <w:tab w:val="left" w:pos="0"/>
        </w:tabs>
        <w:spacing w:line="276" w:lineRule="auto"/>
        <w:jc w:val="both"/>
        <w:rPr>
          <w:rFonts w:ascii="Calibri" w:eastAsia="Calibri" w:hAnsi="Calibri" w:cs="font206"/>
          <w:kern w:val="1"/>
          <w:sz w:val="22"/>
          <w:szCs w:val="22"/>
          <w:lang w:eastAsia="en-US"/>
        </w:rPr>
      </w:pPr>
    </w:p>
    <w:p w14:paraId="2AB740F7" w14:textId="1CD94C93" w:rsidR="00F71CA5" w:rsidRPr="00F71CA5" w:rsidRDefault="00F71CA5" w:rsidP="00F71CA5">
      <w:pPr>
        <w:tabs>
          <w:tab w:val="left" w:pos="0"/>
        </w:tabs>
        <w:spacing w:line="276" w:lineRule="auto"/>
        <w:ind w:right="-2"/>
        <w:rPr>
          <w:rFonts w:ascii="Calibri" w:eastAsia="Calibri" w:hAnsi="Calibri" w:cs="font206"/>
          <w:kern w:val="1"/>
          <w:sz w:val="22"/>
          <w:szCs w:val="22"/>
          <w:lang w:eastAsia="en-US"/>
        </w:rPr>
      </w:pPr>
      <w:r w:rsidRPr="00F71CA5">
        <w:rPr>
          <w:kern w:val="1"/>
          <w:sz w:val="22"/>
          <w:szCs w:val="22"/>
        </w:rPr>
        <w:tab/>
        <w:t xml:space="preserve">§ 4010 – dofinansowanie wynagrodzeń pracowników                            </w:t>
      </w:r>
      <w:r>
        <w:rPr>
          <w:kern w:val="1"/>
          <w:sz w:val="22"/>
          <w:szCs w:val="22"/>
        </w:rPr>
        <w:t xml:space="preserve">            </w:t>
      </w:r>
      <w:r w:rsidRPr="00F71CA5">
        <w:rPr>
          <w:kern w:val="1"/>
          <w:sz w:val="22"/>
          <w:szCs w:val="22"/>
        </w:rPr>
        <w:t xml:space="preserve"> </w:t>
      </w:r>
      <w:r>
        <w:rPr>
          <w:kern w:val="1"/>
          <w:sz w:val="22"/>
          <w:szCs w:val="22"/>
        </w:rPr>
        <w:t xml:space="preserve">    </w:t>
      </w:r>
      <w:r w:rsidRPr="00F71CA5">
        <w:rPr>
          <w:kern w:val="1"/>
          <w:sz w:val="22"/>
          <w:szCs w:val="22"/>
        </w:rPr>
        <w:t xml:space="preserve">514 054,89            </w:t>
      </w:r>
    </w:p>
    <w:p w14:paraId="53440F2C" w14:textId="77777777" w:rsidR="00F71CA5" w:rsidRPr="00F71CA5" w:rsidRDefault="00F71CA5" w:rsidP="00F71CA5">
      <w:pPr>
        <w:tabs>
          <w:tab w:val="left" w:pos="0"/>
        </w:tabs>
        <w:spacing w:line="276" w:lineRule="auto"/>
        <w:rPr>
          <w:rFonts w:ascii="Calibri" w:eastAsia="Calibri" w:hAnsi="Calibri" w:cs="font206"/>
          <w:kern w:val="1"/>
          <w:sz w:val="22"/>
          <w:szCs w:val="22"/>
          <w:lang w:eastAsia="en-US"/>
        </w:rPr>
      </w:pPr>
      <w:r w:rsidRPr="00F71CA5">
        <w:rPr>
          <w:kern w:val="1"/>
          <w:sz w:val="22"/>
          <w:szCs w:val="22"/>
        </w:rPr>
        <w:tab/>
      </w:r>
      <w:r w:rsidRPr="00F71CA5">
        <w:rPr>
          <w:kern w:val="1"/>
          <w:sz w:val="22"/>
          <w:szCs w:val="22"/>
        </w:rPr>
        <w:tab/>
        <w:t xml:space="preserve">    MOPS w tym dodatki dla pracowników socjalnych                  </w:t>
      </w:r>
    </w:p>
    <w:p w14:paraId="7506F890" w14:textId="67995677" w:rsidR="00F71CA5" w:rsidRPr="00F71CA5" w:rsidRDefault="00F71CA5" w:rsidP="00F71CA5">
      <w:pPr>
        <w:tabs>
          <w:tab w:val="left" w:pos="0"/>
        </w:tabs>
        <w:spacing w:line="276" w:lineRule="auto"/>
        <w:rPr>
          <w:kern w:val="1"/>
          <w:sz w:val="22"/>
          <w:szCs w:val="22"/>
        </w:rPr>
      </w:pPr>
      <w:r w:rsidRPr="00F71CA5">
        <w:rPr>
          <w:kern w:val="1"/>
          <w:sz w:val="22"/>
          <w:szCs w:val="22"/>
        </w:rPr>
        <w:tab/>
        <w:t xml:space="preserve">§ 4110 – składki ZUS                                                                                  </w:t>
      </w:r>
      <w:r>
        <w:rPr>
          <w:kern w:val="1"/>
          <w:sz w:val="22"/>
          <w:szCs w:val="22"/>
        </w:rPr>
        <w:t xml:space="preserve">               </w:t>
      </w:r>
      <w:r w:rsidRPr="00F71CA5">
        <w:rPr>
          <w:kern w:val="1"/>
          <w:sz w:val="22"/>
          <w:szCs w:val="22"/>
        </w:rPr>
        <w:t xml:space="preserve">76 370,00             </w:t>
      </w:r>
    </w:p>
    <w:p w14:paraId="591B99E0" w14:textId="04124C46" w:rsidR="005F5284" w:rsidRDefault="00F71CA5" w:rsidP="004F7975">
      <w:pPr>
        <w:tabs>
          <w:tab w:val="left" w:pos="0"/>
        </w:tabs>
        <w:spacing w:line="276" w:lineRule="auto"/>
        <w:rPr>
          <w:kern w:val="1"/>
          <w:sz w:val="22"/>
          <w:szCs w:val="22"/>
        </w:rPr>
      </w:pPr>
      <w:r w:rsidRPr="00F71CA5">
        <w:rPr>
          <w:kern w:val="1"/>
          <w:sz w:val="22"/>
          <w:szCs w:val="22"/>
        </w:rPr>
        <w:tab/>
        <w:t xml:space="preserve">§ 4120 -  odpisy na Fundusz Pracy                                                            </w:t>
      </w:r>
      <w:r>
        <w:rPr>
          <w:kern w:val="1"/>
          <w:sz w:val="22"/>
          <w:szCs w:val="22"/>
        </w:rPr>
        <w:t xml:space="preserve">                </w:t>
      </w:r>
      <w:r w:rsidRPr="00F71CA5">
        <w:rPr>
          <w:kern w:val="1"/>
          <w:sz w:val="22"/>
          <w:szCs w:val="22"/>
        </w:rPr>
        <w:t xml:space="preserve"> 10 792,00      </w:t>
      </w:r>
    </w:p>
    <w:p w14:paraId="4D04C2A4" w14:textId="77777777" w:rsidR="00524152" w:rsidRPr="005F5284" w:rsidRDefault="00524152" w:rsidP="004F7975">
      <w:pPr>
        <w:tabs>
          <w:tab w:val="left" w:pos="0"/>
        </w:tabs>
        <w:spacing w:line="276" w:lineRule="auto"/>
        <w:rPr>
          <w:kern w:val="1"/>
          <w:sz w:val="22"/>
          <w:szCs w:val="22"/>
        </w:rPr>
      </w:pPr>
    </w:p>
    <w:p w14:paraId="0A31B481" w14:textId="575B6BB7" w:rsidR="005F5284" w:rsidRPr="005F5284" w:rsidRDefault="005F5284" w:rsidP="004F7975">
      <w:pPr>
        <w:spacing w:line="276" w:lineRule="auto"/>
        <w:rPr>
          <w:rFonts w:ascii="Calibri" w:eastAsia="Calibri" w:hAnsi="Calibri" w:cs="font206"/>
          <w:kern w:val="1"/>
          <w:sz w:val="22"/>
          <w:szCs w:val="22"/>
          <w:lang w:eastAsia="en-US"/>
        </w:rPr>
      </w:pPr>
      <w:r w:rsidRPr="005F5284">
        <w:rPr>
          <w:kern w:val="1"/>
          <w:sz w:val="22"/>
          <w:szCs w:val="22"/>
        </w:rPr>
        <w:tab/>
      </w:r>
    </w:p>
    <w:p w14:paraId="5504E4AB" w14:textId="7442810C" w:rsidR="00102C6D" w:rsidRPr="003052B6" w:rsidRDefault="002F5A53" w:rsidP="004F7975">
      <w:pPr>
        <w:tabs>
          <w:tab w:val="left" w:pos="0"/>
        </w:tabs>
        <w:spacing w:line="276" w:lineRule="auto"/>
        <w:rPr>
          <w:b/>
          <w:szCs w:val="22"/>
        </w:rPr>
      </w:pPr>
      <w:r>
        <w:rPr>
          <w:b/>
          <w:szCs w:val="22"/>
        </w:rPr>
        <w:t>11.</w:t>
      </w:r>
      <w:r w:rsidR="007C737C">
        <w:rPr>
          <w:b/>
          <w:szCs w:val="22"/>
        </w:rPr>
        <w:t>2.</w:t>
      </w:r>
      <w:r w:rsidR="005F5284" w:rsidRPr="003052B6">
        <w:rPr>
          <w:b/>
          <w:szCs w:val="22"/>
        </w:rPr>
        <w:t xml:space="preserve"> </w:t>
      </w:r>
      <w:r w:rsidR="00102C6D" w:rsidRPr="003052B6">
        <w:rPr>
          <w:b/>
          <w:szCs w:val="22"/>
        </w:rPr>
        <w:t>Warunki lokalowe</w:t>
      </w:r>
      <w:r w:rsidR="003052B6">
        <w:rPr>
          <w:b/>
          <w:szCs w:val="22"/>
        </w:rPr>
        <w:t>.</w:t>
      </w:r>
    </w:p>
    <w:p w14:paraId="50BA6AE0" w14:textId="77777777" w:rsidR="003052B6" w:rsidRPr="00C21A81" w:rsidRDefault="003052B6" w:rsidP="004F7975">
      <w:pPr>
        <w:tabs>
          <w:tab w:val="left" w:pos="0"/>
        </w:tabs>
        <w:spacing w:line="276" w:lineRule="auto"/>
        <w:rPr>
          <w:b/>
          <w:sz w:val="22"/>
          <w:szCs w:val="22"/>
        </w:rPr>
      </w:pPr>
    </w:p>
    <w:p w14:paraId="0FCA99B8" w14:textId="77777777" w:rsidR="006F69D6" w:rsidRDefault="005F5284" w:rsidP="00FD0111">
      <w:pPr>
        <w:spacing w:line="276" w:lineRule="auto"/>
        <w:ind w:firstLine="708"/>
        <w:jc w:val="both"/>
        <w:rPr>
          <w:rFonts w:eastAsia="Calibri"/>
          <w:sz w:val="22"/>
          <w:szCs w:val="22"/>
          <w:lang w:eastAsia="en-US"/>
        </w:rPr>
      </w:pPr>
      <w:r w:rsidRPr="005F5284">
        <w:rPr>
          <w:rFonts w:eastAsia="Calibri"/>
          <w:sz w:val="22"/>
          <w:szCs w:val="22"/>
          <w:lang w:eastAsia="en-US"/>
        </w:rPr>
        <w:t xml:space="preserve">Miejski Ośrodek Pomocy Społecznej w Stalowej Woli od lutego 1994 r. funkcjonuje </w:t>
      </w:r>
      <w:r w:rsidRPr="005F5284">
        <w:rPr>
          <w:rFonts w:eastAsia="Calibri"/>
          <w:sz w:val="22"/>
          <w:szCs w:val="22"/>
          <w:lang w:eastAsia="en-US"/>
        </w:rPr>
        <w:br/>
        <w:t>w budynku przy ul. Roma</w:t>
      </w:r>
      <w:r w:rsidR="00C04F40">
        <w:rPr>
          <w:rFonts w:eastAsia="Calibri"/>
          <w:sz w:val="22"/>
          <w:szCs w:val="22"/>
          <w:lang w:eastAsia="en-US"/>
        </w:rPr>
        <w:t xml:space="preserve">na Dmowskiego 1 w Stalowej Woli, który </w:t>
      </w:r>
      <w:r w:rsidR="00FD0111">
        <w:rPr>
          <w:rFonts w:eastAsia="Calibri"/>
          <w:sz w:val="22"/>
          <w:szCs w:val="22"/>
          <w:lang w:eastAsia="en-US"/>
        </w:rPr>
        <w:t xml:space="preserve">na przełomie roku 2017/2018 </w:t>
      </w:r>
      <w:r w:rsidR="00C04F40">
        <w:rPr>
          <w:rFonts w:eastAsia="Calibri"/>
          <w:sz w:val="22"/>
          <w:szCs w:val="22"/>
          <w:lang w:eastAsia="en-US"/>
        </w:rPr>
        <w:t>uległ rozbudowie</w:t>
      </w:r>
      <w:r w:rsidR="00FD0111">
        <w:rPr>
          <w:rFonts w:eastAsia="Calibri"/>
          <w:sz w:val="22"/>
          <w:szCs w:val="22"/>
          <w:lang w:eastAsia="en-US"/>
        </w:rPr>
        <w:t xml:space="preserve"> </w:t>
      </w:r>
      <w:r w:rsidR="00FD0111" w:rsidRPr="00FD0111">
        <w:rPr>
          <w:rFonts w:eastAsia="Calibri"/>
          <w:sz w:val="22"/>
          <w:szCs w:val="22"/>
          <w:lang w:eastAsia="en-US"/>
        </w:rPr>
        <w:t xml:space="preserve">dzięki środkom pozyskanym przez Gminę Stalowa Wola z Regionalnego Programu Operacyjnego Województwa Podkarpackiego  na lata 2014 – 2020, Oś priorytetowa VI Spójność przestrzenna i społeczna, Działanie 6.2 Infrastruktura ochrony zdrowia i pomocy społecznej, Poddziałanie 6.2.2. Infrastruktura pomocy społecznej. </w:t>
      </w:r>
      <w:r w:rsidR="006F69D6" w:rsidRPr="002260B3">
        <w:rPr>
          <w:rFonts w:eastAsia="Calibri"/>
          <w:sz w:val="22"/>
          <w:szCs w:val="22"/>
          <w:lang w:eastAsia="en-US"/>
        </w:rPr>
        <w:t xml:space="preserve">Projekt był realizowany w partnerstwie ze Stowarzyszeniem Centrum Aktywności Społecznej „SPECTRUM”. </w:t>
      </w:r>
    </w:p>
    <w:p w14:paraId="44025F33" w14:textId="12371533" w:rsidR="00FD0111" w:rsidRDefault="002260B3" w:rsidP="006F69D6">
      <w:pPr>
        <w:spacing w:line="276" w:lineRule="auto"/>
        <w:jc w:val="both"/>
        <w:rPr>
          <w:rFonts w:eastAsia="Calibri"/>
          <w:sz w:val="22"/>
          <w:szCs w:val="22"/>
          <w:lang w:eastAsia="en-US"/>
        </w:rPr>
      </w:pPr>
      <w:r w:rsidRPr="002260B3">
        <w:rPr>
          <w:rFonts w:eastAsia="Calibri"/>
          <w:sz w:val="22"/>
          <w:szCs w:val="22"/>
          <w:lang w:eastAsia="en-US"/>
        </w:rPr>
        <w:t xml:space="preserve">Przedmiotem projektu pod nazwą „Poprawa dostępności do usług społecznych poprzez rozbudowę </w:t>
      </w:r>
      <w:r w:rsidR="006F69D6">
        <w:rPr>
          <w:rFonts w:eastAsia="Calibri"/>
          <w:sz w:val="22"/>
          <w:szCs w:val="22"/>
          <w:lang w:eastAsia="en-US"/>
        </w:rPr>
        <w:br/>
      </w:r>
      <w:r w:rsidRPr="002260B3">
        <w:rPr>
          <w:rFonts w:eastAsia="Calibri"/>
          <w:sz w:val="22"/>
          <w:szCs w:val="22"/>
          <w:lang w:eastAsia="en-US"/>
        </w:rPr>
        <w:t>i przebudowę budynku MOPS w Stalowej Woli” była poprawa dostępności bazy lokalowej MOPS, poprawa komfortu zarówno osób korzystających z usług społecznych jak i pracujących w MOPS pracowników socjalnych, a także poprawa jakości świadczonych usług społecznych i poszerzenie oferty udzielanych świadczeń</w:t>
      </w:r>
      <w:r>
        <w:rPr>
          <w:rFonts w:eastAsia="Calibri"/>
          <w:sz w:val="22"/>
          <w:szCs w:val="22"/>
          <w:lang w:eastAsia="en-US"/>
        </w:rPr>
        <w:t>.</w:t>
      </w:r>
    </w:p>
    <w:p w14:paraId="25FD7BEC" w14:textId="026DC1F0" w:rsidR="002260B3" w:rsidRPr="002260B3" w:rsidRDefault="002260B3" w:rsidP="002260B3">
      <w:pPr>
        <w:spacing w:line="276" w:lineRule="auto"/>
        <w:jc w:val="both"/>
        <w:rPr>
          <w:rFonts w:eastAsia="Calibri"/>
          <w:sz w:val="22"/>
          <w:szCs w:val="22"/>
          <w:lang w:eastAsia="en-US"/>
        </w:rPr>
      </w:pPr>
      <w:r w:rsidRPr="002260B3">
        <w:rPr>
          <w:rFonts w:eastAsia="Calibri"/>
          <w:sz w:val="22"/>
          <w:szCs w:val="22"/>
          <w:lang w:eastAsia="en-US"/>
        </w:rPr>
        <w:t>Całkowita wartość projektu wyniosła</w:t>
      </w:r>
      <w:r w:rsidR="001F1511">
        <w:rPr>
          <w:rFonts w:eastAsia="Calibri"/>
          <w:sz w:val="22"/>
          <w:szCs w:val="22"/>
          <w:lang w:eastAsia="en-US"/>
        </w:rPr>
        <w:t xml:space="preserve"> </w:t>
      </w:r>
      <w:r w:rsidRPr="002260B3">
        <w:rPr>
          <w:rFonts w:eastAsia="Calibri"/>
          <w:sz w:val="22"/>
          <w:szCs w:val="22"/>
          <w:lang w:eastAsia="en-US"/>
        </w:rPr>
        <w:t>5 757 815,61 zł w tym:</w:t>
      </w:r>
    </w:p>
    <w:p w14:paraId="0887D4BF" w14:textId="77777777" w:rsidR="002260B3" w:rsidRPr="002260B3" w:rsidRDefault="002260B3" w:rsidP="00C145C2">
      <w:pPr>
        <w:pStyle w:val="Akapitzlist"/>
        <w:numPr>
          <w:ilvl w:val="0"/>
          <w:numId w:val="59"/>
        </w:numPr>
        <w:tabs>
          <w:tab w:val="left" w:pos="426"/>
        </w:tabs>
        <w:spacing w:after="0"/>
        <w:ind w:left="284" w:hanging="142"/>
        <w:jc w:val="both"/>
        <w:rPr>
          <w:rFonts w:ascii="Times New Roman" w:hAnsi="Times New Roman"/>
          <w:lang w:eastAsia="en-US"/>
        </w:rPr>
      </w:pPr>
      <w:r w:rsidRPr="002260B3">
        <w:rPr>
          <w:rFonts w:ascii="Times New Roman" w:hAnsi="Times New Roman"/>
          <w:lang w:eastAsia="en-US"/>
        </w:rPr>
        <w:t>3 176 493,50 zł – dofinansowanie z RPO Województwa Podkarpackiego</w:t>
      </w:r>
    </w:p>
    <w:p w14:paraId="5DF945DA" w14:textId="77777777" w:rsidR="002260B3" w:rsidRPr="002260B3" w:rsidRDefault="002260B3" w:rsidP="00C145C2">
      <w:pPr>
        <w:pStyle w:val="Akapitzlist"/>
        <w:numPr>
          <w:ilvl w:val="0"/>
          <w:numId w:val="59"/>
        </w:numPr>
        <w:spacing w:after="0"/>
        <w:ind w:left="426" w:hanging="284"/>
        <w:jc w:val="both"/>
        <w:rPr>
          <w:rFonts w:ascii="Times New Roman" w:hAnsi="Times New Roman"/>
          <w:lang w:eastAsia="en-US"/>
        </w:rPr>
      </w:pPr>
      <w:r w:rsidRPr="002260B3">
        <w:rPr>
          <w:rFonts w:ascii="Times New Roman" w:hAnsi="Times New Roman"/>
          <w:lang w:eastAsia="en-US"/>
        </w:rPr>
        <w:t>2 581 322,11 zł – wkład własny Gminy Stalowa Wola</w:t>
      </w:r>
    </w:p>
    <w:p w14:paraId="1BF970E6" w14:textId="5A71755A" w:rsidR="00577886" w:rsidRDefault="006F69D6" w:rsidP="00577886">
      <w:pPr>
        <w:spacing w:line="276" w:lineRule="auto"/>
        <w:jc w:val="both"/>
        <w:rPr>
          <w:rFonts w:eastAsia="Calibri"/>
          <w:i/>
          <w:sz w:val="22"/>
          <w:szCs w:val="22"/>
          <w:lang w:eastAsia="en-US"/>
        </w:rPr>
      </w:pPr>
      <w:r w:rsidRPr="006F69D6">
        <w:rPr>
          <w:rFonts w:eastAsia="Calibri"/>
          <w:sz w:val="22"/>
          <w:szCs w:val="22"/>
          <w:lang w:eastAsia="en-US"/>
        </w:rPr>
        <w:lastRenderedPageBreak/>
        <w:t>W nowej dobudowanej części powstało 17 nowych pomieszczeń biurowych, w których pracują pracownicy socjalni z zespołów problemowych m.</w:t>
      </w:r>
      <w:r>
        <w:rPr>
          <w:rFonts w:eastAsia="Calibri"/>
          <w:sz w:val="22"/>
          <w:szCs w:val="22"/>
          <w:lang w:eastAsia="en-US"/>
        </w:rPr>
        <w:t xml:space="preserve">in. ds. pomocy osobom starszym, </w:t>
      </w:r>
      <w:r w:rsidRPr="006F69D6">
        <w:rPr>
          <w:rFonts w:eastAsia="Calibri"/>
          <w:sz w:val="22"/>
          <w:szCs w:val="22"/>
          <w:lang w:eastAsia="en-US"/>
        </w:rPr>
        <w:t>ds. pomocy rodzinie, ds. profilaktyki uzależnień, a także asys</w:t>
      </w:r>
      <w:r>
        <w:rPr>
          <w:rFonts w:eastAsia="Calibri"/>
          <w:sz w:val="22"/>
          <w:szCs w:val="22"/>
          <w:lang w:eastAsia="en-US"/>
        </w:rPr>
        <w:t xml:space="preserve">tenci rodzin. Osoby te pracują </w:t>
      </w:r>
      <w:r w:rsidRPr="006F69D6">
        <w:rPr>
          <w:rFonts w:eastAsia="Calibri"/>
          <w:sz w:val="22"/>
          <w:szCs w:val="22"/>
          <w:lang w:eastAsia="en-US"/>
        </w:rPr>
        <w:t xml:space="preserve">z konkretnymi osobami w potrzebie. W nowej części wygospodarowano również pokoje do indywidualnych rozmów np. </w:t>
      </w:r>
      <w:r w:rsidR="007C737C">
        <w:rPr>
          <w:rFonts w:eastAsia="Calibri"/>
          <w:sz w:val="22"/>
          <w:szCs w:val="22"/>
          <w:lang w:eastAsia="en-US"/>
        </w:rPr>
        <w:br/>
      </w:r>
      <w:r w:rsidRPr="006F69D6">
        <w:rPr>
          <w:rFonts w:eastAsia="Calibri"/>
          <w:sz w:val="22"/>
          <w:szCs w:val="22"/>
          <w:lang w:eastAsia="en-US"/>
        </w:rPr>
        <w:t xml:space="preserve">z psychologiem. Pomieszczenia, te nie mają charakteru biurowego a stworzone są pod kątem prowadzenia mediacji czy </w:t>
      </w:r>
      <w:proofErr w:type="spellStart"/>
      <w:r w:rsidRPr="006F69D6">
        <w:rPr>
          <w:rFonts w:eastAsia="Calibri"/>
          <w:sz w:val="22"/>
          <w:szCs w:val="22"/>
          <w:lang w:eastAsia="en-US"/>
        </w:rPr>
        <w:t>superwizji</w:t>
      </w:r>
      <w:proofErr w:type="spellEnd"/>
      <w:r w:rsidRPr="006F69D6">
        <w:rPr>
          <w:rFonts w:eastAsia="Calibri"/>
          <w:sz w:val="22"/>
          <w:szCs w:val="22"/>
          <w:lang w:eastAsia="en-US"/>
        </w:rPr>
        <w:t xml:space="preserve"> oraz przeprowadzania rozmów z osobami, u których występują </w:t>
      </w:r>
      <w:r>
        <w:rPr>
          <w:rFonts w:eastAsia="Calibri"/>
          <w:sz w:val="22"/>
          <w:szCs w:val="22"/>
          <w:lang w:eastAsia="en-US"/>
        </w:rPr>
        <w:t xml:space="preserve"> problemy, a rozmowa </w:t>
      </w:r>
      <w:r w:rsidRPr="006F69D6">
        <w:rPr>
          <w:rFonts w:eastAsia="Calibri"/>
          <w:sz w:val="22"/>
          <w:szCs w:val="22"/>
          <w:lang w:eastAsia="en-US"/>
        </w:rPr>
        <w:t>o nich wymaga stworzenia atmosfery intymności</w:t>
      </w:r>
      <w:r>
        <w:rPr>
          <w:rFonts w:eastAsia="Calibri"/>
          <w:sz w:val="22"/>
          <w:szCs w:val="22"/>
          <w:lang w:eastAsia="en-US"/>
        </w:rPr>
        <w:t xml:space="preserve"> tzw</w:t>
      </w:r>
      <w:r w:rsidRPr="006F69D6">
        <w:rPr>
          <w:rFonts w:eastAsia="Calibri"/>
          <w:sz w:val="22"/>
          <w:szCs w:val="22"/>
          <w:lang w:eastAsia="en-US"/>
        </w:rPr>
        <w:t>. „przyjazny pokój”. Ponadto powstała sala do spotkań Zespołu Interdyscyplinarnego</w:t>
      </w:r>
      <w:r>
        <w:rPr>
          <w:rFonts w:eastAsia="Calibri"/>
          <w:sz w:val="22"/>
          <w:szCs w:val="22"/>
          <w:lang w:eastAsia="en-US"/>
        </w:rPr>
        <w:t xml:space="preserve"> i grup roboczych</w:t>
      </w:r>
      <w:r w:rsidRPr="006F69D6">
        <w:rPr>
          <w:rFonts w:eastAsia="Calibri"/>
          <w:sz w:val="22"/>
          <w:szCs w:val="22"/>
          <w:lang w:eastAsia="en-US"/>
        </w:rPr>
        <w:t xml:space="preserve"> ds. przeciwdziałania przemocy w rodzinie. Nowością jest „Klubik dla dzieci”, który jest wykorzystywany w trakcie spotkań, szkoleń, pogadanek dotyczących opieki nad dziećmi, prowadzenia szkoły dla</w:t>
      </w:r>
      <w:r>
        <w:rPr>
          <w:rFonts w:eastAsia="Calibri"/>
          <w:sz w:val="22"/>
          <w:szCs w:val="22"/>
          <w:lang w:eastAsia="en-US"/>
        </w:rPr>
        <w:t xml:space="preserve"> rodziców, czy szkoły dla babć </w:t>
      </w:r>
      <w:r w:rsidR="007C737C">
        <w:rPr>
          <w:rFonts w:eastAsia="Calibri"/>
          <w:sz w:val="22"/>
          <w:szCs w:val="22"/>
          <w:lang w:eastAsia="en-US"/>
        </w:rPr>
        <w:br/>
      </w:r>
      <w:r w:rsidRPr="006F69D6">
        <w:rPr>
          <w:rFonts w:eastAsia="Calibri"/>
          <w:sz w:val="22"/>
          <w:szCs w:val="22"/>
          <w:lang w:eastAsia="en-US"/>
        </w:rPr>
        <w:t xml:space="preserve">i dziadków. </w:t>
      </w:r>
      <w:r>
        <w:rPr>
          <w:rFonts w:eastAsia="Calibri"/>
          <w:sz w:val="22"/>
          <w:szCs w:val="22"/>
          <w:lang w:eastAsia="en-US"/>
        </w:rPr>
        <w:t>Na parterze usytuowany jest</w:t>
      </w:r>
      <w:r w:rsidRPr="006F69D6">
        <w:rPr>
          <w:rFonts w:eastAsia="Calibri"/>
          <w:sz w:val="22"/>
          <w:szCs w:val="22"/>
          <w:lang w:eastAsia="en-US"/>
        </w:rPr>
        <w:t xml:space="preserve"> punkt informacyjny, w którym przez cały czas otwarcia Ośrodka dyżurują pracownicy socjalni i na bieżąco informują klientów </w:t>
      </w:r>
      <w:r>
        <w:rPr>
          <w:rFonts w:eastAsia="Calibri"/>
          <w:sz w:val="22"/>
          <w:szCs w:val="22"/>
          <w:lang w:eastAsia="en-US"/>
        </w:rPr>
        <w:t xml:space="preserve">gdzie i </w:t>
      </w:r>
      <w:r w:rsidRPr="006F69D6">
        <w:rPr>
          <w:rFonts w:eastAsia="Calibri"/>
          <w:sz w:val="22"/>
          <w:szCs w:val="22"/>
          <w:lang w:eastAsia="en-US"/>
        </w:rPr>
        <w:t>z jakich form pomocy mogą skorzystać.</w:t>
      </w:r>
      <w:r>
        <w:rPr>
          <w:rFonts w:eastAsia="Calibri"/>
          <w:sz w:val="22"/>
          <w:szCs w:val="22"/>
          <w:lang w:eastAsia="en-US"/>
        </w:rPr>
        <w:t xml:space="preserve"> W</w:t>
      </w:r>
      <w:r w:rsidRPr="005F5284">
        <w:rPr>
          <w:rFonts w:eastAsia="Calibri"/>
          <w:sz w:val="22"/>
          <w:szCs w:val="22"/>
          <w:lang w:eastAsia="en-US"/>
        </w:rPr>
        <w:t xml:space="preserve"> pomieszczeniach piwnicznych </w:t>
      </w:r>
      <w:r>
        <w:rPr>
          <w:rFonts w:eastAsia="Calibri"/>
          <w:sz w:val="22"/>
          <w:szCs w:val="22"/>
          <w:lang w:eastAsia="en-US"/>
        </w:rPr>
        <w:t xml:space="preserve">znajduje się </w:t>
      </w:r>
      <w:r w:rsidRPr="005F5284">
        <w:rPr>
          <w:rFonts w:eastAsia="Calibri"/>
          <w:sz w:val="22"/>
          <w:szCs w:val="22"/>
          <w:lang w:eastAsia="en-US"/>
        </w:rPr>
        <w:t>Archiwum Zakładowe oraz planowane jest w przyszłości otworzenie Wypożycza</w:t>
      </w:r>
      <w:r>
        <w:rPr>
          <w:rFonts w:eastAsia="Calibri"/>
          <w:sz w:val="22"/>
          <w:szCs w:val="22"/>
          <w:lang w:eastAsia="en-US"/>
        </w:rPr>
        <w:t>lni sprzętu rehabilitacyjnego.</w:t>
      </w:r>
      <w:r w:rsidR="001F1511" w:rsidRPr="001F1511">
        <w:rPr>
          <w:rFonts w:eastAsia="Calibri"/>
          <w:i/>
          <w:sz w:val="22"/>
          <w:szCs w:val="22"/>
          <w:lang w:eastAsia="en-US"/>
        </w:rPr>
        <w:t xml:space="preserve"> </w:t>
      </w:r>
      <w:r w:rsidR="001F1511" w:rsidRPr="001F1511">
        <w:rPr>
          <w:rFonts w:eastAsia="Calibri"/>
          <w:sz w:val="22"/>
          <w:szCs w:val="22"/>
          <w:lang w:eastAsia="en-US"/>
        </w:rPr>
        <w:t xml:space="preserve">W </w:t>
      </w:r>
      <w:r w:rsidR="001F1511">
        <w:rPr>
          <w:rFonts w:eastAsia="Calibri"/>
          <w:sz w:val="22"/>
          <w:szCs w:val="22"/>
          <w:lang w:eastAsia="en-US"/>
        </w:rPr>
        <w:t xml:space="preserve">ramach </w:t>
      </w:r>
      <w:r w:rsidR="001F1511" w:rsidRPr="001F1511">
        <w:rPr>
          <w:rFonts w:eastAsia="Calibri"/>
          <w:sz w:val="22"/>
          <w:szCs w:val="22"/>
          <w:lang w:eastAsia="en-US"/>
        </w:rPr>
        <w:t xml:space="preserve">dostosowanie nowego obiektu do </w:t>
      </w:r>
      <w:r w:rsidR="001F1511">
        <w:rPr>
          <w:rFonts w:eastAsia="Calibri"/>
          <w:sz w:val="22"/>
          <w:szCs w:val="22"/>
          <w:lang w:eastAsia="en-US"/>
        </w:rPr>
        <w:t>potrzeb osób niepełnosprawnych wykonano</w:t>
      </w:r>
      <w:r w:rsidR="001F1511" w:rsidRPr="001F1511">
        <w:rPr>
          <w:rFonts w:eastAsia="Calibri"/>
          <w:sz w:val="22"/>
          <w:szCs w:val="22"/>
          <w:lang w:eastAsia="en-US"/>
        </w:rPr>
        <w:t xml:space="preserve"> </w:t>
      </w:r>
      <w:r w:rsidR="001F1511">
        <w:rPr>
          <w:rFonts w:eastAsia="Calibri"/>
          <w:sz w:val="22"/>
          <w:szCs w:val="22"/>
          <w:lang w:eastAsia="en-US"/>
        </w:rPr>
        <w:t>windy wewnątrz budynku, podjazd</w:t>
      </w:r>
      <w:r w:rsidR="001F1511" w:rsidRPr="001F1511">
        <w:rPr>
          <w:rFonts w:eastAsia="Calibri"/>
          <w:sz w:val="22"/>
          <w:szCs w:val="22"/>
          <w:lang w:eastAsia="en-US"/>
        </w:rPr>
        <w:t xml:space="preserve"> dla osób niepełnosprawnych, toale</w:t>
      </w:r>
      <w:r w:rsidR="001F1511">
        <w:rPr>
          <w:rFonts w:eastAsia="Calibri"/>
          <w:sz w:val="22"/>
          <w:szCs w:val="22"/>
          <w:lang w:eastAsia="en-US"/>
        </w:rPr>
        <w:t>ty</w:t>
      </w:r>
      <w:r w:rsidR="001F1511" w:rsidRPr="001F1511">
        <w:rPr>
          <w:rFonts w:eastAsia="Calibri"/>
          <w:sz w:val="22"/>
          <w:szCs w:val="22"/>
          <w:lang w:eastAsia="en-US"/>
        </w:rPr>
        <w:t xml:space="preserve"> </w:t>
      </w:r>
      <w:r w:rsidR="001F1511">
        <w:rPr>
          <w:rFonts w:eastAsia="Calibri"/>
          <w:sz w:val="22"/>
          <w:szCs w:val="22"/>
          <w:lang w:eastAsia="en-US"/>
        </w:rPr>
        <w:t xml:space="preserve">dostosowane dla potrzeb osób </w:t>
      </w:r>
      <w:r w:rsidR="001F1511" w:rsidRPr="001F1511">
        <w:rPr>
          <w:rFonts w:eastAsia="Calibri"/>
          <w:sz w:val="22"/>
          <w:szCs w:val="22"/>
          <w:lang w:eastAsia="en-US"/>
        </w:rPr>
        <w:t>niepełnosprawnych</w:t>
      </w:r>
      <w:r w:rsidR="001F1511">
        <w:rPr>
          <w:rFonts w:eastAsia="Calibri"/>
          <w:sz w:val="22"/>
          <w:szCs w:val="22"/>
          <w:lang w:eastAsia="en-US"/>
        </w:rPr>
        <w:t>.</w:t>
      </w:r>
      <w:r w:rsidRPr="001F1511">
        <w:rPr>
          <w:rFonts w:eastAsia="Calibri"/>
          <w:sz w:val="22"/>
          <w:szCs w:val="22"/>
          <w:lang w:eastAsia="en-US"/>
        </w:rPr>
        <w:t xml:space="preserve">  </w:t>
      </w:r>
      <w:r w:rsidRPr="006F69D6">
        <w:rPr>
          <w:rFonts w:eastAsia="Calibri"/>
          <w:sz w:val="22"/>
          <w:szCs w:val="22"/>
          <w:lang w:eastAsia="en-US"/>
        </w:rPr>
        <w:t>W ramach prac został również zago</w:t>
      </w:r>
      <w:r w:rsidR="001F1511">
        <w:rPr>
          <w:rFonts w:eastAsia="Calibri"/>
          <w:sz w:val="22"/>
          <w:szCs w:val="22"/>
          <w:lang w:eastAsia="en-US"/>
        </w:rPr>
        <w:t xml:space="preserve">spodarowany teren wokół obiektu, powstał parking na </w:t>
      </w:r>
      <w:r w:rsidR="001F1511" w:rsidRPr="001F1511">
        <w:rPr>
          <w:rFonts w:eastAsia="Calibri"/>
          <w:sz w:val="22"/>
          <w:szCs w:val="22"/>
          <w:lang w:eastAsia="en-US"/>
        </w:rPr>
        <w:t>17 samochodów osobowych w tym wydzielenie 3 miejsc dla osób niepełnosprawnych</w:t>
      </w:r>
      <w:r w:rsidR="001F1511">
        <w:rPr>
          <w:rFonts w:eastAsia="Calibri"/>
          <w:sz w:val="22"/>
          <w:szCs w:val="22"/>
          <w:lang w:eastAsia="en-US"/>
        </w:rPr>
        <w:t>. W ramach Projektu przeprowadzony został również r</w:t>
      </w:r>
      <w:r w:rsidR="001F1511" w:rsidRPr="005F5284">
        <w:rPr>
          <w:rFonts w:eastAsia="Calibri"/>
          <w:sz w:val="22"/>
          <w:szCs w:val="22"/>
          <w:lang w:eastAsia="en-US"/>
        </w:rPr>
        <w:t>emont istniejącego</w:t>
      </w:r>
      <w:r w:rsidR="001F1511">
        <w:rPr>
          <w:rFonts w:eastAsia="Calibri"/>
          <w:sz w:val="22"/>
          <w:szCs w:val="22"/>
          <w:lang w:eastAsia="en-US"/>
        </w:rPr>
        <w:t xml:space="preserve"> już</w:t>
      </w:r>
      <w:r w:rsidR="001F1511" w:rsidRPr="005F5284">
        <w:rPr>
          <w:rFonts w:eastAsia="Calibri"/>
          <w:sz w:val="22"/>
          <w:szCs w:val="22"/>
          <w:lang w:eastAsia="en-US"/>
        </w:rPr>
        <w:t xml:space="preserve"> budynku poprzez modernizację instalacji centralnego ogrzewania, wykonanie instalacji </w:t>
      </w:r>
      <w:proofErr w:type="spellStart"/>
      <w:r w:rsidR="001F1511" w:rsidRPr="005F5284">
        <w:rPr>
          <w:rFonts w:eastAsia="Calibri"/>
          <w:sz w:val="22"/>
          <w:szCs w:val="22"/>
          <w:lang w:eastAsia="en-US"/>
        </w:rPr>
        <w:t>fotowoltanicznej</w:t>
      </w:r>
      <w:proofErr w:type="spellEnd"/>
      <w:r w:rsidR="001F1511" w:rsidRPr="005F5284">
        <w:rPr>
          <w:rFonts w:eastAsia="Calibri"/>
          <w:sz w:val="22"/>
          <w:szCs w:val="22"/>
          <w:lang w:eastAsia="en-US"/>
        </w:rPr>
        <w:t xml:space="preserve"> o mocy 3,9 </w:t>
      </w:r>
      <w:proofErr w:type="spellStart"/>
      <w:r w:rsidR="001F1511" w:rsidRPr="005F5284">
        <w:rPr>
          <w:rFonts w:eastAsia="Calibri"/>
          <w:sz w:val="22"/>
          <w:szCs w:val="22"/>
          <w:lang w:eastAsia="en-US"/>
        </w:rPr>
        <w:t>kWp</w:t>
      </w:r>
      <w:proofErr w:type="spellEnd"/>
      <w:r w:rsidR="001F1511" w:rsidRPr="005F5284">
        <w:rPr>
          <w:rFonts w:eastAsia="Calibri"/>
          <w:sz w:val="22"/>
          <w:szCs w:val="22"/>
          <w:lang w:eastAsia="en-US"/>
        </w:rPr>
        <w:t>, modernizację oświetlenia na energooszczędne oraz oświetlenie typu LED z czujnikami ruchu, a także wykonanie termomodernizacji.</w:t>
      </w:r>
      <w:r w:rsidR="00577886" w:rsidRPr="00577886">
        <w:rPr>
          <w:rFonts w:eastAsia="Calibri"/>
          <w:i/>
          <w:sz w:val="22"/>
          <w:szCs w:val="22"/>
          <w:lang w:eastAsia="en-US"/>
        </w:rPr>
        <w:t xml:space="preserve"> </w:t>
      </w:r>
    </w:p>
    <w:p w14:paraId="2650DA45" w14:textId="2CB54562" w:rsidR="00577886" w:rsidRPr="00577886" w:rsidRDefault="00577886" w:rsidP="00577886">
      <w:pPr>
        <w:tabs>
          <w:tab w:val="left" w:pos="567"/>
        </w:tabs>
        <w:spacing w:line="276" w:lineRule="auto"/>
        <w:jc w:val="both"/>
        <w:rPr>
          <w:rFonts w:eastAsia="Calibri"/>
          <w:sz w:val="22"/>
          <w:szCs w:val="22"/>
          <w:lang w:eastAsia="en-US"/>
        </w:rPr>
      </w:pPr>
      <w:r>
        <w:rPr>
          <w:rFonts w:eastAsia="Calibri"/>
          <w:sz w:val="22"/>
          <w:szCs w:val="22"/>
          <w:lang w:eastAsia="en-US"/>
        </w:rPr>
        <w:tab/>
      </w:r>
      <w:r w:rsidRPr="00577886">
        <w:rPr>
          <w:rFonts w:eastAsia="Calibri"/>
          <w:sz w:val="22"/>
          <w:szCs w:val="22"/>
          <w:lang w:eastAsia="en-US"/>
        </w:rPr>
        <w:t xml:space="preserve">W dniu 12 kwietnia 2018 roku dokonano oficjalnego otwarcia nowej części budynku MOPS. </w:t>
      </w:r>
      <w:r>
        <w:rPr>
          <w:rFonts w:eastAsia="Calibri"/>
          <w:sz w:val="22"/>
          <w:szCs w:val="22"/>
          <w:lang w:eastAsia="en-US"/>
        </w:rPr>
        <w:br/>
      </w:r>
      <w:r w:rsidRPr="00577886">
        <w:rPr>
          <w:rFonts w:eastAsia="Calibri"/>
          <w:sz w:val="22"/>
          <w:szCs w:val="22"/>
          <w:lang w:eastAsia="en-US"/>
        </w:rPr>
        <w:t xml:space="preserve">Ze starej części MOPS zostało przeprowadzonych 39 pracowników. Natomiast w dotychczasowym budynku pozostała cała administracja, obsługa świadczeń społecznych oraz Zespól diagnostyczny </w:t>
      </w:r>
      <w:r>
        <w:rPr>
          <w:rFonts w:eastAsia="Calibri"/>
          <w:sz w:val="22"/>
          <w:szCs w:val="22"/>
          <w:lang w:eastAsia="en-US"/>
        </w:rPr>
        <w:br/>
      </w:r>
      <w:r w:rsidRPr="00577886">
        <w:rPr>
          <w:rFonts w:eastAsia="Calibri"/>
          <w:sz w:val="22"/>
          <w:szCs w:val="22"/>
          <w:lang w:eastAsia="en-US"/>
        </w:rPr>
        <w:t>i Zespó</w:t>
      </w:r>
      <w:r>
        <w:rPr>
          <w:rFonts w:eastAsia="Calibri"/>
          <w:sz w:val="22"/>
          <w:szCs w:val="22"/>
          <w:lang w:eastAsia="en-US"/>
        </w:rPr>
        <w:t xml:space="preserve">l ds. domów pomocy społecznej. </w:t>
      </w:r>
      <w:r w:rsidRPr="00577886">
        <w:rPr>
          <w:rFonts w:eastAsia="Calibri"/>
          <w:sz w:val="22"/>
          <w:szCs w:val="22"/>
          <w:lang w:eastAsia="en-US"/>
        </w:rPr>
        <w:t xml:space="preserve">W wyniku przeprowadzenia części pracowników do nowo wybudowanego budynku MOPS nastąpiła duża poprawa warunków lokalowych. </w:t>
      </w:r>
    </w:p>
    <w:p w14:paraId="21480DE5" w14:textId="41338982" w:rsidR="005F5284" w:rsidRPr="005F5284" w:rsidRDefault="00577886" w:rsidP="00577886">
      <w:pPr>
        <w:tabs>
          <w:tab w:val="left" w:pos="567"/>
        </w:tabs>
        <w:spacing w:line="276" w:lineRule="auto"/>
        <w:jc w:val="both"/>
        <w:rPr>
          <w:rFonts w:eastAsia="Calibri"/>
          <w:sz w:val="22"/>
          <w:szCs w:val="22"/>
          <w:lang w:eastAsia="en-US"/>
        </w:rPr>
      </w:pPr>
      <w:r>
        <w:rPr>
          <w:rFonts w:eastAsia="Calibri"/>
          <w:sz w:val="22"/>
          <w:szCs w:val="22"/>
          <w:lang w:eastAsia="en-US"/>
        </w:rPr>
        <w:tab/>
      </w:r>
      <w:r w:rsidR="001F1511">
        <w:rPr>
          <w:rFonts w:eastAsia="Calibri"/>
          <w:sz w:val="22"/>
          <w:szCs w:val="22"/>
          <w:lang w:eastAsia="en-US"/>
        </w:rPr>
        <w:t xml:space="preserve">Obecnie siedziba MOPS </w:t>
      </w:r>
      <w:r w:rsidR="005F5284" w:rsidRPr="005F5284">
        <w:rPr>
          <w:rFonts w:eastAsia="Calibri"/>
          <w:sz w:val="22"/>
          <w:szCs w:val="22"/>
          <w:lang w:eastAsia="en-US"/>
        </w:rPr>
        <w:t>to budynek</w:t>
      </w:r>
      <w:r w:rsidR="00FD0111">
        <w:rPr>
          <w:rFonts w:eastAsia="Calibri"/>
          <w:sz w:val="22"/>
          <w:szCs w:val="22"/>
          <w:lang w:eastAsia="en-US"/>
        </w:rPr>
        <w:t xml:space="preserve"> dwuskrzydłowy i</w:t>
      </w:r>
      <w:r w:rsidR="005F5284" w:rsidRPr="005F5284">
        <w:rPr>
          <w:rFonts w:eastAsia="Calibri"/>
          <w:sz w:val="22"/>
          <w:szCs w:val="22"/>
          <w:lang w:eastAsia="en-US"/>
        </w:rPr>
        <w:t xml:space="preserve"> dwukondygnacyjny, podpiwniczony </w:t>
      </w:r>
      <w:r w:rsidR="001F1511">
        <w:rPr>
          <w:rFonts w:eastAsia="Calibri"/>
          <w:sz w:val="22"/>
          <w:szCs w:val="22"/>
          <w:lang w:eastAsia="en-US"/>
        </w:rPr>
        <w:br/>
      </w:r>
      <w:r w:rsidR="005F5284" w:rsidRPr="005F5284">
        <w:rPr>
          <w:rFonts w:eastAsia="Calibri"/>
          <w:sz w:val="22"/>
          <w:szCs w:val="22"/>
          <w:lang w:eastAsia="en-US"/>
        </w:rPr>
        <w:t>o łącznej powierzchni użytkowej</w:t>
      </w:r>
      <w:r w:rsidR="00FD0111">
        <w:rPr>
          <w:rFonts w:eastAsia="Calibri"/>
          <w:sz w:val="22"/>
          <w:szCs w:val="22"/>
          <w:lang w:eastAsia="en-US"/>
        </w:rPr>
        <w:t xml:space="preserve"> </w:t>
      </w:r>
      <w:r w:rsidR="00FD0111" w:rsidRPr="00FD0111">
        <w:rPr>
          <w:rFonts w:eastAsia="Calibri"/>
          <w:sz w:val="22"/>
          <w:szCs w:val="22"/>
          <w:lang w:eastAsia="en-US"/>
        </w:rPr>
        <w:t>2.212,11 m</w:t>
      </w:r>
      <w:r w:rsidR="00FD0111" w:rsidRPr="00FD0111">
        <w:rPr>
          <w:rFonts w:eastAsia="Calibri"/>
          <w:sz w:val="22"/>
          <w:szCs w:val="22"/>
          <w:vertAlign w:val="superscript"/>
          <w:lang w:eastAsia="en-US"/>
        </w:rPr>
        <w:t>2</w:t>
      </w:r>
      <w:r w:rsidR="005F5284" w:rsidRPr="005F5284">
        <w:rPr>
          <w:rFonts w:eastAsia="Calibri"/>
          <w:sz w:val="22"/>
          <w:szCs w:val="22"/>
          <w:lang w:eastAsia="en-US"/>
        </w:rPr>
        <w:t xml:space="preserve">. </w:t>
      </w:r>
    </w:p>
    <w:p w14:paraId="236F5962" w14:textId="4856B814" w:rsidR="002260B3" w:rsidRDefault="005F5284" w:rsidP="00577886">
      <w:pPr>
        <w:suppressAutoHyphens w:val="0"/>
        <w:spacing w:line="276" w:lineRule="auto"/>
        <w:ind w:firstLine="567"/>
        <w:jc w:val="both"/>
        <w:rPr>
          <w:rFonts w:eastAsia="Calibri"/>
          <w:i/>
          <w:sz w:val="22"/>
          <w:szCs w:val="22"/>
          <w:lang w:eastAsia="en-US"/>
        </w:rPr>
      </w:pPr>
      <w:r w:rsidRPr="002260B3">
        <w:rPr>
          <w:rFonts w:eastAsia="Calibri"/>
          <w:sz w:val="22"/>
          <w:szCs w:val="22"/>
          <w:lang w:eastAsia="en-US"/>
        </w:rPr>
        <w:t xml:space="preserve">Na parterze budynku MOPS od </w:t>
      </w:r>
      <w:r w:rsidR="00FD0111" w:rsidRPr="002260B3">
        <w:rPr>
          <w:rFonts w:eastAsia="Calibri"/>
          <w:sz w:val="22"/>
          <w:szCs w:val="22"/>
          <w:lang w:eastAsia="en-US"/>
        </w:rPr>
        <w:t xml:space="preserve">stycznia 2018 </w:t>
      </w:r>
      <w:r w:rsidRPr="002260B3">
        <w:rPr>
          <w:rFonts w:eastAsia="Calibri"/>
          <w:sz w:val="22"/>
          <w:szCs w:val="22"/>
          <w:lang w:eastAsia="en-US"/>
        </w:rPr>
        <w:t xml:space="preserve">r. funkcjonuje </w:t>
      </w:r>
      <w:r w:rsidR="00FD0111" w:rsidRPr="002260B3">
        <w:rPr>
          <w:rFonts w:eastAsia="Calibri"/>
          <w:sz w:val="22"/>
          <w:szCs w:val="22"/>
          <w:lang w:eastAsia="en-US"/>
        </w:rPr>
        <w:t>Dzienny Dom Senior +, który powstał z przekształcenia istniejącego od 199</w:t>
      </w:r>
      <w:r w:rsidR="002260B3" w:rsidRPr="002260B3">
        <w:rPr>
          <w:rFonts w:eastAsia="Calibri"/>
          <w:sz w:val="22"/>
          <w:szCs w:val="22"/>
          <w:lang w:eastAsia="en-US"/>
        </w:rPr>
        <w:t>4</w:t>
      </w:r>
      <w:r w:rsidR="00FD0111" w:rsidRPr="002260B3">
        <w:rPr>
          <w:rFonts w:eastAsia="Calibri"/>
          <w:sz w:val="22"/>
          <w:szCs w:val="22"/>
          <w:lang w:eastAsia="en-US"/>
        </w:rPr>
        <w:t xml:space="preserve"> r. Dziennego Domu Pobytu dzięki pozyskaniu środków finansowych z Ministerstwa Rodziny Pracy i Polityki Społecznej w ramach</w:t>
      </w:r>
      <w:r w:rsidR="00FD0111" w:rsidRPr="002260B3">
        <w:rPr>
          <w:sz w:val="22"/>
          <w:szCs w:val="22"/>
        </w:rPr>
        <w:t xml:space="preserve"> Programu Wieloletniego „Senior+” na lata 2015 – 2020 - Edycja 2018 moduł I. </w:t>
      </w:r>
      <w:r w:rsidR="00FD0111" w:rsidRPr="002260B3">
        <w:rPr>
          <w:rFonts w:eastAsia="Calibri"/>
          <w:sz w:val="22"/>
          <w:szCs w:val="22"/>
          <w:lang w:eastAsia="en-US"/>
        </w:rPr>
        <w:t xml:space="preserve">Inwestycja </w:t>
      </w:r>
      <w:r w:rsidR="002260B3">
        <w:rPr>
          <w:rFonts w:eastAsia="Calibri"/>
          <w:sz w:val="22"/>
          <w:szCs w:val="22"/>
          <w:lang w:eastAsia="en-US"/>
        </w:rPr>
        <w:t xml:space="preserve">ta, przeprowadzona w 2017 r., pozwoliła na remont </w:t>
      </w:r>
      <w:r w:rsidR="00FD0111" w:rsidRPr="002260B3">
        <w:rPr>
          <w:rFonts w:eastAsia="Calibri"/>
          <w:sz w:val="22"/>
          <w:szCs w:val="22"/>
          <w:lang w:eastAsia="en-US"/>
        </w:rPr>
        <w:t xml:space="preserve">i wyposażenie </w:t>
      </w:r>
      <w:proofErr w:type="spellStart"/>
      <w:r w:rsidR="00FD0111" w:rsidRPr="002260B3">
        <w:rPr>
          <w:rFonts w:eastAsia="Calibri"/>
          <w:sz w:val="22"/>
          <w:szCs w:val="22"/>
          <w:lang w:eastAsia="en-US"/>
        </w:rPr>
        <w:t>sal</w:t>
      </w:r>
      <w:proofErr w:type="spellEnd"/>
      <w:r w:rsidR="00FD0111" w:rsidRPr="002260B3">
        <w:rPr>
          <w:rFonts w:eastAsia="Calibri"/>
          <w:sz w:val="22"/>
          <w:szCs w:val="22"/>
          <w:lang w:eastAsia="en-US"/>
        </w:rPr>
        <w:t xml:space="preserve"> zajęciowych w niezbędny sprzęt, przez c</w:t>
      </w:r>
      <w:r w:rsidR="002260B3">
        <w:rPr>
          <w:rFonts w:eastAsia="Calibri"/>
          <w:sz w:val="22"/>
          <w:szCs w:val="22"/>
          <w:lang w:eastAsia="en-US"/>
        </w:rPr>
        <w:t xml:space="preserve">o polepszyły się warunki pracy </w:t>
      </w:r>
      <w:r w:rsidR="00FD0111" w:rsidRPr="002260B3">
        <w:rPr>
          <w:rFonts w:eastAsia="Calibri"/>
          <w:sz w:val="22"/>
          <w:szCs w:val="22"/>
          <w:lang w:eastAsia="en-US"/>
        </w:rPr>
        <w:t>z seniorami oraz poszerzona została oferta wsparcia skierowana na rzecz osób starszych</w:t>
      </w:r>
      <w:r w:rsidR="00FD0111" w:rsidRPr="002F5A53">
        <w:rPr>
          <w:rFonts w:eastAsia="Calibri"/>
          <w:i/>
          <w:sz w:val="22"/>
          <w:szCs w:val="22"/>
          <w:lang w:eastAsia="en-US"/>
        </w:rPr>
        <w:t>.</w:t>
      </w:r>
      <w:r w:rsidR="002260B3">
        <w:rPr>
          <w:rFonts w:eastAsia="Calibri"/>
          <w:i/>
          <w:sz w:val="22"/>
          <w:szCs w:val="22"/>
          <w:lang w:eastAsia="en-US"/>
        </w:rPr>
        <w:t xml:space="preserve"> </w:t>
      </w:r>
    </w:p>
    <w:p w14:paraId="2099CC38" w14:textId="01C4C9EA" w:rsidR="002260B3" w:rsidRPr="002260B3" w:rsidRDefault="002260B3" w:rsidP="002260B3">
      <w:pPr>
        <w:suppressAutoHyphens w:val="0"/>
        <w:spacing w:line="276" w:lineRule="auto"/>
        <w:jc w:val="both"/>
        <w:rPr>
          <w:rFonts w:eastAsia="Calibri"/>
          <w:sz w:val="22"/>
          <w:szCs w:val="22"/>
          <w:lang w:eastAsia="en-US"/>
        </w:rPr>
      </w:pPr>
      <w:r w:rsidRPr="002260B3">
        <w:rPr>
          <w:rFonts w:eastAsia="Calibri"/>
          <w:sz w:val="22"/>
          <w:szCs w:val="22"/>
          <w:lang w:eastAsia="en-US"/>
        </w:rPr>
        <w:t>Całkowity koszt realizacji projektu wyniósł: 266.047,15 zł natomiast dofinansowanie wyniosło 163.567,51 zł. Dzięki wykonanym pracom remontowym możliwe było zwiększenie powierzchni użytkowej placówki ze 180 m</w:t>
      </w:r>
      <w:r w:rsidRPr="002260B3">
        <w:rPr>
          <w:rFonts w:eastAsia="Calibri"/>
          <w:sz w:val="22"/>
          <w:szCs w:val="22"/>
          <w:vertAlign w:val="superscript"/>
          <w:lang w:eastAsia="en-US"/>
        </w:rPr>
        <w:t>2</w:t>
      </w:r>
      <w:r w:rsidRPr="002260B3">
        <w:rPr>
          <w:rFonts w:eastAsia="Calibri"/>
          <w:sz w:val="22"/>
          <w:szCs w:val="22"/>
          <w:lang w:eastAsia="en-US"/>
        </w:rPr>
        <w:t xml:space="preserve"> do 199,14 m</w:t>
      </w:r>
      <w:r w:rsidRPr="002260B3">
        <w:rPr>
          <w:rFonts w:eastAsia="Calibri"/>
          <w:sz w:val="22"/>
          <w:szCs w:val="22"/>
          <w:vertAlign w:val="superscript"/>
          <w:lang w:eastAsia="en-US"/>
        </w:rPr>
        <w:t>2</w:t>
      </w:r>
      <w:r w:rsidRPr="002260B3">
        <w:rPr>
          <w:rFonts w:eastAsia="Calibri"/>
          <w:sz w:val="22"/>
          <w:szCs w:val="22"/>
          <w:lang w:eastAsia="en-US"/>
        </w:rPr>
        <w:t xml:space="preserve">. Poprawiona została również dostępność ośrodka wsparcia dla niepełnosprawnych seniorów. </w:t>
      </w:r>
    </w:p>
    <w:p w14:paraId="6449DA23" w14:textId="076D4B31" w:rsidR="005F5284" w:rsidRPr="002260B3" w:rsidRDefault="00577886" w:rsidP="00577886">
      <w:pPr>
        <w:suppressAutoHyphens w:val="0"/>
        <w:spacing w:line="276" w:lineRule="auto"/>
        <w:jc w:val="both"/>
        <w:rPr>
          <w:rFonts w:eastAsia="Calibri"/>
          <w:i/>
          <w:sz w:val="22"/>
          <w:szCs w:val="22"/>
          <w:lang w:eastAsia="en-US"/>
        </w:rPr>
      </w:pPr>
      <w:r>
        <w:rPr>
          <w:rFonts w:eastAsia="Calibri"/>
          <w:sz w:val="22"/>
          <w:szCs w:val="22"/>
          <w:lang w:eastAsia="en-US"/>
        </w:rPr>
        <w:t>W</w:t>
      </w:r>
      <w:r w:rsidR="005F5284" w:rsidRPr="005F5284">
        <w:rPr>
          <w:rFonts w:eastAsia="Calibri"/>
          <w:sz w:val="22"/>
          <w:szCs w:val="22"/>
          <w:lang w:eastAsia="en-US"/>
        </w:rPr>
        <w:t xml:space="preserve"> pomieszczeniach piwnicznych od września 2000 r. funkcjonuje Klub Trzeźwego Życia. </w:t>
      </w:r>
    </w:p>
    <w:p w14:paraId="68DB78FD" w14:textId="77777777" w:rsidR="007F17DF" w:rsidRPr="002F5A53" w:rsidRDefault="007F17DF" w:rsidP="004F7975">
      <w:pPr>
        <w:spacing w:line="276" w:lineRule="auto"/>
        <w:jc w:val="both"/>
        <w:rPr>
          <w:b/>
          <w:i/>
          <w:sz w:val="22"/>
          <w:szCs w:val="22"/>
        </w:rPr>
      </w:pPr>
    </w:p>
    <w:p w14:paraId="19FFF453" w14:textId="79942314" w:rsidR="00102C6D" w:rsidRDefault="00102C6D" w:rsidP="00102C6D">
      <w:pPr>
        <w:jc w:val="both"/>
        <w:rPr>
          <w:b/>
          <w:szCs w:val="32"/>
        </w:rPr>
      </w:pPr>
      <w:r w:rsidRPr="00CF52C4">
        <w:rPr>
          <w:b/>
          <w:szCs w:val="32"/>
        </w:rPr>
        <w:t>XI</w:t>
      </w:r>
      <w:r w:rsidR="002F5A53" w:rsidRPr="00CF52C4">
        <w:rPr>
          <w:b/>
          <w:szCs w:val="32"/>
        </w:rPr>
        <w:t>I</w:t>
      </w:r>
      <w:r w:rsidR="00F9075D" w:rsidRPr="00CF52C4">
        <w:rPr>
          <w:b/>
          <w:szCs w:val="32"/>
        </w:rPr>
        <w:t>.</w:t>
      </w:r>
      <w:r w:rsidRPr="00CF52C4">
        <w:rPr>
          <w:b/>
          <w:szCs w:val="32"/>
        </w:rPr>
        <w:t xml:space="preserve"> PODSUMOWANIE</w:t>
      </w:r>
    </w:p>
    <w:p w14:paraId="18C11DF8" w14:textId="77777777" w:rsidR="002B44CD" w:rsidRPr="00D20ED8" w:rsidRDefault="002B44CD" w:rsidP="00102C6D">
      <w:pPr>
        <w:jc w:val="both"/>
        <w:rPr>
          <w:b/>
          <w:szCs w:val="32"/>
        </w:rPr>
      </w:pPr>
    </w:p>
    <w:p w14:paraId="0B4CC4DC" w14:textId="5D43FB62" w:rsidR="00102C6D" w:rsidRDefault="00102C6D" w:rsidP="004F7975">
      <w:pPr>
        <w:spacing w:line="276" w:lineRule="auto"/>
        <w:ind w:firstLine="709"/>
        <w:jc w:val="both"/>
        <w:rPr>
          <w:kern w:val="1"/>
          <w:sz w:val="22"/>
        </w:rPr>
      </w:pPr>
      <w:r w:rsidRPr="00F9075D">
        <w:rPr>
          <w:kern w:val="1"/>
          <w:sz w:val="22"/>
        </w:rPr>
        <w:t>Łącznie na realizację zadań z zakresu pomocy społecznej w 201</w:t>
      </w:r>
      <w:r w:rsidR="00957362">
        <w:rPr>
          <w:kern w:val="1"/>
          <w:sz w:val="22"/>
        </w:rPr>
        <w:t>8</w:t>
      </w:r>
      <w:r w:rsidRPr="00F9075D">
        <w:rPr>
          <w:kern w:val="1"/>
          <w:sz w:val="22"/>
        </w:rPr>
        <w:t xml:space="preserve"> r. MOPS wydatkował  </w:t>
      </w:r>
      <w:r w:rsidR="00957362">
        <w:rPr>
          <w:kern w:val="1"/>
          <w:sz w:val="22"/>
        </w:rPr>
        <w:t>18 267 583,31</w:t>
      </w:r>
      <w:r w:rsidRPr="00F9075D">
        <w:rPr>
          <w:b/>
          <w:kern w:val="1"/>
          <w:sz w:val="22"/>
        </w:rPr>
        <w:t xml:space="preserve"> </w:t>
      </w:r>
      <w:r w:rsidRPr="00F9075D">
        <w:rPr>
          <w:kern w:val="1"/>
          <w:sz w:val="22"/>
        </w:rPr>
        <w:t xml:space="preserve">zł, z czego </w:t>
      </w:r>
      <w:r w:rsidR="00957362">
        <w:rPr>
          <w:kern w:val="1"/>
          <w:sz w:val="22"/>
        </w:rPr>
        <w:t xml:space="preserve">3 931 418,05 </w:t>
      </w:r>
      <w:r w:rsidRPr="00F9075D">
        <w:rPr>
          <w:kern w:val="1"/>
          <w:sz w:val="22"/>
        </w:rPr>
        <w:t>zł pochodziło z budżetu państwa,</w:t>
      </w:r>
      <w:r w:rsidR="00F9075D">
        <w:rPr>
          <w:kern w:val="1"/>
          <w:sz w:val="22"/>
        </w:rPr>
        <w:t xml:space="preserve"> a </w:t>
      </w:r>
      <w:r w:rsidR="00957362">
        <w:rPr>
          <w:kern w:val="1"/>
          <w:sz w:val="22"/>
        </w:rPr>
        <w:t xml:space="preserve">14 336 165,26 </w:t>
      </w:r>
      <w:r w:rsidRPr="00F9075D">
        <w:rPr>
          <w:kern w:val="1"/>
          <w:sz w:val="22"/>
        </w:rPr>
        <w:t xml:space="preserve">zł  </w:t>
      </w:r>
      <w:r w:rsidR="00957362">
        <w:rPr>
          <w:kern w:val="1"/>
          <w:sz w:val="22"/>
        </w:rPr>
        <w:br/>
      </w:r>
      <w:r w:rsidRPr="00F9075D">
        <w:rPr>
          <w:kern w:val="1"/>
          <w:sz w:val="22"/>
        </w:rPr>
        <w:t>z budżetu gminy. Udział gminy w finansowaniu zadań z pomocy społecznej wyniósł 7</w:t>
      </w:r>
      <w:r w:rsidR="00957362">
        <w:rPr>
          <w:kern w:val="1"/>
          <w:sz w:val="22"/>
        </w:rPr>
        <w:t>8,48</w:t>
      </w:r>
      <w:r w:rsidRPr="00F9075D">
        <w:rPr>
          <w:b/>
          <w:kern w:val="1"/>
          <w:sz w:val="22"/>
        </w:rPr>
        <w:t xml:space="preserve"> %. </w:t>
      </w:r>
      <w:r w:rsidRPr="00F9075D">
        <w:rPr>
          <w:kern w:val="1"/>
          <w:sz w:val="22"/>
        </w:rPr>
        <w:t>Ponadto w ramach realizowanego przez MOPS budżetu w 201</w:t>
      </w:r>
      <w:r w:rsidR="00957362">
        <w:rPr>
          <w:kern w:val="1"/>
          <w:sz w:val="22"/>
        </w:rPr>
        <w:t>8</w:t>
      </w:r>
      <w:r w:rsidRPr="00F9075D">
        <w:rPr>
          <w:kern w:val="1"/>
          <w:sz w:val="22"/>
        </w:rPr>
        <w:t xml:space="preserve"> roku wydatkowane było łącznie </w:t>
      </w:r>
      <w:r w:rsidR="00957362">
        <w:rPr>
          <w:kern w:val="1"/>
          <w:sz w:val="22"/>
        </w:rPr>
        <w:t>922 000,00</w:t>
      </w:r>
      <w:r w:rsidRPr="00F9075D">
        <w:rPr>
          <w:kern w:val="1"/>
          <w:sz w:val="22"/>
        </w:rPr>
        <w:t xml:space="preserve"> zł na sfinansowanie funkcjonowania Warsztatu Terapii Zajęciowej przy MOPS z czego ze śro</w:t>
      </w:r>
      <w:r w:rsidR="00957362">
        <w:rPr>
          <w:kern w:val="1"/>
          <w:sz w:val="22"/>
        </w:rPr>
        <w:t xml:space="preserve">dków </w:t>
      </w:r>
      <w:r w:rsidR="00957362">
        <w:rPr>
          <w:kern w:val="1"/>
          <w:sz w:val="22"/>
        </w:rPr>
        <w:lastRenderedPageBreak/>
        <w:t>PEFRON pochodziła kwota 829 800,00 zł, natomiast 92 2</w:t>
      </w:r>
      <w:r w:rsidRPr="00F9075D">
        <w:rPr>
          <w:kern w:val="1"/>
          <w:sz w:val="22"/>
        </w:rPr>
        <w:t>00,00 zł to środki powiatów,</w:t>
      </w:r>
      <w:r w:rsidR="00957362">
        <w:rPr>
          <w:kern w:val="1"/>
          <w:sz w:val="22"/>
        </w:rPr>
        <w:br/>
      </w:r>
      <w:r w:rsidRPr="00F9075D">
        <w:rPr>
          <w:kern w:val="1"/>
          <w:sz w:val="22"/>
        </w:rPr>
        <w:t xml:space="preserve">z których pochodzili uczestnicy WTZ. </w:t>
      </w:r>
    </w:p>
    <w:p w14:paraId="140FC28F" w14:textId="78829A71" w:rsidR="00957362" w:rsidRPr="00FB6CF4" w:rsidRDefault="00957362" w:rsidP="004F7975">
      <w:pPr>
        <w:spacing w:line="276" w:lineRule="auto"/>
        <w:ind w:firstLine="709"/>
        <w:jc w:val="both"/>
        <w:rPr>
          <w:rFonts w:ascii="Calibri" w:eastAsia="Calibri" w:hAnsi="Calibri" w:cs="font206"/>
          <w:kern w:val="1"/>
          <w:sz w:val="22"/>
          <w:szCs w:val="22"/>
          <w:lang w:eastAsia="en-US"/>
        </w:rPr>
      </w:pPr>
      <w:r>
        <w:rPr>
          <w:kern w:val="1"/>
          <w:sz w:val="22"/>
        </w:rPr>
        <w:t>W roku sprawozdawczym MOPS pozyskiwał również środki ze źródeł zewnętrznych</w:t>
      </w:r>
      <w:r w:rsidR="00FB6CF4">
        <w:rPr>
          <w:kern w:val="1"/>
          <w:sz w:val="22"/>
        </w:rPr>
        <w:t xml:space="preserve"> </w:t>
      </w:r>
      <w:r w:rsidR="00FF64AE">
        <w:rPr>
          <w:kern w:val="1"/>
          <w:sz w:val="22"/>
        </w:rPr>
        <w:br/>
      </w:r>
      <w:r w:rsidR="00FB6CF4">
        <w:rPr>
          <w:kern w:val="1"/>
          <w:sz w:val="22"/>
        </w:rPr>
        <w:t>w ramach ogłaszanych programów rządowych</w:t>
      </w:r>
      <w:r>
        <w:rPr>
          <w:kern w:val="1"/>
          <w:sz w:val="22"/>
        </w:rPr>
        <w:t xml:space="preserve"> na </w:t>
      </w:r>
      <w:r w:rsidR="00FB6CF4">
        <w:rPr>
          <w:kern w:val="1"/>
          <w:sz w:val="22"/>
        </w:rPr>
        <w:t>realizację zadań wynikających z rozeznanych potrzeb w oparciu o programy rządowe</w:t>
      </w:r>
      <w:r w:rsidR="00FF64AE">
        <w:rPr>
          <w:kern w:val="1"/>
          <w:sz w:val="22"/>
        </w:rPr>
        <w:t xml:space="preserve"> i ogłaszane konkursy</w:t>
      </w:r>
      <w:r w:rsidR="00FB6CF4">
        <w:rPr>
          <w:kern w:val="1"/>
          <w:sz w:val="22"/>
        </w:rPr>
        <w:t xml:space="preserve"> tj</w:t>
      </w:r>
      <w:r w:rsidR="00FB6CF4" w:rsidRPr="00FB6CF4">
        <w:rPr>
          <w:kern w:val="1"/>
          <w:sz w:val="22"/>
          <w:szCs w:val="22"/>
        </w:rPr>
        <w:t xml:space="preserve">. </w:t>
      </w:r>
      <w:r w:rsidR="00FF64AE">
        <w:rPr>
          <w:kern w:val="1"/>
          <w:sz w:val="22"/>
          <w:szCs w:val="22"/>
        </w:rPr>
        <w:t xml:space="preserve">Program „Asystent rodziny </w:t>
      </w:r>
      <w:r w:rsidR="00FF64AE">
        <w:rPr>
          <w:kern w:val="1"/>
          <w:sz w:val="22"/>
          <w:szCs w:val="22"/>
        </w:rPr>
        <w:br/>
        <w:t xml:space="preserve">i koordynator pieczy zastępczej”, </w:t>
      </w:r>
      <w:r w:rsidR="00FF64AE" w:rsidRPr="00FF64AE">
        <w:rPr>
          <w:sz w:val="22"/>
          <w:szCs w:val="22"/>
        </w:rPr>
        <w:t>projekt pn. „Więcej niż świetlica”</w:t>
      </w:r>
      <w:r w:rsidR="00FF64AE" w:rsidRPr="00F64270">
        <w:rPr>
          <w:sz w:val="22"/>
          <w:szCs w:val="22"/>
        </w:rPr>
        <w:t xml:space="preserve"> </w:t>
      </w:r>
      <w:r w:rsidR="00FF64AE">
        <w:rPr>
          <w:sz w:val="22"/>
          <w:szCs w:val="22"/>
        </w:rPr>
        <w:t>oraz</w:t>
      </w:r>
      <w:r w:rsidR="00FF64AE" w:rsidRPr="00FF64AE">
        <w:rPr>
          <w:sz w:val="22"/>
          <w:szCs w:val="22"/>
        </w:rPr>
        <w:t xml:space="preserve"> </w:t>
      </w:r>
      <w:r w:rsidR="00FB6CF4">
        <w:rPr>
          <w:sz w:val="22"/>
          <w:szCs w:val="22"/>
        </w:rPr>
        <w:t>W</w:t>
      </w:r>
      <w:r w:rsidR="00FB6CF4" w:rsidRPr="00FB6CF4">
        <w:rPr>
          <w:sz w:val="22"/>
          <w:szCs w:val="22"/>
        </w:rPr>
        <w:t>ieloletni program SENIOR</w:t>
      </w:r>
      <w:r w:rsidR="00FB6CF4">
        <w:rPr>
          <w:sz w:val="22"/>
          <w:szCs w:val="22"/>
        </w:rPr>
        <w:t>+ na lata 2015-2020</w:t>
      </w:r>
      <w:r w:rsidR="00FF64AE">
        <w:rPr>
          <w:sz w:val="22"/>
          <w:szCs w:val="22"/>
        </w:rPr>
        <w:t>,</w:t>
      </w:r>
      <w:r w:rsidR="00FB6CF4">
        <w:rPr>
          <w:sz w:val="22"/>
          <w:szCs w:val="22"/>
        </w:rPr>
        <w:t xml:space="preserve"> moduł II</w:t>
      </w:r>
      <w:r w:rsidR="00FB6CF4" w:rsidRPr="00FB6CF4">
        <w:rPr>
          <w:sz w:val="22"/>
          <w:szCs w:val="22"/>
        </w:rPr>
        <w:t xml:space="preserve"> </w:t>
      </w:r>
      <w:r w:rsidR="00FB6CF4">
        <w:rPr>
          <w:sz w:val="22"/>
          <w:szCs w:val="22"/>
        </w:rPr>
        <w:t>-</w:t>
      </w:r>
      <w:r w:rsidR="00FB6CF4" w:rsidRPr="00FB6CF4">
        <w:rPr>
          <w:sz w:val="22"/>
          <w:szCs w:val="22"/>
        </w:rPr>
        <w:t xml:space="preserve"> </w:t>
      </w:r>
      <w:r w:rsidR="00FF64AE">
        <w:rPr>
          <w:sz w:val="22"/>
          <w:szCs w:val="22"/>
        </w:rPr>
        <w:t>z</w:t>
      </w:r>
      <w:r w:rsidR="00FB6CF4" w:rsidRPr="00FB6CF4">
        <w:rPr>
          <w:sz w:val="22"/>
          <w:szCs w:val="22"/>
        </w:rPr>
        <w:t>apewnienie funkcjonowania</w:t>
      </w:r>
      <w:r w:rsidR="00FB6CF4" w:rsidRPr="004E5188">
        <w:rPr>
          <w:b/>
          <w:sz w:val="22"/>
          <w:szCs w:val="22"/>
        </w:rPr>
        <w:t xml:space="preserve"> </w:t>
      </w:r>
      <w:r w:rsidR="00FF64AE" w:rsidRPr="00FF64AE">
        <w:rPr>
          <w:sz w:val="22"/>
          <w:szCs w:val="22"/>
        </w:rPr>
        <w:t>już istniejących placówek</w:t>
      </w:r>
      <w:r w:rsidR="00FF64AE">
        <w:rPr>
          <w:b/>
          <w:sz w:val="22"/>
          <w:szCs w:val="22"/>
        </w:rPr>
        <w:t xml:space="preserve"> . </w:t>
      </w:r>
      <w:r w:rsidR="00FF64AE" w:rsidRPr="00FF64AE">
        <w:rPr>
          <w:sz w:val="22"/>
          <w:szCs w:val="22"/>
        </w:rPr>
        <w:t>Łączna kwota pozyskanych środków wyniosła</w:t>
      </w:r>
      <w:r w:rsidR="009B1722">
        <w:rPr>
          <w:sz w:val="22"/>
          <w:szCs w:val="22"/>
        </w:rPr>
        <w:t xml:space="preserve"> 396</w:t>
      </w:r>
      <w:r w:rsidR="00610FEF">
        <w:rPr>
          <w:sz w:val="22"/>
          <w:szCs w:val="22"/>
        </w:rPr>
        <w:t xml:space="preserve"> </w:t>
      </w:r>
      <w:r w:rsidR="009B1722">
        <w:rPr>
          <w:sz w:val="22"/>
          <w:szCs w:val="22"/>
        </w:rPr>
        <w:t>139,28 zł.</w:t>
      </w:r>
    </w:p>
    <w:p w14:paraId="1B28E1F3" w14:textId="77777777" w:rsidR="00102C6D" w:rsidRDefault="00102C6D" w:rsidP="004F7975">
      <w:pPr>
        <w:spacing w:line="276" w:lineRule="auto"/>
        <w:ind w:firstLine="709"/>
        <w:jc w:val="both"/>
        <w:rPr>
          <w:kern w:val="1"/>
          <w:sz w:val="22"/>
        </w:rPr>
      </w:pPr>
      <w:r w:rsidRPr="00F9075D">
        <w:rPr>
          <w:kern w:val="1"/>
          <w:sz w:val="22"/>
        </w:rPr>
        <w:t xml:space="preserve">Syntetyczne podsumowanie powyższych wydatków poniesionych na zadania </w:t>
      </w:r>
      <w:r w:rsidRPr="00F9075D">
        <w:rPr>
          <w:kern w:val="1"/>
          <w:sz w:val="22"/>
        </w:rPr>
        <w:br/>
        <w:t>z zakresu pomocy społecznej przedstawiają poniższe tabele.</w:t>
      </w:r>
      <w:r w:rsidRPr="00D20ED8">
        <w:rPr>
          <w:kern w:val="1"/>
          <w:sz w:val="22"/>
        </w:rPr>
        <w:t xml:space="preserve"> </w:t>
      </w:r>
    </w:p>
    <w:p w14:paraId="732896B5" w14:textId="77777777" w:rsidR="004F7975" w:rsidRDefault="004F7975" w:rsidP="00423599">
      <w:pPr>
        <w:tabs>
          <w:tab w:val="left" w:pos="0"/>
        </w:tabs>
        <w:spacing w:line="360" w:lineRule="auto"/>
        <w:rPr>
          <w:bCs/>
          <w:sz w:val="22"/>
          <w:szCs w:val="22"/>
        </w:rPr>
      </w:pPr>
    </w:p>
    <w:p w14:paraId="11F3BFE9" w14:textId="502C153C" w:rsidR="004F7975" w:rsidRPr="004F7975" w:rsidRDefault="004F7975" w:rsidP="004F7975">
      <w:pPr>
        <w:tabs>
          <w:tab w:val="left" w:pos="0"/>
        </w:tabs>
        <w:spacing w:line="360" w:lineRule="auto"/>
        <w:rPr>
          <w:sz w:val="22"/>
          <w:szCs w:val="22"/>
        </w:rPr>
      </w:pPr>
      <w:r w:rsidRPr="004F7975">
        <w:rPr>
          <w:bCs/>
          <w:sz w:val="22"/>
          <w:szCs w:val="22"/>
        </w:rPr>
        <w:t xml:space="preserve">TABELA NR </w:t>
      </w:r>
      <w:r w:rsidRPr="004F7975">
        <w:rPr>
          <w:b/>
          <w:bCs/>
          <w:sz w:val="22"/>
          <w:szCs w:val="22"/>
        </w:rPr>
        <w:t xml:space="preserve"> </w:t>
      </w:r>
      <w:r w:rsidRPr="004F7975">
        <w:rPr>
          <w:bCs/>
          <w:sz w:val="22"/>
          <w:szCs w:val="22"/>
        </w:rPr>
        <w:t>2</w:t>
      </w:r>
      <w:r w:rsidR="00610FEF">
        <w:rPr>
          <w:bCs/>
          <w:sz w:val="22"/>
          <w:szCs w:val="22"/>
        </w:rPr>
        <w:t>1</w:t>
      </w:r>
      <w:r w:rsidRPr="004F7975">
        <w:rPr>
          <w:b/>
          <w:bCs/>
          <w:sz w:val="22"/>
          <w:szCs w:val="22"/>
        </w:rPr>
        <w:t xml:space="preserve">    WYDATKI W ZAKRESIE ZADAŃ WŁASNYCH w 2018r</w:t>
      </w:r>
      <w:r w:rsidRPr="004F7975">
        <w:rPr>
          <w:sz w:val="22"/>
          <w:szCs w:val="22"/>
        </w:rPr>
        <w:t>.</w:t>
      </w:r>
    </w:p>
    <w:tbl>
      <w:tblPr>
        <w:tblW w:w="9214" w:type="dxa"/>
        <w:tblInd w:w="108" w:type="dxa"/>
        <w:tblLayout w:type="fixed"/>
        <w:tblLook w:val="0000" w:firstRow="0" w:lastRow="0" w:firstColumn="0" w:lastColumn="0" w:noHBand="0" w:noVBand="0"/>
      </w:tblPr>
      <w:tblGrid>
        <w:gridCol w:w="709"/>
        <w:gridCol w:w="1134"/>
        <w:gridCol w:w="3969"/>
        <w:gridCol w:w="1701"/>
        <w:gridCol w:w="1701"/>
      </w:tblGrid>
      <w:tr w:rsidR="004F7975" w:rsidRPr="004F7975" w14:paraId="50776013" w14:textId="77777777" w:rsidTr="00B422AA">
        <w:tc>
          <w:tcPr>
            <w:tcW w:w="709" w:type="dxa"/>
            <w:tcBorders>
              <w:top w:val="double" w:sz="1" w:space="0" w:color="000001"/>
              <w:left w:val="double" w:sz="1" w:space="0" w:color="000001"/>
              <w:bottom w:val="single" w:sz="4" w:space="0" w:color="000001"/>
            </w:tcBorders>
            <w:shd w:val="clear" w:color="auto" w:fill="FFFFFF"/>
            <w:vAlign w:val="center"/>
          </w:tcPr>
          <w:p w14:paraId="4F15FB46" w14:textId="77777777" w:rsidR="004F7975" w:rsidRPr="004F7975" w:rsidRDefault="004F7975" w:rsidP="004F7975">
            <w:pPr>
              <w:snapToGrid w:val="0"/>
              <w:jc w:val="center"/>
            </w:pPr>
            <w:r w:rsidRPr="004F7975">
              <w:rPr>
                <w:b/>
                <w:sz w:val="18"/>
                <w:szCs w:val="22"/>
              </w:rPr>
              <w:t>Lp.</w:t>
            </w:r>
          </w:p>
        </w:tc>
        <w:tc>
          <w:tcPr>
            <w:tcW w:w="1134" w:type="dxa"/>
            <w:tcBorders>
              <w:top w:val="double" w:sz="1" w:space="0" w:color="000001"/>
              <w:left w:val="single" w:sz="4" w:space="0" w:color="000001"/>
              <w:bottom w:val="single" w:sz="4" w:space="0" w:color="000001"/>
            </w:tcBorders>
            <w:shd w:val="clear" w:color="auto" w:fill="FFFFFF"/>
            <w:vAlign w:val="center"/>
          </w:tcPr>
          <w:p w14:paraId="19559E06" w14:textId="77777777" w:rsidR="004F7975" w:rsidRPr="004F7975" w:rsidRDefault="004F7975" w:rsidP="004F7975">
            <w:pPr>
              <w:snapToGrid w:val="0"/>
            </w:pPr>
            <w:r w:rsidRPr="004F7975">
              <w:rPr>
                <w:b/>
                <w:sz w:val="16"/>
                <w:szCs w:val="22"/>
              </w:rPr>
              <w:t>ROZDZIAŁ</w:t>
            </w:r>
          </w:p>
        </w:tc>
        <w:tc>
          <w:tcPr>
            <w:tcW w:w="3969" w:type="dxa"/>
            <w:tcBorders>
              <w:top w:val="double" w:sz="1" w:space="0" w:color="000001"/>
              <w:left w:val="single" w:sz="4" w:space="0" w:color="000001"/>
              <w:bottom w:val="single" w:sz="4" w:space="0" w:color="000001"/>
            </w:tcBorders>
            <w:shd w:val="clear" w:color="auto" w:fill="FFFFFF"/>
            <w:vAlign w:val="center"/>
          </w:tcPr>
          <w:p w14:paraId="049C0DBF" w14:textId="77777777" w:rsidR="004F7975" w:rsidRPr="004F7975" w:rsidRDefault="004F7975" w:rsidP="004F7975">
            <w:pPr>
              <w:snapToGrid w:val="0"/>
              <w:jc w:val="center"/>
            </w:pPr>
            <w:r w:rsidRPr="004F7975">
              <w:rPr>
                <w:b/>
                <w:sz w:val="18"/>
                <w:szCs w:val="22"/>
              </w:rPr>
              <w:t>NAZWA ZADANIA</w:t>
            </w:r>
          </w:p>
        </w:tc>
        <w:tc>
          <w:tcPr>
            <w:tcW w:w="1701" w:type="dxa"/>
            <w:tcBorders>
              <w:top w:val="double" w:sz="1" w:space="0" w:color="000001"/>
              <w:left w:val="single" w:sz="4" w:space="0" w:color="000001"/>
              <w:bottom w:val="single" w:sz="4" w:space="0" w:color="000001"/>
            </w:tcBorders>
            <w:shd w:val="clear" w:color="auto" w:fill="FFFFFF"/>
            <w:vAlign w:val="center"/>
          </w:tcPr>
          <w:p w14:paraId="71C80963" w14:textId="77777777" w:rsidR="004F7975" w:rsidRPr="004F7975" w:rsidRDefault="004F7975" w:rsidP="004F7975">
            <w:pPr>
              <w:snapToGrid w:val="0"/>
              <w:jc w:val="center"/>
              <w:rPr>
                <w:sz w:val="18"/>
              </w:rPr>
            </w:pPr>
            <w:r w:rsidRPr="004F7975">
              <w:rPr>
                <w:b/>
                <w:sz w:val="16"/>
                <w:szCs w:val="22"/>
              </w:rPr>
              <w:t>WYDATKOWANA KWOTA</w:t>
            </w:r>
          </w:p>
        </w:tc>
        <w:tc>
          <w:tcPr>
            <w:tcW w:w="1701" w:type="dxa"/>
            <w:tcBorders>
              <w:top w:val="double" w:sz="1" w:space="0" w:color="000001"/>
              <w:left w:val="single" w:sz="4" w:space="0" w:color="000001"/>
              <w:bottom w:val="single" w:sz="4" w:space="0" w:color="000001"/>
              <w:right w:val="double" w:sz="1" w:space="0" w:color="000001"/>
            </w:tcBorders>
            <w:shd w:val="clear" w:color="auto" w:fill="FFFFFF"/>
            <w:vAlign w:val="center"/>
          </w:tcPr>
          <w:p w14:paraId="221D133A" w14:textId="77777777" w:rsidR="004F7975" w:rsidRPr="004F7975" w:rsidRDefault="004F7975" w:rsidP="004F7975">
            <w:pPr>
              <w:snapToGrid w:val="0"/>
              <w:jc w:val="center"/>
              <w:rPr>
                <w:sz w:val="18"/>
              </w:rPr>
            </w:pPr>
            <w:r w:rsidRPr="004F7975">
              <w:rPr>
                <w:b/>
                <w:sz w:val="16"/>
                <w:szCs w:val="22"/>
              </w:rPr>
              <w:t>ŁĄCZNIE WYDATKOWANA KWOTA</w:t>
            </w:r>
          </w:p>
        </w:tc>
      </w:tr>
      <w:tr w:rsidR="004F7975" w:rsidRPr="004F7975" w14:paraId="00CFB31D" w14:textId="77777777" w:rsidTr="00B422AA">
        <w:trPr>
          <w:trHeight w:val="528"/>
        </w:trPr>
        <w:tc>
          <w:tcPr>
            <w:tcW w:w="709" w:type="dxa"/>
            <w:vMerge w:val="restart"/>
            <w:tcBorders>
              <w:top w:val="single" w:sz="4" w:space="0" w:color="000001"/>
              <w:left w:val="double" w:sz="1" w:space="0" w:color="000001"/>
            </w:tcBorders>
            <w:shd w:val="clear" w:color="auto" w:fill="FFFFFF"/>
          </w:tcPr>
          <w:p w14:paraId="0EADA819" w14:textId="77777777" w:rsidR="004F7975" w:rsidRPr="004F7975" w:rsidRDefault="004F7975" w:rsidP="004F7975">
            <w:pPr>
              <w:snapToGrid w:val="0"/>
              <w:jc w:val="center"/>
              <w:rPr>
                <w:sz w:val="20"/>
                <w:szCs w:val="20"/>
              </w:rPr>
            </w:pPr>
            <w:r w:rsidRPr="004F7975">
              <w:rPr>
                <w:b/>
                <w:sz w:val="20"/>
                <w:szCs w:val="20"/>
              </w:rPr>
              <w:t>1</w:t>
            </w:r>
          </w:p>
        </w:tc>
        <w:tc>
          <w:tcPr>
            <w:tcW w:w="1134" w:type="dxa"/>
            <w:vMerge w:val="restart"/>
            <w:tcBorders>
              <w:top w:val="single" w:sz="4" w:space="0" w:color="000001"/>
              <w:left w:val="single" w:sz="4" w:space="0" w:color="000001"/>
            </w:tcBorders>
            <w:shd w:val="clear" w:color="auto" w:fill="FFFFFF"/>
          </w:tcPr>
          <w:p w14:paraId="37168FD7" w14:textId="77777777" w:rsidR="004F7975" w:rsidRPr="004F7975" w:rsidRDefault="004F7975" w:rsidP="004F7975">
            <w:pPr>
              <w:snapToGrid w:val="0"/>
              <w:jc w:val="center"/>
              <w:rPr>
                <w:sz w:val="20"/>
                <w:szCs w:val="20"/>
              </w:rPr>
            </w:pPr>
            <w:r w:rsidRPr="004F7975">
              <w:rPr>
                <w:b/>
                <w:sz w:val="20"/>
                <w:szCs w:val="20"/>
              </w:rPr>
              <w:t>85154</w:t>
            </w:r>
          </w:p>
        </w:tc>
        <w:tc>
          <w:tcPr>
            <w:tcW w:w="3969" w:type="dxa"/>
            <w:tcBorders>
              <w:top w:val="single" w:sz="4" w:space="0" w:color="000001"/>
              <w:left w:val="single" w:sz="4" w:space="0" w:color="000001"/>
              <w:bottom w:val="single" w:sz="4" w:space="0" w:color="auto"/>
            </w:tcBorders>
            <w:shd w:val="clear" w:color="auto" w:fill="FFFFFF"/>
          </w:tcPr>
          <w:p w14:paraId="7798ECE4" w14:textId="77777777" w:rsidR="004F7975" w:rsidRPr="004F7975" w:rsidRDefault="004F7975" w:rsidP="004F7975">
            <w:pPr>
              <w:snapToGrid w:val="0"/>
              <w:rPr>
                <w:sz w:val="20"/>
                <w:szCs w:val="20"/>
              </w:rPr>
            </w:pPr>
            <w:r w:rsidRPr="004F7975">
              <w:rPr>
                <w:b/>
                <w:sz w:val="20"/>
                <w:szCs w:val="20"/>
              </w:rPr>
              <w:t>ZADANIA Z ZAKRESU PROFILAKTYKI I ROZWIĄZYWANIA PROBLEMÓW ALKOHOLOWYCH</w:t>
            </w:r>
          </w:p>
        </w:tc>
        <w:tc>
          <w:tcPr>
            <w:tcW w:w="1701" w:type="dxa"/>
            <w:tcBorders>
              <w:top w:val="single" w:sz="4" w:space="0" w:color="000001"/>
              <w:left w:val="single" w:sz="4" w:space="0" w:color="000001"/>
              <w:bottom w:val="single" w:sz="4" w:space="0" w:color="auto"/>
            </w:tcBorders>
            <w:shd w:val="clear" w:color="auto" w:fill="FFFFFF"/>
            <w:vAlign w:val="center"/>
          </w:tcPr>
          <w:p w14:paraId="40C4D31A" w14:textId="77777777" w:rsidR="004F7975" w:rsidRPr="004F7975" w:rsidRDefault="004F7975" w:rsidP="004F7975">
            <w:pPr>
              <w:jc w:val="center"/>
              <w:rPr>
                <w:sz w:val="20"/>
                <w:szCs w:val="20"/>
              </w:rPr>
            </w:pPr>
          </w:p>
        </w:tc>
        <w:tc>
          <w:tcPr>
            <w:tcW w:w="1701" w:type="dxa"/>
            <w:vMerge w:val="restart"/>
            <w:tcBorders>
              <w:top w:val="single" w:sz="4" w:space="0" w:color="000001"/>
              <w:left w:val="single" w:sz="4" w:space="0" w:color="000001"/>
              <w:right w:val="double" w:sz="1" w:space="0" w:color="000001"/>
            </w:tcBorders>
            <w:shd w:val="clear" w:color="auto" w:fill="FFFFFF"/>
            <w:vAlign w:val="center"/>
          </w:tcPr>
          <w:p w14:paraId="59E3520D" w14:textId="77777777" w:rsidR="004F7975" w:rsidRPr="004F7975" w:rsidRDefault="004F7975" w:rsidP="004F7975">
            <w:pPr>
              <w:snapToGrid w:val="0"/>
              <w:jc w:val="center"/>
              <w:rPr>
                <w:sz w:val="20"/>
                <w:szCs w:val="20"/>
              </w:rPr>
            </w:pPr>
            <w:r w:rsidRPr="004F7975">
              <w:rPr>
                <w:sz w:val="20"/>
                <w:szCs w:val="20"/>
              </w:rPr>
              <w:t>263 764,96</w:t>
            </w:r>
          </w:p>
        </w:tc>
      </w:tr>
      <w:tr w:rsidR="004F7975" w:rsidRPr="004F7975" w14:paraId="057BAAC9" w14:textId="77777777" w:rsidTr="00B422AA">
        <w:trPr>
          <w:trHeight w:val="470"/>
        </w:trPr>
        <w:tc>
          <w:tcPr>
            <w:tcW w:w="709" w:type="dxa"/>
            <w:vMerge/>
            <w:tcBorders>
              <w:top w:val="single" w:sz="4" w:space="0" w:color="000001"/>
              <w:left w:val="double" w:sz="1" w:space="0" w:color="000001"/>
            </w:tcBorders>
            <w:shd w:val="clear" w:color="auto" w:fill="FFFFFF"/>
          </w:tcPr>
          <w:p w14:paraId="3B1712B6" w14:textId="77777777" w:rsidR="004F7975" w:rsidRPr="004F7975" w:rsidRDefault="004F7975" w:rsidP="004F7975">
            <w:pPr>
              <w:snapToGrid w:val="0"/>
              <w:jc w:val="center"/>
              <w:rPr>
                <w:b/>
                <w:sz w:val="20"/>
                <w:szCs w:val="20"/>
              </w:rPr>
            </w:pPr>
          </w:p>
        </w:tc>
        <w:tc>
          <w:tcPr>
            <w:tcW w:w="1134" w:type="dxa"/>
            <w:vMerge/>
            <w:tcBorders>
              <w:top w:val="single" w:sz="4" w:space="0" w:color="000001"/>
              <w:left w:val="single" w:sz="4" w:space="0" w:color="000001"/>
            </w:tcBorders>
            <w:shd w:val="clear" w:color="auto" w:fill="FFFFFF"/>
          </w:tcPr>
          <w:p w14:paraId="7F35AC47" w14:textId="77777777" w:rsidR="004F7975" w:rsidRPr="004F7975" w:rsidRDefault="004F7975" w:rsidP="004F7975">
            <w:pPr>
              <w:snapToGrid w:val="0"/>
              <w:jc w:val="center"/>
              <w:rPr>
                <w:b/>
                <w:sz w:val="20"/>
                <w:szCs w:val="20"/>
              </w:rPr>
            </w:pPr>
          </w:p>
        </w:tc>
        <w:tc>
          <w:tcPr>
            <w:tcW w:w="3969" w:type="dxa"/>
            <w:tcBorders>
              <w:top w:val="single" w:sz="4" w:space="0" w:color="auto"/>
              <w:left w:val="single" w:sz="4" w:space="0" w:color="000001"/>
            </w:tcBorders>
            <w:shd w:val="clear" w:color="auto" w:fill="FFFFFF"/>
          </w:tcPr>
          <w:p w14:paraId="491F1521" w14:textId="77777777" w:rsidR="004F7975" w:rsidRPr="004F7975" w:rsidRDefault="004F7975" w:rsidP="004F7975">
            <w:pPr>
              <w:snapToGrid w:val="0"/>
              <w:rPr>
                <w:b/>
                <w:sz w:val="20"/>
                <w:szCs w:val="20"/>
              </w:rPr>
            </w:pPr>
          </w:p>
          <w:p w14:paraId="487A7E36" w14:textId="77777777" w:rsidR="004F7975" w:rsidRPr="004F7975" w:rsidRDefault="004F7975" w:rsidP="004F7975">
            <w:pPr>
              <w:snapToGrid w:val="0"/>
              <w:rPr>
                <w:b/>
                <w:sz w:val="20"/>
                <w:szCs w:val="20"/>
              </w:rPr>
            </w:pPr>
            <w:r w:rsidRPr="004F7975">
              <w:rPr>
                <w:b/>
                <w:sz w:val="20"/>
                <w:szCs w:val="20"/>
              </w:rPr>
              <w:t>-ŚWIETLICA „TĘCZA”</w:t>
            </w:r>
          </w:p>
        </w:tc>
        <w:tc>
          <w:tcPr>
            <w:tcW w:w="1701" w:type="dxa"/>
            <w:tcBorders>
              <w:top w:val="single" w:sz="4" w:space="0" w:color="auto"/>
              <w:left w:val="single" w:sz="4" w:space="0" w:color="000001"/>
            </w:tcBorders>
            <w:shd w:val="clear" w:color="auto" w:fill="FFFFFF"/>
            <w:vAlign w:val="center"/>
          </w:tcPr>
          <w:p w14:paraId="1E48B4B0" w14:textId="77777777" w:rsidR="004F7975" w:rsidRPr="004F7975" w:rsidRDefault="004F7975" w:rsidP="004F7975">
            <w:pPr>
              <w:jc w:val="center"/>
              <w:rPr>
                <w:sz w:val="20"/>
                <w:szCs w:val="20"/>
              </w:rPr>
            </w:pPr>
            <w:r w:rsidRPr="004F7975">
              <w:rPr>
                <w:sz w:val="20"/>
                <w:szCs w:val="20"/>
              </w:rPr>
              <w:t>223 306,20</w:t>
            </w:r>
          </w:p>
        </w:tc>
        <w:tc>
          <w:tcPr>
            <w:tcW w:w="1701" w:type="dxa"/>
            <w:vMerge/>
            <w:tcBorders>
              <w:top w:val="single" w:sz="4" w:space="0" w:color="000001"/>
              <w:left w:val="single" w:sz="4" w:space="0" w:color="000001"/>
              <w:right w:val="double" w:sz="1" w:space="0" w:color="000001"/>
            </w:tcBorders>
            <w:shd w:val="clear" w:color="auto" w:fill="FFFFFF"/>
            <w:vAlign w:val="center"/>
          </w:tcPr>
          <w:p w14:paraId="664879F5" w14:textId="77777777" w:rsidR="004F7975" w:rsidRPr="004F7975" w:rsidRDefault="004F7975" w:rsidP="004F7975">
            <w:pPr>
              <w:snapToGrid w:val="0"/>
              <w:jc w:val="center"/>
              <w:rPr>
                <w:sz w:val="20"/>
                <w:szCs w:val="20"/>
              </w:rPr>
            </w:pPr>
          </w:p>
        </w:tc>
      </w:tr>
      <w:tr w:rsidR="004F7975" w:rsidRPr="004F7975" w14:paraId="486946F8" w14:textId="77777777" w:rsidTr="00B422AA">
        <w:trPr>
          <w:trHeight w:val="288"/>
        </w:trPr>
        <w:tc>
          <w:tcPr>
            <w:tcW w:w="709" w:type="dxa"/>
            <w:vMerge/>
            <w:tcBorders>
              <w:left w:val="double" w:sz="1" w:space="0" w:color="000001"/>
              <w:bottom w:val="single" w:sz="4" w:space="0" w:color="000001"/>
            </w:tcBorders>
            <w:shd w:val="clear" w:color="auto" w:fill="FFFFFF"/>
          </w:tcPr>
          <w:p w14:paraId="7453A161" w14:textId="77777777" w:rsidR="004F7975" w:rsidRPr="004F7975" w:rsidRDefault="004F7975" w:rsidP="004F7975">
            <w:pPr>
              <w:snapToGrid w:val="0"/>
              <w:jc w:val="center"/>
              <w:rPr>
                <w:b/>
                <w:sz w:val="20"/>
                <w:szCs w:val="20"/>
              </w:rPr>
            </w:pPr>
          </w:p>
        </w:tc>
        <w:tc>
          <w:tcPr>
            <w:tcW w:w="1134" w:type="dxa"/>
            <w:vMerge/>
            <w:tcBorders>
              <w:left w:val="single" w:sz="4" w:space="0" w:color="000001"/>
              <w:bottom w:val="single" w:sz="4" w:space="0" w:color="000001"/>
            </w:tcBorders>
            <w:shd w:val="clear" w:color="auto" w:fill="FFFFFF"/>
          </w:tcPr>
          <w:p w14:paraId="47630790" w14:textId="77777777" w:rsidR="004F7975" w:rsidRPr="004F7975" w:rsidRDefault="004F7975" w:rsidP="004F7975">
            <w:pPr>
              <w:snapToGrid w:val="0"/>
              <w:jc w:val="center"/>
              <w:rPr>
                <w:b/>
                <w:sz w:val="20"/>
                <w:szCs w:val="20"/>
              </w:rPr>
            </w:pPr>
          </w:p>
        </w:tc>
        <w:tc>
          <w:tcPr>
            <w:tcW w:w="3969" w:type="dxa"/>
            <w:tcBorders>
              <w:top w:val="single" w:sz="4" w:space="0" w:color="auto"/>
              <w:left w:val="single" w:sz="4" w:space="0" w:color="000001"/>
              <w:bottom w:val="single" w:sz="4" w:space="0" w:color="000001"/>
            </w:tcBorders>
            <w:shd w:val="clear" w:color="auto" w:fill="FFFFFF"/>
          </w:tcPr>
          <w:p w14:paraId="3D260CEF" w14:textId="77777777" w:rsidR="004F7975" w:rsidRPr="004F7975" w:rsidRDefault="004F7975" w:rsidP="004F7975">
            <w:pPr>
              <w:snapToGrid w:val="0"/>
              <w:rPr>
                <w:b/>
                <w:sz w:val="20"/>
                <w:szCs w:val="20"/>
              </w:rPr>
            </w:pPr>
            <w:r w:rsidRPr="004F7975">
              <w:rPr>
                <w:b/>
                <w:sz w:val="20"/>
                <w:szCs w:val="20"/>
              </w:rPr>
              <w:t xml:space="preserve"> - KLUB TRZEŹWEGO ŻYCIA</w:t>
            </w:r>
          </w:p>
        </w:tc>
        <w:tc>
          <w:tcPr>
            <w:tcW w:w="1701" w:type="dxa"/>
            <w:tcBorders>
              <w:top w:val="single" w:sz="4" w:space="0" w:color="auto"/>
              <w:left w:val="single" w:sz="4" w:space="0" w:color="000001"/>
              <w:bottom w:val="single" w:sz="4" w:space="0" w:color="000001"/>
            </w:tcBorders>
            <w:shd w:val="clear" w:color="auto" w:fill="FFFFFF"/>
            <w:vAlign w:val="center"/>
          </w:tcPr>
          <w:p w14:paraId="77CAFCB2" w14:textId="77777777" w:rsidR="004F7975" w:rsidRPr="004F7975" w:rsidRDefault="004F7975" w:rsidP="004F7975">
            <w:pPr>
              <w:jc w:val="center"/>
              <w:rPr>
                <w:sz w:val="20"/>
                <w:szCs w:val="20"/>
              </w:rPr>
            </w:pPr>
            <w:r w:rsidRPr="004F7975">
              <w:rPr>
                <w:sz w:val="20"/>
                <w:szCs w:val="20"/>
              </w:rPr>
              <w:t>40 458,76</w:t>
            </w:r>
          </w:p>
        </w:tc>
        <w:tc>
          <w:tcPr>
            <w:tcW w:w="1701" w:type="dxa"/>
            <w:vMerge/>
            <w:tcBorders>
              <w:left w:val="single" w:sz="4" w:space="0" w:color="000001"/>
              <w:bottom w:val="single" w:sz="4" w:space="0" w:color="000001"/>
              <w:right w:val="double" w:sz="1" w:space="0" w:color="000001"/>
            </w:tcBorders>
            <w:shd w:val="clear" w:color="auto" w:fill="FFFFFF"/>
            <w:vAlign w:val="center"/>
          </w:tcPr>
          <w:p w14:paraId="414D2AA1" w14:textId="77777777" w:rsidR="004F7975" w:rsidRPr="004F7975" w:rsidRDefault="004F7975" w:rsidP="004F7975">
            <w:pPr>
              <w:snapToGrid w:val="0"/>
              <w:jc w:val="center"/>
              <w:rPr>
                <w:sz w:val="20"/>
                <w:szCs w:val="20"/>
              </w:rPr>
            </w:pPr>
          </w:p>
        </w:tc>
      </w:tr>
      <w:tr w:rsidR="004F7975" w:rsidRPr="004F7975" w14:paraId="4C47A240" w14:textId="77777777" w:rsidTr="00B422AA">
        <w:trPr>
          <w:trHeight w:val="360"/>
        </w:trPr>
        <w:tc>
          <w:tcPr>
            <w:tcW w:w="709" w:type="dxa"/>
            <w:tcBorders>
              <w:top w:val="single" w:sz="4" w:space="0" w:color="000001"/>
              <w:left w:val="double" w:sz="1" w:space="0" w:color="000001"/>
            </w:tcBorders>
            <w:shd w:val="clear" w:color="auto" w:fill="FFFFFF"/>
          </w:tcPr>
          <w:p w14:paraId="09D461D4" w14:textId="77777777" w:rsidR="004F7975" w:rsidRPr="004F7975" w:rsidRDefault="004F7975" w:rsidP="004F7975">
            <w:pPr>
              <w:snapToGrid w:val="0"/>
              <w:jc w:val="center"/>
              <w:rPr>
                <w:b/>
                <w:sz w:val="20"/>
                <w:szCs w:val="20"/>
              </w:rPr>
            </w:pPr>
            <w:r w:rsidRPr="004F7975">
              <w:rPr>
                <w:b/>
                <w:sz w:val="20"/>
                <w:szCs w:val="20"/>
              </w:rPr>
              <w:t>2</w:t>
            </w:r>
          </w:p>
        </w:tc>
        <w:tc>
          <w:tcPr>
            <w:tcW w:w="1134" w:type="dxa"/>
            <w:tcBorders>
              <w:top w:val="single" w:sz="4" w:space="0" w:color="000001"/>
              <w:left w:val="single" w:sz="4" w:space="0" w:color="000001"/>
            </w:tcBorders>
            <w:shd w:val="clear" w:color="auto" w:fill="FFFFFF"/>
          </w:tcPr>
          <w:p w14:paraId="33B9AB4D" w14:textId="77777777" w:rsidR="004F7975" w:rsidRPr="004F7975" w:rsidRDefault="004F7975" w:rsidP="004F7975">
            <w:pPr>
              <w:snapToGrid w:val="0"/>
              <w:jc w:val="center"/>
              <w:rPr>
                <w:b/>
                <w:sz w:val="20"/>
                <w:szCs w:val="20"/>
              </w:rPr>
            </w:pPr>
            <w:r w:rsidRPr="004F7975">
              <w:rPr>
                <w:b/>
                <w:sz w:val="20"/>
                <w:szCs w:val="20"/>
              </w:rPr>
              <w:t>85202</w:t>
            </w:r>
          </w:p>
        </w:tc>
        <w:tc>
          <w:tcPr>
            <w:tcW w:w="3969" w:type="dxa"/>
            <w:tcBorders>
              <w:top w:val="single" w:sz="4" w:space="0" w:color="000001"/>
              <w:left w:val="single" w:sz="4" w:space="0" w:color="000001"/>
              <w:bottom w:val="single" w:sz="4" w:space="0" w:color="auto"/>
            </w:tcBorders>
            <w:shd w:val="clear" w:color="auto" w:fill="FFFFFF"/>
          </w:tcPr>
          <w:p w14:paraId="74ED8608" w14:textId="77777777" w:rsidR="004F7975" w:rsidRPr="004F7975" w:rsidRDefault="004F7975" w:rsidP="004F7975">
            <w:pPr>
              <w:snapToGrid w:val="0"/>
              <w:rPr>
                <w:b/>
                <w:sz w:val="20"/>
                <w:szCs w:val="20"/>
              </w:rPr>
            </w:pPr>
            <w:r w:rsidRPr="004F7975">
              <w:rPr>
                <w:b/>
                <w:sz w:val="20"/>
                <w:szCs w:val="20"/>
              </w:rPr>
              <w:t>Opłaty za pobyt w DPS</w:t>
            </w:r>
          </w:p>
        </w:tc>
        <w:tc>
          <w:tcPr>
            <w:tcW w:w="1701" w:type="dxa"/>
            <w:tcBorders>
              <w:top w:val="single" w:sz="4" w:space="0" w:color="000001"/>
              <w:left w:val="single" w:sz="4" w:space="0" w:color="000001"/>
              <w:bottom w:val="single" w:sz="4" w:space="0" w:color="auto"/>
            </w:tcBorders>
            <w:shd w:val="clear" w:color="auto" w:fill="FFFFFF"/>
          </w:tcPr>
          <w:p w14:paraId="573BD1AC" w14:textId="77777777" w:rsidR="004F7975" w:rsidRPr="004F7975" w:rsidRDefault="004F7975" w:rsidP="004F7975">
            <w:pPr>
              <w:jc w:val="center"/>
              <w:rPr>
                <w:sz w:val="20"/>
                <w:szCs w:val="20"/>
              </w:rPr>
            </w:pPr>
            <w:r w:rsidRPr="004F7975">
              <w:rPr>
                <w:sz w:val="20"/>
                <w:szCs w:val="20"/>
              </w:rPr>
              <w:t>3 881 618,08</w:t>
            </w:r>
          </w:p>
        </w:tc>
        <w:tc>
          <w:tcPr>
            <w:tcW w:w="1701" w:type="dxa"/>
            <w:tcBorders>
              <w:top w:val="single" w:sz="4" w:space="0" w:color="000001"/>
              <w:left w:val="single" w:sz="4" w:space="0" w:color="000001"/>
              <w:right w:val="double" w:sz="1" w:space="0" w:color="000001"/>
            </w:tcBorders>
            <w:shd w:val="clear" w:color="auto" w:fill="FFFFFF"/>
            <w:vAlign w:val="center"/>
          </w:tcPr>
          <w:p w14:paraId="2CE79B90" w14:textId="77777777" w:rsidR="004F7975" w:rsidRPr="004F7975" w:rsidRDefault="004F7975" w:rsidP="004F7975">
            <w:pPr>
              <w:snapToGrid w:val="0"/>
              <w:jc w:val="center"/>
              <w:rPr>
                <w:sz w:val="20"/>
                <w:szCs w:val="20"/>
              </w:rPr>
            </w:pPr>
            <w:r w:rsidRPr="004F7975">
              <w:rPr>
                <w:sz w:val="20"/>
                <w:szCs w:val="20"/>
              </w:rPr>
              <w:t>3 881 618,08</w:t>
            </w:r>
          </w:p>
        </w:tc>
      </w:tr>
      <w:tr w:rsidR="004F7975" w:rsidRPr="004F7975" w14:paraId="4D8AA431" w14:textId="77777777" w:rsidTr="00B422AA">
        <w:trPr>
          <w:trHeight w:val="360"/>
        </w:trPr>
        <w:tc>
          <w:tcPr>
            <w:tcW w:w="709" w:type="dxa"/>
            <w:vMerge w:val="restart"/>
            <w:tcBorders>
              <w:top w:val="single" w:sz="4" w:space="0" w:color="000001"/>
              <w:left w:val="double" w:sz="1" w:space="0" w:color="000001"/>
            </w:tcBorders>
            <w:shd w:val="clear" w:color="auto" w:fill="FFFFFF"/>
          </w:tcPr>
          <w:p w14:paraId="73286144" w14:textId="77777777" w:rsidR="004F7975" w:rsidRPr="004F7975" w:rsidRDefault="004F7975" w:rsidP="004F7975">
            <w:pPr>
              <w:snapToGrid w:val="0"/>
              <w:jc w:val="center"/>
              <w:rPr>
                <w:sz w:val="20"/>
                <w:szCs w:val="20"/>
              </w:rPr>
            </w:pPr>
            <w:r w:rsidRPr="004F7975">
              <w:rPr>
                <w:b/>
                <w:sz w:val="20"/>
                <w:szCs w:val="20"/>
              </w:rPr>
              <w:t>3</w:t>
            </w:r>
          </w:p>
        </w:tc>
        <w:tc>
          <w:tcPr>
            <w:tcW w:w="1134" w:type="dxa"/>
            <w:vMerge w:val="restart"/>
            <w:tcBorders>
              <w:top w:val="single" w:sz="4" w:space="0" w:color="000001"/>
              <w:left w:val="single" w:sz="4" w:space="0" w:color="000001"/>
            </w:tcBorders>
            <w:shd w:val="clear" w:color="auto" w:fill="FFFFFF"/>
          </w:tcPr>
          <w:p w14:paraId="6F285CBF" w14:textId="77777777" w:rsidR="004F7975" w:rsidRPr="004F7975" w:rsidRDefault="004F7975" w:rsidP="004F7975">
            <w:pPr>
              <w:snapToGrid w:val="0"/>
              <w:jc w:val="center"/>
              <w:rPr>
                <w:sz w:val="20"/>
                <w:szCs w:val="20"/>
              </w:rPr>
            </w:pPr>
            <w:r w:rsidRPr="004F7975">
              <w:rPr>
                <w:b/>
                <w:sz w:val="20"/>
                <w:szCs w:val="20"/>
              </w:rPr>
              <w:t>85203</w:t>
            </w:r>
          </w:p>
        </w:tc>
        <w:tc>
          <w:tcPr>
            <w:tcW w:w="3969" w:type="dxa"/>
            <w:tcBorders>
              <w:top w:val="single" w:sz="4" w:space="0" w:color="000001"/>
              <w:left w:val="single" w:sz="4" w:space="0" w:color="000001"/>
              <w:bottom w:val="single" w:sz="4" w:space="0" w:color="auto"/>
            </w:tcBorders>
            <w:shd w:val="clear" w:color="auto" w:fill="FFFFFF"/>
          </w:tcPr>
          <w:p w14:paraId="7A7AECB7" w14:textId="77777777" w:rsidR="004F7975" w:rsidRPr="004F7975" w:rsidRDefault="004F7975" w:rsidP="004F7975">
            <w:pPr>
              <w:snapToGrid w:val="0"/>
              <w:rPr>
                <w:sz w:val="20"/>
                <w:szCs w:val="20"/>
              </w:rPr>
            </w:pPr>
            <w:r w:rsidRPr="004F7975">
              <w:rPr>
                <w:b/>
                <w:sz w:val="20"/>
                <w:szCs w:val="20"/>
              </w:rPr>
              <w:t>DZIENNY DOM SENIOR+</w:t>
            </w:r>
          </w:p>
          <w:p w14:paraId="58D826E2" w14:textId="77777777" w:rsidR="004F7975" w:rsidRPr="004F7975" w:rsidRDefault="004F7975" w:rsidP="004F7975">
            <w:pPr>
              <w:rPr>
                <w:sz w:val="20"/>
                <w:szCs w:val="20"/>
              </w:rPr>
            </w:pPr>
          </w:p>
        </w:tc>
        <w:tc>
          <w:tcPr>
            <w:tcW w:w="1701" w:type="dxa"/>
            <w:tcBorders>
              <w:top w:val="single" w:sz="4" w:space="0" w:color="000001"/>
              <w:left w:val="single" w:sz="4" w:space="0" w:color="000001"/>
              <w:bottom w:val="single" w:sz="4" w:space="0" w:color="auto"/>
            </w:tcBorders>
            <w:shd w:val="clear" w:color="auto" w:fill="FFFFFF"/>
          </w:tcPr>
          <w:p w14:paraId="7758966C" w14:textId="77777777" w:rsidR="004F7975" w:rsidRPr="004F7975" w:rsidRDefault="004F7975" w:rsidP="004F7975">
            <w:pPr>
              <w:jc w:val="center"/>
              <w:rPr>
                <w:sz w:val="20"/>
                <w:szCs w:val="20"/>
              </w:rPr>
            </w:pPr>
            <w:r w:rsidRPr="004F7975">
              <w:rPr>
                <w:sz w:val="20"/>
                <w:szCs w:val="20"/>
              </w:rPr>
              <w:t>87 890,50</w:t>
            </w:r>
          </w:p>
        </w:tc>
        <w:tc>
          <w:tcPr>
            <w:tcW w:w="1701" w:type="dxa"/>
            <w:vMerge w:val="restart"/>
            <w:tcBorders>
              <w:top w:val="single" w:sz="4" w:space="0" w:color="000001"/>
              <w:left w:val="single" w:sz="4" w:space="0" w:color="000001"/>
              <w:right w:val="double" w:sz="1" w:space="0" w:color="000001"/>
            </w:tcBorders>
            <w:shd w:val="clear" w:color="auto" w:fill="FFFFFF"/>
            <w:vAlign w:val="center"/>
          </w:tcPr>
          <w:p w14:paraId="1C8FA3C6" w14:textId="77777777" w:rsidR="004F7975" w:rsidRPr="004F7975" w:rsidRDefault="004F7975" w:rsidP="004F7975">
            <w:pPr>
              <w:snapToGrid w:val="0"/>
              <w:jc w:val="center"/>
              <w:rPr>
                <w:sz w:val="20"/>
                <w:szCs w:val="20"/>
              </w:rPr>
            </w:pPr>
            <w:r w:rsidRPr="004F7975">
              <w:rPr>
                <w:sz w:val="20"/>
                <w:szCs w:val="20"/>
              </w:rPr>
              <w:t>159 934,86</w:t>
            </w:r>
          </w:p>
        </w:tc>
      </w:tr>
      <w:tr w:rsidR="004F7975" w:rsidRPr="004F7975" w14:paraId="538254D2" w14:textId="77777777" w:rsidTr="00B422AA">
        <w:trPr>
          <w:trHeight w:val="324"/>
        </w:trPr>
        <w:tc>
          <w:tcPr>
            <w:tcW w:w="709" w:type="dxa"/>
            <w:vMerge/>
            <w:tcBorders>
              <w:left w:val="double" w:sz="1" w:space="0" w:color="000001"/>
              <w:bottom w:val="single" w:sz="4" w:space="0" w:color="000001"/>
            </w:tcBorders>
            <w:shd w:val="clear" w:color="auto" w:fill="FFFFFF"/>
          </w:tcPr>
          <w:p w14:paraId="5AC9CDA8" w14:textId="77777777" w:rsidR="004F7975" w:rsidRPr="004F7975" w:rsidRDefault="004F7975" w:rsidP="004F7975">
            <w:pPr>
              <w:snapToGrid w:val="0"/>
              <w:jc w:val="center"/>
              <w:rPr>
                <w:b/>
                <w:sz w:val="20"/>
                <w:szCs w:val="20"/>
              </w:rPr>
            </w:pPr>
          </w:p>
        </w:tc>
        <w:tc>
          <w:tcPr>
            <w:tcW w:w="1134" w:type="dxa"/>
            <w:vMerge/>
            <w:tcBorders>
              <w:left w:val="single" w:sz="4" w:space="0" w:color="000001"/>
              <w:bottom w:val="single" w:sz="4" w:space="0" w:color="000001"/>
            </w:tcBorders>
            <w:shd w:val="clear" w:color="auto" w:fill="FFFFFF"/>
          </w:tcPr>
          <w:p w14:paraId="0AE3886A" w14:textId="77777777" w:rsidR="004F7975" w:rsidRPr="004F7975" w:rsidRDefault="004F7975" w:rsidP="004F7975">
            <w:pPr>
              <w:snapToGrid w:val="0"/>
              <w:jc w:val="center"/>
              <w:rPr>
                <w:b/>
                <w:sz w:val="20"/>
                <w:szCs w:val="20"/>
              </w:rPr>
            </w:pPr>
          </w:p>
        </w:tc>
        <w:tc>
          <w:tcPr>
            <w:tcW w:w="3969" w:type="dxa"/>
            <w:tcBorders>
              <w:top w:val="single" w:sz="4" w:space="0" w:color="auto"/>
              <w:left w:val="single" w:sz="4" w:space="0" w:color="000001"/>
              <w:bottom w:val="single" w:sz="4" w:space="0" w:color="000001"/>
            </w:tcBorders>
            <w:shd w:val="clear" w:color="auto" w:fill="FFFFFF"/>
          </w:tcPr>
          <w:p w14:paraId="55F510F0" w14:textId="77777777" w:rsidR="004F7975" w:rsidRPr="004F7975" w:rsidRDefault="004F7975" w:rsidP="004F7975">
            <w:pPr>
              <w:rPr>
                <w:b/>
                <w:sz w:val="20"/>
                <w:szCs w:val="20"/>
              </w:rPr>
            </w:pPr>
            <w:r w:rsidRPr="004F7975">
              <w:rPr>
                <w:b/>
                <w:sz w:val="20"/>
                <w:szCs w:val="20"/>
              </w:rPr>
              <w:t>ŻYWIENIE W OŚRODKACH WSPARCIA</w:t>
            </w:r>
          </w:p>
        </w:tc>
        <w:tc>
          <w:tcPr>
            <w:tcW w:w="1701" w:type="dxa"/>
            <w:tcBorders>
              <w:top w:val="single" w:sz="4" w:space="0" w:color="auto"/>
              <w:left w:val="single" w:sz="4" w:space="0" w:color="000001"/>
              <w:bottom w:val="single" w:sz="4" w:space="0" w:color="000001"/>
            </w:tcBorders>
            <w:shd w:val="clear" w:color="auto" w:fill="FFFFFF"/>
          </w:tcPr>
          <w:p w14:paraId="3597BD80" w14:textId="77777777" w:rsidR="004F7975" w:rsidRPr="004F7975" w:rsidRDefault="004F7975" w:rsidP="004F7975">
            <w:pPr>
              <w:jc w:val="center"/>
              <w:rPr>
                <w:sz w:val="20"/>
                <w:szCs w:val="20"/>
              </w:rPr>
            </w:pPr>
            <w:r w:rsidRPr="004F7975">
              <w:rPr>
                <w:sz w:val="20"/>
                <w:szCs w:val="20"/>
              </w:rPr>
              <w:t>72 044,36</w:t>
            </w:r>
          </w:p>
        </w:tc>
        <w:tc>
          <w:tcPr>
            <w:tcW w:w="1701" w:type="dxa"/>
            <w:vMerge/>
            <w:tcBorders>
              <w:left w:val="single" w:sz="4" w:space="0" w:color="000001"/>
              <w:bottom w:val="single" w:sz="4" w:space="0" w:color="000001"/>
              <w:right w:val="double" w:sz="1" w:space="0" w:color="000001"/>
            </w:tcBorders>
            <w:shd w:val="clear" w:color="auto" w:fill="FFFFFF"/>
            <w:vAlign w:val="center"/>
          </w:tcPr>
          <w:p w14:paraId="194DAA13" w14:textId="77777777" w:rsidR="004F7975" w:rsidRPr="004F7975" w:rsidRDefault="004F7975" w:rsidP="004F7975">
            <w:pPr>
              <w:snapToGrid w:val="0"/>
              <w:jc w:val="center"/>
              <w:rPr>
                <w:sz w:val="20"/>
                <w:szCs w:val="20"/>
              </w:rPr>
            </w:pPr>
          </w:p>
        </w:tc>
      </w:tr>
      <w:tr w:rsidR="004F7975" w:rsidRPr="004F7975" w14:paraId="10990D01" w14:textId="77777777" w:rsidTr="00B422AA">
        <w:tc>
          <w:tcPr>
            <w:tcW w:w="709" w:type="dxa"/>
            <w:tcBorders>
              <w:top w:val="single" w:sz="4" w:space="0" w:color="000001"/>
              <w:left w:val="double" w:sz="1" w:space="0" w:color="000001"/>
              <w:bottom w:val="single" w:sz="4" w:space="0" w:color="000001"/>
            </w:tcBorders>
            <w:shd w:val="clear" w:color="auto" w:fill="FFFFFF"/>
          </w:tcPr>
          <w:p w14:paraId="49FCE5CA" w14:textId="77777777" w:rsidR="004F7975" w:rsidRPr="004F7975" w:rsidRDefault="004F7975" w:rsidP="004F7975">
            <w:pPr>
              <w:snapToGrid w:val="0"/>
              <w:jc w:val="center"/>
              <w:rPr>
                <w:sz w:val="20"/>
                <w:szCs w:val="20"/>
              </w:rPr>
            </w:pPr>
            <w:r w:rsidRPr="004F7975">
              <w:rPr>
                <w:b/>
                <w:sz w:val="20"/>
                <w:szCs w:val="20"/>
              </w:rPr>
              <w:t>4</w:t>
            </w:r>
          </w:p>
        </w:tc>
        <w:tc>
          <w:tcPr>
            <w:tcW w:w="1134" w:type="dxa"/>
            <w:tcBorders>
              <w:top w:val="single" w:sz="4" w:space="0" w:color="000001"/>
              <w:left w:val="single" w:sz="4" w:space="0" w:color="000001"/>
              <w:bottom w:val="single" w:sz="4" w:space="0" w:color="000001"/>
            </w:tcBorders>
            <w:shd w:val="clear" w:color="auto" w:fill="FFFFFF"/>
          </w:tcPr>
          <w:p w14:paraId="060846A3" w14:textId="77777777" w:rsidR="004F7975" w:rsidRPr="004F7975" w:rsidRDefault="004F7975" w:rsidP="004F7975">
            <w:pPr>
              <w:snapToGrid w:val="0"/>
              <w:jc w:val="center"/>
              <w:rPr>
                <w:b/>
                <w:sz w:val="20"/>
                <w:szCs w:val="20"/>
              </w:rPr>
            </w:pPr>
            <w:r w:rsidRPr="004F7975">
              <w:rPr>
                <w:b/>
                <w:sz w:val="20"/>
                <w:szCs w:val="20"/>
              </w:rPr>
              <w:t>85205</w:t>
            </w:r>
          </w:p>
        </w:tc>
        <w:tc>
          <w:tcPr>
            <w:tcW w:w="3969" w:type="dxa"/>
            <w:tcBorders>
              <w:top w:val="single" w:sz="4" w:space="0" w:color="000001"/>
              <w:left w:val="single" w:sz="4" w:space="0" w:color="000001"/>
              <w:bottom w:val="single" w:sz="4" w:space="0" w:color="auto"/>
            </w:tcBorders>
            <w:shd w:val="clear" w:color="auto" w:fill="FFFFFF"/>
          </w:tcPr>
          <w:p w14:paraId="068A7CF0" w14:textId="77777777" w:rsidR="004F7975" w:rsidRPr="004F7975" w:rsidRDefault="004F7975" w:rsidP="004F7975">
            <w:pPr>
              <w:snapToGrid w:val="0"/>
              <w:rPr>
                <w:sz w:val="20"/>
                <w:szCs w:val="20"/>
              </w:rPr>
            </w:pPr>
            <w:r w:rsidRPr="004F7975">
              <w:rPr>
                <w:b/>
                <w:sz w:val="20"/>
                <w:szCs w:val="20"/>
              </w:rPr>
              <w:t xml:space="preserve">PRZECIWDZIAŁANIE PRZEMOCY </w:t>
            </w:r>
            <w:r w:rsidRPr="004F7975">
              <w:rPr>
                <w:b/>
                <w:sz w:val="20"/>
                <w:szCs w:val="20"/>
              </w:rPr>
              <w:br/>
              <w:t>W RODZINIE</w:t>
            </w:r>
          </w:p>
        </w:tc>
        <w:tc>
          <w:tcPr>
            <w:tcW w:w="1701" w:type="dxa"/>
            <w:tcBorders>
              <w:top w:val="single" w:sz="4" w:space="0" w:color="000001"/>
              <w:left w:val="single" w:sz="4" w:space="0" w:color="000001"/>
              <w:bottom w:val="single" w:sz="4" w:space="0" w:color="000001"/>
            </w:tcBorders>
            <w:shd w:val="clear" w:color="auto" w:fill="FFFFFF"/>
          </w:tcPr>
          <w:p w14:paraId="09E7ACA0" w14:textId="77777777" w:rsidR="004F7975" w:rsidRPr="004F7975" w:rsidRDefault="004F7975" w:rsidP="004F7975">
            <w:pPr>
              <w:tabs>
                <w:tab w:val="left" w:pos="530"/>
              </w:tabs>
              <w:snapToGrid w:val="0"/>
              <w:rPr>
                <w:sz w:val="20"/>
                <w:szCs w:val="20"/>
              </w:rPr>
            </w:pPr>
            <w:r w:rsidRPr="004F7975">
              <w:rPr>
                <w:sz w:val="20"/>
                <w:szCs w:val="20"/>
              </w:rPr>
              <w:t xml:space="preserve">       32 702,06</w:t>
            </w:r>
          </w:p>
        </w:tc>
        <w:tc>
          <w:tcPr>
            <w:tcW w:w="1701" w:type="dxa"/>
            <w:tcBorders>
              <w:top w:val="single" w:sz="4" w:space="0" w:color="000001"/>
              <w:left w:val="single" w:sz="4" w:space="0" w:color="000001"/>
              <w:bottom w:val="single" w:sz="4" w:space="0" w:color="000001"/>
              <w:right w:val="double" w:sz="1" w:space="0" w:color="000001"/>
            </w:tcBorders>
            <w:shd w:val="clear" w:color="auto" w:fill="FFFFFF"/>
            <w:vAlign w:val="center"/>
          </w:tcPr>
          <w:p w14:paraId="17D63AC3" w14:textId="77777777" w:rsidR="004F7975" w:rsidRPr="004F7975" w:rsidRDefault="004F7975" w:rsidP="004F7975">
            <w:pPr>
              <w:snapToGrid w:val="0"/>
              <w:jc w:val="center"/>
              <w:rPr>
                <w:sz w:val="20"/>
                <w:szCs w:val="20"/>
              </w:rPr>
            </w:pPr>
            <w:r w:rsidRPr="004F7975">
              <w:rPr>
                <w:sz w:val="20"/>
                <w:szCs w:val="20"/>
              </w:rPr>
              <w:t>32 702,06</w:t>
            </w:r>
          </w:p>
        </w:tc>
      </w:tr>
      <w:tr w:rsidR="004F7975" w:rsidRPr="004F7975" w14:paraId="06786E0F" w14:textId="77777777" w:rsidTr="00B422AA">
        <w:trPr>
          <w:trHeight w:val="384"/>
        </w:trPr>
        <w:tc>
          <w:tcPr>
            <w:tcW w:w="709" w:type="dxa"/>
            <w:vMerge w:val="restart"/>
            <w:tcBorders>
              <w:top w:val="single" w:sz="4" w:space="0" w:color="000001"/>
              <w:left w:val="double" w:sz="1" w:space="0" w:color="000001"/>
            </w:tcBorders>
            <w:shd w:val="clear" w:color="auto" w:fill="FFFFFF"/>
          </w:tcPr>
          <w:p w14:paraId="5A94A1C0" w14:textId="77777777" w:rsidR="004F7975" w:rsidRPr="004F7975" w:rsidRDefault="004F7975" w:rsidP="004F7975">
            <w:pPr>
              <w:snapToGrid w:val="0"/>
              <w:jc w:val="center"/>
              <w:rPr>
                <w:sz w:val="20"/>
                <w:szCs w:val="20"/>
              </w:rPr>
            </w:pPr>
            <w:r w:rsidRPr="004F7975">
              <w:rPr>
                <w:b/>
                <w:sz w:val="20"/>
                <w:szCs w:val="20"/>
              </w:rPr>
              <w:t>5</w:t>
            </w:r>
          </w:p>
        </w:tc>
        <w:tc>
          <w:tcPr>
            <w:tcW w:w="1134" w:type="dxa"/>
            <w:vMerge w:val="restart"/>
            <w:tcBorders>
              <w:top w:val="single" w:sz="4" w:space="0" w:color="000001"/>
              <w:left w:val="single" w:sz="4" w:space="0" w:color="000001"/>
              <w:right w:val="single" w:sz="4" w:space="0" w:color="auto"/>
            </w:tcBorders>
            <w:shd w:val="clear" w:color="auto" w:fill="FFFFFF"/>
          </w:tcPr>
          <w:p w14:paraId="130E1A0B" w14:textId="77777777" w:rsidR="004F7975" w:rsidRPr="004F7975" w:rsidRDefault="004F7975" w:rsidP="004F7975">
            <w:pPr>
              <w:snapToGrid w:val="0"/>
              <w:jc w:val="center"/>
              <w:rPr>
                <w:sz w:val="20"/>
                <w:szCs w:val="20"/>
              </w:rPr>
            </w:pPr>
            <w:r w:rsidRPr="004F7975">
              <w:rPr>
                <w:b/>
                <w:sz w:val="20"/>
                <w:szCs w:val="20"/>
              </w:rPr>
              <w:t>85504</w:t>
            </w:r>
          </w:p>
        </w:tc>
        <w:tc>
          <w:tcPr>
            <w:tcW w:w="3969" w:type="dxa"/>
            <w:tcBorders>
              <w:top w:val="single" w:sz="4" w:space="0" w:color="auto"/>
              <w:left w:val="single" w:sz="4" w:space="0" w:color="auto"/>
              <w:bottom w:val="single" w:sz="4" w:space="0" w:color="auto"/>
            </w:tcBorders>
            <w:shd w:val="clear" w:color="auto" w:fill="FFFFFF"/>
          </w:tcPr>
          <w:p w14:paraId="1F09E2ED" w14:textId="77777777" w:rsidR="004F7975" w:rsidRPr="004F7975" w:rsidRDefault="004F7975" w:rsidP="004F7975">
            <w:pPr>
              <w:snapToGrid w:val="0"/>
              <w:rPr>
                <w:sz w:val="20"/>
                <w:szCs w:val="20"/>
              </w:rPr>
            </w:pPr>
            <w:r w:rsidRPr="004F7975">
              <w:rPr>
                <w:b/>
                <w:sz w:val="20"/>
                <w:szCs w:val="20"/>
              </w:rPr>
              <w:t>WSPIERANIE RODZINY</w:t>
            </w:r>
          </w:p>
          <w:p w14:paraId="59536A26" w14:textId="77777777" w:rsidR="004F7975" w:rsidRPr="004F7975" w:rsidRDefault="004F7975" w:rsidP="004F7975">
            <w:pPr>
              <w:snapToGrid w:val="0"/>
              <w:rPr>
                <w:sz w:val="20"/>
                <w:szCs w:val="20"/>
              </w:rPr>
            </w:pPr>
            <w:r w:rsidRPr="004F7975">
              <w:rPr>
                <w:sz w:val="20"/>
                <w:szCs w:val="20"/>
              </w:rPr>
              <w:t>-Asystent rodziny</w:t>
            </w:r>
          </w:p>
        </w:tc>
        <w:tc>
          <w:tcPr>
            <w:tcW w:w="1701" w:type="dxa"/>
            <w:tcBorders>
              <w:top w:val="single" w:sz="4" w:space="0" w:color="000001"/>
              <w:left w:val="single" w:sz="4" w:space="0" w:color="000001"/>
              <w:bottom w:val="single" w:sz="4" w:space="0" w:color="auto"/>
            </w:tcBorders>
            <w:shd w:val="clear" w:color="auto" w:fill="FFFFFF"/>
          </w:tcPr>
          <w:p w14:paraId="701C1BA7" w14:textId="77777777" w:rsidR="004F7975" w:rsidRPr="004F7975" w:rsidRDefault="004F7975" w:rsidP="004F7975">
            <w:pPr>
              <w:spacing w:before="120"/>
              <w:jc w:val="center"/>
              <w:rPr>
                <w:sz w:val="20"/>
                <w:szCs w:val="20"/>
              </w:rPr>
            </w:pPr>
            <w:r w:rsidRPr="004F7975">
              <w:rPr>
                <w:sz w:val="20"/>
                <w:szCs w:val="20"/>
              </w:rPr>
              <w:t>153 480,24</w:t>
            </w:r>
          </w:p>
        </w:tc>
        <w:tc>
          <w:tcPr>
            <w:tcW w:w="1701" w:type="dxa"/>
            <w:vMerge w:val="restart"/>
            <w:tcBorders>
              <w:top w:val="single" w:sz="4" w:space="0" w:color="000001"/>
              <w:left w:val="single" w:sz="4" w:space="0" w:color="000001"/>
              <w:right w:val="double" w:sz="1" w:space="0" w:color="000001"/>
            </w:tcBorders>
            <w:shd w:val="clear" w:color="auto" w:fill="FFFFFF"/>
            <w:vAlign w:val="center"/>
          </w:tcPr>
          <w:p w14:paraId="015DCC6F" w14:textId="77777777" w:rsidR="004F7975" w:rsidRPr="004F7975" w:rsidRDefault="004F7975" w:rsidP="004F7975">
            <w:pPr>
              <w:snapToGrid w:val="0"/>
              <w:jc w:val="center"/>
              <w:rPr>
                <w:sz w:val="20"/>
                <w:szCs w:val="20"/>
              </w:rPr>
            </w:pPr>
            <w:r w:rsidRPr="004F7975">
              <w:rPr>
                <w:sz w:val="20"/>
                <w:szCs w:val="20"/>
              </w:rPr>
              <w:t>1 023 461,71</w:t>
            </w:r>
          </w:p>
        </w:tc>
      </w:tr>
      <w:tr w:rsidR="004F7975" w:rsidRPr="004F7975" w14:paraId="263CFD54" w14:textId="77777777" w:rsidTr="00B422AA">
        <w:trPr>
          <w:trHeight w:val="204"/>
        </w:trPr>
        <w:tc>
          <w:tcPr>
            <w:tcW w:w="709" w:type="dxa"/>
            <w:vMerge/>
            <w:tcBorders>
              <w:left w:val="double" w:sz="1" w:space="0" w:color="000001"/>
            </w:tcBorders>
            <w:shd w:val="clear" w:color="auto" w:fill="FFFFFF"/>
          </w:tcPr>
          <w:p w14:paraId="5522DD9C" w14:textId="77777777" w:rsidR="004F7975" w:rsidRPr="004F7975" w:rsidRDefault="004F7975" w:rsidP="004F7975">
            <w:pPr>
              <w:snapToGrid w:val="0"/>
              <w:jc w:val="center"/>
              <w:rPr>
                <w:b/>
                <w:sz w:val="20"/>
                <w:szCs w:val="20"/>
              </w:rPr>
            </w:pPr>
          </w:p>
        </w:tc>
        <w:tc>
          <w:tcPr>
            <w:tcW w:w="1134" w:type="dxa"/>
            <w:vMerge/>
            <w:tcBorders>
              <w:left w:val="single" w:sz="4" w:space="0" w:color="000001"/>
              <w:right w:val="single" w:sz="4" w:space="0" w:color="auto"/>
            </w:tcBorders>
            <w:shd w:val="clear" w:color="auto" w:fill="FFFFFF"/>
          </w:tcPr>
          <w:p w14:paraId="359C9CCC" w14:textId="77777777" w:rsidR="004F7975" w:rsidRPr="004F7975" w:rsidRDefault="004F7975" w:rsidP="004F7975">
            <w:pPr>
              <w:snapToGrid w:val="0"/>
              <w:jc w:val="center"/>
              <w:rPr>
                <w:b/>
                <w:sz w:val="20"/>
                <w:szCs w:val="20"/>
              </w:rPr>
            </w:pPr>
          </w:p>
        </w:tc>
        <w:tc>
          <w:tcPr>
            <w:tcW w:w="3969" w:type="dxa"/>
            <w:tcBorders>
              <w:top w:val="single" w:sz="4" w:space="0" w:color="auto"/>
              <w:left w:val="single" w:sz="4" w:space="0" w:color="auto"/>
              <w:bottom w:val="single" w:sz="4" w:space="0" w:color="auto"/>
            </w:tcBorders>
            <w:shd w:val="clear" w:color="auto" w:fill="FFFFFF"/>
          </w:tcPr>
          <w:p w14:paraId="543800A5" w14:textId="77777777" w:rsidR="004F7975" w:rsidRPr="004F7975" w:rsidRDefault="004F7975" w:rsidP="004F7975">
            <w:pPr>
              <w:snapToGrid w:val="0"/>
              <w:rPr>
                <w:sz w:val="20"/>
                <w:szCs w:val="20"/>
              </w:rPr>
            </w:pPr>
            <w:r w:rsidRPr="004F7975">
              <w:rPr>
                <w:sz w:val="20"/>
                <w:szCs w:val="20"/>
              </w:rPr>
              <w:t>- koszt pobytu dzieci w pieczy zastępczej</w:t>
            </w:r>
          </w:p>
          <w:p w14:paraId="037D9F2C" w14:textId="77777777" w:rsidR="004F7975" w:rsidRPr="004F7975" w:rsidRDefault="004F7975" w:rsidP="004F7975">
            <w:pPr>
              <w:snapToGrid w:val="0"/>
              <w:rPr>
                <w:b/>
                <w:sz w:val="20"/>
                <w:szCs w:val="20"/>
              </w:rPr>
            </w:pPr>
          </w:p>
        </w:tc>
        <w:tc>
          <w:tcPr>
            <w:tcW w:w="1701" w:type="dxa"/>
            <w:tcBorders>
              <w:top w:val="single" w:sz="4" w:space="0" w:color="auto"/>
              <w:left w:val="single" w:sz="4" w:space="0" w:color="000001"/>
              <w:bottom w:val="single" w:sz="4" w:space="0" w:color="auto"/>
            </w:tcBorders>
            <w:shd w:val="clear" w:color="auto" w:fill="FFFFFF"/>
          </w:tcPr>
          <w:p w14:paraId="05501DAD" w14:textId="77777777" w:rsidR="004F7975" w:rsidRPr="004F7975" w:rsidRDefault="004F7975" w:rsidP="004F7975">
            <w:pPr>
              <w:spacing w:before="120"/>
              <w:jc w:val="center"/>
              <w:rPr>
                <w:sz w:val="20"/>
                <w:szCs w:val="20"/>
              </w:rPr>
            </w:pPr>
            <w:r w:rsidRPr="004F7975">
              <w:rPr>
                <w:sz w:val="20"/>
                <w:szCs w:val="20"/>
              </w:rPr>
              <w:t>446 829,17</w:t>
            </w:r>
          </w:p>
        </w:tc>
        <w:tc>
          <w:tcPr>
            <w:tcW w:w="1701" w:type="dxa"/>
            <w:vMerge/>
            <w:tcBorders>
              <w:left w:val="single" w:sz="4" w:space="0" w:color="000001"/>
              <w:right w:val="double" w:sz="1" w:space="0" w:color="000001"/>
            </w:tcBorders>
            <w:shd w:val="clear" w:color="auto" w:fill="FFFFFF"/>
            <w:vAlign w:val="center"/>
          </w:tcPr>
          <w:p w14:paraId="6D8F1C49" w14:textId="77777777" w:rsidR="004F7975" w:rsidRPr="004F7975" w:rsidRDefault="004F7975" w:rsidP="004F7975">
            <w:pPr>
              <w:snapToGrid w:val="0"/>
              <w:jc w:val="center"/>
              <w:rPr>
                <w:sz w:val="20"/>
                <w:szCs w:val="20"/>
              </w:rPr>
            </w:pPr>
          </w:p>
        </w:tc>
      </w:tr>
      <w:tr w:rsidR="004F7975" w:rsidRPr="004F7975" w14:paraId="7BA898CC" w14:textId="77777777" w:rsidTr="00B422AA">
        <w:trPr>
          <w:trHeight w:val="180"/>
        </w:trPr>
        <w:tc>
          <w:tcPr>
            <w:tcW w:w="709" w:type="dxa"/>
            <w:vMerge/>
            <w:tcBorders>
              <w:left w:val="double" w:sz="1" w:space="0" w:color="000001"/>
            </w:tcBorders>
            <w:shd w:val="clear" w:color="auto" w:fill="FFFFFF"/>
          </w:tcPr>
          <w:p w14:paraId="0CCF4D12" w14:textId="77777777" w:rsidR="004F7975" w:rsidRPr="004F7975" w:rsidRDefault="004F7975" w:rsidP="004F7975">
            <w:pPr>
              <w:snapToGrid w:val="0"/>
              <w:jc w:val="center"/>
              <w:rPr>
                <w:b/>
                <w:sz w:val="20"/>
                <w:szCs w:val="20"/>
              </w:rPr>
            </w:pPr>
          </w:p>
        </w:tc>
        <w:tc>
          <w:tcPr>
            <w:tcW w:w="1134" w:type="dxa"/>
            <w:vMerge/>
            <w:tcBorders>
              <w:left w:val="single" w:sz="4" w:space="0" w:color="000001"/>
              <w:right w:val="single" w:sz="4" w:space="0" w:color="auto"/>
            </w:tcBorders>
            <w:shd w:val="clear" w:color="auto" w:fill="FFFFFF"/>
          </w:tcPr>
          <w:p w14:paraId="07CC5EF2" w14:textId="77777777" w:rsidR="004F7975" w:rsidRPr="004F7975" w:rsidRDefault="004F7975" w:rsidP="004F7975">
            <w:pPr>
              <w:snapToGrid w:val="0"/>
              <w:jc w:val="center"/>
              <w:rPr>
                <w:b/>
                <w:sz w:val="20"/>
                <w:szCs w:val="20"/>
              </w:rPr>
            </w:pPr>
          </w:p>
        </w:tc>
        <w:tc>
          <w:tcPr>
            <w:tcW w:w="3969" w:type="dxa"/>
            <w:tcBorders>
              <w:top w:val="single" w:sz="4" w:space="0" w:color="auto"/>
              <w:left w:val="single" w:sz="4" w:space="0" w:color="auto"/>
              <w:bottom w:val="single" w:sz="4" w:space="0" w:color="auto"/>
            </w:tcBorders>
            <w:shd w:val="clear" w:color="auto" w:fill="FFFFFF"/>
          </w:tcPr>
          <w:p w14:paraId="46630E41" w14:textId="77777777" w:rsidR="004F7975" w:rsidRPr="004F7975" w:rsidRDefault="004F7975" w:rsidP="004F7975">
            <w:pPr>
              <w:snapToGrid w:val="0"/>
              <w:rPr>
                <w:sz w:val="20"/>
                <w:szCs w:val="20"/>
              </w:rPr>
            </w:pPr>
            <w:r w:rsidRPr="004F7975">
              <w:rPr>
                <w:sz w:val="20"/>
                <w:szCs w:val="20"/>
              </w:rPr>
              <w:t>- SPWD Świetlica Tęcza</w:t>
            </w:r>
          </w:p>
          <w:p w14:paraId="6126B11F" w14:textId="77777777" w:rsidR="004F7975" w:rsidRPr="004F7975" w:rsidRDefault="004F7975" w:rsidP="004F7975">
            <w:pPr>
              <w:snapToGrid w:val="0"/>
              <w:rPr>
                <w:b/>
                <w:sz w:val="20"/>
                <w:szCs w:val="20"/>
              </w:rPr>
            </w:pPr>
          </w:p>
        </w:tc>
        <w:tc>
          <w:tcPr>
            <w:tcW w:w="1701" w:type="dxa"/>
            <w:tcBorders>
              <w:top w:val="single" w:sz="4" w:space="0" w:color="auto"/>
              <w:left w:val="single" w:sz="4" w:space="0" w:color="000001"/>
              <w:bottom w:val="single" w:sz="4" w:space="0" w:color="auto"/>
            </w:tcBorders>
            <w:shd w:val="clear" w:color="auto" w:fill="FFFFFF"/>
          </w:tcPr>
          <w:p w14:paraId="2465E67A" w14:textId="77777777" w:rsidR="004F7975" w:rsidRPr="004F7975" w:rsidRDefault="004F7975" w:rsidP="004F7975">
            <w:pPr>
              <w:spacing w:before="120"/>
              <w:jc w:val="center"/>
              <w:rPr>
                <w:sz w:val="20"/>
                <w:szCs w:val="20"/>
              </w:rPr>
            </w:pPr>
            <w:r w:rsidRPr="004F7975">
              <w:rPr>
                <w:sz w:val="20"/>
                <w:szCs w:val="20"/>
              </w:rPr>
              <w:t>181 860,34</w:t>
            </w:r>
          </w:p>
        </w:tc>
        <w:tc>
          <w:tcPr>
            <w:tcW w:w="1701" w:type="dxa"/>
            <w:vMerge/>
            <w:tcBorders>
              <w:left w:val="single" w:sz="4" w:space="0" w:color="000001"/>
              <w:right w:val="double" w:sz="1" w:space="0" w:color="000001"/>
            </w:tcBorders>
            <w:shd w:val="clear" w:color="auto" w:fill="FFFFFF"/>
            <w:vAlign w:val="center"/>
          </w:tcPr>
          <w:p w14:paraId="7447A597" w14:textId="77777777" w:rsidR="004F7975" w:rsidRPr="004F7975" w:rsidRDefault="004F7975" w:rsidP="004F7975">
            <w:pPr>
              <w:snapToGrid w:val="0"/>
              <w:jc w:val="center"/>
              <w:rPr>
                <w:sz w:val="20"/>
                <w:szCs w:val="20"/>
              </w:rPr>
            </w:pPr>
          </w:p>
        </w:tc>
      </w:tr>
      <w:tr w:rsidR="004F7975" w:rsidRPr="004F7975" w14:paraId="201323E4" w14:textId="77777777" w:rsidTr="00B422AA">
        <w:trPr>
          <w:trHeight w:val="348"/>
        </w:trPr>
        <w:tc>
          <w:tcPr>
            <w:tcW w:w="709" w:type="dxa"/>
            <w:vMerge/>
            <w:tcBorders>
              <w:left w:val="double" w:sz="1" w:space="0" w:color="000001"/>
              <w:bottom w:val="single" w:sz="4" w:space="0" w:color="000001"/>
            </w:tcBorders>
            <w:shd w:val="clear" w:color="auto" w:fill="FFFFFF"/>
          </w:tcPr>
          <w:p w14:paraId="0DFACF8F" w14:textId="77777777" w:rsidR="004F7975" w:rsidRPr="004F7975" w:rsidRDefault="004F7975" w:rsidP="004F7975">
            <w:pPr>
              <w:snapToGrid w:val="0"/>
              <w:jc w:val="center"/>
              <w:rPr>
                <w:b/>
                <w:sz w:val="20"/>
                <w:szCs w:val="20"/>
              </w:rPr>
            </w:pPr>
          </w:p>
        </w:tc>
        <w:tc>
          <w:tcPr>
            <w:tcW w:w="1134" w:type="dxa"/>
            <w:vMerge/>
            <w:tcBorders>
              <w:left w:val="single" w:sz="4" w:space="0" w:color="000001"/>
              <w:bottom w:val="single" w:sz="4" w:space="0" w:color="000001"/>
              <w:right w:val="single" w:sz="4" w:space="0" w:color="auto"/>
            </w:tcBorders>
            <w:shd w:val="clear" w:color="auto" w:fill="FFFFFF"/>
          </w:tcPr>
          <w:p w14:paraId="69F967C1" w14:textId="77777777" w:rsidR="004F7975" w:rsidRPr="004F7975" w:rsidRDefault="004F7975" w:rsidP="004F7975">
            <w:pPr>
              <w:snapToGrid w:val="0"/>
              <w:jc w:val="center"/>
              <w:rPr>
                <w:b/>
                <w:sz w:val="20"/>
                <w:szCs w:val="20"/>
              </w:rPr>
            </w:pPr>
          </w:p>
        </w:tc>
        <w:tc>
          <w:tcPr>
            <w:tcW w:w="3969" w:type="dxa"/>
            <w:tcBorders>
              <w:top w:val="single" w:sz="4" w:space="0" w:color="auto"/>
              <w:left w:val="single" w:sz="4" w:space="0" w:color="auto"/>
              <w:bottom w:val="single" w:sz="4" w:space="0" w:color="000001"/>
            </w:tcBorders>
            <w:shd w:val="clear" w:color="auto" w:fill="FFFFFF"/>
          </w:tcPr>
          <w:p w14:paraId="200E49E8" w14:textId="77777777" w:rsidR="004F7975" w:rsidRPr="004F7975" w:rsidRDefault="004F7975" w:rsidP="004F7975">
            <w:pPr>
              <w:snapToGrid w:val="0"/>
              <w:rPr>
                <w:b/>
                <w:sz w:val="20"/>
                <w:szCs w:val="20"/>
              </w:rPr>
            </w:pPr>
            <w:r w:rsidRPr="004F7975">
              <w:rPr>
                <w:sz w:val="20"/>
                <w:szCs w:val="20"/>
              </w:rPr>
              <w:t>- SPWD Świetlica Tęcza Filia</w:t>
            </w:r>
          </w:p>
        </w:tc>
        <w:tc>
          <w:tcPr>
            <w:tcW w:w="1701" w:type="dxa"/>
            <w:tcBorders>
              <w:top w:val="single" w:sz="4" w:space="0" w:color="auto"/>
              <w:left w:val="single" w:sz="4" w:space="0" w:color="000001"/>
              <w:bottom w:val="single" w:sz="4" w:space="0" w:color="000001"/>
            </w:tcBorders>
            <w:shd w:val="clear" w:color="auto" w:fill="FFFFFF"/>
          </w:tcPr>
          <w:p w14:paraId="5F36073F" w14:textId="77777777" w:rsidR="004F7975" w:rsidRPr="004F7975" w:rsidRDefault="004F7975" w:rsidP="004F7975">
            <w:pPr>
              <w:spacing w:before="120"/>
              <w:jc w:val="center"/>
              <w:rPr>
                <w:sz w:val="20"/>
                <w:szCs w:val="20"/>
              </w:rPr>
            </w:pPr>
            <w:r w:rsidRPr="004F7975">
              <w:rPr>
                <w:sz w:val="20"/>
                <w:szCs w:val="20"/>
              </w:rPr>
              <w:t>241 291,96</w:t>
            </w:r>
          </w:p>
        </w:tc>
        <w:tc>
          <w:tcPr>
            <w:tcW w:w="1701" w:type="dxa"/>
            <w:vMerge/>
            <w:tcBorders>
              <w:left w:val="single" w:sz="4" w:space="0" w:color="000001"/>
              <w:bottom w:val="single" w:sz="4" w:space="0" w:color="000001"/>
              <w:right w:val="double" w:sz="1" w:space="0" w:color="000001"/>
            </w:tcBorders>
            <w:shd w:val="clear" w:color="auto" w:fill="FFFFFF"/>
            <w:vAlign w:val="center"/>
          </w:tcPr>
          <w:p w14:paraId="36C0DE0B" w14:textId="77777777" w:rsidR="004F7975" w:rsidRPr="004F7975" w:rsidRDefault="004F7975" w:rsidP="004F7975">
            <w:pPr>
              <w:snapToGrid w:val="0"/>
              <w:jc w:val="center"/>
              <w:rPr>
                <w:sz w:val="20"/>
                <w:szCs w:val="20"/>
              </w:rPr>
            </w:pPr>
          </w:p>
        </w:tc>
      </w:tr>
      <w:tr w:rsidR="004F7975" w:rsidRPr="004F7975" w14:paraId="59F8C944" w14:textId="77777777" w:rsidTr="00B422AA">
        <w:tc>
          <w:tcPr>
            <w:tcW w:w="709" w:type="dxa"/>
            <w:tcBorders>
              <w:top w:val="single" w:sz="4" w:space="0" w:color="000001"/>
              <w:left w:val="double" w:sz="1" w:space="0" w:color="000001"/>
              <w:bottom w:val="single" w:sz="4" w:space="0" w:color="000001"/>
            </w:tcBorders>
            <w:shd w:val="clear" w:color="auto" w:fill="FFFFFF"/>
          </w:tcPr>
          <w:p w14:paraId="195497C7" w14:textId="77777777" w:rsidR="004F7975" w:rsidRPr="004F7975" w:rsidRDefault="004F7975" w:rsidP="004F7975">
            <w:pPr>
              <w:snapToGrid w:val="0"/>
              <w:jc w:val="center"/>
              <w:rPr>
                <w:sz w:val="20"/>
                <w:szCs w:val="20"/>
              </w:rPr>
            </w:pPr>
            <w:r w:rsidRPr="004F7975">
              <w:rPr>
                <w:b/>
                <w:sz w:val="20"/>
                <w:szCs w:val="20"/>
              </w:rPr>
              <w:t>6</w:t>
            </w:r>
          </w:p>
        </w:tc>
        <w:tc>
          <w:tcPr>
            <w:tcW w:w="1134" w:type="dxa"/>
            <w:tcBorders>
              <w:top w:val="single" w:sz="4" w:space="0" w:color="000001"/>
              <w:left w:val="single" w:sz="4" w:space="0" w:color="000001"/>
              <w:bottom w:val="single" w:sz="4" w:space="0" w:color="000001"/>
            </w:tcBorders>
            <w:shd w:val="clear" w:color="auto" w:fill="FFFFFF"/>
          </w:tcPr>
          <w:p w14:paraId="5D4F7EBD" w14:textId="77777777" w:rsidR="004F7975" w:rsidRPr="004F7975" w:rsidRDefault="004F7975" w:rsidP="004F7975">
            <w:pPr>
              <w:snapToGrid w:val="0"/>
              <w:jc w:val="center"/>
              <w:rPr>
                <w:sz w:val="20"/>
                <w:szCs w:val="20"/>
              </w:rPr>
            </w:pPr>
            <w:r w:rsidRPr="004F7975">
              <w:rPr>
                <w:b/>
                <w:sz w:val="20"/>
                <w:szCs w:val="20"/>
              </w:rPr>
              <w:t>85214</w:t>
            </w:r>
          </w:p>
        </w:tc>
        <w:tc>
          <w:tcPr>
            <w:tcW w:w="3969" w:type="dxa"/>
            <w:tcBorders>
              <w:top w:val="single" w:sz="4" w:space="0" w:color="000001"/>
              <w:left w:val="single" w:sz="4" w:space="0" w:color="000001"/>
              <w:bottom w:val="single" w:sz="4" w:space="0" w:color="000001"/>
            </w:tcBorders>
            <w:shd w:val="clear" w:color="auto" w:fill="FFFFFF"/>
          </w:tcPr>
          <w:p w14:paraId="4DBE0382" w14:textId="77777777" w:rsidR="004F7975" w:rsidRPr="004F7975" w:rsidRDefault="004F7975" w:rsidP="004F7975">
            <w:pPr>
              <w:snapToGrid w:val="0"/>
              <w:rPr>
                <w:b/>
                <w:sz w:val="20"/>
                <w:szCs w:val="20"/>
              </w:rPr>
            </w:pPr>
          </w:p>
          <w:p w14:paraId="0D996CD1" w14:textId="77777777" w:rsidR="004F7975" w:rsidRPr="004F7975" w:rsidRDefault="004F7975" w:rsidP="004F7975">
            <w:pPr>
              <w:snapToGrid w:val="0"/>
              <w:rPr>
                <w:sz w:val="20"/>
                <w:szCs w:val="20"/>
              </w:rPr>
            </w:pPr>
            <w:r w:rsidRPr="004F7975">
              <w:rPr>
                <w:b/>
                <w:sz w:val="20"/>
                <w:szCs w:val="20"/>
              </w:rPr>
              <w:t>ŚWIADCZENIA Z POMOCY SPOŁECZNEJ</w:t>
            </w:r>
          </w:p>
          <w:p w14:paraId="51F0588E" w14:textId="77777777" w:rsidR="004F7975" w:rsidRPr="004F7975" w:rsidRDefault="004F7975" w:rsidP="004F7975">
            <w:pPr>
              <w:snapToGrid w:val="0"/>
              <w:rPr>
                <w:sz w:val="20"/>
                <w:szCs w:val="20"/>
              </w:rPr>
            </w:pPr>
          </w:p>
        </w:tc>
        <w:tc>
          <w:tcPr>
            <w:tcW w:w="1701" w:type="dxa"/>
            <w:tcBorders>
              <w:top w:val="single" w:sz="4" w:space="0" w:color="000001"/>
              <w:left w:val="single" w:sz="4" w:space="0" w:color="000001"/>
              <w:bottom w:val="single" w:sz="4" w:space="0" w:color="000001"/>
            </w:tcBorders>
            <w:shd w:val="clear" w:color="auto" w:fill="FFFFFF"/>
            <w:vAlign w:val="center"/>
          </w:tcPr>
          <w:p w14:paraId="0C821622" w14:textId="77777777" w:rsidR="004F7975" w:rsidRPr="004F7975" w:rsidRDefault="004F7975" w:rsidP="004F7975">
            <w:pPr>
              <w:jc w:val="center"/>
              <w:rPr>
                <w:sz w:val="20"/>
                <w:szCs w:val="20"/>
              </w:rPr>
            </w:pPr>
            <w:r w:rsidRPr="004F7975">
              <w:rPr>
                <w:sz w:val="20"/>
                <w:szCs w:val="20"/>
              </w:rPr>
              <w:t>530 220,34</w:t>
            </w:r>
          </w:p>
        </w:tc>
        <w:tc>
          <w:tcPr>
            <w:tcW w:w="1701" w:type="dxa"/>
            <w:tcBorders>
              <w:top w:val="single" w:sz="4" w:space="0" w:color="000001"/>
              <w:left w:val="single" w:sz="4" w:space="0" w:color="000001"/>
              <w:bottom w:val="single" w:sz="4" w:space="0" w:color="000001"/>
              <w:right w:val="double" w:sz="1" w:space="0" w:color="000001"/>
            </w:tcBorders>
            <w:shd w:val="clear" w:color="auto" w:fill="FFFFFF"/>
            <w:vAlign w:val="center"/>
          </w:tcPr>
          <w:p w14:paraId="7597C1F5" w14:textId="77777777" w:rsidR="004F7975" w:rsidRPr="004F7975" w:rsidRDefault="004F7975" w:rsidP="004F7975">
            <w:pPr>
              <w:snapToGrid w:val="0"/>
              <w:jc w:val="center"/>
              <w:rPr>
                <w:sz w:val="20"/>
                <w:szCs w:val="20"/>
              </w:rPr>
            </w:pPr>
            <w:r w:rsidRPr="004F7975">
              <w:rPr>
                <w:sz w:val="20"/>
                <w:szCs w:val="20"/>
              </w:rPr>
              <w:t>530 220,34</w:t>
            </w:r>
          </w:p>
        </w:tc>
      </w:tr>
      <w:tr w:rsidR="004F7975" w:rsidRPr="004F7975" w14:paraId="30F832F8" w14:textId="77777777" w:rsidTr="00B422AA">
        <w:tc>
          <w:tcPr>
            <w:tcW w:w="709" w:type="dxa"/>
            <w:tcBorders>
              <w:top w:val="single" w:sz="4" w:space="0" w:color="000001"/>
              <w:left w:val="double" w:sz="1" w:space="0" w:color="000001"/>
              <w:bottom w:val="single" w:sz="4" w:space="0" w:color="000001"/>
            </w:tcBorders>
            <w:shd w:val="clear" w:color="auto" w:fill="FFFFFF"/>
          </w:tcPr>
          <w:p w14:paraId="384E19E2" w14:textId="77777777" w:rsidR="004F7975" w:rsidRPr="004F7975" w:rsidRDefault="004F7975" w:rsidP="004F7975">
            <w:pPr>
              <w:snapToGrid w:val="0"/>
              <w:jc w:val="center"/>
              <w:rPr>
                <w:sz w:val="20"/>
                <w:szCs w:val="20"/>
              </w:rPr>
            </w:pPr>
            <w:r w:rsidRPr="004F7975">
              <w:rPr>
                <w:b/>
                <w:sz w:val="20"/>
                <w:szCs w:val="20"/>
              </w:rPr>
              <w:t>7</w:t>
            </w:r>
          </w:p>
        </w:tc>
        <w:tc>
          <w:tcPr>
            <w:tcW w:w="1134" w:type="dxa"/>
            <w:tcBorders>
              <w:top w:val="single" w:sz="4" w:space="0" w:color="000001"/>
              <w:left w:val="single" w:sz="4" w:space="0" w:color="000001"/>
              <w:bottom w:val="single" w:sz="4" w:space="0" w:color="000001"/>
            </w:tcBorders>
            <w:shd w:val="clear" w:color="auto" w:fill="FFFFFF"/>
          </w:tcPr>
          <w:p w14:paraId="2743C753" w14:textId="77777777" w:rsidR="004F7975" w:rsidRPr="004F7975" w:rsidRDefault="004F7975" w:rsidP="004F7975">
            <w:pPr>
              <w:snapToGrid w:val="0"/>
              <w:jc w:val="center"/>
              <w:rPr>
                <w:sz w:val="20"/>
                <w:szCs w:val="20"/>
              </w:rPr>
            </w:pPr>
            <w:r w:rsidRPr="004F7975">
              <w:rPr>
                <w:b/>
                <w:sz w:val="20"/>
                <w:szCs w:val="20"/>
              </w:rPr>
              <w:t>85219</w:t>
            </w:r>
          </w:p>
        </w:tc>
        <w:tc>
          <w:tcPr>
            <w:tcW w:w="3969" w:type="dxa"/>
            <w:tcBorders>
              <w:top w:val="single" w:sz="4" w:space="0" w:color="000001"/>
              <w:left w:val="single" w:sz="4" w:space="0" w:color="000001"/>
              <w:bottom w:val="single" w:sz="4" w:space="0" w:color="000001"/>
            </w:tcBorders>
            <w:shd w:val="clear" w:color="auto" w:fill="FFFFFF"/>
          </w:tcPr>
          <w:p w14:paraId="6E4274EB" w14:textId="77777777" w:rsidR="004F7975" w:rsidRPr="004F7975" w:rsidRDefault="004F7975" w:rsidP="004F7975">
            <w:pPr>
              <w:snapToGrid w:val="0"/>
              <w:rPr>
                <w:b/>
                <w:sz w:val="20"/>
                <w:szCs w:val="20"/>
              </w:rPr>
            </w:pPr>
          </w:p>
          <w:p w14:paraId="068C5D4D" w14:textId="77777777" w:rsidR="004F7975" w:rsidRPr="004F7975" w:rsidRDefault="004F7975" w:rsidP="004F7975">
            <w:pPr>
              <w:snapToGrid w:val="0"/>
              <w:rPr>
                <w:sz w:val="20"/>
                <w:szCs w:val="20"/>
              </w:rPr>
            </w:pPr>
            <w:r w:rsidRPr="004F7975">
              <w:rPr>
                <w:b/>
                <w:sz w:val="20"/>
                <w:szCs w:val="20"/>
              </w:rPr>
              <w:t>OŚRODEK POMOCY SPOŁECZNEJ</w:t>
            </w:r>
          </w:p>
          <w:p w14:paraId="51E40540" w14:textId="77777777" w:rsidR="004F7975" w:rsidRPr="004F7975" w:rsidRDefault="004F7975" w:rsidP="004F7975">
            <w:pPr>
              <w:rPr>
                <w:sz w:val="20"/>
                <w:szCs w:val="20"/>
              </w:rPr>
            </w:pPr>
          </w:p>
        </w:tc>
        <w:tc>
          <w:tcPr>
            <w:tcW w:w="1701" w:type="dxa"/>
            <w:tcBorders>
              <w:top w:val="single" w:sz="4" w:space="0" w:color="000001"/>
              <w:left w:val="single" w:sz="4" w:space="0" w:color="000001"/>
              <w:bottom w:val="single" w:sz="4" w:space="0" w:color="000001"/>
            </w:tcBorders>
            <w:shd w:val="clear" w:color="auto" w:fill="FFFFFF"/>
          </w:tcPr>
          <w:p w14:paraId="33AA3D85" w14:textId="77777777" w:rsidR="004F7975" w:rsidRPr="004F7975" w:rsidRDefault="004F7975" w:rsidP="004F7975">
            <w:pPr>
              <w:snapToGrid w:val="0"/>
              <w:jc w:val="center"/>
              <w:rPr>
                <w:sz w:val="20"/>
                <w:szCs w:val="20"/>
              </w:rPr>
            </w:pPr>
          </w:p>
          <w:p w14:paraId="2506E5EB" w14:textId="77777777" w:rsidR="004F7975" w:rsidRPr="004F7975" w:rsidRDefault="004F7975" w:rsidP="004F7975">
            <w:pPr>
              <w:snapToGrid w:val="0"/>
              <w:jc w:val="center"/>
              <w:rPr>
                <w:sz w:val="20"/>
                <w:szCs w:val="20"/>
              </w:rPr>
            </w:pPr>
            <w:r w:rsidRPr="004F7975">
              <w:rPr>
                <w:sz w:val="20"/>
                <w:szCs w:val="20"/>
              </w:rPr>
              <w:t>5 322 696,46</w:t>
            </w:r>
          </w:p>
        </w:tc>
        <w:tc>
          <w:tcPr>
            <w:tcW w:w="1701" w:type="dxa"/>
            <w:tcBorders>
              <w:top w:val="single" w:sz="4" w:space="0" w:color="000001"/>
              <w:left w:val="single" w:sz="4" w:space="0" w:color="000001"/>
              <w:bottom w:val="single" w:sz="4" w:space="0" w:color="000001"/>
              <w:right w:val="double" w:sz="1" w:space="0" w:color="000001"/>
            </w:tcBorders>
            <w:shd w:val="clear" w:color="auto" w:fill="FFFFFF"/>
            <w:vAlign w:val="center"/>
          </w:tcPr>
          <w:p w14:paraId="14AF309B" w14:textId="77777777" w:rsidR="004F7975" w:rsidRPr="004F7975" w:rsidRDefault="004F7975" w:rsidP="004F7975">
            <w:pPr>
              <w:snapToGrid w:val="0"/>
              <w:jc w:val="center"/>
              <w:rPr>
                <w:sz w:val="20"/>
                <w:szCs w:val="20"/>
              </w:rPr>
            </w:pPr>
          </w:p>
          <w:p w14:paraId="1FE861AF" w14:textId="77777777" w:rsidR="004F7975" w:rsidRPr="004F7975" w:rsidRDefault="004F7975" w:rsidP="004F7975">
            <w:pPr>
              <w:snapToGrid w:val="0"/>
              <w:jc w:val="center"/>
              <w:rPr>
                <w:sz w:val="20"/>
                <w:szCs w:val="20"/>
              </w:rPr>
            </w:pPr>
            <w:r w:rsidRPr="004F7975">
              <w:rPr>
                <w:sz w:val="20"/>
                <w:szCs w:val="20"/>
              </w:rPr>
              <w:t>5 322 696,46</w:t>
            </w:r>
          </w:p>
        </w:tc>
      </w:tr>
      <w:tr w:rsidR="004F7975" w:rsidRPr="004F7975" w14:paraId="170A3355" w14:textId="77777777" w:rsidTr="00B422AA">
        <w:trPr>
          <w:trHeight w:val="428"/>
        </w:trPr>
        <w:tc>
          <w:tcPr>
            <w:tcW w:w="709" w:type="dxa"/>
            <w:vMerge w:val="restart"/>
            <w:tcBorders>
              <w:top w:val="single" w:sz="4" w:space="0" w:color="000001"/>
              <w:left w:val="double" w:sz="1" w:space="0" w:color="000001"/>
            </w:tcBorders>
            <w:shd w:val="clear" w:color="auto" w:fill="FFFFFF"/>
          </w:tcPr>
          <w:p w14:paraId="3CC81701" w14:textId="77777777" w:rsidR="004F7975" w:rsidRPr="004F7975" w:rsidRDefault="004F7975" w:rsidP="004F7975">
            <w:pPr>
              <w:snapToGrid w:val="0"/>
              <w:jc w:val="center"/>
              <w:rPr>
                <w:sz w:val="20"/>
                <w:szCs w:val="20"/>
              </w:rPr>
            </w:pPr>
            <w:r w:rsidRPr="004F7975">
              <w:rPr>
                <w:b/>
                <w:sz w:val="20"/>
                <w:szCs w:val="20"/>
              </w:rPr>
              <w:t>8</w:t>
            </w:r>
          </w:p>
        </w:tc>
        <w:tc>
          <w:tcPr>
            <w:tcW w:w="1134" w:type="dxa"/>
            <w:vMerge w:val="restart"/>
            <w:tcBorders>
              <w:top w:val="single" w:sz="4" w:space="0" w:color="000001"/>
              <w:left w:val="single" w:sz="4" w:space="0" w:color="000001"/>
            </w:tcBorders>
            <w:shd w:val="clear" w:color="auto" w:fill="FFFFFF"/>
          </w:tcPr>
          <w:p w14:paraId="63276311" w14:textId="77777777" w:rsidR="004F7975" w:rsidRPr="004F7975" w:rsidRDefault="004F7975" w:rsidP="004F7975">
            <w:pPr>
              <w:snapToGrid w:val="0"/>
              <w:jc w:val="center"/>
              <w:rPr>
                <w:sz w:val="20"/>
                <w:szCs w:val="20"/>
              </w:rPr>
            </w:pPr>
            <w:r w:rsidRPr="004F7975">
              <w:rPr>
                <w:b/>
                <w:sz w:val="20"/>
                <w:szCs w:val="20"/>
              </w:rPr>
              <w:t>85228</w:t>
            </w:r>
          </w:p>
        </w:tc>
        <w:tc>
          <w:tcPr>
            <w:tcW w:w="3969" w:type="dxa"/>
            <w:tcBorders>
              <w:top w:val="single" w:sz="4" w:space="0" w:color="000001"/>
              <w:left w:val="single" w:sz="4" w:space="0" w:color="000001"/>
              <w:bottom w:val="single" w:sz="4" w:space="0" w:color="auto"/>
            </w:tcBorders>
            <w:shd w:val="clear" w:color="auto" w:fill="FFFFFF"/>
          </w:tcPr>
          <w:p w14:paraId="79107DFB" w14:textId="77777777" w:rsidR="004F7975" w:rsidRPr="004F7975" w:rsidRDefault="004F7975" w:rsidP="004F7975">
            <w:pPr>
              <w:snapToGrid w:val="0"/>
              <w:rPr>
                <w:b/>
                <w:sz w:val="20"/>
                <w:szCs w:val="20"/>
              </w:rPr>
            </w:pPr>
          </w:p>
          <w:p w14:paraId="08BDFB3A" w14:textId="77777777" w:rsidR="004F7975" w:rsidRPr="004F7975" w:rsidRDefault="004F7975" w:rsidP="004F7975">
            <w:pPr>
              <w:snapToGrid w:val="0"/>
              <w:rPr>
                <w:sz w:val="20"/>
                <w:szCs w:val="20"/>
              </w:rPr>
            </w:pPr>
            <w:r w:rsidRPr="004F7975">
              <w:rPr>
                <w:b/>
                <w:sz w:val="20"/>
                <w:szCs w:val="20"/>
              </w:rPr>
              <w:t xml:space="preserve">USŁUGI OPIEKUŃCZE </w:t>
            </w:r>
          </w:p>
        </w:tc>
        <w:tc>
          <w:tcPr>
            <w:tcW w:w="1701" w:type="dxa"/>
            <w:tcBorders>
              <w:top w:val="single" w:sz="4" w:space="0" w:color="000001"/>
              <w:left w:val="single" w:sz="4" w:space="0" w:color="000001"/>
              <w:bottom w:val="single" w:sz="4" w:space="0" w:color="auto"/>
            </w:tcBorders>
            <w:shd w:val="clear" w:color="auto" w:fill="FFFFFF"/>
          </w:tcPr>
          <w:p w14:paraId="7B5B890E" w14:textId="77777777" w:rsidR="004F7975" w:rsidRPr="004F7975" w:rsidRDefault="004F7975" w:rsidP="004F7975">
            <w:pPr>
              <w:jc w:val="center"/>
              <w:rPr>
                <w:sz w:val="20"/>
                <w:szCs w:val="20"/>
              </w:rPr>
            </w:pPr>
          </w:p>
          <w:p w14:paraId="01A5C5A4" w14:textId="77777777" w:rsidR="004F7975" w:rsidRPr="004F7975" w:rsidRDefault="004F7975" w:rsidP="004F7975">
            <w:pPr>
              <w:jc w:val="center"/>
              <w:rPr>
                <w:sz w:val="20"/>
                <w:szCs w:val="20"/>
              </w:rPr>
            </w:pPr>
            <w:r w:rsidRPr="004F7975">
              <w:rPr>
                <w:sz w:val="20"/>
                <w:szCs w:val="20"/>
              </w:rPr>
              <w:t>2 309 190,61</w:t>
            </w:r>
          </w:p>
          <w:p w14:paraId="4F9BD941" w14:textId="77777777" w:rsidR="004F7975" w:rsidRPr="004F7975" w:rsidRDefault="004F7975" w:rsidP="004F7975">
            <w:pPr>
              <w:jc w:val="center"/>
              <w:rPr>
                <w:sz w:val="20"/>
                <w:szCs w:val="20"/>
              </w:rPr>
            </w:pPr>
          </w:p>
          <w:p w14:paraId="28EA60B1" w14:textId="77777777" w:rsidR="004F7975" w:rsidRPr="004F7975" w:rsidRDefault="004F7975" w:rsidP="004F7975">
            <w:pPr>
              <w:jc w:val="center"/>
              <w:rPr>
                <w:sz w:val="20"/>
                <w:szCs w:val="20"/>
              </w:rPr>
            </w:pPr>
          </w:p>
        </w:tc>
        <w:tc>
          <w:tcPr>
            <w:tcW w:w="1701" w:type="dxa"/>
            <w:vMerge w:val="restart"/>
            <w:tcBorders>
              <w:top w:val="single" w:sz="4" w:space="0" w:color="000001"/>
              <w:left w:val="single" w:sz="4" w:space="0" w:color="000001"/>
              <w:right w:val="double" w:sz="1" w:space="0" w:color="000001"/>
            </w:tcBorders>
            <w:shd w:val="clear" w:color="auto" w:fill="FFFFFF"/>
            <w:vAlign w:val="center"/>
          </w:tcPr>
          <w:p w14:paraId="428C2F95" w14:textId="77777777" w:rsidR="004F7975" w:rsidRPr="004F7975" w:rsidRDefault="004F7975" w:rsidP="004F7975">
            <w:pPr>
              <w:snapToGrid w:val="0"/>
              <w:jc w:val="center"/>
              <w:rPr>
                <w:sz w:val="20"/>
                <w:szCs w:val="20"/>
              </w:rPr>
            </w:pPr>
            <w:r w:rsidRPr="004F7975">
              <w:rPr>
                <w:sz w:val="20"/>
                <w:szCs w:val="20"/>
              </w:rPr>
              <w:t>2 338 827,10</w:t>
            </w:r>
          </w:p>
        </w:tc>
      </w:tr>
      <w:tr w:rsidR="004F7975" w:rsidRPr="004F7975" w14:paraId="3E2CAF66" w14:textId="77777777" w:rsidTr="00B422AA">
        <w:trPr>
          <w:trHeight w:val="960"/>
        </w:trPr>
        <w:tc>
          <w:tcPr>
            <w:tcW w:w="709" w:type="dxa"/>
            <w:vMerge/>
            <w:tcBorders>
              <w:left w:val="double" w:sz="1" w:space="0" w:color="000001"/>
              <w:bottom w:val="single" w:sz="4" w:space="0" w:color="000001"/>
            </w:tcBorders>
            <w:shd w:val="clear" w:color="auto" w:fill="FFFFFF"/>
          </w:tcPr>
          <w:p w14:paraId="7D60134D" w14:textId="77777777" w:rsidR="004F7975" w:rsidRPr="004F7975" w:rsidRDefault="004F7975" w:rsidP="004F7975">
            <w:pPr>
              <w:snapToGrid w:val="0"/>
              <w:jc w:val="center"/>
              <w:rPr>
                <w:b/>
                <w:sz w:val="20"/>
                <w:szCs w:val="20"/>
              </w:rPr>
            </w:pPr>
          </w:p>
        </w:tc>
        <w:tc>
          <w:tcPr>
            <w:tcW w:w="1134" w:type="dxa"/>
            <w:vMerge/>
            <w:tcBorders>
              <w:left w:val="single" w:sz="4" w:space="0" w:color="000001"/>
              <w:bottom w:val="single" w:sz="4" w:space="0" w:color="000001"/>
            </w:tcBorders>
            <w:shd w:val="clear" w:color="auto" w:fill="FFFFFF"/>
          </w:tcPr>
          <w:p w14:paraId="69D15F7D" w14:textId="77777777" w:rsidR="004F7975" w:rsidRPr="004F7975" w:rsidRDefault="004F7975" w:rsidP="004F7975">
            <w:pPr>
              <w:snapToGrid w:val="0"/>
              <w:jc w:val="center"/>
              <w:rPr>
                <w:b/>
                <w:sz w:val="20"/>
                <w:szCs w:val="20"/>
              </w:rPr>
            </w:pPr>
          </w:p>
        </w:tc>
        <w:tc>
          <w:tcPr>
            <w:tcW w:w="3969" w:type="dxa"/>
            <w:tcBorders>
              <w:top w:val="single" w:sz="4" w:space="0" w:color="auto"/>
              <w:left w:val="single" w:sz="4" w:space="0" w:color="000001"/>
              <w:bottom w:val="single" w:sz="4" w:space="0" w:color="000001"/>
            </w:tcBorders>
            <w:shd w:val="clear" w:color="auto" w:fill="FFFFFF"/>
          </w:tcPr>
          <w:p w14:paraId="20493B9E" w14:textId="77777777" w:rsidR="004F7975" w:rsidRPr="004F7975" w:rsidRDefault="004F7975" w:rsidP="004F7975">
            <w:pPr>
              <w:snapToGrid w:val="0"/>
              <w:rPr>
                <w:b/>
                <w:sz w:val="20"/>
                <w:szCs w:val="20"/>
              </w:rPr>
            </w:pPr>
          </w:p>
          <w:p w14:paraId="3480E3E2" w14:textId="77777777" w:rsidR="004F7975" w:rsidRPr="004F7975" w:rsidRDefault="004F7975" w:rsidP="004F7975">
            <w:pPr>
              <w:snapToGrid w:val="0"/>
              <w:rPr>
                <w:b/>
                <w:sz w:val="20"/>
                <w:szCs w:val="20"/>
              </w:rPr>
            </w:pPr>
            <w:r w:rsidRPr="004F7975">
              <w:rPr>
                <w:b/>
                <w:sz w:val="20"/>
                <w:szCs w:val="20"/>
              </w:rPr>
              <w:t xml:space="preserve">SPECJALISTYCZNE USŁUGI OPIEKUŃCZE </w:t>
            </w:r>
          </w:p>
          <w:p w14:paraId="4FB31384" w14:textId="77777777" w:rsidR="004F7975" w:rsidRPr="004F7975" w:rsidRDefault="004F7975" w:rsidP="004F7975">
            <w:pPr>
              <w:rPr>
                <w:b/>
                <w:sz w:val="20"/>
                <w:szCs w:val="20"/>
              </w:rPr>
            </w:pPr>
          </w:p>
        </w:tc>
        <w:tc>
          <w:tcPr>
            <w:tcW w:w="1701" w:type="dxa"/>
            <w:tcBorders>
              <w:top w:val="single" w:sz="4" w:space="0" w:color="auto"/>
              <w:left w:val="single" w:sz="4" w:space="0" w:color="000001"/>
              <w:bottom w:val="single" w:sz="4" w:space="0" w:color="000001"/>
            </w:tcBorders>
            <w:shd w:val="clear" w:color="auto" w:fill="FFFFFF"/>
          </w:tcPr>
          <w:p w14:paraId="2400948F" w14:textId="77777777" w:rsidR="004F7975" w:rsidRPr="004F7975" w:rsidRDefault="004F7975" w:rsidP="004F7975">
            <w:pPr>
              <w:jc w:val="center"/>
              <w:rPr>
                <w:sz w:val="20"/>
                <w:szCs w:val="20"/>
              </w:rPr>
            </w:pPr>
          </w:p>
          <w:p w14:paraId="454FF11D" w14:textId="77777777" w:rsidR="004F7975" w:rsidRPr="004F7975" w:rsidRDefault="004F7975" w:rsidP="004F7975">
            <w:pPr>
              <w:jc w:val="center"/>
              <w:rPr>
                <w:sz w:val="20"/>
                <w:szCs w:val="20"/>
              </w:rPr>
            </w:pPr>
            <w:r w:rsidRPr="004F7975">
              <w:rPr>
                <w:sz w:val="20"/>
                <w:szCs w:val="20"/>
              </w:rPr>
              <w:t>29 636,49</w:t>
            </w:r>
          </w:p>
        </w:tc>
        <w:tc>
          <w:tcPr>
            <w:tcW w:w="1701" w:type="dxa"/>
            <w:vMerge/>
            <w:tcBorders>
              <w:left w:val="single" w:sz="4" w:space="0" w:color="000001"/>
              <w:bottom w:val="single" w:sz="4" w:space="0" w:color="000001"/>
              <w:right w:val="double" w:sz="1" w:space="0" w:color="000001"/>
            </w:tcBorders>
            <w:shd w:val="clear" w:color="auto" w:fill="FFFFFF"/>
            <w:vAlign w:val="center"/>
          </w:tcPr>
          <w:p w14:paraId="26E1C419" w14:textId="77777777" w:rsidR="004F7975" w:rsidRPr="004F7975" w:rsidRDefault="004F7975" w:rsidP="004F7975">
            <w:pPr>
              <w:snapToGrid w:val="0"/>
              <w:jc w:val="center"/>
              <w:rPr>
                <w:sz w:val="20"/>
                <w:szCs w:val="20"/>
              </w:rPr>
            </w:pPr>
          </w:p>
        </w:tc>
      </w:tr>
      <w:tr w:rsidR="004F7975" w:rsidRPr="004F7975" w14:paraId="1CB546C1" w14:textId="77777777" w:rsidTr="00B422AA">
        <w:trPr>
          <w:trHeight w:val="565"/>
        </w:trPr>
        <w:tc>
          <w:tcPr>
            <w:tcW w:w="709" w:type="dxa"/>
            <w:tcBorders>
              <w:top w:val="single" w:sz="4" w:space="0" w:color="000001"/>
              <w:left w:val="double" w:sz="1" w:space="0" w:color="000001"/>
              <w:bottom w:val="single" w:sz="4" w:space="0" w:color="000001"/>
            </w:tcBorders>
            <w:shd w:val="clear" w:color="auto" w:fill="FFFFFF"/>
          </w:tcPr>
          <w:p w14:paraId="5351BE5C" w14:textId="77777777" w:rsidR="004F7975" w:rsidRPr="004F7975" w:rsidRDefault="004F7975" w:rsidP="004F7975">
            <w:pPr>
              <w:snapToGrid w:val="0"/>
              <w:jc w:val="center"/>
              <w:rPr>
                <w:sz w:val="20"/>
                <w:szCs w:val="20"/>
              </w:rPr>
            </w:pPr>
            <w:r w:rsidRPr="004F7975">
              <w:rPr>
                <w:b/>
                <w:sz w:val="20"/>
                <w:szCs w:val="20"/>
              </w:rPr>
              <w:t>9</w:t>
            </w:r>
          </w:p>
        </w:tc>
        <w:tc>
          <w:tcPr>
            <w:tcW w:w="1134" w:type="dxa"/>
            <w:tcBorders>
              <w:top w:val="single" w:sz="4" w:space="0" w:color="000001"/>
              <w:left w:val="single" w:sz="4" w:space="0" w:color="000001"/>
              <w:bottom w:val="single" w:sz="4" w:space="0" w:color="000001"/>
            </w:tcBorders>
            <w:shd w:val="clear" w:color="auto" w:fill="FFFFFF"/>
          </w:tcPr>
          <w:p w14:paraId="0200B541" w14:textId="77777777" w:rsidR="004F7975" w:rsidRPr="004F7975" w:rsidRDefault="004F7975" w:rsidP="004F7975">
            <w:pPr>
              <w:snapToGrid w:val="0"/>
              <w:jc w:val="center"/>
              <w:rPr>
                <w:sz w:val="20"/>
                <w:szCs w:val="20"/>
              </w:rPr>
            </w:pPr>
            <w:r w:rsidRPr="004F7975">
              <w:rPr>
                <w:b/>
                <w:sz w:val="20"/>
                <w:szCs w:val="20"/>
              </w:rPr>
              <w:t>85230</w:t>
            </w:r>
          </w:p>
        </w:tc>
        <w:tc>
          <w:tcPr>
            <w:tcW w:w="3969" w:type="dxa"/>
            <w:tcBorders>
              <w:top w:val="single" w:sz="4" w:space="0" w:color="000001"/>
              <w:left w:val="single" w:sz="4" w:space="0" w:color="000001"/>
              <w:bottom w:val="single" w:sz="4" w:space="0" w:color="000001"/>
            </w:tcBorders>
            <w:shd w:val="clear" w:color="auto" w:fill="FFFFFF"/>
          </w:tcPr>
          <w:p w14:paraId="70362C51" w14:textId="77777777" w:rsidR="004F7975" w:rsidRPr="004F7975" w:rsidRDefault="004F7975" w:rsidP="004F7975">
            <w:pPr>
              <w:snapToGrid w:val="0"/>
              <w:rPr>
                <w:sz w:val="20"/>
                <w:szCs w:val="20"/>
              </w:rPr>
            </w:pPr>
            <w:r w:rsidRPr="004F7975">
              <w:rPr>
                <w:b/>
                <w:sz w:val="20"/>
                <w:szCs w:val="20"/>
              </w:rPr>
              <w:t xml:space="preserve">DOŻYWIANIE „Program państwa </w:t>
            </w:r>
            <w:r w:rsidRPr="004F7975">
              <w:rPr>
                <w:b/>
                <w:sz w:val="20"/>
                <w:szCs w:val="20"/>
              </w:rPr>
              <w:br/>
              <w:t>w zakresie dożywiania”</w:t>
            </w:r>
          </w:p>
          <w:p w14:paraId="694F17FC" w14:textId="77777777" w:rsidR="004F7975" w:rsidRPr="004F7975" w:rsidRDefault="004F7975" w:rsidP="004F7975">
            <w:pPr>
              <w:rPr>
                <w:sz w:val="20"/>
                <w:szCs w:val="20"/>
              </w:rPr>
            </w:pPr>
          </w:p>
        </w:tc>
        <w:tc>
          <w:tcPr>
            <w:tcW w:w="1701" w:type="dxa"/>
            <w:tcBorders>
              <w:top w:val="single" w:sz="4" w:space="0" w:color="000001"/>
              <w:left w:val="single" w:sz="4" w:space="0" w:color="000001"/>
              <w:bottom w:val="single" w:sz="4" w:space="0" w:color="000001"/>
            </w:tcBorders>
            <w:shd w:val="clear" w:color="auto" w:fill="FFFFFF"/>
          </w:tcPr>
          <w:p w14:paraId="1A58195B" w14:textId="77777777" w:rsidR="004F7975" w:rsidRPr="004F7975" w:rsidRDefault="004F7975" w:rsidP="004F7975">
            <w:pPr>
              <w:jc w:val="center"/>
              <w:rPr>
                <w:sz w:val="20"/>
                <w:szCs w:val="20"/>
              </w:rPr>
            </w:pPr>
          </w:p>
          <w:p w14:paraId="40D186BC" w14:textId="77777777" w:rsidR="004F7975" w:rsidRPr="004F7975" w:rsidRDefault="004F7975" w:rsidP="004F7975">
            <w:pPr>
              <w:jc w:val="center"/>
              <w:rPr>
                <w:sz w:val="20"/>
                <w:szCs w:val="20"/>
              </w:rPr>
            </w:pPr>
            <w:r w:rsidRPr="004F7975">
              <w:rPr>
                <w:sz w:val="20"/>
                <w:szCs w:val="20"/>
              </w:rPr>
              <w:t>177 251,70</w:t>
            </w:r>
          </w:p>
        </w:tc>
        <w:tc>
          <w:tcPr>
            <w:tcW w:w="1701" w:type="dxa"/>
            <w:tcBorders>
              <w:top w:val="single" w:sz="4" w:space="0" w:color="000001"/>
              <w:left w:val="single" w:sz="4" w:space="0" w:color="000001"/>
              <w:bottom w:val="single" w:sz="4" w:space="0" w:color="000001"/>
              <w:right w:val="double" w:sz="1" w:space="0" w:color="000001"/>
            </w:tcBorders>
            <w:shd w:val="clear" w:color="auto" w:fill="FFFFFF"/>
            <w:vAlign w:val="center"/>
          </w:tcPr>
          <w:p w14:paraId="412AA97F" w14:textId="77777777" w:rsidR="004F7975" w:rsidRPr="004F7975" w:rsidRDefault="004F7975" w:rsidP="004F7975">
            <w:pPr>
              <w:snapToGrid w:val="0"/>
              <w:jc w:val="center"/>
              <w:rPr>
                <w:sz w:val="20"/>
                <w:szCs w:val="20"/>
              </w:rPr>
            </w:pPr>
            <w:r w:rsidRPr="004F7975">
              <w:rPr>
                <w:sz w:val="20"/>
                <w:szCs w:val="20"/>
              </w:rPr>
              <w:t>177 251,70</w:t>
            </w:r>
          </w:p>
        </w:tc>
      </w:tr>
      <w:tr w:rsidR="004F7975" w:rsidRPr="004F7975" w14:paraId="706E7699" w14:textId="77777777" w:rsidTr="00B422AA">
        <w:trPr>
          <w:trHeight w:val="196"/>
        </w:trPr>
        <w:tc>
          <w:tcPr>
            <w:tcW w:w="709" w:type="dxa"/>
            <w:vMerge w:val="restart"/>
            <w:tcBorders>
              <w:top w:val="single" w:sz="4" w:space="0" w:color="000001"/>
              <w:left w:val="double" w:sz="1" w:space="0" w:color="000001"/>
            </w:tcBorders>
            <w:shd w:val="clear" w:color="auto" w:fill="FFFFFF"/>
          </w:tcPr>
          <w:p w14:paraId="716816E1" w14:textId="77777777" w:rsidR="004F7975" w:rsidRPr="004F7975" w:rsidRDefault="004F7975" w:rsidP="004F7975">
            <w:pPr>
              <w:snapToGrid w:val="0"/>
              <w:jc w:val="center"/>
              <w:rPr>
                <w:sz w:val="20"/>
                <w:szCs w:val="20"/>
              </w:rPr>
            </w:pPr>
            <w:r w:rsidRPr="004F7975">
              <w:rPr>
                <w:b/>
                <w:sz w:val="20"/>
                <w:szCs w:val="20"/>
              </w:rPr>
              <w:t>10</w:t>
            </w:r>
          </w:p>
        </w:tc>
        <w:tc>
          <w:tcPr>
            <w:tcW w:w="1134" w:type="dxa"/>
            <w:vMerge w:val="restart"/>
            <w:tcBorders>
              <w:top w:val="single" w:sz="4" w:space="0" w:color="000001"/>
              <w:left w:val="single" w:sz="4" w:space="0" w:color="000001"/>
            </w:tcBorders>
            <w:shd w:val="clear" w:color="auto" w:fill="FFFFFF"/>
          </w:tcPr>
          <w:p w14:paraId="41429B7E" w14:textId="77777777" w:rsidR="004F7975" w:rsidRPr="004F7975" w:rsidRDefault="004F7975" w:rsidP="004F7975">
            <w:pPr>
              <w:snapToGrid w:val="0"/>
              <w:jc w:val="center"/>
              <w:rPr>
                <w:sz w:val="20"/>
                <w:szCs w:val="20"/>
              </w:rPr>
            </w:pPr>
            <w:r w:rsidRPr="004F7975">
              <w:rPr>
                <w:b/>
                <w:sz w:val="20"/>
                <w:szCs w:val="20"/>
              </w:rPr>
              <w:t>85295</w:t>
            </w:r>
          </w:p>
        </w:tc>
        <w:tc>
          <w:tcPr>
            <w:tcW w:w="3969" w:type="dxa"/>
            <w:tcBorders>
              <w:top w:val="single" w:sz="4" w:space="0" w:color="000001"/>
              <w:left w:val="single" w:sz="4" w:space="0" w:color="000001"/>
              <w:bottom w:val="single" w:sz="4" w:space="0" w:color="auto"/>
            </w:tcBorders>
            <w:shd w:val="clear" w:color="auto" w:fill="FFFFFF"/>
          </w:tcPr>
          <w:p w14:paraId="3353FE07" w14:textId="77777777" w:rsidR="004F7975" w:rsidRPr="004F7975" w:rsidRDefault="004F7975" w:rsidP="004F7975">
            <w:pPr>
              <w:snapToGrid w:val="0"/>
              <w:rPr>
                <w:sz w:val="20"/>
                <w:szCs w:val="20"/>
              </w:rPr>
            </w:pPr>
            <w:r w:rsidRPr="004F7975">
              <w:rPr>
                <w:b/>
                <w:sz w:val="20"/>
                <w:szCs w:val="20"/>
              </w:rPr>
              <w:t>POZOSTAŁA DZIAŁALNOŚĆ</w:t>
            </w:r>
          </w:p>
        </w:tc>
        <w:tc>
          <w:tcPr>
            <w:tcW w:w="1701" w:type="dxa"/>
            <w:tcBorders>
              <w:top w:val="single" w:sz="4" w:space="0" w:color="000001"/>
              <w:left w:val="single" w:sz="4" w:space="0" w:color="000001"/>
              <w:bottom w:val="single" w:sz="4" w:space="0" w:color="auto"/>
            </w:tcBorders>
            <w:shd w:val="clear" w:color="auto" w:fill="FFFFFF"/>
            <w:vAlign w:val="center"/>
          </w:tcPr>
          <w:p w14:paraId="3845106F" w14:textId="77777777" w:rsidR="004F7975" w:rsidRPr="004F7975" w:rsidRDefault="004F7975" w:rsidP="004F7975">
            <w:pPr>
              <w:tabs>
                <w:tab w:val="left" w:pos="440"/>
              </w:tabs>
              <w:jc w:val="center"/>
              <w:rPr>
                <w:sz w:val="20"/>
                <w:szCs w:val="20"/>
              </w:rPr>
            </w:pPr>
          </w:p>
        </w:tc>
        <w:tc>
          <w:tcPr>
            <w:tcW w:w="1701" w:type="dxa"/>
            <w:vMerge w:val="restart"/>
            <w:tcBorders>
              <w:top w:val="single" w:sz="4" w:space="0" w:color="000001"/>
              <w:left w:val="single" w:sz="4" w:space="0" w:color="000001"/>
              <w:right w:val="double" w:sz="1" w:space="0" w:color="000001"/>
            </w:tcBorders>
            <w:shd w:val="clear" w:color="auto" w:fill="FFFFFF"/>
            <w:vAlign w:val="center"/>
          </w:tcPr>
          <w:p w14:paraId="4C944D83" w14:textId="77777777" w:rsidR="004F7975" w:rsidRPr="004F7975" w:rsidRDefault="004F7975" w:rsidP="004F7975">
            <w:pPr>
              <w:snapToGrid w:val="0"/>
              <w:jc w:val="center"/>
              <w:rPr>
                <w:sz w:val="20"/>
                <w:szCs w:val="20"/>
              </w:rPr>
            </w:pPr>
            <w:r w:rsidRPr="004F7975">
              <w:rPr>
                <w:sz w:val="20"/>
                <w:szCs w:val="20"/>
              </w:rPr>
              <w:t>498 754,99</w:t>
            </w:r>
          </w:p>
        </w:tc>
      </w:tr>
      <w:tr w:rsidR="004F7975" w:rsidRPr="004F7975" w14:paraId="025662D7" w14:textId="77777777" w:rsidTr="00B422AA">
        <w:trPr>
          <w:trHeight w:val="252"/>
        </w:trPr>
        <w:tc>
          <w:tcPr>
            <w:tcW w:w="709" w:type="dxa"/>
            <w:vMerge/>
            <w:tcBorders>
              <w:top w:val="single" w:sz="4" w:space="0" w:color="000001"/>
              <w:left w:val="double" w:sz="1" w:space="0" w:color="000001"/>
            </w:tcBorders>
            <w:shd w:val="clear" w:color="auto" w:fill="FFFFFF"/>
          </w:tcPr>
          <w:p w14:paraId="58C8CDE2" w14:textId="77777777" w:rsidR="004F7975" w:rsidRPr="004F7975" w:rsidRDefault="004F7975" w:rsidP="004F7975">
            <w:pPr>
              <w:snapToGrid w:val="0"/>
              <w:jc w:val="center"/>
              <w:rPr>
                <w:b/>
                <w:sz w:val="20"/>
                <w:szCs w:val="20"/>
              </w:rPr>
            </w:pPr>
          </w:p>
        </w:tc>
        <w:tc>
          <w:tcPr>
            <w:tcW w:w="1134" w:type="dxa"/>
            <w:vMerge/>
            <w:tcBorders>
              <w:top w:val="single" w:sz="4" w:space="0" w:color="000001"/>
              <w:left w:val="single" w:sz="4" w:space="0" w:color="000001"/>
            </w:tcBorders>
            <w:shd w:val="clear" w:color="auto" w:fill="FFFFFF"/>
          </w:tcPr>
          <w:p w14:paraId="2A8F2C26" w14:textId="77777777" w:rsidR="004F7975" w:rsidRPr="004F7975" w:rsidRDefault="004F7975" w:rsidP="004F7975">
            <w:pPr>
              <w:snapToGrid w:val="0"/>
              <w:jc w:val="center"/>
              <w:rPr>
                <w:b/>
                <w:sz w:val="20"/>
                <w:szCs w:val="20"/>
              </w:rPr>
            </w:pPr>
          </w:p>
        </w:tc>
        <w:tc>
          <w:tcPr>
            <w:tcW w:w="3969" w:type="dxa"/>
            <w:tcBorders>
              <w:top w:val="single" w:sz="4" w:space="0" w:color="auto"/>
              <w:left w:val="single" w:sz="4" w:space="0" w:color="000001"/>
              <w:bottom w:val="single" w:sz="4" w:space="0" w:color="auto"/>
            </w:tcBorders>
            <w:shd w:val="clear" w:color="auto" w:fill="FFFFFF"/>
          </w:tcPr>
          <w:p w14:paraId="519D6780" w14:textId="77777777" w:rsidR="004F7975" w:rsidRPr="004F7975" w:rsidRDefault="004F7975" w:rsidP="004F7975">
            <w:pPr>
              <w:snapToGrid w:val="0"/>
              <w:rPr>
                <w:b/>
                <w:sz w:val="20"/>
                <w:szCs w:val="20"/>
              </w:rPr>
            </w:pPr>
            <w:r w:rsidRPr="004F7975">
              <w:rPr>
                <w:b/>
                <w:sz w:val="20"/>
                <w:szCs w:val="20"/>
              </w:rPr>
              <w:t xml:space="preserve">- </w:t>
            </w:r>
            <w:r w:rsidRPr="004F7975">
              <w:rPr>
                <w:sz w:val="20"/>
                <w:szCs w:val="20"/>
              </w:rPr>
              <w:t>Klub Integracji Społecznej</w:t>
            </w:r>
          </w:p>
        </w:tc>
        <w:tc>
          <w:tcPr>
            <w:tcW w:w="1701" w:type="dxa"/>
            <w:tcBorders>
              <w:top w:val="single" w:sz="4" w:space="0" w:color="auto"/>
              <w:left w:val="single" w:sz="4" w:space="0" w:color="000001"/>
              <w:bottom w:val="single" w:sz="4" w:space="0" w:color="auto"/>
            </w:tcBorders>
            <w:shd w:val="clear" w:color="auto" w:fill="FFFFFF"/>
            <w:vAlign w:val="center"/>
          </w:tcPr>
          <w:p w14:paraId="1E986E19" w14:textId="77777777" w:rsidR="004F7975" w:rsidRPr="004F7975" w:rsidRDefault="004F7975" w:rsidP="004F7975">
            <w:pPr>
              <w:tabs>
                <w:tab w:val="left" w:pos="440"/>
              </w:tabs>
              <w:jc w:val="center"/>
              <w:rPr>
                <w:sz w:val="20"/>
                <w:szCs w:val="20"/>
              </w:rPr>
            </w:pPr>
            <w:r w:rsidRPr="004F7975">
              <w:rPr>
                <w:sz w:val="20"/>
                <w:szCs w:val="20"/>
              </w:rPr>
              <w:t>24 394,31</w:t>
            </w:r>
          </w:p>
        </w:tc>
        <w:tc>
          <w:tcPr>
            <w:tcW w:w="1701" w:type="dxa"/>
            <w:vMerge/>
            <w:tcBorders>
              <w:left w:val="single" w:sz="4" w:space="0" w:color="000001"/>
              <w:right w:val="double" w:sz="1" w:space="0" w:color="000001"/>
            </w:tcBorders>
            <w:shd w:val="clear" w:color="auto" w:fill="FFFFFF"/>
            <w:vAlign w:val="center"/>
          </w:tcPr>
          <w:p w14:paraId="58C46B54" w14:textId="77777777" w:rsidR="004F7975" w:rsidRPr="004F7975" w:rsidRDefault="004F7975" w:rsidP="004F7975">
            <w:pPr>
              <w:snapToGrid w:val="0"/>
              <w:jc w:val="center"/>
              <w:rPr>
                <w:sz w:val="20"/>
                <w:szCs w:val="20"/>
              </w:rPr>
            </w:pPr>
          </w:p>
        </w:tc>
      </w:tr>
      <w:tr w:rsidR="004F7975" w:rsidRPr="004F7975" w14:paraId="3A990E8B" w14:textId="77777777" w:rsidTr="00B422AA">
        <w:trPr>
          <w:trHeight w:val="180"/>
        </w:trPr>
        <w:tc>
          <w:tcPr>
            <w:tcW w:w="709" w:type="dxa"/>
            <w:vMerge/>
            <w:tcBorders>
              <w:left w:val="double" w:sz="1" w:space="0" w:color="000001"/>
            </w:tcBorders>
            <w:shd w:val="clear" w:color="auto" w:fill="FFFFFF"/>
          </w:tcPr>
          <w:p w14:paraId="471A861B" w14:textId="77777777" w:rsidR="004F7975" w:rsidRPr="004F7975" w:rsidRDefault="004F7975" w:rsidP="004F7975">
            <w:pPr>
              <w:snapToGrid w:val="0"/>
              <w:jc w:val="center"/>
              <w:rPr>
                <w:b/>
                <w:sz w:val="20"/>
                <w:szCs w:val="20"/>
              </w:rPr>
            </w:pPr>
          </w:p>
        </w:tc>
        <w:tc>
          <w:tcPr>
            <w:tcW w:w="1134" w:type="dxa"/>
            <w:vMerge/>
            <w:tcBorders>
              <w:left w:val="single" w:sz="4" w:space="0" w:color="000001"/>
            </w:tcBorders>
            <w:shd w:val="clear" w:color="auto" w:fill="FFFFFF"/>
          </w:tcPr>
          <w:p w14:paraId="5F9795E5" w14:textId="77777777" w:rsidR="004F7975" w:rsidRPr="004F7975" w:rsidRDefault="004F7975" w:rsidP="004F7975">
            <w:pPr>
              <w:snapToGrid w:val="0"/>
              <w:jc w:val="center"/>
              <w:rPr>
                <w:b/>
                <w:sz w:val="20"/>
                <w:szCs w:val="20"/>
              </w:rPr>
            </w:pPr>
          </w:p>
        </w:tc>
        <w:tc>
          <w:tcPr>
            <w:tcW w:w="3969" w:type="dxa"/>
            <w:tcBorders>
              <w:top w:val="single" w:sz="4" w:space="0" w:color="auto"/>
              <w:left w:val="single" w:sz="4" w:space="0" w:color="000001"/>
              <w:bottom w:val="single" w:sz="4" w:space="0" w:color="auto"/>
            </w:tcBorders>
            <w:shd w:val="clear" w:color="auto" w:fill="FFFFFF"/>
          </w:tcPr>
          <w:p w14:paraId="555E6C19" w14:textId="77777777" w:rsidR="004F7975" w:rsidRPr="004F7975" w:rsidRDefault="004F7975" w:rsidP="004F7975">
            <w:pPr>
              <w:snapToGrid w:val="0"/>
              <w:rPr>
                <w:b/>
                <w:sz w:val="20"/>
                <w:szCs w:val="20"/>
              </w:rPr>
            </w:pPr>
            <w:r w:rsidRPr="004F7975">
              <w:rPr>
                <w:b/>
                <w:sz w:val="20"/>
                <w:szCs w:val="20"/>
              </w:rPr>
              <w:t xml:space="preserve">- </w:t>
            </w:r>
            <w:r w:rsidRPr="004F7975">
              <w:rPr>
                <w:sz w:val="20"/>
                <w:szCs w:val="20"/>
              </w:rPr>
              <w:t>Organizowanie Społeczności Lokalnej</w:t>
            </w:r>
          </w:p>
        </w:tc>
        <w:tc>
          <w:tcPr>
            <w:tcW w:w="1701" w:type="dxa"/>
            <w:tcBorders>
              <w:top w:val="single" w:sz="4" w:space="0" w:color="auto"/>
              <w:left w:val="single" w:sz="4" w:space="0" w:color="000001"/>
              <w:bottom w:val="single" w:sz="4" w:space="0" w:color="auto"/>
            </w:tcBorders>
            <w:shd w:val="clear" w:color="auto" w:fill="FFFFFF"/>
            <w:vAlign w:val="center"/>
          </w:tcPr>
          <w:p w14:paraId="2265E93B" w14:textId="77777777" w:rsidR="004F7975" w:rsidRPr="004F7975" w:rsidRDefault="004F7975" w:rsidP="004F7975">
            <w:pPr>
              <w:tabs>
                <w:tab w:val="left" w:pos="440"/>
              </w:tabs>
              <w:jc w:val="center"/>
              <w:rPr>
                <w:sz w:val="20"/>
                <w:szCs w:val="20"/>
              </w:rPr>
            </w:pPr>
            <w:r w:rsidRPr="004F7975">
              <w:rPr>
                <w:sz w:val="20"/>
                <w:szCs w:val="20"/>
              </w:rPr>
              <w:t>28 961,65</w:t>
            </w:r>
          </w:p>
        </w:tc>
        <w:tc>
          <w:tcPr>
            <w:tcW w:w="1701" w:type="dxa"/>
            <w:vMerge/>
            <w:tcBorders>
              <w:left w:val="single" w:sz="4" w:space="0" w:color="000001"/>
              <w:right w:val="double" w:sz="1" w:space="0" w:color="000001"/>
            </w:tcBorders>
            <w:shd w:val="clear" w:color="auto" w:fill="FFFFFF"/>
            <w:vAlign w:val="center"/>
          </w:tcPr>
          <w:p w14:paraId="3AB1305C" w14:textId="77777777" w:rsidR="004F7975" w:rsidRPr="004F7975" w:rsidRDefault="004F7975" w:rsidP="004F7975">
            <w:pPr>
              <w:snapToGrid w:val="0"/>
              <w:jc w:val="center"/>
              <w:rPr>
                <w:sz w:val="20"/>
                <w:szCs w:val="20"/>
              </w:rPr>
            </w:pPr>
          </w:p>
        </w:tc>
      </w:tr>
      <w:tr w:rsidR="004F7975" w:rsidRPr="004F7975" w14:paraId="6020100E" w14:textId="77777777" w:rsidTr="00B422AA">
        <w:trPr>
          <w:trHeight w:val="144"/>
        </w:trPr>
        <w:tc>
          <w:tcPr>
            <w:tcW w:w="709" w:type="dxa"/>
            <w:vMerge/>
            <w:tcBorders>
              <w:left w:val="double" w:sz="1" w:space="0" w:color="000001"/>
            </w:tcBorders>
            <w:shd w:val="clear" w:color="auto" w:fill="FFFFFF"/>
          </w:tcPr>
          <w:p w14:paraId="1CCFAB29" w14:textId="77777777" w:rsidR="004F7975" w:rsidRPr="004F7975" w:rsidRDefault="004F7975" w:rsidP="004F7975">
            <w:pPr>
              <w:snapToGrid w:val="0"/>
              <w:jc w:val="center"/>
              <w:rPr>
                <w:b/>
                <w:sz w:val="20"/>
                <w:szCs w:val="20"/>
              </w:rPr>
            </w:pPr>
          </w:p>
        </w:tc>
        <w:tc>
          <w:tcPr>
            <w:tcW w:w="1134" w:type="dxa"/>
            <w:vMerge/>
            <w:tcBorders>
              <w:left w:val="single" w:sz="4" w:space="0" w:color="000001"/>
            </w:tcBorders>
            <w:shd w:val="clear" w:color="auto" w:fill="FFFFFF"/>
          </w:tcPr>
          <w:p w14:paraId="65E6145E" w14:textId="77777777" w:rsidR="004F7975" w:rsidRPr="004F7975" w:rsidRDefault="004F7975" w:rsidP="004F7975">
            <w:pPr>
              <w:snapToGrid w:val="0"/>
              <w:jc w:val="center"/>
              <w:rPr>
                <w:b/>
                <w:sz w:val="20"/>
                <w:szCs w:val="20"/>
              </w:rPr>
            </w:pPr>
          </w:p>
        </w:tc>
        <w:tc>
          <w:tcPr>
            <w:tcW w:w="3969" w:type="dxa"/>
            <w:tcBorders>
              <w:top w:val="single" w:sz="4" w:space="0" w:color="auto"/>
              <w:left w:val="single" w:sz="4" w:space="0" w:color="000001"/>
              <w:bottom w:val="single" w:sz="4" w:space="0" w:color="auto"/>
            </w:tcBorders>
            <w:shd w:val="clear" w:color="auto" w:fill="FFFFFF"/>
          </w:tcPr>
          <w:p w14:paraId="46A83722" w14:textId="77777777" w:rsidR="004F7975" w:rsidRPr="004F7975" w:rsidRDefault="004F7975" w:rsidP="004F7975">
            <w:pPr>
              <w:snapToGrid w:val="0"/>
              <w:rPr>
                <w:b/>
                <w:sz w:val="20"/>
                <w:szCs w:val="20"/>
              </w:rPr>
            </w:pPr>
            <w:r w:rsidRPr="004F7975">
              <w:rPr>
                <w:b/>
                <w:sz w:val="20"/>
                <w:szCs w:val="20"/>
              </w:rPr>
              <w:t xml:space="preserve">- </w:t>
            </w:r>
            <w:r w:rsidRPr="004F7975">
              <w:rPr>
                <w:sz w:val="20"/>
                <w:szCs w:val="20"/>
              </w:rPr>
              <w:t>Kuchnia Przy MOPS</w:t>
            </w:r>
          </w:p>
        </w:tc>
        <w:tc>
          <w:tcPr>
            <w:tcW w:w="1701" w:type="dxa"/>
            <w:tcBorders>
              <w:top w:val="single" w:sz="4" w:space="0" w:color="auto"/>
              <w:left w:val="single" w:sz="4" w:space="0" w:color="000001"/>
              <w:bottom w:val="single" w:sz="4" w:space="0" w:color="auto"/>
            </w:tcBorders>
            <w:shd w:val="clear" w:color="auto" w:fill="FFFFFF"/>
            <w:vAlign w:val="center"/>
          </w:tcPr>
          <w:p w14:paraId="3E57FD27" w14:textId="77777777" w:rsidR="004F7975" w:rsidRPr="004F7975" w:rsidRDefault="004F7975" w:rsidP="004F7975">
            <w:pPr>
              <w:tabs>
                <w:tab w:val="left" w:pos="440"/>
              </w:tabs>
              <w:jc w:val="center"/>
              <w:rPr>
                <w:sz w:val="20"/>
                <w:szCs w:val="20"/>
              </w:rPr>
            </w:pPr>
            <w:r w:rsidRPr="004F7975">
              <w:rPr>
                <w:sz w:val="20"/>
                <w:szCs w:val="20"/>
              </w:rPr>
              <w:t>341 394,83</w:t>
            </w:r>
          </w:p>
        </w:tc>
        <w:tc>
          <w:tcPr>
            <w:tcW w:w="1701" w:type="dxa"/>
            <w:vMerge/>
            <w:tcBorders>
              <w:left w:val="single" w:sz="4" w:space="0" w:color="000001"/>
              <w:right w:val="double" w:sz="1" w:space="0" w:color="000001"/>
            </w:tcBorders>
            <w:shd w:val="clear" w:color="auto" w:fill="FFFFFF"/>
            <w:vAlign w:val="center"/>
          </w:tcPr>
          <w:p w14:paraId="509786ED" w14:textId="77777777" w:rsidR="004F7975" w:rsidRPr="004F7975" w:rsidRDefault="004F7975" w:rsidP="004F7975">
            <w:pPr>
              <w:snapToGrid w:val="0"/>
              <w:jc w:val="center"/>
              <w:rPr>
                <w:sz w:val="20"/>
                <w:szCs w:val="20"/>
              </w:rPr>
            </w:pPr>
          </w:p>
        </w:tc>
      </w:tr>
      <w:tr w:rsidR="004F7975" w:rsidRPr="004F7975" w14:paraId="7DCC7B2D" w14:textId="77777777" w:rsidTr="00B422AA">
        <w:trPr>
          <w:trHeight w:val="408"/>
        </w:trPr>
        <w:tc>
          <w:tcPr>
            <w:tcW w:w="709" w:type="dxa"/>
            <w:vMerge/>
            <w:tcBorders>
              <w:left w:val="double" w:sz="1" w:space="0" w:color="000001"/>
              <w:bottom w:val="single" w:sz="4" w:space="0" w:color="000001"/>
            </w:tcBorders>
            <w:shd w:val="clear" w:color="auto" w:fill="FFFFFF"/>
          </w:tcPr>
          <w:p w14:paraId="4914E0BF" w14:textId="77777777" w:rsidR="004F7975" w:rsidRPr="004F7975" w:rsidRDefault="004F7975" w:rsidP="004F7975">
            <w:pPr>
              <w:snapToGrid w:val="0"/>
              <w:jc w:val="center"/>
              <w:rPr>
                <w:b/>
                <w:sz w:val="20"/>
                <w:szCs w:val="20"/>
              </w:rPr>
            </w:pPr>
          </w:p>
        </w:tc>
        <w:tc>
          <w:tcPr>
            <w:tcW w:w="1134" w:type="dxa"/>
            <w:vMerge/>
            <w:tcBorders>
              <w:left w:val="single" w:sz="4" w:space="0" w:color="000001"/>
              <w:bottom w:val="single" w:sz="4" w:space="0" w:color="000001"/>
            </w:tcBorders>
            <w:shd w:val="clear" w:color="auto" w:fill="FFFFFF"/>
          </w:tcPr>
          <w:p w14:paraId="40FEDC4C" w14:textId="77777777" w:rsidR="004F7975" w:rsidRPr="004F7975" w:rsidRDefault="004F7975" w:rsidP="004F7975">
            <w:pPr>
              <w:snapToGrid w:val="0"/>
              <w:jc w:val="center"/>
              <w:rPr>
                <w:b/>
                <w:sz w:val="20"/>
                <w:szCs w:val="20"/>
              </w:rPr>
            </w:pPr>
          </w:p>
        </w:tc>
        <w:tc>
          <w:tcPr>
            <w:tcW w:w="3969" w:type="dxa"/>
            <w:tcBorders>
              <w:top w:val="single" w:sz="4" w:space="0" w:color="auto"/>
              <w:left w:val="single" w:sz="4" w:space="0" w:color="000001"/>
              <w:bottom w:val="single" w:sz="4" w:space="0" w:color="000001"/>
            </w:tcBorders>
            <w:shd w:val="clear" w:color="auto" w:fill="FFFFFF"/>
          </w:tcPr>
          <w:p w14:paraId="0C563271" w14:textId="77777777" w:rsidR="004F7975" w:rsidRPr="004F7975" w:rsidRDefault="004F7975" w:rsidP="004F7975">
            <w:pPr>
              <w:rPr>
                <w:b/>
                <w:sz w:val="20"/>
                <w:szCs w:val="20"/>
              </w:rPr>
            </w:pPr>
            <w:r w:rsidRPr="004F7975">
              <w:rPr>
                <w:sz w:val="20"/>
                <w:szCs w:val="20"/>
              </w:rPr>
              <w:t>-Prace Społeczno-Użyteczne</w:t>
            </w:r>
          </w:p>
        </w:tc>
        <w:tc>
          <w:tcPr>
            <w:tcW w:w="1701" w:type="dxa"/>
            <w:tcBorders>
              <w:top w:val="single" w:sz="4" w:space="0" w:color="auto"/>
              <w:left w:val="single" w:sz="4" w:space="0" w:color="000001"/>
              <w:bottom w:val="single" w:sz="4" w:space="0" w:color="000001"/>
            </w:tcBorders>
            <w:shd w:val="clear" w:color="auto" w:fill="FFFFFF"/>
            <w:vAlign w:val="center"/>
          </w:tcPr>
          <w:p w14:paraId="61D9E2EE" w14:textId="77777777" w:rsidR="004F7975" w:rsidRPr="004F7975" w:rsidRDefault="004F7975" w:rsidP="004F7975">
            <w:pPr>
              <w:tabs>
                <w:tab w:val="left" w:pos="440"/>
              </w:tabs>
              <w:jc w:val="center"/>
              <w:rPr>
                <w:sz w:val="20"/>
                <w:szCs w:val="20"/>
              </w:rPr>
            </w:pPr>
            <w:r w:rsidRPr="004F7975">
              <w:rPr>
                <w:sz w:val="20"/>
                <w:szCs w:val="20"/>
              </w:rPr>
              <w:t>104 004,20</w:t>
            </w:r>
          </w:p>
        </w:tc>
        <w:tc>
          <w:tcPr>
            <w:tcW w:w="1701" w:type="dxa"/>
            <w:vMerge/>
            <w:tcBorders>
              <w:left w:val="single" w:sz="4" w:space="0" w:color="000001"/>
              <w:bottom w:val="single" w:sz="4" w:space="0" w:color="000001"/>
              <w:right w:val="double" w:sz="1" w:space="0" w:color="000001"/>
            </w:tcBorders>
            <w:shd w:val="clear" w:color="auto" w:fill="FFFFFF"/>
            <w:vAlign w:val="center"/>
          </w:tcPr>
          <w:p w14:paraId="7EE3A20B" w14:textId="77777777" w:rsidR="004F7975" w:rsidRPr="004F7975" w:rsidRDefault="004F7975" w:rsidP="004F7975">
            <w:pPr>
              <w:snapToGrid w:val="0"/>
              <w:jc w:val="center"/>
              <w:rPr>
                <w:sz w:val="20"/>
                <w:szCs w:val="20"/>
              </w:rPr>
            </w:pPr>
          </w:p>
        </w:tc>
      </w:tr>
      <w:tr w:rsidR="004F7975" w:rsidRPr="004F7975" w14:paraId="2F126FA6" w14:textId="77777777" w:rsidTr="00B422AA">
        <w:trPr>
          <w:trHeight w:val="390"/>
        </w:trPr>
        <w:tc>
          <w:tcPr>
            <w:tcW w:w="709" w:type="dxa"/>
            <w:tcBorders>
              <w:top w:val="single" w:sz="4" w:space="0" w:color="000001"/>
              <w:left w:val="double" w:sz="1" w:space="0" w:color="000001"/>
              <w:bottom w:val="single" w:sz="4" w:space="0" w:color="000001"/>
            </w:tcBorders>
            <w:shd w:val="clear" w:color="auto" w:fill="FFFFFF"/>
          </w:tcPr>
          <w:p w14:paraId="289E5EDE" w14:textId="77777777" w:rsidR="004F7975" w:rsidRPr="004F7975" w:rsidRDefault="004F7975" w:rsidP="004F7975">
            <w:pPr>
              <w:snapToGrid w:val="0"/>
              <w:jc w:val="center"/>
              <w:rPr>
                <w:sz w:val="20"/>
                <w:szCs w:val="20"/>
              </w:rPr>
            </w:pPr>
            <w:r w:rsidRPr="004F7975">
              <w:rPr>
                <w:b/>
                <w:sz w:val="20"/>
                <w:szCs w:val="20"/>
              </w:rPr>
              <w:t>11</w:t>
            </w:r>
          </w:p>
        </w:tc>
        <w:tc>
          <w:tcPr>
            <w:tcW w:w="1134" w:type="dxa"/>
            <w:tcBorders>
              <w:top w:val="single" w:sz="4" w:space="0" w:color="000001"/>
              <w:left w:val="single" w:sz="4" w:space="0" w:color="000001"/>
              <w:bottom w:val="single" w:sz="4" w:space="0" w:color="000001"/>
            </w:tcBorders>
            <w:shd w:val="clear" w:color="auto" w:fill="FFFFFF"/>
          </w:tcPr>
          <w:p w14:paraId="5EAA2551" w14:textId="77777777" w:rsidR="004F7975" w:rsidRPr="004F7975" w:rsidRDefault="004F7975" w:rsidP="004F7975">
            <w:pPr>
              <w:snapToGrid w:val="0"/>
              <w:jc w:val="center"/>
              <w:rPr>
                <w:sz w:val="20"/>
                <w:szCs w:val="20"/>
              </w:rPr>
            </w:pPr>
            <w:r w:rsidRPr="004F7975">
              <w:rPr>
                <w:b/>
                <w:sz w:val="20"/>
                <w:szCs w:val="20"/>
              </w:rPr>
              <w:t>85311</w:t>
            </w:r>
          </w:p>
        </w:tc>
        <w:tc>
          <w:tcPr>
            <w:tcW w:w="3969" w:type="dxa"/>
            <w:tcBorders>
              <w:top w:val="single" w:sz="4" w:space="0" w:color="000001"/>
              <w:left w:val="single" w:sz="4" w:space="0" w:color="000001"/>
              <w:bottom w:val="single" w:sz="4" w:space="0" w:color="000001"/>
            </w:tcBorders>
            <w:shd w:val="clear" w:color="auto" w:fill="FFFFFF"/>
          </w:tcPr>
          <w:p w14:paraId="406676E2" w14:textId="77777777" w:rsidR="004F7975" w:rsidRPr="004F7975" w:rsidRDefault="004F7975" w:rsidP="004F7975">
            <w:pPr>
              <w:snapToGrid w:val="0"/>
              <w:rPr>
                <w:sz w:val="20"/>
                <w:szCs w:val="20"/>
              </w:rPr>
            </w:pPr>
            <w:r w:rsidRPr="004F7975">
              <w:rPr>
                <w:sz w:val="20"/>
                <w:szCs w:val="20"/>
              </w:rPr>
              <w:t>Warsztat Terapii Zajęciowej</w:t>
            </w:r>
          </w:p>
          <w:p w14:paraId="35EB8981" w14:textId="77777777" w:rsidR="004F7975" w:rsidRPr="004F7975" w:rsidRDefault="004F7975" w:rsidP="004F7975">
            <w:pPr>
              <w:snapToGrid w:val="0"/>
              <w:rPr>
                <w:sz w:val="20"/>
                <w:szCs w:val="20"/>
              </w:rPr>
            </w:pPr>
          </w:p>
        </w:tc>
        <w:tc>
          <w:tcPr>
            <w:tcW w:w="1701" w:type="dxa"/>
            <w:tcBorders>
              <w:top w:val="single" w:sz="4" w:space="0" w:color="000001"/>
              <w:left w:val="single" w:sz="4" w:space="0" w:color="000001"/>
              <w:bottom w:val="single" w:sz="4" w:space="0" w:color="000001"/>
            </w:tcBorders>
            <w:shd w:val="clear" w:color="auto" w:fill="FFFFFF"/>
          </w:tcPr>
          <w:p w14:paraId="2806E5B1" w14:textId="77777777" w:rsidR="004F7975" w:rsidRPr="004F7975" w:rsidRDefault="004F7975" w:rsidP="004F7975">
            <w:pPr>
              <w:snapToGrid w:val="0"/>
              <w:jc w:val="center"/>
              <w:rPr>
                <w:sz w:val="20"/>
                <w:szCs w:val="20"/>
              </w:rPr>
            </w:pPr>
            <w:r w:rsidRPr="004F7975">
              <w:rPr>
                <w:sz w:val="20"/>
                <w:szCs w:val="20"/>
              </w:rPr>
              <w:t>106 933,00</w:t>
            </w:r>
          </w:p>
        </w:tc>
        <w:tc>
          <w:tcPr>
            <w:tcW w:w="1701" w:type="dxa"/>
            <w:tcBorders>
              <w:top w:val="single" w:sz="4" w:space="0" w:color="000001"/>
              <w:left w:val="single" w:sz="4" w:space="0" w:color="000001"/>
              <w:bottom w:val="single" w:sz="4" w:space="0" w:color="000001"/>
              <w:right w:val="double" w:sz="1" w:space="0" w:color="000001"/>
            </w:tcBorders>
            <w:shd w:val="clear" w:color="auto" w:fill="FFFFFF"/>
          </w:tcPr>
          <w:p w14:paraId="2BA68A3F" w14:textId="77777777" w:rsidR="004F7975" w:rsidRPr="004F7975" w:rsidRDefault="004F7975" w:rsidP="004F7975">
            <w:pPr>
              <w:snapToGrid w:val="0"/>
              <w:jc w:val="center"/>
              <w:rPr>
                <w:sz w:val="20"/>
                <w:szCs w:val="20"/>
              </w:rPr>
            </w:pPr>
            <w:r w:rsidRPr="004F7975">
              <w:rPr>
                <w:sz w:val="20"/>
                <w:szCs w:val="20"/>
              </w:rPr>
              <w:t>106 933,00</w:t>
            </w:r>
          </w:p>
        </w:tc>
      </w:tr>
      <w:tr w:rsidR="004F7975" w:rsidRPr="004F7975" w14:paraId="7C68E323" w14:textId="77777777" w:rsidTr="00B422AA">
        <w:trPr>
          <w:trHeight w:val="478"/>
        </w:trPr>
        <w:tc>
          <w:tcPr>
            <w:tcW w:w="5812" w:type="dxa"/>
            <w:gridSpan w:val="3"/>
            <w:tcBorders>
              <w:top w:val="single" w:sz="4" w:space="0" w:color="000001"/>
              <w:left w:val="double" w:sz="1" w:space="0" w:color="000001"/>
              <w:bottom w:val="single" w:sz="4" w:space="0" w:color="000001"/>
            </w:tcBorders>
            <w:shd w:val="clear" w:color="auto" w:fill="FFFFFF"/>
          </w:tcPr>
          <w:p w14:paraId="71520832" w14:textId="77777777" w:rsidR="004F7975" w:rsidRPr="004F7975" w:rsidRDefault="004F7975" w:rsidP="004F7975">
            <w:pPr>
              <w:snapToGrid w:val="0"/>
              <w:rPr>
                <w:b/>
              </w:rPr>
            </w:pPr>
            <w:r w:rsidRPr="004F7975">
              <w:rPr>
                <w:b/>
              </w:rPr>
              <w:t>Łączne Wydatki Finansowe zadania własne gminy</w:t>
            </w:r>
          </w:p>
        </w:tc>
        <w:tc>
          <w:tcPr>
            <w:tcW w:w="3402" w:type="dxa"/>
            <w:gridSpan w:val="2"/>
            <w:tcBorders>
              <w:top w:val="single" w:sz="4" w:space="0" w:color="000001"/>
              <w:left w:val="single" w:sz="4" w:space="0" w:color="000001"/>
              <w:bottom w:val="single" w:sz="4" w:space="0" w:color="000001"/>
              <w:right w:val="double" w:sz="1" w:space="0" w:color="000001"/>
            </w:tcBorders>
            <w:shd w:val="clear" w:color="auto" w:fill="FFFFFF"/>
          </w:tcPr>
          <w:p w14:paraId="70039CA9" w14:textId="77777777" w:rsidR="004F7975" w:rsidRDefault="004F7975" w:rsidP="004F7975">
            <w:pPr>
              <w:snapToGrid w:val="0"/>
              <w:jc w:val="center"/>
              <w:rPr>
                <w:b/>
              </w:rPr>
            </w:pPr>
            <w:r w:rsidRPr="004F7975">
              <w:rPr>
                <w:b/>
              </w:rPr>
              <w:t>14 336 165,26</w:t>
            </w:r>
          </w:p>
          <w:p w14:paraId="73115EA5" w14:textId="77777777" w:rsidR="008D253F" w:rsidRPr="004F7975" w:rsidRDefault="008D253F" w:rsidP="008D253F">
            <w:pPr>
              <w:snapToGrid w:val="0"/>
              <w:rPr>
                <w:b/>
              </w:rPr>
            </w:pPr>
          </w:p>
        </w:tc>
      </w:tr>
    </w:tbl>
    <w:p w14:paraId="359678CF" w14:textId="77777777" w:rsidR="004F7975" w:rsidRDefault="004F7975" w:rsidP="009B1722">
      <w:pPr>
        <w:spacing w:line="276" w:lineRule="auto"/>
        <w:jc w:val="both"/>
        <w:rPr>
          <w:bCs/>
          <w:sz w:val="22"/>
          <w:szCs w:val="22"/>
        </w:rPr>
      </w:pPr>
    </w:p>
    <w:p w14:paraId="68A56833" w14:textId="77777777" w:rsidR="004F7975" w:rsidRDefault="004F7975" w:rsidP="004F7975">
      <w:pPr>
        <w:spacing w:line="276" w:lineRule="auto"/>
        <w:ind w:left="2268" w:hanging="2268"/>
        <w:jc w:val="both"/>
        <w:rPr>
          <w:bCs/>
          <w:sz w:val="22"/>
          <w:szCs w:val="22"/>
        </w:rPr>
      </w:pPr>
    </w:p>
    <w:p w14:paraId="7B851FC0" w14:textId="77777777" w:rsidR="007401CD" w:rsidRDefault="007401CD" w:rsidP="004F7975">
      <w:pPr>
        <w:spacing w:line="276" w:lineRule="auto"/>
        <w:ind w:left="2268" w:hanging="2268"/>
        <w:jc w:val="both"/>
        <w:rPr>
          <w:bCs/>
          <w:sz w:val="22"/>
          <w:szCs w:val="22"/>
        </w:rPr>
      </w:pPr>
    </w:p>
    <w:p w14:paraId="6924036D" w14:textId="581362C9" w:rsidR="004F7975" w:rsidRPr="004F7975" w:rsidRDefault="004F7975" w:rsidP="004F7975">
      <w:pPr>
        <w:spacing w:line="276" w:lineRule="auto"/>
        <w:ind w:left="2268" w:hanging="2268"/>
        <w:jc w:val="both"/>
        <w:rPr>
          <w:b/>
          <w:bCs/>
          <w:sz w:val="22"/>
          <w:szCs w:val="22"/>
        </w:rPr>
      </w:pPr>
      <w:r w:rsidRPr="004F7975">
        <w:rPr>
          <w:bCs/>
          <w:sz w:val="22"/>
          <w:szCs w:val="22"/>
        </w:rPr>
        <w:t xml:space="preserve">TABELA NR </w:t>
      </w:r>
      <w:r w:rsidRPr="004F7975">
        <w:rPr>
          <w:b/>
          <w:bCs/>
          <w:sz w:val="22"/>
          <w:szCs w:val="22"/>
        </w:rPr>
        <w:t xml:space="preserve"> </w:t>
      </w:r>
      <w:r w:rsidRPr="004F7975">
        <w:rPr>
          <w:bCs/>
          <w:sz w:val="22"/>
          <w:szCs w:val="22"/>
        </w:rPr>
        <w:t>2</w:t>
      </w:r>
      <w:r w:rsidR="00610FEF">
        <w:rPr>
          <w:bCs/>
          <w:sz w:val="22"/>
          <w:szCs w:val="22"/>
        </w:rPr>
        <w:t>2</w:t>
      </w:r>
      <w:r w:rsidRPr="004F7975">
        <w:rPr>
          <w:b/>
          <w:bCs/>
          <w:sz w:val="22"/>
          <w:szCs w:val="22"/>
        </w:rPr>
        <w:t xml:space="preserve"> WYDATKI W ZAKRESIE DOFINANSOWANIA DO ZADAŃ WŁASNYCH  </w:t>
      </w:r>
    </w:p>
    <w:p w14:paraId="25A448B0" w14:textId="77777777" w:rsidR="004F7975" w:rsidRPr="004F7975" w:rsidRDefault="004F7975" w:rsidP="004F7975">
      <w:pPr>
        <w:spacing w:line="276" w:lineRule="auto"/>
        <w:ind w:left="2268" w:hanging="2268"/>
        <w:jc w:val="both"/>
        <w:rPr>
          <w:b/>
          <w:bCs/>
          <w:sz w:val="22"/>
          <w:szCs w:val="22"/>
        </w:rPr>
      </w:pPr>
      <w:r w:rsidRPr="004F7975">
        <w:rPr>
          <w:b/>
          <w:bCs/>
          <w:sz w:val="22"/>
          <w:szCs w:val="22"/>
        </w:rPr>
        <w:t xml:space="preserve">                                                  ZE ŚRODKÓW BUDŻETU PAŃSTWA 2018 R.</w:t>
      </w:r>
    </w:p>
    <w:tbl>
      <w:tblPr>
        <w:tblW w:w="10705" w:type="dxa"/>
        <w:tblInd w:w="108" w:type="dxa"/>
        <w:tblLayout w:type="fixed"/>
        <w:tblLook w:val="0000" w:firstRow="0" w:lastRow="0" w:firstColumn="0" w:lastColumn="0" w:noHBand="0" w:noVBand="0"/>
      </w:tblPr>
      <w:tblGrid>
        <w:gridCol w:w="709"/>
        <w:gridCol w:w="1103"/>
        <w:gridCol w:w="31"/>
        <w:gridCol w:w="3544"/>
        <w:gridCol w:w="1984"/>
        <w:gridCol w:w="1843"/>
        <w:gridCol w:w="1014"/>
        <w:gridCol w:w="236"/>
        <w:gridCol w:w="241"/>
      </w:tblGrid>
      <w:tr w:rsidR="004F7975" w:rsidRPr="004F7975" w14:paraId="2168DE31" w14:textId="77777777" w:rsidTr="00B422AA">
        <w:trPr>
          <w:gridAfter w:val="3"/>
          <w:wAfter w:w="1491" w:type="dxa"/>
        </w:trPr>
        <w:tc>
          <w:tcPr>
            <w:tcW w:w="709" w:type="dxa"/>
            <w:tcBorders>
              <w:top w:val="double" w:sz="1" w:space="0" w:color="000001"/>
              <w:left w:val="double" w:sz="1" w:space="0" w:color="000001"/>
              <w:bottom w:val="single" w:sz="4" w:space="0" w:color="000001"/>
            </w:tcBorders>
            <w:shd w:val="clear" w:color="auto" w:fill="FFFFFF"/>
            <w:vAlign w:val="center"/>
          </w:tcPr>
          <w:p w14:paraId="2A855B7C" w14:textId="77777777" w:rsidR="004F7975" w:rsidRPr="008D253F" w:rsidRDefault="004F7975" w:rsidP="004F7975">
            <w:pPr>
              <w:snapToGrid w:val="0"/>
              <w:jc w:val="center"/>
              <w:rPr>
                <w:sz w:val="20"/>
                <w:szCs w:val="20"/>
              </w:rPr>
            </w:pPr>
            <w:r w:rsidRPr="008D253F">
              <w:rPr>
                <w:b/>
                <w:sz w:val="20"/>
                <w:szCs w:val="20"/>
              </w:rPr>
              <w:t>Lp.</w:t>
            </w:r>
          </w:p>
        </w:tc>
        <w:tc>
          <w:tcPr>
            <w:tcW w:w="1134" w:type="dxa"/>
            <w:gridSpan w:val="2"/>
            <w:tcBorders>
              <w:top w:val="double" w:sz="1" w:space="0" w:color="000001"/>
              <w:left w:val="single" w:sz="4" w:space="0" w:color="000001"/>
              <w:bottom w:val="single" w:sz="4" w:space="0" w:color="000001"/>
            </w:tcBorders>
            <w:shd w:val="clear" w:color="auto" w:fill="FFFFFF"/>
            <w:vAlign w:val="center"/>
          </w:tcPr>
          <w:p w14:paraId="59136BD4" w14:textId="77777777" w:rsidR="004F7975" w:rsidRPr="008D253F" w:rsidRDefault="004F7975" w:rsidP="004F7975">
            <w:pPr>
              <w:snapToGrid w:val="0"/>
              <w:jc w:val="center"/>
              <w:rPr>
                <w:sz w:val="20"/>
                <w:szCs w:val="20"/>
              </w:rPr>
            </w:pPr>
            <w:r w:rsidRPr="008D253F">
              <w:rPr>
                <w:b/>
                <w:sz w:val="20"/>
                <w:szCs w:val="20"/>
              </w:rPr>
              <w:t>ROZDZIAŁ</w:t>
            </w:r>
          </w:p>
        </w:tc>
        <w:tc>
          <w:tcPr>
            <w:tcW w:w="3544" w:type="dxa"/>
            <w:tcBorders>
              <w:top w:val="double" w:sz="1" w:space="0" w:color="000001"/>
              <w:left w:val="single" w:sz="4" w:space="0" w:color="000001"/>
              <w:bottom w:val="single" w:sz="4" w:space="0" w:color="000001"/>
            </w:tcBorders>
            <w:shd w:val="clear" w:color="auto" w:fill="FFFFFF"/>
            <w:vAlign w:val="center"/>
          </w:tcPr>
          <w:p w14:paraId="591C7E4E" w14:textId="77777777" w:rsidR="004F7975" w:rsidRPr="008D253F" w:rsidRDefault="004F7975" w:rsidP="004F7975">
            <w:pPr>
              <w:snapToGrid w:val="0"/>
              <w:jc w:val="center"/>
              <w:rPr>
                <w:sz w:val="20"/>
                <w:szCs w:val="20"/>
              </w:rPr>
            </w:pPr>
            <w:r w:rsidRPr="008D253F">
              <w:rPr>
                <w:b/>
                <w:sz w:val="20"/>
                <w:szCs w:val="20"/>
              </w:rPr>
              <w:t>NAZWA ZADANIA</w:t>
            </w:r>
          </w:p>
        </w:tc>
        <w:tc>
          <w:tcPr>
            <w:tcW w:w="1984" w:type="dxa"/>
            <w:tcBorders>
              <w:top w:val="double" w:sz="1" w:space="0" w:color="000001"/>
              <w:left w:val="single" w:sz="4" w:space="0" w:color="000001"/>
              <w:bottom w:val="single" w:sz="4" w:space="0" w:color="000001"/>
            </w:tcBorders>
            <w:shd w:val="clear" w:color="auto" w:fill="FFFFFF"/>
            <w:vAlign w:val="center"/>
          </w:tcPr>
          <w:p w14:paraId="35264B75" w14:textId="77777777" w:rsidR="004F7975" w:rsidRPr="008D253F" w:rsidRDefault="004F7975" w:rsidP="004F7975">
            <w:pPr>
              <w:snapToGrid w:val="0"/>
              <w:jc w:val="center"/>
              <w:rPr>
                <w:sz w:val="20"/>
                <w:szCs w:val="20"/>
              </w:rPr>
            </w:pPr>
            <w:r w:rsidRPr="008D253F">
              <w:rPr>
                <w:b/>
                <w:sz w:val="20"/>
                <w:szCs w:val="20"/>
              </w:rPr>
              <w:t>WYDATKOWANA KWOTA</w:t>
            </w:r>
          </w:p>
        </w:tc>
        <w:tc>
          <w:tcPr>
            <w:tcW w:w="1843" w:type="dxa"/>
            <w:tcBorders>
              <w:top w:val="double" w:sz="1" w:space="0" w:color="000001"/>
              <w:left w:val="single" w:sz="4" w:space="0" w:color="000001"/>
              <w:bottom w:val="single" w:sz="4" w:space="0" w:color="000001"/>
              <w:right w:val="double" w:sz="1" w:space="0" w:color="000001"/>
            </w:tcBorders>
            <w:shd w:val="clear" w:color="auto" w:fill="FFFFFF"/>
          </w:tcPr>
          <w:p w14:paraId="7091EA5F" w14:textId="77777777" w:rsidR="008E14BF" w:rsidRDefault="008E14BF" w:rsidP="004F7975">
            <w:pPr>
              <w:snapToGrid w:val="0"/>
              <w:jc w:val="center"/>
              <w:rPr>
                <w:b/>
                <w:sz w:val="18"/>
                <w:szCs w:val="20"/>
              </w:rPr>
            </w:pPr>
          </w:p>
          <w:p w14:paraId="1929882B" w14:textId="77777777" w:rsidR="004F7975" w:rsidRPr="008E14BF" w:rsidRDefault="004F7975" w:rsidP="004F7975">
            <w:pPr>
              <w:snapToGrid w:val="0"/>
              <w:jc w:val="center"/>
              <w:rPr>
                <w:b/>
                <w:sz w:val="18"/>
                <w:szCs w:val="20"/>
              </w:rPr>
            </w:pPr>
            <w:r w:rsidRPr="008E14BF">
              <w:rPr>
                <w:b/>
                <w:sz w:val="18"/>
                <w:szCs w:val="20"/>
              </w:rPr>
              <w:t>ŁĄCZNIE</w:t>
            </w:r>
          </w:p>
          <w:p w14:paraId="6959AA18" w14:textId="77777777" w:rsidR="004F7975" w:rsidRPr="008E14BF" w:rsidRDefault="004F7975" w:rsidP="004F7975">
            <w:pPr>
              <w:snapToGrid w:val="0"/>
              <w:jc w:val="center"/>
              <w:rPr>
                <w:b/>
                <w:sz w:val="18"/>
                <w:szCs w:val="20"/>
              </w:rPr>
            </w:pPr>
            <w:r w:rsidRPr="008E14BF">
              <w:rPr>
                <w:b/>
                <w:sz w:val="18"/>
                <w:szCs w:val="20"/>
              </w:rPr>
              <w:t>WYDATKOWANA</w:t>
            </w:r>
          </w:p>
          <w:p w14:paraId="2FDF37B5" w14:textId="77777777" w:rsidR="004F7975" w:rsidRPr="008D253F" w:rsidRDefault="004F7975" w:rsidP="004F7975">
            <w:pPr>
              <w:snapToGrid w:val="0"/>
              <w:jc w:val="center"/>
              <w:rPr>
                <w:sz w:val="20"/>
                <w:szCs w:val="20"/>
              </w:rPr>
            </w:pPr>
            <w:r w:rsidRPr="008E14BF">
              <w:rPr>
                <w:b/>
                <w:sz w:val="18"/>
                <w:szCs w:val="20"/>
              </w:rPr>
              <w:t>KWOTA</w:t>
            </w:r>
          </w:p>
        </w:tc>
      </w:tr>
      <w:tr w:rsidR="004F7975" w:rsidRPr="004F7975" w14:paraId="73B844DE" w14:textId="77777777" w:rsidTr="009B1722">
        <w:trPr>
          <w:gridAfter w:val="3"/>
          <w:wAfter w:w="1491" w:type="dxa"/>
        </w:trPr>
        <w:tc>
          <w:tcPr>
            <w:tcW w:w="709" w:type="dxa"/>
            <w:tcBorders>
              <w:top w:val="single" w:sz="4" w:space="0" w:color="000001"/>
              <w:left w:val="double" w:sz="1" w:space="0" w:color="000001"/>
              <w:bottom w:val="single" w:sz="4" w:space="0" w:color="000001"/>
            </w:tcBorders>
            <w:shd w:val="clear" w:color="auto" w:fill="FFFFFF"/>
          </w:tcPr>
          <w:p w14:paraId="4F20C38F" w14:textId="77777777" w:rsidR="004F7975" w:rsidRPr="008D253F" w:rsidRDefault="004F7975" w:rsidP="004F7975">
            <w:pPr>
              <w:snapToGrid w:val="0"/>
              <w:jc w:val="center"/>
              <w:rPr>
                <w:sz w:val="20"/>
                <w:szCs w:val="20"/>
              </w:rPr>
            </w:pPr>
            <w:r w:rsidRPr="008D253F">
              <w:rPr>
                <w:b/>
                <w:sz w:val="20"/>
                <w:szCs w:val="20"/>
              </w:rPr>
              <w:t>1</w:t>
            </w:r>
          </w:p>
        </w:tc>
        <w:tc>
          <w:tcPr>
            <w:tcW w:w="1134" w:type="dxa"/>
            <w:gridSpan w:val="2"/>
            <w:tcBorders>
              <w:top w:val="single" w:sz="4" w:space="0" w:color="000001"/>
              <w:left w:val="single" w:sz="4" w:space="0" w:color="000001"/>
              <w:bottom w:val="single" w:sz="4" w:space="0" w:color="000001"/>
            </w:tcBorders>
            <w:shd w:val="clear" w:color="auto" w:fill="FFFFFF"/>
            <w:vAlign w:val="center"/>
          </w:tcPr>
          <w:p w14:paraId="36FB22E9" w14:textId="77777777" w:rsidR="004F7975" w:rsidRPr="008D253F" w:rsidRDefault="004F7975" w:rsidP="004F7975">
            <w:pPr>
              <w:snapToGrid w:val="0"/>
              <w:jc w:val="center"/>
              <w:rPr>
                <w:sz w:val="20"/>
                <w:szCs w:val="20"/>
              </w:rPr>
            </w:pPr>
            <w:r w:rsidRPr="008D253F">
              <w:rPr>
                <w:b/>
                <w:sz w:val="20"/>
                <w:szCs w:val="20"/>
              </w:rPr>
              <w:t>85213</w:t>
            </w:r>
          </w:p>
        </w:tc>
        <w:tc>
          <w:tcPr>
            <w:tcW w:w="3544" w:type="dxa"/>
            <w:tcBorders>
              <w:top w:val="single" w:sz="4" w:space="0" w:color="000001"/>
              <w:left w:val="single" w:sz="4" w:space="0" w:color="000001"/>
              <w:bottom w:val="single" w:sz="4" w:space="0" w:color="000001"/>
            </w:tcBorders>
            <w:shd w:val="clear" w:color="auto" w:fill="FFFFFF"/>
            <w:vAlign w:val="center"/>
          </w:tcPr>
          <w:p w14:paraId="5B7715F1" w14:textId="77777777" w:rsidR="004F7975" w:rsidRPr="008D253F" w:rsidRDefault="004F7975" w:rsidP="004F7975">
            <w:pPr>
              <w:rPr>
                <w:b/>
                <w:sz w:val="20"/>
                <w:szCs w:val="20"/>
              </w:rPr>
            </w:pPr>
            <w:r w:rsidRPr="008D253F">
              <w:rPr>
                <w:b/>
                <w:sz w:val="20"/>
                <w:szCs w:val="20"/>
              </w:rPr>
              <w:t>UBEZPIECZENIE ZDROWOTNE</w:t>
            </w:r>
          </w:p>
        </w:tc>
        <w:tc>
          <w:tcPr>
            <w:tcW w:w="1984" w:type="dxa"/>
            <w:tcBorders>
              <w:top w:val="single" w:sz="4" w:space="0" w:color="000001"/>
              <w:left w:val="single" w:sz="4" w:space="0" w:color="000001"/>
              <w:bottom w:val="single" w:sz="4" w:space="0" w:color="000001"/>
            </w:tcBorders>
            <w:shd w:val="clear" w:color="auto" w:fill="FFFFFF"/>
            <w:vAlign w:val="center"/>
          </w:tcPr>
          <w:p w14:paraId="02919B77" w14:textId="77777777" w:rsidR="004F7975" w:rsidRPr="008D253F" w:rsidRDefault="004F7975" w:rsidP="009B1722">
            <w:pPr>
              <w:snapToGrid w:val="0"/>
              <w:jc w:val="center"/>
              <w:rPr>
                <w:sz w:val="20"/>
                <w:szCs w:val="20"/>
              </w:rPr>
            </w:pPr>
          </w:p>
          <w:p w14:paraId="2705E0B3" w14:textId="77777777" w:rsidR="004F7975" w:rsidRPr="008D253F" w:rsidRDefault="004F7975" w:rsidP="009B1722">
            <w:pPr>
              <w:snapToGrid w:val="0"/>
              <w:jc w:val="center"/>
              <w:rPr>
                <w:sz w:val="20"/>
                <w:szCs w:val="20"/>
              </w:rPr>
            </w:pPr>
            <w:r w:rsidRPr="008D253F">
              <w:rPr>
                <w:sz w:val="20"/>
                <w:szCs w:val="20"/>
              </w:rPr>
              <w:t>139 864,84</w:t>
            </w:r>
          </w:p>
        </w:tc>
        <w:tc>
          <w:tcPr>
            <w:tcW w:w="1843" w:type="dxa"/>
            <w:tcBorders>
              <w:top w:val="single" w:sz="4" w:space="0" w:color="000001"/>
              <w:left w:val="single" w:sz="4" w:space="0" w:color="000001"/>
              <w:bottom w:val="single" w:sz="4" w:space="0" w:color="000001"/>
              <w:right w:val="double" w:sz="1" w:space="0" w:color="000001"/>
            </w:tcBorders>
            <w:shd w:val="clear" w:color="auto" w:fill="FFFFFF"/>
            <w:vAlign w:val="center"/>
          </w:tcPr>
          <w:p w14:paraId="2789FCE9" w14:textId="77777777" w:rsidR="004F7975" w:rsidRPr="008D253F" w:rsidRDefault="004F7975" w:rsidP="004F7975">
            <w:pPr>
              <w:snapToGrid w:val="0"/>
              <w:jc w:val="center"/>
              <w:rPr>
                <w:sz w:val="20"/>
                <w:szCs w:val="20"/>
              </w:rPr>
            </w:pPr>
            <w:r w:rsidRPr="008D253F">
              <w:rPr>
                <w:sz w:val="20"/>
                <w:szCs w:val="20"/>
              </w:rPr>
              <w:t>139 864,84</w:t>
            </w:r>
          </w:p>
        </w:tc>
      </w:tr>
      <w:tr w:rsidR="004F7975" w:rsidRPr="004F7975" w14:paraId="32BAC2FA" w14:textId="77777777" w:rsidTr="00B422AA">
        <w:trPr>
          <w:gridAfter w:val="3"/>
          <w:wAfter w:w="1491" w:type="dxa"/>
        </w:trPr>
        <w:tc>
          <w:tcPr>
            <w:tcW w:w="709" w:type="dxa"/>
            <w:tcBorders>
              <w:top w:val="single" w:sz="4" w:space="0" w:color="000001"/>
              <w:left w:val="double" w:sz="1" w:space="0" w:color="000001"/>
              <w:bottom w:val="single" w:sz="4" w:space="0" w:color="000001"/>
            </w:tcBorders>
            <w:shd w:val="clear" w:color="auto" w:fill="FFFFFF"/>
          </w:tcPr>
          <w:p w14:paraId="7F36EAC3" w14:textId="77777777" w:rsidR="004F7975" w:rsidRPr="008D253F" w:rsidRDefault="004F7975" w:rsidP="004F7975">
            <w:pPr>
              <w:snapToGrid w:val="0"/>
              <w:jc w:val="center"/>
              <w:rPr>
                <w:sz w:val="20"/>
                <w:szCs w:val="20"/>
              </w:rPr>
            </w:pPr>
            <w:r w:rsidRPr="008D253F">
              <w:rPr>
                <w:b/>
                <w:sz w:val="20"/>
                <w:szCs w:val="20"/>
              </w:rPr>
              <w:t>2</w:t>
            </w:r>
          </w:p>
        </w:tc>
        <w:tc>
          <w:tcPr>
            <w:tcW w:w="1134" w:type="dxa"/>
            <w:gridSpan w:val="2"/>
            <w:tcBorders>
              <w:top w:val="single" w:sz="4" w:space="0" w:color="000001"/>
              <w:left w:val="single" w:sz="4" w:space="0" w:color="000001"/>
              <w:bottom w:val="single" w:sz="4" w:space="0" w:color="000001"/>
            </w:tcBorders>
            <w:shd w:val="clear" w:color="auto" w:fill="FFFFFF"/>
          </w:tcPr>
          <w:p w14:paraId="78D92D41" w14:textId="77777777" w:rsidR="004F7975" w:rsidRPr="008D253F" w:rsidRDefault="004F7975" w:rsidP="004F7975">
            <w:pPr>
              <w:snapToGrid w:val="0"/>
              <w:jc w:val="center"/>
              <w:rPr>
                <w:sz w:val="20"/>
                <w:szCs w:val="20"/>
              </w:rPr>
            </w:pPr>
            <w:r w:rsidRPr="008D253F">
              <w:rPr>
                <w:b/>
                <w:sz w:val="20"/>
                <w:szCs w:val="20"/>
              </w:rPr>
              <w:t>85214</w:t>
            </w:r>
          </w:p>
        </w:tc>
        <w:tc>
          <w:tcPr>
            <w:tcW w:w="3544" w:type="dxa"/>
            <w:tcBorders>
              <w:top w:val="single" w:sz="4" w:space="0" w:color="000001"/>
              <w:left w:val="single" w:sz="4" w:space="0" w:color="000001"/>
              <w:bottom w:val="single" w:sz="4" w:space="0" w:color="000001"/>
            </w:tcBorders>
            <w:shd w:val="clear" w:color="auto" w:fill="FFFFFF"/>
          </w:tcPr>
          <w:p w14:paraId="3EA9FE8A" w14:textId="77777777" w:rsidR="004F7975" w:rsidRPr="008D253F" w:rsidRDefault="004F7975" w:rsidP="004F7975">
            <w:pPr>
              <w:rPr>
                <w:b/>
                <w:sz w:val="20"/>
                <w:szCs w:val="20"/>
              </w:rPr>
            </w:pPr>
            <w:r w:rsidRPr="008D253F">
              <w:rPr>
                <w:b/>
                <w:sz w:val="20"/>
                <w:szCs w:val="20"/>
              </w:rPr>
              <w:t>ŚWIADCZENIA Z POMOCY SPOŁECZNEJ</w:t>
            </w:r>
          </w:p>
          <w:p w14:paraId="1A96CB94" w14:textId="77777777" w:rsidR="004F7975" w:rsidRPr="008D253F" w:rsidRDefault="004F7975" w:rsidP="004F7975">
            <w:pPr>
              <w:rPr>
                <w:sz w:val="20"/>
                <w:szCs w:val="20"/>
              </w:rPr>
            </w:pPr>
            <w:r w:rsidRPr="008D253F">
              <w:rPr>
                <w:b/>
                <w:sz w:val="20"/>
                <w:szCs w:val="20"/>
              </w:rPr>
              <w:t>-Zasiłki okresowe</w:t>
            </w:r>
          </w:p>
        </w:tc>
        <w:tc>
          <w:tcPr>
            <w:tcW w:w="1984" w:type="dxa"/>
            <w:tcBorders>
              <w:top w:val="single" w:sz="4" w:space="0" w:color="000001"/>
              <w:left w:val="single" w:sz="4" w:space="0" w:color="000001"/>
              <w:bottom w:val="single" w:sz="4" w:space="0" w:color="000001"/>
            </w:tcBorders>
            <w:shd w:val="clear" w:color="auto" w:fill="FFFFFF"/>
            <w:vAlign w:val="center"/>
          </w:tcPr>
          <w:p w14:paraId="260C9F45" w14:textId="77777777" w:rsidR="004F7975" w:rsidRPr="008D253F" w:rsidRDefault="004F7975" w:rsidP="004F7975">
            <w:pPr>
              <w:jc w:val="center"/>
              <w:rPr>
                <w:sz w:val="20"/>
                <w:szCs w:val="20"/>
              </w:rPr>
            </w:pPr>
            <w:r w:rsidRPr="008D253F">
              <w:rPr>
                <w:sz w:val="20"/>
                <w:szCs w:val="20"/>
              </w:rPr>
              <w:t>861 068,69</w:t>
            </w:r>
          </w:p>
        </w:tc>
        <w:tc>
          <w:tcPr>
            <w:tcW w:w="1843" w:type="dxa"/>
            <w:tcBorders>
              <w:top w:val="single" w:sz="4" w:space="0" w:color="000001"/>
              <w:left w:val="single" w:sz="4" w:space="0" w:color="000001"/>
              <w:bottom w:val="single" w:sz="4" w:space="0" w:color="000001"/>
              <w:right w:val="double" w:sz="1" w:space="0" w:color="000001"/>
            </w:tcBorders>
            <w:shd w:val="clear" w:color="auto" w:fill="FFFFFF"/>
            <w:vAlign w:val="center"/>
          </w:tcPr>
          <w:p w14:paraId="4D46DDE0" w14:textId="77777777" w:rsidR="004F7975" w:rsidRPr="008D253F" w:rsidRDefault="004F7975" w:rsidP="004F7975">
            <w:pPr>
              <w:snapToGrid w:val="0"/>
              <w:jc w:val="center"/>
              <w:rPr>
                <w:sz w:val="20"/>
                <w:szCs w:val="20"/>
              </w:rPr>
            </w:pPr>
            <w:r w:rsidRPr="008D253F">
              <w:rPr>
                <w:sz w:val="20"/>
                <w:szCs w:val="20"/>
              </w:rPr>
              <w:t>861 068,69</w:t>
            </w:r>
          </w:p>
        </w:tc>
      </w:tr>
      <w:tr w:rsidR="004F7975" w:rsidRPr="004F7975" w14:paraId="4E6E00C5" w14:textId="77777777" w:rsidTr="00B422AA">
        <w:trPr>
          <w:gridAfter w:val="3"/>
          <w:wAfter w:w="1491" w:type="dxa"/>
        </w:trPr>
        <w:tc>
          <w:tcPr>
            <w:tcW w:w="709" w:type="dxa"/>
            <w:tcBorders>
              <w:top w:val="single" w:sz="4" w:space="0" w:color="000001"/>
              <w:left w:val="double" w:sz="1" w:space="0" w:color="000001"/>
              <w:bottom w:val="single" w:sz="4" w:space="0" w:color="000001"/>
            </w:tcBorders>
            <w:shd w:val="clear" w:color="auto" w:fill="FFFFFF"/>
          </w:tcPr>
          <w:p w14:paraId="41D6BA2D" w14:textId="77777777" w:rsidR="004F7975" w:rsidRPr="008D253F" w:rsidRDefault="004F7975" w:rsidP="004F7975">
            <w:pPr>
              <w:snapToGrid w:val="0"/>
              <w:jc w:val="center"/>
              <w:rPr>
                <w:sz w:val="20"/>
                <w:szCs w:val="20"/>
              </w:rPr>
            </w:pPr>
            <w:r w:rsidRPr="008D253F">
              <w:rPr>
                <w:b/>
                <w:sz w:val="20"/>
                <w:szCs w:val="20"/>
              </w:rPr>
              <w:t>3</w:t>
            </w:r>
          </w:p>
        </w:tc>
        <w:tc>
          <w:tcPr>
            <w:tcW w:w="1134" w:type="dxa"/>
            <w:gridSpan w:val="2"/>
            <w:tcBorders>
              <w:top w:val="single" w:sz="4" w:space="0" w:color="000001"/>
              <w:left w:val="single" w:sz="4" w:space="0" w:color="000001"/>
              <w:bottom w:val="single" w:sz="4" w:space="0" w:color="000001"/>
            </w:tcBorders>
            <w:shd w:val="clear" w:color="auto" w:fill="FFFFFF"/>
          </w:tcPr>
          <w:p w14:paraId="65B12384" w14:textId="77777777" w:rsidR="004F7975" w:rsidRPr="008D253F" w:rsidRDefault="004F7975" w:rsidP="004F7975">
            <w:pPr>
              <w:snapToGrid w:val="0"/>
              <w:jc w:val="center"/>
              <w:rPr>
                <w:sz w:val="20"/>
                <w:szCs w:val="20"/>
              </w:rPr>
            </w:pPr>
            <w:r w:rsidRPr="008D253F">
              <w:rPr>
                <w:b/>
                <w:sz w:val="20"/>
                <w:szCs w:val="20"/>
              </w:rPr>
              <w:t>85216</w:t>
            </w:r>
          </w:p>
        </w:tc>
        <w:tc>
          <w:tcPr>
            <w:tcW w:w="3544" w:type="dxa"/>
            <w:tcBorders>
              <w:top w:val="single" w:sz="4" w:space="0" w:color="000001"/>
              <w:left w:val="single" w:sz="4" w:space="0" w:color="000001"/>
              <w:bottom w:val="single" w:sz="4" w:space="0" w:color="000001"/>
            </w:tcBorders>
            <w:shd w:val="clear" w:color="auto" w:fill="FFFFFF"/>
          </w:tcPr>
          <w:p w14:paraId="57AC709E" w14:textId="77777777" w:rsidR="004F7975" w:rsidRPr="008D253F" w:rsidRDefault="004F7975" w:rsidP="004F7975">
            <w:pPr>
              <w:rPr>
                <w:b/>
                <w:sz w:val="20"/>
                <w:szCs w:val="20"/>
              </w:rPr>
            </w:pPr>
            <w:r w:rsidRPr="008D253F">
              <w:rPr>
                <w:b/>
                <w:sz w:val="20"/>
                <w:szCs w:val="20"/>
              </w:rPr>
              <w:t>ŚWIADCZENIA Z POMOCY SPOŁECZNEJ</w:t>
            </w:r>
          </w:p>
          <w:p w14:paraId="0D694C4C" w14:textId="77777777" w:rsidR="004F7975" w:rsidRPr="008D253F" w:rsidRDefault="004F7975" w:rsidP="004F7975">
            <w:pPr>
              <w:rPr>
                <w:sz w:val="20"/>
                <w:szCs w:val="20"/>
              </w:rPr>
            </w:pPr>
            <w:r w:rsidRPr="008D253F">
              <w:rPr>
                <w:b/>
                <w:sz w:val="20"/>
                <w:szCs w:val="20"/>
              </w:rPr>
              <w:t>-Zasiłki stałe</w:t>
            </w:r>
          </w:p>
        </w:tc>
        <w:tc>
          <w:tcPr>
            <w:tcW w:w="1984" w:type="dxa"/>
            <w:tcBorders>
              <w:top w:val="single" w:sz="4" w:space="0" w:color="000001"/>
              <w:left w:val="single" w:sz="4" w:space="0" w:color="000001"/>
              <w:bottom w:val="single" w:sz="4" w:space="0" w:color="000001"/>
            </w:tcBorders>
            <w:shd w:val="clear" w:color="auto" w:fill="FFFFFF"/>
            <w:vAlign w:val="center"/>
          </w:tcPr>
          <w:p w14:paraId="1BA0AC7E" w14:textId="77777777" w:rsidR="004F7975" w:rsidRPr="008D253F" w:rsidRDefault="004F7975" w:rsidP="004F7975">
            <w:pPr>
              <w:jc w:val="center"/>
              <w:rPr>
                <w:sz w:val="20"/>
                <w:szCs w:val="20"/>
              </w:rPr>
            </w:pPr>
            <w:r w:rsidRPr="008D253F">
              <w:rPr>
                <w:sz w:val="20"/>
                <w:szCs w:val="20"/>
              </w:rPr>
              <w:t>1 620 260,83</w:t>
            </w:r>
          </w:p>
        </w:tc>
        <w:tc>
          <w:tcPr>
            <w:tcW w:w="1843" w:type="dxa"/>
            <w:tcBorders>
              <w:top w:val="single" w:sz="4" w:space="0" w:color="000001"/>
              <w:left w:val="single" w:sz="4" w:space="0" w:color="000001"/>
              <w:bottom w:val="single" w:sz="4" w:space="0" w:color="000001"/>
              <w:right w:val="double" w:sz="1" w:space="0" w:color="000001"/>
            </w:tcBorders>
            <w:shd w:val="clear" w:color="auto" w:fill="FFFFFF"/>
            <w:vAlign w:val="center"/>
          </w:tcPr>
          <w:p w14:paraId="7E06300B" w14:textId="77777777" w:rsidR="004F7975" w:rsidRPr="008D253F" w:rsidRDefault="004F7975" w:rsidP="004F7975">
            <w:pPr>
              <w:snapToGrid w:val="0"/>
              <w:jc w:val="center"/>
              <w:rPr>
                <w:sz w:val="20"/>
                <w:szCs w:val="20"/>
              </w:rPr>
            </w:pPr>
            <w:r w:rsidRPr="008D253F">
              <w:rPr>
                <w:sz w:val="20"/>
                <w:szCs w:val="20"/>
              </w:rPr>
              <w:t>1 620 260,83</w:t>
            </w:r>
          </w:p>
        </w:tc>
      </w:tr>
      <w:tr w:rsidR="004F7975" w:rsidRPr="004F7975" w14:paraId="3A5339F5" w14:textId="77777777" w:rsidTr="009B1722">
        <w:trPr>
          <w:gridAfter w:val="3"/>
          <w:wAfter w:w="1491" w:type="dxa"/>
          <w:trHeight w:val="440"/>
        </w:trPr>
        <w:tc>
          <w:tcPr>
            <w:tcW w:w="709" w:type="dxa"/>
            <w:tcBorders>
              <w:top w:val="single" w:sz="4" w:space="0" w:color="000001"/>
              <w:left w:val="double" w:sz="1" w:space="0" w:color="000001"/>
              <w:bottom w:val="single" w:sz="4" w:space="0" w:color="000001"/>
            </w:tcBorders>
            <w:shd w:val="clear" w:color="auto" w:fill="FFFFFF"/>
          </w:tcPr>
          <w:p w14:paraId="6D205942" w14:textId="77777777" w:rsidR="004F7975" w:rsidRPr="008D253F" w:rsidRDefault="004F7975" w:rsidP="004F7975">
            <w:pPr>
              <w:snapToGrid w:val="0"/>
              <w:jc w:val="center"/>
              <w:rPr>
                <w:sz w:val="20"/>
                <w:szCs w:val="20"/>
              </w:rPr>
            </w:pPr>
            <w:r w:rsidRPr="008D253F">
              <w:rPr>
                <w:b/>
                <w:sz w:val="20"/>
                <w:szCs w:val="20"/>
              </w:rPr>
              <w:t>4</w:t>
            </w:r>
          </w:p>
        </w:tc>
        <w:tc>
          <w:tcPr>
            <w:tcW w:w="1134" w:type="dxa"/>
            <w:gridSpan w:val="2"/>
            <w:tcBorders>
              <w:top w:val="single" w:sz="4" w:space="0" w:color="000001"/>
              <w:left w:val="single" w:sz="4" w:space="0" w:color="000001"/>
              <w:bottom w:val="single" w:sz="4" w:space="0" w:color="000001"/>
            </w:tcBorders>
            <w:shd w:val="clear" w:color="auto" w:fill="FFFFFF"/>
          </w:tcPr>
          <w:p w14:paraId="0D0D3510" w14:textId="77777777" w:rsidR="004F7975" w:rsidRPr="008D253F" w:rsidRDefault="004F7975" w:rsidP="004F7975">
            <w:pPr>
              <w:snapToGrid w:val="0"/>
              <w:jc w:val="center"/>
              <w:rPr>
                <w:sz w:val="20"/>
                <w:szCs w:val="20"/>
              </w:rPr>
            </w:pPr>
            <w:r w:rsidRPr="008D253F">
              <w:rPr>
                <w:b/>
                <w:sz w:val="20"/>
                <w:szCs w:val="20"/>
              </w:rPr>
              <w:t>85219</w:t>
            </w:r>
          </w:p>
        </w:tc>
        <w:tc>
          <w:tcPr>
            <w:tcW w:w="3544" w:type="dxa"/>
            <w:tcBorders>
              <w:top w:val="single" w:sz="4" w:space="0" w:color="000001"/>
              <w:left w:val="single" w:sz="4" w:space="0" w:color="000001"/>
              <w:bottom w:val="single" w:sz="4" w:space="0" w:color="000001"/>
            </w:tcBorders>
            <w:shd w:val="clear" w:color="auto" w:fill="FFFFFF"/>
            <w:vAlign w:val="center"/>
          </w:tcPr>
          <w:p w14:paraId="4EB9527F" w14:textId="77777777" w:rsidR="004F7975" w:rsidRPr="008D253F" w:rsidRDefault="004F7975" w:rsidP="009B1722">
            <w:pPr>
              <w:rPr>
                <w:b/>
                <w:sz w:val="20"/>
                <w:szCs w:val="20"/>
              </w:rPr>
            </w:pPr>
            <w:r w:rsidRPr="008D253F">
              <w:rPr>
                <w:b/>
                <w:sz w:val="20"/>
                <w:szCs w:val="20"/>
              </w:rPr>
              <w:t>OŚRODEK POMOCY SPOŁECZNEJ</w:t>
            </w:r>
          </w:p>
        </w:tc>
        <w:tc>
          <w:tcPr>
            <w:tcW w:w="1984" w:type="dxa"/>
            <w:tcBorders>
              <w:top w:val="single" w:sz="4" w:space="0" w:color="000001"/>
              <w:left w:val="single" w:sz="4" w:space="0" w:color="000001"/>
              <w:bottom w:val="single" w:sz="4" w:space="0" w:color="000001"/>
            </w:tcBorders>
            <w:shd w:val="clear" w:color="auto" w:fill="FFFFFF"/>
            <w:vAlign w:val="center"/>
          </w:tcPr>
          <w:p w14:paraId="369EA801" w14:textId="77777777" w:rsidR="004F7975" w:rsidRPr="008D253F" w:rsidRDefault="004F7975" w:rsidP="004F7975">
            <w:pPr>
              <w:jc w:val="center"/>
              <w:rPr>
                <w:sz w:val="20"/>
                <w:szCs w:val="20"/>
              </w:rPr>
            </w:pPr>
            <w:r w:rsidRPr="008D253F">
              <w:rPr>
                <w:sz w:val="20"/>
                <w:szCs w:val="20"/>
              </w:rPr>
              <w:t>601 216,89</w:t>
            </w:r>
          </w:p>
        </w:tc>
        <w:tc>
          <w:tcPr>
            <w:tcW w:w="1843" w:type="dxa"/>
            <w:tcBorders>
              <w:top w:val="single" w:sz="4" w:space="0" w:color="000001"/>
              <w:left w:val="single" w:sz="4" w:space="0" w:color="000001"/>
              <w:bottom w:val="single" w:sz="4" w:space="0" w:color="000001"/>
              <w:right w:val="double" w:sz="1" w:space="0" w:color="000001"/>
            </w:tcBorders>
            <w:shd w:val="clear" w:color="auto" w:fill="FFFFFF"/>
            <w:vAlign w:val="center"/>
          </w:tcPr>
          <w:p w14:paraId="7FA00E58" w14:textId="77777777" w:rsidR="004F7975" w:rsidRPr="008D253F" w:rsidRDefault="004F7975" w:rsidP="004F7975">
            <w:pPr>
              <w:snapToGrid w:val="0"/>
              <w:jc w:val="center"/>
              <w:rPr>
                <w:sz w:val="20"/>
                <w:szCs w:val="20"/>
              </w:rPr>
            </w:pPr>
            <w:r w:rsidRPr="008D253F">
              <w:rPr>
                <w:sz w:val="20"/>
                <w:szCs w:val="20"/>
              </w:rPr>
              <w:t>601 216,89</w:t>
            </w:r>
          </w:p>
        </w:tc>
      </w:tr>
      <w:tr w:rsidR="004F7975" w:rsidRPr="004F7975" w14:paraId="2D9E495F" w14:textId="77777777" w:rsidTr="00B422AA">
        <w:trPr>
          <w:gridAfter w:val="3"/>
          <w:wAfter w:w="1491" w:type="dxa"/>
          <w:trHeight w:val="418"/>
        </w:trPr>
        <w:tc>
          <w:tcPr>
            <w:tcW w:w="709" w:type="dxa"/>
            <w:tcBorders>
              <w:top w:val="single" w:sz="4" w:space="0" w:color="000001"/>
              <w:left w:val="double" w:sz="1" w:space="0" w:color="000001"/>
              <w:bottom w:val="single" w:sz="4" w:space="0" w:color="000001"/>
            </w:tcBorders>
            <w:shd w:val="clear" w:color="auto" w:fill="FFFFFF"/>
          </w:tcPr>
          <w:p w14:paraId="25E34CBD" w14:textId="77777777" w:rsidR="004F7975" w:rsidRPr="008D253F" w:rsidRDefault="004F7975" w:rsidP="004F7975">
            <w:pPr>
              <w:snapToGrid w:val="0"/>
              <w:jc w:val="center"/>
              <w:rPr>
                <w:sz w:val="20"/>
                <w:szCs w:val="20"/>
              </w:rPr>
            </w:pPr>
            <w:r w:rsidRPr="008D253F">
              <w:rPr>
                <w:b/>
                <w:sz w:val="20"/>
                <w:szCs w:val="20"/>
              </w:rPr>
              <w:t>5</w:t>
            </w:r>
          </w:p>
        </w:tc>
        <w:tc>
          <w:tcPr>
            <w:tcW w:w="1134" w:type="dxa"/>
            <w:gridSpan w:val="2"/>
            <w:tcBorders>
              <w:top w:val="single" w:sz="4" w:space="0" w:color="000001"/>
              <w:left w:val="single" w:sz="4" w:space="0" w:color="000001"/>
              <w:bottom w:val="single" w:sz="4" w:space="0" w:color="000001"/>
            </w:tcBorders>
            <w:shd w:val="clear" w:color="auto" w:fill="FFFFFF"/>
          </w:tcPr>
          <w:p w14:paraId="1C03B53F" w14:textId="77777777" w:rsidR="004F7975" w:rsidRPr="008D253F" w:rsidRDefault="004F7975" w:rsidP="004F7975">
            <w:pPr>
              <w:snapToGrid w:val="0"/>
              <w:jc w:val="center"/>
              <w:rPr>
                <w:sz w:val="20"/>
                <w:szCs w:val="20"/>
              </w:rPr>
            </w:pPr>
            <w:r w:rsidRPr="008D253F">
              <w:rPr>
                <w:b/>
                <w:sz w:val="20"/>
                <w:szCs w:val="20"/>
              </w:rPr>
              <w:t>85230</w:t>
            </w:r>
          </w:p>
        </w:tc>
        <w:tc>
          <w:tcPr>
            <w:tcW w:w="3544" w:type="dxa"/>
            <w:tcBorders>
              <w:top w:val="single" w:sz="4" w:space="0" w:color="000001"/>
              <w:left w:val="single" w:sz="4" w:space="0" w:color="000001"/>
              <w:bottom w:val="single" w:sz="4" w:space="0" w:color="000001"/>
            </w:tcBorders>
            <w:shd w:val="clear" w:color="auto" w:fill="FFFFFF"/>
          </w:tcPr>
          <w:p w14:paraId="554CE968" w14:textId="77777777" w:rsidR="004F7975" w:rsidRPr="008D253F" w:rsidRDefault="004F7975" w:rsidP="004F7975">
            <w:pPr>
              <w:rPr>
                <w:b/>
                <w:sz w:val="20"/>
                <w:szCs w:val="20"/>
              </w:rPr>
            </w:pPr>
            <w:r w:rsidRPr="008D253F">
              <w:rPr>
                <w:b/>
                <w:sz w:val="20"/>
                <w:szCs w:val="20"/>
              </w:rPr>
              <w:t>DOŻYWIANIE - PROGRAM „POMOC PAŃSTWA W ZAKRESIE DOŻYWIANIA”</w:t>
            </w:r>
          </w:p>
        </w:tc>
        <w:tc>
          <w:tcPr>
            <w:tcW w:w="1984" w:type="dxa"/>
            <w:tcBorders>
              <w:top w:val="single" w:sz="4" w:space="0" w:color="000001"/>
              <w:left w:val="single" w:sz="4" w:space="0" w:color="000001"/>
              <w:bottom w:val="single" w:sz="4" w:space="0" w:color="000001"/>
            </w:tcBorders>
            <w:shd w:val="clear" w:color="auto" w:fill="FFFFFF"/>
            <w:vAlign w:val="center"/>
          </w:tcPr>
          <w:p w14:paraId="02A32B7A" w14:textId="77777777" w:rsidR="004F7975" w:rsidRPr="008D253F" w:rsidRDefault="004F7975" w:rsidP="004F7975">
            <w:pPr>
              <w:jc w:val="center"/>
              <w:rPr>
                <w:sz w:val="20"/>
                <w:szCs w:val="20"/>
              </w:rPr>
            </w:pPr>
            <w:r w:rsidRPr="008D253F">
              <w:rPr>
                <w:sz w:val="20"/>
                <w:szCs w:val="20"/>
              </w:rPr>
              <w:t>709 006,80</w:t>
            </w:r>
          </w:p>
        </w:tc>
        <w:tc>
          <w:tcPr>
            <w:tcW w:w="1843" w:type="dxa"/>
            <w:tcBorders>
              <w:top w:val="single" w:sz="4" w:space="0" w:color="000001"/>
              <w:left w:val="single" w:sz="4" w:space="0" w:color="000001"/>
              <w:bottom w:val="single" w:sz="4" w:space="0" w:color="000001"/>
              <w:right w:val="double" w:sz="1" w:space="0" w:color="000001"/>
            </w:tcBorders>
            <w:shd w:val="clear" w:color="auto" w:fill="FFFFFF"/>
            <w:vAlign w:val="center"/>
          </w:tcPr>
          <w:p w14:paraId="48C7A1FD" w14:textId="77777777" w:rsidR="004F7975" w:rsidRPr="008D253F" w:rsidRDefault="004F7975" w:rsidP="004F7975">
            <w:pPr>
              <w:snapToGrid w:val="0"/>
              <w:jc w:val="center"/>
              <w:rPr>
                <w:sz w:val="20"/>
                <w:szCs w:val="20"/>
              </w:rPr>
            </w:pPr>
            <w:r w:rsidRPr="008D253F">
              <w:rPr>
                <w:sz w:val="20"/>
                <w:szCs w:val="20"/>
              </w:rPr>
              <w:t>709 006,80</w:t>
            </w:r>
          </w:p>
        </w:tc>
      </w:tr>
      <w:tr w:rsidR="00D866DC" w:rsidRPr="004F7975" w14:paraId="0BBD3B5B" w14:textId="77777777" w:rsidTr="00D866DC">
        <w:trPr>
          <w:gridAfter w:val="3"/>
          <w:wAfter w:w="1491" w:type="dxa"/>
        </w:trPr>
        <w:tc>
          <w:tcPr>
            <w:tcW w:w="5387" w:type="dxa"/>
            <w:gridSpan w:val="4"/>
            <w:tcBorders>
              <w:top w:val="single" w:sz="4" w:space="0" w:color="000001"/>
              <w:left w:val="double" w:sz="1" w:space="0" w:color="000001"/>
              <w:bottom w:val="double" w:sz="1" w:space="0" w:color="000001"/>
            </w:tcBorders>
            <w:shd w:val="clear" w:color="auto" w:fill="FFFFFF"/>
            <w:vAlign w:val="center"/>
          </w:tcPr>
          <w:p w14:paraId="76E4F011" w14:textId="77777777" w:rsidR="00F71CA5" w:rsidRPr="008D253F" w:rsidRDefault="00D866DC" w:rsidP="004F7975">
            <w:pPr>
              <w:snapToGrid w:val="0"/>
              <w:rPr>
                <w:b/>
                <w:sz w:val="20"/>
                <w:szCs w:val="20"/>
              </w:rPr>
            </w:pPr>
            <w:r w:rsidRPr="008D253F">
              <w:rPr>
                <w:b/>
                <w:sz w:val="20"/>
                <w:szCs w:val="20"/>
              </w:rPr>
              <w:t xml:space="preserve"> </w:t>
            </w:r>
          </w:p>
          <w:p w14:paraId="775444EB" w14:textId="47DAB064" w:rsidR="00D866DC" w:rsidRPr="008D253F" w:rsidRDefault="00D866DC" w:rsidP="004F7975">
            <w:pPr>
              <w:snapToGrid w:val="0"/>
              <w:rPr>
                <w:sz w:val="20"/>
                <w:szCs w:val="20"/>
              </w:rPr>
            </w:pPr>
            <w:r w:rsidRPr="008D253F">
              <w:rPr>
                <w:b/>
                <w:sz w:val="20"/>
                <w:szCs w:val="20"/>
              </w:rPr>
              <w:t>WYDATKI  ŁĄCZNIE</w:t>
            </w:r>
            <w:r w:rsidR="00F71CA5" w:rsidRPr="008D253F">
              <w:rPr>
                <w:sz w:val="20"/>
                <w:szCs w:val="20"/>
              </w:rPr>
              <w:t xml:space="preserve">   </w:t>
            </w:r>
            <w:r w:rsidRPr="008D253F">
              <w:rPr>
                <w:sz w:val="20"/>
                <w:szCs w:val="20"/>
              </w:rPr>
              <w:t>- z budżetu państwa</w:t>
            </w:r>
          </w:p>
          <w:p w14:paraId="19372D5A" w14:textId="1AEFA9DD" w:rsidR="00F71CA5" w:rsidRPr="008D253F" w:rsidRDefault="00F71CA5" w:rsidP="004F7975">
            <w:pPr>
              <w:snapToGrid w:val="0"/>
              <w:rPr>
                <w:sz w:val="20"/>
                <w:szCs w:val="20"/>
              </w:rPr>
            </w:pPr>
          </w:p>
        </w:tc>
        <w:tc>
          <w:tcPr>
            <w:tcW w:w="3827" w:type="dxa"/>
            <w:gridSpan w:val="2"/>
            <w:tcBorders>
              <w:top w:val="single" w:sz="4" w:space="0" w:color="000001"/>
              <w:left w:val="single" w:sz="4" w:space="0" w:color="000001"/>
              <w:bottom w:val="double" w:sz="1" w:space="0" w:color="000001"/>
              <w:right w:val="double" w:sz="1" w:space="0" w:color="000001"/>
            </w:tcBorders>
            <w:shd w:val="clear" w:color="auto" w:fill="FFFFFF"/>
            <w:vAlign w:val="center"/>
          </w:tcPr>
          <w:p w14:paraId="71595921" w14:textId="77777777" w:rsidR="00D866DC" w:rsidRPr="008D253F" w:rsidRDefault="00D866DC" w:rsidP="004F7975">
            <w:pPr>
              <w:jc w:val="center"/>
              <w:rPr>
                <w:b/>
                <w:sz w:val="20"/>
                <w:szCs w:val="20"/>
              </w:rPr>
            </w:pPr>
            <w:r w:rsidRPr="008D253F">
              <w:rPr>
                <w:b/>
                <w:sz w:val="20"/>
                <w:szCs w:val="20"/>
              </w:rPr>
              <w:t>3 931 418,05</w:t>
            </w:r>
          </w:p>
        </w:tc>
      </w:tr>
      <w:tr w:rsidR="004F7975" w:rsidRPr="004F7975" w14:paraId="74E8BB2E" w14:textId="77777777" w:rsidTr="00B422AA">
        <w:trPr>
          <w:trHeight w:val="100"/>
        </w:trPr>
        <w:tc>
          <w:tcPr>
            <w:tcW w:w="10228" w:type="dxa"/>
            <w:gridSpan w:val="7"/>
            <w:shd w:val="clear" w:color="auto" w:fill="FFFFFF"/>
          </w:tcPr>
          <w:p w14:paraId="759AC8FA" w14:textId="77777777" w:rsidR="004F7975" w:rsidRPr="004F7975" w:rsidRDefault="004F7975" w:rsidP="004F7975">
            <w:pPr>
              <w:snapToGrid w:val="0"/>
            </w:pPr>
            <w:r w:rsidRPr="004F7975">
              <w:rPr>
                <w:sz w:val="22"/>
                <w:szCs w:val="22"/>
              </w:rPr>
              <w:t xml:space="preserve">   </w:t>
            </w:r>
          </w:p>
          <w:p w14:paraId="3D2011B9" w14:textId="77777777" w:rsidR="007401CD" w:rsidRDefault="007401CD" w:rsidP="004F7975">
            <w:pPr>
              <w:snapToGrid w:val="0"/>
              <w:rPr>
                <w:sz w:val="22"/>
                <w:szCs w:val="22"/>
              </w:rPr>
            </w:pPr>
          </w:p>
          <w:p w14:paraId="6027889A" w14:textId="6E6E1C20" w:rsidR="004F7975" w:rsidRPr="004F7975" w:rsidRDefault="004F7975" w:rsidP="004F7975">
            <w:pPr>
              <w:snapToGrid w:val="0"/>
              <w:rPr>
                <w:b/>
                <w:bCs/>
              </w:rPr>
            </w:pPr>
            <w:r w:rsidRPr="004F7975">
              <w:rPr>
                <w:sz w:val="22"/>
                <w:szCs w:val="22"/>
              </w:rPr>
              <w:t>TABELA NR  2</w:t>
            </w:r>
            <w:r w:rsidR="00610FEF">
              <w:rPr>
                <w:sz w:val="22"/>
                <w:szCs w:val="22"/>
              </w:rPr>
              <w:t>3</w:t>
            </w:r>
            <w:r w:rsidRPr="004F7975">
              <w:rPr>
                <w:sz w:val="22"/>
                <w:szCs w:val="22"/>
              </w:rPr>
              <w:t xml:space="preserve">           </w:t>
            </w:r>
            <w:r w:rsidRPr="004F7975">
              <w:rPr>
                <w:b/>
                <w:bCs/>
                <w:sz w:val="22"/>
                <w:szCs w:val="22"/>
              </w:rPr>
              <w:t>WYDATKI W ZAKRESIE ZADAŃ ZLECONYCH  W 2018 R.</w:t>
            </w:r>
          </w:p>
          <w:p w14:paraId="67B06584" w14:textId="77777777" w:rsidR="004F7975" w:rsidRPr="004F7975" w:rsidRDefault="004F7975" w:rsidP="004F7975">
            <w:pPr>
              <w:snapToGrid w:val="0"/>
            </w:pPr>
          </w:p>
        </w:tc>
        <w:tc>
          <w:tcPr>
            <w:tcW w:w="236" w:type="dxa"/>
            <w:shd w:val="clear" w:color="auto" w:fill="FFFFFF"/>
          </w:tcPr>
          <w:p w14:paraId="75337688" w14:textId="77777777" w:rsidR="004F7975" w:rsidRPr="004F7975" w:rsidRDefault="004F7975" w:rsidP="004F7975">
            <w:pPr>
              <w:snapToGrid w:val="0"/>
            </w:pPr>
          </w:p>
        </w:tc>
        <w:tc>
          <w:tcPr>
            <w:tcW w:w="241" w:type="dxa"/>
            <w:shd w:val="clear" w:color="auto" w:fill="FFFFFF"/>
          </w:tcPr>
          <w:p w14:paraId="525729BB" w14:textId="77777777" w:rsidR="004F7975" w:rsidRPr="004F7975" w:rsidRDefault="004F7975" w:rsidP="004F7975">
            <w:pPr>
              <w:snapToGrid w:val="0"/>
            </w:pPr>
          </w:p>
        </w:tc>
      </w:tr>
      <w:tr w:rsidR="004F7975" w:rsidRPr="004F7975" w14:paraId="67B77B4D" w14:textId="77777777" w:rsidTr="00B422AA">
        <w:trPr>
          <w:gridAfter w:val="3"/>
          <w:wAfter w:w="1491" w:type="dxa"/>
          <w:trHeight w:val="895"/>
        </w:trPr>
        <w:tc>
          <w:tcPr>
            <w:tcW w:w="709" w:type="dxa"/>
            <w:tcBorders>
              <w:top w:val="double" w:sz="1" w:space="0" w:color="000001"/>
              <w:left w:val="double" w:sz="1" w:space="0" w:color="000001"/>
              <w:bottom w:val="single" w:sz="4" w:space="0" w:color="000001"/>
            </w:tcBorders>
            <w:shd w:val="clear" w:color="auto" w:fill="FFFFFF"/>
            <w:vAlign w:val="center"/>
          </w:tcPr>
          <w:p w14:paraId="1F61C228" w14:textId="77777777" w:rsidR="004F7975" w:rsidRPr="008D253F" w:rsidRDefault="004F7975" w:rsidP="004F7975">
            <w:pPr>
              <w:snapToGrid w:val="0"/>
              <w:jc w:val="center"/>
              <w:rPr>
                <w:sz w:val="20"/>
                <w:szCs w:val="20"/>
              </w:rPr>
            </w:pPr>
            <w:r w:rsidRPr="008D253F">
              <w:rPr>
                <w:b/>
                <w:sz w:val="20"/>
                <w:szCs w:val="20"/>
              </w:rPr>
              <w:t>Lp.</w:t>
            </w:r>
          </w:p>
        </w:tc>
        <w:tc>
          <w:tcPr>
            <w:tcW w:w="1103" w:type="dxa"/>
            <w:tcBorders>
              <w:top w:val="double" w:sz="1" w:space="0" w:color="000001"/>
              <w:left w:val="single" w:sz="4" w:space="0" w:color="000001"/>
              <w:bottom w:val="single" w:sz="4" w:space="0" w:color="000001"/>
            </w:tcBorders>
            <w:shd w:val="clear" w:color="auto" w:fill="FFFFFF"/>
            <w:vAlign w:val="center"/>
          </w:tcPr>
          <w:p w14:paraId="0462487C" w14:textId="77777777" w:rsidR="004F7975" w:rsidRPr="008D253F" w:rsidRDefault="004F7975" w:rsidP="004F7975">
            <w:pPr>
              <w:snapToGrid w:val="0"/>
              <w:jc w:val="center"/>
              <w:rPr>
                <w:sz w:val="20"/>
                <w:szCs w:val="20"/>
              </w:rPr>
            </w:pPr>
            <w:r w:rsidRPr="008D253F">
              <w:rPr>
                <w:b/>
                <w:sz w:val="20"/>
                <w:szCs w:val="20"/>
              </w:rPr>
              <w:t>ROZDZIAŁ</w:t>
            </w:r>
          </w:p>
        </w:tc>
        <w:tc>
          <w:tcPr>
            <w:tcW w:w="3575" w:type="dxa"/>
            <w:gridSpan w:val="2"/>
            <w:tcBorders>
              <w:top w:val="double" w:sz="1" w:space="0" w:color="000001"/>
              <w:left w:val="single" w:sz="4" w:space="0" w:color="000001"/>
              <w:bottom w:val="single" w:sz="4" w:space="0" w:color="000001"/>
            </w:tcBorders>
            <w:shd w:val="clear" w:color="auto" w:fill="FFFFFF"/>
            <w:vAlign w:val="center"/>
          </w:tcPr>
          <w:p w14:paraId="49836941" w14:textId="77777777" w:rsidR="004F7975" w:rsidRPr="008D253F" w:rsidRDefault="004F7975" w:rsidP="004F7975">
            <w:pPr>
              <w:snapToGrid w:val="0"/>
              <w:jc w:val="center"/>
              <w:rPr>
                <w:sz w:val="20"/>
                <w:szCs w:val="20"/>
              </w:rPr>
            </w:pPr>
            <w:r w:rsidRPr="008D253F">
              <w:rPr>
                <w:b/>
                <w:sz w:val="20"/>
                <w:szCs w:val="20"/>
              </w:rPr>
              <w:t>NAZWA ZADANIA</w:t>
            </w:r>
          </w:p>
        </w:tc>
        <w:tc>
          <w:tcPr>
            <w:tcW w:w="1984" w:type="dxa"/>
            <w:tcBorders>
              <w:top w:val="double" w:sz="1" w:space="0" w:color="000001"/>
              <w:left w:val="single" w:sz="4" w:space="0" w:color="000001"/>
              <w:bottom w:val="single" w:sz="4" w:space="0" w:color="000001"/>
            </w:tcBorders>
            <w:shd w:val="clear" w:color="auto" w:fill="FFFFFF"/>
            <w:vAlign w:val="center"/>
          </w:tcPr>
          <w:p w14:paraId="5169C2E5" w14:textId="77777777" w:rsidR="004F7975" w:rsidRPr="008D253F" w:rsidRDefault="004F7975" w:rsidP="004F7975">
            <w:pPr>
              <w:snapToGrid w:val="0"/>
              <w:jc w:val="center"/>
              <w:rPr>
                <w:sz w:val="20"/>
                <w:szCs w:val="20"/>
              </w:rPr>
            </w:pPr>
            <w:r w:rsidRPr="008D253F">
              <w:rPr>
                <w:b/>
                <w:sz w:val="20"/>
                <w:szCs w:val="20"/>
              </w:rPr>
              <w:t>WYDATKOWANA KWOTA</w:t>
            </w:r>
          </w:p>
        </w:tc>
        <w:tc>
          <w:tcPr>
            <w:tcW w:w="1843" w:type="dxa"/>
            <w:tcBorders>
              <w:top w:val="double" w:sz="1" w:space="0" w:color="000001"/>
              <w:left w:val="single" w:sz="4" w:space="0" w:color="000001"/>
              <w:bottom w:val="single" w:sz="4" w:space="0" w:color="000001"/>
              <w:right w:val="double" w:sz="1" w:space="0" w:color="000001"/>
            </w:tcBorders>
            <w:shd w:val="clear" w:color="auto" w:fill="FFFFFF"/>
          </w:tcPr>
          <w:p w14:paraId="6166B4B0" w14:textId="77777777" w:rsidR="004F7975" w:rsidRPr="008D253F" w:rsidRDefault="004F7975" w:rsidP="004F7975">
            <w:pPr>
              <w:snapToGrid w:val="0"/>
              <w:jc w:val="center"/>
              <w:rPr>
                <w:b/>
                <w:sz w:val="20"/>
                <w:szCs w:val="20"/>
              </w:rPr>
            </w:pPr>
          </w:p>
          <w:p w14:paraId="3C2EBA8D" w14:textId="77777777" w:rsidR="004F7975" w:rsidRPr="008D253F" w:rsidRDefault="004F7975" w:rsidP="004F7975">
            <w:pPr>
              <w:snapToGrid w:val="0"/>
              <w:jc w:val="center"/>
              <w:rPr>
                <w:sz w:val="20"/>
                <w:szCs w:val="20"/>
              </w:rPr>
            </w:pPr>
            <w:r w:rsidRPr="008D253F">
              <w:rPr>
                <w:b/>
                <w:sz w:val="20"/>
                <w:szCs w:val="20"/>
              </w:rPr>
              <w:t>ŁĄCZNIE WYDATKOWANA KWOTA</w:t>
            </w:r>
          </w:p>
        </w:tc>
      </w:tr>
      <w:tr w:rsidR="004F7975" w:rsidRPr="004F7975" w14:paraId="1B0398F2" w14:textId="77777777" w:rsidTr="00B422AA">
        <w:trPr>
          <w:gridAfter w:val="3"/>
          <w:wAfter w:w="1491" w:type="dxa"/>
        </w:trPr>
        <w:tc>
          <w:tcPr>
            <w:tcW w:w="709" w:type="dxa"/>
            <w:tcBorders>
              <w:top w:val="single" w:sz="4" w:space="0" w:color="000001"/>
              <w:left w:val="double" w:sz="1" w:space="0" w:color="000001"/>
              <w:bottom w:val="single" w:sz="4" w:space="0" w:color="000001"/>
            </w:tcBorders>
            <w:shd w:val="clear" w:color="auto" w:fill="FFFFFF"/>
          </w:tcPr>
          <w:p w14:paraId="05022F23" w14:textId="77777777" w:rsidR="004F7975" w:rsidRPr="008D253F" w:rsidRDefault="004F7975" w:rsidP="004F7975">
            <w:pPr>
              <w:snapToGrid w:val="0"/>
              <w:jc w:val="center"/>
              <w:rPr>
                <w:sz w:val="20"/>
                <w:szCs w:val="20"/>
              </w:rPr>
            </w:pPr>
            <w:r w:rsidRPr="008D253F">
              <w:rPr>
                <w:b/>
                <w:sz w:val="20"/>
                <w:szCs w:val="20"/>
              </w:rPr>
              <w:t>1</w:t>
            </w:r>
          </w:p>
        </w:tc>
        <w:tc>
          <w:tcPr>
            <w:tcW w:w="1103" w:type="dxa"/>
            <w:tcBorders>
              <w:top w:val="single" w:sz="4" w:space="0" w:color="000001"/>
              <w:left w:val="single" w:sz="4" w:space="0" w:color="000001"/>
              <w:bottom w:val="single" w:sz="4" w:space="0" w:color="000001"/>
            </w:tcBorders>
            <w:shd w:val="clear" w:color="auto" w:fill="FFFFFF"/>
          </w:tcPr>
          <w:p w14:paraId="3FD71659" w14:textId="77777777" w:rsidR="004F7975" w:rsidRPr="008D253F" w:rsidRDefault="004F7975" w:rsidP="004F7975">
            <w:pPr>
              <w:snapToGrid w:val="0"/>
              <w:jc w:val="center"/>
              <w:rPr>
                <w:sz w:val="20"/>
                <w:szCs w:val="20"/>
              </w:rPr>
            </w:pPr>
            <w:r w:rsidRPr="008D253F">
              <w:rPr>
                <w:b/>
                <w:sz w:val="20"/>
                <w:szCs w:val="20"/>
              </w:rPr>
              <w:t>85195</w:t>
            </w:r>
          </w:p>
        </w:tc>
        <w:tc>
          <w:tcPr>
            <w:tcW w:w="3575" w:type="dxa"/>
            <w:gridSpan w:val="2"/>
            <w:tcBorders>
              <w:top w:val="single" w:sz="4" w:space="0" w:color="000001"/>
              <w:left w:val="single" w:sz="4" w:space="0" w:color="000001"/>
              <w:bottom w:val="single" w:sz="4" w:space="0" w:color="000001"/>
            </w:tcBorders>
            <w:shd w:val="clear" w:color="auto" w:fill="FFFFFF"/>
          </w:tcPr>
          <w:p w14:paraId="39813CDC" w14:textId="77777777" w:rsidR="004F7975" w:rsidRPr="008D253F" w:rsidRDefault="004F7975" w:rsidP="004F7975">
            <w:pPr>
              <w:snapToGrid w:val="0"/>
              <w:rPr>
                <w:b/>
                <w:sz w:val="20"/>
                <w:szCs w:val="20"/>
              </w:rPr>
            </w:pPr>
            <w:r w:rsidRPr="008D253F">
              <w:rPr>
                <w:b/>
                <w:sz w:val="20"/>
                <w:szCs w:val="20"/>
              </w:rPr>
              <w:t>OBSŁUGA UBEZPIECZEŃ ZDROWOTNYCH</w:t>
            </w:r>
          </w:p>
          <w:p w14:paraId="2E08864F" w14:textId="77777777" w:rsidR="004F7975" w:rsidRPr="008D253F" w:rsidRDefault="004F7975" w:rsidP="004F7975">
            <w:pPr>
              <w:snapToGrid w:val="0"/>
              <w:rPr>
                <w:sz w:val="20"/>
                <w:szCs w:val="20"/>
              </w:rPr>
            </w:pPr>
          </w:p>
        </w:tc>
        <w:tc>
          <w:tcPr>
            <w:tcW w:w="1984" w:type="dxa"/>
            <w:tcBorders>
              <w:top w:val="single" w:sz="4" w:space="0" w:color="000001"/>
              <w:left w:val="single" w:sz="4" w:space="0" w:color="000001"/>
              <w:bottom w:val="single" w:sz="4" w:space="0" w:color="000001"/>
            </w:tcBorders>
            <w:shd w:val="clear" w:color="auto" w:fill="FFFFFF"/>
            <w:vAlign w:val="center"/>
          </w:tcPr>
          <w:p w14:paraId="18155BFE" w14:textId="77777777" w:rsidR="004F7975" w:rsidRPr="008D253F" w:rsidRDefault="004F7975" w:rsidP="004F7975">
            <w:pPr>
              <w:snapToGrid w:val="0"/>
              <w:jc w:val="center"/>
              <w:rPr>
                <w:sz w:val="20"/>
                <w:szCs w:val="20"/>
              </w:rPr>
            </w:pPr>
            <w:r w:rsidRPr="008D253F">
              <w:rPr>
                <w:sz w:val="20"/>
                <w:szCs w:val="20"/>
              </w:rPr>
              <w:t>2 067,00</w:t>
            </w:r>
          </w:p>
        </w:tc>
        <w:tc>
          <w:tcPr>
            <w:tcW w:w="1843" w:type="dxa"/>
            <w:tcBorders>
              <w:top w:val="single" w:sz="4" w:space="0" w:color="000001"/>
              <w:left w:val="single" w:sz="4" w:space="0" w:color="000001"/>
              <w:bottom w:val="single" w:sz="4" w:space="0" w:color="000001"/>
              <w:right w:val="double" w:sz="1" w:space="0" w:color="000001"/>
            </w:tcBorders>
            <w:shd w:val="clear" w:color="auto" w:fill="FFFFFF"/>
            <w:vAlign w:val="center"/>
          </w:tcPr>
          <w:p w14:paraId="0676EA35" w14:textId="77777777" w:rsidR="004F7975" w:rsidRPr="008D253F" w:rsidRDefault="004F7975" w:rsidP="004F7975">
            <w:pPr>
              <w:snapToGrid w:val="0"/>
              <w:jc w:val="center"/>
              <w:rPr>
                <w:sz w:val="20"/>
                <w:szCs w:val="20"/>
              </w:rPr>
            </w:pPr>
            <w:r w:rsidRPr="008D253F">
              <w:rPr>
                <w:sz w:val="20"/>
                <w:szCs w:val="20"/>
              </w:rPr>
              <w:t>2 067,00</w:t>
            </w:r>
          </w:p>
        </w:tc>
      </w:tr>
      <w:tr w:rsidR="004F7975" w:rsidRPr="004F7975" w14:paraId="158D1D44" w14:textId="77777777" w:rsidTr="00B422AA">
        <w:trPr>
          <w:gridAfter w:val="3"/>
          <w:wAfter w:w="1491" w:type="dxa"/>
        </w:trPr>
        <w:tc>
          <w:tcPr>
            <w:tcW w:w="709" w:type="dxa"/>
            <w:tcBorders>
              <w:top w:val="single" w:sz="4" w:space="0" w:color="000001"/>
              <w:left w:val="double" w:sz="1" w:space="0" w:color="000001"/>
              <w:bottom w:val="single" w:sz="4" w:space="0" w:color="000001"/>
            </w:tcBorders>
            <w:shd w:val="clear" w:color="auto" w:fill="FFFFFF"/>
          </w:tcPr>
          <w:p w14:paraId="740F3D66" w14:textId="77777777" w:rsidR="004F7975" w:rsidRPr="008D253F" w:rsidRDefault="004F7975" w:rsidP="004F7975">
            <w:pPr>
              <w:snapToGrid w:val="0"/>
              <w:jc w:val="center"/>
              <w:rPr>
                <w:sz w:val="20"/>
                <w:szCs w:val="20"/>
              </w:rPr>
            </w:pPr>
            <w:r w:rsidRPr="008D253F">
              <w:rPr>
                <w:b/>
                <w:sz w:val="20"/>
                <w:szCs w:val="20"/>
              </w:rPr>
              <w:t>2</w:t>
            </w:r>
          </w:p>
        </w:tc>
        <w:tc>
          <w:tcPr>
            <w:tcW w:w="1103" w:type="dxa"/>
            <w:tcBorders>
              <w:top w:val="single" w:sz="4" w:space="0" w:color="000001"/>
              <w:left w:val="single" w:sz="4" w:space="0" w:color="000001"/>
              <w:bottom w:val="single" w:sz="4" w:space="0" w:color="000001"/>
            </w:tcBorders>
            <w:shd w:val="clear" w:color="auto" w:fill="FFFFFF"/>
          </w:tcPr>
          <w:p w14:paraId="07B368D2" w14:textId="77777777" w:rsidR="004F7975" w:rsidRPr="008D253F" w:rsidRDefault="004F7975" w:rsidP="004F7975">
            <w:pPr>
              <w:snapToGrid w:val="0"/>
              <w:jc w:val="center"/>
              <w:rPr>
                <w:sz w:val="20"/>
                <w:szCs w:val="20"/>
              </w:rPr>
            </w:pPr>
            <w:r w:rsidRPr="008D253F">
              <w:rPr>
                <w:b/>
                <w:sz w:val="20"/>
                <w:szCs w:val="20"/>
              </w:rPr>
              <w:t>85219</w:t>
            </w:r>
          </w:p>
        </w:tc>
        <w:tc>
          <w:tcPr>
            <w:tcW w:w="3575" w:type="dxa"/>
            <w:gridSpan w:val="2"/>
            <w:tcBorders>
              <w:top w:val="single" w:sz="4" w:space="0" w:color="000001"/>
              <w:left w:val="single" w:sz="4" w:space="0" w:color="000001"/>
              <w:bottom w:val="single" w:sz="4" w:space="0" w:color="000001"/>
            </w:tcBorders>
            <w:shd w:val="clear" w:color="auto" w:fill="FFFFFF"/>
          </w:tcPr>
          <w:p w14:paraId="08C8F006" w14:textId="77777777" w:rsidR="004F7975" w:rsidRPr="008D253F" w:rsidRDefault="004F7975" w:rsidP="004F7975">
            <w:pPr>
              <w:snapToGrid w:val="0"/>
              <w:rPr>
                <w:b/>
                <w:sz w:val="20"/>
                <w:szCs w:val="20"/>
              </w:rPr>
            </w:pPr>
            <w:r w:rsidRPr="008D253F">
              <w:rPr>
                <w:b/>
                <w:sz w:val="20"/>
                <w:szCs w:val="20"/>
              </w:rPr>
              <w:t>WYNAGRODZENIE DLA OPIEKUNA PRAWNEGO</w:t>
            </w:r>
          </w:p>
          <w:p w14:paraId="1FACBE58" w14:textId="77777777" w:rsidR="004F7975" w:rsidRPr="008D253F" w:rsidRDefault="004F7975" w:rsidP="004F7975">
            <w:pPr>
              <w:snapToGrid w:val="0"/>
              <w:rPr>
                <w:sz w:val="20"/>
                <w:szCs w:val="20"/>
              </w:rPr>
            </w:pPr>
          </w:p>
        </w:tc>
        <w:tc>
          <w:tcPr>
            <w:tcW w:w="1984" w:type="dxa"/>
            <w:tcBorders>
              <w:top w:val="single" w:sz="4" w:space="0" w:color="000001"/>
              <w:left w:val="single" w:sz="4" w:space="0" w:color="000001"/>
              <w:bottom w:val="single" w:sz="4" w:space="0" w:color="000001"/>
            </w:tcBorders>
            <w:shd w:val="clear" w:color="auto" w:fill="FFFFFF"/>
            <w:vAlign w:val="center"/>
          </w:tcPr>
          <w:p w14:paraId="410EF73B" w14:textId="77777777" w:rsidR="004F7975" w:rsidRPr="008D253F" w:rsidRDefault="004F7975" w:rsidP="004F7975">
            <w:pPr>
              <w:snapToGrid w:val="0"/>
              <w:jc w:val="center"/>
              <w:rPr>
                <w:sz w:val="20"/>
                <w:szCs w:val="20"/>
              </w:rPr>
            </w:pPr>
            <w:r w:rsidRPr="008D253F">
              <w:rPr>
                <w:sz w:val="20"/>
                <w:szCs w:val="20"/>
              </w:rPr>
              <w:t>37 788,00</w:t>
            </w:r>
          </w:p>
        </w:tc>
        <w:tc>
          <w:tcPr>
            <w:tcW w:w="1843" w:type="dxa"/>
            <w:tcBorders>
              <w:top w:val="single" w:sz="4" w:space="0" w:color="000001"/>
              <w:left w:val="single" w:sz="4" w:space="0" w:color="000001"/>
              <w:bottom w:val="single" w:sz="4" w:space="0" w:color="000001"/>
              <w:right w:val="double" w:sz="1" w:space="0" w:color="000001"/>
            </w:tcBorders>
            <w:shd w:val="clear" w:color="auto" w:fill="FFFFFF"/>
            <w:vAlign w:val="center"/>
          </w:tcPr>
          <w:p w14:paraId="762F7449" w14:textId="77777777" w:rsidR="004F7975" w:rsidRPr="008D253F" w:rsidRDefault="004F7975" w:rsidP="004F7975">
            <w:pPr>
              <w:snapToGrid w:val="0"/>
              <w:jc w:val="center"/>
              <w:rPr>
                <w:sz w:val="20"/>
                <w:szCs w:val="20"/>
              </w:rPr>
            </w:pPr>
            <w:r w:rsidRPr="008D253F">
              <w:rPr>
                <w:sz w:val="20"/>
                <w:szCs w:val="20"/>
              </w:rPr>
              <w:t>37 788,00</w:t>
            </w:r>
          </w:p>
        </w:tc>
      </w:tr>
      <w:tr w:rsidR="004F7975" w:rsidRPr="004F7975" w14:paraId="2F3132D4" w14:textId="77777777" w:rsidTr="00B422AA">
        <w:trPr>
          <w:gridAfter w:val="3"/>
          <w:wAfter w:w="1491" w:type="dxa"/>
        </w:trPr>
        <w:tc>
          <w:tcPr>
            <w:tcW w:w="709" w:type="dxa"/>
            <w:tcBorders>
              <w:top w:val="single" w:sz="4" w:space="0" w:color="000001"/>
              <w:left w:val="double" w:sz="1" w:space="0" w:color="000001"/>
              <w:bottom w:val="single" w:sz="4" w:space="0" w:color="000001"/>
            </w:tcBorders>
            <w:shd w:val="clear" w:color="auto" w:fill="FFFFFF"/>
          </w:tcPr>
          <w:p w14:paraId="61A88035" w14:textId="77777777" w:rsidR="004F7975" w:rsidRPr="008D253F" w:rsidRDefault="004F7975" w:rsidP="004F7975">
            <w:pPr>
              <w:snapToGrid w:val="0"/>
              <w:jc w:val="center"/>
              <w:rPr>
                <w:sz w:val="20"/>
                <w:szCs w:val="20"/>
              </w:rPr>
            </w:pPr>
            <w:r w:rsidRPr="008D253F">
              <w:rPr>
                <w:b/>
                <w:sz w:val="20"/>
                <w:szCs w:val="20"/>
              </w:rPr>
              <w:t>3</w:t>
            </w:r>
          </w:p>
        </w:tc>
        <w:tc>
          <w:tcPr>
            <w:tcW w:w="1103" w:type="dxa"/>
            <w:tcBorders>
              <w:top w:val="single" w:sz="4" w:space="0" w:color="000001"/>
              <w:left w:val="single" w:sz="4" w:space="0" w:color="000001"/>
              <w:bottom w:val="single" w:sz="4" w:space="0" w:color="000001"/>
            </w:tcBorders>
            <w:shd w:val="clear" w:color="auto" w:fill="FFFFFF"/>
          </w:tcPr>
          <w:p w14:paraId="184B6E89" w14:textId="77777777" w:rsidR="004F7975" w:rsidRPr="008D253F" w:rsidRDefault="004F7975" w:rsidP="004F7975">
            <w:pPr>
              <w:snapToGrid w:val="0"/>
              <w:jc w:val="center"/>
              <w:rPr>
                <w:sz w:val="20"/>
                <w:szCs w:val="20"/>
              </w:rPr>
            </w:pPr>
            <w:r w:rsidRPr="008D253F">
              <w:rPr>
                <w:b/>
                <w:sz w:val="20"/>
                <w:szCs w:val="20"/>
              </w:rPr>
              <w:t>85228</w:t>
            </w:r>
          </w:p>
        </w:tc>
        <w:tc>
          <w:tcPr>
            <w:tcW w:w="3575" w:type="dxa"/>
            <w:gridSpan w:val="2"/>
            <w:tcBorders>
              <w:top w:val="single" w:sz="4" w:space="0" w:color="000001"/>
              <w:left w:val="single" w:sz="4" w:space="0" w:color="000001"/>
              <w:bottom w:val="single" w:sz="4" w:space="0" w:color="000001"/>
            </w:tcBorders>
            <w:shd w:val="clear" w:color="auto" w:fill="FFFFFF"/>
          </w:tcPr>
          <w:p w14:paraId="20DC4C39" w14:textId="77777777" w:rsidR="004F7975" w:rsidRPr="008D253F" w:rsidRDefault="004F7975" w:rsidP="004F7975">
            <w:pPr>
              <w:snapToGrid w:val="0"/>
              <w:rPr>
                <w:sz w:val="20"/>
                <w:szCs w:val="20"/>
              </w:rPr>
            </w:pPr>
            <w:r w:rsidRPr="008D253F">
              <w:rPr>
                <w:b/>
                <w:sz w:val="20"/>
                <w:szCs w:val="20"/>
              </w:rPr>
              <w:t>SPECJALISTYCZNE USŁUGI DLA OSÓB Z ZABURZENIAMI PSYCHICZNYMI</w:t>
            </w:r>
          </w:p>
        </w:tc>
        <w:tc>
          <w:tcPr>
            <w:tcW w:w="1984" w:type="dxa"/>
            <w:tcBorders>
              <w:top w:val="single" w:sz="4" w:space="0" w:color="000001"/>
              <w:left w:val="single" w:sz="4" w:space="0" w:color="000001"/>
              <w:bottom w:val="single" w:sz="4" w:space="0" w:color="000001"/>
            </w:tcBorders>
            <w:shd w:val="clear" w:color="auto" w:fill="FFFFFF"/>
            <w:vAlign w:val="center"/>
          </w:tcPr>
          <w:p w14:paraId="3E64E100" w14:textId="77777777" w:rsidR="004F7975" w:rsidRPr="008D253F" w:rsidRDefault="004F7975" w:rsidP="004F7975">
            <w:pPr>
              <w:jc w:val="center"/>
              <w:rPr>
                <w:sz w:val="20"/>
                <w:szCs w:val="20"/>
              </w:rPr>
            </w:pPr>
            <w:r w:rsidRPr="008D253F">
              <w:rPr>
                <w:sz w:val="20"/>
                <w:szCs w:val="20"/>
              </w:rPr>
              <w:t>153 802,93</w:t>
            </w:r>
          </w:p>
        </w:tc>
        <w:tc>
          <w:tcPr>
            <w:tcW w:w="1843" w:type="dxa"/>
            <w:tcBorders>
              <w:top w:val="single" w:sz="4" w:space="0" w:color="000001"/>
              <w:left w:val="single" w:sz="4" w:space="0" w:color="000001"/>
              <w:bottom w:val="single" w:sz="4" w:space="0" w:color="000001"/>
              <w:right w:val="double" w:sz="1" w:space="0" w:color="000001"/>
            </w:tcBorders>
            <w:shd w:val="clear" w:color="auto" w:fill="FFFFFF"/>
            <w:vAlign w:val="center"/>
          </w:tcPr>
          <w:p w14:paraId="3F18A2FA" w14:textId="77777777" w:rsidR="004F7975" w:rsidRPr="008D253F" w:rsidRDefault="004F7975" w:rsidP="004F7975">
            <w:pPr>
              <w:snapToGrid w:val="0"/>
              <w:jc w:val="center"/>
              <w:rPr>
                <w:sz w:val="20"/>
                <w:szCs w:val="20"/>
              </w:rPr>
            </w:pPr>
            <w:r w:rsidRPr="008D253F">
              <w:rPr>
                <w:sz w:val="20"/>
                <w:szCs w:val="20"/>
              </w:rPr>
              <w:t>153 802,93</w:t>
            </w:r>
          </w:p>
        </w:tc>
      </w:tr>
      <w:tr w:rsidR="00F71CA5" w:rsidRPr="004F7975" w14:paraId="649D0C43" w14:textId="77777777" w:rsidTr="00D152C1">
        <w:trPr>
          <w:gridAfter w:val="3"/>
          <w:wAfter w:w="1491" w:type="dxa"/>
        </w:trPr>
        <w:tc>
          <w:tcPr>
            <w:tcW w:w="5387" w:type="dxa"/>
            <w:gridSpan w:val="4"/>
            <w:tcBorders>
              <w:top w:val="single" w:sz="4" w:space="0" w:color="000001"/>
              <w:left w:val="double" w:sz="1" w:space="0" w:color="000001"/>
              <w:bottom w:val="double" w:sz="1" w:space="0" w:color="000001"/>
            </w:tcBorders>
            <w:shd w:val="clear" w:color="auto" w:fill="FFFFFF"/>
          </w:tcPr>
          <w:p w14:paraId="1D5B4665" w14:textId="77777777" w:rsidR="00F71CA5" w:rsidRPr="008D253F" w:rsidRDefault="00F71CA5" w:rsidP="004F7975">
            <w:pPr>
              <w:snapToGrid w:val="0"/>
              <w:rPr>
                <w:b/>
                <w:sz w:val="20"/>
                <w:szCs w:val="20"/>
              </w:rPr>
            </w:pPr>
            <w:r w:rsidRPr="008D253F">
              <w:rPr>
                <w:b/>
                <w:sz w:val="20"/>
                <w:szCs w:val="20"/>
              </w:rPr>
              <w:t xml:space="preserve"> </w:t>
            </w:r>
          </w:p>
          <w:p w14:paraId="6C92DC62" w14:textId="77777777" w:rsidR="00F71CA5" w:rsidRPr="008D253F" w:rsidRDefault="00F71CA5" w:rsidP="00F71CA5">
            <w:pPr>
              <w:snapToGrid w:val="0"/>
              <w:rPr>
                <w:sz w:val="20"/>
                <w:szCs w:val="20"/>
              </w:rPr>
            </w:pPr>
            <w:r w:rsidRPr="008D253F">
              <w:rPr>
                <w:b/>
                <w:sz w:val="20"/>
                <w:szCs w:val="20"/>
              </w:rPr>
              <w:t>WYDATKI  ŁĄCZNIE</w:t>
            </w:r>
            <w:r w:rsidRPr="008D253F">
              <w:rPr>
                <w:sz w:val="20"/>
                <w:szCs w:val="20"/>
              </w:rPr>
              <w:t xml:space="preserve">    - z budżetu państwa</w:t>
            </w:r>
          </w:p>
          <w:p w14:paraId="44FFE6A6" w14:textId="363A105F" w:rsidR="00F71CA5" w:rsidRPr="008D253F" w:rsidRDefault="00F71CA5" w:rsidP="00F71CA5">
            <w:pPr>
              <w:snapToGrid w:val="0"/>
              <w:rPr>
                <w:sz w:val="20"/>
                <w:szCs w:val="20"/>
              </w:rPr>
            </w:pPr>
          </w:p>
        </w:tc>
        <w:tc>
          <w:tcPr>
            <w:tcW w:w="3827" w:type="dxa"/>
            <w:gridSpan w:val="2"/>
            <w:tcBorders>
              <w:top w:val="single" w:sz="4" w:space="0" w:color="000001"/>
              <w:left w:val="single" w:sz="4" w:space="0" w:color="000001"/>
              <w:bottom w:val="double" w:sz="1" w:space="0" w:color="000001"/>
              <w:right w:val="double" w:sz="1" w:space="0" w:color="000001"/>
            </w:tcBorders>
            <w:shd w:val="clear" w:color="auto" w:fill="FFFFFF"/>
            <w:vAlign w:val="center"/>
          </w:tcPr>
          <w:p w14:paraId="43BDD4E4" w14:textId="77777777" w:rsidR="00F71CA5" w:rsidRPr="008D253F" w:rsidRDefault="00F71CA5" w:rsidP="004F7975">
            <w:pPr>
              <w:snapToGrid w:val="0"/>
              <w:jc w:val="center"/>
              <w:rPr>
                <w:b/>
                <w:sz w:val="20"/>
                <w:szCs w:val="20"/>
              </w:rPr>
            </w:pPr>
            <w:r w:rsidRPr="008D253F">
              <w:rPr>
                <w:b/>
                <w:sz w:val="20"/>
                <w:szCs w:val="20"/>
              </w:rPr>
              <w:t>193 657,93</w:t>
            </w:r>
          </w:p>
        </w:tc>
      </w:tr>
    </w:tbl>
    <w:p w14:paraId="77EC5395" w14:textId="77777777" w:rsidR="004F7975" w:rsidRPr="004F7975" w:rsidRDefault="004F7975" w:rsidP="004F7975">
      <w:pPr>
        <w:spacing w:line="360" w:lineRule="auto"/>
        <w:jc w:val="both"/>
        <w:rPr>
          <w:sz w:val="22"/>
          <w:szCs w:val="22"/>
        </w:rPr>
      </w:pPr>
    </w:p>
    <w:tbl>
      <w:tblPr>
        <w:tblW w:w="10894" w:type="dxa"/>
        <w:tblInd w:w="-463" w:type="dxa"/>
        <w:tblLayout w:type="fixed"/>
        <w:tblLook w:val="0000" w:firstRow="0" w:lastRow="0" w:firstColumn="0" w:lastColumn="0" w:noHBand="0" w:noVBand="0"/>
      </w:tblPr>
      <w:tblGrid>
        <w:gridCol w:w="571"/>
        <w:gridCol w:w="426"/>
        <w:gridCol w:w="1417"/>
        <w:gridCol w:w="3402"/>
        <w:gridCol w:w="1985"/>
        <w:gridCol w:w="1984"/>
        <w:gridCol w:w="1109"/>
      </w:tblGrid>
      <w:tr w:rsidR="004F7975" w:rsidRPr="004F7975" w14:paraId="3943DEF7" w14:textId="77777777" w:rsidTr="00B422AA">
        <w:trPr>
          <w:trHeight w:val="100"/>
        </w:trPr>
        <w:tc>
          <w:tcPr>
            <w:tcW w:w="10894" w:type="dxa"/>
            <w:gridSpan w:val="7"/>
            <w:shd w:val="clear" w:color="auto" w:fill="FFFFFF"/>
          </w:tcPr>
          <w:p w14:paraId="1254B243" w14:textId="77777777" w:rsidR="007401CD" w:rsidRDefault="004F7975" w:rsidP="00610FEF">
            <w:pPr>
              <w:spacing w:line="360" w:lineRule="auto"/>
              <w:rPr>
                <w:sz w:val="22"/>
                <w:szCs w:val="22"/>
              </w:rPr>
            </w:pPr>
            <w:r>
              <w:rPr>
                <w:sz w:val="22"/>
                <w:szCs w:val="22"/>
              </w:rPr>
              <w:t xml:space="preserve"> </w:t>
            </w:r>
            <w:r w:rsidRPr="004F7975">
              <w:rPr>
                <w:sz w:val="22"/>
                <w:szCs w:val="22"/>
              </w:rPr>
              <w:t xml:space="preserve">      </w:t>
            </w:r>
          </w:p>
          <w:p w14:paraId="0E80166B" w14:textId="77777777" w:rsidR="007401CD" w:rsidRDefault="007401CD" w:rsidP="00610FEF">
            <w:pPr>
              <w:spacing w:line="360" w:lineRule="auto"/>
              <w:rPr>
                <w:sz w:val="22"/>
                <w:szCs w:val="22"/>
              </w:rPr>
            </w:pPr>
          </w:p>
          <w:p w14:paraId="6015A410" w14:textId="14AF209A" w:rsidR="004F7975" w:rsidRPr="004F7975" w:rsidRDefault="007401CD" w:rsidP="00610FEF">
            <w:pPr>
              <w:spacing w:line="360" w:lineRule="auto"/>
              <w:rPr>
                <w:b/>
              </w:rPr>
            </w:pPr>
            <w:r>
              <w:rPr>
                <w:sz w:val="22"/>
                <w:szCs w:val="22"/>
              </w:rPr>
              <w:lastRenderedPageBreak/>
              <w:t xml:space="preserve">        </w:t>
            </w:r>
            <w:r w:rsidR="004F7975" w:rsidRPr="004F7975">
              <w:rPr>
                <w:sz w:val="22"/>
                <w:szCs w:val="22"/>
              </w:rPr>
              <w:t xml:space="preserve"> TABELA NR </w:t>
            </w:r>
            <w:r w:rsidR="004F7975" w:rsidRPr="004F7975">
              <w:rPr>
                <w:b/>
                <w:sz w:val="22"/>
                <w:szCs w:val="22"/>
              </w:rPr>
              <w:t xml:space="preserve"> </w:t>
            </w:r>
            <w:r w:rsidR="004F7975" w:rsidRPr="004F7975">
              <w:rPr>
                <w:sz w:val="22"/>
                <w:szCs w:val="22"/>
              </w:rPr>
              <w:t>2</w:t>
            </w:r>
            <w:r w:rsidR="00610FEF">
              <w:rPr>
                <w:sz w:val="22"/>
                <w:szCs w:val="22"/>
              </w:rPr>
              <w:t>4</w:t>
            </w:r>
            <w:r w:rsidR="004F7975" w:rsidRPr="004F7975">
              <w:rPr>
                <w:sz w:val="22"/>
                <w:szCs w:val="22"/>
              </w:rPr>
              <w:t xml:space="preserve">    </w:t>
            </w:r>
            <w:r w:rsidR="004F7975" w:rsidRPr="004F7975">
              <w:rPr>
                <w:b/>
                <w:sz w:val="22"/>
                <w:szCs w:val="22"/>
              </w:rPr>
              <w:t xml:space="preserve">       WYDATKI  INNE</w:t>
            </w:r>
          </w:p>
        </w:tc>
      </w:tr>
      <w:tr w:rsidR="004F7975" w:rsidRPr="004F7975" w14:paraId="6A40978E" w14:textId="77777777" w:rsidTr="008D253F">
        <w:trPr>
          <w:gridBefore w:val="1"/>
          <w:gridAfter w:val="1"/>
          <w:wBefore w:w="571" w:type="dxa"/>
          <w:wAfter w:w="1109" w:type="dxa"/>
          <w:trHeight w:val="850"/>
        </w:trPr>
        <w:tc>
          <w:tcPr>
            <w:tcW w:w="426" w:type="dxa"/>
            <w:tcBorders>
              <w:top w:val="double" w:sz="4" w:space="0" w:color="auto"/>
              <w:left w:val="double" w:sz="1" w:space="0" w:color="000001"/>
              <w:bottom w:val="single" w:sz="4" w:space="0" w:color="auto"/>
            </w:tcBorders>
            <w:shd w:val="clear" w:color="auto" w:fill="FFFFFF"/>
          </w:tcPr>
          <w:p w14:paraId="7BCD8BCF" w14:textId="77777777" w:rsidR="004F7975" w:rsidRPr="008D253F" w:rsidRDefault="004F7975" w:rsidP="004F7975">
            <w:pPr>
              <w:snapToGrid w:val="0"/>
              <w:rPr>
                <w:b/>
                <w:sz w:val="20"/>
                <w:szCs w:val="20"/>
              </w:rPr>
            </w:pPr>
          </w:p>
          <w:p w14:paraId="17797B7D" w14:textId="77777777" w:rsidR="004F7975" w:rsidRPr="008D253F" w:rsidRDefault="004F7975" w:rsidP="004F7975">
            <w:pPr>
              <w:snapToGrid w:val="0"/>
              <w:rPr>
                <w:sz w:val="20"/>
                <w:szCs w:val="20"/>
              </w:rPr>
            </w:pPr>
            <w:r w:rsidRPr="008D253F">
              <w:rPr>
                <w:b/>
                <w:sz w:val="20"/>
                <w:szCs w:val="20"/>
              </w:rPr>
              <w:t>Lp.</w:t>
            </w:r>
          </w:p>
        </w:tc>
        <w:tc>
          <w:tcPr>
            <w:tcW w:w="1417" w:type="dxa"/>
            <w:tcBorders>
              <w:top w:val="double" w:sz="4" w:space="0" w:color="auto"/>
              <w:left w:val="single" w:sz="4" w:space="0" w:color="000001"/>
              <w:bottom w:val="single" w:sz="4" w:space="0" w:color="auto"/>
            </w:tcBorders>
            <w:shd w:val="clear" w:color="auto" w:fill="FFFFFF"/>
          </w:tcPr>
          <w:p w14:paraId="2A83247B" w14:textId="77777777" w:rsidR="004F7975" w:rsidRPr="008D253F" w:rsidRDefault="004F7975" w:rsidP="004F7975">
            <w:pPr>
              <w:snapToGrid w:val="0"/>
              <w:jc w:val="center"/>
              <w:rPr>
                <w:b/>
                <w:sz w:val="20"/>
                <w:szCs w:val="20"/>
              </w:rPr>
            </w:pPr>
          </w:p>
          <w:p w14:paraId="041B53C3" w14:textId="77777777" w:rsidR="004F7975" w:rsidRPr="008D253F" w:rsidRDefault="004F7975" w:rsidP="004F7975">
            <w:pPr>
              <w:snapToGrid w:val="0"/>
              <w:jc w:val="center"/>
              <w:rPr>
                <w:sz w:val="20"/>
                <w:szCs w:val="20"/>
              </w:rPr>
            </w:pPr>
            <w:r w:rsidRPr="008D253F">
              <w:rPr>
                <w:b/>
                <w:sz w:val="20"/>
                <w:szCs w:val="20"/>
              </w:rPr>
              <w:t>ROZDZIAŁ</w:t>
            </w:r>
          </w:p>
        </w:tc>
        <w:tc>
          <w:tcPr>
            <w:tcW w:w="3402" w:type="dxa"/>
            <w:tcBorders>
              <w:top w:val="double" w:sz="4" w:space="0" w:color="auto"/>
              <w:left w:val="single" w:sz="4" w:space="0" w:color="000001"/>
              <w:bottom w:val="single" w:sz="4" w:space="0" w:color="auto"/>
            </w:tcBorders>
            <w:shd w:val="clear" w:color="auto" w:fill="FFFFFF"/>
          </w:tcPr>
          <w:p w14:paraId="2769017C" w14:textId="77777777" w:rsidR="004F7975" w:rsidRPr="008D253F" w:rsidRDefault="004F7975" w:rsidP="004F7975">
            <w:pPr>
              <w:snapToGrid w:val="0"/>
              <w:jc w:val="center"/>
              <w:rPr>
                <w:b/>
                <w:sz w:val="20"/>
                <w:szCs w:val="20"/>
              </w:rPr>
            </w:pPr>
          </w:p>
          <w:p w14:paraId="026ABAE2" w14:textId="77777777" w:rsidR="004F7975" w:rsidRPr="008D253F" w:rsidRDefault="004F7975" w:rsidP="004F7975">
            <w:pPr>
              <w:jc w:val="center"/>
              <w:rPr>
                <w:sz w:val="20"/>
                <w:szCs w:val="20"/>
              </w:rPr>
            </w:pPr>
            <w:r w:rsidRPr="008D253F">
              <w:rPr>
                <w:b/>
                <w:sz w:val="20"/>
                <w:szCs w:val="20"/>
              </w:rPr>
              <w:t>NAZWA ZADANIA</w:t>
            </w:r>
          </w:p>
        </w:tc>
        <w:tc>
          <w:tcPr>
            <w:tcW w:w="1985" w:type="dxa"/>
            <w:tcBorders>
              <w:top w:val="double" w:sz="4" w:space="0" w:color="auto"/>
              <w:left w:val="single" w:sz="4" w:space="0" w:color="000001"/>
              <w:bottom w:val="single" w:sz="4" w:space="0" w:color="auto"/>
            </w:tcBorders>
            <w:shd w:val="clear" w:color="auto" w:fill="FFFFFF"/>
            <w:vAlign w:val="center"/>
          </w:tcPr>
          <w:p w14:paraId="5390127E" w14:textId="77777777" w:rsidR="004F7975" w:rsidRPr="008D253F" w:rsidRDefault="004F7975" w:rsidP="004F7975">
            <w:pPr>
              <w:jc w:val="center"/>
              <w:rPr>
                <w:b/>
                <w:sz w:val="20"/>
                <w:szCs w:val="20"/>
              </w:rPr>
            </w:pPr>
            <w:r w:rsidRPr="008D253F">
              <w:rPr>
                <w:b/>
                <w:sz w:val="20"/>
                <w:szCs w:val="20"/>
              </w:rPr>
              <w:t>WYDATKOWANA</w:t>
            </w:r>
          </w:p>
          <w:p w14:paraId="592253ED" w14:textId="77777777" w:rsidR="004F7975" w:rsidRPr="008D253F" w:rsidRDefault="004F7975" w:rsidP="004F7975">
            <w:pPr>
              <w:jc w:val="center"/>
              <w:rPr>
                <w:sz w:val="20"/>
                <w:szCs w:val="20"/>
              </w:rPr>
            </w:pPr>
            <w:r w:rsidRPr="008D253F">
              <w:rPr>
                <w:b/>
                <w:sz w:val="20"/>
                <w:szCs w:val="20"/>
              </w:rPr>
              <w:t>KWOTA</w:t>
            </w:r>
          </w:p>
        </w:tc>
        <w:tc>
          <w:tcPr>
            <w:tcW w:w="1984" w:type="dxa"/>
            <w:tcBorders>
              <w:top w:val="double" w:sz="4" w:space="0" w:color="auto"/>
              <w:left w:val="single" w:sz="4" w:space="0" w:color="000001"/>
              <w:bottom w:val="single" w:sz="4" w:space="0" w:color="auto"/>
              <w:right w:val="double" w:sz="1" w:space="0" w:color="000001"/>
            </w:tcBorders>
            <w:shd w:val="clear" w:color="auto" w:fill="FFFFFF"/>
            <w:vAlign w:val="center"/>
          </w:tcPr>
          <w:p w14:paraId="14FA8803" w14:textId="77777777" w:rsidR="004F7975" w:rsidRPr="008D253F" w:rsidRDefault="004F7975" w:rsidP="004F7975">
            <w:pPr>
              <w:snapToGrid w:val="0"/>
              <w:jc w:val="center"/>
              <w:rPr>
                <w:sz w:val="20"/>
                <w:szCs w:val="20"/>
              </w:rPr>
            </w:pPr>
            <w:r w:rsidRPr="008D253F">
              <w:rPr>
                <w:b/>
                <w:sz w:val="20"/>
                <w:szCs w:val="20"/>
              </w:rPr>
              <w:t>ŁĄCZNIE WYDATKOWANA KWOTA</w:t>
            </w:r>
          </w:p>
        </w:tc>
      </w:tr>
      <w:tr w:rsidR="004F7975" w:rsidRPr="004F7975" w14:paraId="094CE288" w14:textId="77777777" w:rsidTr="008D253F">
        <w:trPr>
          <w:gridBefore w:val="1"/>
          <w:gridAfter w:val="1"/>
          <w:wBefore w:w="571" w:type="dxa"/>
          <w:wAfter w:w="1109" w:type="dxa"/>
          <w:trHeight w:val="150"/>
        </w:trPr>
        <w:tc>
          <w:tcPr>
            <w:tcW w:w="426" w:type="dxa"/>
            <w:vMerge w:val="restart"/>
            <w:tcBorders>
              <w:top w:val="single" w:sz="4" w:space="0" w:color="000001"/>
              <w:left w:val="double" w:sz="1" w:space="0" w:color="000001"/>
            </w:tcBorders>
            <w:shd w:val="clear" w:color="auto" w:fill="FFFFFF"/>
          </w:tcPr>
          <w:p w14:paraId="4B0312D4" w14:textId="77777777" w:rsidR="004F7975" w:rsidRPr="008D253F" w:rsidRDefault="004F7975" w:rsidP="004F7975">
            <w:pPr>
              <w:snapToGrid w:val="0"/>
              <w:rPr>
                <w:b/>
                <w:sz w:val="20"/>
                <w:szCs w:val="20"/>
              </w:rPr>
            </w:pPr>
          </w:p>
          <w:p w14:paraId="4FF62C9A" w14:textId="311F9EE7" w:rsidR="004F7975" w:rsidRPr="008D253F" w:rsidRDefault="00957362" w:rsidP="004F7975">
            <w:pPr>
              <w:snapToGrid w:val="0"/>
              <w:rPr>
                <w:sz w:val="20"/>
                <w:szCs w:val="20"/>
              </w:rPr>
            </w:pPr>
            <w:r w:rsidRPr="008D253F">
              <w:rPr>
                <w:b/>
                <w:sz w:val="20"/>
                <w:szCs w:val="20"/>
              </w:rPr>
              <w:t>1</w:t>
            </w:r>
          </w:p>
        </w:tc>
        <w:tc>
          <w:tcPr>
            <w:tcW w:w="1417" w:type="dxa"/>
            <w:vMerge w:val="restart"/>
            <w:tcBorders>
              <w:top w:val="single" w:sz="4" w:space="0" w:color="000001"/>
              <w:left w:val="single" w:sz="4" w:space="0" w:color="000001"/>
            </w:tcBorders>
            <w:shd w:val="clear" w:color="auto" w:fill="FFFFFF"/>
          </w:tcPr>
          <w:p w14:paraId="3219E4C4" w14:textId="77777777" w:rsidR="004F7975" w:rsidRPr="008D253F" w:rsidRDefault="004F7975" w:rsidP="004F7975">
            <w:pPr>
              <w:snapToGrid w:val="0"/>
              <w:jc w:val="center"/>
              <w:rPr>
                <w:b/>
                <w:sz w:val="20"/>
                <w:szCs w:val="20"/>
              </w:rPr>
            </w:pPr>
          </w:p>
          <w:p w14:paraId="2669FE5C" w14:textId="77777777" w:rsidR="004F7975" w:rsidRPr="008D253F" w:rsidRDefault="004F7975" w:rsidP="004F7975">
            <w:pPr>
              <w:snapToGrid w:val="0"/>
              <w:jc w:val="center"/>
              <w:rPr>
                <w:sz w:val="20"/>
                <w:szCs w:val="20"/>
              </w:rPr>
            </w:pPr>
            <w:r w:rsidRPr="008D253F">
              <w:rPr>
                <w:b/>
                <w:sz w:val="20"/>
                <w:szCs w:val="20"/>
              </w:rPr>
              <w:t>85311</w:t>
            </w:r>
          </w:p>
        </w:tc>
        <w:tc>
          <w:tcPr>
            <w:tcW w:w="3402" w:type="dxa"/>
            <w:tcBorders>
              <w:top w:val="single" w:sz="4" w:space="0" w:color="000001"/>
              <w:left w:val="single" w:sz="4" w:space="0" w:color="000001"/>
              <w:bottom w:val="single" w:sz="4" w:space="0" w:color="auto"/>
            </w:tcBorders>
            <w:shd w:val="clear" w:color="auto" w:fill="FFFFFF"/>
            <w:vAlign w:val="center"/>
          </w:tcPr>
          <w:p w14:paraId="66EF8FB0" w14:textId="77777777" w:rsidR="009B1722" w:rsidRPr="008D253F" w:rsidRDefault="009B1722" w:rsidP="009B1722">
            <w:pPr>
              <w:snapToGrid w:val="0"/>
              <w:rPr>
                <w:b/>
                <w:sz w:val="20"/>
                <w:szCs w:val="20"/>
              </w:rPr>
            </w:pPr>
          </w:p>
          <w:p w14:paraId="4B4FCA04" w14:textId="77777777" w:rsidR="004F7975" w:rsidRPr="008D253F" w:rsidRDefault="004F7975" w:rsidP="009B1722">
            <w:pPr>
              <w:snapToGrid w:val="0"/>
              <w:rPr>
                <w:b/>
                <w:sz w:val="20"/>
                <w:szCs w:val="20"/>
              </w:rPr>
            </w:pPr>
            <w:r w:rsidRPr="008D253F">
              <w:rPr>
                <w:b/>
                <w:sz w:val="20"/>
                <w:szCs w:val="20"/>
              </w:rPr>
              <w:t>WARSZTAT TERAPII ZAJĘCIOWEJ</w:t>
            </w:r>
          </w:p>
          <w:p w14:paraId="4F05D6F1" w14:textId="77777777" w:rsidR="004F7975" w:rsidRPr="008D253F" w:rsidRDefault="004F7975" w:rsidP="009B1722">
            <w:pPr>
              <w:snapToGrid w:val="0"/>
              <w:rPr>
                <w:sz w:val="20"/>
                <w:szCs w:val="20"/>
              </w:rPr>
            </w:pPr>
          </w:p>
        </w:tc>
        <w:tc>
          <w:tcPr>
            <w:tcW w:w="1985" w:type="dxa"/>
            <w:tcBorders>
              <w:top w:val="single" w:sz="4" w:space="0" w:color="000001"/>
              <w:left w:val="single" w:sz="4" w:space="0" w:color="000001"/>
              <w:bottom w:val="single" w:sz="4" w:space="0" w:color="auto"/>
            </w:tcBorders>
            <w:shd w:val="clear" w:color="auto" w:fill="FFFFFF"/>
            <w:vAlign w:val="center"/>
          </w:tcPr>
          <w:p w14:paraId="2E13AD13" w14:textId="77777777" w:rsidR="004F7975" w:rsidRPr="008D253F" w:rsidRDefault="004F7975" w:rsidP="004F7975">
            <w:pPr>
              <w:jc w:val="center"/>
              <w:rPr>
                <w:sz w:val="20"/>
                <w:szCs w:val="20"/>
              </w:rPr>
            </w:pPr>
          </w:p>
        </w:tc>
        <w:tc>
          <w:tcPr>
            <w:tcW w:w="1984" w:type="dxa"/>
            <w:vMerge w:val="restart"/>
            <w:tcBorders>
              <w:top w:val="single" w:sz="4" w:space="0" w:color="000001"/>
              <w:left w:val="single" w:sz="4" w:space="0" w:color="000001"/>
              <w:right w:val="double" w:sz="1" w:space="0" w:color="000001"/>
            </w:tcBorders>
            <w:shd w:val="clear" w:color="auto" w:fill="FFFFFF"/>
            <w:vAlign w:val="center"/>
          </w:tcPr>
          <w:p w14:paraId="43E37D5B" w14:textId="77777777" w:rsidR="004F7975" w:rsidRPr="008D253F" w:rsidRDefault="004F7975" w:rsidP="004F7975">
            <w:pPr>
              <w:snapToGrid w:val="0"/>
              <w:jc w:val="center"/>
              <w:rPr>
                <w:b/>
                <w:sz w:val="20"/>
                <w:szCs w:val="20"/>
              </w:rPr>
            </w:pPr>
            <w:r w:rsidRPr="008D253F">
              <w:rPr>
                <w:b/>
                <w:sz w:val="20"/>
                <w:szCs w:val="20"/>
              </w:rPr>
              <w:t>922 000,00</w:t>
            </w:r>
          </w:p>
        </w:tc>
      </w:tr>
      <w:tr w:rsidR="004F7975" w:rsidRPr="004F7975" w14:paraId="2803052C" w14:textId="77777777" w:rsidTr="008D253F">
        <w:trPr>
          <w:gridBefore w:val="1"/>
          <w:gridAfter w:val="1"/>
          <w:wBefore w:w="571" w:type="dxa"/>
          <w:wAfter w:w="1109" w:type="dxa"/>
          <w:trHeight w:val="252"/>
        </w:trPr>
        <w:tc>
          <w:tcPr>
            <w:tcW w:w="426" w:type="dxa"/>
            <w:vMerge/>
            <w:tcBorders>
              <w:top w:val="single" w:sz="4" w:space="0" w:color="000001"/>
              <w:left w:val="double" w:sz="1" w:space="0" w:color="000001"/>
            </w:tcBorders>
            <w:shd w:val="clear" w:color="auto" w:fill="FFFFFF"/>
          </w:tcPr>
          <w:p w14:paraId="659B200B" w14:textId="77777777" w:rsidR="004F7975" w:rsidRPr="008D253F" w:rsidRDefault="004F7975" w:rsidP="004F7975">
            <w:pPr>
              <w:snapToGrid w:val="0"/>
              <w:rPr>
                <w:b/>
                <w:sz w:val="20"/>
                <w:szCs w:val="20"/>
              </w:rPr>
            </w:pPr>
          </w:p>
        </w:tc>
        <w:tc>
          <w:tcPr>
            <w:tcW w:w="1417" w:type="dxa"/>
            <w:vMerge/>
            <w:tcBorders>
              <w:top w:val="single" w:sz="4" w:space="0" w:color="000001"/>
              <w:left w:val="single" w:sz="4" w:space="0" w:color="000001"/>
            </w:tcBorders>
            <w:shd w:val="clear" w:color="auto" w:fill="FFFFFF"/>
          </w:tcPr>
          <w:p w14:paraId="0B293F62" w14:textId="77777777" w:rsidR="004F7975" w:rsidRPr="008D253F" w:rsidRDefault="004F7975" w:rsidP="004F7975">
            <w:pPr>
              <w:snapToGrid w:val="0"/>
              <w:jc w:val="center"/>
              <w:rPr>
                <w:b/>
                <w:sz w:val="20"/>
                <w:szCs w:val="20"/>
              </w:rPr>
            </w:pPr>
          </w:p>
        </w:tc>
        <w:tc>
          <w:tcPr>
            <w:tcW w:w="3402" w:type="dxa"/>
            <w:tcBorders>
              <w:top w:val="single" w:sz="4" w:space="0" w:color="auto"/>
              <w:left w:val="single" w:sz="4" w:space="0" w:color="000001"/>
              <w:bottom w:val="single" w:sz="4" w:space="0" w:color="auto"/>
            </w:tcBorders>
            <w:shd w:val="clear" w:color="auto" w:fill="FFFFFF"/>
          </w:tcPr>
          <w:p w14:paraId="48714FF8" w14:textId="77777777" w:rsidR="004F7975" w:rsidRPr="008D253F" w:rsidRDefault="004F7975" w:rsidP="004F7975">
            <w:pPr>
              <w:rPr>
                <w:b/>
                <w:sz w:val="20"/>
                <w:szCs w:val="20"/>
              </w:rPr>
            </w:pPr>
          </w:p>
          <w:p w14:paraId="3E15ADDE" w14:textId="77777777" w:rsidR="004F7975" w:rsidRPr="008D253F" w:rsidRDefault="004F7975" w:rsidP="004F7975">
            <w:pPr>
              <w:rPr>
                <w:sz w:val="20"/>
                <w:szCs w:val="20"/>
              </w:rPr>
            </w:pPr>
            <w:r w:rsidRPr="008D253F">
              <w:rPr>
                <w:b/>
                <w:sz w:val="20"/>
                <w:szCs w:val="20"/>
              </w:rPr>
              <w:t xml:space="preserve">- </w:t>
            </w:r>
            <w:r w:rsidRPr="008D253F">
              <w:rPr>
                <w:sz w:val="20"/>
                <w:szCs w:val="20"/>
              </w:rPr>
              <w:t>finansowanie PFRON (90%)</w:t>
            </w:r>
          </w:p>
          <w:p w14:paraId="60BBF025" w14:textId="77777777" w:rsidR="004F7975" w:rsidRPr="008D253F" w:rsidRDefault="004F7975" w:rsidP="004F7975">
            <w:pPr>
              <w:rPr>
                <w:b/>
                <w:sz w:val="20"/>
                <w:szCs w:val="20"/>
              </w:rPr>
            </w:pPr>
          </w:p>
        </w:tc>
        <w:tc>
          <w:tcPr>
            <w:tcW w:w="1985" w:type="dxa"/>
            <w:tcBorders>
              <w:top w:val="single" w:sz="4" w:space="0" w:color="auto"/>
              <w:left w:val="single" w:sz="4" w:space="0" w:color="000001"/>
              <w:bottom w:val="single" w:sz="4" w:space="0" w:color="auto"/>
            </w:tcBorders>
            <w:shd w:val="clear" w:color="auto" w:fill="FFFFFF"/>
            <w:vAlign w:val="center"/>
          </w:tcPr>
          <w:p w14:paraId="24F894C2" w14:textId="77777777" w:rsidR="004F7975" w:rsidRPr="008D253F" w:rsidRDefault="004F7975" w:rsidP="004F7975">
            <w:pPr>
              <w:jc w:val="center"/>
              <w:rPr>
                <w:sz w:val="20"/>
                <w:szCs w:val="20"/>
              </w:rPr>
            </w:pPr>
            <w:r w:rsidRPr="008D253F">
              <w:rPr>
                <w:sz w:val="20"/>
                <w:szCs w:val="20"/>
              </w:rPr>
              <w:t>829 800,00</w:t>
            </w:r>
          </w:p>
        </w:tc>
        <w:tc>
          <w:tcPr>
            <w:tcW w:w="1984" w:type="dxa"/>
            <w:vMerge/>
            <w:tcBorders>
              <w:left w:val="single" w:sz="4" w:space="0" w:color="000001"/>
              <w:right w:val="double" w:sz="1" w:space="0" w:color="000001"/>
            </w:tcBorders>
            <w:shd w:val="clear" w:color="auto" w:fill="FFFFFF"/>
            <w:vAlign w:val="center"/>
          </w:tcPr>
          <w:p w14:paraId="6F6F9DBB" w14:textId="77777777" w:rsidR="004F7975" w:rsidRPr="004F7975" w:rsidRDefault="004F7975" w:rsidP="004F7975">
            <w:pPr>
              <w:snapToGrid w:val="0"/>
              <w:jc w:val="center"/>
              <w:rPr>
                <w:sz w:val="18"/>
              </w:rPr>
            </w:pPr>
          </w:p>
        </w:tc>
      </w:tr>
      <w:tr w:rsidR="004F7975" w:rsidRPr="004F7975" w14:paraId="709FA3EE" w14:textId="77777777" w:rsidTr="008D253F">
        <w:trPr>
          <w:gridBefore w:val="1"/>
          <w:gridAfter w:val="1"/>
          <w:wBefore w:w="571" w:type="dxa"/>
          <w:wAfter w:w="1109" w:type="dxa"/>
          <w:trHeight w:val="744"/>
        </w:trPr>
        <w:tc>
          <w:tcPr>
            <w:tcW w:w="426" w:type="dxa"/>
            <w:vMerge/>
            <w:tcBorders>
              <w:left w:val="double" w:sz="1" w:space="0" w:color="000001"/>
              <w:bottom w:val="single" w:sz="4" w:space="0" w:color="000001"/>
            </w:tcBorders>
            <w:shd w:val="clear" w:color="auto" w:fill="FFFFFF"/>
          </w:tcPr>
          <w:p w14:paraId="16EA34BD" w14:textId="77777777" w:rsidR="004F7975" w:rsidRPr="008D253F" w:rsidRDefault="004F7975" w:rsidP="004F7975">
            <w:pPr>
              <w:snapToGrid w:val="0"/>
              <w:rPr>
                <w:b/>
                <w:sz w:val="20"/>
                <w:szCs w:val="20"/>
              </w:rPr>
            </w:pPr>
          </w:p>
        </w:tc>
        <w:tc>
          <w:tcPr>
            <w:tcW w:w="1417" w:type="dxa"/>
            <w:vMerge/>
            <w:tcBorders>
              <w:left w:val="single" w:sz="4" w:space="0" w:color="000001"/>
              <w:bottom w:val="single" w:sz="4" w:space="0" w:color="000001"/>
            </w:tcBorders>
            <w:shd w:val="clear" w:color="auto" w:fill="FFFFFF"/>
          </w:tcPr>
          <w:p w14:paraId="31F602A3" w14:textId="77777777" w:rsidR="004F7975" w:rsidRPr="008D253F" w:rsidRDefault="004F7975" w:rsidP="004F7975">
            <w:pPr>
              <w:snapToGrid w:val="0"/>
              <w:jc w:val="center"/>
              <w:rPr>
                <w:b/>
                <w:sz w:val="20"/>
                <w:szCs w:val="20"/>
              </w:rPr>
            </w:pPr>
          </w:p>
        </w:tc>
        <w:tc>
          <w:tcPr>
            <w:tcW w:w="3402" w:type="dxa"/>
            <w:tcBorders>
              <w:top w:val="single" w:sz="4" w:space="0" w:color="auto"/>
              <w:left w:val="single" w:sz="4" w:space="0" w:color="000001"/>
              <w:bottom w:val="single" w:sz="4" w:space="0" w:color="000001"/>
            </w:tcBorders>
            <w:shd w:val="clear" w:color="auto" w:fill="FFFFFF"/>
          </w:tcPr>
          <w:p w14:paraId="0F683074" w14:textId="77777777" w:rsidR="009B1722" w:rsidRPr="008D253F" w:rsidRDefault="009B1722" w:rsidP="004F7975">
            <w:pPr>
              <w:rPr>
                <w:sz w:val="20"/>
                <w:szCs w:val="20"/>
              </w:rPr>
            </w:pPr>
          </w:p>
          <w:p w14:paraId="45D00819" w14:textId="77777777" w:rsidR="004F7975" w:rsidRPr="008D253F" w:rsidRDefault="004F7975" w:rsidP="004F7975">
            <w:pPr>
              <w:rPr>
                <w:b/>
                <w:sz w:val="20"/>
                <w:szCs w:val="20"/>
              </w:rPr>
            </w:pPr>
            <w:r w:rsidRPr="008D253F">
              <w:rPr>
                <w:sz w:val="20"/>
                <w:szCs w:val="20"/>
              </w:rPr>
              <w:t>- finansowanie zadań własnych powiatu (10%)</w:t>
            </w:r>
          </w:p>
        </w:tc>
        <w:tc>
          <w:tcPr>
            <w:tcW w:w="1985" w:type="dxa"/>
            <w:tcBorders>
              <w:top w:val="single" w:sz="4" w:space="0" w:color="auto"/>
              <w:left w:val="single" w:sz="4" w:space="0" w:color="000001"/>
              <w:bottom w:val="single" w:sz="4" w:space="0" w:color="000001"/>
            </w:tcBorders>
            <w:shd w:val="clear" w:color="auto" w:fill="FFFFFF"/>
            <w:vAlign w:val="center"/>
          </w:tcPr>
          <w:p w14:paraId="58D37B9A" w14:textId="77777777" w:rsidR="004F7975" w:rsidRPr="008D253F" w:rsidRDefault="004F7975" w:rsidP="004F7975">
            <w:pPr>
              <w:jc w:val="center"/>
              <w:rPr>
                <w:sz w:val="20"/>
                <w:szCs w:val="20"/>
              </w:rPr>
            </w:pPr>
            <w:r w:rsidRPr="008D253F">
              <w:rPr>
                <w:sz w:val="20"/>
                <w:szCs w:val="20"/>
              </w:rPr>
              <w:t>92 200,00</w:t>
            </w:r>
          </w:p>
        </w:tc>
        <w:tc>
          <w:tcPr>
            <w:tcW w:w="1984" w:type="dxa"/>
            <w:vMerge/>
            <w:tcBorders>
              <w:left w:val="single" w:sz="4" w:space="0" w:color="000001"/>
              <w:bottom w:val="single" w:sz="4" w:space="0" w:color="000001"/>
              <w:right w:val="double" w:sz="1" w:space="0" w:color="000001"/>
            </w:tcBorders>
            <w:shd w:val="clear" w:color="auto" w:fill="FFFFFF"/>
            <w:vAlign w:val="center"/>
          </w:tcPr>
          <w:p w14:paraId="44399897" w14:textId="77777777" w:rsidR="004F7975" w:rsidRPr="004F7975" w:rsidRDefault="004F7975" w:rsidP="004F7975">
            <w:pPr>
              <w:snapToGrid w:val="0"/>
              <w:jc w:val="center"/>
              <w:rPr>
                <w:sz w:val="18"/>
              </w:rPr>
            </w:pPr>
          </w:p>
        </w:tc>
      </w:tr>
      <w:tr w:rsidR="004F7975" w:rsidRPr="004F7975" w14:paraId="2AFDE7CF" w14:textId="77777777" w:rsidTr="009B1722">
        <w:trPr>
          <w:trHeight w:val="100"/>
        </w:trPr>
        <w:tc>
          <w:tcPr>
            <w:tcW w:w="10894" w:type="dxa"/>
            <w:gridSpan w:val="7"/>
            <w:shd w:val="clear" w:color="auto" w:fill="FFFFFF"/>
          </w:tcPr>
          <w:p w14:paraId="1D827955" w14:textId="77777777" w:rsidR="007401CD" w:rsidRDefault="004F7975" w:rsidP="00610FEF">
            <w:pPr>
              <w:spacing w:line="360" w:lineRule="auto"/>
              <w:rPr>
                <w:sz w:val="22"/>
                <w:szCs w:val="22"/>
              </w:rPr>
            </w:pPr>
            <w:r w:rsidRPr="004F7975">
              <w:rPr>
                <w:sz w:val="22"/>
                <w:szCs w:val="22"/>
              </w:rPr>
              <w:t xml:space="preserve">          </w:t>
            </w:r>
          </w:p>
          <w:p w14:paraId="2A2D6810" w14:textId="00E3588B" w:rsidR="004F7975" w:rsidRPr="004F7975" w:rsidRDefault="007401CD" w:rsidP="00610FEF">
            <w:pPr>
              <w:spacing w:line="360" w:lineRule="auto"/>
              <w:rPr>
                <w:b/>
              </w:rPr>
            </w:pPr>
            <w:r>
              <w:rPr>
                <w:sz w:val="22"/>
                <w:szCs w:val="22"/>
              </w:rPr>
              <w:t xml:space="preserve">             </w:t>
            </w:r>
            <w:r w:rsidR="004F7975" w:rsidRPr="004F7975">
              <w:rPr>
                <w:sz w:val="22"/>
                <w:szCs w:val="22"/>
              </w:rPr>
              <w:t xml:space="preserve">TABELA NR </w:t>
            </w:r>
            <w:r w:rsidR="004F7975" w:rsidRPr="004F7975">
              <w:rPr>
                <w:b/>
                <w:sz w:val="22"/>
                <w:szCs w:val="22"/>
              </w:rPr>
              <w:t xml:space="preserve"> </w:t>
            </w:r>
            <w:r w:rsidR="004F7975" w:rsidRPr="004F7975">
              <w:rPr>
                <w:sz w:val="22"/>
                <w:szCs w:val="22"/>
              </w:rPr>
              <w:t>2</w:t>
            </w:r>
            <w:r w:rsidR="00610FEF">
              <w:rPr>
                <w:sz w:val="22"/>
                <w:szCs w:val="22"/>
              </w:rPr>
              <w:t>5</w:t>
            </w:r>
            <w:r w:rsidR="004F7975" w:rsidRPr="004F7975">
              <w:rPr>
                <w:sz w:val="22"/>
                <w:szCs w:val="22"/>
              </w:rPr>
              <w:t xml:space="preserve">   </w:t>
            </w:r>
            <w:r w:rsidR="004F7975" w:rsidRPr="004F7975">
              <w:rPr>
                <w:b/>
                <w:sz w:val="22"/>
                <w:szCs w:val="22"/>
              </w:rPr>
              <w:t xml:space="preserve">       POZYSKANE ŚRODKI ZE ŹRÓDEŁ ZEWNĘTRZNYCH</w:t>
            </w:r>
          </w:p>
        </w:tc>
      </w:tr>
      <w:tr w:rsidR="004F7975" w:rsidRPr="004F7975" w14:paraId="6647999C" w14:textId="77777777" w:rsidTr="008D253F">
        <w:trPr>
          <w:gridBefore w:val="1"/>
          <w:gridAfter w:val="1"/>
          <w:wBefore w:w="571" w:type="dxa"/>
          <w:wAfter w:w="1109" w:type="dxa"/>
          <w:trHeight w:val="850"/>
        </w:trPr>
        <w:tc>
          <w:tcPr>
            <w:tcW w:w="426" w:type="dxa"/>
            <w:tcBorders>
              <w:top w:val="double" w:sz="4" w:space="0" w:color="auto"/>
              <w:left w:val="double" w:sz="1" w:space="0" w:color="000001"/>
              <w:bottom w:val="single" w:sz="4" w:space="0" w:color="auto"/>
            </w:tcBorders>
            <w:shd w:val="clear" w:color="auto" w:fill="FFFFFF"/>
          </w:tcPr>
          <w:p w14:paraId="69B2BA4D" w14:textId="77777777" w:rsidR="004F7975" w:rsidRPr="008D253F" w:rsidRDefault="004F7975" w:rsidP="004F7975">
            <w:pPr>
              <w:snapToGrid w:val="0"/>
              <w:rPr>
                <w:b/>
                <w:sz w:val="20"/>
                <w:szCs w:val="20"/>
              </w:rPr>
            </w:pPr>
          </w:p>
          <w:p w14:paraId="08A20E77" w14:textId="77777777" w:rsidR="004F7975" w:rsidRPr="008D253F" w:rsidRDefault="004F7975" w:rsidP="004F7975">
            <w:pPr>
              <w:snapToGrid w:val="0"/>
              <w:rPr>
                <w:sz w:val="20"/>
                <w:szCs w:val="20"/>
              </w:rPr>
            </w:pPr>
            <w:r w:rsidRPr="008D253F">
              <w:rPr>
                <w:b/>
                <w:sz w:val="20"/>
                <w:szCs w:val="20"/>
              </w:rPr>
              <w:t>Lp.</w:t>
            </w:r>
          </w:p>
        </w:tc>
        <w:tc>
          <w:tcPr>
            <w:tcW w:w="1417" w:type="dxa"/>
            <w:tcBorders>
              <w:top w:val="double" w:sz="4" w:space="0" w:color="auto"/>
              <w:left w:val="single" w:sz="4" w:space="0" w:color="000001"/>
              <w:bottom w:val="single" w:sz="4" w:space="0" w:color="auto"/>
            </w:tcBorders>
            <w:shd w:val="clear" w:color="auto" w:fill="FFFFFF"/>
          </w:tcPr>
          <w:p w14:paraId="4C11B3B0" w14:textId="77777777" w:rsidR="004F7975" w:rsidRPr="008D253F" w:rsidRDefault="004F7975" w:rsidP="004F7975">
            <w:pPr>
              <w:snapToGrid w:val="0"/>
              <w:jc w:val="center"/>
              <w:rPr>
                <w:b/>
                <w:sz w:val="20"/>
                <w:szCs w:val="20"/>
              </w:rPr>
            </w:pPr>
          </w:p>
          <w:p w14:paraId="5E273337" w14:textId="34F20A49" w:rsidR="004F7975" w:rsidRPr="008D253F" w:rsidRDefault="008D253F" w:rsidP="008D253F">
            <w:pPr>
              <w:snapToGrid w:val="0"/>
              <w:rPr>
                <w:sz w:val="20"/>
                <w:szCs w:val="20"/>
              </w:rPr>
            </w:pPr>
            <w:r>
              <w:rPr>
                <w:b/>
                <w:sz w:val="20"/>
                <w:szCs w:val="20"/>
              </w:rPr>
              <w:t>ROZDZIA</w:t>
            </w:r>
            <w:r w:rsidR="004F7975" w:rsidRPr="008D253F">
              <w:rPr>
                <w:b/>
                <w:sz w:val="20"/>
                <w:szCs w:val="20"/>
              </w:rPr>
              <w:t>Ł</w:t>
            </w:r>
          </w:p>
        </w:tc>
        <w:tc>
          <w:tcPr>
            <w:tcW w:w="3402" w:type="dxa"/>
            <w:tcBorders>
              <w:top w:val="double" w:sz="4" w:space="0" w:color="auto"/>
              <w:left w:val="single" w:sz="4" w:space="0" w:color="000001"/>
              <w:bottom w:val="single" w:sz="4" w:space="0" w:color="auto"/>
            </w:tcBorders>
            <w:shd w:val="clear" w:color="auto" w:fill="FFFFFF"/>
          </w:tcPr>
          <w:p w14:paraId="20E49B60" w14:textId="77777777" w:rsidR="004F7975" w:rsidRPr="008D253F" w:rsidRDefault="004F7975" w:rsidP="004F7975">
            <w:pPr>
              <w:snapToGrid w:val="0"/>
              <w:jc w:val="center"/>
              <w:rPr>
                <w:b/>
                <w:sz w:val="20"/>
                <w:szCs w:val="20"/>
              </w:rPr>
            </w:pPr>
          </w:p>
          <w:p w14:paraId="7D2975E8" w14:textId="77777777" w:rsidR="004F7975" w:rsidRPr="008D253F" w:rsidRDefault="004F7975" w:rsidP="004F7975">
            <w:pPr>
              <w:jc w:val="center"/>
              <w:rPr>
                <w:sz w:val="20"/>
                <w:szCs w:val="20"/>
              </w:rPr>
            </w:pPr>
            <w:r w:rsidRPr="008D253F">
              <w:rPr>
                <w:b/>
                <w:sz w:val="20"/>
                <w:szCs w:val="20"/>
              </w:rPr>
              <w:t>NAZWA ZADANIA</w:t>
            </w:r>
          </w:p>
        </w:tc>
        <w:tc>
          <w:tcPr>
            <w:tcW w:w="1985" w:type="dxa"/>
            <w:tcBorders>
              <w:top w:val="double" w:sz="4" w:space="0" w:color="auto"/>
              <w:left w:val="single" w:sz="4" w:space="0" w:color="000001"/>
              <w:bottom w:val="single" w:sz="4" w:space="0" w:color="auto"/>
            </w:tcBorders>
            <w:shd w:val="clear" w:color="auto" w:fill="FFFFFF"/>
            <w:vAlign w:val="center"/>
          </w:tcPr>
          <w:p w14:paraId="3A9D42C9" w14:textId="77777777" w:rsidR="004F7975" w:rsidRPr="008D253F" w:rsidRDefault="004F7975" w:rsidP="004F7975">
            <w:pPr>
              <w:jc w:val="center"/>
              <w:rPr>
                <w:b/>
                <w:sz w:val="20"/>
                <w:szCs w:val="20"/>
              </w:rPr>
            </w:pPr>
            <w:r w:rsidRPr="008D253F">
              <w:rPr>
                <w:b/>
                <w:sz w:val="20"/>
                <w:szCs w:val="20"/>
              </w:rPr>
              <w:t>WYDATKOWANA</w:t>
            </w:r>
          </w:p>
          <w:p w14:paraId="3E17FC73" w14:textId="77777777" w:rsidR="004F7975" w:rsidRPr="008D253F" w:rsidRDefault="004F7975" w:rsidP="004F7975">
            <w:pPr>
              <w:jc w:val="center"/>
              <w:rPr>
                <w:sz w:val="20"/>
                <w:szCs w:val="20"/>
              </w:rPr>
            </w:pPr>
            <w:r w:rsidRPr="008D253F">
              <w:rPr>
                <w:b/>
                <w:sz w:val="20"/>
                <w:szCs w:val="20"/>
              </w:rPr>
              <w:t>KWOTA</w:t>
            </w:r>
          </w:p>
        </w:tc>
        <w:tc>
          <w:tcPr>
            <w:tcW w:w="1984" w:type="dxa"/>
            <w:tcBorders>
              <w:top w:val="double" w:sz="4" w:space="0" w:color="auto"/>
              <w:left w:val="single" w:sz="4" w:space="0" w:color="000001"/>
              <w:bottom w:val="single" w:sz="4" w:space="0" w:color="auto"/>
              <w:right w:val="double" w:sz="1" w:space="0" w:color="000001"/>
            </w:tcBorders>
            <w:shd w:val="clear" w:color="auto" w:fill="FFFFFF"/>
            <w:vAlign w:val="center"/>
          </w:tcPr>
          <w:p w14:paraId="393CA30A" w14:textId="77777777" w:rsidR="004F7975" w:rsidRPr="008D253F" w:rsidRDefault="004F7975" w:rsidP="004F7975">
            <w:pPr>
              <w:snapToGrid w:val="0"/>
              <w:jc w:val="center"/>
              <w:rPr>
                <w:sz w:val="20"/>
                <w:szCs w:val="20"/>
              </w:rPr>
            </w:pPr>
            <w:r w:rsidRPr="008D253F">
              <w:rPr>
                <w:b/>
                <w:sz w:val="20"/>
                <w:szCs w:val="20"/>
              </w:rPr>
              <w:t>ŁĄCZNIE WYDATKOWANA KWOTA</w:t>
            </w:r>
          </w:p>
        </w:tc>
      </w:tr>
      <w:tr w:rsidR="009B1722" w:rsidRPr="004F7975" w14:paraId="20493C02" w14:textId="77777777" w:rsidTr="008D253F">
        <w:trPr>
          <w:gridBefore w:val="1"/>
          <w:gridAfter w:val="1"/>
          <w:wBefore w:w="571" w:type="dxa"/>
          <w:wAfter w:w="1109" w:type="dxa"/>
          <w:trHeight w:val="673"/>
        </w:trPr>
        <w:tc>
          <w:tcPr>
            <w:tcW w:w="426" w:type="dxa"/>
            <w:vMerge w:val="restart"/>
            <w:tcBorders>
              <w:top w:val="single" w:sz="4" w:space="0" w:color="auto"/>
              <w:left w:val="double" w:sz="1" w:space="0" w:color="000001"/>
            </w:tcBorders>
            <w:shd w:val="clear" w:color="auto" w:fill="FFFFFF"/>
          </w:tcPr>
          <w:p w14:paraId="63DCF3D9" w14:textId="77777777" w:rsidR="009B1722" w:rsidRPr="008D253F" w:rsidRDefault="009B1722" w:rsidP="004F7975">
            <w:pPr>
              <w:snapToGrid w:val="0"/>
              <w:rPr>
                <w:b/>
                <w:sz w:val="20"/>
                <w:szCs w:val="20"/>
              </w:rPr>
            </w:pPr>
          </w:p>
          <w:p w14:paraId="2E83C78A" w14:textId="77777777" w:rsidR="009B1722" w:rsidRPr="008D253F" w:rsidRDefault="009B1722" w:rsidP="004F7975">
            <w:pPr>
              <w:snapToGrid w:val="0"/>
              <w:rPr>
                <w:sz w:val="20"/>
                <w:szCs w:val="20"/>
              </w:rPr>
            </w:pPr>
            <w:r w:rsidRPr="008D253F">
              <w:rPr>
                <w:b/>
                <w:sz w:val="20"/>
                <w:szCs w:val="20"/>
              </w:rPr>
              <w:t>1</w:t>
            </w:r>
          </w:p>
        </w:tc>
        <w:tc>
          <w:tcPr>
            <w:tcW w:w="1417" w:type="dxa"/>
            <w:vMerge w:val="restart"/>
            <w:tcBorders>
              <w:top w:val="single" w:sz="4" w:space="0" w:color="auto"/>
              <w:left w:val="single" w:sz="4" w:space="0" w:color="000001"/>
            </w:tcBorders>
            <w:shd w:val="clear" w:color="auto" w:fill="FFFFFF"/>
          </w:tcPr>
          <w:p w14:paraId="108ACEB4" w14:textId="77777777" w:rsidR="009B1722" w:rsidRPr="008D253F" w:rsidRDefault="009B1722" w:rsidP="004F7975">
            <w:pPr>
              <w:snapToGrid w:val="0"/>
              <w:jc w:val="center"/>
              <w:rPr>
                <w:b/>
                <w:sz w:val="20"/>
                <w:szCs w:val="20"/>
              </w:rPr>
            </w:pPr>
          </w:p>
          <w:p w14:paraId="38289380" w14:textId="77777777" w:rsidR="009B1722" w:rsidRPr="008D253F" w:rsidRDefault="009B1722" w:rsidP="004F7975">
            <w:pPr>
              <w:snapToGrid w:val="0"/>
              <w:jc w:val="center"/>
              <w:rPr>
                <w:sz w:val="20"/>
                <w:szCs w:val="20"/>
              </w:rPr>
            </w:pPr>
            <w:r w:rsidRPr="008D253F">
              <w:rPr>
                <w:b/>
                <w:sz w:val="20"/>
                <w:szCs w:val="20"/>
              </w:rPr>
              <w:t>85504</w:t>
            </w:r>
          </w:p>
        </w:tc>
        <w:tc>
          <w:tcPr>
            <w:tcW w:w="3402" w:type="dxa"/>
            <w:tcBorders>
              <w:top w:val="single" w:sz="4" w:space="0" w:color="auto"/>
              <w:left w:val="single" w:sz="4" w:space="0" w:color="000001"/>
            </w:tcBorders>
            <w:shd w:val="clear" w:color="auto" w:fill="FFFFFF"/>
          </w:tcPr>
          <w:p w14:paraId="0B089F38" w14:textId="77777777" w:rsidR="009B1722" w:rsidRPr="008D253F" w:rsidRDefault="009B1722" w:rsidP="004F7975">
            <w:pPr>
              <w:rPr>
                <w:sz w:val="20"/>
                <w:szCs w:val="20"/>
              </w:rPr>
            </w:pPr>
            <w:r w:rsidRPr="008D253F">
              <w:rPr>
                <w:b/>
                <w:sz w:val="20"/>
                <w:szCs w:val="20"/>
              </w:rPr>
              <w:t>WSPIERANIE RODZINY</w:t>
            </w:r>
          </w:p>
          <w:p w14:paraId="07AF739D" w14:textId="64D0CE88" w:rsidR="009B1722" w:rsidRPr="008D253F" w:rsidRDefault="009B1722" w:rsidP="004F7975">
            <w:pPr>
              <w:rPr>
                <w:sz w:val="20"/>
                <w:szCs w:val="20"/>
              </w:rPr>
            </w:pPr>
            <w:r w:rsidRPr="008D253F">
              <w:rPr>
                <w:sz w:val="20"/>
                <w:szCs w:val="20"/>
              </w:rPr>
              <w:t>dofinansowanie do zatrudnienia asystenta rodziny</w:t>
            </w:r>
          </w:p>
        </w:tc>
        <w:tc>
          <w:tcPr>
            <w:tcW w:w="1985" w:type="dxa"/>
            <w:tcBorders>
              <w:top w:val="single" w:sz="4" w:space="0" w:color="auto"/>
              <w:left w:val="single" w:sz="4" w:space="0" w:color="000001"/>
            </w:tcBorders>
            <w:shd w:val="clear" w:color="auto" w:fill="FFFFFF"/>
            <w:vAlign w:val="center"/>
          </w:tcPr>
          <w:p w14:paraId="70F306E7" w14:textId="77777777" w:rsidR="009B1722" w:rsidRPr="008D253F" w:rsidRDefault="009B1722" w:rsidP="004F7975">
            <w:pPr>
              <w:jc w:val="center"/>
              <w:rPr>
                <w:sz w:val="20"/>
                <w:szCs w:val="20"/>
              </w:rPr>
            </w:pPr>
          </w:p>
        </w:tc>
        <w:tc>
          <w:tcPr>
            <w:tcW w:w="1984" w:type="dxa"/>
            <w:vMerge w:val="restart"/>
            <w:tcBorders>
              <w:top w:val="single" w:sz="4" w:space="0" w:color="auto"/>
              <w:left w:val="single" w:sz="4" w:space="0" w:color="000001"/>
              <w:right w:val="double" w:sz="1" w:space="0" w:color="000001"/>
            </w:tcBorders>
            <w:shd w:val="clear" w:color="auto" w:fill="FFFFFF"/>
            <w:vAlign w:val="center"/>
          </w:tcPr>
          <w:p w14:paraId="365CC6F3" w14:textId="77777777" w:rsidR="009B1722" w:rsidRPr="008D253F" w:rsidRDefault="009B1722" w:rsidP="004F7975">
            <w:pPr>
              <w:snapToGrid w:val="0"/>
              <w:jc w:val="center"/>
              <w:rPr>
                <w:b/>
                <w:sz w:val="20"/>
                <w:szCs w:val="20"/>
              </w:rPr>
            </w:pPr>
            <w:r w:rsidRPr="008D253F">
              <w:rPr>
                <w:b/>
                <w:sz w:val="20"/>
                <w:szCs w:val="20"/>
              </w:rPr>
              <w:t>79 913,00</w:t>
            </w:r>
          </w:p>
        </w:tc>
      </w:tr>
      <w:tr w:rsidR="004F7975" w:rsidRPr="004F7975" w14:paraId="4862663A" w14:textId="77777777" w:rsidTr="008D253F">
        <w:trPr>
          <w:gridBefore w:val="1"/>
          <w:gridAfter w:val="1"/>
          <w:wBefore w:w="571" w:type="dxa"/>
          <w:wAfter w:w="1109" w:type="dxa"/>
          <w:trHeight w:val="295"/>
        </w:trPr>
        <w:tc>
          <w:tcPr>
            <w:tcW w:w="426" w:type="dxa"/>
            <w:vMerge/>
            <w:tcBorders>
              <w:left w:val="double" w:sz="1" w:space="0" w:color="000001"/>
            </w:tcBorders>
            <w:shd w:val="clear" w:color="auto" w:fill="FFFFFF"/>
          </w:tcPr>
          <w:p w14:paraId="27837576" w14:textId="77777777" w:rsidR="004F7975" w:rsidRPr="008D253F" w:rsidRDefault="004F7975" w:rsidP="004F7975">
            <w:pPr>
              <w:snapToGrid w:val="0"/>
              <w:rPr>
                <w:b/>
                <w:sz w:val="20"/>
                <w:szCs w:val="20"/>
              </w:rPr>
            </w:pPr>
          </w:p>
        </w:tc>
        <w:tc>
          <w:tcPr>
            <w:tcW w:w="1417" w:type="dxa"/>
            <w:vMerge/>
            <w:tcBorders>
              <w:left w:val="single" w:sz="4" w:space="0" w:color="000001"/>
            </w:tcBorders>
            <w:shd w:val="clear" w:color="auto" w:fill="FFFFFF"/>
          </w:tcPr>
          <w:p w14:paraId="793DEA62" w14:textId="77777777" w:rsidR="004F7975" w:rsidRPr="008D253F" w:rsidRDefault="004F7975" w:rsidP="004F7975">
            <w:pPr>
              <w:snapToGrid w:val="0"/>
              <w:jc w:val="center"/>
              <w:rPr>
                <w:b/>
                <w:sz w:val="20"/>
                <w:szCs w:val="20"/>
              </w:rPr>
            </w:pPr>
          </w:p>
        </w:tc>
        <w:tc>
          <w:tcPr>
            <w:tcW w:w="3402" w:type="dxa"/>
            <w:tcBorders>
              <w:top w:val="single" w:sz="4" w:space="0" w:color="auto"/>
              <w:left w:val="single" w:sz="4" w:space="0" w:color="000001"/>
              <w:bottom w:val="single" w:sz="4" w:space="0" w:color="auto"/>
            </w:tcBorders>
            <w:shd w:val="clear" w:color="auto" w:fill="FFFFFF"/>
          </w:tcPr>
          <w:p w14:paraId="5755AC7C" w14:textId="77777777" w:rsidR="004F7975" w:rsidRPr="008D253F" w:rsidRDefault="004F7975" w:rsidP="004F7975">
            <w:pPr>
              <w:rPr>
                <w:b/>
                <w:sz w:val="20"/>
                <w:szCs w:val="20"/>
              </w:rPr>
            </w:pPr>
            <w:r w:rsidRPr="008D253F">
              <w:rPr>
                <w:sz w:val="20"/>
                <w:szCs w:val="20"/>
              </w:rPr>
              <w:t>z budżetu państwa</w:t>
            </w:r>
            <w:r w:rsidRPr="008D253F">
              <w:rPr>
                <w:b/>
                <w:sz w:val="20"/>
                <w:szCs w:val="20"/>
              </w:rPr>
              <w:t xml:space="preserve"> </w:t>
            </w:r>
          </w:p>
        </w:tc>
        <w:tc>
          <w:tcPr>
            <w:tcW w:w="1985" w:type="dxa"/>
            <w:tcBorders>
              <w:top w:val="single" w:sz="4" w:space="0" w:color="auto"/>
              <w:left w:val="single" w:sz="4" w:space="0" w:color="000001"/>
              <w:bottom w:val="single" w:sz="4" w:space="0" w:color="auto"/>
            </w:tcBorders>
            <w:shd w:val="clear" w:color="auto" w:fill="FFFFFF"/>
            <w:vAlign w:val="center"/>
          </w:tcPr>
          <w:p w14:paraId="0CC6E6B2" w14:textId="77777777" w:rsidR="004F7975" w:rsidRPr="008D253F" w:rsidRDefault="004F7975" w:rsidP="004F7975">
            <w:pPr>
              <w:jc w:val="center"/>
              <w:rPr>
                <w:sz w:val="20"/>
                <w:szCs w:val="20"/>
              </w:rPr>
            </w:pPr>
            <w:r w:rsidRPr="008D253F">
              <w:rPr>
                <w:sz w:val="20"/>
                <w:szCs w:val="20"/>
              </w:rPr>
              <w:t>57 356,00</w:t>
            </w:r>
          </w:p>
        </w:tc>
        <w:tc>
          <w:tcPr>
            <w:tcW w:w="1984" w:type="dxa"/>
            <w:vMerge/>
            <w:tcBorders>
              <w:left w:val="single" w:sz="4" w:space="0" w:color="000001"/>
              <w:right w:val="double" w:sz="1" w:space="0" w:color="000001"/>
            </w:tcBorders>
            <w:shd w:val="clear" w:color="auto" w:fill="FFFFFF"/>
            <w:vAlign w:val="center"/>
          </w:tcPr>
          <w:p w14:paraId="458CDF61" w14:textId="77777777" w:rsidR="004F7975" w:rsidRPr="008D253F" w:rsidRDefault="004F7975" w:rsidP="004F7975">
            <w:pPr>
              <w:snapToGrid w:val="0"/>
              <w:jc w:val="center"/>
              <w:rPr>
                <w:b/>
                <w:sz w:val="20"/>
                <w:szCs w:val="20"/>
              </w:rPr>
            </w:pPr>
          </w:p>
        </w:tc>
      </w:tr>
      <w:tr w:rsidR="004F7975" w:rsidRPr="004F7975" w14:paraId="5D5DBCF1" w14:textId="77777777" w:rsidTr="008D253F">
        <w:trPr>
          <w:gridBefore w:val="1"/>
          <w:gridAfter w:val="1"/>
          <w:wBefore w:w="571" w:type="dxa"/>
          <w:wAfter w:w="1109" w:type="dxa"/>
          <w:trHeight w:val="228"/>
        </w:trPr>
        <w:tc>
          <w:tcPr>
            <w:tcW w:w="426" w:type="dxa"/>
            <w:vMerge/>
            <w:tcBorders>
              <w:left w:val="double" w:sz="1" w:space="0" w:color="000001"/>
              <w:bottom w:val="single" w:sz="4" w:space="0" w:color="000001"/>
            </w:tcBorders>
            <w:shd w:val="clear" w:color="auto" w:fill="FFFFFF"/>
          </w:tcPr>
          <w:p w14:paraId="01F89EAF" w14:textId="77777777" w:rsidR="004F7975" w:rsidRPr="008D253F" w:rsidRDefault="004F7975" w:rsidP="004F7975">
            <w:pPr>
              <w:snapToGrid w:val="0"/>
              <w:rPr>
                <w:b/>
                <w:sz w:val="20"/>
                <w:szCs w:val="20"/>
              </w:rPr>
            </w:pPr>
          </w:p>
        </w:tc>
        <w:tc>
          <w:tcPr>
            <w:tcW w:w="1417" w:type="dxa"/>
            <w:vMerge/>
            <w:tcBorders>
              <w:left w:val="single" w:sz="4" w:space="0" w:color="000001"/>
              <w:bottom w:val="single" w:sz="4" w:space="0" w:color="000001"/>
            </w:tcBorders>
            <w:shd w:val="clear" w:color="auto" w:fill="FFFFFF"/>
          </w:tcPr>
          <w:p w14:paraId="39EC4A5C" w14:textId="77777777" w:rsidR="004F7975" w:rsidRPr="008D253F" w:rsidRDefault="004F7975" w:rsidP="004F7975">
            <w:pPr>
              <w:snapToGrid w:val="0"/>
              <w:jc w:val="center"/>
              <w:rPr>
                <w:b/>
                <w:sz w:val="20"/>
                <w:szCs w:val="20"/>
              </w:rPr>
            </w:pPr>
          </w:p>
        </w:tc>
        <w:tc>
          <w:tcPr>
            <w:tcW w:w="3402" w:type="dxa"/>
            <w:tcBorders>
              <w:top w:val="single" w:sz="4" w:space="0" w:color="auto"/>
              <w:left w:val="single" w:sz="4" w:space="0" w:color="000001"/>
              <w:bottom w:val="single" w:sz="4" w:space="0" w:color="000001"/>
            </w:tcBorders>
            <w:shd w:val="clear" w:color="auto" w:fill="FFFFFF"/>
          </w:tcPr>
          <w:p w14:paraId="38ED7A66" w14:textId="77777777" w:rsidR="004F7975" w:rsidRPr="008D253F" w:rsidRDefault="004F7975" w:rsidP="004F7975">
            <w:pPr>
              <w:rPr>
                <w:sz w:val="20"/>
                <w:szCs w:val="20"/>
              </w:rPr>
            </w:pPr>
            <w:r w:rsidRPr="008D253F">
              <w:rPr>
                <w:sz w:val="20"/>
                <w:szCs w:val="20"/>
              </w:rPr>
              <w:t>Z Funduszu Pracy</w:t>
            </w:r>
          </w:p>
        </w:tc>
        <w:tc>
          <w:tcPr>
            <w:tcW w:w="1985" w:type="dxa"/>
            <w:tcBorders>
              <w:top w:val="single" w:sz="4" w:space="0" w:color="auto"/>
              <w:left w:val="single" w:sz="4" w:space="0" w:color="000001"/>
              <w:bottom w:val="single" w:sz="4" w:space="0" w:color="000001"/>
            </w:tcBorders>
            <w:shd w:val="clear" w:color="auto" w:fill="FFFFFF"/>
            <w:vAlign w:val="center"/>
          </w:tcPr>
          <w:p w14:paraId="097D76C5" w14:textId="77777777" w:rsidR="004F7975" w:rsidRPr="008D253F" w:rsidRDefault="004F7975" w:rsidP="004F7975">
            <w:pPr>
              <w:jc w:val="center"/>
              <w:rPr>
                <w:sz w:val="20"/>
                <w:szCs w:val="20"/>
              </w:rPr>
            </w:pPr>
            <w:r w:rsidRPr="008D253F">
              <w:rPr>
                <w:sz w:val="20"/>
                <w:szCs w:val="20"/>
              </w:rPr>
              <w:t>22 557,00</w:t>
            </w:r>
          </w:p>
        </w:tc>
        <w:tc>
          <w:tcPr>
            <w:tcW w:w="1984" w:type="dxa"/>
            <w:vMerge/>
            <w:tcBorders>
              <w:left w:val="single" w:sz="4" w:space="0" w:color="000001"/>
              <w:bottom w:val="single" w:sz="4" w:space="0" w:color="000001"/>
              <w:right w:val="double" w:sz="1" w:space="0" w:color="000001"/>
            </w:tcBorders>
            <w:shd w:val="clear" w:color="auto" w:fill="FFFFFF"/>
            <w:vAlign w:val="center"/>
          </w:tcPr>
          <w:p w14:paraId="2D4223A2" w14:textId="77777777" w:rsidR="004F7975" w:rsidRPr="008D253F" w:rsidRDefault="004F7975" w:rsidP="004F7975">
            <w:pPr>
              <w:snapToGrid w:val="0"/>
              <w:jc w:val="center"/>
              <w:rPr>
                <w:b/>
                <w:sz w:val="20"/>
                <w:szCs w:val="20"/>
              </w:rPr>
            </w:pPr>
          </w:p>
        </w:tc>
      </w:tr>
      <w:tr w:rsidR="004F7975" w:rsidRPr="004F7975" w14:paraId="0047B123" w14:textId="77777777" w:rsidTr="008D253F">
        <w:trPr>
          <w:gridBefore w:val="1"/>
          <w:gridAfter w:val="1"/>
          <w:wBefore w:w="571" w:type="dxa"/>
          <w:wAfter w:w="1109" w:type="dxa"/>
          <w:trHeight w:val="174"/>
        </w:trPr>
        <w:tc>
          <w:tcPr>
            <w:tcW w:w="426" w:type="dxa"/>
            <w:vMerge w:val="restart"/>
            <w:tcBorders>
              <w:top w:val="single" w:sz="4" w:space="0" w:color="000001"/>
              <w:left w:val="double" w:sz="1" w:space="0" w:color="000001"/>
            </w:tcBorders>
            <w:shd w:val="clear" w:color="auto" w:fill="FFFFFF"/>
          </w:tcPr>
          <w:p w14:paraId="70264124" w14:textId="251FE254" w:rsidR="004F7975" w:rsidRPr="008D253F" w:rsidRDefault="00957362" w:rsidP="004F7975">
            <w:pPr>
              <w:snapToGrid w:val="0"/>
              <w:rPr>
                <w:b/>
                <w:sz w:val="20"/>
                <w:szCs w:val="20"/>
              </w:rPr>
            </w:pPr>
            <w:r w:rsidRPr="008D253F">
              <w:rPr>
                <w:b/>
                <w:sz w:val="20"/>
                <w:szCs w:val="20"/>
              </w:rPr>
              <w:t>2</w:t>
            </w:r>
          </w:p>
        </w:tc>
        <w:tc>
          <w:tcPr>
            <w:tcW w:w="1417" w:type="dxa"/>
            <w:vMerge w:val="restart"/>
            <w:tcBorders>
              <w:top w:val="single" w:sz="4" w:space="0" w:color="000001"/>
              <w:left w:val="single" w:sz="4" w:space="0" w:color="000001"/>
            </w:tcBorders>
            <w:shd w:val="clear" w:color="auto" w:fill="FFFFFF"/>
          </w:tcPr>
          <w:p w14:paraId="069DE8E2" w14:textId="77777777" w:rsidR="004F7975" w:rsidRPr="008D253F" w:rsidRDefault="004F7975" w:rsidP="004F7975">
            <w:pPr>
              <w:snapToGrid w:val="0"/>
              <w:jc w:val="center"/>
              <w:rPr>
                <w:b/>
                <w:sz w:val="20"/>
                <w:szCs w:val="20"/>
              </w:rPr>
            </w:pPr>
            <w:r w:rsidRPr="008D253F">
              <w:rPr>
                <w:b/>
                <w:sz w:val="20"/>
                <w:szCs w:val="20"/>
              </w:rPr>
              <w:t>85295</w:t>
            </w:r>
          </w:p>
        </w:tc>
        <w:tc>
          <w:tcPr>
            <w:tcW w:w="3402" w:type="dxa"/>
            <w:tcBorders>
              <w:top w:val="single" w:sz="4" w:space="0" w:color="auto"/>
              <w:left w:val="single" w:sz="4" w:space="0" w:color="000001"/>
              <w:bottom w:val="single" w:sz="4" w:space="0" w:color="auto"/>
            </w:tcBorders>
            <w:shd w:val="clear" w:color="auto" w:fill="FFFFFF"/>
          </w:tcPr>
          <w:p w14:paraId="72FBE1AB" w14:textId="77777777" w:rsidR="004F7975" w:rsidRPr="008D253F" w:rsidRDefault="004F7975" w:rsidP="004F7975">
            <w:pPr>
              <w:rPr>
                <w:sz w:val="20"/>
                <w:szCs w:val="20"/>
              </w:rPr>
            </w:pPr>
            <w:r w:rsidRPr="008D253F">
              <w:rPr>
                <w:b/>
                <w:sz w:val="20"/>
                <w:szCs w:val="20"/>
              </w:rPr>
              <w:t xml:space="preserve">PROJEKT WIĘCEJ NIŻ ŚWIETLICA </w:t>
            </w:r>
          </w:p>
        </w:tc>
        <w:tc>
          <w:tcPr>
            <w:tcW w:w="1985" w:type="dxa"/>
            <w:tcBorders>
              <w:top w:val="single" w:sz="4" w:space="0" w:color="auto"/>
              <w:left w:val="single" w:sz="4" w:space="0" w:color="000001"/>
              <w:bottom w:val="single" w:sz="4" w:space="0" w:color="auto"/>
            </w:tcBorders>
            <w:shd w:val="clear" w:color="auto" w:fill="FFFFFF"/>
            <w:vAlign w:val="center"/>
          </w:tcPr>
          <w:p w14:paraId="440D4678" w14:textId="77777777" w:rsidR="004F7975" w:rsidRPr="008D253F" w:rsidRDefault="004F7975" w:rsidP="004F7975">
            <w:pPr>
              <w:jc w:val="center"/>
              <w:rPr>
                <w:sz w:val="20"/>
                <w:szCs w:val="20"/>
              </w:rPr>
            </w:pPr>
          </w:p>
        </w:tc>
        <w:tc>
          <w:tcPr>
            <w:tcW w:w="1984" w:type="dxa"/>
            <w:vMerge w:val="restart"/>
            <w:tcBorders>
              <w:left w:val="single" w:sz="4" w:space="0" w:color="000001"/>
              <w:right w:val="double" w:sz="1" w:space="0" w:color="000001"/>
            </w:tcBorders>
            <w:shd w:val="clear" w:color="auto" w:fill="FFFFFF"/>
            <w:vAlign w:val="center"/>
          </w:tcPr>
          <w:p w14:paraId="4C55526B" w14:textId="77777777" w:rsidR="004F7975" w:rsidRPr="008D253F" w:rsidRDefault="004F7975" w:rsidP="004F7975">
            <w:pPr>
              <w:snapToGrid w:val="0"/>
              <w:jc w:val="center"/>
              <w:rPr>
                <w:b/>
                <w:sz w:val="20"/>
                <w:szCs w:val="20"/>
              </w:rPr>
            </w:pPr>
            <w:r w:rsidRPr="008D253F">
              <w:rPr>
                <w:b/>
                <w:sz w:val="20"/>
                <w:szCs w:val="20"/>
              </w:rPr>
              <w:t>212 113,04</w:t>
            </w:r>
          </w:p>
        </w:tc>
      </w:tr>
      <w:tr w:rsidR="004F7975" w:rsidRPr="004F7975" w14:paraId="08BEF5CF" w14:textId="77777777" w:rsidTr="008D253F">
        <w:trPr>
          <w:gridBefore w:val="1"/>
          <w:gridAfter w:val="1"/>
          <w:wBefore w:w="571" w:type="dxa"/>
          <w:wAfter w:w="1109" w:type="dxa"/>
          <w:trHeight w:val="228"/>
        </w:trPr>
        <w:tc>
          <w:tcPr>
            <w:tcW w:w="426" w:type="dxa"/>
            <w:vMerge/>
            <w:tcBorders>
              <w:top w:val="single" w:sz="4" w:space="0" w:color="000001"/>
              <w:left w:val="double" w:sz="1" w:space="0" w:color="000001"/>
            </w:tcBorders>
            <w:shd w:val="clear" w:color="auto" w:fill="FFFFFF"/>
          </w:tcPr>
          <w:p w14:paraId="59632C28" w14:textId="77777777" w:rsidR="004F7975" w:rsidRPr="008D253F" w:rsidRDefault="004F7975" w:rsidP="004F7975">
            <w:pPr>
              <w:snapToGrid w:val="0"/>
              <w:rPr>
                <w:b/>
                <w:sz w:val="20"/>
                <w:szCs w:val="20"/>
              </w:rPr>
            </w:pPr>
          </w:p>
        </w:tc>
        <w:tc>
          <w:tcPr>
            <w:tcW w:w="1417" w:type="dxa"/>
            <w:vMerge/>
            <w:tcBorders>
              <w:top w:val="single" w:sz="4" w:space="0" w:color="000001"/>
              <w:left w:val="single" w:sz="4" w:space="0" w:color="000001"/>
            </w:tcBorders>
            <w:shd w:val="clear" w:color="auto" w:fill="FFFFFF"/>
          </w:tcPr>
          <w:p w14:paraId="4CA1ED53" w14:textId="77777777" w:rsidR="004F7975" w:rsidRPr="008D253F" w:rsidRDefault="004F7975" w:rsidP="004F7975">
            <w:pPr>
              <w:snapToGrid w:val="0"/>
              <w:jc w:val="center"/>
              <w:rPr>
                <w:b/>
                <w:sz w:val="20"/>
                <w:szCs w:val="20"/>
              </w:rPr>
            </w:pPr>
          </w:p>
        </w:tc>
        <w:tc>
          <w:tcPr>
            <w:tcW w:w="3402" w:type="dxa"/>
            <w:tcBorders>
              <w:top w:val="single" w:sz="4" w:space="0" w:color="auto"/>
              <w:left w:val="single" w:sz="4" w:space="0" w:color="000001"/>
              <w:bottom w:val="single" w:sz="4" w:space="0" w:color="auto"/>
            </w:tcBorders>
            <w:shd w:val="clear" w:color="auto" w:fill="FFFFFF"/>
          </w:tcPr>
          <w:p w14:paraId="7B1A5580" w14:textId="77777777" w:rsidR="004F7975" w:rsidRPr="008D253F" w:rsidRDefault="004F7975" w:rsidP="004F7975">
            <w:pPr>
              <w:rPr>
                <w:b/>
                <w:sz w:val="20"/>
                <w:szCs w:val="20"/>
              </w:rPr>
            </w:pPr>
            <w:r w:rsidRPr="008D253F">
              <w:rPr>
                <w:sz w:val="20"/>
                <w:szCs w:val="20"/>
              </w:rPr>
              <w:t>Środki UE</w:t>
            </w:r>
          </w:p>
        </w:tc>
        <w:tc>
          <w:tcPr>
            <w:tcW w:w="1985" w:type="dxa"/>
            <w:tcBorders>
              <w:top w:val="single" w:sz="4" w:space="0" w:color="auto"/>
              <w:left w:val="single" w:sz="4" w:space="0" w:color="000001"/>
              <w:bottom w:val="single" w:sz="4" w:space="0" w:color="auto"/>
            </w:tcBorders>
            <w:shd w:val="clear" w:color="auto" w:fill="FFFFFF"/>
            <w:vAlign w:val="center"/>
          </w:tcPr>
          <w:p w14:paraId="3C4F1339" w14:textId="77777777" w:rsidR="004F7975" w:rsidRPr="008D253F" w:rsidRDefault="004F7975" w:rsidP="004F7975">
            <w:pPr>
              <w:jc w:val="center"/>
              <w:rPr>
                <w:sz w:val="20"/>
                <w:szCs w:val="20"/>
              </w:rPr>
            </w:pPr>
            <w:r w:rsidRPr="008D253F">
              <w:rPr>
                <w:sz w:val="20"/>
                <w:szCs w:val="20"/>
              </w:rPr>
              <w:t>177 169,55</w:t>
            </w:r>
          </w:p>
        </w:tc>
        <w:tc>
          <w:tcPr>
            <w:tcW w:w="1984" w:type="dxa"/>
            <w:vMerge/>
            <w:tcBorders>
              <w:left w:val="single" w:sz="4" w:space="0" w:color="000001"/>
              <w:right w:val="double" w:sz="1" w:space="0" w:color="000001"/>
            </w:tcBorders>
            <w:shd w:val="clear" w:color="auto" w:fill="FFFFFF"/>
            <w:vAlign w:val="center"/>
          </w:tcPr>
          <w:p w14:paraId="40A15822" w14:textId="77777777" w:rsidR="004F7975" w:rsidRPr="008D253F" w:rsidRDefault="004F7975" w:rsidP="004F7975">
            <w:pPr>
              <w:snapToGrid w:val="0"/>
              <w:jc w:val="center"/>
              <w:rPr>
                <w:b/>
                <w:sz w:val="20"/>
                <w:szCs w:val="20"/>
              </w:rPr>
            </w:pPr>
          </w:p>
        </w:tc>
      </w:tr>
      <w:tr w:rsidR="004F7975" w:rsidRPr="004F7975" w14:paraId="61CACEB6" w14:textId="77777777" w:rsidTr="008D253F">
        <w:trPr>
          <w:gridBefore w:val="1"/>
          <w:gridAfter w:val="1"/>
          <w:wBefore w:w="571" w:type="dxa"/>
          <w:wAfter w:w="1109" w:type="dxa"/>
          <w:trHeight w:val="96"/>
        </w:trPr>
        <w:tc>
          <w:tcPr>
            <w:tcW w:w="426" w:type="dxa"/>
            <w:vMerge/>
            <w:tcBorders>
              <w:top w:val="single" w:sz="4" w:space="0" w:color="000001"/>
              <w:left w:val="double" w:sz="1" w:space="0" w:color="000001"/>
            </w:tcBorders>
            <w:shd w:val="clear" w:color="auto" w:fill="FFFFFF"/>
          </w:tcPr>
          <w:p w14:paraId="20E8B76E" w14:textId="77777777" w:rsidR="004F7975" w:rsidRPr="008D253F" w:rsidRDefault="004F7975" w:rsidP="004F7975">
            <w:pPr>
              <w:snapToGrid w:val="0"/>
              <w:rPr>
                <w:b/>
                <w:sz w:val="20"/>
                <w:szCs w:val="20"/>
              </w:rPr>
            </w:pPr>
          </w:p>
        </w:tc>
        <w:tc>
          <w:tcPr>
            <w:tcW w:w="1417" w:type="dxa"/>
            <w:vMerge/>
            <w:tcBorders>
              <w:top w:val="single" w:sz="4" w:space="0" w:color="000001"/>
              <w:left w:val="single" w:sz="4" w:space="0" w:color="000001"/>
            </w:tcBorders>
            <w:shd w:val="clear" w:color="auto" w:fill="FFFFFF"/>
          </w:tcPr>
          <w:p w14:paraId="1AD1B767" w14:textId="77777777" w:rsidR="004F7975" w:rsidRPr="008D253F" w:rsidRDefault="004F7975" w:rsidP="004F7975">
            <w:pPr>
              <w:snapToGrid w:val="0"/>
              <w:jc w:val="center"/>
              <w:rPr>
                <w:b/>
                <w:sz w:val="20"/>
                <w:szCs w:val="20"/>
              </w:rPr>
            </w:pPr>
          </w:p>
        </w:tc>
        <w:tc>
          <w:tcPr>
            <w:tcW w:w="3402" w:type="dxa"/>
            <w:tcBorders>
              <w:top w:val="single" w:sz="4" w:space="0" w:color="auto"/>
              <w:left w:val="single" w:sz="4" w:space="0" w:color="000001"/>
              <w:bottom w:val="single" w:sz="4" w:space="0" w:color="auto"/>
            </w:tcBorders>
            <w:shd w:val="clear" w:color="auto" w:fill="FFFFFF"/>
          </w:tcPr>
          <w:p w14:paraId="7A75A5FC" w14:textId="77777777" w:rsidR="004F7975" w:rsidRPr="008D253F" w:rsidRDefault="004F7975" w:rsidP="004F7975">
            <w:pPr>
              <w:rPr>
                <w:b/>
                <w:sz w:val="20"/>
                <w:szCs w:val="20"/>
              </w:rPr>
            </w:pPr>
            <w:r w:rsidRPr="008D253F">
              <w:rPr>
                <w:sz w:val="20"/>
                <w:szCs w:val="20"/>
              </w:rPr>
              <w:t>Budżet Państwa</w:t>
            </w:r>
          </w:p>
        </w:tc>
        <w:tc>
          <w:tcPr>
            <w:tcW w:w="1985" w:type="dxa"/>
            <w:tcBorders>
              <w:top w:val="single" w:sz="4" w:space="0" w:color="auto"/>
              <w:left w:val="single" w:sz="4" w:space="0" w:color="000001"/>
              <w:bottom w:val="single" w:sz="4" w:space="0" w:color="auto"/>
            </w:tcBorders>
            <w:shd w:val="clear" w:color="auto" w:fill="FFFFFF"/>
            <w:vAlign w:val="center"/>
          </w:tcPr>
          <w:p w14:paraId="0E6D9DE6" w14:textId="77777777" w:rsidR="004F7975" w:rsidRPr="008D253F" w:rsidRDefault="004F7975" w:rsidP="004F7975">
            <w:pPr>
              <w:jc w:val="center"/>
              <w:rPr>
                <w:sz w:val="20"/>
                <w:szCs w:val="20"/>
              </w:rPr>
            </w:pPr>
            <w:r w:rsidRPr="008D253F">
              <w:rPr>
                <w:sz w:val="20"/>
                <w:szCs w:val="20"/>
              </w:rPr>
              <w:t>15 364,17</w:t>
            </w:r>
          </w:p>
        </w:tc>
        <w:tc>
          <w:tcPr>
            <w:tcW w:w="1984" w:type="dxa"/>
            <w:vMerge/>
            <w:tcBorders>
              <w:left w:val="single" w:sz="4" w:space="0" w:color="000001"/>
              <w:right w:val="double" w:sz="1" w:space="0" w:color="000001"/>
            </w:tcBorders>
            <w:shd w:val="clear" w:color="auto" w:fill="FFFFFF"/>
            <w:vAlign w:val="center"/>
          </w:tcPr>
          <w:p w14:paraId="1E4F4305" w14:textId="77777777" w:rsidR="004F7975" w:rsidRPr="008D253F" w:rsidRDefault="004F7975" w:rsidP="004F7975">
            <w:pPr>
              <w:snapToGrid w:val="0"/>
              <w:jc w:val="center"/>
              <w:rPr>
                <w:b/>
                <w:sz w:val="20"/>
                <w:szCs w:val="20"/>
              </w:rPr>
            </w:pPr>
          </w:p>
        </w:tc>
      </w:tr>
      <w:tr w:rsidR="004F7975" w:rsidRPr="004F7975" w14:paraId="37BD02AF" w14:textId="77777777" w:rsidTr="008D253F">
        <w:trPr>
          <w:gridBefore w:val="1"/>
          <w:gridAfter w:val="1"/>
          <w:wBefore w:w="571" w:type="dxa"/>
          <w:wAfter w:w="1109" w:type="dxa"/>
          <w:trHeight w:val="360"/>
        </w:trPr>
        <w:tc>
          <w:tcPr>
            <w:tcW w:w="426" w:type="dxa"/>
            <w:vMerge/>
            <w:tcBorders>
              <w:top w:val="single" w:sz="4" w:space="0" w:color="000001"/>
              <w:left w:val="double" w:sz="1" w:space="0" w:color="000001"/>
            </w:tcBorders>
            <w:shd w:val="clear" w:color="auto" w:fill="FFFFFF"/>
          </w:tcPr>
          <w:p w14:paraId="3C69094A" w14:textId="77777777" w:rsidR="004F7975" w:rsidRPr="008D253F" w:rsidRDefault="004F7975" w:rsidP="004F7975">
            <w:pPr>
              <w:snapToGrid w:val="0"/>
              <w:rPr>
                <w:b/>
                <w:sz w:val="20"/>
                <w:szCs w:val="20"/>
              </w:rPr>
            </w:pPr>
          </w:p>
        </w:tc>
        <w:tc>
          <w:tcPr>
            <w:tcW w:w="1417" w:type="dxa"/>
            <w:vMerge/>
            <w:tcBorders>
              <w:top w:val="single" w:sz="4" w:space="0" w:color="000001"/>
              <w:left w:val="single" w:sz="4" w:space="0" w:color="000001"/>
            </w:tcBorders>
            <w:shd w:val="clear" w:color="auto" w:fill="FFFFFF"/>
          </w:tcPr>
          <w:p w14:paraId="24962850" w14:textId="77777777" w:rsidR="004F7975" w:rsidRPr="008D253F" w:rsidRDefault="004F7975" w:rsidP="004F7975">
            <w:pPr>
              <w:snapToGrid w:val="0"/>
              <w:jc w:val="center"/>
              <w:rPr>
                <w:b/>
                <w:sz w:val="20"/>
                <w:szCs w:val="20"/>
              </w:rPr>
            </w:pPr>
          </w:p>
        </w:tc>
        <w:tc>
          <w:tcPr>
            <w:tcW w:w="3402" w:type="dxa"/>
            <w:tcBorders>
              <w:top w:val="single" w:sz="4" w:space="0" w:color="auto"/>
              <w:left w:val="single" w:sz="4" w:space="0" w:color="000001"/>
              <w:bottom w:val="single" w:sz="4" w:space="0" w:color="auto"/>
            </w:tcBorders>
            <w:shd w:val="clear" w:color="auto" w:fill="FFFFFF"/>
          </w:tcPr>
          <w:p w14:paraId="2F954308" w14:textId="77777777" w:rsidR="004F7975" w:rsidRPr="008D253F" w:rsidRDefault="004F7975" w:rsidP="004F7975">
            <w:pPr>
              <w:rPr>
                <w:sz w:val="20"/>
                <w:szCs w:val="20"/>
              </w:rPr>
            </w:pPr>
            <w:r w:rsidRPr="008D253F">
              <w:rPr>
                <w:sz w:val="20"/>
                <w:szCs w:val="20"/>
              </w:rPr>
              <w:t>Wkład własny</w:t>
            </w:r>
          </w:p>
        </w:tc>
        <w:tc>
          <w:tcPr>
            <w:tcW w:w="1985" w:type="dxa"/>
            <w:tcBorders>
              <w:top w:val="single" w:sz="4" w:space="0" w:color="auto"/>
              <w:left w:val="single" w:sz="4" w:space="0" w:color="000001"/>
              <w:bottom w:val="single" w:sz="4" w:space="0" w:color="auto"/>
            </w:tcBorders>
            <w:shd w:val="clear" w:color="auto" w:fill="FFFFFF"/>
            <w:vAlign w:val="center"/>
          </w:tcPr>
          <w:p w14:paraId="0C3945B4" w14:textId="77777777" w:rsidR="004F7975" w:rsidRPr="008D253F" w:rsidRDefault="004F7975" w:rsidP="004F7975">
            <w:pPr>
              <w:jc w:val="center"/>
              <w:rPr>
                <w:sz w:val="20"/>
                <w:szCs w:val="20"/>
              </w:rPr>
            </w:pPr>
            <w:r w:rsidRPr="008D253F">
              <w:rPr>
                <w:sz w:val="20"/>
                <w:szCs w:val="20"/>
              </w:rPr>
              <w:t>19 579,32</w:t>
            </w:r>
          </w:p>
        </w:tc>
        <w:tc>
          <w:tcPr>
            <w:tcW w:w="1984" w:type="dxa"/>
            <w:vMerge/>
            <w:tcBorders>
              <w:left w:val="single" w:sz="4" w:space="0" w:color="000001"/>
              <w:right w:val="double" w:sz="1" w:space="0" w:color="000001"/>
            </w:tcBorders>
            <w:shd w:val="clear" w:color="auto" w:fill="FFFFFF"/>
            <w:vAlign w:val="center"/>
          </w:tcPr>
          <w:p w14:paraId="0C33BBEC" w14:textId="77777777" w:rsidR="004F7975" w:rsidRPr="008D253F" w:rsidRDefault="004F7975" w:rsidP="004F7975">
            <w:pPr>
              <w:snapToGrid w:val="0"/>
              <w:jc w:val="center"/>
              <w:rPr>
                <w:b/>
                <w:sz w:val="20"/>
                <w:szCs w:val="20"/>
              </w:rPr>
            </w:pPr>
          </w:p>
        </w:tc>
      </w:tr>
      <w:tr w:rsidR="004F7975" w:rsidRPr="004F7975" w14:paraId="34DAD575" w14:textId="77777777" w:rsidTr="008D253F">
        <w:trPr>
          <w:gridBefore w:val="1"/>
          <w:gridAfter w:val="1"/>
          <w:wBefore w:w="571" w:type="dxa"/>
          <w:wAfter w:w="1109" w:type="dxa"/>
          <w:trHeight w:val="696"/>
        </w:trPr>
        <w:tc>
          <w:tcPr>
            <w:tcW w:w="426" w:type="dxa"/>
            <w:vMerge w:val="restart"/>
            <w:tcBorders>
              <w:top w:val="single" w:sz="4" w:space="0" w:color="000001"/>
              <w:left w:val="double" w:sz="1" w:space="0" w:color="000001"/>
            </w:tcBorders>
            <w:shd w:val="clear" w:color="auto" w:fill="FFFFFF"/>
          </w:tcPr>
          <w:p w14:paraId="691CC505" w14:textId="77777777" w:rsidR="004F7975" w:rsidRPr="008D253F" w:rsidRDefault="004F7975" w:rsidP="004F7975">
            <w:pPr>
              <w:snapToGrid w:val="0"/>
              <w:rPr>
                <w:b/>
                <w:sz w:val="20"/>
                <w:szCs w:val="20"/>
              </w:rPr>
            </w:pPr>
          </w:p>
          <w:p w14:paraId="0FBF3BAB" w14:textId="77777777" w:rsidR="004F7975" w:rsidRPr="008D253F" w:rsidRDefault="004F7975" w:rsidP="004F7975">
            <w:pPr>
              <w:snapToGrid w:val="0"/>
              <w:rPr>
                <w:b/>
                <w:sz w:val="20"/>
                <w:szCs w:val="20"/>
              </w:rPr>
            </w:pPr>
            <w:r w:rsidRPr="008D253F">
              <w:rPr>
                <w:b/>
                <w:sz w:val="20"/>
                <w:szCs w:val="20"/>
              </w:rPr>
              <w:t>3</w:t>
            </w:r>
          </w:p>
        </w:tc>
        <w:tc>
          <w:tcPr>
            <w:tcW w:w="1417" w:type="dxa"/>
            <w:vMerge w:val="restart"/>
            <w:tcBorders>
              <w:top w:val="single" w:sz="4" w:space="0" w:color="000001"/>
              <w:left w:val="single" w:sz="4" w:space="0" w:color="000001"/>
            </w:tcBorders>
            <w:shd w:val="clear" w:color="auto" w:fill="FFFFFF"/>
          </w:tcPr>
          <w:p w14:paraId="3660C359" w14:textId="77777777" w:rsidR="004F7975" w:rsidRPr="008D253F" w:rsidRDefault="004F7975" w:rsidP="004F7975">
            <w:pPr>
              <w:snapToGrid w:val="0"/>
              <w:jc w:val="center"/>
              <w:rPr>
                <w:b/>
                <w:sz w:val="20"/>
                <w:szCs w:val="20"/>
              </w:rPr>
            </w:pPr>
          </w:p>
          <w:p w14:paraId="3932F7F6" w14:textId="77777777" w:rsidR="004F7975" w:rsidRPr="008D253F" w:rsidRDefault="004F7975" w:rsidP="004F7975">
            <w:pPr>
              <w:snapToGrid w:val="0"/>
              <w:jc w:val="center"/>
              <w:rPr>
                <w:b/>
                <w:sz w:val="20"/>
                <w:szCs w:val="20"/>
              </w:rPr>
            </w:pPr>
            <w:r w:rsidRPr="008D253F">
              <w:rPr>
                <w:b/>
                <w:sz w:val="20"/>
                <w:szCs w:val="20"/>
              </w:rPr>
              <w:t>85295</w:t>
            </w:r>
          </w:p>
        </w:tc>
        <w:tc>
          <w:tcPr>
            <w:tcW w:w="3402" w:type="dxa"/>
            <w:tcBorders>
              <w:top w:val="single" w:sz="4" w:space="0" w:color="000001"/>
              <w:left w:val="single" w:sz="4" w:space="0" w:color="000001"/>
              <w:bottom w:val="single" w:sz="4" w:space="0" w:color="auto"/>
            </w:tcBorders>
            <w:shd w:val="clear" w:color="auto" w:fill="FFFFFF"/>
          </w:tcPr>
          <w:p w14:paraId="735F6EE8" w14:textId="77777777" w:rsidR="004F7975" w:rsidRPr="008D253F" w:rsidRDefault="004F7975" w:rsidP="004F7975">
            <w:pPr>
              <w:snapToGrid w:val="0"/>
              <w:rPr>
                <w:sz w:val="20"/>
                <w:szCs w:val="20"/>
              </w:rPr>
            </w:pPr>
            <w:r w:rsidRPr="008D253F">
              <w:rPr>
                <w:b/>
                <w:sz w:val="20"/>
                <w:szCs w:val="20"/>
              </w:rPr>
              <w:t>WIELOLETNI PROGRAM SENIOR+ - MODUŁ I  „UTWORZENIE I WYPOSAŻENIE DZIENNEGO DOMU SENIOR+”</w:t>
            </w:r>
          </w:p>
        </w:tc>
        <w:tc>
          <w:tcPr>
            <w:tcW w:w="1985" w:type="dxa"/>
            <w:tcBorders>
              <w:top w:val="single" w:sz="4" w:space="0" w:color="000001"/>
              <w:left w:val="single" w:sz="4" w:space="0" w:color="000001"/>
              <w:bottom w:val="single" w:sz="4" w:space="0" w:color="auto"/>
            </w:tcBorders>
            <w:shd w:val="clear" w:color="auto" w:fill="FFFFFF"/>
            <w:vAlign w:val="center"/>
          </w:tcPr>
          <w:p w14:paraId="2F2EB29E" w14:textId="77777777" w:rsidR="004F7975" w:rsidRPr="008D253F" w:rsidRDefault="004F7975" w:rsidP="004F7975">
            <w:pPr>
              <w:jc w:val="center"/>
              <w:rPr>
                <w:sz w:val="20"/>
                <w:szCs w:val="20"/>
              </w:rPr>
            </w:pPr>
          </w:p>
        </w:tc>
        <w:tc>
          <w:tcPr>
            <w:tcW w:w="1984" w:type="dxa"/>
            <w:vMerge w:val="restart"/>
            <w:tcBorders>
              <w:top w:val="single" w:sz="4" w:space="0" w:color="000001"/>
              <w:left w:val="single" w:sz="4" w:space="0" w:color="000001"/>
              <w:right w:val="double" w:sz="1" w:space="0" w:color="000001"/>
            </w:tcBorders>
            <w:shd w:val="clear" w:color="auto" w:fill="FFFFFF"/>
            <w:vAlign w:val="center"/>
          </w:tcPr>
          <w:p w14:paraId="2D872673" w14:textId="77777777" w:rsidR="004F7975" w:rsidRPr="008D253F" w:rsidRDefault="004F7975" w:rsidP="004F7975">
            <w:pPr>
              <w:snapToGrid w:val="0"/>
              <w:jc w:val="center"/>
              <w:rPr>
                <w:b/>
                <w:sz w:val="20"/>
                <w:szCs w:val="20"/>
              </w:rPr>
            </w:pPr>
            <w:r w:rsidRPr="008D253F">
              <w:rPr>
                <w:b/>
                <w:sz w:val="20"/>
                <w:szCs w:val="20"/>
              </w:rPr>
              <w:t>309 600,13</w:t>
            </w:r>
          </w:p>
        </w:tc>
      </w:tr>
      <w:tr w:rsidR="004F7975" w:rsidRPr="004F7975" w14:paraId="67310F3E" w14:textId="77777777" w:rsidTr="008D253F">
        <w:trPr>
          <w:gridBefore w:val="1"/>
          <w:gridAfter w:val="1"/>
          <w:wBefore w:w="571" w:type="dxa"/>
          <w:wAfter w:w="1109" w:type="dxa"/>
          <w:trHeight w:val="327"/>
        </w:trPr>
        <w:tc>
          <w:tcPr>
            <w:tcW w:w="426" w:type="dxa"/>
            <w:vMerge/>
            <w:tcBorders>
              <w:top w:val="single" w:sz="4" w:space="0" w:color="000001"/>
              <w:left w:val="double" w:sz="1" w:space="0" w:color="000001"/>
            </w:tcBorders>
            <w:shd w:val="clear" w:color="auto" w:fill="FFFFFF"/>
          </w:tcPr>
          <w:p w14:paraId="4A3BAE83" w14:textId="77777777" w:rsidR="004F7975" w:rsidRPr="008D253F" w:rsidRDefault="004F7975" w:rsidP="004F7975">
            <w:pPr>
              <w:snapToGrid w:val="0"/>
              <w:rPr>
                <w:b/>
                <w:sz w:val="20"/>
                <w:szCs w:val="20"/>
              </w:rPr>
            </w:pPr>
          </w:p>
        </w:tc>
        <w:tc>
          <w:tcPr>
            <w:tcW w:w="1417" w:type="dxa"/>
            <w:vMerge/>
            <w:tcBorders>
              <w:top w:val="single" w:sz="4" w:space="0" w:color="000001"/>
              <w:left w:val="single" w:sz="4" w:space="0" w:color="000001"/>
            </w:tcBorders>
            <w:shd w:val="clear" w:color="auto" w:fill="FFFFFF"/>
          </w:tcPr>
          <w:p w14:paraId="6EA2BC97" w14:textId="77777777" w:rsidR="004F7975" w:rsidRPr="008D253F" w:rsidRDefault="004F7975" w:rsidP="004F7975">
            <w:pPr>
              <w:snapToGrid w:val="0"/>
              <w:jc w:val="center"/>
              <w:rPr>
                <w:b/>
                <w:sz w:val="20"/>
                <w:szCs w:val="20"/>
              </w:rPr>
            </w:pPr>
          </w:p>
        </w:tc>
        <w:tc>
          <w:tcPr>
            <w:tcW w:w="3402" w:type="dxa"/>
            <w:tcBorders>
              <w:top w:val="single" w:sz="4" w:space="0" w:color="auto"/>
              <w:left w:val="single" w:sz="4" w:space="0" w:color="000001"/>
              <w:bottom w:val="single" w:sz="4" w:space="0" w:color="auto"/>
            </w:tcBorders>
            <w:shd w:val="clear" w:color="auto" w:fill="FFFFFF"/>
          </w:tcPr>
          <w:p w14:paraId="7429E75C" w14:textId="77777777" w:rsidR="004F7975" w:rsidRPr="008D253F" w:rsidRDefault="004F7975" w:rsidP="004F7975">
            <w:pPr>
              <w:snapToGrid w:val="0"/>
              <w:rPr>
                <w:b/>
                <w:sz w:val="20"/>
                <w:szCs w:val="20"/>
              </w:rPr>
            </w:pPr>
            <w:r w:rsidRPr="008D253F">
              <w:rPr>
                <w:sz w:val="20"/>
                <w:szCs w:val="20"/>
              </w:rPr>
              <w:t>-finansowanie budżetu gminy</w:t>
            </w:r>
          </w:p>
        </w:tc>
        <w:tc>
          <w:tcPr>
            <w:tcW w:w="1985" w:type="dxa"/>
            <w:tcBorders>
              <w:top w:val="single" w:sz="4" w:space="0" w:color="auto"/>
              <w:left w:val="single" w:sz="4" w:space="0" w:color="000001"/>
              <w:bottom w:val="single" w:sz="4" w:space="0" w:color="auto"/>
            </w:tcBorders>
            <w:shd w:val="clear" w:color="auto" w:fill="FFFFFF"/>
            <w:vAlign w:val="center"/>
          </w:tcPr>
          <w:p w14:paraId="069DB407" w14:textId="77777777" w:rsidR="004F7975" w:rsidRPr="008D253F" w:rsidRDefault="004F7975" w:rsidP="004F7975">
            <w:pPr>
              <w:jc w:val="center"/>
              <w:rPr>
                <w:sz w:val="20"/>
                <w:szCs w:val="20"/>
              </w:rPr>
            </w:pPr>
            <w:r w:rsidRPr="008D253F">
              <w:rPr>
                <w:sz w:val="20"/>
                <w:szCs w:val="20"/>
              </w:rPr>
              <w:t>185 907,57</w:t>
            </w:r>
          </w:p>
        </w:tc>
        <w:tc>
          <w:tcPr>
            <w:tcW w:w="1984" w:type="dxa"/>
            <w:vMerge/>
            <w:tcBorders>
              <w:left w:val="single" w:sz="4" w:space="0" w:color="000001"/>
              <w:right w:val="double" w:sz="1" w:space="0" w:color="000001"/>
            </w:tcBorders>
            <w:shd w:val="clear" w:color="auto" w:fill="FFFFFF"/>
            <w:vAlign w:val="center"/>
          </w:tcPr>
          <w:p w14:paraId="6B1030E7" w14:textId="77777777" w:rsidR="004F7975" w:rsidRPr="004F7975" w:rsidRDefault="004F7975" w:rsidP="004F7975">
            <w:pPr>
              <w:snapToGrid w:val="0"/>
              <w:jc w:val="center"/>
              <w:rPr>
                <w:sz w:val="18"/>
              </w:rPr>
            </w:pPr>
          </w:p>
        </w:tc>
      </w:tr>
      <w:tr w:rsidR="004F7975" w:rsidRPr="004F7975" w14:paraId="6C356166" w14:textId="77777777" w:rsidTr="008D253F">
        <w:trPr>
          <w:gridBefore w:val="1"/>
          <w:gridAfter w:val="1"/>
          <w:wBefore w:w="571" w:type="dxa"/>
          <w:wAfter w:w="1109" w:type="dxa"/>
          <w:trHeight w:val="234"/>
        </w:trPr>
        <w:tc>
          <w:tcPr>
            <w:tcW w:w="426" w:type="dxa"/>
            <w:vMerge/>
            <w:tcBorders>
              <w:left w:val="double" w:sz="1" w:space="0" w:color="000001"/>
              <w:bottom w:val="double" w:sz="4" w:space="0" w:color="auto"/>
            </w:tcBorders>
            <w:shd w:val="clear" w:color="auto" w:fill="FFFFFF"/>
          </w:tcPr>
          <w:p w14:paraId="6022AB24" w14:textId="77777777" w:rsidR="004F7975" w:rsidRPr="004F7975" w:rsidRDefault="004F7975" w:rsidP="004F7975">
            <w:pPr>
              <w:snapToGrid w:val="0"/>
              <w:rPr>
                <w:b/>
                <w:sz w:val="18"/>
              </w:rPr>
            </w:pPr>
          </w:p>
        </w:tc>
        <w:tc>
          <w:tcPr>
            <w:tcW w:w="1417" w:type="dxa"/>
            <w:vMerge/>
            <w:tcBorders>
              <w:left w:val="single" w:sz="4" w:space="0" w:color="000001"/>
              <w:bottom w:val="double" w:sz="4" w:space="0" w:color="auto"/>
            </w:tcBorders>
            <w:shd w:val="clear" w:color="auto" w:fill="FFFFFF"/>
          </w:tcPr>
          <w:p w14:paraId="2D0C7A51" w14:textId="77777777" w:rsidR="004F7975" w:rsidRPr="004F7975" w:rsidRDefault="004F7975" w:rsidP="004F7975">
            <w:pPr>
              <w:snapToGrid w:val="0"/>
              <w:jc w:val="center"/>
              <w:rPr>
                <w:b/>
                <w:sz w:val="18"/>
              </w:rPr>
            </w:pPr>
          </w:p>
        </w:tc>
        <w:tc>
          <w:tcPr>
            <w:tcW w:w="3402" w:type="dxa"/>
            <w:tcBorders>
              <w:top w:val="single" w:sz="4" w:space="0" w:color="auto"/>
              <w:left w:val="single" w:sz="4" w:space="0" w:color="000001"/>
              <w:bottom w:val="double" w:sz="4" w:space="0" w:color="auto"/>
            </w:tcBorders>
            <w:shd w:val="clear" w:color="auto" w:fill="FFFFFF"/>
          </w:tcPr>
          <w:p w14:paraId="52BD4107" w14:textId="77777777" w:rsidR="004F7975" w:rsidRPr="004F7975" w:rsidRDefault="004F7975" w:rsidP="004F7975">
            <w:pPr>
              <w:snapToGrid w:val="0"/>
              <w:rPr>
                <w:b/>
                <w:sz w:val="18"/>
                <w:szCs w:val="22"/>
              </w:rPr>
            </w:pPr>
            <w:r w:rsidRPr="004F7975">
              <w:rPr>
                <w:sz w:val="18"/>
                <w:szCs w:val="22"/>
              </w:rPr>
              <w:t>- finansowanie z budżetu państwa</w:t>
            </w:r>
          </w:p>
        </w:tc>
        <w:tc>
          <w:tcPr>
            <w:tcW w:w="1985" w:type="dxa"/>
            <w:tcBorders>
              <w:top w:val="single" w:sz="4" w:space="0" w:color="auto"/>
              <w:left w:val="single" w:sz="4" w:space="0" w:color="000001"/>
              <w:bottom w:val="double" w:sz="4" w:space="0" w:color="auto"/>
            </w:tcBorders>
            <w:shd w:val="clear" w:color="auto" w:fill="FFFFFF"/>
            <w:vAlign w:val="center"/>
          </w:tcPr>
          <w:p w14:paraId="41748DF2" w14:textId="0EA1A8E6" w:rsidR="004F7975" w:rsidRPr="004F7975" w:rsidRDefault="004F7975" w:rsidP="0060349A">
            <w:pPr>
              <w:numPr>
                <w:ilvl w:val="0"/>
                <w:numId w:val="61"/>
              </w:numPr>
              <w:jc w:val="center"/>
              <w:rPr>
                <w:sz w:val="18"/>
              </w:rPr>
            </w:pPr>
            <w:r w:rsidRPr="004F7975">
              <w:rPr>
                <w:sz w:val="18"/>
              </w:rPr>
              <w:t>692,56</w:t>
            </w:r>
          </w:p>
        </w:tc>
        <w:tc>
          <w:tcPr>
            <w:tcW w:w="1984" w:type="dxa"/>
            <w:vMerge/>
            <w:tcBorders>
              <w:left w:val="single" w:sz="4" w:space="0" w:color="000001"/>
              <w:bottom w:val="double" w:sz="4" w:space="0" w:color="auto"/>
              <w:right w:val="double" w:sz="1" w:space="0" w:color="000001"/>
            </w:tcBorders>
            <w:shd w:val="clear" w:color="auto" w:fill="FFFFFF"/>
            <w:vAlign w:val="center"/>
          </w:tcPr>
          <w:p w14:paraId="2F76660A" w14:textId="77777777" w:rsidR="004F7975" w:rsidRPr="004F7975" w:rsidRDefault="004F7975" w:rsidP="004F7975">
            <w:pPr>
              <w:snapToGrid w:val="0"/>
              <w:jc w:val="center"/>
              <w:rPr>
                <w:sz w:val="18"/>
              </w:rPr>
            </w:pPr>
          </w:p>
        </w:tc>
      </w:tr>
    </w:tbl>
    <w:p w14:paraId="6B3FC24F" w14:textId="77777777" w:rsidR="004F7975" w:rsidRDefault="004F7975" w:rsidP="00D20ED8">
      <w:pPr>
        <w:ind w:firstLine="708"/>
        <w:jc w:val="both"/>
        <w:rPr>
          <w:sz w:val="22"/>
          <w:szCs w:val="22"/>
        </w:rPr>
      </w:pPr>
    </w:p>
    <w:p w14:paraId="53A47A30" w14:textId="77777777" w:rsidR="008D253F" w:rsidRDefault="008D253F" w:rsidP="008D253F">
      <w:pPr>
        <w:suppressAutoHyphens w:val="0"/>
        <w:ind w:firstLine="709"/>
        <w:jc w:val="both"/>
        <w:rPr>
          <w:rFonts w:eastAsia="Calibri"/>
          <w:lang w:eastAsia="en-US"/>
        </w:rPr>
      </w:pPr>
    </w:p>
    <w:p w14:paraId="5A1AC35C" w14:textId="6A2B913A" w:rsidR="008D253F" w:rsidRDefault="003F04A3" w:rsidP="003F04A3">
      <w:pPr>
        <w:suppressAutoHyphens w:val="0"/>
        <w:spacing w:line="276" w:lineRule="auto"/>
        <w:ind w:firstLine="709"/>
        <w:jc w:val="both"/>
        <w:rPr>
          <w:rFonts w:eastAsia="Calibri"/>
          <w:sz w:val="22"/>
          <w:szCs w:val="22"/>
          <w:lang w:eastAsia="en-US"/>
        </w:rPr>
      </w:pPr>
      <w:r>
        <w:rPr>
          <w:rFonts w:eastAsia="Calibri"/>
          <w:sz w:val="22"/>
          <w:szCs w:val="22"/>
          <w:lang w:eastAsia="en-US"/>
        </w:rPr>
        <w:t>Niezmiennie, od wielu lat,</w:t>
      </w:r>
      <w:r w:rsidR="008D253F" w:rsidRPr="008D253F">
        <w:rPr>
          <w:rFonts w:eastAsia="Calibri"/>
          <w:sz w:val="22"/>
          <w:szCs w:val="22"/>
          <w:lang w:eastAsia="en-US"/>
        </w:rPr>
        <w:t xml:space="preserve"> działania Miejskiego Ośrodka Pomocy Społecznej w Stalowej Woli nakierowane na wspieranie mieszkańców miasta Stalowa Wola, wiązały się ze szczególną dbałością o jakość świadczonych usług, profesjonalizm pracowników oraz stałe dopasowywanie form wsparcia do zmieniających się (ale na bieżąco aktualizowanych) potrzeb mieszkańców miasta. </w:t>
      </w:r>
    </w:p>
    <w:p w14:paraId="5604F5CB" w14:textId="53FB6A37" w:rsidR="003F04A3" w:rsidRPr="008D253F" w:rsidRDefault="003F04A3" w:rsidP="00976C78">
      <w:pPr>
        <w:tabs>
          <w:tab w:val="left" w:pos="567"/>
        </w:tabs>
        <w:spacing w:line="276" w:lineRule="auto"/>
        <w:jc w:val="both"/>
        <w:rPr>
          <w:sz w:val="22"/>
          <w:szCs w:val="22"/>
        </w:rPr>
      </w:pPr>
      <w:r>
        <w:rPr>
          <w:sz w:val="22"/>
          <w:szCs w:val="22"/>
        </w:rPr>
        <w:tab/>
      </w:r>
      <w:r w:rsidRPr="00D20ED8">
        <w:rPr>
          <w:sz w:val="22"/>
          <w:szCs w:val="22"/>
        </w:rPr>
        <w:t>W 201</w:t>
      </w:r>
      <w:r>
        <w:rPr>
          <w:sz w:val="22"/>
          <w:szCs w:val="22"/>
        </w:rPr>
        <w:t>8</w:t>
      </w:r>
      <w:r w:rsidRPr="00D20ED8">
        <w:rPr>
          <w:sz w:val="22"/>
          <w:szCs w:val="22"/>
        </w:rPr>
        <w:t xml:space="preserve"> roku </w:t>
      </w:r>
      <w:r>
        <w:rPr>
          <w:sz w:val="22"/>
          <w:szCs w:val="22"/>
        </w:rPr>
        <w:t>z pomocy tut. MOPS skorzystało 1450</w:t>
      </w:r>
      <w:r w:rsidRPr="00D20ED8">
        <w:rPr>
          <w:sz w:val="22"/>
          <w:szCs w:val="22"/>
        </w:rPr>
        <w:t xml:space="preserve"> rodzin/</w:t>
      </w:r>
      <w:r>
        <w:rPr>
          <w:sz w:val="22"/>
          <w:szCs w:val="22"/>
        </w:rPr>
        <w:t>2621</w:t>
      </w:r>
      <w:r w:rsidRPr="00D20ED8">
        <w:rPr>
          <w:sz w:val="22"/>
          <w:szCs w:val="22"/>
        </w:rPr>
        <w:t xml:space="preserve"> os</w:t>
      </w:r>
      <w:r>
        <w:rPr>
          <w:sz w:val="22"/>
          <w:szCs w:val="22"/>
        </w:rPr>
        <w:t>ó</w:t>
      </w:r>
      <w:r w:rsidRPr="00D20ED8">
        <w:rPr>
          <w:sz w:val="22"/>
          <w:szCs w:val="22"/>
        </w:rPr>
        <w:t>b</w:t>
      </w:r>
      <w:r>
        <w:rPr>
          <w:sz w:val="22"/>
          <w:szCs w:val="22"/>
        </w:rPr>
        <w:t xml:space="preserve"> (łącznie </w:t>
      </w:r>
      <w:r w:rsidRPr="00D20ED8">
        <w:rPr>
          <w:sz w:val="22"/>
          <w:szCs w:val="22"/>
        </w:rPr>
        <w:t>z pracą socjalną).</w:t>
      </w:r>
      <w:r>
        <w:rPr>
          <w:sz w:val="22"/>
          <w:szCs w:val="22"/>
        </w:rPr>
        <w:t xml:space="preserve"> W wyniku rozeznanych potrzeb wydanych zostało </w:t>
      </w:r>
      <w:r w:rsidRPr="00D20ED8">
        <w:rPr>
          <w:sz w:val="22"/>
          <w:szCs w:val="22"/>
        </w:rPr>
        <w:t xml:space="preserve">łącznie </w:t>
      </w:r>
      <w:r>
        <w:rPr>
          <w:sz w:val="22"/>
          <w:szCs w:val="22"/>
        </w:rPr>
        <w:t>7287</w:t>
      </w:r>
      <w:r w:rsidRPr="00D20ED8">
        <w:rPr>
          <w:sz w:val="22"/>
          <w:szCs w:val="22"/>
        </w:rPr>
        <w:t xml:space="preserve"> decyzji</w:t>
      </w:r>
      <w:r>
        <w:rPr>
          <w:sz w:val="22"/>
          <w:szCs w:val="22"/>
        </w:rPr>
        <w:t xml:space="preserve"> administracyjnych w sprawach świadczeń pomocy społecznej, z czego decyzje odmowne stanowiły</w:t>
      </w:r>
      <w:r w:rsidRPr="003F04A3">
        <w:rPr>
          <w:sz w:val="22"/>
          <w:szCs w:val="22"/>
        </w:rPr>
        <w:t xml:space="preserve"> </w:t>
      </w:r>
      <w:r>
        <w:rPr>
          <w:sz w:val="22"/>
          <w:szCs w:val="22"/>
        </w:rPr>
        <w:t>niespełna 1,24</w:t>
      </w:r>
      <w:r w:rsidRPr="00D20ED8">
        <w:rPr>
          <w:sz w:val="22"/>
          <w:szCs w:val="22"/>
        </w:rPr>
        <w:t xml:space="preserve"> % </w:t>
      </w:r>
      <w:r>
        <w:rPr>
          <w:sz w:val="22"/>
          <w:szCs w:val="22"/>
        </w:rPr>
        <w:t>wszystkich decyzji.</w:t>
      </w:r>
    </w:p>
    <w:p w14:paraId="1A28B474" w14:textId="69140A20" w:rsidR="00976C78" w:rsidRDefault="008D253F" w:rsidP="000D0358">
      <w:pPr>
        <w:suppressAutoHyphens w:val="0"/>
        <w:spacing w:line="276" w:lineRule="auto"/>
        <w:ind w:firstLine="567"/>
        <w:jc w:val="both"/>
        <w:rPr>
          <w:rFonts w:eastAsia="Calibri"/>
          <w:sz w:val="22"/>
          <w:szCs w:val="22"/>
          <w:lang w:eastAsia="en-US"/>
        </w:rPr>
      </w:pPr>
      <w:r w:rsidRPr="008D253F">
        <w:rPr>
          <w:sz w:val="22"/>
          <w:szCs w:val="22"/>
        </w:rPr>
        <w:t>Obecna struktura organizacyjna Miejskiego Ośrodka Pomocy Społecznej jest odpowiedzią n</w:t>
      </w:r>
      <w:r>
        <w:rPr>
          <w:sz w:val="22"/>
          <w:szCs w:val="22"/>
        </w:rPr>
        <w:t>a diagnozowane na przestrzeni 28</w:t>
      </w:r>
      <w:r w:rsidRPr="008D253F">
        <w:rPr>
          <w:sz w:val="22"/>
          <w:szCs w:val="22"/>
        </w:rPr>
        <w:t xml:space="preserve"> lat potrzeby środowiska lokalnego, określone w oparciu o analizę </w:t>
      </w:r>
      <w:r w:rsidRPr="008D253F">
        <w:rPr>
          <w:sz w:val="22"/>
          <w:szCs w:val="22"/>
        </w:rPr>
        <w:br/>
        <w:t xml:space="preserve">i ocenę występujących zjawisk, powodujących zapotrzebowanie na różne formy wsparcia.  </w:t>
      </w:r>
      <w:r w:rsidRPr="008D253F">
        <w:rPr>
          <w:rFonts w:eastAsia="Calibri"/>
          <w:sz w:val="22"/>
          <w:szCs w:val="22"/>
          <w:lang w:eastAsia="en-US"/>
        </w:rPr>
        <w:t>Diagnoza problemów społecznych wskazuje, że do najbardziej dotkliwych problemów z jakimi borykają się mieszkańcy w naszym mieście zaliczają się: długotrwała choroba,</w:t>
      </w:r>
      <w:r>
        <w:rPr>
          <w:rFonts w:eastAsia="Calibri"/>
          <w:sz w:val="22"/>
          <w:szCs w:val="22"/>
          <w:lang w:eastAsia="en-US"/>
        </w:rPr>
        <w:t xml:space="preserve"> </w:t>
      </w:r>
      <w:r w:rsidRPr="008D253F">
        <w:rPr>
          <w:rFonts w:eastAsia="Calibri"/>
          <w:sz w:val="22"/>
          <w:szCs w:val="22"/>
          <w:lang w:eastAsia="en-US"/>
        </w:rPr>
        <w:t>niepełnosprawność,</w:t>
      </w:r>
      <w:r>
        <w:rPr>
          <w:rFonts w:eastAsia="Calibri"/>
          <w:sz w:val="22"/>
          <w:szCs w:val="22"/>
          <w:lang w:eastAsia="en-US"/>
        </w:rPr>
        <w:t xml:space="preserve"> </w:t>
      </w:r>
      <w:r w:rsidR="000D0358">
        <w:rPr>
          <w:rFonts w:eastAsia="Calibri"/>
          <w:sz w:val="22"/>
          <w:szCs w:val="22"/>
          <w:lang w:eastAsia="en-US"/>
        </w:rPr>
        <w:t xml:space="preserve">ubóstwo, </w:t>
      </w:r>
      <w:r w:rsidR="000D0358">
        <w:rPr>
          <w:rFonts w:eastAsia="Calibri"/>
          <w:sz w:val="22"/>
          <w:szCs w:val="22"/>
          <w:lang w:eastAsia="en-US"/>
        </w:rPr>
        <w:lastRenderedPageBreak/>
        <w:t>bezrobocie,</w:t>
      </w:r>
      <w:r w:rsidR="000D0358" w:rsidRPr="000D0358">
        <w:rPr>
          <w:rFonts w:eastAsia="Calibri"/>
          <w:sz w:val="22"/>
          <w:szCs w:val="22"/>
          <w:lang w:eastAsia="en-US"/>
        </w:rPr>
        <w:t xml:space="preserve"> </w:t>
      </w:r>
      <w:r w:rsidR="000D0358">
        <w:rPr>
          <w:rFonts w:eastAsia="Calibri"/>
          <w:sz w:val="22"/>
          <w:szCs w:val="22"/>
          <w:lang w:eastAsia="en-US"/>
        </w:rPr>
        <w:t>uzależnienia od alkoholu i innych używek., demograficzne s</w:t>
      </w:r>
      <w:r w:rsidRPr="008D253F">
        <w:rPr>
          <w:rFonts w:eastAsia="Calibri"/>
          <w:sz w:val="22"/>
          <w:szCs w:val="22"/>
          <w:lang w:eastAsia="en-US"/>
        </w:rPr>
        <w:t xml:space="preserve">tarzenie się społeczeństwa, </w:t>
      </w:r>
      <w:r w:rsidR="003F04A3">
        <w:rPr>
          <w:rFonts w:eastAsia="Calibri"/>
          <w:sz w:val="22"/>
          <w:szCs w:val="22"/>
          <w:lang w:eastAsia="en-US"/>
        </w:rPr>
        <w:t xml:space="preserve">problemy </w:t>
      </w:r>
      <w:r w:rsidRPr="008D253F">
        <w:rPr>
          <w:rFonts w:eastAsia="Calibri"/>
          <w:sz w:val="22"/>
          <w:szCs w:val="22"/>
          <w:lang w:eastAsia="en-US"/>
        </w:rPr>
        <w:t>opiekuńczo – wychowawcze</w:t>
      </w:r>
      <w:r w:rsidR="000D0358">
        <w:rPr>
          <w:rFonts w:eastAsia="Calibri"/>
          <w:sz w:val="22"/>
          <w:szCs w:val="22"/>
          <w:lang w:eastAsia="en-US"/>
        </w:rPr>
        <w:t>.</w:t>
      </w:r>
    </w:p>
    <w:p w14:paraId="683F3881" w14:textId="0D95E437" w:rsidR="008D253F" w:rsidRPr="008D253F" w:rsidRDefault="00976C78" w:rsidP="00976C78">
      <w:pPr>
        <w:suppressAutoHyphens w:val="0"/>
        <w:spacing w:line="276" w:lineRule="auto"/>
        <w:ind w:firstLine="567"/>
        <w:jc w:val="both"/>
        <w:rPr>
          <w:sz w:val="22"/>
          <w:szCs w:val="22"/>
        </w:rPr>
      </w:pPr>
      <w:r w:rsidRPr="00D20ED8">
        <w:rPr>
          <w:sz w:val="22"/>
          <w:szCs w:val="22"/>
        </w:rPr>
        <w:t>Wymienione wyżej problemy rozwiązywane są z wykorzystaniem zasobów finansowych, kadrowych i instytucjonalnych</w:t>
      </w:r>
      <w:r>
        <w:rPr>
          <w:sz w:val="22"/>
          <w:szCs w:val="22"/>
        </w:rPr>
        <w:t xml:space="preserve"> jakimi dysponuje MOPS w Stalowej Woli</w:t>
      </w:r>
      <w:r w:rsidRPr="00D20ED8">
        <w:rPr>
          <w:sz w:val="22"/>
          <w:szCs w:val="22"/>
        </w:rPr>
        <w:t>.</w:t>
      </w:r>
      <w:r w:rsidR="000D0358" w:rsidRPr="000D0358">
        <w:rPr>
          <w:sz w:val="22"/>
          <w:szCs w:val="22"/>
        </w:rPr>
        <w:t xml:space="preserve"> </w:t>
      </w:r>
      <w:r w:rsidR="000D0358" w:rsidRPr="00D20ED8">
        <w:rPr>
          <w:sz w:val="22"/>
          <w:szCs w:val="22"/>
        </w:rPr>
        <w:t>Dzięki rozwiniętej pomocy usługowej i instytucjonalnej oraz wytężonej pracy pracowników Ośrodka możliwe było objęcie wszechstronnym wsparciem wszystkie grupy wiek</w:t>
      </w:r>
      <w:r w:rsidR="000D0358">
        <w:rPr>
          <w:sz w:val="22"/>
          <w:szCs w:val="22"/>
        </w:rPr>
        <w:t>owe mieszkańców naszego miasta.</w:t>
      </w:r>
      <w:r w:rsidRPr="00D20ED8">
        <w:rPr>
          <w:sz w:val="22"/>
          <w:szCs w:val="22"/>
        </w:rPr>
        <w:t xml:space="preserve"> </w:t>
      </w:r>
      <w:r>
        <w:rPr>
          <w:sz w:val="22"/>
          <w:szCs w:val="22"/>
        </w:rPr>
        <w:t xml:space="preserve">Dużym wsparciem jest również </w:t>
      </w:r>
      <w:r w:rsidR="000D0358">
        <w:rPr>
          <w:rFonts w:eastAsia="Calibri"/>
          <w:sz w:val="22"/>
          <w:szCs w:val="22"/>
          <w:lang w:eastAsia="en-US"/>
        </w:rPr>
        <w:t>wypracowana na przestrzeni lat</w:t>
      </w:r>
      <w:r>
        <w:rPr>
          <w:rFonts w:eastAsia="Calibri"/>
          <w:sz w:val="22"/>
          <w:szCs w:val="22"/>
          <w:lang w:eastAsia="en-US"/>
        </w:rPr>
        <w:t xml:space="preserve"> </w:t>
      </w:r>
      <w:r>
        <w:rPr>
          <w:sz w:val="22"/>
          <w:szCs w:val="22"/>
        </w:rPr>
        <w:t>współpraca</w:t>
      </w:r>
      <w:r w:rsidRPr="00D20ED8">
        <w:rPr>
          <w:sz w:val="22"/>
          <w:szCs w:val="22"/>
        </w:rPr>
        <w:t xml:space="preserve"> z instytucjami publicznymi </w:t>
      </w:r>
      <w:r w:rsidR="000D0358">
        <w:rPr>
          <w:sz w:val="22"/>
          <w:szCs w:val="22"/>
        </w:rPr>
        <w:br/>
      </w:r>
      <w:r w:rsidRPr="00D20ED8">
        <w:rPr>
          <w:sz w:val="22"/>
          <w:szCs w:val="22"/>
        </w:rPr>
        <w:t xml:space="preserve">i organizacjami pozarządowymi działającymi w obszarze szeroko rozumianej pomocy społecznej. </w:t>
      </w:r>
    </w:p>
    <w:p w14:paraId="6467CF76" w14:textId="7817C1B1" w:rsidR="008D253F" w:rsidRPr="00976C78" w:rsidRDefault="003F04A3" w:rsidP="00976C78">
      <w:pPr>
        <w:suppressAutoHyphens w:val="0"/>
        <w:spacing w:line="276" w:lineRule="auto"/>
        <w:ind w:firstLine="567"/>
        <w:jc w:val="both"/>
        <w:rPr>
          <w:rFonts w:eastAsia="Calibri"/>
          <w:sz w:val="22"/>
          <w:szCs w:val="22"/>
          <w:lang w:eastAsia="en-US"/>
        </w:rPr>
      </w:pPr>
      <w:r w:rsidRPr="00D20ED8">
        <w:rPr>
          <w:rFonts w:eastAsia="Calibri"/>
          <w:sz w:val="22"/>
          <w:szCs w:val="22"/>
          <w:lang w:eastAsia="en-US"/>
        </w:rPr>
        <w:t xml:space="preserve">W ramach profesjonalizacji działań podejmowanych przez Miejski  Ośrodek Pomocy Społecznej w Stalowej Woli w Dziale Pomocy Środowiskowej i Integracji Społecznej zostały powołane zespoły problemowe specjalizujące się w pracy z konkretnymi grupami dyspanseryjnymi. Bardzo często złożoność problemów rodzin z którymi współpracują pracownicy Zespołów wymaga rozwiązań interdyscyplinarnych. Wówczas do współpracy zapraszani są specjaliści pracy z rodziną, przedstawiciele instytucji działających na rzecz rodziny i w obszarze pomocy społecznej. Celem nawiązania tej współpracy jest zaplanowanie wspólnych, kompleksowych działań w ramach własnych kompetencji, służących poprawie sytuacji rodzin, analizowanie i diagnozowanie potrzeb, poszukiwanie nowych rozwiązań, ustalanie planu pomocy wraz z oddelegowaniem zadań do realizacji poszczególnym partnerom.  </w:t>
      </w:r>
    </w:p>
    <w:p w14:paraId="11FD4F13" w14:textId="3ED5E3A7" w:rsidR="00102C6D" w:rsidRPr="00D20ED8" w:rsidRDefault="00102C6D" w:rsidP="000D0358">
      <w:pPr>
        <w:tabs>
          <w:tab w:val="left" w:pos="567"/>
        </w:tabs>
        <w:spacing w:line="276" w:lineRule="auto"/>
        <w:jc w:val="both"/>
        <w:rPr>
          <w:sz w:val="22"/>
          <w:szCs w:val="22"/>
        </w:rPr>
      </w:pPr>
      <w:r w:rsidRPr="00D20ED8">
        <w:rPr>
          <w:sz w:val="22"/>
          <w:szCs w:val="22"/>
        </w:rPr>
        <w:tab/>
        <w:t xml:space="preserve">Praca w Ośrodku związana z obsługą klienta nie kończy się na gromadzeniu dokumentów oraz wypłacaniu należnych świadczeń pieniężnych. To również pomoc rzeczowa i usługowa a przede wszystkim działania z zakresu pracy socjalnej i rozwijanie nowych form samopomocy. Należy w tym  miejscu podkreślić, że realizacja tych zadań jest niezwykle pracochłonna ze względu na bardzo zbiurokratyzowany system przyznawania pomocy (obszerne druki wywiadów środowiskowych oraz okresowa weryfikacja zawartych w nich danych, duża liczba dokumentów, zmiany w przepisach prawnych). </w:t>
      </w:r>
    </w:p>
    <w:p w14:paraId="1915FB57" w14:textId="77777777" w:rsidR="0036548F" w:rsidRDefault="00102C6D" w:rsidP="00B07A5A">
      <w:pPr>
        <w:tabs>
          <w:tab w:val="left" w:pos="567"/>
        </w:tabs>
        <w:spacing w:line="276" w:lineRule="auto"/>
        <w:jc w:val="both"/>
        <w:rPr>
          <w:sz w:val="22"/>
          <w:szCs w:val="22"/>
        </w:rPr>
      </w:pPr>
      <w:r w:rsidRPr="00D20ED8">
        <w:rPr>
          <w:sz w:val="22"/>
          <w:szCs w:val="22"/>
        </w:rPr>
        <w:tab/>
        <w:t>Pracownicy MOPS w Stalowej Woli dużą wagę przywiązują do aktywizacji zarówno społecznej jak i zawodowej klientów Ośrodka</w:t>
      </w:r>
      <w:r w:rsidR="0036548F">
        <w:rPr>
          <w:sz w:val="22"/>
          <w:szCs w:val="22"/>
        </w:rPr>
        <w:t xml:space="preserve"> wykorzystując do tego celu różne formy i narzędzia pracy socjalnej takie jak: kontrakt i projekt socjalny.</w:t>
      </w:r>
    </w:p>
    <w:p w14:paraId="56AED865" w14:textId="1D7FCF55" w:rsidR="009E28A5" w:rsidRDefault="0036548F" w:rsidP="00B07A5A">
      <w:pPr>
        <w:tabs>
          <w:tab w:val="left" w:pos="567"/>
        </w:tabs>
        <w:spacing w:line="276" w:lineRule="auto"/>
        <w:jc w:val="both"/>
        <w:rPr>
          <w:rFonts w:eastAsia="Calibri"/>
          <w:sz w:val="22"/>
          <w:szCs w:val="22"/>
          <w:lang w:eastAsia="en-US"/>
        </w:rPr>
      </w:pPr>
      <w:r>
        <w:rPr>
          <w:sz w:val="22"/>
          <w:szCs w:val="22"/>
        </w:rPr>
        <w:tab/>
      </w:r>
      <w:r w:rsidR="00976C78">
        <w:rPr>
          <w:sz w:val="22"/>
          <w:szCs w:val="22"/>
        </w:rPr>
        <w:t xml:space="preserve">W </w:t>
      </w:r>
      <w:r w:rsidR="000674CA">
        <w:rPr>
          <w:sz w:val="22"/>
          <w:szCs w:val="22"/>
        </w:rPr>
        <w:t xml:space="preserve">obszarze </w:t>
      </w:r>
      <w:r w:rsidR="00D1117B">
        <w:rPr>
          <w:sz w:val="22"/>
          <w:szCs w:val="22"/>
        </w:rPr>
        <w:t xml:space="preserve">reintegracji społecznej i </w:t>
      </w:r>
      <w:r w:rsidR="00976C78">
        <w:rPr>
          <w:sz w:val="22"/>
          <w:szCs w:val="22"/>
        </w:rPr>
        <w:t xml:space="preserve">aktywizacji zawodowej </w:t>
      </w:r>
      <w:r w:rsidR="000D0358" w:rsidRPr="00D20ED8">
        <w:rPr>
          <w:rFonts w:eastAsia="Calibri"/>
          <w:sz w:val="22"/>
          <w:szCs w:val="22"/>
          <w:lang w:eastAsia="en-US"/>
        </w:rPr>
        <w:t>swoje działania skierowane do bezrobotnych mieszkańców Gminy</w:t>
      </w:r>
      <w:r w:rsidR="000D0358">
        <w:rPr>
          <w:sz w:val="22"/>
          <w:szCs w:val="22"/>
        </w:rPr>
        <w:t xml:space="preserve"> realizował Klub Integracji Społecznej</w:t>
      </w:r>
      <w:r w:rsidR="00D152C1">
        <w:rPr>
          <w:sz w:val="22"/>
          <w:szCs w:val="22"/>
        </w:rPr>
        <w:t xml:space="preserve"> funkcjonujący w strukturze MOPS </w:t>
      </w:r>
      <w:r w:rsidR="00D152C1" w:rsidRPr="00610FEF">
        <w:rPr>
          <w:sz w:val="22"/>
          <w:szCs w:val="22"/>
        </w:rPr>
        <w:t>od 200</w:t>
      </w:r>
      <w:r w:rsidR="00610FEF" w:rsidRPr="00610FEF">
        <w:rPr>
          <w:sz w:val="22"/>
          <w:szCs w:val="22"/>
        </w:rPr>
        <w:t>5</w:t>
      </w:r>
      <w:r w:rsidR="000D0358" w:rsidRPr="00610FEF">
        <w:rPr>
          <w:sz w:val="22"/>
          <w:szCs w:val="22"/>
        </w:rPr>
        <w:t>.</w:t>
      </w:r>
      <w:r w:rsidR="00D152C1" w:rsidRPr="00D152C1">
        <w:rPr>
          <w:rFonts w:eastAsia="Calibri"/>
          <w:sz w:val="22"/>
          <w:szCs w:val="22"/>
          <w:lang w:eastAsia="en-US"/>
        </w:rPr>
        <w:t xml:space="preserve"> </w:t>
      </w:r>
      <w:r>
        <w:rPr>
          <w:rFonts w:eastAsia="Calibri"/>
          <w:sz w:val="22"/>
          <w:szCs w:val="22"/>
          <w:lang w:eastAsia="en-US"/>
        </w:rPr>
        <w:t xml:space="preserve"> W 2018 roku oferta Klubu obejmowała zarówno główne statutowe działania </w:t>
      </w:r>
      <w:r w:rsidR="00B07A5A" w:rsidRPr="00F53C79">
        <w:rPr>
          <w:sz w:val="22"/>
          <w:szCs w:val="22"/>
        </w:rPr>
        <w:t>skierowane do</w:t>
      </w:r>
      <w:r w:rsidR="00B07A5A">
        <w:rPr>
          <w:sz w:val="22"/>
          <w:szCs w:val="22"/>
        </w:rPr>
        <w:t xml:space="preserve"> osób </w:t>
      </w:r>
      <w:r w:rsidR="00B07A5A" w:rsidRPr="00F53C79">
        <w:rPr>
          <w:sz w:val="22"/>
          <w:szCs w:val="22"/>
        </w:rPr>
        <w:t>pozostających bez pracy, w tym w szczególności korzystających ze świadczeń pomocy społecznej</w:t>
      </w:r>
      <w:r w:rsidR="00B07A5A">
        <w:rPr>
          <w:rFonts w:eastAsia="Calibri"/>
          <w:sz w:val="22"/>
          <w:szCs w:val="22"/>
          <w:lang w:eastAsia="en-US"/>
        </w:rPr>
        <w:t xml:space="preserve"> jak również</w:t>
      </w:r>
      <w:r w:rsidR="007E1078">
        <w:rPr>
          <w:rFonts w:eastAsia="Calibri"/>
          <w:sz w:val="22"/>
          <w:szCs w:val="22"/>
          <w:lang w:eastAsia="en-US"/>
        </w:rPr>
        <w:t xml:space="preserve"> edycje KIS wzbogacone o Program Aktywizacja i Integracja skierowane </w:t>
      </w:r>
      <w:r w:rsidR="007E1078" w:rsidRPr="00D20ED8">
        <w:rPr>
          <w:rFonts w:eastAsia="Calibri"/>
          <w:sz w:val="22"/>
          <w:szCs w:val="22"/>
          <w:lang w:eastAsia="en-US"/>
        </w:rPr>
        <w:t xml:space="preserve">bezrobotnych z terenu Gminy Stalowa Wola, u których Powiatowy Urząd Pracy w Stalowej </w:t>
      </w:r>
      <w:r w:rsidR="008E77A2">
        <w:rPr>
          <w:rFonts w:eastAsia="Calibri"/>
          <w:sz w:val="22"/>
          <w:szCs w:val="22"/>
          <w:lang w:eastAsia="en-US"/>
        </w:rPr>
        <w:t>Woli ustalił III profil pomocy.</w:t>
      </w:r>
    </w:p>
    <w:p w14:paraId="0CA123CE" w14:textId="099FCF78" w:rsidR="00976C78" w:rsidRPr="008F30F6" w:rsidRDefault="00FF6300" w:rsidP="008F30F6">
      <w:pPr>
        <w:tabs>
          <w:tab w:val="left" w:pos="567"/>
        </w:tabs>
        <w:spacing w:line="276" w:lineRule="auto"/>
        <w:jc w:val="both"/>
        <w:rPr>
          <w:rFonts w:eastAsia="Calibri"/>
          <w:sz w:val="22"/>
          <w:szCs w:val="22"/>
          <w:lang w:eastAsia="en-US"/>
        </w:rPr>
      </w:pPr>
      <w:r>
        <w:rPr>
          <w:rFonts w:eastAsia="Calibri"/>
          <w:sz w:val="22"/>
          <w:szCs w:val="22"/>
          <w:lang w:eastAsia="en-US"/>
        </w:rPr>
        <w:tab/>
      </w:r>
      <w:r w:rsidR="008F30F6">
        <w:rPr>
          <w:rFonts w:eastAsia="Calibri"/>
          <w:sz w:val="22"/>
          <w:szCs w:val="22"/>
          <w:lang w:eastAsia="en-US"/>
        </w:rPr>
        <w:t xml:space="preserve">Podstawowym celem </w:t>
      </w:r>
      <w:r w:rsidR="0027514D" w:rsidRPr="0027514D">
        <w:rPr>
          <w:rFonts w:eastAsia="Calibri"/>
          <w:sz w:val="22"/>
          <w:szCs w:val="22"/>
          <w:lang w:eastAsia="en-US"/>
        </w:rPr>
        <w:t>działa</w:t>
      </w:r>
      <w:r w:rsidR="008F30F6">
        <w:rPr>
          <w:rFonts w:eastAsia="Calibri"/>
          <w:sz w:val="22"/>
          <w:szCs w:val="22"/>
          <w:lang w:eastAsia="en-US"/>
        </w:rPr>
        <w:t>lności</w:t>
      </w:r>
      <w:r w:rsidR="0027514D" w:rsidRPr="0027514D">
        <w:rPr>
          <w:rFonts w:eastAsia="Calibri"/>
          <w:sz w:val="22"/>
          <w:szCs w:val="22"/>
          <w:lang w:eastAsia="en-US"/>
        </w:rPr>
        <w:t xml:space="preserve"> </w:t>
      </w:r>
      <w:r w:rsidR="008F30F6">
        <w:rPr>
          <w:rFonts w:eastAsia="Calibri"/>
          <w:sz w:val="22"/>
          <w:szCs w:val="22"/>
          <w:lang w:eastAsia="en-US"/>
        </w:rPr>
        <w:t xml:space="preserve">KIS jest odpowiednie </w:t>
      </w:r>
      <w:r w:rsidR="0027514D" w:rsidRPr="0027514D">
        <w:rPr>
          <w:rFonts w:eastAsia="Calibri"/>
          <w:sz w:val="22"/>
          <w:szCs w:val="22"/>
          <w:lang w:eastAsia="en-US"/>
        </w:rPr>
        <w:t>ukierunkowan</w:t>
      </w:r>
      <w:r w:rsidR="008F30F6">
        <w:rPr>
          <w:rFonts w:eastAsia="Calibri"/>
          <w:sz w:val="22"/>
          <w:szCs w:val="22"/>
          <w:lang w:eastAsia="en-US"/>
        </w:rPr>
        <w:t xml:space="preserve">ie i </w:t>
      </w:r>
      <w:r w:rsidR="0027514D" w:rsidRPr="0027514D">
        <w:rPr>
          <w:rFonts w:eastAsia="Calibri"/>
          <w:sz w:val="22"/>
          <w:szCs w:val="22"/>
          <w:lang w:eastAsia="en-US"/>
        </w:rPr>
        <w:t xml:space="preserve">przygotowanie osób pozostających poza rynkiem pracy do zmiany swojej postawy i aktywności w poszukiwaniu pracy </w:t>
      </w:r>
      <w:r w:rsidR="008F30F6">
        <w:rPr>
          <w:rFonts w:eastAsia="Calibri"/>
          <w:sz w:val="22"/>
          <w:szCs w:val="22"/>
          <w:lang w:eastAsia="en-US"/>
        </w:rPr>
        <w:br/>
      </w:r>
      <w:r w:rsidR="0027514D" w:rsidRPr="0027514D">
        <w:rPr>
          <w:rFonts w:eastAsia="Calibri"/>
          <w:sz w:val="22"/>
          <w:szCs w:val="22"/>
          <w:lang w:eastAsia="en-US"/>
        </w:rPr>
        <w:t>z wykorzystaniem dostępnych narzędzi ze strony PUP, OPS.</w:t>
      </w:r>
      <w:r w:rsidR="008F30F6">
        <w:rPr>
          <w:rFonts w:eastAsia="Calibri"/>
          <w:sz w:val="22"/>
          <w:szCs w:val="22"/>
          <w:lang w:eastAsia="en-US"/>
        </w:rPr>
        <w:t xml:space="preserve"> </w:t>
      </w:r>
    </w:p>
    <w:p w14:paraId="1549F8E8" w14:textId="6FF1D145" w:rsidR="000E269C" w:rsidRDefault="00BC3B3A" w:rsidP="002B0D26">
      <w:pPr>
        <w:spacing w:line="276" w:lineRule="auto"/>
        <w:ind w:firstLine="567"/>
        <w:jc w:val="both"/>
        <w:rPr>
          <w:lang w:eastAsia="pl-PL"/>
        </w:rPr>
      </w:pPr>
      <w:r w:rsidRPr="008F30F6">
        <w:rPr>
          <w:sz w:val="22"/>
          <w:szCs w:val="22"/>
        </w:rPr>
        <w:t>Inną formą</w:t>
      </w:r>
      <w:r>
        <w:rPr>
          <w:sz w:val="22"/>
          <w:szCs w:val="22"/>
        </w:rPr>
        <w:t xml:space="preserve"> aktywizacji zawodowej, kontynuowaną </w:t>
      </w:r>
      <w:r w:rsidR="00102C6D" w:rsidRPr="00D20ED8">
        <w:rPr>
          <w:sz w:val="22"/>
          <w:szCs w:val="22"/>
        </w:rPr>
        <w:t xml:space="preserve">w Miejskim Ośrodku Pomocy Społecznej </w:t>
      </w:r>
      <w:r>
        <w:rPr>
          <w:sz w:val="22"/>
          <w:szCs w:val="22"/>
        </w:rPr>
        <w:t xml:space="preserve">od 2015 roku </w:t>
      </w:r>
      <w:r w:rsidR="00102C6D" w:rsidRPr="00D20ED8">
        <w:rPr>
          <w:sz w:val="22"/>
          <w:szCs w:val="22"/>
        </w:rPr>
        <w:t>są prace społecz</w:t>
      </w:r>
      <w:r w:rsidR="005C0D42">
        <w:rPr>
          <w:sz w:val="22"/>
          <w:szCs w:val="22"/>
        </w:rPr>
        <w:t xml:space="preserve">nie użyteczne organizowane na podstawie </w:t>
      </w:r>
      <w:r w:rsidR="005C0D42" w:rsidRPr="00FA6454">
        <w:rPr>
          <w:lang w:eastAsia="pl-PL"/>
        </w:rPr>
        <w:t>Porozumienia zawartego między Starostą Stalowowolskim a Gminą Stalowa Wola</w:t>
      </w:r>
      <w:r w:rsidR="005C0D42">
        <w:rPr>
          <w:lang w:eastAsia="pl-PL"/>
        </w:rPr>
        <w:t>.</w:t>
      </w:r>
      <w:r w:rsidR="005C0D42">
        <w:rPr>
          <w:sz w:val="22"/>
          <w:szCs w:val="22"/>
        </w:rPr>
        <w:t xml:space="preserve"> </w:t>
      </w:r>
      <w:r w:rsidR="00B45C27">
        <w:rPr>
          <w:sz w:val="22"/>
          <w:szCs w:val="22"/>
        </w:rPr>
        <w:t xml:space="preserve">W minionym roku </w:t>
      </w:r>
      <w:r w:rsidR="00102C6D" w:rsidRPr="00D20ED8">
        <w:rPr>
          <w:sz w:val="22"/>
          <w:szCs w:val="22"/>
        </w:rPr>
        <w:t xml:space="preserve">z tej formy zatrudnienia wspieranego skierowanego do bezrobotnych mieszkańców gminy Stalowa Wola dla których </w:t>
      </w:r>
      <w:r w:rsidR="00102C6D" w:rsidRPr="00B23CC1">
        <w:rPr>
          <w:sz w:val="22"/>
          <w:szCs w:val="22"/>
        </w:rPr>
        <w:t>ustalono II pro</w:t>
      </w:r>
      <w:r w:rsidR="00B23CC1" w:rsidRPr="00B23CC1">
        <w:rPr>
          <w:sz w:val="22"/>
          <w:szCs w:val="22"/>
        </w:rPr>
        <w:t xml:space="preserve">fil pomocy skorzystało </w:t>
      </w:r>
      <w:r w:rsidR="00B23CC1" w:rsidRPr="00B23CC1">
        <w:rPr>
          <w:rFonts w:eastAsia="Calibri"/>
          <w:bCs/>
          <w:sz w:val="22"/>
          <w:szCs w:val="22"/>
          <w:lang w:eastAsia="en-US"/>
        </w:rPr>
        <w:t>28 osób (17 kobiet i 11 mężczyzn)</w:t>
      </w:r>
      <w:r w:rsidR="00B23CC1" w:rsidRPr="0091096F">
        <w:rPr>
          <w:b/>
          <w:sz w:val="22"/>
          <w:szCs w:val="22"/>
          <w:lang w:eastAsia="pl-PL"/>
        </w:rPr>
        <w:t xml:space="preserve"> </w:t>
      </w:r>
      <w:r w:rsidR="00B23CC1" w:rsidRPr="00B23CC1">
        <w:rPr>
          <w:lang w:eastAsia="pl-PL"/>
        </w:rPr>
        <w:t>bezrobotnych bez prawa do zasiłku (II profil), jednocześnie korzystającyc</w:t>
      </w:r>
      <w:r w:rsidR="008F30F6">
        <w:rPr>
          <w:lang w:eastAsia="pl-PL"/>
        </w:rPr>
        <w:t>h ze świadczeń pomocy społecznej</w:t>
      </w:r>
      <w:r w:rsidR="00FA6454" w:rsidRPr="00FA6454">
        <w:rPr>
          <w:lang w:eastAsia="pl-PL"/>
        </w:rPr>
        <w:t xml:space="preserve">, </w:t>
      </w:r>
      <w:r w:rsidR="008F30F6">
        <w:rPr>
          <w:lang w:eastAsia="pl-PL"/>
        </w:rPr>
        <w:br/>
      </w:r>
      <w:r w:rsidR="00FA6454" w:rsidRPr="00FA6454">
        <w:rPr>
          <w:lang w:eastAsia="pl-PL"/>
        </w:rPr>
        <w:t xml:space="preserve">w wymiarze do 10 godzin w ciągu tygodnia. </w:t>
      </w:r>
      <w:r w:rsidR="008F30F6">
        <w:rPr>
          <w:lang w:eastAsia="pl-PL"/>
        </w:rPr>
        <w:t xml:space="preserve">Realizacja pracy zawodowej w tak niskim wymiarze pozwala na stopniowe przygotowywanie osoby długotrwale bezrobotnej do wejścia </w:t>
      </w:r>
      <w:r w:rsidR="008F30F6">
        <w:rPr>
          <w:lang w:eastAsia="pl-PL"/>
        </w:rPr>
        <w:lastRenderedPageBreak/>
        <w:t>na otwarty rynek pracy. Nadmienić należy, że w</w:t>
      </w:r>
      <w:r w:rsidR="00102C6D" w:rsidRPr="00D20ED8">
        <w:rPr>
          <w:sz w:val="22"/>
          <w:szCs w:val="22"/>
        </w:rPr>
        <w:t xml:space="preserve"> trakcie realizacji prac społecznie użytecznych </w:t>
      </w:r>
      <w:r w:rsidR="00C9205C">
        <w:rPr>
          <w:sz w:val="22"/>
          <w:szCs w:val="22"/>
        </w:rPr>
        <w:t>3</w:t>
      </w:r>
      <w:r w:rsidR="00102C6D" w:rsidRPr="00D20ED8">
        <w:rPr>
          <w:sz w:val="22"/>
          <w:szCs w:val="22"/>
        </w:rPr>
        <w:t xml:space="preserve"> osob</w:t>
      </w:r>
      <w:r w:rsidR="00C9205C">
        <w:rPr>
          <w:sz w:val="22"/>
          <w:szCs w:val="22"/>
        </w:rPr>
        <w:t>y</w:t>
      </w:r>
      <w:r w:rsidR="00B23CC1">
        <w:rPr>
          <w:sz w:val="22"/>
          <w:szCs w:val="22"/>
        </w:rPr>
        <w:t xml:space="preserve"> podjęły</w:t>
      </w:r>
      <w:r w:rsidR="00102C6D" w:rsidRPr="00D20ED8">
        <w:rPr>
          <w:sz w:val="22"/>
          <w:szCs w:val="22"/>
        </w:rPr>
        <w:t xml:space="preserve"> zatrudnienie</w:t>
      </w:r>
      <w:r w:rsidR="008F30F6">
        <w:rPr>
          <w:sz w:val="22"/>
          <w:szCs w:val="22"/>
        </w:rPr>
        <w:t>.</w:t>
      </w:r>
      <w:r w:rsidR="000E269C" w:rsidRPr="000E269C">
        <w:rPr>
          <w:lang w:eastAsia="pl-PL"/>
        </w:rPr>
        <w:t xml:space="preserve"> </w:t>
      </w:r>
    </w:p>
    <w:p w14:paraId="1D118B1E" w14:textId="77777777" w:rsidR="008D6B17" w:rsidRDefault="009159C0" w:rsidP="002B0D26">
      <w:pPr>
        <w:tabs>
          <w:tab w:val="left" w:pos="567"/>
        </w:tabs>
        <w:spacing w:line="276" w:lineRule="auto"/>
        <w:jc w:val="both"/>
        <w:rPr>
          <w:sz w:val="22"/>
          <w:szCs w:val="22"/>
        </w:rPr>
      </w:pPr>
      <w:r>
        <w:rPr>
          <w:lang w:eastAsia="pl-PL"/>
        </w:rPr>
        <w:tab/>
      </w:r>
      <w:r w:rsidR="000E269C" w:rsidRPr="009159C0">
        <w:rPr>
          <w:sz w:val="22"/>
          <w:szCs w:val="22"/>
          <w:lang w:eastAsia="pl-PL"/>
        </w:rPr>
        <w:t xml:space="preserve">Nową formą aktywizacji zawodowej </w:t>
      </w:r>
      <w:r w:rsidRPr="009159C0">
        <w:rPr>
          <w:sz w:val="22"/>
          <w:szCs w:val="22"/>
          <w:lang w:eastAsia="pl-PL"/>
        </w:rPr>
        <w:t>realizowanej przez MOPS od 2017 roku są prace społecznie użytecznych „Pomoc w domu” w ramach programu kompleksowego wsparcia dla rodzin „Za życiem”, ustanowionego uchwałą Nr 160 Rady Ministrów z dnia 20 grudnia 2016 r. Celem programu jest wsparcie rodziców i opiekunów osób niepełnosprawnych w realizacji codziennych obowiązków domowych poprzez aktywizację osób bezrobotnych w ramach prac społecznie użytecznych.</w:t>
      </w:r>
      <w:r w:rsidRPr="009159C0">
        <w:rPr>
          <w:sz w:val="22"/>
          <w:szCs w:val="22"/>
        </w:rPr>
        <w:t xml:space="preserve"> </w:t>
      </w:r>
    </w:p>
    <w:p w14:paraId="62BA1CC5" w14:textId="4512B725" w:rsidR="009159C0" w:rsidRPr="00AA7C2B" w:rsidRDefault="009159C0" w:rsidP="009159C0">
      <w:pPr>
        <w:tabs>
          <w:tab w:val="left" w:pos="567"/>
        </w:tabs>
        <w:spacing w:line="276" w:lineRule="auto"/>
        <w:jc w:val="both"/>
        <w:rPr>
          <w:sz w:val="22"/>
          <w:szCs w:val="22"/>
          <w:lang w:eastAsia="pl-PL"/>
        </w:rPr>
      </w:pPr>
      <w:r w:rsidRPr="00AA7C2B">
        <w:rPr>
          <w:sz w:val="22"/>
          <w:szCs w:val="22"/>
        </w:rPr>
        <w:t xml:space="preserve">W 2018 roku </w:t>
      </w:r>
      <w:r>
        <w:rPr>
          <w:sz w:val="22"/>
          <w:szCs w:val="22"/>
        </w:rPr>
        <w:t>d</w:t>
      </w:r>
      <w:r w:rsidRPr="00AA7C2B">
        <w:rPr>
          <w:sz w:val="22"/>
          <w:szCs w:val="22"/>
        </w:rPr>
        <w:t>o prac społecznie użytecznych skierowano 7 osób (kobiet) bezrobotnych zarejestrowanych w PUP w Stalowej Woli jako bezrobotne bez prawa do zasiłku u których ustalono II profil pomocy,</w:t>
      </w:r>
      <w:r>
        <w:rPr>
          <w:sz w:val="22"/>
          <w:szCs w:val="22"/>
        </w:rPr>
        <w:t xml:space="preserve"> a które jednocześnie korzystały</w:t>
      </w:r>
      <w:r w:rsidRPr="00AA7C2B">
        <w:rPr>
          <w:sz w:val="22"/>
          <w:szCs w:val="22"/>
        </w:rPr>
        <w:t xml:space="preserve"> ze świadczeń pomocy społecznej w tut. MOPS.</w:t>
      </w:r>
      <w:r>
        <w:rPr>
          <w:sz w:val="22"/>
          <w:szCs w:val="22"/>
        </w:rPr>
        <w:t xml:space="preserve"> Natomiast z tej formy pomocy w pracach domowych skorzystało 6 rodzin</w:t>
      </w:r>
      <w:r w:rsidR="008E77A2">
        <w:rPr>
          <w:sz w:val="22"/>
          <w:szCs w:val="22"/>
        </w:rPr>
        <w:t>.</w:t>
      </w:r>
    </w:p>
    <w:p w14:paraId="03841EB9" w14:textId="2CC8812C" w:rsidR="002764A1" w:rsidRPr="002764A1" w:rsidRDefault="008E77A2" w:rsidP="002764A1">
      <w:pPr>
        <w:spacing w:line="276" w:lineRule="auto"/>
        <w:ind w:firstLine="567"/>
        <w:jc w:val="both"/>
        <w:rPr>
          <w:rFonts w:eastAsia="Calibri"/>
          <w:sz w:val="22"/>
          <w:szCs w:val="22"/>
          <w:lang w:eastAsia="en-US"/>
        </w:rPr>
      </w:pPr>
      <w:r w:rsidRPr="002764A1">
        <w:rPr>
          <w:rFonts w:eastAsia="Calibri"/>
          <w:sz w:val="22"/>
          <w:szCs w:val="22"/>
          <w:lang w:eastAsia="en-US"/>
        </w:rPr>
        <w:t xml:space="preserve">Działania podejmowane przez </w:t>
      </w:r>
      <w:r w:rsidR="002C6767" w:rsidRPr="002764A1">
        <w:rPr>
          <w:rFonts w:eastAsia="Calibri"/>
          <w:sz w:val="22"/>
          <w:szCs w:val="22"/>
          <w:lang w:eastAsia="en-US"/>
        </w:rPr>
        <w:t xml:space="preserve">Klub Integracji Społecznej przy </w:t>
      </w:r>
      <w:r w:rsidRPr="002764A1">
        <w:rPr>
          <w:rFonts w:eastAsia="Calibri"/>
          <w:sz w:val="22"/>
          <w:szCs w:val="22"/>
          <w:lang w:eastAsia="en-US"/>
        </w:rPr>
        <w:t xml:space="preserve">MOPS na rzecz reintegracji społecznej i zawodowej mieszkańców Stalowej Woli </w:t>
      </w:r>
      <w:r w:rsidR="002C6767" w:rsidRPr="002764A1">
        <w:rPr>
          <w:rFonts w:eastAsia="Calibri"/>
          <w:sz w:val="22"/>
          <w:szCs w:val="22"/>
          <w:lang w:eastAsia="en-US"/>
        </w:rPr>
        <w:t xml:space="preserve">przyczyniły się do włączenia gminy Stalowa Wola do nielicznej grupy dziewięciu gmin województwie podkarpackim - liderów  </w:t>
      </w:r>
      <w:r w:rsidR="008B17EC" w:rsidRPr="002764A1">
        <w:rPr>
          <w:rFonts w:eastAsia="Calibri"/>
          <w:sz w:val="22"/>
          <w:szCs w:val="22"/>
          <w:lang w:eastAsia="en-US"/>
        </w:rPr>
        <w:t>Ekonomii s</w:t>
      </w:r>
      <w:r w:rsidR="002C6767" w:rsidRPr="002764A1">
        <w:rPr>
          <w:rFonts w:eastAsia="Calibri"/>
          <w:sz w:val="22"/>
          <w:szCs w:val="22"/>
          <w:lang w:eastAsia="en-US"/>
        </w:rPr>
        <w:t xml:space="preserve">połecznej, </w:t>
      </w:r>
      <w:r w:rsidR="007401CD">
        <w:rPr>
          <w:rFonts w:eastAsia="Calibri"/>
          <w:sz w:val="22"/>
          <w:szCs w:val="22"/>
          <w:lang w:eastAsia="en-US"/>
        </w:rPr>
        <w:br/>
      </w:r>
      <w:r w:rsidR="002C6767" w:rsidRPr="002764A1">
        <w:rPr>
          <w:rFonts w:eastAsia="Calibri"/>
          <w:sz w:val="22"/>
          <w:szCs w:val="22"/>
          <w:lang w:eastAsia="en-US"/>
        </w:rPr>
        <w:t>a</w:t>
      </w:r>
      <w:r w:rsidR="008B17EC" w:rsidRPr="002764A1">
        <w:rPr>
          <w:rFonts w:eastAsia="Calibri"/>
          <w:sz w:val="22"/>
          <w:szCs w:val="22"/>
          <w:lang w:eastAsia="en-US"/>
        </w:rPr>
        <w:t xml:space="preserve"> pracownika MOPS - </w:t>
      </w:r>
      <w:r w:rsidR="002C6767" w:rsidRPr="002764A1">
        <w:rPr>
          <w:rFonts w:eastAsia="Calibri"/>
          <w:sz w:val="22"/>
          <w:szCs w:val="22"/>
          <w:lang w:eastAsia="en-US"/>
        </w:rPr>
        <w:t xml:space="preserve"> kierownika </w:t>
      </w:r>
      <w:r w:rsidR="008B17EC" w:rsidRPr="002764A1">
        <w:rPr>
          <w:rFonts w:eastAsia="Calibri"/>
          <w:sz w:val="22"/>
          <w:szCs w:val="22"/>
          <w:lang w:eastAsia="en-US"/>
        </w:rPr>
        <w:t xml:space="preserve">KIS przyjęcia na członka </w:t>
      </w:r>
      <w:r w:rsidR="002C6767" w:rsidRPr="002764A1">
        <w:rPr>
          <w:rFonts w:eastAsia="Calibri"/>
          <w:sz w:val="22"/>
          <w:szCs w:val="22"/>
          <w:lang w:eastAsia="en-US"/>
        </w:rPr>
        <w:t xml:space="preserve">Podkarpackiego Komitetu </w:t>
      </w:r>
      <w:r w:rsidR="002764A1" w:rsidRPr="002764A1">
        <w:rPr>
          <w:rFonts w:eastAsia="Calibri"/>
          <w:sz w:val="22"/>
          <w:szCs w:val="22"/>
          <w:lang w:eastAsia="en-US"/>
        </w:rPr>
        <w:t>Rozwoju Ekonomii Społecznej a także wyróżnienia go nagrodą I miejsca w konkursie "Lider Ekonomii Społecznej 2018"</w:t>
      </w:r>
      <w:r w:rsidR="002764A1" w:rsidRPr="002764A1">
        <w:rPr>
          <w:sz w:val="22"/>
          <w:szCs w:val="22"/>
        </w:rPr>
        <w:t xml:space="preserve"> w kategorii </w:t>
      </w:r>
      <w:r w:rsidR="002764A1" w:rsidRPr="002764A1">
        <w:rPr>
          <w:rFonts w:eastAsia="Calibri"/>
          <w:sz w:val="22"/>
          <w:szCs w:val="22"/>
          <w:lang w:eastAsia="en-US"/>
        </w:rPr>
        <w:t>"Animator Ekonomii Społecznej Roku 2018"</w:t>
      </w:r>
      <w:r w:rsidR="002764A1">
        <w:rPr>
          <w:rFonts w:eastAsia="Calibri"/>
          <w:sz w:val="22"/>
          <w:szCs w:val="22"/>
          <w:lang w:eastAsia="en-US"/>
        </w:rPr>
        <w:t>.</w:t>
      </w:r>
      <w:r w:rsidR="00102C6D" w:rsidRPr="00D20ED8">
        <w:rPr>
          <w:rFonts w:eastAsia="Calibri"/>
          <w:sz w:val="22"/>
          <w:szCs w:val="22"/>
          <w:lang w:eastAsia="en-US"/>
        </w:rPr>
        <w:t xml:space="preserve"> Ekonomia </w:t>
      </w:r>
      <w:r w:rsidR="00102C6D" w:rsidRPr="002764A1">
        <w:rPr>
          <w:rFonts w:eastAsia="Calibri"/>
          <w:sz w:val="22"/>
          <w:szCs w:val="22"/>
          <w:lang w:eastAsia="en-US"/>
        </w:rPr>
        <w:t xml:space="preserve">społeczna to sfera aktywności obywatelskiej, która poprzez działalność ekonomiczną i działalność pożytku publicznego </w:t>
      </w:r>
      <w:r w:rsidR="008B17EC" w:rsidRPr="002764A1">
        <w:rPr>
          <w:sz w:val="22"/>
          <w:szCs w:val="22"/>
        </w:rPr>
        <w:t>służy integracji zawodowej i społecznej osób zagrożonych marginalizacją spo</w:t>
      </w:r>
      <w:r w:rsidR="00FE09C1" w:rsidRPr="002764A1">
        <w:rPr>
          <w:sz w:val="22"/>
          <w:szCs w:val="22"/>
        </w:rPr>
        <w:t>łeczną, tworzeniu miejsc pracy,</w:t>
      </w:r>
      <w:r w:rsidR="002764A1">
        <w:rPr>
          <w:sz w:val="22"/>
          <w:szCs w:val="22"/>
        </w:rPr>
        <w:t xml:space="preserve"> </w:t>
      </w:r>
      <w:r w:rsidR="008B17EC" w:rsidRPr="002764A1">
        <w:rPr>
          <w:sz w:val="22"/>
          <w:szCs w:val="22"/>
        </w:rPr>
        <w:t>świadczeniu usług społecznych użyteczności publicznej (na rzecz interesu ogólnego) oraz rozwojowi lokalnemu.</w:t>
      </w:r>
      <w:r w:rsidR="002764A1" w:rsidRPr="002764A1">
        <w:rPr>
          <w:sz w:val="22"/>
          <w:szCs w:val="22"/>
        </w:rPr>
        <w:t xml:space="preserve"> </w:t>
      </w:r>
    </w:p>
    <w:p w14:paraId="178A27F1" w14:textId="77777777" w:rsidR="00926E50" w:rsidRDefault="00102C6D" w:rsidP="00AE50E4">
      <w:pPr>
        <w:spacing w:line="276" w:lineRule="auto"/>
        <w:ind w:firstLine="567"/>
        <w:jc w:val="both"/>
        <w:rPr>
          <w:lang w:eastAsia="pl-PL"/>
        </w:rPr>
      </w:pPr>
      <w:r w:rsidRPr="00D20ED8">
        <w:rPr>
          <w:sz w:val="22"/>
          <w:szCs w:val="22"/>
        </w:rPr>
        <w:t xml:space="preserve">Pobudzanie społecznej aktywności i inspirowanie działań samopomocowych w zaspokajaniu niezbędnych potrzeb życiowych osób, rodzin, grup i środowisk społecznych, wpisało się już </w:t>
      </w:r>
      <w:r w:rsidR="008A4C9C">
        <w:rPr>
          <w:sz w:val="22"/>
          <w:szCs w:val="22"/>
        </w:rPr>
        <w:br/>
      </w:r>
      <w:r w:rsidRPr="00D20ED8">
        <w:rPr>
          <w:sz w:val="22"/>
          <w:szCs w:val="22"/>
        </w:rPr>
        <w:t>w działania MOPS w oparciu o partnerstwo z innymi podmiotami funkcjonującymi na terenie naszego miasta. Działania te odnoszące się zarówno do bezpośrednich adresatów pomocy społecznej jak i do środowiska lokalnego, mogącego dawać nieformalne wsparcie tymże osobom i rodzinom były kontynuowane w roku 201</w:t>
      </w:r>
      <w:r w:rsidR="002764A1">
        <w:rPr>
          <w:sz w:val="22"/>
          <w:szCs w:val="22"/>
        </w:rPr>
        <w:t>8</w:t>
      </w:r>
      <w:r w:rsidRPr="00D20ED8">
        <w:rPr>
          <w:sz w:val="22"/>
          <w:szCs w:val="22"/>
        </w:rPr>
        <w:t xml:space="preserve"> dzięki metodzie pracy środowiskowej – Organizowania Społeczności Lokalnej (OSL) i w oparciu o profesjonalną pracę pracowników socjalnych. </w:t>
      </w:r>
      <w:r w:rsidR="008A4C9C" w:rsidRPr="008A4C9C">
        <w:rPr>
          <w:sz w:val="22"/>
          <w:szCs w:val="22"/>
        </w:rPr>
        <w:t>Praca socjalna w ramach tej metody polega na uczeniu społeczności jak mogą sobie pomóc poprzez wykorzystanie otaczających ich zasobów najbliższego środowiska. We wszystkie działania angażowani są mieszkańcy, pracownicy MOPS oraz partnerzy. Jednym z elementów powyższego modelu są działania oparte na partnerstwie instytucji i osób, które swoim zasięgiem oddziaływają na daną społeczność.</w:t>
      </w:r>
      <w:r w:rsidR="00926E50" w:rsidRPr="00926E50">
        <w:rPr>
          <w:lang w:eastAsia="pl-PL"/>
        </w:rPr>
        <w:t xml:space="preserve"> </w:t>
      </w:r>
    </w:p>
    <w:p w14:paraId="6574B81D" w14:textId="0568E6CB" w:rsidR="00926E50" w:rsidRPr="00AE50E4" w:rsidRDefault="00926E50" w:rsidP="00AE50E4">
      <w:pPr>
        <w:spacing w:line="276" w:lineRule="auto"/>
        <w:ind w:firstLine="567"/>
        <w:jc w:val="both"/>
        <w:rPr>
          <w:sz w:val="22"/>
          <w:szCs w:val="22"/>
          <w:lang w:eastAsia="pl-PL"/>
        </w:rPr>
      </w:pPr>
      <w:r w:rsidRPr="00AE50E4">
        <w:rPr>
          <w:sz w:val="22"/>
          <w:szCs w:val="22"/>
          <w:lang w:eastAsia="pl-PL"/>
        </w:rPr>
        <w:t>Wdrażanie OSL jako profesjonalnej usługi społecznej zostało rozpoczęte wśród mieszka</w:t>
      </w:r>
      <w:r w:rsidR="008D6B17">
        <w:rPr>
          <w:sz w:val="22"/>
          <w:szCs w:val="22"/>
          <w:lang w:eastAsia="pl-PL"/>
        </w:rPr>
        <w:t>ńców bloku przy ul. Podleśnej 2 w 2014 r.</w:t>
      </w:r>
      <w:r w:rsidRPr="00AE50E4">
        <w:rPr>
          <w:rFonts w:eastAsia="Calibri"/>
          <w:sz w:val="22"/>
          <w:szCs w:val="22"/>
          <w:lang w:eastAsia="en-US"/>
        </w:rPr>
        <w:t xml:space="preserve"> </w:t>
      </w:r>
      <w:r w:rsidR="008D6B17">
        <w:rPr>
          <w:rFonts w:eastAsia="Calibri"/>
          <w:sz w:val="22"/>
          <w:szCs w:val="22"/>
          <w:lang w:eastAsia="en-US"/>
        </w:rPr>
        <w:t xml:space="preserve">Na przestrzeni kilku lat </w:t>
      </w:r>
      <w:r w:rsidRPr="00AE50E4">
        <w:rPr>
          <w:sz w:val="22"/>
          <w:szCs w:val="22"/>
        </w:rPr>
        <w:t xml:space="preserve">dzięki współpracy wielu instytucji, firm prywatnych oraz organizacji pozarządowych udaje nam się osiągać pozytywne zmiany </w:t>
      </w:r>
      <w:r w:rsidR="00AE50E4" w:rsidRPr="00AE50E4">
        <w:rPr>
          <w:sz w:val="22"/>
          <w:szCs w:val="22"/>
        </w:rPr>
        <w:t xml:space="preserve">w otoczeniu ulicy Poleśnej 2 i </w:t>
      </w:r>
      <w:r w:rsidRPr="00AE50E4">
        <w:rPr>
          <w:sz w:val="22"/>
          <w:szCs w:val="22"/>
        </w:rPr>
        <w:t>w społeczności lokalnej.</w:t>
      </w:r>
      <w:r w:rsidR="00883F65">
        <w:rPr>
          <w:sz w:val="22"/>
          <w:szCs w:val="22"/>
        </w:rPr>
        <w:t xml:space="preserve"> </w:t>
      </w:r>
      <w:r w:rsidR="00883F65" w:rsidRPr="001E0F00">
        <w:rPr>
          <w:rFonts w:eastAsia="Calibri"/>
          <w:sz w:val="22"/>
          <w:szCs w:val="22"/>
          <w:lang w:eastAsia="en-US"/>
        </w:rPr>
        <w:t>Bardzo ważna jest także wciąż poszerzająca się sieć kontaktów i partnerów nieformalnych. Każdy z partnerów zna specyfikę i główne problemy mieszkańców terenu objętego działaniami w ramach organizowania społeczności lokalnej, a dzięki współpracy stało się możliwe przeprowadzenie wielu inicjatyw skierowanych do tej grupy mieszkańców.</w:t>
      </w:r>
    </w:p>
    <w:p w14:paraId="1E8C17B6" w14:textId="23104310" w:rsidR="008A4C9C" w:rsidRPr="00C30829" w:rsidRDefault="00AE50E4" w:rsidP="00C30829">
      <w:pPr>
        <w:suppressAutoHyphens w:val="0"/>
        <w:spacing w:line="259" w:lineRule="auto"/>
        <w:ind w:firstLine="708"/>
        <w:jc w:val="both"/>
        <w:rPr>
          <w:sz w:val="22"/>
          <w:szCs w:val="22"/>
          <w:lang w:eastAsia="pl-PL"/>
        </w:rPr>
      </w:pPr>
      <w:r w:rsidRPr="00883F65">
        <w:rPr>
          <w:rFonts w:eastAsia="Calibri"/>
          <w:sz w:val="22"/>
          <w:szCs w:val="22"/>
          <w:lang w:eastAsia="en-US"/>
        </w:rPr>
        <w:t xml:space="preserve">Zmiany te </w:t>
      </w:r>
      <w:r w:rsidR="00926E50" w:rsidRPr="00883F65">
        <w:rPr>
          <w:rFonts w:eastAsia="Calibri"/>
          <w:sz w:val="22"/>
          <w:szCs w:val="22"/>
          <w:lang w:eastAsia="en-US"/>
        </w:rPr>
        <w:t>sprawiły, że</w:t>
      </w:r>
      <w:r w:rsidRPr="00883F65">
        <w:rPr>
          <w:rFonts w:eastAsia="Calibri"/>
          <w:sz w:val="22"/>
          <w:szCs w:val="22"/>
          <w:lang w:eastAsia="en-US"/>
        </w:rPr>
        <w:t xml:space="preserve"> w latach następnych  a szczególnie w 2018 roku </w:t>
      </w:r>
      <w:r w:rsidR="00926E50" w:rsidRPr="00883F65">
        <w:rPr>
          <w:rFonts w:eastAsia="Calibri"/>
          <w:sz w:val="22"/>
          <w:szCs w:val="22"/>
          <w:lang w:eastAsia="en-US"/>
        </w:rPr>
        <w:t xml:space="preserve">wzrosła również aktywność społeczności bloków przy ul. Kilińskiego 2 i 1-go Sierpnia 22 co </w:t>
      </w:r>
      <w:r w:rsidR="00926E50" w:rsidRPr="00883F65">
        <w:rPr>
          <w:sz w:val="22"/>
          <w:szCs w:val="22"/>
          <w:lang w:eastAsia="pl-PL"/>
        </w:rPr>
        <w:t xml:space="preserve"> przyn</w:t>
      </w:r>
      <w:r w:rsidR="00C30829">
        <w:rPr>
          <w:sz w:val="22"/>
          <w:szCs w:val="22"/>
          <w:lang w:eastAsia="pl-PL"/>
        </w:rPr>
        <w:t>osi korzyści, które obserwujemy</w:t>
      </w:r>
      <w:r w:rsidR="00926E50" w:rsidRPr="00883F65">
        <w:rPr>
          <w:sz w:val="22"/>
          <w:szCs w:val="22"/>
          <w:lang w:eastAsia="pl-PL"/>
        </w:rPr>
        <w:t xml:space="preserve"> na różnych poziomach</w:t>
      </w:r>
      <w:r w:rsidRPr="00883F65">
        <w:rPr>
          <w:sz w:val="22"/>
          <w:szCs w:val="22"/>
          <w:lang w:eastAsia="pl-PL"/>
        </w:rPr>
        <w:t>.</w:t>
      </w:r>
      <w:r w:rsidRPr="00883F65">
        <w:rPr>
          <w:sz w:val="22"/>
          <w:szCs w:val="22"/>
        </w:rPr>
        <w:t xml:space="preserve"> </w:t>
      </w:r>
      <w:r w:rsidRPr="00883F65">
        <w:rPr>
          <w:sz w:val="22"/>
          <w:szCs w:val="22"/>
          <w:lang w:eastAsia="pl-PL"/>
        </w:rPr>
        <w:t>K</w:t>
      </w:r>
      <w:r w:rsidR="008A4C9C" w:rsidRPr="00883F65">
        <w:rPr>
          <w:sz w:val="22"/>
          <w:szCs w:val="22"/>
          <w:lang w:eastAsia="pl-PL"/>
        </w:rPr>
        <w:t>orzyści dla m</w:t>
      </w:r>
      <w:r w:rsidR="00C30829">
        <w:rPr>
          <w:sz w:val="22"/>
          <w:szCs w:val="22"/>
          <w:lang w:eastAsia="pl-PL"/>
        </w:rPr>
        <w:t xml:space="preserve">ieszkańców są związane zarówno </w:t>
      </w:r>
      <w:r w:rsidR="008A4C9C" w:rsidRPr="00883F65">
        <w:rPr>
          <w:sz w:val="22"/>
          <w:szCs w:val="22"/>
          <w:lang w:eastAsia="pl-PL"/>
        </w:rPr>
        <w:t xml:space="preserve">z poprawą jakości ich życia w wyniku rozwiązania </w:t>
      </w:r>
      <w:r w:rsidR="00C30829">
        <w:rPr>
          <w:sz w:val="22"/>
          <w:szCs w:val="22"/>
          <w:lang w:eastAsia="pl-PL"/>
        </w:rPr>
        <w:t xml:space="preserve">lub zminimalizowania problemów </w:t>
      </w:r>
      <w:r w:rsidR="008A4C9C" w:rsidRPr="00883F65">
        <w:rPr>
          <w:sz w:val="22"/>
          <w:szCs w:val="22"/>
          <w:lang w:eastAsia="pl-PL"/>
        </w:rPr>
        <w:t xml:space="preserve">i zaspokojenia określonych potrzeb, a także ze zwiększeniem poziomu ich podmiotowości, samooceny, aktywności </w:t>
      </w:r>
      <w:r w:rsidR="00C30829">
        <w:rPr>
          <w:sz w:val="22"/>
          <w:szCs w:val="22"/>
          <w:lang w:eastAsia="pl-PL"/>
        </w:rPr>
        <w:br/>
      </w:r>
      <w:r w:rsidR="008A4C9C" w:rsidRPr="00883F65">
        <w:rPr>
          <w:sz w:val="22"/>
          <w:szCs w:val="22"/>
          <w:lang w:eastAsia="pl-PL"/>
        </w:rPr>
        <w:t>i zaangażowania we wspólne sprawy</w:t>
      </w:r>
      <w:r w:rsidRPr="00883F65">
        <w:rPr>
          <w:sz w:val="22"/>
          <w:szCs w:val="22"/>
          <w:lang w:eastAsia="pl-PL"/>
        </w:rPr>
        <w:t>.</w:t>
      </w:r>
      <w:r w:rsidRPr="00883F65">
        <w:rPr>
          <w:rFonts w:eastAsia="Calibri"/>
          <w:sz w:val="22"/>
          <w:szCs w:val="22"/>
          <w:lang w:eastAsia="en-US"/>
        </w:rPr>
        <w:t xml:space="preserve"> Wszystkie działania jakie zostały zrealizowane w ramach organizowania społeczności lokalnej w 2018 roku w dużej mierze były zainicjowane przez mieszkańców obszaru objętego działaniami organizatorów społeczności lokalnej. Ponadto działania te </w:t>
      </w:r>
      <w:r w:rsidRPr="00883F65">
        <w:rPr>
          <w:rFonts w:eastAsia="Calibri"/>
          <w:sz w:val="22"/>
          <w:szCs w:val="22"/>
          <w:lang w:eastAsia="en-US"/>
        </w:rPr>
        <w:lastRenderedPageBreak/>
        <w:t>wspierane były przez firmy i instytucje z terenu miasta Stalowa Wola i spotkały się z niewątpliwą aprobatą. Społeczność z wyżej wymienionych bloków dostrzega z jakimi problemami musi zmierzyć się na co dzień i jest tego świadoma, dlatego też próbuje dokonać zmian, które z całą pewnością wpłyną na zmianę w</w:t>
      </w:r>
      <w:r w:rsidR="00883F65">
        <w:rPr>
          <w:rFonts w:eastAsia="Calibri"/>
          <w:sz w:val="22"/>
          <w:szCs w:val="22"/>
          <w:lang w:eastAsia="en-US"/>
        </w:rPr>
        <w:t>izerunku lokalnego środowiska.</w:t>
      </w:r>
      <w:r w:rsidR="003C0194" w:rsidRPr="003C0194">
        <w:rPr>
          <w:rFonts w:eastAsia="Calibri"/>
          <w:sz w:val="22"/>
          <w:szCs w:val="22"/>
          <w:lang w:eastAsia="en-US"/>
        </w:rPr>
        <w:t xml:space="preserve"> Mieszkańcy chcą włączyć się w zaplanowanie wspólnej przestrzeni, stopniowo powiększa się ilość osób zainteresowanych wspólnym działaniem, czego dowodem jest wzrost aktywności podczas spotkań obywatelskich. </w:t>
      </w:r>
      <w:r w:rsidR="00883F65">
        <w:rPr>
          <w:rFonts w:eastAsia="Calibri"/>
          <w:sz w:val="22"/>
          <w:szCs w:val="22"/>
          <w:lang w:eastAsia="en-US"/>
        </w:rPr>
        <w:t xml:space="preserve"> </w:t>
      </w:r>
      <w:r w:rsidRPr="00883F65">
        <w:rPr>
          <w:rFonts w:eastAsia="Calibri"/>
          <w:sz w:val="22"/>
          <w:szCs w:val="22"/>
          <w:lang w:eastAsia="en-US"/>
        </w:rPr>
        <w:t>Ludzie są bardziej świadomi tego, że muszą sami zadbać o własne interesy, bo tylko tak osiągną zamierzony cel</w:t>
      </w:r>
      <w:r w:rsidR="00883F65">
        <w:rPr>
          <w:rFonts w:eastAsia="Calibri"/>
          <w:sz w:val="22"/>
          <w:szCs w:val="22"/>
          <w:lang w:eastAsia="en-US"/>
        </w:rPr>
        <w:t>.</w:t>
      </w:r>
      <w:r w:rsidR="003C0194" w:rsidRPr="003C0194">
        <w:rPr>
          <w:rFonts w:eastAsia="Calibri"/>
          <w:sz w:val="22"/>
          <w:szCs w:val="22"/>
          <w:lang w:eastAsia="en-US"/>
        </w:rPr>
        <w:t xml:space="preserve"> Miejscem, które sprzyja oddolnym inicjatywom mieszkańców oraz pracy ze społecznością lokalną jest Klub „Wesoła Gromadka”.</w:t>
      </w:r>
      <w:r w:rsidR="003C0194">
        <w:rPr>
          <w:rFonts w:eastAsia="Calibri"/>
          <w:sz w:val="22"/>
          <w:szCs w:val="22"/>
          <w:lang w:eastAsia="en-US"/>
        </w:rPr>
        <w:t xml:space="preserve">  Rodzice</w:t>
      </w:r>
      <w:r w:rsidR="003C0194" w:rsidRPr="001E0F00">
        <w:rPr>
          <w:rFonts w:eastAsia="Calibri"/>
          <w:sz w:val="22"/>
          <w:szCs w:val="22"/>
          <w:lang w:eastAsia="en-US"/>
        </w:rPr>
        <w:t>, którzy przyprowadzają swoje dzieci do Klubu stają się oni inicjatorami działań międzysąsiedzkic</w:t>
      </w:r>
      <w:r w:rsidR="00D61615">
        <w:rPr>
          <w:rFonts w:eastAsia="Calibri"/>
          <w:sz w:val="22"/>
          <w:szCs w:val="22"/>
          <w:lang w:eastAsia="en-US"/>
        </w:rPr>
        <w:t xml:space="preserve">h jak np. zrealizowany w roku </w:t>
      </w:r>
      <w:r w:rsidR="00D61615" w:rsidRPr="00D61615">
        <w:rPr>
          <w:rFonts w:eastAsia="Calibri"/>
          <w:sz w:val="22"/>
          <w:szCs w:val="22"/>
          <w:lang w:eastAsia="en-US"/>
        </w:rPr>
        <w:t xml:space="preserve">sprawozdawczym projekt </w:t>
      </w:r>
      <w:r w:rsidR="00D61615">
        <w:rPr>
          <w:rFonts w:eastAsia="Calibri"/>
          <w:sz w:val="22"/>
          <w:szCs w:val="22"/>
          <w:lang w:eastAsia="en-US"/>
        </w:rPr>
        <w:t>„</w:t>
      </w:r>
      <w:r w:rsidR="00D61615" w:rsidRPr="00D61615">
        <w:rPr>
          <w:rFonts w:eastAsia="Calibri"/>
          <w:sz w:val="22"/>
          <w:szCs w:val="22"/>
          <w:lang w:eastAsia="en-US"/>
        </w:rPr>
        <w:t>Sąsiedzki Klombik</w:t>
      </w:r>
      <w:r w:rsidR="00D61615">
        <w:rPr>
          <w:rFonts w:eastAsia="Calibri"/>
          <w:sz w:val="22"/>
          <w:szCs w:val="22"/>
          <w:lang w:eastAsia="en-US"/>
        </w:rPr>
        <w:t>”,</w:t>
      </w:r>
      <w:r w:rsidR="00D61615" w:rsidRPr="00D61615">
        <w:rPr>
          <w:sz w:val="22"/>
          <w:szCs w:val="22"/>
          <w:lang w:eastAsia="en-US"/>
        </w:rPr>
        <w:t xml:space="preserve"> </w:t>
      </w:r>
      <w:r w:rsidR="00D61615" w:rsidRPr="00D61615">
        <w:rPr>
          <w:rFonts w:eastAsia="Calibri"/>
          <w:sz w:val="22"/>
          <w:szCs w:val="22"/>
          <w:lang w:eastAsia="en-US"/>
        </w:rPr>
        <w:t xml:space="preserve">który jako jeden z 15 w Polsce otrzymał dotację w ramach konkursu granatowego „Zielona Ławeczka” </w:t>
      </w:r>
      <w:r w:rsidR="007401CD">
        <w:rPr>
          <w:rFonts w:eastAsia="Calibri"/>
          <w:sz w:val="22"/>
          <w:szCs w:val="22"/>
          <w:lang w:eastAsia="en-US"/>
        </w:rPr>
        <w:br/>
      </w:r>
      <w:r w:rsidR="00D61615" w:rsidRPr="00D61615">
        <w:rPr>
          <w:rFonts w:eastAsia="Calibri"/>
          <w:sz w:val="22"/>
          <w:szCs w:val="22"/>
          <w:lang w:eastAsia="en-US"/>
        </w:rPr>
        <w:t>z Fundacji Banku Ochrony Środowiska</w:t>
      </w:r>
      <w:r w:rsidR="00D61615">
        <w:rPr>
          <w:rFonts w:eastAsia="Calibri"/>
          <w:sz w:val="22"/>
          <w:szCs w:val="22"/>
          <w:lang w:eastAsia="en-US"/>
        </w:rPr>
        <w:t>,</w:t>
      </w:r>
      <w:r w:rsidR="00D61615" w:rsidRPr="00D61615">
        <w:rPr>
          <w:sz w:val="22"/>
          <w:szCs w:val="22"/>
          <w:lang w:eastAsia="en-US"/>
        </w:rPr>
        <w:t xml:space="preserve"> czy inicjatywa przeniesienia placu zabaw, która w rezultacie zakończyła się wytyczeniem nowej lokalizacji oraz projektu nowego placu zabaw spełniającego oczekiwania mieszkańców a w</w:t>
      </w:r>
      <w:r w:rsidR="00D61615">
        <w:rPr>
          <w:lang w:eastAsia="en-US"/>
        </w:rPr>
        <w:t xml:space="preserve"> szczególności bezpieczeństwa dzieci.</w:t>
      </w:r>
      <w:r w:rsidR="00D61615" w:rsidRPr="00494AAC">
        <w:rPr>
          <w:lang w:eastAsia="en-US"/>
        </w:rPr>
        <w:t xml:space="preserve"> </w:t>
      </w:r>
      <w:r w:rsidR="003C0194" w:rsidRPr="001E0F00">
        <w:rPr>
          <w:rFonts w:eastAsia="Calibri"/>
          <w:sz w:val="22"/>
          <w:szCs w:val="22"/>
          <w:lang w:eastAsia="en-US"/>
        </w:rPr>
        <w:t xml:space="preserve"> Takie wspólne akcje pokazują jak mieszkańcom zależy na dobru wspólnym, daje im poczucie, że tak naprawdę to oni sami mają wpływ na zmiany we własnym otoczeniu i daje im to ogromną satysfakcję. W chwili obecnej w zaangażowaniu lokalnej spółczesności można zao</w:t>
      </w:r>
      <w:r w:rsidR="00D61615">
        <w:rPr>
          <w:rFonts w:eastAsia="Calibri"/>
          <w:sz w:val="22"/>
          <w:szCs w:val="22"/>
          <w:lang w:eastAsia="en-US"/>
        </w:rPr>
        <w:t xml:space="preserve">bserwować tendencję wzrostową. </w:t>
      </w:r>
    </w:p>
    <w:p w14:paraId="5C236346" w14:textId="6A262C78" w:rsidR="008A4C9C" w:rsidRPr="00883F65" w:rsidRDefault="008A4C9C" w:rsidP="00D61615">
      <w:pPr>
        <w:suppressAutoHyphens w:val="0"/>
        <w:spacing w:line="276" w:lineRule="auto"/>
        <w:ind w:firstLine="567"/>
        <w:jc w:val="both"/>
        <w:rPr>
          <w:rFonts w:eastAsia="Calibri"/>
          <w:b/>
          <w:sz w:val="22"/>
          <w:szCs w:val="22"/>
          <w:lang w:eastAsia="en-US"/>
        </w:rPr>
      </w:pPr>
      <w:r w:rsidRPr="00883F65">
        <w:rPr>
          <w:sz w:val="22"/>
          <w:szCs w:val="22"/>
          <w:lang w:eastAsia="pl-PL"/>
        </w:rPr>
        <w:t>Wdrażanie OSL przynosi również korzyści gminie. Zalicza się do nich zwiększenie zaangażowania mieszkańców oraz ich odpowiedzialności zarówno za własne s</w:t>
      </w:r>
      <w:r w:rsidR="00883F65">
        <w:rPr>
          <w:sz w:val="22"/>
          <w:szCs w:val="22"/>
          <w:lang w:eastAsia="pl-PL"/>
        </w:rPr>
        <w:t xml:space="preserve">prawy, jak </w:t>
      </w:r>
      <w:r w:rsidRPr="00883F65">
        <w:rPr>
          <w:sz w:val="22"/>
          <w:szCs w:val="22"/>
          <w:lang w:eastAsia="pl-PL"/>
        </w:rPr>
        <w:t>i sprawy społeczności oraz gminy. MOPS realizując środowiskową metodę pracy socjalnej staje się instytucją poszukującą skutecznych form pomo</w:t>
      </w:r>
      <w:r w:rsidR="00883F65">
        <w:rPr>
          <w:sz w:val="22"/>
          <w:szCs w:val="22"/>
          <w:lang w:eastAsia="pl-PL"/>
        </w:rPr>
        <w:t xml:space="preserve">cy, profesjonalnego działania, </w:t>
      </w:r>
      <w:r w:rsidRPr="00883F65">
        <w:rPr>
          <w:sz w:val="22"/>
          <w:szCs w:val="22"/>
          <w:lang w:eastAsia="pl-PL"/>
        </w:rPr>
        <w:t xml:space="preserve">a przede wszystkim dostosowaną do zmieniających się uwarunkowań środowiskowych. Rola MOPS zasadniczo uległa zmianie, z roli urzędu wypłacającego świadczenia, do roli aktora społecznego budującego kapitał społeczny. Na przestrzeni ostatnich lat obserwujemy pozytywną zmianę wizerunku i wzrost zaufania przedstawicieli innych instytucji, organizacji pozarządowych, a przede wszystkim sektora biznesowego oraz lokalnej społeczności. </w:t>
      </w:r>
      <w:r w:rsidR="00883F65" w:rsidRPr="001E0F00">
        <w:rPr>
          <w:rFonts w:eastAsia="Calibri"/>
          <w:sz w:val="22"/>
          <w:szCs w:val="22"/>
          <w:lang w:eastAsia="en-US"/>
        </w:rPr>
        <w:t xml:space="preserve">Firmy z terenu Stalowej Woli podkreślają, że podjęta współpraca jest dla nich bardzo ważna i wiąże się z korzyściami zarówno dla jednej jak i dla drugiej strony. Pomimo braku formalnego dokumentu (umowy, </w:t>
      </w:r>
      <w:r w:rsidR="00883F65">
        <w:rPr>
          <w:rFonts w:eastAsia="Calibri"/>
          <w:sz w:val="22"/>
          <w:szCs w:val="22"/>
          <w:lang w:eastAsia="en-US"/>
        </w:rPr>
        <w:t>porozumienia</w:t>
      </w:r>
      <w:r w:rsidR="00883F65" w:rsidRPr="001E0F00">
        <w:rPr>
          <w:rFonts w:eastAsia="Calibri"/>
          <w:sz w:val="22"/>
          <w:szCs w:val="22"/>
          <w:lang w:eastAsia="en-US"/>
        </w:rPr>
        <w:t xml:space="preserve"> o współpracy) organizatorzy społeczności lokalnej nie spotkali </w:t>
      </w:r>
      <w:r w:rsidR="002A5E7C">
        <w:rPr>
          <w:rFonts w:eastAsia="Calibri"/>
          <w:sz w:val="22"/>
          <w:szCs w:val="22"/>
          <w:lang w:eastAsia="en-US"/>
        </w:rPr>
        <w:br/>
      </w:r>
      <w:r w:rsidR="00883F65" w:rsidRPr="001E0F00">
        <w:rPr>
          <w:rFonts w:eastAsia="Calibri"/>
          <w:sz w:val="22"/>
          <w:szCs w:val="22"/>
          <w:lang w:eastAsia="en-US"/>
        </w:rPr>
        <w:t xml:space="preserve">z sytuacją odmowy wsparcia w jakimkolwiek zakresie. </w:t>
      </w:r>
    </w:p>
    <w:p w14:paraId="0E45F692" w14:textId="18B62990" w:rsidR="0086577D" w:rsidRPr="0086577D" w:rsidRDefault="00102C6D" w:rsidP="00883F65">
      <w:pPr>
        <w:spacing w:line="276" w:lineRule="auto"/>
        <w:ind w:firstLine="567"/>
        <w:jc w:val="both"/>
        <w:rPr>
          <w:rFonts w:eastAsia="Calibri"/>
          <w:sz w:val="22"/>
          <w:szCs w:val="22"/>
          <w:lang w:eastAsia="en-US"/>
        </w:rPr>
      </w:pPr>
      <w:r w:rsidRPr="00D20ED8">
        <w:rPr>
          <w:sz w:val="22"/>
          <w:szCs w:val="22"/>
        </w:rPr>
        <w:t xml:space="preserve">Należy podkreślić, że Miejski Ośrodek Pomocy Społecznej w Stalowej Woli jako jedyny </w:t>
      </w:r>
      <w:r w:rsidR="00AE50E4">
        <w:rPr>
          <w:sz w:val="22"/>
          <w:szCs w:val="22"/>
        </w:rPr>
        <w:br/>
      </w:r>
      <w:r w:rsidRPr="00D20ED8">
        <w:rPr>
          <w:sz w:val="22"/>
          <w:szCs w:val="22"/>
        </w:rPr>
        <w:t>w województwie podkarpackim realizuje pracę socjalna metodą organ</w:t>
      </w:r>
      <w:r w:rsidR="0086577D">
        <w:rPr>
          <w:sz w:val="22"/>
          <w:szCs w:val="22"/>
        </w:rPr>
        <w:t xml:space="preserve">izowania społeczności lokalnej </w:t>
      </w:r>
      <w:r w:rsidR="00AE50E4">
        <w:rPr>
          <w:sz w:val="22"/>
          <w:szCs w:val="22"/>
        </w:rPr>
        <w:br/>
      </w:r>
      <w:r w:rsidR="0086577D">
        <w:rPr>
          <w:sz w:val="22"/>
          <w:szCs w:val="22"/>
        </w:rPr>
        <w:t xml:space="preserve">i posiada </w:t>
      </w:r>
      <w:r w:rsidR="0086577D" w:rsidRPr="0086577D">
        <w:rPr>
          <w:rFonts w:eastAsia="Calibri"/>
          <w:sz w:val="22"/>
          <w:szCs w:val="22"/>
          <w:lang w:eastAsia="en-US"/>
        </w:rPr>
        <w:t>Certyfikat Jakości Centrum Aktywności Lokalnej</w:t>
      </w:r>
      <w:r w:rsidR="0086577D">
        <w:rPr>
          <w:rFonts w:eastAsia="Calibri"/>
          <w:sz w:val="22"/>
          <w:szCs w:val="22"/>
          <w:lang w:eastAsia="en-US"/>
        </w:rPr>
        <w:t xml:space="preserve"> przyznany w 2016 roku w</w:t>
      </w:r>
      <w:r w:rsidR="0086577D" w:rsidRPr="001E0F00">
        <w:rPr>
          <w:rFonts w:eastAsia="Calibri"/>
          <w:sz w:val="22"/>
          <w:szCs w:val="22"/>
          <w:lang w:eastAsia="en-US"/>
        </w:rPr>
        <w:t xml:space="preserve"> uznaniu za działania w długofalowy proces rozwoju społeczności lokalnej, umożliwiający mieszkańcom osiąganie coraz wyższej jakości życia oraz zwiększający szanse ich rozwoju osobistego, grupowego</w:t>
      </w:r>
      <w:r w:rsidR="0086577D">
        <w:rPr>
          <w:rFonts w:eastAsia="Calibri"/>
          <w:sz w:val="22"/>
          <w:szCs w:val="22"/>
          <w:lang w:eastAsia="en-US"/>
        </w:rPr>
        <w:t xml:space="preserve"> </w:t>
      </w:r>
      <w:r w:rsidR="00AE50E4">
        <w:rPr>
          <w:rFonts w:eastAsia="Calibri"/>
          <w:sz w:val="22"/>
          <w:szCs w:val="22"/>
          <w:lang w:eastAsia="en-US"/>
        </w:rPr>
        <w:br/>
      </w:r>
      <w:r w:rsidR="0086577D">
        <w:rPr>
          <w:rFonts w:eastAsia="Calibri"/>
          <w:sz w:val="22"/>
          <w:szCs w:val="22"/>
          <w:lang w:eastAsia="en-US"/>
        </w:rPr>
        <w:t xml:space="preserve">i społecznego. </w:t>
      </w:r>
      <w:r w:rsidR="0086577D" w:rsidRPr="0086577D">
        <w:rPr>
          <w:rFonts w:eastAsia="Calibri"/>
          <w:sz w:val="22"/>
          <w:szCs w:val="22"/>
          <w:lang w:eastAsia="en-US"/>
        </w:rPr>
        <w:t>Organizatorzy społeczności lokalnej są również członkami  Ogólnopolskiego Forum Organizatorów Społeczności Lokalnej. Organizowanie społeczności lokalnej na terenie Stalowej Woli jest również wzorem dla innych miast. W październiku 2018 r. odbyła się wizyta studyjna dzieliliśmy się naszymi doświadczeniem w ramach organizowania społeczności lokalnej z przedstawicielami Miejskiego Ośrodka Pomocy Społecznej w Ostrowcu Świętokrzyskim.</w:t>
      </w:r>
      <w:r w:rsidR="0086577D" w:rsidRPr="0086577D">
        <w:rPr>
          <w:rFonts w:eastAsia="Calibri"/>
          <w:sz w:val="22"/>
          <w:szCs w:val="22"/>
          <w:lang w:eastAsia="en-US"/>
        </w:rPr>
        <w:tab/>
      </w:r>
    </w:p>
    <w:p w14:paraId="488950BF" w14:textId="207D337A" w:rsidR="001E0F00" w:rsidRPr="00C30829" w:rsidRDefault="001E0F00" w:rsidP="00514EA8">
      <w:pPr>
        <w:suppressAutoHyphens w:val="0"/>
        <w:spacing w:line="259" w:lineRule="auto"/>
        <w:ind w:firstLine="708"/>
        <w:jc w:val="both"/>
        <w:rPr>
          <w:rFonts w:eastAsia="Calibri"/>
          <w:sz w:val="22"/>
          <w:szCs w:val="22"/>
          <w:lang w:eastAsia="en-US"/>
        </w:rPr>
      </w:pPr>
      <w:r w:rsidRPr="001E0F00">
        <w:rPr>
          <w:rFonts w:eastAsia="Calibri"/>
          <w:sz w:val="22"/>
          <w:szCs w:val="22"/>
          <w:lang w:eastAsia="en-US"/>
        </w:rPr>
        <w:t xml:space="preserve">Podsumowując pracę ze społecznością lokalną metodą organizowania społeczności lokalnej </w:t>
      </w:r>
      <w:r w:rsidR="00514EA8">
        <w:rPr>
          <w:rFonts w:eastAsia="Calibri"/>
          <w:sz w:val="22"/>
          <w:szCs w:val="22"/>
          <w:lang w:eastAsia="en-US"/>
        </w:rPr>
        <w:br/>
      </w:r>
      <w:r w:rsidRPr="001E0F00">
        <w:rPr>
          <w:rFonts w:eastAsia="Calibri"/>
          <w:sz w:val="22"/>
          <w:szCs w:val="22"/>
          <w:lang w:eastAsia="en-US"/>
        </w:rPr>
        <w:t>z całą pewnością można potraktować jako dobrą inwestycję w społeczeństwo. Do tej pory podejmowane przez organizatorów społeczności lokalnej inicjatywy, akcje i inne działania utwierdzają w przekonaniu, że warto podejmować wyzwania, które mają pos</w:t>
      </w:r>
      <w:r w:rsidR="00F52E03">
        <w:rPr>
          <w:rFonts w:eastAsia="Calibri"/>
          <w:sz w:val="22"/>
          <w:szCs w:val="22"/>
          <w:lang w:eastAsia="en-US"/>
        </w:rPr>
        <w:t xml:space="preserve">łużyć w celu dokonywania zmian., </w:t>
      </w:r>
      <w:r w:rsidR="00F52E03" w:rsidRPr="00BF18A8">
        <w:rPr>
          <w:rFonts w:eastAsia="Calibri"/>
          <w:sz w:val="22"/>
          <w:szCs w:val="22"/>
          <w:lang w:eastAsia="en-US"/>
        </w:rPr>
        <w:t>a które jednocześnie wpływają znacznie na poprawę wizerunku Miejskiego Ośrodka Pomocy Społecznej w Stalowej Woli, kojarzonego do tej pory przede wszystkim z wypłatą świadczeń pieniężnych</w:t>
      </w:r>
      <w:r w:rsidR="00F52E03" w:rsidRPr="00F52E03">
        <w:rPr>
          <w:rFonts w:eastAsia="Calibri"/>
          <w:color w:val="FF0000"/>
          <w:sz w:val="22"/>
          <w:szCs w:val="22"/>
          <w:lang w:eastAsia="en-US"/>
        </w:rPr>
        <w:t>.</w:t>
      </w:r>
      <w:r w:rsidR="00C30829">
        <w:rPr>
          <w:rFonts w:eastAsia="Calibri"/>
          <w:color w:val="FF0000"/>
          <w:sz w:val="22"/>
          <w:szCs w:val="22"/>
          <w:lang w:eastAsia="en-US"/>
        </w:rPr>
        <w:t xml:space="preserve"> </w:t>
      </w:r>
      <w:r w:rsidR="00C30829" w:rsidRPr="00C30829">
        <w:rPr>
          <w:rFonts w:eastAsia="Calibri"/>
          <w:sz w:val="22"/>
          <w:szCs w:val="22"/>
          <w:lang w:eastAsia="en-US"/>
        </w:rPr>
        <w:t>Przedstawiciele władz, organizacji i przedsiębiorstw wyrażają się z aprobatą na temat prowadzonej przez tutejszy Ośrodek  pracy ze społecznością podkreślając jednocześnie, że przyznawanie wyłącznie świadczeń pieniężnych ma niewielki skutek w niwelowaniu złożonych problemów społecznych.</w:t>
      </w:r>
    </w:p>
    <w:p w14:paraId="535C10FA" w14:textId="77777777" w:rsidR="0086577D" w:rsidRDefault="0086577D" w:rsidP="00D20ED8">
      <w:pPr>
        <w:ind w:firstLine="708"/>
        <w:jc w:val="both"/>
        <w:rPr>
          <w:sz w:val="22"/>
          <w:szCs w:val="22"/>
        </w:rPr>
      </w:pPr>
    </w:p>
    <w:p w14:paraId="0016F131" w14:textId="6FDFE525" w:rsidR="00102C6D" w:rsidRPr="00D20ED8" w:rsidRDefault="00102C6D" w:rsidP="00D20ED8">
      <w:pPr>
        <w:ind w:firstLine="708"/>
        <w:jc w:val="both"/>
        <w:rPr>
          <w:sz w:val="22"/>
          <w:szCs w:val="22"/>
        </w:rPr>
      </w:pPr>
      <w:r w:rsidRPr="00BF18A8">
        <w:rPr>
          <w:sz w:val="22"/>
          <w:szCs w:val="22"/>
        </w:rPr>
        <w:lastRenderedPageBreak/>
        <w:t>W roku sprawozdawczym działalność Miejskiego Ośrodka Pomocy Społecznej opierała się również</w:t>
      </w:r>
      <w:r w:rsidRPr="00D20ED8">
        <w:rPr>
          <w:sz w:val="22"/>
          <w:szCs w:val="22"/>
        </w:rPr>
        <w:t xml:space="preserve"> na kontynuowaniu podjętych w 2012 </w:t>
      </w:r>
      <w:r w:rsidR="00BF18A8">
        <w:rPr>
          <w:sz w:val="22"/>
          <w:szCs w:val="22"/>
        </w:rPr>
        <w:t xml:space="preserve">roku zadań nałożonych na gminę </w:t>
      </w:r>
      <w:r w:rsidRPr="00D20ED8">
        <w:rPr>
          <w:sz w:val="22"/>
          <w:szCs w:val="22"/>
        </w:rPr>
        <w:t xml:space="preserve">w ramach realizacji ustawy o wspieraniu rodziny i pieczy zastępczej. System wsparcia rodziny w MOPS w Stalowej Woli szczególnie tych niewydolnych wychowawczo obejmuje profesjonalną pomoc ze strony pracowników socjalnych z Zespołu ds. pomocy rodzinie, poradnictwo prawne i psychologiczne, asystenturę oraz możliwość skorzystania z wsparcia Specjalistycznej Placówki Wsparcia Dziennego – Świetlicy „TĘCZA”. </w:t>
      </w:r>
    </w:p>
    <w:p w14:paraId="0B2F9056" w14:textId="3038CE23" w:rsidR="00102C6D" w:rsidRPr="00D20ED8" w:rsidRDefault="00F52E03" w:rsidP="00D20ED8">
      <w:pPr>
        <w:tabs>
          <w:tab w:val="left" w:pos="0"/>
        </w:tabs>
        <w:ind w:left="45"/>
        <w:jc w:val="both"/>
        <w:rPr>
          <w:sz w:val="22"/>
          <w:szCs w:val="22"/>
        </w:rPr>
      </w:pPr>
      <w:r>
        <w:rPr>
          <w:sz w:val="22"/>
          <w:szCs w:val="22"/>
        </w:rPr>
        <w:tab/>
      </w:r>
      <w:r w:rsidR="00102C6D" w:rsidRPr="00D20ED8">
        <w:rPr>
          <w:sz w:val="22"/>
          <w:szCs w:val="22"/>
        </w:rPr>
        <w:t xml:space="preserve">Zespół ds. pomocy rodzinie </w:t>
      </w:r>
      <w:r w:rsidR="000C1FC7">
        <w:rPr>
          <w:sz w:val="22"/>
          <w:szCs w:val="22"/>
        </w:rPr>
        <w:t>udzielał p</w:t>
      </w:r>
      <w:r w:rsidR="00102C6D" w:rsidRPr="00D20ED8">
        <w:rPr>
          <w:sz w:val="22"/>
          <w:szCs w:val="22"/>
        </w:rPr>
        <w:t>rofesjonaln</w:t>
      </w:r>
      <w:r w:rsidR="000C1FC7">
        <w:rPr>
          <w:sz w:val="22"/>
          <w:szCs w:val="22"/>
        </w:rPr>
        <w:t xml:space="preserve">ego wsparcia </w:t>
      </w:r>
      <w:r w:rsidR="00102C6D" w:rsidRPr="00D20ED8">
        <w:rPr>
          <w:sz w:val="22"/>
          <w:szCs w:val="22"/>
        </w:rPr>
        <w:t>ze strony specjalistów rodzinom niewydolnym w sprawach opiekuńczo – wychowawczych. W 201</w:t>
      </w:r>
      <w:r w:rsidR="00D0295B">
        <w:rPr>
          <w:sz w:val="22"/>
          <w:szCs w:val="22"/>
        </w:rPr>
        <w:t>8</w:t>
      </w:r>
      <w:r w:rsidR="00102C6D" w:rsidRPr="00D20ED8">
        <w:rPr>
          <w:sz w:val="22"/>
          <w:szCs w:val="22"/>
        </w:rPr>
        <w:t xml:space="preserve"> r. objął swoim wsparciem </w:t>
      </w:r>
      <w:r w:rsidR="000C1FC7">
        <w:rPr>
          <w:b/>
          <w:sz w:val="22"/>
          <w:szCs w:val="22"/>
        </w:rPr>
        <w:t>3</w:t>
      </w:r>
      <w:r w:rsidR="00D0295B">
        <w:rPr>
          <w:b/>
          <w:sz w:val="22"/>
          <w:szCs w:val="22"/>
        </w:rPr>
        <w:t>01</w:t>
      </w:r>
      <w:r w:rsidR="00102C6D" w:rsidRPr="00D20ED8">
        <w:rPr>
          <w:b/>
          <w:sz w:val="22"/>
          <w:szCs w:val="22"/>
        </w:rPr>
        <w:t xml:space="preserve"> rodzin</w:t>
      </w:r>
      <w:r w:rsidR="00102C6D" w:rsidRPr="00D20ED8">
        <w:rPr>
          <w:sz w:val="22"/>
          <w:szCs w:val="22"/>
        </w:rPr>
        <w:t>, w których było 3</w:t>
      </w:r>
      <w:r w:rsidR="00D0295B">
        <w:rPr>
          <w:sz w:val="22"/>
          <w:szCs w:val="22"/>
        </w:rPr>
        <w:t>59</w:t>
      </w:r>
      <w:r w:rsidR="00102C6D" w:rsidRPr="00D20ED8">
        <w:rPr>
          <w:sz w:val="22"/>
          <w:szCs w:val="22"/>
        </w:rPr>
        <w:t xml:space="preserve"> dzieci.  </w:t>
      </w:r>
    </w:p>
    <w:p w14:paraId="1870BCDE" w14:textId="1B205B5C" w:rsidR="00102C6D" w:rsidRPr="00D20ED8" w:rsidRDefault="00102C6D" w:rsidP="00011E99">
      <w:pPr>
        <w:tabs>
          <w:tab w:val="left" w:pos="0"/>
        </w:tabs>
        <w:ind w:left="45"/>
        <w:jc w:val="both"/>
        <w:rPr>
          <w:sz w:val="22"/>
          <w:szCs w:val="22"/>
        </w:rPr>
      </w:pPr>
      <w:r w:rsidRPr="00D20ED8">
        <w:rPr>
          <w:sz w:val="22"/>
          <w:szCs w:val="22"/>
        </w:rPr>
        <w:tab/>
        <w:t xml:space="preserve">Z pomocy asystenta rodziny w minionym roku skorzystało </w:t>
      </w:r>
      <w:r w:rsidR="00D0295B" w:rsidRPr="00D0295B">
        <w:rPr>
          <w:b/>
          <w:sz w:val="22"/>
          <w:szCs w:val="22"/>
        </w:rPr>
        <w:t>47</w:t>
      </w:r>
      <w:r w:rsidRPr="00011E99">
        <w:rPr>
          <w:b/>
          <w:sz w:val="22"/>
          <w:szCs w:val="22"/>
        </w:rPr>
        <w:t xml:space="preserve"> </w:t>
      </w:r>
      <w:r w:rsidRPr="00D20ED8">
        <w:rPr>
          <w:b/>
          <w:sz w:val="22"/>
          <w:szCs w:val="22"/>
        </w:rPr>
        <w:t>rodzin</w:t>
      </w:r>
      <w:r w:rsidR="00011E99">
        <w:rPr>
          <w:b/>
          <w:sz w:val="22"/>
          <w:szCs w:val="22"/>
        </w:rPr>
        <w:t>y</w:t>
      </w:r>
      <w:r w:rsidRPr="00D20ED8">
        <w:rPr>
          <w:sz w:val="22"/>
          <w:szCs w:val="22"/>
        </w:rPr>
        <w:t>.</w:t>
      </w:r>
      <w:r w:rsidR="00F52E03">
        <w:rPr>
          <w:rFonts w:eastAsia="Calibri"/>
          <w:sz w:val="22"/>
          <w:szCs w:val="22"/>
          <w:lang w:eastAsia="en-US"/>
        </w:rPr>
        <w:t xml:space="preserve"> </w:t>
      </w:r>
      <w:r w:rsidRPr="00D20ED8">
        <w:rPr>
          <w:rFonts w:eastAsia="Calibri"/>
          <w:sz w:val="22"/>
          <w:szCs w:val="22"/>
          <w:lang w:eastAsia="en-US"/>
        </w:rPr>
        <w:t>W 201</w:t>
      </w:r>
      <w:r w:rsidR="00D0295B">
        <w:rPr>
          <w:rFonts w:eastAsia="Calibri"/>
          <w:sz w:val="22"/>
          <w:szCs w:val="22"/>
          <w:lang w:eastAsia="en-US"/>
        </w:rPr>
        <w:t>8</w:t>
      </w:r>
      <w:r w:rsidRPr="00D20ED8">
        <w:rPr>
          <w:rFonts w:eastAsia="Calibri"/>
          <w:sz w:val="22"/>
          <w:szCs w:val="22"/>
          <w:lang w:eastAsia="en-US"/>
        </w:rPr>
        <w:t xml:space="preserve"> r. asystent zakończył współpracę z </w:t>
      </w:r>
      <w:r w:rsidR="00D0295B" w:rsidRPr="00D0295B">
        <w:rPr>
          <w:rFonts w:eastAsia="Calibri"/>
          <w:b/>
          <w:sz w:val="22"/>
          <w:szCs w:val="22"/>
          <w:lang w:eastAsia="en-US"/>
        </w:rPr>
        <w:t>16</w:t>
      </w:r>
      <w:r w:rsidRPr="00D0295B">
        <w:rPr>
          <w:rFonts w:eastAsia="Calibri"/>
          <w:b/>
          <w:sz w:val="22"/>
          <w:szCs w:val="22"/>
          <w:lang w:eastAsia="en-US"/>
        </w:rPr>
        <w:t xml:space="preserve"> </w:t>
      </w:r>
      <w:r w:rsidRPr="00D20ED8">
        <w:rPr>
          <w:rFonts w:eastAsia="Calibri"/>
          <w:b/>
          <w:sz w:val="22"/>
          <w:szCs w:val="22"/>
          <w:lang w:eastAsia="en-US"/>
        </w:rPr>
        <w:t>rodzinami</w:t>
      </w:r>
      <w:r w:rsidRPr="00D20ED8">
        <w:rPr>
          <w:rFonts w:eastAsia="Calibri"/>
          <w:sz w:val="22"/>
          <w:szCs w:val="22"/>
          <w:lang w:eastAsia="en-US"/>
        </w:rPr>
        <w:t xml:space="preserve">. </w:t>
      </w:r>
    </w:p>
    <w:p w14:paraId="380A57E8" w14:textId="7A5BFF3A" w:rsidR="00102C6D" w:rsidRPr="00011E99" w:rsidRDefault="00102C6D" w:rsidP="00D20ED8">
      <w:pPr>
        <w:ind w:firstLine="708"/>
        <w:jc w:val="both"/>
        <w:rPr>
          <w:sz w:val="22"/>
          <w:szCs w:val="22"/>
        </w:rPr>
      </w:pPr>
      <w:r w:rsidRPr="00D20ED8">
        <w:rPr>
          <w:sz w:val="22"/>
          <w:szCs w:val="22"/>
        </w:rPr>
        <w:t xml:space="preserve">Podkreślić należy, że realizacja zadań wynikających z ustawy o wspieraniu rodziny </w:t>
      </w:r>
      <w:r w:rsidRPr="00D20ED8">
        <w:rPr>
          <w:sz w:val="22"/>
          <w:szCs w:val="22"/>
        </w:rPr>
        <w:br/>
        <w:t xml:space="preserve">i pieczy zastępczej nakłada na gminę także obowiązek ponoszenia coraz wyższych kosztów </w:t>
      </w:r>
      <w:r w:rsidRPr="00D20ED8">
        <w:rPr>
          <w:sz w:val="22"/>
          <w:szCs w:val="22"/>
        </w:rPr>
        <w:br/>
        <w:t>w związku ze współfinansowaniem pobytu dzieci w pieczy zastępczej, które z roku na rok będzie wzrastało w związku z corocznym proc</w:t>
      </w:r>
      <w:r w:rsidR="00F52E03">
        <w:rPr>
          <w:sz w:val="22"/>
          <w:szCs w:val="22"/>
        </w:rPr>
        <w:t xml:space="preserve">entowym wzrostem udziału gminy </w:t>
      </w:r>
      <w:r w:rsidRPr="00D20ED8">
        <w:rPr>
          <w:sz w:val="22"/>
          <w:szCs w:val="22"/>
        </w:rPr>
        <w:t>w partycypowaniu w tych kosztach (w 1 roku – 10%, w 2 roku – 30%  natomiast od</w:t>
      </w:r>
      <w:r w:rsidR="00D0295B">
        <w:rPr>
          <w:sz w:val="22"/>
          <w:szCs w:val="22"/>
        </w:rPr>
        <w:t xml:space="preserve"> 3 roku – 50%  kosztów).  W 2018</w:t>
      </w:r>
      <w:r w:rsidRPr="00D20ED8">
        <w:rPr>
          <w:sz w:val="22"/>
          <w:szCs w:val="22"/>
        </w:rPr>
        <w:t xml:space="preserve"> roku na ten cel Miejski Ośrodek Pomocy Społecznej wydatkował kwotę </w:t>
      </w:r>
      <w:r w:rsidR="00D0295B" w:rsidRPr="00D0295B">
        <w:rPr>
          <w:b/>
          <w:sz w:val="22"/>
          <w:szCs w:val="22"/>
        </w:rPr>
        <w:t>446</w:t>
      </w:r>
      <w:r w:rsidRPr="00D20ED8">
        <w:rPr>
          <w:b/>
          <w:sz w:val="22"/>
          <w:szCs w:val="22"/>
        </w:rPr>
        <w:t xml:space="preserve"> </w:t>
      </w:r>
      <w:r w:rsidR="00D0295B">
        <w:rPr>
          <w:b/>
          <w:sz w:val="22"/>
          <w:szCs w:val="22"/>
        </w:rPr>
        <w:t>828</w:t>
      </w:r>
      <w:r w:rsidRPr="00D20ED8">
        <w:rPr>
          <w:b/>
          <w:sz w:val="22"/>
          <w:szCs w:val="22"/>
        </w:rPr>
        <w:t>,</w:t>
      </w:r>
      <w:r w:rsidR="00D0295B">
        <w:rPr>
          <w:b/>
          <w:sz w:val="22"/>
          <w:szCs w:val="22"/>
        </w:rPr>
        <w:t>00</w:t>
      </w:r>
      <w:r w:rsidRPr="00D20ED8">
        <w:rPr>
          <w:b/>
          <w:sz w:val="22"/>
          <w:szCs w:val="22"/>
        </w:rPr>
        <w:t xml:space="preserve"> zł</w:t>
      </w:r>
      <w:r w:rsidRPr="00011E99">
        <w:rPr>
          <w:sz w:val="22"/>
          <w:szCs w:val="22"/>
        </w:rPr>
        <w:t xml:space="preserve">. </w:t>
      </w:r>
      <w:r w:rsidR="000321F0">
        <w:rPr>
          <w:sz w:val="22"/>
          <w:szCs w:val="22"/>
        </w:rPr>
        <w:t xml:space="preserve">W trakcie </w:t>
      </w:r>
      <w:r w:rsidR="00D0295B">
        <w:rPr>
          <w:sz w:val="22"/>
          <w:szCs w:val="22"/>
        </w:rPr>
        <w:t>2018</w:t>
      </w:r>
      <w:r w:rsidRPr="00011E99">
        <w:rPr>
          <w:sz w:val="22"/>
          <w:szCs w:val="22"/>
        </w:rPr>
        <w:t xml:space="preserve"> r. </w:t>
      </w:r>
      <w:r w:rsidR="00011E99" w:rsidRPr="00011E99">
        <w:rPr>
          <w:sz w:val="22"/>
          <w:szCs w:val="22"/>
        </w:rPr>
        <w:t xml:space="preserve">w pieczy przebywało  – </w:t>
      </w:r>
      <w:r w:rsidR="000321F0" w:rsidRPr="000321F0">
        <w:rPr>
          <w:b/>
          <w:sz w:val="22"/>
          <w:szCs w:val="22"/>
        </w:rPr>
        <w:t>5</w:t>
      </w:r>
      <w:r w:rsidR="00D0295B">
        <w:rPr>
          <w:b/>
          <w:sz w:val="22"/>
          <w:szCs w:val="22"/>
        </w:rPr>
        <w:t>3</w:t>
      </w:r>
      <w:r w:rsidR="00011E99" w:rsidRPr="000321F0">
        <w:rPr>
          <w:b/>
          <w:sz w:val="22"/>
          <w:szCs w:val="22"/>
        </w:rPr>
        <w:t xml:space="preserve"> </w:t>
      </w:r>
      <w:r w:rsidR="00011E99" w:rsidRPr="00B615AB">
        <w:rPr>
          <w:b/>
          <w:sz w:val="22"/>
          <w:szCs w:val="22"/>
        </w:rPr>
        <w:t>dzieci.</w:t>
      </w:r>
      <w:r w:rsidR="00011E99" w:rsidRPr="00011E99">
        <w:rPr>
          <w:sz w:val="22"/>
          <w:szCs w:val="22"/>
        </w:rPr>
        <w:t xml:space="preserve"> </w:t>
      </w:r>
    </w:p>
    <w:p w14:paraId="7FDB2F27" w14:textId="2E977D91" w:rsidR="00102C6D" w:rsidRPr="00B615AB" w:rsidRDefault="00102C6D" w:rsidP="00D20ED8">
      <w:pPr>
        <w:ind w:firstLine="708"/>
        <w:jc w:val="both"/>
        <w:rPr>
          <w:b/>
          <w:sz w:val="22"/>
          <w:szCs w:val="22"/>
        </w:rPr>
      </w:pPr>
      <w:r w:rsidRPr="00D20ED8">
        <w:rPr>
          <w:sz w:val="22"/>
          <w:szCs w:val="22"/>
        </w:rPr>
        <w:t>W Specjalistycznej Placówce Wsparcia Dziennego – Świetlicy „TĘCZA” w 201</w:t>
      </w:r>
      <w:r w:rsidR="009C1F7C">
        <w:rPr>
          <w:sz w:val="22"/>
          <w:szCs w:val="22"/>
        </w:rPr>
        <w:t>8</w:t>
      </w:r>
      <w:r w:rsidRPr="00D20ED8">
        <w:rPr>
          <w:sz w:val="22"/>
          <w:szCs w:val="22"/>
        </w:rPr>
        <w:t xml:space="preserve"> r. przebywało łącznie </w:t>
      </w:r>
      <w:r w:rsidR="009C1F7C" w:rsidRPr="009C1F7C">
        <w:rPr>
          <w:b/>
          <w:sz w:val="22"/>
          <w:szCs w:val="22"/>
        </w:rPr>
        <w:t>156</w:t>
      </w:r>
      <w:r w:rsidRPr="009C1F7C">
        <w:rPr>
          <w:b/>
          <w:sz w:val="22"/>
          <w:szCs w:val="22"/>
        </w:rPr>
        <w:t xml:space="preserve"> dzieci</w:t>
      </w:r>
      <w:r w:rsidRPr="009C1F7C">
        <w:rPr>
          <w:sz w:val="22"/>
          <w:szCs w:val="22"/>
        </w:rPr>
        <w:t xml:space="preserve"> w wieku od 6 – 16 lat</w:t>
      </w:r>
      <w:r w:rsidR="009C1F7C" w:rsidRPr="009C1F7C">
        <w:rPr>
          <w:sz w:val="22"/>
          <w:szCs w:val="22"/>
        </w:rPr>
        <w:t xml:space="preserve"> w tym w Świetlicy „Tęcza” 99  dzieci natomiast w jej Filii 57</w:t>
      </w:r>
      <w:r w:rsidR="00B615AB" w:rsidRPr="009C1F7C">
        <w:rPr>
          <w:b/>
          <w:sz w:val="22"/>
          <w:szCs w:val="22"/>
        </w:rPr>
        <w:t xml:space="preserve"> </w:t>
      </w:r>
      <w:r w:rsidR="00B615AB" w:rsidRPr="009C1F7C">
        <w:rPr>
          <w:sz w:val="22"/>
          <w:szCs w:val="22"/>
        </w:rPr>
        <w:t>dzieci.</w:t>
      </w:r>
      <w:r w:rsidR="00B615AB" w:rsidRPr="00B615AB">
        <w:rPr>
          <w:b/>
          <w:sz w:val="22"/>
          <w:szCs w:val="22"/>
        </w:rPr>
        <w:t xml:space="preserve"> </w:t>
      </w:r>
    </w:p>
    <w:p w14:paraId="49BD29B5" w14:textId="77777777" w:rsidR="009C1F7C" w:rsidRDefault="00102C6D" w:rsidP="00D20ED8">
      <w:pPr>
        <w:ind w:firstLine="708"/>
        <w:jc w:val="both"/>
        <w:rPr>
          <w:sz w:val="22"/>
          <w:szCs w:val="22"/>
        </w:rPr>
      </w:pPr>
      <w:r w:rsidRPr="00D20ED8">
        <w:rPr>
          <w:sz w:val="22"/>
          <w:szCs w:val="22"/>
        </w:rPr>
        <w:t xml:space="preserve">System oparcia społecznego obejmuje w Stalowej Woli nie tylko osoby bezrobotne czy nieaktywne zawodowo lub rodziny niewydolne wychowawczo, ale również osoby starsze </w:t>
      </w:r>
      <w:r w:rsidR="00AF3468">
        <w:rPr>
          <w:sz w:val="22"/>
          <w:szCs w:val="22"/>
        </w:rPr>
        <w:br/>
      </w:r>
      <w:r w:rsidRPr="00D20ED8">
        <w:rPr>
          <w:sz w:val="22"/>
          <w:szCs w:val="22"/>
        </w:rPr>
        <w:t>i niepełnosprawne. Stalowowolscy seniorzy również mają swoje miejsce, w którym mogą  uczestniczyć w ciekawych zajęciach. W 201</w:t>
      </w:r>
      <w:r w:rsidR="009C1F7C">
        <w:rPr>
          <w:sz w:val="22"/>
          <w:szCs w:val="22"/>
        </w:rPr>
        <w:t>8</w:t>
      </w:r>
      <w:r w:rsidRPr="00D20ED8">
        <w:rPr>
          <w:sz w:val="22"/>
          <w:szCs w:val="22"/>
        </w:rPr>
        <w:t xml:space="preserve"> r. do Dziennego Domu </w:t>
      </w:r>
      <w:r w:rsidR="009C1F7C">
        <w:rPr>
          <w:sz w:val="22"/>
          <w:szCs w:val="22"/>
        </w:rPr>
        <w:t>SENIOR +</w:t>
      </w:r>
      <w:r w:rsidRPr="00D20ED8">
        <w:rPr>
          <w:sz w:val="22"/>
          <w:szCs w:val="22"/>
        </w:rPr>
        <w:t xml:space="preserve"> uczęszczało łącznie </w:t>
      </w:r>
      <w:r w:rsidR="009C1F7C" w:rsidRPr="009C1F7C">
        <w:rPr>
          <w:b/>
          <w:sz w:val="22"/>
          <w:szCs w:val="22"/>
        </w:rPr>
        <w:t>53</w:t>
      </w:r>
      <w:r w:rsidRPr="00B615AB">
        <w:rPr>
          <w:b/>
          <w:sz w:val="22"/>
          <w:szCs w:val="22"/>
        </w:rPr>
        <w:t xml:space="preserve"> </w:t>
      </w:r>
      <w:r w:rsidRPr="00D20ED8">
        <w:rPr>
          <w:b/>
          <w:sz w:val="22"/>
          <w:szCs w:val="22"/>
        </w:rPr>
        <w:t>os</w:t>
      </w:r>
      <w:r w:rsidR="009C1F7C">
        <w:rPr>
          <w:b/>
          <w:sz w:val="22"/>
          <w:szCs w:val="22"/>
        </w:rPr>
        <w:t xml:space="preserve">oby. </w:t>
      </w:r>
      <w:r w:rsidR="009C1F7C" w:rsidRPr="009C1F7C">
        <w:rPr>
          <w:sz w:val="22"/>
          <w:szCs w:val="22"/>
        </w:rPr>
        <w:t xml:space="preserve">Średnia wieku </w:t>
      </w:r>
      <w:r w:rsidR="009C1F7C">
        <w:rPr>
          <w:sz w:val="22"/>
          <w:szCs w:val="22"/>
        </w:rPr>
        <w:t xml:space="preserve">uczestników </w:t>
      </w:r>
      <w:r w:rsidR="009C1F7C" w:rsidRPr="009C1F7C">
        <w:rPr>
          <w:sz w:val="22"/>
          <w:szCs w:val="22"/>
        </w:rPr>
        <w:t>wynosiła 78,96 lat. Najstarsza uczestniczka miała 96 lat natomiast najmłodsza 62</w:t>
      </w:r>
      <w:r w:rsidR="009C1F7C">
        <w:rPr>
          <w:sz w:val="22"/>
          <w:szCs w:val="22"/>
        </w:rPr>
        <w:t xml:space="preserve">. </w:t>
      </w:r>
    </w:p>
    <w:p w14:paraId="16ACDD23" w14:textId="3EE77B1D" w:rsidR="00102C6D" w:rsidRPr="00D20ED8" w:rsidRDefault="00102C6D" w:rsidP="00D20ED8">
      <w:pPr>
        <w:ind w:firstLine="708"/>
        <w:jc w:val="both"/>
        <w:rPr>
          <w:sz w:val="22"/>
          <w:szCs w:val="22"/>
        </w:rPr>
      </w:pPr>
      <w:r w:rsidRPr="00D20ED8">
        <w:rPr>
          <w:sz w:val="22"/>
          <w:szCs w:val="22"/>
        </w:rPr>
        <w:t xml:space="preserve">Profesjonalną pracę socjalną osobą starszym świadczą pracownicy socjalni z Zespołu ds. </w:t>
      </w:r>
      <w:r w:rsidR="009C1F7C">
        <w:rPr>
          <w:sz w:val="22"/>
          <w:szCs w:val="22"/>
        </w:rPr>
        <w:t>pomocy  osobom</w:t>
      </w:r>
      <w:r w:rsidRPr="00D20ED8">
        <w:rPr>
          <w:sz w:val="22"/>
          <w:szCs w:val="22"/>
        </w:rPr>
        <w:t xml:space="preserve"> starszych. W 201</w:t>
      </w:r>
      <w:r w:rsidR="009C1F7C">
        <w:rPr>
          <w:sz w:val="22"/>
          <w:szCs w:val="22"/>
        </w:rPr>
        <w:t>8</w:t>
      </w:r>
      <w:r w:rsidRPr="00D20ED8">
        <w:rPr>
          <w:sz w:val="22"/>
          <w:szCs w:val="22"/>
        </w:rPr>
        <w:t xml:space="preserve"> r. obejmowali oni swoją opieką </w:t>
      </w:r>
      <w:r w:rsidRPr="00D20ED8">
        <w:rPr>
          <w:b/>
          <w:sz w:val="22"/>
          <w:szCs w:val="22"/>
        </w:rPr>
        <w:t>5</w:t>
      </w:r>
      <w:r w:rsidR="00B615AB">
        <w:rPr>
          <w:b/>
          <w:sz w:val="22"/>
          <w:szCs w:val="22"/>
        </w:rPr>
        <w:t>0</w:t>
      </w:r>
      <w:r w:rsidR="009C1F7C">
        <w:rPr>
          <w:b/>
          <w:sz w:val="22"/>
          <w:szCs w:val="22"/>
        </w:rPr>
        <w:t>2</w:t>
      </w:r>
      <w:r w:rsidRPr="00D20ED8">
        <w:rPr>
          <w:b/>
          <w:sz w:val="22"/>
          <w:szCs w:val="22"/>
        </w:rPr>
        <w:t xml:space="preserve"> środowisk</w:t>
      </w:r>
      <w:r w:rsidR="009C1F7C">
        <w:rPr>
          <w:b/>
          <w:sz w:val="22"/>
          <w:szCs w:val="22"/>
        </w:rPr>
        <w:t>a</w:t>
      </w:r>
      <w:r w:rsidRPr="00D20ED8">
        <w:rPr>
          <w:sz w:val="22"/>
          <w:szCs w:val="22"/>
        </w:rPr>
        <w:t xml:space="preserve">.  </w:t>
      </w:r>
    </w:p>
    <w:p w14:paraId="00AC45D6" w14:textId="17BCA269" w:rsidR="00102C6D" w:rsidRPr="00D20ED8" w:rsidRDefault="00102C6D" w:rsidP="00D20ED8">
      <w:pPr>
        <w:ind w:firstLine="708"/>
        <w:jc w:val="both"/>
        <w:rPr>
          <w:sz w:val="22"/>
          <w:szCs w:val="22"/>
        </w:rPr>
      </w:pPr>
      <w:r w:rsidRPr="00D20ED8">
        <w:rPr>
          <w:sz w:val="22"/>
          <w:szCs w:val="22"/>
        </w:rPr>
        <w:t xml:space="preserve">Osobom starszym i niepełnosprawnym MOPS oferuje ponadto usługi opiekuńcze oraz specjalistyczne usługi opiekuńcze (psychiatryczne) w miejscu zamieszkania. Z pomocy </w:t>
      </w:r>
      <w:r w:rsidRPr="00D20ED8">
        <w:rPr>
          <w:sz w:val="22"/>
          <w:szCs w:val="22"/>
        </w:rPr>
        <w:br/>
        <w:t xml:space="preserve">w formie usług opiekuńczych skorzystało w minionym roku </w:t>
      </w:r>
      <w:r w:rsidRPr="00D20ED8">
        <w:rPr>
          <w:b/>
          <w:sz w:val="22"/>
          <w:szCs w:val="22"/>
        </w:rPr>
        <w:t>2</w:t>
      </w:r>
      <w:r w:rsidR="000321F0">
        <w:rPr>
          <w:b/>
          <w:sz w:val="22"/>
          <w:szCs w:val="22"/>
        </w:rPr>
        <w:t>8</w:t>
      </w:r>
      <w:r w:rsidR="009C1F7C">
        <w:rPr>
          <w:b/>
          <w:sz w:val="22"/>
          <w:szCs w:val="22"/>
        </w:rPr>
        <w:t>7</w:t>
      </w:r>
      <w:r w:rsidRPr="00D20ED8">
        <w:rPr>
          <w:b/>
          <w:sz w:val="22"/>
          <w:szCs w:val="22"/>
        </w:rPr>
        <w:t xml:space="preserve"> osób</w:t>
      </w:r>
      <w:r w:rsidRPr="00D20ED8">
        <w:rPr>
          <w:sz w:val="22"/>
          <w:szCs w:val="22"/>
        </w:rPr>
        <w:t xml:space="preserve">. Natomiast ze specjalistycznych usług opiekuńczych skorzystało </w:t>
      </w:r>
      <w:r w:rsidR="009C1F7C" w:rsidRPr="009C1F7C">
        <w:rPr>
          <w:b/>
          <w:sz w:val="22"/>
          <w:szCs w:val="22"/>
        </w:rPr>
        <w:t>33</w:t>
      </w:r>
      <w:r w:rsidRPr="00D20ED8">
        <w:rPr>
          <w:b/>
          <w:sz w:val="22"/>
          <w:szCs w:val="22"/>
        </w:rPr>
        <w:t xml:space="preserve"> os</w:t>
      </w:r>
      <w:r w:rsidR="000321F0">
        <w:rPr>
          <w:b/>
          <w:sz w:val="22"/>
          <w:szCs w:val="22"/>
        </w:rPr>
        <w:t>o</w:t>
      </w:r>
      <w:r w:rsidRPr="00D20ED8">
        <w:rPr>
          <w:b/>
          <w:sz w:val="22"/>
          <w:szCs w:val="22"/>
        </w:rPr>
        <w:t>b</w:t>
      </w:r>
      <w:r w:rsidR="000321F0">
        <w:rPr>
          <w:b/>
          <w:sz w:val="22"/>
          <w:szCs w:val="22"/>
        </w:rPr>
        <w:t>y</w:t>
      </w:r>
      <w:r w:rsidRPr="00D20ED8">
        <w:rPr>
          <w:b/>
          <w:sz w:val="22"/>
          <w:szCs w:val="22"/>
        </w:rPr>
        <w:t xml:space="preserve"> ( w tym 2</w:t>
      </w:r>
      <w:r w:rsidR="009C1F7C">
        <w:rPr>
          <w:b/>
          <w:sz w:val="22"/>
          <w:szCs w:val="22"/>
        </w:rPr>
        <w:t>2</w:t>
      </w:r>
      <w:r w:rsidRPr="00D20ED8">
        <w:rPr>
          <w:b/>
          <w:sz w:val="22"/>
          <w:szCs w:val="22"/>
        </w:rPr>
        <w:t xml:space="preserve"> dzieci autystycznych)</w:t>
      </w:r>
      <w:r w:rsidRPr="00D20ED8">
        <w:rPr>
          <w:sz w:val="22"/>
          <w:szCs w:val="22"/>
        </w:rPr>
        <w:t xml:space="preserve">. </w:t>
      </w:r>
    </w:p>
    <w:p w14:paraId="7012EA6E" w14:textId="77ED7F2E" w:rsidR="00AF3468" w:rsidRPr="00AF3468" w:rsidRDefault="00102C6D" w:rsidP="00AF3468">
      <w:pPr>
        <w:spacing w:line="276" w:lineRule="auto"/>
        <w:ind w:firstLine="360"/>
        <w:jc w:val="both"/>
        <w:rPr>
          <w:rFonts w:eastAsia="Calibri"/>
          <w:sz w:val="22"/>
          <w:szCs w:val="22"/>
          <w:lang w:eastAsia="pl-PL"/>
        </w:rPr>
      </w:pPr>
      <w:r w:rsidRPr="00D20ED8">
        <w:rPr>
          <w:sz w:val="22"/>
          <w:szCs w:val="22"/>
        </w:rPr>
        <w:t>Funkcjonujący przy MOPS Warsztat Terapii Z</w:t>
      </w:r>
      <w:r w:rsidR="00F52E03">
        <w:rPr>
          <w:sz w:val="22"/>
          <w:szCs w:val="22"/>
        </w:rPr>
        <w:t xml:space="preserve">ajęciowej swoją pomoc kierował </w:t>
      </w:r>
      <w:r w:rsidRPr="00D20ED8">
        <w:rPr>
          <w:sz w:val="22"/>
          <w:szCs w:val="22"/>
        </w:rPr>
        <w:t xml:space="preserve">w ubiegłym roku do </w:t>
      </w:r>
      <w:r w:rsidR="00AF3468">
        <w:rPr>
          <w:b/>
          <w:sz w:val="22"/>
          <w:szCs w:val="22"/>
        </w:rPr>
        <w:t>5</w:t>
      </w:r>
      <w:r w:rsidR="009C1F7C">
        <w:rPr>
          <w:b/>
          <w:sz w:val="22"/>
          <w:szCs w:val="22"/>
        </w:rPr>
        <w:t>1</w:t>
      </w:r>
      <w:r w:rsidRPr="00D20ED8">
        <w:rPr>
          <w:b/>
          <w:sz w:val="22"/>
          <w:szCs w:val="22"/>
        </w:rPr>
        <w:t xml:space="preserve"> osób</w:t>
      </w:r>
      <w:r w:rsidRPr="00D20ED8">
        <w:rPr>
          <w:sz w:val="22"/>
          <w:szCs w:val="22"/>
        </w:rPr>
        <w:t xml:space="preserve"> niepełnosprawnych w stopniu umiarkowanym lub znacznym. Podstawowym zadaniem Warsztatu jest przygotowanie osób niepełnosprawnych do podjęcia pracy na otwartym lub chronionym rynku pracy. </w:t>
      </w:r>
      <w:r w:rsidR="00AF3468" w:rsidRPr="00AF3468">
        <w:rPr>
          <w:rFonts w:eastAsia="Calibri"/>
          <w:sz w:val="22"/>
          <w:szCs w:val="22"/>
          <w:lang w:eastAsia="pl-PL"/>
        </w:rPr>
        <w:t>Jakość i poziom oferty terapeutycznej, różnorodność metod i form rehabilitacji, indywidualizacja terapii, aktywizacja społeczna i zawodowa to podstawowe priorytety działania</w:t>
      </w:r>
      <w:r w:rsidR="00AF3468">
        <w:rPr>
          <w:rFonts w:eastAsia="Calibri"/>
          <w:sz w:val="22"/>
          <w:szCs w:val="22"/>
          <w:lang w:eastAsia="pl-PL"/>
        </w:rPr>
        <w:t xml:space="preserve"> Warsztatu Terapii Zajęciowej</w:t>
      </w:r>
      <w:r w:rsidR="00AF3468" w:rsidRPr="00AF3468">
        <w:rPr>
          <w:rFonts w:eastAsia="Calibri"/>
          <w:sz w:val="22"/>
          <w:szCs w:val="22"/>
          <w:lang w:eastAsia="pl-PL"/>
        </w:rPr>
        <w:t>.</w:t>
      </w:r>
    </w:p>
    <w:p w14:paraId="153EE6F5" w14:textId="241403B4" w:rsidR="00AF3468" w:rsidRPr="00AF3468" w:rsidRDefault="00AF3468" w:rsidP="00AF3468">
      <w:pPr>
        <w:ind w:firstLine="360"/>
        <w:jc w:val="both"/>
        <w:rPr>
          <w:rFonts w:eastAsia="Calibri"/>
          <w:sz w:val="22"/>
          <w:szCs w:val="22"/>
          <w:lang w:eastAsia="en-US"/>
        </w:rPr>
      </w:pPr>
      <w:r w:rsidRPr="00AF3468">
        <w:rPr>
          <w:rFonts w:eastAsia="Calibri"/>
          <w:sz w:val="22"/>
          <w:szCs w:val="22"/>
          <w:lang w:eastAsia="en-US"/>
        </w:rPr>
        <w:t>Zgodnie z założeniami opracowanej przez Główny Urząd Statystyczny prognozy demograficznej</w:t>
      </w:r>
      <w:r w:rsidRPr="00AF3468">
        <w:rPr>
          <w:rFonts w:eastAsia="Calibri"/>
          <w:sz w:val="22"/>
          <w:szCs w:val="22"/>
          <w:vertAlign w:val="superscript"/>
          <w:lang w:eastAsia="en-US"/>
        </w:rPr>
        <w:footnoteReference w:id="7"/>
      </w:r>
      <w:r w:rsidRPr="00AF3468">
        <w:rPr>
          <w:rFonts w:eastAsia="Calibri"/>
          <w:sz w:val="22"/>
          <w:szCs w:val="22"/>
          <w:lang w:eastAsia="en-US"/>
        </w:rPr>
        <w:t xml:space="preserve">, obejmującej okres do 2050 r., w przyjętej perspektywie wystąpi znaczne zwiększenie się liczby osób </w:t>
      </w:r>
      <w:r>
        <w:rPr>
          <w:rFonts w:eastAsia="Calibri"/>
          <w:sz w:val="22"/>
          <w:szCs w:val="22"/>
          <w:lang w:eastAsia="en-US"/>
        </w:rPr>
        <w:br/>
      </w:r>
      <w:r w:rsidRPr="00AF3468">
        <w:rPr>
          <w:rFonts w:eastAsia="Calibri"/>
          <w:sz w:val="22"/>
          <w:szCs w:val="22"/>
          <w:lang w:eastAsia="en-US"/>
        </w:rPr>
        <w:t>w wieku co najmniej 60 lat. Wzrost ten będzie bardzo dynamiczny w okresie najbliższej dekady ze względu na osiąganie wieku 60 lat przez osoby urodzone w drugiej połowie lat 50. ub. wieku – są to najliczniejsze roczniki</w:t>
      </w:r>
      <w:r>
        <w:rPr>
          <w:rFonts w:eastAsia="Calibri"/>
          <w:sz w:val="22"/>
          <w:szCs w:val="22"/>
          <w:lang w:eastAsia="en-US"/>
        </w:rPr>
        <w:t xml:space="preserve"> </w:t>
      </w:r>
      <w:r w:rsidRPr="00AF3468">
        <w:rPr>
          <w:rFonts w:eastAsia="Calibri"/>
          <w:sz w:val="22"/>
          <w:szCs w:val="22"/>
          <w:lang w:eastAsia="en-US"/>
        </w:rPr>
        <w:t>w całym okresie powojennym.</w:t>
      </w:r>
    </w:p>
    <w:p w14:paraId="292F037F" w14:textId="77777777" w:rsidR="00AF3468" w:rsidRDefault="00AF3468" w:rsidP="00AF3468">
      <w:pPr>
        <w:suppressAutoHyphens w:val="0"/>
        <w:autoSpaceDE w:val="0"/>
        <w:autoSpaceDN w:val="0"/>
        <w:adjustRightInd w:val="0"/>
        <w:ind w:firstLine="360"/>
        <w:jc w:val="both"/>
        <w:rPr>
          <w:rFonts w:eastAsia="Calibri"/>
          <w:sz w:val="22"/>
          <w:lang w:eastAsia="en-US"/>
        </w:rPr>
      </w:pPr>
      <w:r w:rsidRPr="00AF3468">
        <w:rPr>
          <w:rFonts w:eastAsia="Calibri"/>
          <w:sz w:val="22"/>
          <w:lang w:eastAsia="en-US"/>
        </w:rPr>
        <w:t xml:space="preserve">Dodatkowo, należy oczekiwać, że trwanie życia będzie się sukcesywnie wydłużało sprzyjając zwiększeniu zarówno liczby, jak i odsetka ludności w starszym wieku w ogólnej populacji Polski. Niestety – dla zdecydowanej większości tej grupy ludności nie będzie to życie w zdrowiu. Podkreślenia wymaga także fakt, że obecnie w przypadku osób w wieku sędziwym (80 lat i więcej) ponad 2/3 to osoby owdowiałe. Są to przede wszystkim kobiety (85% osób owdowiałych w tym wieku), przeważnie mieszkające i żyjące samotnie oraz wymagające wsparcia. Zatem, należy liczyć się z poważnym </w:t>
      </w:r>
      <w:r w:rsidRPr="00AF3468">
        <w:rPr>
          <w:rFonts w:eastAsia="Calibri"/>
          <w:sz w:val="22"/>
          <w:lang w:eastAsia="en-US"/>
        </w:rPr>
        <w:lastRenderedPageBreak/>
        <w:t xml:space="preserve">narastaniem problemu samodzielnej egzystencji przez rosnącą liczebnie zbiorowość osób w wieku starszym, wymagających pomocy – opieki, leczenia i rehabilitacji. </w:t>
      </w:r>
    </w:p>
    <w:p w14:paraId="49AED36B" w14:textId="65EBE48E" w:rsidR="0009630E" w:rsidRDefault="0009630E" w:rsidP="00AF3468">
      <w:pPr>
        <w:suppressAutoHyphens w:val="0"/>
        <w:autoSpaceDE w:val="0"/>
        <w:autoSpaceDN w:val="0"/>
        <w:adjustRightInd w:val="0"/>
        <w:ind w:firstLine="360"/>
        <w:jc w:val="both"/>
        <w:rPr>
          <w:rFonts w:eastAsia="Calibri"/>
          <w:sz w:val="22"/>
          <w:lang w:eastAsia="en-US"/>
        </w:rPr>
      </w:pPr>
      <w:r>
        <w:rPr>
          <w:rFonts w:eastAsia="Calibri"/>
          <w:sz w:val="22"/>
          <w:lang w:eastAsia="en-US"/>
        </w:rPr>
        <w:t xml:space="preserve">Wsparcie skierowane do osób starszych i niepełnosprawnych oraz rodzin wieloproblemowych powinno stanowić priorytet w działaniach na najbliższą przyszłość w naszym mieście.  </w:t>
      </w:r>
    </w:p>
    <w:p w14:paraId="7DF6C6BB" w14:textId="2B0DFDB4" w:rsidR="0009630E" w:rsidRPr="00CA21E3" w:rsidRDefault="00F920C3" w:rsidP="0009630E">
      <w:pPr>
        <w:suppressAutoHyphens w:val="0"/>
        <w:spacing w:after="160"/>
        <w:ind w:firstLine="360"/>
        <w:jc w:val="both"/>
        <w:rPr>
          <w:rFonts w:eastAsia="Calibri"/>
          <w:sz w:val="22"/>
          <w:lang w:eastAsia="en-US"/>
        </w:rPr>
      </w:pPr>
      <w:r>
        <w:rPr>
          <w:rFonts w:eastAsia="Calibri"/>
          <w:sz w:val="22"/>
          <w:lang w:eastAsia="en-US"/>
        </w:rPr>
        <w:t xml:space="preserve">Potrzeby wskazanych </w:t>
      </w:r>
      <w:r w:rsidR="0009630E">
        <w:rPr>
          <w:rFonts w:eastAsia="Calibri"/>
          <w:sz w:val="22"/>
          <w:lang w:eastAsia="en-US"/>
        </w:rPr>
        <w:t xml:space="preserve">wyżej </w:t>
      </w:r>
      <w:r w:rsidR="0009630E" w:rsidRPr="00CA21E3">
        <w:rPr>
          <w:rFonts w:eastAsia="Calibri"/>
          <w:sz w:val="22"/>
          <w:lang w:eastAsia="en-US"/>
        </w:rPr>
        <w:t>grupy odbiorców determinują kierunki działań jakie w szczególności powinny być realizowane przez Gminę Stalowa Wola</w:t>
      </w:r>
      <w:r>
        <w:rPr>
          <w:rFonts w:eastAsia="Calibri"/>
          <w:sz w:val="22"/>
          <w:lang w:eastAsia="en-US"/>
        </w:rPr>
        <w:t xml:space="preserve"> m.in.:</w:t>
      </w:r>
      <w:r w:rsidR="0009630E" w:rsidRPr="00CA21E3">
        <w:rPr>
          <w:rFonts w:eastAsia="Calibri"/>
          <w:sz w:val="22"/>
          <w:lang w:eastAsia="en-US"/>
        </w:rPr>
        <w:t xml:space="preserve"> </w:t>
      </w:r>
    </w:p>
    <w:p w14:paraId="7F33000C" w14:textId="77777777" w:rsidR="0009630E" w:rsidRPr="00CA21E3" w:rsidRDefault="0009630E" w:rsidP="0009630E">
      <w:pPr>
        <w:numPr>
          <w:ilvl w:val="0"/>
          <w:numId w:val="62"/>
        </w:numPr>
        <w:suppressAutoHyphens w:val="0"/>
        <w:spacing w:after="200" w:line="259" w:lineRule="auto"/>
        <w:contextualSpacing/>
        <w:jc w:val="both"/>
        <w:rPr>
          <w:sz w:val="22"/>
          <w:lang w:eastAsia="pl-PL"/>
        </w:rPr>
      </w:pPr>
      <w:r w:rsidRPr="00CA21E3">
        <w:rPr>
          <w:sz w:val="22"/>
          <w:lang w:eastAsia="pl-PL"/>
        </w:rPr>
        <w:t xml:space="preserve">Rozwijanie różnorodnych form wsparcia środowiskowego dla osób starszych </w:t>
      </w:r>
      <w:r w:rsidRPr="00CA21E3">
        <w:rPr>
          <w:sz w:val="22"/>
          <w:lang w:eastAsia="pl-PL"/>
        </w:rPr>
        <w:br/>
        <w:t xml:space="preserve">i niepełnosprawnych na przykład w formie usług opiekuńczych, specjalistycznych usług opiekuńczych, usług asystenta osoby niepełnosprawnej, pomocy sąsiedzkiej, usługi </w:t>
      </w:r>
      <w:r w:rsidRPr="00CA21E3">
        <w:rPr>
          <w:sz w:val="22"/>
          <w:lang w:eastAsia="pl-PL"/>
        </w:rPr>
        <w:br/>
        <w:t xml:space="preserve">w zakresie </w:t>
      </w:r>
      <w:proofErr w:type="spellStart"/>
      <w:r w:rsidRPr="00CA21E3">
        <w:rPr>
          <w:sz w:val="22"/>
          <w:lang w:eastAsia="pl-PL"/>
        </w:rPr>
        <w:t>teleopieki</w:t>
      </w:r>
      <w:proofErr w:type="spellEnd"/>
      <w:r w:rsidRPr="00CA21E3">
        <w:rPr>
          <w:sz w:val="22"/>
          <w:lang w:eastAsia="pl-PL"/>
        </w:rPr>
        <w:t xml:space="preserve">.  </w:t>
      </w:r>
    </w:p>
    <w:p w14:paraId="6295BFF9" w14:textId="4F4AAE9E" w:rsidR="0009630E" w:rsidRPr="00CA21E3" w:rsidRDefault="0009630E" w:rsidP="0009630E">
      <w:pPr>
        <w:numPr>
          <w:ilvl w:val="0"/>
          <w:numId w:val="62"/>
        </w:numPr>
        <w:suppressAutoHyphens w:val="0"/>
        <w:spacing w:after="200" w:line="259" w:lineRule="auto"/>
        <w:contextualSpacing/>
        <w:jc w:val="both"/>
        <w:rPr>
          <w:sz w:val="22"/>
          <w:lang w:eastAsia="pl-PL"/>
        </w:rPr>
      </w:pPr>
      <w:r w:rsidRPr="00CA21E3">
        <w:rPr>
          <w:sz w:val="22"/>
          <w:lang w:eastAsia="pl-PL"/>
        </w:rPr>
        <w:t xml:space="preserve">Wspieranie rozwoju usług wspomaganych skierowanych do członków rodzin lub opiekunów sprawujących bezpośrednią opiekę nad dziećmi i dorosłymi osobami niepełnosprawnymi </w:t>
      </w:r>
      <w:r w:rsidR="00F920C3">
        <w:rPr>
          <w:sz w:val="22"/>
          <w:lang w:eastAsia="pl-PL"/>
        </w:rPr>
        <w:br/>
      </w:r>
      <w:r w:rsidRPr="00CA21E3">
        <w:rPr>
          <w:sz w:val="22"/>
          <w:lang w:eastAsia="pl-PL"/>
        </w:rPr>
        <w:t xml:space="preserve">w formie pomocy </w:t>
      </w:r>
      <w:proofErr w:type="spellStart"/>
      <w:r w:rsidRPr="00CA21E3">
        <w:rPr>
          <w:sz w:val="22"/>
          <w:lang w:eastAsia="pl-PL"/>
        </w:rPr>
        <w:t>wytchnieniowej</w:t>
      </w:r>
      <w:proofErr w:type="spellEnd"/>
      <w:r w:rsidRPr="00CA21E3">
        <w:rPr>
          <w:sz w:val="22"/>
          <w:lang w:eastAsia="pl-PL"/>
        </w:rPr>
        <w:t xml:space="preserve"> (całodobowej), wsparcia środowiskowego (dziennego </w:t>
      </w:r>
      <w:r w:rsidR="00F920C3">
        <w:rPr>
          <w:sz w:val="22"/>
          <w:lang w:eastAsia="pl-PL"/>
        </w:rPr>
        <w:br/>
      </w:r>
      <w:r w:rsidRPr="00CA21E3">
        <w:rPr>
          <w:sz w:val="22"/>
          <w:lang w:eastAsia="pl-PL"/>
        </w:rPr>
        <w:t xml:space="preserve">w miejscu zamieszkania oraz w ośrodku wsparcia dziennego </w:t>
      </w:r>
    </w:p>
    <w:p w14:paraId="25F297CA" w14:textId="77777777" w:rsidR="0009630E" w:rsidRPr="00CA21E3" w:rsidRDefault="0009630E" w:rsidP="0009630E">
      <w:pPr>
        <w:numPr>
          <w:ilvl w:val="0"/>
          <w:numId w:val="62"/>
        </w:numPr>
        <w:suppressAutoHyphens w:val="0"/>
        <w:spacing w:after="200" w:line="259" w:lineRule="auto"/>
        <w:contextualSpacing/>
        <w:jc w:val="both"/>
        <w:rPr>
          <w:sz w:val="22"/>
          <w:lang w:eastAsia="pl-PL"/>
        </w:rPr>
      </w:pPr>
      <w:r w:rsidRPr="00CA21E3">
        <w:rPr>
          <w:sz w:val="22"/>
          <w:lang w:eastAsia="pl-PL"/>
        </w:rPr>
        <w:t>Wspomaganie funkcjonowania rodzin wieloproblemowych poprzez rozwój specjalistycznego wsparcia rodziny m.in. poprzez:</w:t>
      </w:r>
    </w:p>
    <w:p w14:paraId="66B5DC2C" w14:textId="77777777" w:rsidR="0009630E" w:rsidRPr="00CA21E3" w:rsidRDefault="0009630E" w:rsidP="0009630E">
      <w:pPr>
        <w:suppressAutoHyphens w:val="0"/>
        <w:spacing w:after="200"/>
        <w:ind w:left="720"/>
        <w:contextualSpacing/>
        <w:jc w:val="both"/>
        <w:rPr>
          <w:sz w:val="22"/>
          <w:lang w:eastAsia="pl-PL"/>
        </w:rPr>
      </w:pPr>
      <w:r w:rsidRPr="00CA21E3">
        <w:rPr>
          <w:sz w:val="22"/>
          <w:lang w:eastAsia="pl-PL"/>
        </w:rPr>
        <w:t>-stosowanie nowatorskich metod pracy socjalnej jak np. organizowanie społeczności</w:t>
      </w:r>
      <w:r w:rsidRPr="00CA21E3">
        <w:rPr>
          <w:sz w:val="22"/>
          <w:lang w:eastAsia="pl-PL"/>
        </w:rPr>
        <w:br/>
        <w:t xml:space="preserve">  lokalnej;</w:t>
      </w:r>
    </w:p>
    <w:p w14:paraId="69CC823C" w14:textId="77777777" w:rsidR="0009630E" w:rsidRPr="00CA21E3" w:rsidRDefault="0009630E" w:rsidP="0009630E">
      <w:pPr>
        <w:suppressAutoHyphens w:val="0"/>
        <w:spacing w:after="200"/>
        <w:ind w:left="720"/>
        <w:contextualSpacing/>
        <w:jc w:val="both"/>
        <w:rPr>
          <w:sz w:val="22"/>
          <w:lang w:eastAsia="pl-PL"/>
        </w:rPr>
      </w:pPr>
      <w:r w:rsidRPr="00CA21E3">
        <w:rPr>
          <w:sz w:val="22"/>
          <w:lang w:eastAsia="pl-PL"/>
        </w:rPr>
        <w:t>-realizację usług asystentów rodziny,</w:t>
      </w:r>
    </w:p>
    <w:p w14:paraId="65AD3A78" w14:textId="77777777" w:rsidR="0009630E" w:rsidRPr="00CA21E3" w:rsidRDefault="0009630E" w:rsidP="0009630E">
      <w:pPr>
        <w:suppressAutoHyphens w:val="0"/>
        <w:spacing w:after="200"/>
        <w:ind w:left="720"/>
        <w:contextualSpacing/>
        <w:jc w:val="both"/>
        <w:rPr>
          <w:sz w:val="22"/>
          <w:lang w:eastAsia="pl-PL"/>
        </w:rPr>
      </w:pPr>
      <w:r w:rsidRPr="00CA21E3">
        <w:rPr>
          <w:sz w:val="22"/>
          <w:lang w:eastAsia="pl-PL"/>
        </w:rPr>
        <w:t xml:space="preserve">- rozwój poradnictwa specjalistycznego (nie tylko prawnego czy psychologicznego, ale </w:t>
      </w:r>
      <w:r w:rsidRPr="00CA21E3">
        <w:rPr>
          <w:sz w:val="22"/>
          <w:lang w:eastAsia="pl-PL"/>
        </w:rPr>
        <w:br/>
        <w:t xml:space="preserve">   również rodzinnego),</w:t>
      </w:r>
    </w:p>
    <w:p w14:paraId="41A90568" w14:textId="77777777" w:rsidR="0009630E" w:rsidRPr="00CA21E3" w:rsidRDefault="0009630E" w:rsidP="0009630E">
      <w:pPr>
        <w:suppressAutoHyphens w:val="0"/>
        <w:ind w:left="720"/>
        <w:contextualSpacing/>
        <w:jc w:val="both"/>
        <w:rPr>
          <w:sz w:val="22"/>
          <w:lang w:eastAsia="pl-PL"/>
        </w:rPr>
      </w:pPr>
      <w:r w:rsidRPr="00CA21E3">
        <w:rPr>
          <w:sz w:val="22"/>
          <w:lang w:eastAsia="pl-PL"/>
        </w:rPr>
        <w:t>- realizację projektów socjalnych.</w:t>
      </w:r>
    </w:p>
    <w:p w14:paraId="0C412B45" w14:textId="77777777" w:rsidR="0009630E" w:rsidRPr="00CA21E3" w:rsidRDefault="0009630E" w:rsidP="0009630E">
      <w:pPr>
        <w:suppressAutoHyphens w:val="0"/>
        <w:spacing w:after="160"/>
        <w:ind w:left="709" w:hanging="283"/>
        <w:jc w:val="both"/>
        <w:rPr>
          <w:rFonts w:eastAsia="Calibri"/>
          <w:sz w:val="22"/>
          <w:lang w:eastAsia="en-US"/>
        </w:rPr>
      </w:pPr>
      <w:r w:rsidRPr="00CA21E3">
        <w:rPr>
          <w:rFonts w:eastAsia="Calibri"/>
          <w:sz w:val="22"/>
          <w:lang w:eastAsia="en-US"/>
        </w:rPr>
        <w:t xml:space="preserve">4. Utrzymanie na dotychczasowym poziomie funkcjonujących obecnie placówek wsparcia dziennego na terenie Gminy oraz wspieranie ich w rozwoju na rzecz jeszcze lepszego funkcjonowania. </w:t>
      </w:r>
    </w:p>
    <w:p w14:paraId="3B25AA4B" w14:textId="77777777" w:rsidR="0009630E" w:rsidRDefault="0009630E" w:rsidP="0009630E">
      <w:pPr>
        <w:ind w:firstLine="360"/>
        <w:jc w:val="both"/>
        <w:rPr>
          <w:sz w:val="22"/>
          <w:szCs w:val="22"/>
          <w:lang w:eastAsia="zh-CN"/>
        </w:rPr>
      </w:pPr>
    </w:p>
    <w:p w14:paraId="4E5FEFD2" w14:textId="7F19B717" w:rsidR="00102C6D" w:rsidRPr="00D20ED8" w:rsidRDefault="00102C6D" w:rsidP="00F920C3">
      <w:pPr>
        <w:ind w:firstLine="426"/>
        <w:jc w:val="both"/>
        <w:rPr>
          <w:sz w:val="22"/>
          <w:szCs w:val="22"/>
        </w:rPr>
      </w:pPr>
      <w:r w:rsidRPr="00D20ED8">
        <w:rPr>
          <w:sz w:val="22"/>
          <w:szCs w:val="22"/>
        </w:rPr>
        <w:t xml:space="preserve">Pomoc społeczna podlega ciągłym przemianom stawiając przed pracownikami Miejskiego Ośrodka Pomocy Społecznej nowe wyzwania w zakresie podejmowania działań aktywizacyjnych </w:t>
      </w:r>
      <w:r w:rsidR="00EB1BAB">
        <w:rPr>
          <w:sz w:val="22"/>
          <w:szCs w:val="22"/>
        </w:rPr>
        <w:br/>
      </w:r>
      <w:r w:rsidRPr="00D20ED8">
        <w:rPr>
          <w:sz w:val="22"/>
          <w:szCs w:val="22"/>
        </w:rPr>
        <w:t xml:space="preserve">o charakterze pozamaterialnym, kierowanych głównie do klientów, u których występują problemy </w:t>
      </w:r>
      <w:r w:rsidR="00EB1BAB">
        <w:rPr>
          <w:sz w:val="22"/>
          <w:szCs w:val="22"/>
        </w:rPr>
        <w:br/>
      </w:r>
      <w:r w:rsidRPr="00D20ED8">
        <w:rPr>
          <w:sz w:val="22"/>
          <w:szCs w:val="22"/>
        </w:rPr>
        <w:t xml:space="preserve">z tytułu niezaradności życiowej i materialnej spowodowanej różnego rodzaju niepowodzeniami życiowymi, w tym bezrobociem, patologią, uzależnieniami (nie tylko od alkoholu), bezradnością </w:t>
      </w:r>
      <w:r w:rsidR="00EB1BAB">
        <w:rPr>
          <w:sz w:val="22"/>
          <w:szCs w:val="22"/>
        </w:rPr>
        <w:br/>
      </w:r>
      <w:r w:rsidRPr="00D20ED8">
        <w:rPr>
          <w:sz w:val="22"/>
          <w:szCs w:val="22"/>
        </w:rPr>
        <w:t xml:space="preserve">w sprawach opiekuńczo-wychowawczych, itp. </w:t>
      </w:r>
    </w:p>
    <w:p w14:paraId="518033F7" w14:textId="620BD6EF" w:rsidR="00102C6D" w:rsidRPr="00D20ED8" w:rsidRDefault="00102C6D" w:rsidP="00D20ED8">
      <w:pPr>
        <w:ind w:firstLine="708"/>
        <w:jc w:val="both"/>
        <w:rPr>
          <w:sz w:val="22"/>
          <w:szCs w:val="22"/>
        </w:rPr>
      </w:pPr>
      <w:r w:rsidRPr="00D20ED8">
        <w:rPr>
          <w:sz w:val="22"/>
          <w:szCs w:val="22"/>
        </w:rPr>
        <w:t xml:space="preserve">Mając tego świadomość pracownicy MOPS w roku 2013 powołali do życia </w:t>
      </w:r>
      <w:r w:rsidRPr="00D20ED8">
        <w:rPr>
          <w:sz w:val="22"/>
          <w:szCs w:val="22"/>
        </w:rPr>
        <w:br/>
        <w:t xml:space="preserve">i zarejestrowali w Krajowym Rejestrze Sądowym w Rzeszowie Stowarzyszenie Centrum Aktywności Społecznej "SPECTRUM”, którego działalność statutowa wkomponowana jest w obszar działań pomocy społecznej. Funkcjonowanie Stowarzyszenia „SPECTRUM” daje możliwość aplikowania </w:t>
      </w:r>
      <w:r w:rsidR="00EB1BAB">
        <w:rPr>
          <w:sz w:val="22"/>
          <w:szCs w:val="22"/>
        </w:rPr>
        <w:br/>
      </w:r>
      <w:r w:rsidRPr="00D20ED8">
        <w:rPr>
          <w:sz w:val="22"/>
          <w:szCs w:val="22"/>
        </w:rPr>
        <w:t xml:space="preserve">o środki w ramach konkursów </w:t>
      </w:r>
      <w:r w:rsidR="00EB1BAB">
        <w:rPr>
          <w:sz w:val="22"/>
          <w:szCs w:val="22"/>
        </w:rPr>
        <w:t>zewnętrznych</w:t>
      </w:r>
      <w:r w:rsidRPr="00D20ED8">
        <w:rPr>
          <w:sz w:val="22"/>
          <w:szCs w:val="22"/>
        </w:rPr>
        <w:t xml:space="preserve">, w których nie mogą brać udziału bezpośrednio jednostki organizacyjne pomocy społecznej. </w:t>
      </w:r>
    </w:p>
    <w:p w14:paraId="3E565B0E" w14:textId="27692327" w:rsidR="00102C6D" w:rsidRPr="00D20ED8" w:rsidRDefault="00102C6D" w:rsidP="00D20ED8">
      <w:pPr>
        <w:jc w:val="both"/>
        <w:rPr>
          <w:sz w:val="22"/>
          <w:szCs w:val="22"/>
          <w:lang w:eastAsia="zh-CN"/>
        </w:rPr>
      </w:pPr>
      <w:r w:rsidRPr="00D20ED8">
        <w:rPr>
          <w:sz w:val="22"/>
          <w:szCs w:val="22"/>
          <w:lang w:eastAsia="zh-CN"/>
        </w:rPr>
        <w:tab/>
        <w:t xml:space="preserve">Należy jednak podkreślić, że pomoc społeczna we współczesnych realiach </w:t>
      </w:r>
      <w:r w:rsidR="00F52E03">
        <w:rPr>
          <w:sz w:val="22"/>
          <w:szCs w:val="22"/>
          <w:lang w:eastAsia="zh-CN"/>
        </w:rPr>
        <w:t xml:space="preserve">nie jest </w:t>
      </w:r>
      <w:r w:rsidRPr="00D20ED8">
        <w:rPr>
          <w:sz w:val="22"/>
          <w:szCs w:val="22"/>
          <w:lang w:eastAsia="zh-CN"/>
        </w:rPr>
        <w:t>w stanie funkcjonować i skutecznie wypełniać swoich zadań bez odpowiedniego wsparcia otoczenia – samorządu terytorialnego, sektora zdrowotnego, edukacji, policji, organizacji pozarządowych, itp. Tylko stała i systematyczna współpraca między tymi jednostkami pozwoli na skuteczne pomaganie i wdrażanie aktywnej polityki społecznej, której ośrodek pomocy społecznej powinien być animatorem w środowisku lokalnym.</w:t>
      </w:r>
    </w:p>
    <w:p w14:paraId="11EFF723" w14:textId="3B4B6628" w:rsidR="00102C6D" w:rsidRPr="00D20ED8" w:rsidRDefault="00102C6D" w:rsidP="00D20ED8">
      <w:pPr>
        <w:jc w:val="both"/>
        <w:rPr>
          <w:sz w:val="22"/>
          <w:szCs w:val="22"/>
          <w:lang w:eastAsia="zh-CN"/>
        </w:rPr>
      </w:pPr>
      <w:r w:rsidRPr="00D20ED8">
        <w:rPr>
          <w:sz w:val="22"/>
          <w:szCs w:val="22"/>
          <w:lang w:eastAsia="zh-CN"/>
        </w:rPr>
        <w:tab/>
      </w:r>
      <w:r w:rsidRPr="00D20ED8">
        <w:rPr>
          <w:color w:val="000000"/>
          <w:sz w:val="22"/>
          <w:szCs w:val="22"/>
          <w:lang w:eastAsia="pl-PL"/>
        </w:rPr>
        <w:t>Opisany w niniejszym sprawozdaniu katalog zadań realizowanych w 201</w:t>
      </w:r>
      <w:r w:rsidR="009C1F7C">
        <w:rPr>
          <w:color w:val="000000"/>
          <w:sz w:val="22"/>
          <w:szCs w:val="22"/>
          <w:lang w:eastAsia="pl-PL"/>
        </w:rPr>
        <w:t>8</w:t>
      </w:r>
      <w:r w:rsidRPr="00D20ED8">
        <w:rPr>
          <w:color w:val="000000"/>
          <w:sz w:val="22"/>
          <w:szCs w:val="22"/>
          <w:lang w:eastAsia="pl-PL"/>
        </w:rPr>
        <w:t xml:space="preserve"> roku nadal będzie kontynuowany i na bieżąco modyfikowany. W oparciu o zdiagnozowane problemy klientów pomocy społecznej będą realizowane następujące działania: </w:t>
      </w:r>
    </w:p>
    <w:p w14:paraId="3DE8C565" w14:textId="77777777" w:rsidR="00102C6D" w:rsidRPr="00D20ED8" w:rsidRDefault="00102C6D" w:rsidP="009C1F7C">
      <w:pPr>
        <w:pStyle w:val="Akapitzlist"/>
        <w:numPr>
          <w:ilvl w:val="0"/>
          <w:numId w:val="27"/>
        </w:numPr>
        <w:suppressAutoHyphens w:val="0"/>
        <w:autoSpaceDE w:val="0"/>
        <w:autoSpaceDN w:val="0"/>
        <w:adjustRightInd w:val="0"/>
        <w:spacing w:after="0" w:line="240" w:lineRule="auto"/>
        <w:ind w:left="714" w:hanging="357"/>
        <w:jc w:val="both"/>
        <w:rPr>
          <w:rFonts w:ascii="Times New Roman" w:hAnsi="Times New Roman"/>
          <w:color w:val="000000"/>
          <w:lang w:eastAsia="pl-PL"/>
        </w:rPr>
      </w:pPr>
      <w:r w:rsidRPr="00D20ED8">
        <w:rPr>
          <w:rFonts w:ascii="Times New Roman" w:hAnsi="Times New Roman"/>
          <w:color w:val="000000"/>
          <w:lang w:eastAsia="pl-PL"/>
        </w:rPr>
        <w:t xml:space="preserve">Kontynuowanie działań związanych z przeciwdziałaniem przemocy w rodzinie w ramach realizacji Gminnego Programu Przeciwdziałania Przemocy w Rodzinie oraz Ochrony Ofiar Przemocy w Rodzinie na lata 2017 – 2020; </w:t>
      </w:r>
    </w:p>
    <w:p w14:paraId="25E978B4" w14:textId="52027F7A" w:rsidR="00102C6D" w:rsidRPr="00D20ED8" w:rsidRDefault="00102C6D" w:rsidP="009C1F7C">
      <w:pPr>
        <w:pStyle w:val="Akapitzlist"/>
        <w:numPr>
          <w:ilvl w:val="0"/>
          <w:numId w:val="27"/>
        </w:numPr>
        <w:suppressAutoHyphens w:val="0"/>
        <w:autoSpaceDE w:val="0"/>
        <w:autoSpaceDN w:val="0"/>
        <w:adjustRightInd w:val="0"/>
        <w:spacing w:after="0" w:line="240" w:lineRule="auto"/>
        <w:ind w:left="714" w:hanging="357"/>
        <w:jc w:val="both"/>
        <w:rPr>
          <w:rFonts w:ascii="Times New Roman" w:hAnsi="Times New Roman"/>
          <w:color w:val="000000"/>
          <w:lang w:eastAsia="pl-PL"/>
        </w:rPr>
      </w:pPr>
      <w:r w:rsidRPr="00D20ED8">
        <w:rPr>
          <w:rFonts w:ascii="Times New Roman" w:hAnsi="Times New Roman"/>
          <w:color w:val="000000"/>
          <w:lang w:eastAsia="pl-PL"/>
        </w:rPr>
        <w:t>Prowadzenie działań z zakresu wspierania rodziny w ramach realizacji Gminnego Programu Wspierania Rodziny dla Gminy Stalowa Wola na lata 201</w:t>
      </w:r>
      <w:r w:rsidR="00EB1BAB">
        <w:rPr>
          <w:rFonts w:ascii="Times New Roman" w:hAnsi="Times New Roman"/>
          <w:color w:val="000000"/>
          <w:lang w:eastAsia="pl-PL"/>
        </w:rPr>
        <w:t>8</w:t>
      </w:r>
      <w:r w:rsidRPr="00D20ED8">
        <w:rPr>
          <w:rFonts w:ascii="Times New Roman" w:hAnsi="Times New Roman"/>
          <w:color w:val="000000"/>
          <w:lang w:eastAsia="pl-PL"/>
        </w:rPr>
        <w:t xml:space="preserve"> – 20</w:t>
      </w:r>
      <w:r w:rsidR="00EB1BAB">
        <w:rPr>
          <w:rFonts w:ascii="Times New Roman" w:hAnsi="Times New Roman"/>
          <w:color w:val="000000"/>
          <w:lang w:eastAsia="pl-PL"/>
        </w:rPr>
        <w:t>20</w:t>
      </w:r>
      <w:r w:rsidRPr="00D20ED8">
        <w:rPr>
          <w:rFonts w:ascii="Times New Roman" w:hAnsi="Times New Roman"/>
          <w:color w:val="000000"/>
          <w:lang w:eastAsia="pl-PL"/>
        </w:rPr>
        <w:t xml:space="preserve">; </w:t>
      </w:r>
    </w:p>
    <w:p w14:paraId="08C85009" w14:textId="77777777" w:rsidR="00102C6D" w:rsidRPr="00D20ED8" w:rsidRDefault="00102C6D" w:rsidP="009C1F7C">
      <w:pPr>
        <w:pStyle w:val="Akapitzlist"/>
        <w:numPr>
          <w:ilvl w:val="0"/>
          <w:numId w:val="27"/>
        </w:numPr>
        <w:suppressAutoHyphens w:val="0"/>
        <w:autoSpaceDE w:val="0"/>
        <w:autoSpaceDN w:val="0"/>
        <w:adjustRightInd w:val="0"/>
        <w:spacing w:after="0" w:line="240" w:lineRule="auto"/>
        <w:ind w:left="714" w:hanging="357"/>
        <w:jc w:val="both"/>
        <w:rPr>
          <w:rFonts w:ascii="Times New Roman" w:hAnsi="Times New Roman"/>
          <w:color w:val="000000"/>
          <w:lang w:eastAsia="pl-PL"/>
        </w:rPr>
      </w:pPr>
      <w:r w:rsidRPr="00D20ED8">
        <w:rPr>
          <w:rFonts w:ascii="Times New Roman" w:hAnsi="Times New Roman"/>
          <w:color w:val="000000"/>
          <w:lang w:eastAsia="pl-PL"/>
        </w:rPr>
        <w:lastRenderedPageBreak/>
        <w:t>Prowadzenia działań z zakresu wsparcia osób bezdomnych w ramach realizacji Gminnego Programu Wychodzenia z Bezdomności na lata 2016 – 2019;</w:t>
      </w:r>
    </w:p>
    <w:p w14:paraId="07B3170E" w14:textId="221859F9" w:rsidR="00102C6D" w:rsidRPr="00D20ED8" w:rsidRDefault="00102C6D" w:rsidP="009C1F7C">
      <w:pPr>
        <w:pStyle w:val="Akapitzlist"/>
        <w:numPr>
          <w:ilvl w:val="0"/>
          <w:numId w:val="27"/>
        </w:numPr>
        <w:suppressAutoHyphens w:val="0"/>
        <w:autoSpaceDE w:val="0"/>
        <w:autoSpaceDN w:val="0"/>
        <w:adjustRightInd w:val="0"/>
        <w:spacing w:after="0" w:line="240" w:lineRule="auto"/>
        <w:ind w:left="714" w:hanging="357"/>
        <w:jc w:val="both"/>
        <w:rPr>
          <w:rFonts w:ascii="Times New Roman" w:hAnsi="Times New Roman"/>
          <w:color w:val="000000"/>
          <w:lang w:eastAsia="pl-PL"/>
        </w:rPr>
      </w:pPr>
      <w:r w:rsidRPr="00D20ED8">
        <w:rPr>
          <w:rFonts w:ascii="Times New Roman" w:hAnsi="Times New Roman"/>
          <w:color w:val="000000"/>
          <w:lang w:eastAsia="pl-PL"/>
        </w:rPr>
        <w:t xml:space="preserve">Prowadzenie działań mających na celu ograniczenie zjawiska niedożywienia dzieci i młodzieży z rodzin o niskich dochodach lub znajdujących się w trudnej sytuacji oraz osób dorosłych </w:t>
      </w:r>
      <w:r w:rsidR="009C1F7C">
        <w:rPr>
          <w:rFonts w:ascii="Times New Roman" w:hAnsi="Times New Roman"/>
          <w:color w:val="000000"/>
          <w:lang w:eastAsia="pl-PL"/>
        </w:rPr>
        <w:br/>
      </w:r>
      <w:r w:rsidRPr="00D20ED8">
        <w:rPr>
          <w:rFonts w:ascii="Times New Roman" w:hAnsi="Times New Roman"/>
          <w:color w:val="000000"/>
          <w:lang w:eastAsia="pl-PL"/>
        </w:rPr>
        <w:t xml:space="preserve">w szczególności osób samotnych, w podeszłym wieku, chorych lub niepełnosprawnych </w:t>
      </w:r>
      <w:r w:rsidR="009C1F7C">
        <w:rPr>
          <w:rFonts w:ascii="Times New Roman" w:hAnsi="Times New Roman"/>
          <w:color w:val="000000"/>
          <w:lang w:eastAsia="pl-PL"/>
        </w:rPr>
        <w:br/>
      </w:r>
      <w:r w:rsidRPr="00D20ED8">
        <w:rPr>
          <w:rFonts w:ascii="Times New Roman" w:hAnsi="Times New Roman"/>
          <w:color w:val="000000"/>
          <w:lang w:eastAsia="pl-PL"/>
        </w:rPr>
        <w:t>w ramach realizacji programu „P</w:t>
      </w:r>
      <w:r w:rsidR="009C1F7C">
        <w:rPr>
          <w:rFonts w:ascii="Times New Roman" w:hAnsi="Times New Roman"/>
          <w:color w:val="000000"/>
          <w:lang w:eastAsia="pl-PL"/>
        </w:rPr>
        <w:t>osiłek w szkole i w domu</w:t>
      </w:r>
      <w:r w:rsidRPr="00D20ED8">
        <w:rPr>
          <w:rFonts w:ascii="Times New Roman" w:hAnsi="Times New Roman"/>
          <w:color w:val="000000"/>
          <w:lang w:eastAsia="pl-PL"/>
        </w:rPr>
        <w:t>” na lata 201</w:t>
      </w:r>
      <w:r w:rsidR="009C1F7C">
        <w:rPr>
          <w:rFonts w:ascii="Times New Roman" w:hAnsi="Times New Roman"/>
          <w:color w:val="000000"/>
          <w:lang w:eastAsia="pl-PL"/>
        </w:rPr>
        <w:t>9</w:t>
      </w:r>
      <w:r w:rsidRPr="00D20ED8">
        <w:rPr>
          <w:rFonts w:ascii="Times New Roman" w:hAnsi="Times New Roman"/>
          <w:color w:val="000000"/>
          <w:lang w:eastAsia="pl-PL"/>
        </w:rPr>
        <w:t xml:space="preserve"> – 202</w:t>
      </w:r>
      <w:r w:rsidR="009C1F7C">
        <w:rPr>
          <w:rFonts w:ascii="Times New Roman" w:hAnsi="Times New Roman"/>
          <w:color w:val="000000"/>
          <w:lang w:eastAsia="pl-PL"/>
        </w:rPr>
        <w:t>3</w:t>
      </w:r>
      <w:r w:rsidRPr="00D20ED8">
        <w:rPr>
          <w:rFonts w:ascii="Times New Roman" w:hAnsi="Times New Roman"/>
          <w:color w:val="000000"/>
          <w:lang w:eastAsia="pl-PL"/>
        </w:rPr>
        <w:t>;</w:t>
      </w:r>
    </w:p>
    <w:p w14:paraId="7C8826E2" w14:textId="44E13BA5" w:rsidR="00102C6D" w:rsidRPr="00D20ED8" w:rsidRDefault="00102C6D" w:rsidP="009C1F7C">
      <w:pPr>
        <w:pStyle w:val="Akapitzlist"/>
        <w:numPr>
          <w:ilvl w:val="0"/>
          <w:numId w:val="27"/>
        </w:numPr>
        <w:suppressAutoHyphens w:val="0"/>
        <w:autoSpaceDE w:val="0"/>
        <w:autoSpaceDN w:val="0"/>
        <w:adjustRightInd w:val="0"/>
        <w:spacing w:after="0" w:line="240" w:lineRule="auto"/>
        <w:ind w:left="714" w:hanging="357"/>
        <w:jc w:val="both"/>
        <w:rPr>
          <w:rFonts w:ascii="Times New Roman" w:hAnsi="Times New Roman"/>
          <w:color w:val="000000"/>
          <w:lang w:eastAsia="pl-PL"/>
        </w:rPr>
      </w:pPr>
      <w:r w:rsidRPr="00D20ED8">
        <w:rPr>
          <w:rFonts w:ascii="Times New Roman" w:hAnsi="Times New Roman"/>
          <w:color w:val="000000"/>
          <w:lang w:eastAsia="pl-PL"/>
        </w:rPr>
        <w:t xml:space="preserve">Zintensyfikowanie działań wspierających osoby starsze i niepełnosprawne poprzez objęcie ich wsparciem w formie usług opiekuńczych i specjalistycznych usług opiekuńczych oraz poszerzenie oferty środowiskowego sytemu wsparcia w ramach podniesienia standardów usług dla osób starszych i niepełnosprawnych w tym realizacja zadań wynikających </w:t>
      </w:r>
      <w:r w:rsidR="00EB1BAB">
        <w:rPr>
          <w:rFonts w:ascii="Times New Roman" w:hAnsi="Times New Roman"/>
          <w:color w:val="000000"/>
          <w:lang w:eastAsia="pl-PL"/>
        </w:rPr>
        <w:br/>
      </w:r>
      <w:r w:rsidRPr="00D20ED8">
        <w:rPr>
          <w:rFonts w:ascii="Times New Roman" w:hAnsi="Times New Roman"/>
          <w:color w:val="000000"/>
          <w:lang w:eastAsia="pl-PL"/>
        </w:rPr>
        <w:t>z Stalowowolskiego Programu Wspierania Seniorów na lata 2017 - 2020;</w:t>
      </w:r>
    </w:p>
    <w:p w14:paraId="0E48B227" w14:textId="77777777" w:rsidR="00102C6D" w:rsidRPr="00D20ED8" w:rsidRDefault="00102C6D" w:rsidP="009C1F7C">
      <w:pPr>
        <w:pStyle w:val="Akapitzlist"/>
        <w:numPr>
          <w:ilvl w:val="0"/>
          <w:numId w:val="27"/>
        </w:numPr>
        <w:suppressAutoHyphens w:val="0"/>
        <w:autoSpaceDE w:val="0"/>
        <w:autoSpaceDN w:val="0"/>
        <w:adjustRightInd w:val="0"/>
        <w:spacing w:after="0" w:line="240" w:lineRule="auto"/>
        <w:ind w:left="714" w:hanging="357"/>
        <w:jc w:val="both"/>
        <w:rPr>
          <w:rFonts w:ascii="Times New Roman" w:hAnsi="Times New Roman"/>
          <w:color w:val="000000"/>
          <w:lang w:eastAsia="pl-PL"/>
        </w:rPr>
      </w:pPr>
      <w:r w:rsidRPr="00D20ED8">
        <w:rPr>
          <w:rFonts w:ascii="Times New Roman" w:hAnsi="Times New Roman"/>
          <w:color w:val="000000"/>
          <w:lang w:eastAsia="pl-PL"/>
        </w:rPr>
        <w:t xml:space="preserve"> Inicjowanie oraz wspieranie osób nieaktywnych zawodowo poprzez organizację usług aktywizacyjnych oraz tworzenie warunków do realizacji Programu Aktywizacja i Integracja we współpracy z Powiatowym Urzędem Pracy;</w:t>
      </w:r>
    </w:p>
    <w:p w14:paraId="15E73400" w14:textId="77777777" w:rsidR="00102C6D" w:rsidRPr="00D20ED8" w:rsidRDefault="00102C6D" w:rsidP="009C1F7C">
      <w:pPr>
        <w:pStyle w:val="Akapitzlist"/>
        <w:numPr>
          <w:ilvl w:val="0"/>
          <w:numId w:val="27"/>
        </w:numPr>
        <w:suppressAutoHyphens w:val="0"/>
        <w:autoSpaceDE w:val="0"/>
        <w:autoSpaceDN w:val="0"/>
        <w:adjustRightInd w:val="0"/>
        <w:spacing w:after="0" w:line="240" w:lineRule="auto"/>
        <w:ind w:left="714" w:hanging="357"/>
        <w:jc w:val="both"/>
        <w:rPr>
          <w:rFonts w:ascii="Times New Roman" w:hAnsi="Times New Roman"/>
          <w:color w:val="000000"/>
          <w:lang w:eastAsia="pl-PL"/>
        </w:rPr>
      </w:pPr>
      <w:r w:rsidRPr="00D20ED8">
        <w:rPr>
          <w:rFonts w:ascii="Times New Roman" w:hAnsi="Times New Roman"/>
          <w:lang w:eastAsia="pl-PL"/>
        </w:rPr>
        <w:t>Pozyskiwanie środków finansowych poprzez aplikowanie o fundusze zewnętrzne na realizację programów w ramach Funduszy Unijnych, a także w ramach konkursów ogłoszonych przez Ministerstwo Rodziny Pracy i Polityki Społecznej,</w:t>
      </w:r>
    </w:p>
    <w:p w14:paraId="61C28F75" w14:textId="77777777" w:rsidR="00102C6D" w:rsidRPr="00D20ED8" w:rsidRDefault="00102C6D" w:rsidP="009C1F7C">
      <w:pPr>
        <w:pStyle w:val="Akapitzlist"/>
        <w:numPr>
          <w:ilvl w:val="0"/>
          <w:numId w:val="27"/>
        </w:numPr>
        <w:suppressAutoHyphens w:val="0"/>
        <w:autoSpaceDE w:val="0"/>
        <w:autoSpaceDN w:val="0"/>
        <w:adjustRightInd w:val="0"/>
        <w:spacing w:after="0" w:line="240" w:lineRule="auto"/>
        <w:ind w:left="714" w:hanging="357"/>
        <w:jc w:val="both"/>
        <w:rPr>
          <w:rFonts w:ascii="Times New Roman" w:hAnsi="Times New Roman"/>
          <w:color w:val="000000"/>
          <w:lang w:eastAsia="pl-PL"/>
        </w:rPr>
      </w:pPr>
      <w:r w:rsidRPr="00D20ED8">
        <w:rPr>
          <w:rFonts w:ascii="Times New Roman" w:hAnsi="Times New Roman"/>
          <w:lang w:eastAsia="pl-PL"/>
        </w:rPr>
        <w:t xml:space="preserve">Rozwijanie współpracy z sektorem pozarządowym oraz innymi podmiotami </w:t>
      </w:r>
      <w:r w:rsidRPr="00D20ED8">
        <w:rPr>
          <w:rFonts w:ascii="Times New Roman" w:hAnsi="Times New Roman"/>
          <w:lang w:eastAsia="pl-PL"/>
        </w:rPr>
        <w:br/>
        <w:t xml:space="preserve">i partnerami społecznymi. </w:t>
      </w:r>
    </w:p>
    <w:p w14:paraId="000662D6" w14:textId="77777777" w:rsidR="00102C6D" w:rsidRPr="00D20ED8" w:rsidRDefault="00102C6D" w:rsidP="009C1F7C">
      <w:pPr>
        <w:pStyle w:val="Akapitzlist"/>
        <w:numPr>
          <w:ilvl w:val="0"/>
          <w:numId w:val="27"/>
        </w:numPr>
        <w:suppressAutoHyphens w:val="0"/>
        <w:autoSpaceDE w:val="0"/>
        <w:autoSpaceDN w:val="0"/>
        <w:adjustRightInd w:val="0"/>
        <w:spacing w:after="0" w:line="240" w:lineRule="auto"/>
        <w:ind w:left="714" w:hanging="357"/>
        <w:jc w:val="both"/>
        <w:rPr>
          <w:rFonts w:ascii="Times New Roman" w:hAnsi="Times New Roman"/>
          <w:color w:val="000000"/>
          <w:lang w:eastAsia="pl-PL"/>
        </w:rPr>
      </w:pPr>
      <w:r w:rsidRPr="00D20ED8">
        <w:rPr>
          <w:rFonts w:ascii="Times New Roman" w:hAnsi="Times New Roman"/>
          <w:lang w:eastAsia="pl-PL"/>
        </w:rPr>
        <w:t>Pobudzanie i aktywizowanie społeczności lokalnej poprzez rozwijanie metody pracy socjalnej w oparciu o organizowanie społeczności lokalnej;</w:t>
      </w:r>
    </w:p>
    <w:p w14:paraId="100A4B5D" w14:textId="10D8C6CB" w:rsidR="00102C6D" w:rsidRPr="00EB1BAB" w:rsidRDefault="00102C6D" w:rsidP="009C1F7C">
      <w:pPr>
        <w:pStyle w:val="Akapitzlist"/>
        <w:numPr>
          <w:ilvl w:val="0"/>
          <w:numId w:val="27"/>
        </w:numPr>
        <w:suppressAutoHyphens w:val="0"/>
        <w:autoSpaceDE w:val="0"/>
        <w:autoSpaceDN w:val="0"/>
        <w:adjustRightInd w:val="0"/>
        <w:spacing w:after="0" w:line="240" w:lineRule="auto"/>
        <w:ind w:left="714" w:hanging="357"/>
        <w:jc w:val="both"/>
        <w:rPr>
          <w:rFonts w:ascii="Times New Roman" w:hAnsi="Times New Roman"/>
          <w:color w:val="000000"/>
          <w:lang w:eastAsia="pl-PL"/>
        </w:rPr>
      </w:pPr>
      <w:r w:rsidRPr="00D20ED8">
        <w:rPr>
          <w:rFonts w:ascii="Times New Roman" w:hAnsi="Times New Roman"/>
          <w:lang w:eastAsia="pl-PL"/>
        </w:rPr>
        <w:t>Szkolenie pracowników i podnoszenie k</w:t>
      </w:r>
      <w:r w:rsidR="00EB1BAB">
        <w:rPr>
          <w:rFonts w:ascii="Times New Roman" w:hAnsi="Times New Roman"/>
          <w:lang w:eastAsia="pl-PL"/>
        </w:rPr>
        <w:t>walifikacji zatrudnionej kadry;</w:t>
      </w:r>
    </w:p>
    <w:p w14:paraId="46E66C62" w14:textId="6A3736E9" w:rsidR="00EB1BAB" w:rsidRPr="00975B99" w:rsidRDefault="00EB1BAB" w:rsidP="00975B99">
      <w:pPr>
        <w:pStyle w:val="Akapitzlist"/>
        <w:numPr>
          <w:ilvl w:val="0"/>
          <w:numId w:val="27"/>
        </w:numPr>
        <w:suppressAutoHyphens w:val="0"/>
        <w:autoSpaceDE w:val="0"/>
        <w:autoSpaceDN w:val="0"/>
        <w:adjustRightInd w:val="0"/>
        <w:spacing w:after="0" w:line="240" w:lineRule="auto"/>
        <w:ind w:left="714" w:hanging="357"/>
        <w:jc w:val="both"/>
        <w:rPr>
          <w:rFonts w:ascii="Times New Roman" w:hAnsi="Times New Roman"/>
          <w:color w:val="000000"/>
          <w:lang w:eastAsia="pl-PL"/>
        </w:rPr>
      </w:pPr>
      <w:r>
        <w:rPr>
          <w:rFonts w:ascii="Times New Roman" w:hAnsi="Times New Roman"/>
          <w:lang w:eastAsia="pl-PL"/>
        </w:rPr>
        <w:t>Inicjowanie oraz poszukiwanie nowych rozwiązań z zakresu wsparcia osób i rodzin korzystającyc</w:t>
      </w:r>
      <w:r w:rsidR="009C1F7C">
        <w:rPr>
          <w:rFonts w:ascii="Times New Roman" w:hAnsi="Times New Roman"/>
          <w:lang w:eastAsia="pl-PL"/>
        </w:rPr>
        <w:t xml:space="preserve">h z systemu pomocy społecznej </w:t>
      </w:r>
      <w:r w:rsidR="00975B99">
        <w:rPr>
          <w:rFonts w:ascii="Times New Roman" w:hAnsi="Times New Roman"/>
          <w:lang w:eastAsia="pl-PL"/>
        </w:rPr>
        <w:t xml:space="preserve">w szczególności osób starszych </w:t>
      </w:r>
      <w:r w:rsidR="00975B99">
        <w:rPr>
          <w:rFonts w:ascii="Times New Roman" w:hAnsi="Times New Roman"/>
          <w:color w:val="000000"/>
          <w:lang w:eastAsia="pl-PL"/>
        </w:rPr>
        <w:br/>
      </w:r>
      <w:r w:rsidR="009C1F7C" w:rsidRPr="00975B99">
        <w:rPr>
          <w:rFonts w:ascii="Times New Roman" w:hAnsi="Times New Roman"/>
          <w:lang w:eastAsia="pl-PL"/>
        </w:rPr>
        <w:t>i niepełnosprawnych.</w:t>
      </w:r>
    </w:p>
    <w:p w14:paraId="76F3EFD9" w14:textId="77777777" w:rsidR="009C1F7C" w:rsidRDefault="009C1F7C" w:rsidP="00D20ED8">
      <w:pPr>
        <w:ind w:firstLine="360"/>
        <w:jc w:val="both"/>
        <w:rPr>
          <w:sz w:val="22"/>
          <w:szCs w:val="22"/>
          <w:lang w:eastAsia="zh-CN"/>
        </w:rPr>
      </w:pPr>
    </w:p>
    <w:p w14:paraId="3A7AEF32" w14:textId="77777777" w:rsidR="00CA21E3" w:rsidRDefault="00CA21E3" w:rsidP="00D20ED8">
      <w:pPr>
        <w:ind w:firstLine="360"/>
        <w:jc w:val="both"/>
        <w:rPr>
          <w:sz w:val="22"/>
          <w:szCs w:val="22"/>
          <w:lang w:eastAsia="zh-CN"/>
        </w:rPr>
      </w:pPr>
    </w:p>
    <w:p w14:paraId="122A187A" w14:textId="63B32088" w:rsidR="00102C6D" w:rsidRPr="00D20ED8" w:rsidRDefault="00102C6D" w:rsidP="00D20ED8">
      <w:pPr>
        <w:ind w:firstLine="360"/>
        <w:jc w:val="both"/>
        <w:rPr>
          <w:sz w:val="22"/>
          <w:szCs w:val="22"/>
          <w:lang w:eastAsia="zh-CN"/>
        </w:rPr>
      </w:pPr>
      <w:r w:rsidRPr="00D20ED8">
        <w:rPr>
          <w:sz w:val="22"/>
          <w:szCs w:val="22"/>
          <w:lang w:eastAsia="zh-CN"/>
        </w:rPr>
        <w:t xml:space="preserve">Przedstawione w Sprawozdaniu z działalności Miejskiego Ośrodka Pomocy Społecznej </w:t>
      </w:r>
      <w:r w:rsidRPr="00D20ED8">
        <w:rPr>
          <w:sz w:val="22"/>
          <w:szCs w:val="22"/>
          <w:lang w:eastAsia="zh-CN"/>
        </w:rPr>
        <w:br/>
        <w:t>w Stalowej Woli za 201</w:t>
      </w:r>
      <w:r w:rsidR="009C1F7C">
        <w:rPr>
          <w:sz w:val="22"/>
          <w:szCs w:val="22"/>
          <w:lang w:eastAsia="zh-CN"/>
        </w:rPr>
        <w:t>8</w:t>
      </w:r>
      <w:r w:rsidRPr="00D20ED8">
        <w:rPr>
          <w:sz w:val="22"/>
          <w:szCs w:val="22"/>
          <w:lang w:eastAsia="zh-CN"/>
        </w:rPr>
        <w:t xml:space="preserve"> r. działania pokazują, że pracownik socjalny, pracownik MOPS to osoba szeroko pojmująca pomoc społeczną. W obecnej polityce społecznej spotykamy się ze zmianą wizerunku ośrodków pomocy społecznej z tych wypłacających jedynie świadczenia pieniężne na aktywnych kreatorów tejże polityki lokalnie, czyli w najbliższym otoczeniu. Liczne inicjatywy, przedsięwzięcia, projekty, ciekawe metody i formy pracy z osobą zagrożoną wykluczeniem społecznym świadczą o podmiotowym jej traktowaniu, o stosowaniu zasady partycypacji społecznej </w:t>
      </w:r>
      <w:r w:rsidR="00EB1BAB">
        <w:rPr>
          <w:sz w:val="22"/>
          <w:szCs w:val="22"/>
          <w:lang w:eastAsia="zh-CN"/>
        </w:rPr>
        <w:br/>
      </w:r>
      <w:r w:rsidRPr="00D20ED8">
        <w:rPr>
          <w:sz w:val="22"/>
          <w:szCs w:val="22"/>
          <w:lang w:eastAsia="zh-CN"/>
        </w:rPr>
        <w:t xml:space="preserve">w podejmowaniu działań na rzecz zmiany w jej życiu rodzinnym, społecznym czy zawodowym. </w:t>
      </w:r>
      <w:r w:rsidR="00EB1BAB">
        <w:rPr>
          <w:sz w:val="22"/>
          <w:szCs w:val="22"/>
          <w:lang w:eastAsia="zh-CN"/>
        </w:rPr>
        <w:t xml:space="preserve">Mamy nadzieję, że poprawa warunków pracy poprzez rozbudowę budynku MOPS </w:t>
      </w:r>
      <w:r w:rsidR="00BD33E0">
        <w:rPr>
          <w:sz w:val="22"/>
          <w:szCs w:val="22"/>
          <w:lang w:eastAsia="zh-CN"/>
        </w:rPr>
        <w:t>przyczyni się do rozwoju ciekawy</w:t>
      </w:r>
      <w:r w:rsidR="00975B99">
        <w:rPr>
          <w:sz w:val="22"/>
          <w:szCs w:val="22"/>
          <w:lang w:eastAsia="zh-CN"/>
        </w:rPr>
        <w:t>ch</w:t>
      </w:r>
      <w:r w:rsidR="00BD33E0">
        <w:rPr>
          <w:sz w:val="22"/>
          <w:szCs w:val="22"/>
          <w:lang w:eastAsia="zh-CN"/>
        </w:rPr>
        <w:t xml:space="preserve"> a zarazem innowacyjnych form pomocy dla klientów naszego Ośrodka. </w:t>
      </w:r>
    </w:p>
    <w:p w14:paraId="73F9B272" w14:textId="77777777" w:rsidR="00102C6D" w:rsidRPr="00D20ED8" w:rsidRDefault="00102C6D" w:rsidP="00D20ED8">
      <w:pPr>
        <w:suppressAutoHyphens w:val="0"/>
        <w:autoSpaceDE w:val="0"/>
        <w:autoSpaceDN w:val="0"/>
        <w:adjustRightInd w:val="0"/>
        <w:ind w:firstLine="360"/>
        <w:jc w:val="both"/>
        <w:rPr>
          <w:rFonts w:eastAsiaTheme="minorHAnsi"/>
          <w:color w:val="FF0000"/>
          <w:sz w:val="22"/>
          <w:szCs w:val="22"/>
          <w:lang w:eastAsia="en-US"/>
        </w:rPr>
      </w:pPr>
    </w:p>
    <w:p w14:paraId="4D3FAD1C" w14:textId="77777777" w:rsidR="00102C6D" w:rsidRPr="00D20ED8" w:rsidRDefault="00102C6D" w:rsidP="00D20ED8">
      <w:pPr>
        <w:ind w:firstLine="708"/>
        <w:jc w:val="both"/>
        <w:rPr>
          <w:color w:val="FF0000"/>
          <w:sz w:val="22"/>
          <w:szCs w:val="22"/>
        </w:rPr>
      </w:pPr>
    </w:p>
    <w:p w14:paraId="36CDB886" w14:textId="6E77F38E" w:rsidR="00102C6D" w:rsidRPr="00D20ED8" w:rsidRDefault="00102C6D" w:rsidP="00D20ED8">
      <w:pPr>
        <w:jc w:val="both"/>
        <w:rPr>
          <w:sz w:val="22"/>
          <w:szCs w:val="22"/>
        </w:rPr>
      </w:pPr>
      <w:r w:rsidRPr="00D20ED8">
        <w:rPr>
          <w:sz w:val="22"/>
          <w:szCs w:val="22"/>
        </w:rPr>
        <w:tab/>
      </w:r>
      <w:r w:rsidRPr="00D20ED8">
        <w:rPr>
          <w:color w:val="FF0000"/>
          <w:sz w:val="22"/>
          <w:szCs w:val="22"/>
        </w:rPr>
        <w:t xml:space="preserve"> </w:t>
      </w:r>
    </w:p>
    <w:p w14:paraId="0D2CCF5D" w14:textId="77777777" w:rsidR="00102C6D" w:rsidRPr="00D20ED8" w:rsidRDefault="00102C6D" w:rsidP="00D20ED8">
      <w:pPr>
        <w:jc w:val="both"/>
        <w:rPr>
          <w:sz w:val="22"/>
          <w:szCs w:val="22"/>
          <w:u w:val="single"/>
        </w:rPr>
      </w:pPr>
      <w:r w:rsidRPr="00D20ED8">
        <w:rPr>
          <w:sz w:val="22"/>
          <w:szCs w:val="22"/>
        </w:rPr>
        <w:tab/>
      </w:r>
      <w:r w:rsidRPr="00D20ED8">
        <w:rPr>
          <w:sz w:val="22"/>
          <w:szCs w:val="22"/>
        </w:rPr>
        <w:tab/>
      </w:r>
      <w:r w:rsidRPr="00D20ED8">
        <w:rPr>
          <w:sz w:val="22"/>
          <w:szCs w:val="22"/>
        </w:rPr>
        <w:tab/>
      </w:r>
      <w:r w:rsidRPr="00D20ED8">
        <w:rPr>
          <w:sz w:val="22"/>
          <w:szCs w:val="22"/>
        </w:rPr>
        <w:tab/>
      </w:r>
      <w:r w:rsidRPr="00D20ED8">
        <w:rPr>
          <w:sz w:val="22"/>
          <w:szCs w:val="22"/>
        </w:rPr>
        <w:tab/>
      </w:r>
      <w:r w:rsidRPr="00D20ED8">
        <w:rPr>
          <w:sz w:val="22"/>
          <w:szCs w:val="22"/>
        </w:rPr>
        <w:tab/>
      </w:r>
      <w:r w:rsidRPr="00D20ED8">
        <w:rPr>
          <w:sz w:val="22"/>
          <w:szCs w:val="22"/>
        </w:rPr>
        <w:tab/>
        <w:t xml:space="preserve">                </w:t>
      </w:r>
      <w:r w:rsidRPr="00D20ED8">
        <w:rPr>
          <w:sz w:val="22"/>
          <w:szCs w:val="22"/>
          <w:u w:val="single"/>
        </w:rPr>
        <w:t xml:space="preserve">PIOTR PIERŚCIONEK </w:t>
      </w:r>
    </w:p>
    <w:p w14:paraId="0B1BDEBB" w14:textId="77777777" w:rsidR="00102C6D" w:rsidRPr="00D20ED8" w:rsidRDefault="00102C6D" w:rsidP="00D20ED8">
      <w:pPr>
        <w:jc w:val="both"/>
        <w:rPr>
          <w:sz w:val="22"/>
          <w:szCs w:val="22"/>
        </w:rPr>
      </w:pPr>
      <w:r w:rsidRPr="00D20ED8">
        <w:rPr>
          <w:sz w:val="22"/>
          <w:szCs w:val="22"/>
        </w:rPr>
        <w:tab/>
      </w:r>
      <w:r w:rsidRPr="00D20ED8">
        <w:rPr>
          <w:sz w:val="22"/>
          <w:szCs w:val="22"/>
        </w:rPr>
        <w:tab/>
      </w:r>
      <w:r w:rsidRPr="00D20ED8">
        <w:rPr>
          <w:sz w:val="22"/>
          <w:szCs w:val="22"/>
        </w:rPr>
        <w:tab/>
      </w:r>
      <w:r w:rsidRPr="00D20ED8">
        <w:rPr>
          <w:sz w:val="22"/>
          <w:szCs w:val="22"/>
        </w:rPr>
        <w:tab/>
      </w:r>
      <w:r w:rsidRPr="00D20ED8">
        <w:rPr>
          <w:sz w:val="22"/>
          <w:szCs w:val="22"/>
        </w:rPr>
        <w:tab/>
      </w:r>
      <w:r w:rsidRPr="00D20ED8">
        <w:rPr>
          <w:sz w:val="22"/>
          <w:szCs w:val="22"/>
        </w:rPr>
        <w:tab/>
      </w:r>
      <w:r w:rsidRPr="00D20ED8">
        <w:rPr>
          <w:sz w:val="22"/>
          <w:szCs w:val="22"/>
        </w:rPr>
        <w:tab/>
      </w:r>
      <w:r w:rsidRPr="00D20ED8">
        <w:rPr>
          <w:sz w:val="22"/>
          <w:szCs w:val="22"/>
        </w:rPr>
        <w:tab/>
        <w:t xml:space="preserve">          (Dyrektor MOPS)</w:t>
      </w:r>
    </w:p>
    <w:p w14:paraId="7A7BA9FC" w14:textId="77777777" w:rsidR="00F05B0B" w:rsidRDefault="00F05B0B" w:rsidP="00D20ED8">
      <w:pPr>
        <w:tabs>
          <w:tab w:val="left" w:pos="0"/>
        </w:tabs>
        <w:jc w:val="both"/>
        <w:rPr>
          <w:sz w:val="22"/>
          <w:szCs w:val="22"/>
        </w:rPr>
      </w:pPr>
    </w:p>
    <w:p w14:paraId="75352394" w14:textId="77777777" w:rsidR="00F05B0B" w:rsidRDefault="00F05B0B" w:rsidP="00D20ED8">
      <w:pPr>
        <w:tabs>
          <w:tab w:val="left" w:pos="0"/>
        </w:tabs>
        <w:jc w:val="both"/>
        <w:rPr>
          <w:sz w:val="22"/>
          <w:szCs w:val="22"/>
        </w:rPr>
      </w:pPr>
    </w:p>
    <w:p w14:paraId="303FD44C" w14:textId="77777777" w:rsidR="00837EB4" w:rsidRDefault="00837EB4" w:rsidP="00D20ED8">
      <w:pPr>
        <w:tabs>
          <w:tab w:val="left" w:pos="0"/>
        </w:tabs>
        <w:jc w:val="both"/>
        <w:rPr>
          <w:sz w:val="22"/>
          <w:szCs w:val="22"/>
        </w:rPr>
      </w:pPr>
    </w:p>
    <w:p w14:paraId="41E98621" w14:textId="77777777" w:rsidR="007401CD" w:rsidRDefault="007401CD" w:rsidP="00837EB4">
      <w:pPr>
        <w:spacing w:line="360" w:lineRule="auto"/>
        <w:jc w:val="center"/>
        <w:rPr>
          <w:b/>
          <w:sz w:val="28"/>
        </w:rPr>
      </w:pPr>
    </w:p>
    <w:p w14:paraId="36CB82DB" w14:textId="77777777" w:rsidR="007401CD" w:rsidRDefault="007401CD" w:rsidP="00837EB4">
      <w:pPr>
        <w:spacing w:line="360" w:lineRule="auto"/>
        <w:jc w:val="center"/>
        <w:rPr>
          <w:b/>
          <w:sz w:val="28"/>
        </w:rPr>
      </w:pPr>
    </w:p>
    <w:p w14:paraId="3867EC11" w14:textId="77777777" w:rsidR="007401CD" w:rsidRDefault="007401CD" w:rsidP="00837EB4">
      <w:pPr>
        <w:spacing w:line="360" w:lineRule="auto"/>
        <w:jc w:val="center"/>
        <w:rPr>
          <w:b/>
          <w:sz w:val="28"/>
        </w:rPr>
      </w:pPr>
    </w:p>
    <w:p w14:paraId="05D82038" w14:textId="77777777" w:rsidR="007401CD" w:rsidRDefault="007401CD" w:rsidP="00837EB4">
      <w:pPr>
        <w:spacing w:line="360" w:lineRule="auto"/>
        <w:jc w:val="center"/>
        <w:rPr>
          <w:b/>
          <w:sz w:val="28"/>
        </w:rPr>
      </w:pPr>
    </w:p>
    <w:p w14:paraId="4F58C83A" w14:textId="77777777" w:rsidR="007401CD" w:rsidRDefault="007401CD" w:rsidP="00837EB4">
      <w:pPr>
        <w:spacing w:line="360" w:lineRule="auto"/>
        <w:jc w:val="center"/>
        <w:rPr>
          <w:b/>
          <w:sz w:val="28"/>
        </w:rPr>
      </w:pPr>
    </w:p>
    <w:p w14:paraId="1BC03C22" w14:textId="77777777" w:rsidR="00837EB4" w:rsidRDefault="00837EB4" w:rsidP="00837EB4">
      <w:pPr>
        <w:spacing w:line="360" w:lineRule="auto"/>
        <w:jc w:val="center"/>
        <w:rPr>
          <w:b/>
          <w:sz w:val="28"/>
        </w:rPr>
      </w:pPr>
      <w:r w:rsidRPr="002434E0">
        <w:rPr>
          <w:b/>
          <w:sz w:val="28"/>
        </w:rPr>
        <w:lastRenderedPageBreak/>
        <w:t>WYKAZ TABEL</w:t>
      </w:r>
    </w:p>
    <w:p w14:paraId="38CF93A2" w14:textId="51E9039E" w:rsidR="00837EB4" w:rsidRPr="00074DF7" w:rsidRDefault="00837EB4" w:rsidP="00C145C2">
      <w:pPr>
        <w:pStyle w:val="Akapitzlist"/>
        <w:numPr>
          <w:ilvl w:val="0"/>
          <w:numId w:val="28"/>
        </w:numPr>
        <w:spacing w:after="0" w:line="360" w:lineRule="auto"/>
        <w:jc w:val="both"/>
        <w:rPr>
          <w:rFonts w:ascii="Times New Roman" w:hAnsi="Times New Roman"/>
          <w:b/>
          <w:sz w:val="32"/>
        </w:rPr>
      </w:pPr>
      <w:r w:rsidRPr="00074DF7">
        <w:rPr>
          <w:rFonts w:ascii="Times New Roman" w:hAnsi="Times New Roman"/>
          <w:sz w:val="24"/>
        </w:rPr>
        <w:t>Struktura zatrudniania w MOPS</w:t>
      </w:r>
      <w:r w:rsidR="00D52F0A">
        <w:rPr>
          <w:rFonts w:ascii="Times New Roman" w:hAnsi="Times New Roman"/>
          <w:sz w:val="24"/>
        </w:rPr>
        <w:t xml:space="preserve"> (str. 8</w:t>
      </w:r>
      <w:r>
        <w:rPr>
          <w:rFonts w:ascii="Times New Roman" w:hAnsi="Times New Roman"/>
          <w:sz w:val="24"/>
        </w:rPr>
        <w:t>).</w:t>
      </w:r>
    </w:p>
    <w:p w14:paraId="0E5F78EF" w14:textId="7A0D7F1E" w:rsidR="00837EB4" w:rsidRPr="00074DF7" w:rsidRDefault="00837EB4"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Decyzje administracyjne w sprawach świadczeń z pomocy społecznej (str.</w:t>
      </w:r>
      <w:r w:rsidR="00D52F0A">
        <w:rPr>
          <w:rFonts w:ascii="Times New Roman" w:hAnsi="Times New Roman"/>
          <w:sz w:val="24"/>
        </w:rPr>
        <w:t>11</w:t>
      </w:r>
      <w:r>
        <w:rPr>
          <w:rFonts w:ascii="Times New Roman" w:hAnsi="Times New Roman"/>
          <w:sz w:val="24"/>
        </w:rPr>
        <w:t>).</w:t>
      </w:r>
    </w:p>
    <w:p w14:paraId="7FAF1C72" w14:textId="167087E2" w:rsidR="00837EB4" w:rsidRPr="00074DF7" w:rsidRDefault="00837EB4"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Typy rodzin objętych pomocą MOPS (str. 1</w:t>
      </w:r>
      <w:r w:rsidR="00D52F0A">
        <w:rPr>
          <w:rFonts w:ascii="Times New Roman" w:hAnsi="Times New Roman"/>
          <w:sz w:val="24"/>
        </w:rPr>
        <w:t>2</w:t>
      </w:r>
      <w:r>
        <w:rPr>
          <w:rFonts w:ascii="Times New Roman" w:hAnsi="Times New Roman"/>
          <w:sz w:val="24"/>
        </w:rPr>
        <w:t>).</w:t>
      </w:r>
    </w:p>
    <w:p w14:paraId="7BE34762" w14:textId="309DC6C7" w:rsidR="00837EB4" w:rsidRPr="00074DF7" w:rsidRDefault="00837EB4"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 xml:space="preserve">Rodziny z dziećmi objęte </w:t>
      </w:r>
      <w:r w:rsidR="001E7806">
        <w:rPr>
          <w:rFonts w:ascii="Times New Roman" w:hAnsi="Times New Roman"/>
          <w:sz w:val="24"/>
        </w:rPr>
        <w:t xml:space="preserve">pomocą </w:t>
      </w:r>
      <w:r>
        <w:rPr>
          <w:rFonts w:ascii="Times New Roman" w:hAnsi="Times New Roman"/>
          <w:sz w:val="24"/>
        </w:rPr>
        <w:t>MOPS  (str. 1</w:t>
      </w:r>
      <w:r w:rsidR="00D52F0A">
        <w:rPr>
          <w:rFonts w:ascii="Times New Roman" w:hAnsi="Times New Roman"/>
          <w:sz w:val="24"/>
        </w:rPr>
        <w:t>2</w:t>
      </w:r>
      <w:r>
        <w:rPr>
          <w:rFonts w:ascii="Times New Roman" w:hAnsi="Times New Roman"/>
          <w:sz w:val="24"/>
        </w:rPr>
        <w:t>).</w:t>
      </w:r>
    </w:p>
    <w:p w14:paraId="5936721C" w14:textId="2FDF981C" w:rsidR="00837EB4" w:rsidRPr="00074DF7" w:rsidRDefault="00837EB4"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Powód przyznania pomocy w latach (str. 1</w:t>
      </w:r>
      <w:r w:rsidR="00D52F0A">
        <w:rPr>
          <w:rFonts w:ascii="Times New Roman" w:hAnsi="Times New Roman"/>
          <w:sz w:val="24"/>
        </w:rPr>
        <w:t>3</w:t>
      </w:r>
      <w:r>
        <w:rPr>
          <w:rFonts w:ascii="Times New Roman" w:hAnsi="Times New Roman"/>
          <w:sz w:val="24"/>
        </w:rPr>
        <w:t>).</w:t>
      </w:r>
    </w:p>
    <w:p w14:paraId="18C49196" w14:textId="62B9C577" w:rsidR="00837EB4" w:rsidRPr="00074DF7" w:rsidRDefault="00837EB4"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 xml:space="preserve">Rodziny korzystające z pomocy społecznej ze względu na okres pozostawania </w:t>
      </w:r>
      <w:r>
        <w:rPr>
          <w:rFonts w:ascii="Times New Roman" w:hAnsi="Times New Roman"/>
          <w:sz w:val="24"/>
        </w:rPr>
        <w:br/>
        <w:t>w trudnej sytuacji (str. 1</w:t>
      </w:r>
      <w:r w:rsidR="00D52F0A">
        <w:rPr>
          <w:rFonts w:ascii="Times New Roman" w:hAnsi="Times New Roman"/>
          <w:sz w:val="24"/>
        </w:rPr>
        <w:t>4</w:t>
      </w:r>
      <w:r>
        <w:rPr>
          <w:rFonts w:ascii="Times New Roman" w:hAnsi="Times New Roman"/>
          <w:sz w:val="24"/>
        </w:rPr>
        <w:t>).</w:t>
      </w:r>
    </w:p>
    <w:p w14:paraId="4811F32B" w14:textId="72D6CD2C" w:rsidR="00837EB4" w:rsidRPr="00074DF7" w:rsidRDefault="00837EB4"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Rodziny korzystające z pomocy społecznej w 201</w:t>
      </w:r>
      <w:r w:rsidR="00243A7F">
        <w:rPr>
          <w:rFonts w:ascii="Times New Roman" w:hAnsi="Times New Roman"/>
          <w:sz w:val="24"/>
        </w:rPr>
        <w:t>8</w:t>
      </w:r>
      <w:r>
        <w:rPr>
          <w:rFonts w:ascii="Times New Roman" w:hAnsi="Times New Roman"/>
          <w:sz w:val="24"/>
        </w:rPr>
        <w:t xml:space="preserve"> r. według rodzaju świadczeń (str. 1</w:t>
      </w:r>
      <w:r w:rsidR="00D52F0A">
        <w:rPr>
          <w:rFonts w:ascii="Times New Roman" w:hAnsi="Times New Roman"/>
          <w:sz w:val="24"/>
        </w:rPr>
        <w:t>4</w:t>
      </w:r>
      <w:r>
        <w:rPr>
          <w:rFonts w:ascii="Times New Roman" w:hAnsi="Times New Roman"/>
          <w:sz w:val="24"/>
        </w:rPr>
        <w:t>).</w:t>
      </w:r>
    </w:p>
    <w:p w14:paraId="73AAA3FE" w14:textId="0D54C9AB" w:rsidR="00837EB4" w:rsidRPr="00837EB4" w:rsidRDefault="00837EB4" w:rsidP="00C145C2">
      <w:pPr>
        <w:pStyle w:val="Akapitzlist"/>
        <w:numPr>
          <w:ilvl w:val="0"/>
          <w:numId w:val="28"/>
        </w:numPr>
        <w:spacing w:after="0" w:line="360" w:lineRule="auto"/>
        <w:jc w:val="both"/>
        <w:rPr>
          <w:rFonts w:ascii="Times New Roman" w:hAnsi="Times New Roman"/>
          <w:sz w:val="24"/>
        </w:rPr>
      </w:pPr>
      <w:r w:rsidRPr="00837EB4">
        <w:rPr>
          <w:rFonts w:ascii="Times New Roman" w:hAnsi="Times New Roman"/>
          <w:sz w:val="24"/>
        </w:rPr>
        <w:t>Osoby uprawnione do zasiłku stałego w 201</w:t>
      </w:r>
      <w:r w:rsidR="00243A7F">
        <w:rPr>
          <w:rFonts w:ascii="Times New Roman" w:hAnsi="Times New Roman"/>
          <w:sz w:val="24"/>
        </w:rPr>
        <w:t>8</w:t>
      </w:r>
      <w:r w:rsidRPr="00837EB4">
        <w:rPr>
          <w:rFonts w:ascii="Times New Roman" w:hAnsi="Times New Roman"/>
          <w:sz w:val="24"/>
        </w:rPr>
        <w:t xml:space="preserve"> r. (str. 1</w:t>
      </w:r>
      <w:r w:rsidR="00D52F0A">
        <w:rPr>
          <w:rFonts w:ascii="Times New Roman" w:hAnsi="Times New Roman"/>
          <w:sz w:val="24"/>
        </w:rPr>
        <w:t>6</w:t>
      </w:r>
      <w:r w:rsidRPr="00837EB4">
        <w:rPr>
          <w:rFonts w:ascii="Times New Roman" w:hAnsi="Times New Roman"/>
          <w:sz w:val="24"/>
        </w:rPr>
        <w:t xml:space="preserve">). </w:t>
      </w:r>
    </w:p>
    <w:p w14:paraId="74622C46" w14:textId="10E456C7" w:rsidR="00837EB4" w:rsidRPr="00074DF7" w:rsidRDefault="00837EB4"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Zestawienie danych dotyczących realizacji zasiłku okresowego ze względu na powody jego przyznania (str. 1</w:t>
      </w:r>
      <w:r w:rsidR="00243A7F">
        <w:rPr>
          <w:rFonts w:ascii="Times New Roman" w:hAnsi="Times New Roman"/>
          <w:sz w:val="24"/>
        </w:rPr>
        <w:t>6</w:t>
      </w:r>
      <w:r>
        <w:rPr>
          <w:rFonts w:ascii="Times New Roman" w:hAnsi="Times New Roman"/>
          <w:sz w:val="24"/>
        </w:rPr>
        <w:t>).</w:t>
      </w:r>
    </w:p>
    <w:p w14:paraId="754973EF" w14:textId="4C453589" w:rsidR="00837EB4" w:rsidRPr="00074DF7" w:rsidRDefault="00837EB4"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Realizacja zasiłku celowego w 201</w:t>
      </w:r>
      <w:r w:rsidR="00243A7F">
        <w:rPr>
          <w:rFonts w:ascii="Times New Roman" w:hAnsi="Times New Roman"/>
          <w:sz w:val="24"/>
        </w:rPr>
        <w:t>8</w:t>
      </w:r>
      <w:r>
        <w:rPr>
          <w:rFonts w:ascii="Times New Roman" w:hAnsi="Times New Roman"/>
          <w:sz w:val="24"/>
        </w:rPr>
        <w:t xml:space="preserve"> r. (str. 1</w:t>
      </w:r>
      <w:r w:rsidR="00D52F0A">
        <w:rPr>
          <w:rFonts w:ascii="Times New Roman" w:hAnsi="Times New Roman"/>
          <w:sz w:val="24"/>
        </w:rPr>
        <w:t>7</w:t>
      </w:r>
      <w:r>
        <w:rPr>
          <w:rFonts w:ascii="Times New Roman" w:hAnsi="Times New Roman"/>
          <w:sz w:val="24"/>
        </w:rPr>
        <w:t xml:space="preserve">).  </w:t>
      </w:r>
    </w:p>
    <w:p w14:paraId="1DF1976E" w14:textId="2E9DDFA9" w:rsidR="00837EB4" w:rsidRPr="00CD742A" w:rsidRDefault="00837EB4"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Zestawienie realizacji specjalnego zasiłku celowego w roku 201</w:t>
      </w:r>
      <w:r w:rsidR="00243A7F">
        <w:rPr>
          <w:rFonts w:ascii="Times New Roman" w:hAnsi="Times New Roman"/>
          <w:sz w:val="24"/>
        </w:rPr>
        <w:t>8</w:t>
      </w:r>
      <w:r>
        <w:rPr>
          <w:rFonts w:ascii="Times New Roman" w:hAnsi="Times New Roman"/>
          <w:sz w:val="24"/>
        </w:rPr>
        <w:t xml:space="preserve"> </w:t>
      </w:r>
      <w:r w:rsidR="001D3403">
        <w:rPr>
          <w:rFonts w:ascii="Times New Roman" w:hAnsi="Times New Roman"/>
          <w:sz w:val="24"/>
        </w:rPr>
        <w:t>(str. 1</w:t>
      </w:r>
      <w:r w:rsidR="00D52F0A">
        <w:rPr>
          <w:rFonts w:ascii="Times New Roman" w:hAnsi="Times New Roman"/>
          <w:sz w:val="24"/>
        </w:rPr>
        <w:t>8</w:t>
      </w:r>
      <w:r w:rsidR="001D3403">
        <w:rPr>
          <w:rFonts w:ascii="Times New Roman" w:hAnsi="Times New Roman"/>
          <w:sz w:val="24"/>
        </w:rPr>
        <w:t xml:space="preserve">). </w:t>
      </w:r>
    </w:p>
    <w:p w14:paraId="584B1753" w14:textId="2B0E2169" w:rsidR="00837EB4" w:rsidRPr="00074DF7" w:rsidRDefault="001D3403"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Realizacja programu pomoc państwa w zakresie dożywiania w 201</w:t>
      </w:r>
      <w:r w:rsidR="00243A7F">
        <w:rPr>
          <w:rFonts w:ascii="Times New Roman" w:hAnsi="Times New Roman"/>
          <w:sz w:val="24"/>
        </w:rPr>
        <w:t>8</w:t>
      </w:r>
      <w:r>
        <w:rPr>
          <w:rFonts w:ascii="Times New Roman" w:hAnsi="Times New Roman"/>
          <w:sz w:val="24"/>
        </w:rPr>
        <w:t xml:space="preserve"> r. (str. </w:t>
      </w:r>
      <w:r w:rsidR="00D52F0A">
        <w:rPr>
          <w:rFonts w:ascii="Times New Roman" w:hAnsi="Times New Roman"/>
          <w:sz w:val="24"/>
        </w:rPr>
        <w:t>21</w:t>
      </w:r>
      <w:r>
        <w:rPr>
          <w:rFonts w:ascii="Times New Roman" w:hAnsi="Times New Roman"/>
          <w:sz w:val="24"/>
        </w:rPr>
        <w:t>)</w:t>
      </w:r>
      <w:r w:rsidR="00837EB4">
        <w:rPr>
          <w:rFonts w:ascii="Times New Roman" w:hAnsi="Times New Roman"/>
          <w:sz w:val="24"/>
        </w:rPr>
        <w:t>.</w:t>
      </w:r>
    </w:p>
    <w:p w14:paraId="53CAA61D" w14:textId="04F3C777" w:rsidR="00837EB4" w:rsidRPr="00074DF7" w:rsidRDefault="00212AED"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Charakterystyka osób korzystających z usług opiekuńczych oraz specjalistycznych usług opiekuńczych w 201</w:t>
      </w:r>
      <w:r w:rsidR="00243A7F">
        <w:rPr>
          <w:rFonts w:ascii="Times New Roman" w:hAnsi="Times New Roman"/>
          <w:sz w:val="24"/>
        </w:rPr>
        <w:t>8</w:t>
      </w:r>
      <w:r>
        <w:rPr>
          <w:rFonts w:ascii="Times New Roman" w:hAnsi="Times New Roman"/>
          <w:sz w:val="24"/>
        </w:rPr>
        <w:t xml:space="preserve"> roku (str. 2</w:t>
      </w:r>
      <w:r w:rsidR="00243A7F">
        <w:rPr>
          <w:rFonts w:ascii="Times New Roman" w:hAnsi="Times New Roman"/>
          <w:sz w:val="24"/>
        </w:rPr>
        <w:t>4</w:t>
      </w:r>
      <w:r>
        <w:rPr>
          <w:rFonts w:ascii="Times New Roman" w:hAnsi="Times New Roman"/>
          <w:sz w:val="24"/>
        </w:rPr>
        <w:t>)</w:t>
      </w:r>
      <w:r w:rsidR="00837EB4">
        <w:rPr>
          <w:rFonts w:ascii="Times New Roman" w:hAnsi="Times New Roman"/>
          <w:sz w:val="24"/>
        </w:rPr>
        <w:t>.</w:t>
      </w:r>
    </w:p>
    <w:p w14:paraId="20539402" w14:textId="5614B4A6" w:rsidR="00837EB4" w:rsidRPr="00AC1871" w:rsidRDefault="00837EB4"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Koszt pobytu dzieci skierowanych do pieczy zastępczej</w:t>
      </w:r>
      <w:r w:rsidR="00212AED">
        <w:rPr>
          <w:rFonts w:ascii="Times New Roman" w:hAnsi="Times New Roman"/>
          <w:sz w:val="24"/>
        </w:rPr>
        <w:t xml:space="preserve"> w 201</w:t>
      </w:r>
      <w:r w:rsidR="00243A7F">
        <w:rPr>
          <w:rFonts w:ascii="Times New Roman" w:hAnsi="Times New Roman"/>
          <w:sz w:val="24"/>
        </w:rPr>
        <w:t>8</w:t>
      </w:r>
      <w:r w:rsidR="00212AED">
        <w:rPr>
          <w:rFonts w:ascii="Times New Roman" w:hAnsi="Times New Roman"/>
          <w:sz w:val="24"/>
        </w:rPr>
        <w:t xml:space="preserve"> r. (str.</w:t>
      </w:r>
      <w:r w:rsidR="00D52F0A">
        <w:rPr>
          <w:rFonts w:ascii="Times New Roman" w:hAnsi="Times New Roman"/>
          <w:sz w:val="24"/>
        </w:rPr>
        <w:t>3</w:t>
      </w:r>
      <w:r w:rsidR="00243A7F">
        <w:rPr>
          <w:rFonts w:ascii="Times New Roman" w:hAnsi="Times New Roman"/>
          <w:sz w:val="24"/>
        </w:rPr>
        <w:t>2</w:t>
      </w:r>
      <w:r w:rsidR="00212AED">
        <w:rPr>
          <w:rFonts w:ascii="Times New Roman" w:hAnsi="Times New Roman"/>
          <w:sz w:val="24"/>
        </w:rPr>
        <w:t>)</w:t>
      </w:r>
      <w:r>
        <w:rPr>
          <w:rFonts w:ascii="Times New Roman" w:hAnsi="Times New Roman"/>
          <w:sz w:val="24"/>
        </w:rPr>
        <w:t>.</w:t>
      </w:r>
    </w:p>
    <w:p w14:paraId="4161D2AA" w14:textId="3D362B41" w:rsidR="00212AED" w:rsidRPr="00212AED" w:rsidRDefault="00212AED" w:rsidP="00C145C2">
      <w:pPr>
        <w:pStyle w:val="Akapitzlist"/>
        <w:numPr>
          <w:ilvl w:val="0"/>
          <w:numId w:val="28"/>
        </w:numPr>
        <w:spacing w:after="0" w:line="360" w:lineRule="auto"/>
        <w:jc w:val="both"/>
        <w:rPr>
          <w:rFonts w:ascii="Times New Roman" w:hAnsi="Times New Roman"/>
          <w:sz w:val="32"/>
        </w:rPr>
      </w:pPr>
      <w:r w:rsidRPr="00212AED">
        <w:rPr>
          <w:rFonts w:ascii="Times New Roman" w:hAnsi="Times New Roman"/>
          <w:sz w:val="24"/>
        </w:rPr>
        <w:t>Przesłanki korzystania z pomocy występujące w rodzinach uczestników Klubu Integracji Społecznej (str.3</w:t>
      </w:r>
      <w:r w:rsidR="00243A7F">
        <w:rPr>
          <w:rFonts w:ascii="Times New Roman" w:hAnsi="Times New Roman"/>
          <w:sz w:val="24"/>
        </w:rPr>
        <w:t>7</w:t>
      </w:r>
      <w:r w:rsidRPr="00212AED">
        <w:rPr>
          <w:rFonts w:ascii="Times New Roman" w:hAnsi="Times New Roman"/>
          <w:sz w:val="24"/>
        </w:rPr>
        <w:t xml:space="preserve">). </w:t>
      </w:r>
    </w:p>
    <w:p w14:paraId="60DB979A" w14:textId="6B8E79A4" w:rsidR="00212AED" w:rsidRPr="00212AED" w:rsidRDefault="00212AED" w:rsidP="00C145C2">
      <w:pPr>
        <w:pStyle w:val="Akapitzlist"/>
        <w:numPr>
          <w:ilvl w:val="0"/>
          <w:numId w:val="28"/>
        </w:numPr>
        <w:spacing w:after="0" w:line="360" w:lineRule="auto"/>
        <w:jc w:val="both"/>
        <w:rPr>
          <w:rFonts w:ascii="Times New Roman" w:hAnsi="Times New Roman"/>
          <w:sz w:val="24"/>
        </w:rPr>
      </w:pPr>
      <w:r w:rsidRPr="00212AED">
        <w:rPr>
          <w:rFonts w:ascii="Times New Roman" w:hAnsi="Times New Roman"/>
          <w:sz w:val="24"/>
        </w:rPr>
        <w:t>Aktywność zawodowa uczestników Klubu Integracji Społecznej(str. 3</w:t>
      </w:r>
      <w:r w:rsidR="00243A7F">
        <w:rPr>
          <w:rFonts w:ascii="Times New Roman" w:hAnsi="Times New Roman"/>
          <w:sz w:val="24"/>
        </w:rPr>
        <w:t>7</w:t>
      </w:r>
      <w:r w:rsidRPr="00212AED">
        <w:rPr>
          <w:rFonts w:ascii="Times New Roman" w:hAnsi="Times New Roman"/>
          <w:sz w:val="24"/>
        </w:rPr>
        <w:t xml:space="preserve">). </w:t>
      </w:r>
    </w:p>
    <w:p w14:paraId="6353D299" w14:textId="75426D7C" w:rsidR="00212AED" w:rsidRPr="00212AED" w:rsidRDefault="00212AED"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Powody korzystania z pomocy MOPS przez uczestników prac społecznie użytecznych (str.3</w:t>
      </w:r>
      <w:r w:rsidR="00243A7F">
        <w:rPr>
          <w:rFonts w:ascii="Times New Roman" w:hAnsi="Times New Roman"/>
          <w:sz w:val="24"/>
        </w:rPr>
        <w:t>8</w:t>
      </w:r>
      <w:r>
        <w:rPr>
          <w:rFonts w:ascii="Times New Roman" w:hAnsi="Times New Roman"/>
          <w:sz w:val="24"/>
        </w:rPr>
        <w:t>).</w:t>
      </w:r>
    </w:p>
    <w:p w14:paraId="21C327C0" w14:textId="58FAACA0" w:rsidR="00212AED" w:rsidRPr="00212AED" w:rsidRDefault="00212AED"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Liczba osób korzystających z oferty Klubu Trzeźwego Życia w 201</w:t>
      </w:r>
      <w:r w:rsidR="00243A7F">
        <w:rPr>
          <w:rFonts w:ascii="Times New Roman" w:hAnsi="Times New Roman"/>
          <w:sz w:val="24"/>
        </w:rPr>
        <w:t>8</w:t>
      </w:r>
      <w:r w:rsidR="00D52F0A">
        <w:rPr>
          <w:rFonts w:ascii="Times New Roman" w:hAnsi="Times New Roman"/>
          <w:sz w:val="24"/>
        </w:rPr>
        <w:t xml:space="preserve"> r. (str.</w:t>
      </w:r>
      <w:r w:rsidR="00243A7F">
        <w:rPr>
          <w:rFonts w:ascii="Times New Roman" w:hAnsi="Times New Roman"/>
          <w:sz w:val="24"/>
        </w:rPr>
        <w:t>42</w:t>
      </w:r>
      <w:r>
        <w:rPr>
          <w:rFonts w:ascii="Times New Roman" w:hAnsi="Times New Roman"/>
          <w:sz w:val="24"/>
        </w:rPr>
        <w:t>).</w:t>
      </w:r>
    </w:p>
    <w:p w14:paraId="56D8C75E" w14:textId="346EBD56" w:rsidR="00212AED" w:rsidRPr="00212AED" w:rsidRDefault="00212AED"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Stopień niepełnosprawności uczestników WTZ (str.4</w:t>
      </w:r>
      <w:r w:rsidR="00243A7F">
        <w:rPr>
          <w:rFonts w:ascii="Times New Roman" w:hAnsi="Times New Roman"/>
          <w:sz w:val="24"/>
        </w:rPr>
        <w:t>8</w:t>
      </w:r>
      <w:r>
        <w:rPr>
          <w:rFonts w:ascii="Times New Roman" w:hAnsi="Times New Roman"/>
          <w:sz w:val="24"/>
        </w:rPr>
        <w:t>).</w:t>
      </w:r>
    </w:p>
    <w:p w14:paraId="55653A16" w14:textId="7E1DEB8A" w:rsidR="00212AED" w:rsidRPr="00212AED" w:rsidRDefault="00212AED"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Wartość projektów realizowanych na Osiedlu Fabrycznym (str.</w:t>
      </w:r>
      <w:r w:rsidR="007401CD">
        <w:rPr>
          <w:rFonts w:ascii="Times New Roman" w:hAnsi="Times New Roman"/>
          <w:sz w:val="24"/>
        </w:rPr>
        <w:t>60</w:t>
      </w:r>
      <w:r>
        <w:rPr>
          <w:rFonts w:ascii="Times New Roman" w:hAnsi="Times New Roman"/>
          <w:sz w:val="24"/>
        </w:rPr>
        <w:t>).</w:t>
      </w:r>
    </w:p>
    <w:p w14:paraId="6752AFD4" w14:textId="0A486185" w:rsidR="00837EB4" w:rsidRPr="008B709F" w:rsidRDefault="00837EB4"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Wydatki w ramach zadań własnych w 201</w:t>
      </w:r>
      <w:r w:rsidR="00243A7F">
        <w:rPr>
          <w:rFonts w:ascii="Times New Roman" w:hAnsi="Times New Roman"/>
          <w:sz w:val="24"/>
        </w:rPr>
        <w:t>8</w:t>
      </w:r>
      <w:r>
        <w:rPr>
          <w:rFonts w:ascii="Times New Roman" w:hAnsi="Times New Roman"/>
          <w:sz w:val="24"/>
        </w:rPr>
        <w:t xml:space="preserve"> r</w:t>
      </w:r>
      <w:r w:rsidRPr="00D52F0A">
        <w:rPr>
          <w:rFonts w:ascii="Times New Roman" w:hAnsi="Times New Roman"/>
          <w:sz w:val="24"/>
        </w:rPr>
        <w:t>.</w:t>
      </w:r>
      <w:r w:rsidR="00212AED" w:rsidRPr="00D52F0A">
        <w:rPr>
          <w:rFonts w:ascii="Times New Roman" w:hAnsi="Times New Roman"/>
          <w:sz w:val="24"/>
        </w:rPr>
        <w:t xml:space="preserve"> (str</w:t>
      </w:r>
      <w:r w:rsidR="00D52F0A" w:rsidRPr="00D52F0A">
        <w:rPr>
          <w:rFonts w:ascii="Times New Roman" w:hAnsi="Times New Roman"/>
          <w:sz w:val="24"/>
        </w:rPr>
        <w:t>. 6</w:t>
      </w:r>
      <w:r w:rsidR="00243A7F">
        <w:rPr>
          <w:rFonts w:ascii="Times New Roman" w:hAnsi="Times New Roman"/>
          <w:sz w:val="24"/>
        </w:rPr>
        <w:t>8</w:t>
      </w:r>
      <w:r w:rsidR="007C4231" w:rsidRPr="00D52F0A">
        <w:rPr>
          <w:rFonts w:ascii="Times New Roman" w:hAnsi="Times New Roman"/>
          <w:sz w:val="24"/>
        </w:rPr>
        <w:t>).</w:t>
      </w:r>
      <w:r>
        <w:rPr>
          <w:rFonts w:ascii="Times New Roman" w:hAnsi="Times New Roman"/>
          <w:sz w:val="24"/>
        </w:rPr>
        <w:t xml:space="preserve"> </w:t>
      </w:r>
    </w:p>
    <w:p w14:paraId="6A30481B" w14:textId="00418781" w:rsidR="00837EB4" w:rsidRPr="004A58C1" w:rsidRDefault="00837EB4"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 xml:space="preserve">Wydatki w zakresie dofinansowania do zadań własnych ze środków budżetu państwa </w:t>
      </w:r>
      <w:r>
        <w:rPr>
          <w:rFonts w:ascii="Times New Roman" w:hAnsi="Times New Roman"/>
          <w:sz w:val="24"/>
        </w:rPr>
        <w:br/>
        <w:t>w 201</w:t>
      </w:r>
      <w:r w:rsidR="00243A7F">
        <w:rPr>
          <w:rFonts w:ascii="Times New Roman" w:hAnsi="Times New Roman"/>
          <w:sz w:val="24"/>
        </w:rPr>
        <w:t>8</w:t>
      </w:r>
      <w:r>
        <w:rPr>
          <w:rFonts w:ascii="Times New Roman" w:hAnsi="Times New Roman"/>
          <w:sz w:val="24"/>
        </w:rPr>
        <w:t xml:space="preserve"> r.</w:t>
      </w:r>
      <w:r w:rsidR="007C4231">
        <w:rPr>
          <w:rFonts w:ascii="Times New Roman" w:hAnsi="Times New Roman"/>
          <w:sz w:val="24"/>
        </w:rPr>
        <w:t xml:space="preserve"> (str.</w:t>
      </w:r>
      <w:r w:rsidR="00D52F0A">
        <w:rPr>
          <w:rFonts w:ascii="Times New Roman" w:hAnsi="Times New Roman"/>
          <w:sz w:val="24"/>
        </w:rPr>
        <w:t xml:space="preserve"> 6</w:t>
      </w:r>
      <w:r w:rsidR="00243A7F">
        <w:rPr>
          <w:rFonts w:ascii="Times New Roman" w:hAnsi="Times New Roman"/>
          <w:sz w:val="24"/>
        </w:rPr>
        <w:t>9</w:t>
      </w:r>
      <w:r w:rsidR="007C4231">
        <w:rPr>
          <w:rFonts w:ascii="Times New Roman" w:hAnsi="Times New Roman"/>
          <w:sz w:val="24"/>
        </w:rPr>
        <w:t xml:space="preserve">). </w:t>
      </w:r>
    </w:p>
    <w:p w14:paraId="594B29D2" w14:textId="00D3DEB6" w:rsidR="00837EB4" w:rsidRPr="008B709F" w:rsidRDefault="00837EB4" w:rsidP="00C145C2">
      <w:pPr>
        <w:pStyle w:val="Akapitzlist"/>
        <w:numPr>
          <w:ilvl w:val="0"/>
          <w:numId w:val="28"/>
        </w:numPr>
        <w:spacing w:after="0" w:line="360" w:lineRule="auto"/>
        <w:jc w:val="both"/>
        <w:rPr>
          <w:rFonts w:ascii="Times New Roman" w:hAnsi="Times New Roman"/>
          <w:b/>
          <w:sz w:val="32"/>
        </w:rPr>
      </w:pPr>
      <w:r>
        <w:rPr>
          <w:rFonts w:ascii="Times New Roman" w:hAnsi="Times New Roman"/>
          <w:sz w:val="24"/>
        </w:rPr>
        <w:t>Wydatki w zakresie zadań zleconych w 201</w:t>
      </w:r>
      <w:r w:rsidR="00243A7F">
        <w:rPr>
          <w:rFonts w:ascii="Times New Roman" w:hAnsi="Times New Roman"/>
          <w:sz w:val="24"/>
        </w:rPr>
        <w:t>8</w:t>
      </w:r>
      <w:r>
        <w:rPr>
          <w:rFonts w:ascii="Times New Roman" w:hAnsi="Times New Roman"/>
          <w:sz w:val="24"/>
        </w:rPr>
        <w:t xml:space="preserve"> r.</w:t>
      </w:r>
      <w:r w:rsidR="007C4231">
        <w:rPr>
          <w:rFonts w:ascii="Times New Roman" w:hAnsi="Times New Roman"/>
          <w:sz w:val="24"/>
        </w:rPr>
        <w:t xml:space="preserve"> (str.</w:t>
      </w:r>
      <w:r w:rsidR="00D52F0A">
        <w:rPr>
          <w:rFonts w:ascii="Times New Roman" w:hAnsi="Times New Roman"/>
          <w:sz w:val="24"/>
        </w:rPr>
        <w:t xml:space="preserve"> 6</w:t>
      </w:r>
      <w:r w:rsidR="00243A7F">
        <w:rPr>
          <w:rFonts w:ascii="Times New Roman" w:hAnsi="Times New Roman"/>
          <w:sz w:val="24"/>
        </w:rPr>
        <w:t>9</w:t>
      </w:r>
      <w:r w:rsidR="007C4231">
        <w:rPr>
          <w:rFonts w:ascii="Times New Roman" w:hAnsi="Times New Roman"/>
          <w:sz w:val="24"/>
        </w:rPr>
        <w:t>)</w:t>
      </w:r>
      <w:r w:rsidR="00243A7F">
        <w:rPr>
          <w:rFonts w:ascii="Times New Roman" w:hAnsi="Times New Roman"/>
          <w:sz w:val="24"/>
        </w:rPr>
        <w:t>.</w:t>
      </w:r>
      <w:r>
        <w:rPr>
          <w:rFonts w:ascii="Times New Roman" w:hAnsi="Times New Roman"/>
          <w:sz w:val="24"/>
        </w:rPr>
        <w:t xml:space="preserve">  </w:t>
      </w:r>
    </w:p>
    <w:p w14:paraId="33903A5A" w14:textId="674EAC2D" w:rsidR="00837EB4" w:rsidRPr="00243A7F" w:rsidRDefault="00837EB4" w:rsidP="00C145C2">
      <w:pPr>
        <w:pStyle w:val="Akapitzlist"/>
        <w:numPr>
          <w:ilvl w:val="0"/>
          <w:numId w:val="28"/>
        </w:numPr>
        <w:tabs>
          <w:tab w:val="left" w:pos="0"/>
        </w:tabs>
        <w:spacing w:after="0" w:line="360" w:lineRule="auto"/>
        <w:jc w:val="both"/>
        <w:rPr>
          <w:rFonts w:ascii="Times New Roman" w:hAnsi="Times New Roman"/>
          <w:b/>
          <w:sz w:val="32"/>
        </w:rPr>
      </w:pPr>
      <w:r>
        <w:rPr>
          <w:rFonts w:ascii="Times New Roman" w:hAnsi="Times New Roman"/>
          <w:sz w:val="24"/>
        </w:rPr>
        <w:t>Wydatki inne</w:t>
      </w:r>
      <w:r w:rsidR="007C4231">
        <w:rPr>
          <w:rFonts w:ascii="Times New Roman" w:hAnsi="Times New Roman"/>
          <w:sz w:val="24"/>
        </w:rPr>
        <w:t>(str.</w:t>
      </w:r>
      <w:r w:rsidR="007401CD">
        <w:rPr>
          <w:rFonts w:ascii="Times New Roman" w:hAnsi="Times New Roman"/>
          <w:sz w:val="24"/>
        </w:rPr>
        <w:t>70</w:t>
      </w:r>
      <w:r w:rsidR="007C4231">
        <w:rPr>
          <w:rFonts w:ascii="Times New Roman" w:hAnsi="Times New Roman"/>
          <w:sz w:val="24"/>
        </w:rPr>
        <w:t xml:space="preserve">). </w:t>
      </w:r>
    </w:p>
    <w:p w14:paraId="644E2426" w14:textId="24CDA8DD" w:rsidR="00243A7F" w:rsidRPr="008B709F" w:rsidRDefault="00243A7F" w:rsidP="00C145C2">
      <w:pPr>
        <w:pStyle w:val="Akapitzlist"/>
        <w:numPr>
          <w:ilvl w:val="0"/>
          <w:numId w:val="28"/>
        </w:numPr>
        <w:tabs>
          <w:tab w:val="left" w:pos="0"/>
        </w:tabs>
        <w:spacing w:after="0" w:line="360" w:lineRule="auto"/>
        <w:jc w:val="both"/>
        <w:rPr>
          <w:rFonts w:ascii="Times New Roman" w:hAnsi="Times New Roman"/>
          <w:b/>
          <w:sz w:val="32"/>
        </w:rPr>
      </w:pPr>
      <w:r>
        <w:rPr>
          <w:rFonts w:ascii="Times New Roman" w:hAnsi="Times New Roman"/>
          <w:sz w:val="24"/>
        </w:rPr>
        <w:t xml:space="preserve">Pozyskane środki ze źródeł zewnętrznych (str. 70). </w:t>
      </w:r>
    </w:p>
    <w:sectPr w:rsidR="00243A7F" w:rsidRPr="008B709F" w:rsidSect="00B825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9AF98" w14:textId="77777777" w:rsidR="00241637" w:rsidRDefault="00241637" w:rsidP="00000D31">
      <w:r>
        <w:separator/>
      </w:r>
    </w:p>
  </w:endnote>
  <w:endnote w:type="continuationSeparator" w:id="0">
    <w:p w14:paraId="59F3DE6A" w14:textId="77777777" w:rsidR="00241637" w:rsidRDefault="00241637" w:rsidP="0000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ucida Sans">
    <w:altName w:val="Arial"/>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Narrow">
    <w:altName w:val="Arial Unicode MS"/>
    <w:panose1 w:val="00000000000000000000"/>
    <w:charset w:val="80"/>
    <w:family w:val="auto"/>
    <w:notTrueType/>
    <w:pitch w:val="default"/>
    <w:sig w:usb0="00000003" w:usb1="08070000" w:usb2="00000010" w:usb3="00000000" w:csb0="00020001" w:csb1="00000000"/>
  </w:font>
  <w:font w:name="font206">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750426"/>
      <w:docPartObj>
        <w:docPartGallery w:val="Page Numbers (Bottom of Page)"/>
        <w:docPartUnique/>
      </w:docPartObj>
    </w:sdtPr>
    <w:sdtEndPr/>
    <w:sdtContent>
      <w:p w14:paraId="6A9F55FF" w14:textId="5ADFE231" w:rsidR="001D1F38" w:rsidRDefault="001D1F38">
        <w:pPr>
          <w:pStyle w:val="Stopka"/>
          <w:jc w:val="right"/>
        </w:pPr>
        <w:r>
          <w:fldChar w:fldCharType="begin"/>
        </w:r>
        <w:r>
          <w:instrText>PAGE   \* MERGEFORMAT</w:instrText>
        </w:r>
        <w:r>
          <w:fldChar w:fldCharType="separate"/>
        </w:r>
        <w:r w:rsidR="00FD6372">
          <w:rPr>
            <w:noProof/>
          </w:rPr>
          <w:t>76</w:t>
        </w:r>
        <w:r>
          <w:fldChar w:fldCharType="end"/>
        </w:r>
      </w:p>
    </w:sdtContent>
  </w:sdt>
  <w:p w14:paraId="1D7FAF22" w14:textId="77777777" w:rsidR="001D1F38" w:rsidRDefault="001D1F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7D30" w14:textId="58CE39C8" w:rsidR="001D1F38" w:rsidRDefault="001D1F38">
    <w:pPr>
      <w:pStyle w:val="Stopka"/>
      <w:jc w:val="right"/>
    </w:pPr>
  </w:p>
  <w:p w14:paraId="7A89EE35" w14:textId="77777777" w:rsidR="001D1F38" w:rsidRDefault="001D1F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838729"/>
      <w:docPartObj>
        <w:docPartGallery w:val="Page Numbers (Bottom of Page)"/>
        <w:docPartUnique/>
      </w:docPartObj>
    </w:sdtPr>
    <w:sdtEndPr/>
    <w:sdtContent>
      <w:p w14:paraId="3BDC7F41" w14:textId="77777777" w:rsidR="001D1F38" w:rsidRDefault="001D1F38">
        <w:pPr>
          <w:pStyle w:val="Stopka"/>
          <w:jc w:val="right"/>
        </w:pPr>
        <w:r>
          <w:fldChar w:fldCharType="begin"/>
        </w:r>
        <w:r>
          <w:instrText>PAGE   \* MERGEFORMAT</w:instrText>
        </w:r>
        <w:r>
          <w:fldChar w:fldCharType="separate"/>
        </w:r>
        <w:r w:rsidR="00FD6372">
          <w:rPr>
            <w:noProof/>
          </w:rPr>
          <w:t>1</w:t>
        </w:r>
        <w:r>
          <w:fldChar w:fldCharType="end"/>
        </w:r>
      </w:p>
    </w:sdtContent>
  </w:sdt>
  <w:p w14:paraId="150ABB21" w14:textId="77777777" w:rsidR="001D1F38" w:rsidRDefault="001D1F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9004F" w14:textId="77777777" w:rsidR="00241637" w:rsidRDefault="00241637" w:rsidP="00000D31">
      <w:r>
        <w:separator/>
      </w:r>
    </w:p>
  </w:footnote>
  <w:footnote w:type="continuationSeparator" w:id="0">
    <w:p w14:paraId="6C146DEC" w14:textId="77777777" w:rsidR="00241637" w:rsidRDefault="00241637" w:rsidP="00000D31">
      <w:r>
        <w:continuationSeparator/>
      </w:r>
    </w:p>
  </w:footnote>
  <w:footnote w:id="1">
    <w:p w14:paraId="7D163EC4" w14:textId="3F3BB77C" w:rsidR="001D1F38" w:rsidRDefault="001D1F38">
      <w:pPr>
        <w:pStyle w:val="Tekstprzypisudolnego"/>
      </w:pPr>
      <w:r>
        <w:rPr>
          <w:rStyle w:val="Odwoanieprzypisudolnego"/>
        </w:rPr>
        <w:footnoteRef/>
      </w:r>
      <w:r>
        <w:t xml:space="preserve"> </w:t>
      </w:r>
      <w:r>
        <w:rPr>
          <w:sz w:val="22"/>
          <w:szCs w:val="22"/>
        </w:rPr>
        <w:t xml:space="preserve">Do stanu zatrudnienia nie zostali policzeni pracownicy WTZ w ilości 14,25 etatów z uwagi na samodzielność tej placówki.  </w:t>
      </w:r>
    </w:p>
  </w:footnote>
  <w:footnote w:id="2">
    <w:p w14:paraId="3C90603F" w14:textId="77777777" w:rsidR="001D1F38" w:rsidRPr="00117B21" w:rsidRDefault="001D1F38" w:rsidP="004D0885">
      <w:pPr>
        <w:pStyle w:val="Tekstprzypisudolnego"/>
        <w:rPr>
          <w:sz w:val="16"/>
        </w:rPr>
      </w:pPr>
      <w:r w:rsidRPr="00117B21">
        <w:rPr>
          <w:rStyle w:val="Odwoanieprzypisudolnego"/>
          <w:sz w:val="16"/>
        </w:rPr>
        <w:footnoteRef/>
      </w:r>
      <w:r w:rsidRPr="00117B21">
        <w:rPr>
          <w:sz w:val="16"/>
        </w:rPr>
        <w:t xml:space="preserve"> Świadczenia w formie zasiłku celowego  na zakup żywności w celu przygotowania gorącego posiłku, przyznawane w ramach wieloletniego programu wspierania finansowego gmin w zakresie dożywiania „Pomoc państwa w zakresie dożywiania” na lata 2014-2020 zostało wykazane odrębnie w podrozdziale 2.3. Świadczenia niepieniężne - Obowiązek zapewnienia posiłku.</w:t>
      </w:r>
    </w:p>
  </w:footnote>
  <w:footnote w:id="3">
    <w:p w14:paraId="2AD8B571" w14:textId="77777777" w:rsidR="001D1F38" w:rsidRDefault="001D1F38" w:rsidP="00990AED">
      <w:pPr>
        <w:pStyle w:val="Tekstprzypisudolnego"/>
      </w:pPr>
      <w:r>
        <w:rPr>
          <w:rStyle w:val="Odwoanieprzypisudolnego"/>
        </w:rPr>
        <w:footnoteRef/>
      </w:r>
      <w:r>
        <w:t xml:space="preserve"> </w:t>
      </w:r>
      <w:r w:rsidRPr="008F1467">
        <w:t>opis projektów w rozdzial</w:t>
      </w:r>
      <w:r>
        <w:t>e  III. Formy udzielanej pomocy-</w:t>
      </w:r>
      <w:r w:rsidRPr="008F1467">
        <w:t xml:space="preserve"> podrozdział 3.2. Niefinansowe formy wsparcia zrealizowane w 2018 roku - 3.2.1 Praca socjalna</w:t>
      </w:r>
      <w:r>
        <w:t>,</w:t>
      </w:r>
      <w:r w:rsidRPr="008F1467">
        <w:t xml:space="preserve"> str. 26</w:t>
      </w:r>
    </w:p>
  </w:footnote>
  <w:footnote w:id="4">
    <w:p w14:paraId="09C9282F" w14:textId="77777777" w:rsidR="001D1F38" w:rsidRDefault="001D1F38" w:rsidP="0057685B">
      <w:pPr>
        <w:pStyle w:val="Tekstprzypisudolnego"/>
      </w:pPr>
      <w:r>
        <w:rPr>
          <w:rStyle w:val="Odwoanieprzypisudolnego"/>
        </w:rPr>
        <w:footnoteRef/>
      </w:r>
      <w:r>
        <w:t xml:space="preserve"> Z</w:t>
      </w:r>
      <w:r w:rsidRPr="0057685B">
        <w:t xml:space="preserve">abezpieczenie potrzeby </w:t>
      </w:r>
      <w:r>
        <w:t xml:space="preserve">zapewnienie noclegu, ciepłego posiłku </w:t>
      </w:r>
      <w:r w:rsidRPr="0057685B">
        <w:t>zostało opisane w rozdziale</w:t>
      </w:r>
      <w:r>
        <w:t xml:space="preserve"> 3.1 Finansowe formy wsparcia.</w:t>
      </w:r>
    </w:p>
  </w:footnote>
  <w:footnote w:id="5">
    <w:p w14:paraId="74F855BD" w14:textId="2F8AD39C" w:rsidR="001D1F38" w:rsidRDefault="001D1F38">
      <w:pPr>
        <w:pStyle w:val="Tekstprzypisudolnego"/>
      </w:pPr>
      <w:r>
        <w:rPr>
          <w:rStyle w:val="Odwoanieprzypisudolnego"/>
        </w:rPr>
        <w:footnoteRef/>
      </w:r>
      <w:r>
        <w:t xml:space="preserve"> Więcej o akcji </w:t>
      </w:r>
      <w:r w:rsidRPr="00F156AA">
        <w:rPr>
          <w:rFonts w:eastAsia="Calibri"/>
          <w:sz w:val="22"/>
          <w:szCs w:val="22"/>
          <w:lang w:eastAsia="en-US"/>
        </w:rPr>
        <w:t>„</w:t>
      </w:r>
      <w:r w:rsidRPr="008A506F">
        <w:rPr>
          <w:rFonts w:eastAsia="Calibri"/>
          <w:sz w:val="18"/>
          <w:szCs w:val="18"/>
          <w:lang w:eastAsia="en-US"/>
        </w:rPr>
        <w:t>Stalowowolska Paczka Pomocy Edycja 2018 - Senior”</w:t>
      </w:r>
      <w:r>
        <w:rPr>
          <w:rFonts w:eastAsia="Calibri"/>
          <w:sz w:val="18"/>
          <w:szCs w:val="18"/>
          <w:lang w:eastAsia="en-US"/>
        </w:rPr>
        <w:t xml:space="preserve"> w rozdziale VIII Inne działania podejmowane przez MOPS  str.61</w:t>
      </w:r>
    </w:p>
  </w:footnote>
  <w:footnote w:id="6">
    <w:p w14:paraId="051737A5" w14:textId="77777777" w:rsidR="001D1F38" w:rsidRPr="00D61547" w:rsidRDefault="001D1F38" w:rsidP="00D61547">
      <w:pPr>
        <w:pStyle w:val="Tekstprzypisudolnego"/>
        <w:jc w:val="both"/>
      </w:pPr>
      <w:r>
        <w:rPr>
          <w:rStyle w:val="Odwoanieprzypisudolnego"/>
        </w:rPr>
        <w:footnoteRef/>
      </w:r>
      <w:r>
        <w:t xml:space="preserve"> </w:t>
      </w:r>
      <w:r w:rsidRPr="00D61547">
        <w:t>Zakres zadań wykonywanych w ramach sług opiekuńczych  i specjalistycznych usług opiekuńczych dla osób</w:t>
      </w:r>
      <w:r>
        <w:br/>
      </w:r>
      <w:r w:rsidRPr="00D61547">
        <w:t xml:space="preserve">z zaburzeniami psychicznymi oraz charakterystykę środowisk objętych tą formą wsparcia, z podziałem na wiek </w:t>
      </w:r>
      <w:r>
        <w:br/>
      </w:r>
      <w:r w:rsidRPr="00D61547">
        <w:t>i sytuację rodzinną przedstawiony został w rozdziale III Finansowe formy wsparcia  podrozdział 3.1.3.  Świadczenia niepieniężne.</w:t>
      </w:r>
    </w:p>
    <w:p w14:paraId="66BE5AA1" w14:textId="77777777" w:rsidR="001D1F38" w:rsidRDefault="001D1F38">
      <w:pPr>
        <w:pStyle w:val="Tekstprzypisudolnego"/>
      </w:pPr>
    </w:p>
  </w:footnote>
  <w:footnote w:id="7">
    <w:p w14:paraId="0BA5E559" w14:textId="77777777" w:rsidR="001D1F38" w:rsidRDefault="001D1F38" w:rsidP="00AF3468">
      <w:pPr>
        <w:pStyle w:val="Tekstprzypisudolnego"/>
      </w:pPr>
      <w:r>
        <w:rPr>
          <w:rStyle w:val="Odwoanieprzypisudolnego"/>
        </w:rPr>
        <w:footnoteRef/>
      </w:r>
      <w:r>
        <w:t xml:space="preserve"> </w:t>
      </w:r>
      <w:r w:rsidRPr="00F8578F">
        <w:rPr>
          <w:i/>
          <w:iCs/>
        </w:rPr>
        <w:t>Prognoza ludności na lata 2014-2050</w:t>
      </w:r>
      <w:r w:rsidRPr="00F8578F">
        <w:rPr>
          <w:i/>
        </w:rPr>
        <w:t xml:space="preserve">, </w:t>
      </w:r>
      <w:r w:rsidRPr="00F8578F">
        <w:t>Studia i analizy statystyczne, GUS 2014</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6854C61"/>
    <w:multiLevelType w:val="hybridMultilevel"/>
    <w:tmpl w:val="466ACC26"/>
    <w:lvl w:ilvl="0" w:tplc="7C5087A6">
      <w:start w:val="1"/>
      <w:numFmt w:val="decimal"/>
      <w:lvlText w:val="%1)"/>
      <w:lvlJc w:val="left"/>
      <w:pPr>
        <w:ind w:left="420" w:hanging="360"/>
      </w:pPr>
      <w:rPr>
        <w:rFonts w:hint="default"/>
        <w:u w:val="non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07074708"/>
    <w:multiLevelType w:val="hybridMultilevel"/>
    <w:tmpl w:val="6FD0FC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777FE"/>
    <w:multiLevelType w:val="hybridMultilevel"/>
    <w:tmpl w:val="9BA8FBD4"/>
    <w:lvl w:ilvl="0" w:tplc="B0AADB1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9727B"/>
    <w:multiLevelType w:val="hybridMultilevel"/>
    <w:tmpl w:val="A286A23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76132"/>
    <w:multiLevelType w:val="hybridMultilevel"/>
    <w:tmpl w:val="2110DD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4F5498"/>
    <w:multiLevelType w:val="hybridMultilevel"/>
    <w:tmpl w:val="3CE6D78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F02650E"/>
    <w:multiLevelType w:val="hybridMultilevel"/>
    <w:tmpl w:val="1F7EAF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580FC4"/>
    <w:multiLevelType w:val="hybridMultilevel"/>
    <w:tmpl w:val="0F9E73CC"/>
    <w:lvl w:ilvl="0" w:tplc="56CC6276">
      <w:start w:val="1"/>
      <w:numFmt w:val="upperRoman"/>
      <w:lvlText w:val="%1."/>
      <w:lvlJc w:val="left"/>
      <w:pPr>
        <w:ind w:left="1287" w:hanging="720"/>
      </w:pPr>
      <w:rPr>
        <w:rFonts w:hint="default"/>
      </w:rPr>
    </w:lvl>
    <w:lvl w:ilvl="1" w:tplc="0415000B">
      <w:start w:val="1"/>
      <w:numFmt w:val="bullet"/>
      <w:lvlText w:val=""/>
      <w:lvlJc w:val="left"/>
      <w:pPr>
        <w:ind w:left="1647" w:hanging="360"/>
      </w:pPr>
      <w:rPr>
        <w:rFonts w:ascii="Wingdings" w:hAnsi="Wingding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2FD050A"/>
    <w:multiLevelType w:val="hybridMultilevel"/>
    <w:tmpl w:val="C5CE1B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181BB5"/>
    <w:multiLevelType w:val="hybridMultilevel"/>
    <w:tmpl w:val="0BBC94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3A045B"/>
    <w:multiLevelType w:val="hybridMultilevel"/>
    <w:tmpl w:val="7876A87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A6767AA"/>
    <w:multiLevelType w:val="multilevel"/>
    <w:tmpl w:val="A78AD45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4" w15:restartNumberingAfterBreak="0">
    <w:nsid w:val="2C625817"/>
    <w:multiLevelType w:val="hybridMultilevel"/>
    <w:tmpl w:val="211A65EE"/>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2D0A0386"/>
    <w:multiLevelType w:val="hybridMultilevel"/>
    <w:tmpl w:val="425EA17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2EB20E7C"/>
    <w:multiLevelType w:val="hybridMultilevel"/>
    <w:tmpl w:val="D116B94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2FED4BD2"/>
    <w:multiLevelType w:val="hybridMultilevel"/>
    <w:tmpl w:val="DDBC25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F32DB3"/>
    <w:multiLevelType w:val="hybridMultilevel"/>
    <w:tmpl w:val="258CC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184E04"/>
    <w:multiLevelType w:val="hybridMultilevel"/>
    <w:tmpl w:val="736EC3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236548"/>
    <w:multiLevelType w:val="hybridMultilevel"/>
    <w:tmpl w:val="B21691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B63DE9"/>
    <w:multiLevelType w:val="multilevel"/>
    <w:tmpl w:val="7FEE513E"/>
    <w:lvl w:ilvl="0">
      <w:start w:val="1"/>
      <w:numFmt w:val="bullet"/>
      <w:lvlText w:val=""/>
      <w:lvlJc w:val="left"/>
      <w:pPr>
        <w:ind w:left="786" w:hanging="360"/>
      </w:pPr>
      <w:rPr>
        <w:rFonts w:ascii="Wingdings" w:hAnsi="Wingdings" w:cs="Wingdings" w:hint="default"/>
        <w:sz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Wingdings" w:hAnsi="Wingdings"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2" w15:restartNumberingAfterBreak="0">
    <w:nsid w:val="32035D53"/>
    <w:multiLevelType w:val="hybridMultilevel"/>
    <w:tmpl w:val="F2A2F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9C381D"/>
    <w:multiLevelType w:val="hybridMultilevel"/>
    <w:tmpl w:val="D3A4EE9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53E4923"/>
    <w:multiLevelType w:val="hybridMultilevel"/>
    <w:tmpl w:val="1086423C"/>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5C44D85"/>
    <w:multiLevelType w:val="hybridMultilevel"/>
    <w:tmpl w:val="0AC8E7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AC09AA"/>
    <w:multiLevelType w:val="hybridMultilevel"/>
    <w:tmpl w:val="548E601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85E3198"/>
    <w:multiLevelType w:val="hybridMultilevel"/>
    <w:tmpl w:val="89EA36F2"/>
    <w:lvl w:ilvl="0" w:tplc="2F589C08">
      <w:start w:val="1"/>
      <w:numFmt w:val="bullet"/>
      <w:lvlText w:val=""/>
      <w:lvlJc w:val="left"/>
      <w:pPr>
        <w:tabs>
          <w:tab w:val="num" w:pos="360"/>
        </w:tabs>
        <w:ind w:left="360" w:hanging="360"/>
      </w:pPr>
      <w:rPr>
        <w:rFonts w:ascii="Wingdings" w:hAnsi="Wingdings" w:hint="default"/>
        <w:sz w:val="24"/>
        <w:szCs w:val="24"/>
      </w:rPr>
    </w:lvl>
    <w:lvl w:ilvl="1" w:tplc="04150003" w:tentative="1">
      <w:start w:val="1"/>
      <w:numFmt w:val="bullet"/>
      <w:lvlText w:val="o"/>
      <w:lvlJc w:val="left"/>
      <w:pPr>
        <w:tabs>
          <w:tab w:val="num" w:pos="1014"/>
        </w:tabs>
        <w:ind w:left="1014" w:hanging="360"/>
      </w:pPr>
      <w:rPr>
        <w:rFonts w:ascii="Courier New" w:hAnsi="Courier New" w:cs="Courier New" w:hint="default"/>
      </w:rPr>
    </w:lvl>
    <w:lvl w:ilvl="2" w:tplc="04150005" w:tentative="1">
      <w:start w:val="1"/>
      <w:numFmt w:val="bullet"/>
      <w:lvlText w:val=""/>
      <w:lvlJc w:val="left"/>
      <w:pPr>
        <w:tabs>
          <w:tab w:val="num" w:pos="1734"/>
        </w:tabs>
        <w:ind w:left="1734" w:hanging="360"/>
      </w:pPr>
      <w:rPr>
        <w:rFonts w:ascii="Wingdings" w:hAnsi="Wingdings" w:hint="default"/>
      </w:rPr>
    </w:lvl>
    <w:lvl w:ilvl="3" w:tplc="04150001" w:tentative="1">
      <w:start w:val="1"/>
      <w:numFmt w:val="bullet"/>
      <w:lvlText w:val=""/>
      <w:lvlJc w:val="left"/>
      <w:pPr>
        <w:tabs>
          <w:tab w:val="num" w:pos="2454"/>
        </w:tabs>
        <w:ind w:left="2454" w:hanging="360"/>
      </w:pPr>
      <w:rPr>
        <w:rFonts w:ascii="Symbol" w:hAnsi="Symbol" w:hint="default"/>
      </w:rPr>
    </w:lvl>
    <w:lvl w:ilvl="4" w:tplc="04150003" w:tentative="1">
      <w:start w:val="1"/>
      <w:numFmt w:val="bullet"/>
      <w:lvlText w:val="o"/>
      <w:lvlJc w:val="left"/>
      <w:pPr>
        <w:tabs>
          <w:tab w:val="num" w:pos="3174"/>
        </w:tabs>
        <w:ind w:left="3174" w:hanging="360"/>
      </w:pPr>
      <w:rPr>
        <w:rFonts w:ascii="Courier New" w:hAnsi="Courier New" w:cs="Courier New" w:hint="default"/>
      </w:rPr>
    </w:lvl>
    <w:lvl w:ilvl="5" w:tplc="04150005" w:tentative="1">
      <w:start w:val="1"/>
      <w:numFmt w:val="bullet"/>
      <w:lvlText w:val=""/>
      <w:lvlJc w:val="left"/>
      <w:pPr>
        <w:tabs>
          <w:tab w:val="num" w:pos="3894"/>
        </w:tabs>
        <w:ind w:left="3894" w:hanging="360"/>
      </w:pPr>
      <w:rPr>
        <w:rFonts w:ascii="Wingdings" w:hAnsi="Wingdings" w:hint="default"/>
      </w:rPr>
    </w:lvl>
    <w:lvl w:ilvl="6" w:tplc="04150001" w:tentative="1">
      <w:start w:val="1"/>
      <w:numFmt w:val="bullet"/>
      <w:lvlText w:val=""/>
      <w:lvlJc w:val="left"/>
      <w:pPr>
        <w:tabs>
          <w:tab w:val="num" w:pos="4614"/>
        </w:tabs>
        <w:ind w:left="4614" w:hanging="360"/>
      </w:pPr>
      <w:rPr>
        <w:rFonts w:ascii="Symbol" w:hAnsi="Symbol" w:hint="default"/>
      </w:rPr>
    </w:lvl>
    <w:lvl w:ilvl="7" w:tplc="04150003" w:tentative="1">
      <w:start w:val="1"/>
      <w:numFmt w:val="bullet"/>
      <w:lvlText w:val="o"/>
      <w:lvlJc w:val="left"/>
      <w:pPr>
        <w:tabs>
          <w:tab w:val="num" w:pos="5334"/>
        </w:tabs>
        <w:ind w:left="5334" w:hanging="360"/>
      </w:pPr>
      <w:rPr>
        <w:rFonts w:ascii="Courier New" w:hAnsi="Courier New" w:cs="Courier New" w:hint="default"/>
      </w:rPr>
    </w:lvl>
    <w:lvl w:ilvl="8" w:tplc="04150005" w:tentative="1">
      <w:start w:val="1"/>
      <w:numFmt w:val="bullet"/>
      <w:lvlText w:val=""/>
      <w:lvlJc w:val="left"/>
      <w:pPr>
        <w:tabs>
          <w:tab w:val="num" w:pos="6054"/>
        </w:tabs>
        <w:ind w:left="6054" w:hanging="360"/>
      </w:pPr>
      <w:rPr>
        <w:rFonts w:ascii="Wingdings" w:hAnsi="Wingdings" w:hint="default"/>
      </w:rPr>
    </w:lvl>
  </w:abstractNum>
  <w:abstractNum w:abstractNumId="28" w15:restartNumberingAfterBreak="0">
    <w:nsid w:val="3B3C1C00"/>
    <w:multiLevelType w:val="hybridMultilevel"/>
    <w:tmpl w:val="A60A79D6"/>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3D5D5DCB"/>
    <w:multiLevelType w:val="hybridMultilevel"/>
    <w:tmpl w:val="22907132"/>
    <w:lvl w:ilvl="0" w:tplc="0415000B">
      <w:start w:val="1"/>
      <w:numFmt w:val="bullet"/>
      <w:lvlText w:val=""/>
      <w:lvlJc w:val="left"/>
      <w:pPr>
        <w:ind w:left="960" w:hanging="360"/>
      </w:pPr>
      <w:rPr>
        <w:rFonts w:ascii="Wingdings" w:hAnsi="Wingding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30" w15:restartNumberingAfterBreak="0">
    <w:nsid w:val="3DF343EF"/>
    <w:multiLevelType w:val="hybridMultilevel"/>
    <w:tmpl w:val="D8B2E2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E9768DA"/>
    <w:multiLevelType w:val="hybridMultilevel"/>
    <w:tmpl w:val="EE6651CC"/>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00F46C8"/>
    <w:multiLevelType w:val="hybridMultilevel"/>
    <w:tmpl w:val="CA6C1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185D09"/>
    <w:multiLevelType w:val="hybridMultilevel"/>
    <w:tmpl w:val="13EE0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1538AC"/>
    <w:multiLevelType w:val="hybridMultilevel"/>
    <w:tmpl w:val="7654EFF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BA01034"/>
    <w:multiLevelType w:val="hybridMultilevel"/>
    <w:tmpl w:val="807813D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4F5F4087"/>
    <w:multiLevelType w:val="hybridMultilevel"/>
    <w:tmpl w:val="A2BA468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F617BE2"/>
    <w:multiLevelType w:val="hybridMultilevel"/>
    <w:tmpl w:val="B15EFD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79048B"/>
    <w:multiLevelType w:val="multilevel"/>
    <w:tmpl w:val="CEC632BE"/>
    <w:lvl w:ilvl="0">
      <w:start w:val="1"/>
      <w:numFmt w:val="upperRoman"/>
      <w:lvlText w:val="%1."/>
      <w:lvlJc w:val="left"/>
      <w:pPr>
        <w:tabs>
          <w:tab w:val="num" w:pos="1146"/>
        </w:tabs>
        <w:ind w:left="1146" w:hanging="720"/>
      </w:pPr>
      <w:rPr>
        <w:rFonts w:hint="default"/>
        <w:b/>
      </w:rPr>
    </w:lvl>
    <w:lvl w:ilvl="1">
      <w:start w:val="1"/>
      <w:numFmt w:val="bullet"/>
      <w:lvlText w:val=""/>
      <w:lvlJc w:val="left"/>
      <w:pPr>
        <w:ind w:left="502"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5532953"/>
    <w:multiLevelType w:val="hybridMultilevel"/>
    <w:tmpl w:val="45C041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5E3D87"/>
    <w:multiLevelType w:val="hybridMultilevel"/>
    <w:tmpl w:val="718695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F23F2E"/>
    <w:multiLevelType w:val="hybridMultilevel"/>
    <w:tmpl w:val="1C1221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B6B6556"/>
    <w:multiLevelType w:val="hybridMultilevel"/>
    <w:tmpl w:val="DB0CE72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5D5A7F0F"/>
    <w:multiLevelType w:val="hybridMultilevel"/>
    <w:tmpl w:val="09704E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A31164"/>
    <w:multiLevelType w:val="hybridMultilevel"/>
    <w:tmpl w:val="AFB2E2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FAA3DE1"/>
    <w:multiLevelType w:val="hybridMultilevel"/>
    <w:tmpl w:val="1F5C82E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0A14B41"/>
    <w:multiLevelType w:val="hybridMultilevel"/>
    <w:tmpl w:val="62DAC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6B18AE"/>
    <w:multiLevelType w:val="hybridMultilevel"/>
    <w:tmpl w:val="EF1A698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628606CB"/>
    <w:multiLevelType w:val="hybridMultilevel"/>
    <w:tmpl w:val="7E2E2EC0"/>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63A45A8D"/>
    <w:multiLevelType w:val="hybridMultilevel"/>
    <w:tmpl w:val="D14864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3A73EFF"/>
    <w:multiLevelType w:val="hybridMultilevel"/>
    <w:tmpl w:val="EEBC44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2E55BF"/>
    <w:multiLevelType w:val="hybridMultilevel"/>
    <w:tmpl w:val="93F6AD4A"/>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2" w15:restartNumberingAfterBreak="0">
    <w:nsid w:val="697C00F0"/>
    <w:multiLevelType w:val="hybridMultilevel"/>
    <w:tmpl w:val="597E98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AD82B20"/>
    <w:multiLevelType w:val="hybridMultilevel"/>
    <w:tmpl w:val="094ACAA6"/>
    <w:lvl w:ilvl="0" w:tplc="74402670">
      <w:start w:val="1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3C1A75"/>
    <w:multiLevelType w:val="hybridMultilevel"/>
    <w:tmpl w:val="66820844"/>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5" w15:restartNumberingAfterBreak="0">
    <w:nsid w:val="72602FC8"/>
    <w:multiLevelType w:val="hybridMultilevel"/>
    <w:tmpl w:val="545CB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233B28"/>
    <w:multiLevelType w:val="hybridMultilevel"/>
    <w:tmpl w:val="6D409D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7F31A0"/>
    <w:multiLevelType w:val="hybridMultilevel"/>
    <w:tmpl w:val="244AA330"/>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8" w15:restartNumberingAfterBreak="0">
    <w:nsid w:val="7DB90118"/>
    <w:multiLevelType w:val="hybridMultilevel"/>
    <w:tmpl w:val="6D7A82C4"/>
    <w:lvl w:ilvl="0" w:tplc="188292C8">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5547CE"/>
    <w:multiLevelType w:val="hybridMultilevel"/>
    <w:tmpl w:val="64B84A0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FF4FBB"/>
    <w:multiLevelType w:val="hybridMultilevel"/>
    <w:tmpl w:val="D818B4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F1D44B7"/>
    <w:multiLevelType w:val="hybridMultilevel"/>
    <w:tmpl w:val="48F08404"/>
    <w:lvl w:ilvl="0" w:tplc="26FE2390">
      <w:start w:val="1"/>
      <w:numFmt w:val="decimal"/>
      <w:lvlText w:val="%1)"/>
      <w:lvlJc w:val="left"/>
      <w:pPr>
        <w:ind w:left="786" w:hanging="360"/>
      </w:pPr>
      <w:rPr>
        <w:rFonts w:ascii="Times New Roman" w:eastAsia="Times New Roman" w:hAnsi="Times New Roman"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2" w15:restartNumberingAfterBreak="0">
    <w:nsid w:val="7F553AE8"/>
    <w:multiLevelType w:val="hybridMultilevel"/>
    <w:tmpl w:val="0BB8EA4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38"/>
  </w:num>
  <w:num w:numId="3">
    <w:abstractNumId w:val="45"/>
  </w:num>
  <w:num w:numId="4">
    <w:abstractNumId w:val="27"/>
  </w:num>
  <w:num w:numId="5">
    <w:abstractNumId w:val="19"/>
  </w:num>
  <w:num w:numId="6">
    <w:abstractNumId w:val="51"/>
  </w:num>
  <w:num w:numId="7">
    <w:abstractNumId w:val="24"/>
  </w:num>
  <w:num w:numId="8">
    <w:abstractNumId w:val="2"/>
  </w:num>
  <w:num w:numId="9">
    <w:abstractNumId w:val="31"/>
  </w:num>
  <w:num w:numId="10">
    <w:abstractNumId w:val="34"/>
  </w:num>
  <w:num w:numId="11">
    <w:abstractNumId w:val="12"/>
  </w:num>
  <w:num w:numId="12">
    <w:abstractNumId w:val="36"/>
  </w:num>
  <w:num w:numId="13">
    <w:abstractNumId w:val="48"/>
  </w:num>
  <w:num w:numId="14">
    <w:abstractNumId w:val="39"/>
  </w:num>
  <w:num w:numId="15">
    <w:abstractNumId w:val="17"/>
  </w:num>
  <w:num w:numId="16">
    <w:abstractNumId w:val="43"/>
  </w:num>
  <w:num w:numId="17">
    <w:abstractNumId w:val="14"/>
  </w:num>
  <w:num w:numId="18">
    <w:abstractNumId w:val="56"/>
  </w:num>
  <w:num w:numId="19">
    <w:abstractNumId w:val="21"/>
  </w:num>
  <w:num w:numId="20">
    <w:abstractNumId w:val="33"/>
  </w:num>
  <w:num w:numId="21">
    <w:abstractNumId w:val="49"/>
  </w:num>
  <w:num w:numId="22">
    <w:abstractNumId w:val="35"/>
  </w:num>
  <w:num w:numId="23">
    <w:abstractNumId w:val="44"/>
  </w:num>
  <w:num w:numId="24">
    <w:abstractNumId w:val="3"/>
  </w:num>
  <w:num w:numId="25">
    <w:abstractNumId w:val="5"/>
  </w:num>
  <w:num w:numId="26">
    <w:abstractNumId w:val="46"/>
  </w:num>
  <w:num w:numId="27">
    <w:abstractNumId w:val="40"/>
  </w:num>
  <w:num w:numId="28">
    <w:abstractNumId w:val="58"/>
  </w:num>
  <w:num w:numId="29">
    <w:abstractNumId w:val="47"/>
  </w:num>
  <w:num w:numId="30">
    <w:abstractNumId w:val="54"/>
  </w:num>
  <w:num w:numId="31">
    <w:abstractNumId w:val="23"/>
  </w:num>
  <w:num w:numId="32">
    <w:abstractNumId w:val="16"/>
  </w:num>
  <w:num w:numId="33">
    <w:abstractNumId w:val="57"/>
  </w:num>
  <w:num w:numId="34">
    <w:abstractNumId w:val="37"/>
  </w:num>
  <w:num w:numId="35">
    <w:abstractNumId w:val="60"/>
  </w:num>
  <w:num w:numId="36">
    <w:abstractNumId w:val="22"/>
  </w:num>
  <w:num w:numId="37">
    <w:abstractNumId w:val="52"/>
  </w:num>
  <w:num w:numId="38">
    <w:abstractNumId w:val="7"/>
  </w:num>
  <w:num w:numId="39">
    <w:abstractNumId w:val="30"/>
  </w:num>
  <w:num w:numId="40">
    <w:abstractNumId w:val="61"/>
  </w:num>
  <w:num w:numId="41">
    <w:abstractNumId w:val="42"/>
  </w:num>
  <w:num w:numId="42">
    <w:abstractNumId w:val="10"/>
  </w:num>
  <w:num w:numId="43">
    <w:abstractNumId w:val="55"/>
  </w:num>
  <w:num w:numId="44">
    <w:abstractNumId w:val="4"/>
  </w:num>
  <w:num w:numId="45">
    <w:abstractNumId w:val="62"/>
  </w:num>
  <w:num w:numId="46">
    <w:abstractNumId w:val="25"/>
  </w:num>
  <w:num w:numId="47">
    <w:abstractNumId w:val="9"/>
  </w:num>
  <w:num w:numId="48">
    <w:abstractNumId w:val="8"/>
  </w:num>
  <w:num w:numId="49">
    <w:abstractNumId w:val="41"/>
  </w:num>
  <w:num w:numId="50">
    <w:abstractNumId w:val="18"/>
  </w:num>
  <w:num w:numId="51">
    <w:abstractNumId w:val="20"/>
  </w:num>
  <w:num w:numId="52">
    <w:abstractNumId w:val="29"/>
  </w:num>
  <w:num w:numId="53">
    <w:abstractNumId w:val="50"/>
  </w:num>
  <w:num w:numId="54">
    <w:abstractNumId w:val="26"/>
  </w:num>
  <w:num w:numId="55">
    <w:abstractNumId w:val="6"/>
  </w:num>
  <w:num w:numId="56">
    <w:abstractNumId w:val="59"/>
  </w:num>
  <w:num w:numId="57">
    <w:abstractNumId w:val="13"/>
  </w:num>
  <w:num w:numId="58">
    <w:abstractNumId w:val="28"/>
  </w:num>
  <w:num w:numId="59">
    <w:abstractNumId w:val="15"/>
  </w:num>
  <w:num w:numId="60">
    <w:abstractNumId w:val="11"/>
  </w:num>
  <w:num w:numId="61">
    <w:abstractNumId w:val="53"/>
  </w:num>
  <w:num w:numId="62">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F2"/>
    <w:rsid w:val="00000AC0"/>
    <w:rsid w:val="00000C9A"/>
    <w:rsid w:val="00000D31"/>
    <w:rsid w:val="0000187D"/>
    <w:rsid w:val="00002C43"/>
    <w:rsid w:val="00004C78"/>
    <w:rsid w:val="00005679"/>
    <w:rsid w:val="00010D2D"/>
    <w:rsid w:val="00011594"/>
    <w:rsid w:val="00011E99"/>
    <w:rsid w:val="00013CAD"/>
    <w:rsid w:val="00014CFB"/>
    <w:rsid w:val="00015CAF"/>
    <w:rsid w:val="00022C26"/>
    <w:rsid w:val="000230B0"/>
    <w:rsid w:val="0002351C"/>
    <w:rsid w:val="00023FB1"/>
    <w:rsid w:val="00026165"/>
    <w:rsid w:val="000261EB"/>
    <w:rsid w:val="00030523"/>
    <w:rsid w:val="00030D66"/>
    <w:rsid w:val="000321F0"/>
    <w:rsid w:val="00032AEA"/>
    <w:rsid w:val="00041D57"/>
    <w:rsid w:val="00042F73"/>
    <w:rsid w:val="00043230"/>
    <w:rsid w:val="000437CB"/>
    <w:rsid w:val="0004471F"/>
    <w:rsid w:val="00045BBB"/>
    <w:rsid w:val="000500E5"/>
    <w:rsid w:val="00050291"/>
    <w:rsid w:val="0005156F"/>
    <w:rsid w:val="00062AA4"/>
    <w:rsid w:val="000658F2"/>
    <w:rsid w:val="00066561"/>
    <w:rsid w:val="000674CA"/>
    <w:rsid w:val="00071749"/>
    <w:rsid w:val="00071953"/>
    <w:rsid w:val="0007398F"/>
    <w:rsid w:val="000739F3"/>
    <w:rsid w:val="0007551C"/>
    <w:rsid w:val="0007599C"/>
    <w:rsid w:val="00076923"/>
    <w:rsid w:val="000828D3"/>
    <w:rsid w:val="000833AC"/>
    <w:rsid w:val="00084ADA"/>
    <w:rsid w:val="0009004A"/>
    <w:rsid w:val="00090938"/>
    <w:rsid w:val="00092334"/>
    <w:rsid w:val="000955B6"/>
    <w:rsid w:val="0009630E"/>
    <w:rsid w:val="000A2FBD"/>
    <w:rsid w:val="000A518A"/>
    <w:rsid w:val="000A53E4"/>
    <w:rsid w:val="000B1D46"/>
    <w:rsid w:val="000B5B0E"/>
    <w:rsid w:val="000C1FC7"/>
    <w:rsid w:val="000C3AF5"/>
    <w:rsid w:val="000C3BF6"/>
    <w:rsid w:val="000D0358"/>
    <w:rsid w:val="000D48E4"/>
    <w:rsid w:val="000D4CC8"/>
    <w:rsid w:val="000D5A9F"/>
    <w:rsid w:val="000E269C"/>
    <w:rsid w:val="000E35FF"/>
    <w:rsid w:val="000E4203"/>
    <w:rsid w:val="000E580A"/>
    <w:rsid w:val="000F5175"/>
    <w:rsid w:val="00101CD9"/>
    <w:rsid w:val="00102C6D"/>
    <w:rsid w:val="00103985"/>
    <w:rsid w:val="00103B03"/>
    <w:rsid w:val="00106861"/>
    <w:rsid w:val="00106E0C"/>
    <w:rsid w:val="001121AD"/>
    <w:rsid w:val="00117B21"/>
    <w:rsid w:val="0012015D"/>
    <w:rsid w:val="00121548"/>
    <w:rsid w:val="0012163D"/>
    <w:rsid w:val="00123341"/>
    <w:rsid w:val="00126954"/>
    <w:rsid w:val="001276A8"/>
    <w:rsid w:val="00127783"/>
    <w:rsid w:val="00127FF2"/>
    <w:rsid w:val="00135C67"/>
    <w:rsid w:val="001369F2"/>
    <w:rsid w:val="00137A62"/>
    <w:rsid w:val="0014362D"/>
    <w:rsid w:val="0014368C"/>
    <w:rsid w:val="00144388"/>
    <w:rsid w:val="00146294"/>
    <w:rsid w:val="00147028"/>
    <w:rsid w:val="00147D6D"/>
    <w:rsid w:val="00150E25"/>
    <w:rsid w:val="001527C3"/>
    <w:rsid w:val="001535BF"/>
    <w:rsid w:val="001552EA"/>
    <w:rsid w:val="00156015"/>
    <w:rsid w:val="00156628"/>
    <w:rsid w:val="0015734B"/>
    <w:rsid w:val="00157CB4"/>
    <w:rsid w:val="00160D46"/>
    <w:rsid w:val="00165BF6"/>
    <w:rsid w:val="001703B3"/>
    <w:rsid w:val="00171FD6"/>
    <w:rsid w:val="0017271B"/>
    <w:rsid w:val="0017463C"/>
    <w:rsid w:val="00176150"/>
    <w:rsid w:val="00176B59"/>
    <w:rsid w:val="001774D8"/>
    <w:rsid w:val="00182356"/>
    <w:rsid w:val="00182509"/>
    <w:rsid w:val="001863AF"/>
    <w:rsid w:val="001879F3"/>
    <w:rsid w:val="001922EE"/>
    <w:rsid w:val="00192B33"/>
    <w:rsid w:val="00193EEC"/>
    <w:rsid w:val="00194E35"/>
    <w:rsid w:val="001A2920"/>
    <w:rsid w:val="001A35F1"/>
    <w:rsid w:val="001A3DB4"/>
    <w:rsid w:val="001B1DD1"/>
    <w:rsid w:val="001B4838"/>
    <w:rsid w:val="001B71D8"/>
    <w:rsid w:val="001B742D"/>
    <w:rsid w:val="001C2727"/>
    <w:rsid w:val="001C3E5F"/>
    <w:rsid w:val="001C7F35"/>
    <w:rsid w:val="001D1F38"/>
    <w:rsid w:val="001D3403"/>
    <w:rsid w:val="001D3DB4"/>
    <w:rsid w:val="001D56CA"/>
    <w:rsid w:val="001E064F"/>
    <w:rsid w:val="001E0D19"/>
    <w:rsid w:val="001E0F00"/>
    <w:rsid w:val="001E2021"/>
    <w:rsid w:val="001E22B1"/>
    <w:rsid w:val="001E2642"/>
    <w:rsid w:val="001E7806"/>
    <w:rsid w:val="001F1511"/>
    <w:rsid w:val="001F5FE9"/>
    <w:rsid w:val="00201B82"/>
    <w:rsid w:val="00202808"/>
    <w:rsid w:val="00206BAB"/>
    <w:rsid w:val="00211253"/>
    <w:rsid w:val="00212AED"/>
    <w:rsid w:val="00212CFE"/>
    <w:rsid w:val="00213893"/>
    <w:rsid w:val="00213FDD"/>
    <w:rsid w:val="00217CF8"/>
    <w:rsid w:val="0022066B"/>
    <w:rsid w:val="0022203D"/>
    <w:rsid w:val="002252BB"/>
    <w:rsid w:val="002257DA"/>
    <w:rsid w:val="002260B3"/>
    <w:rsid w:val="002267F2"/>
    <w:rsid w:val="00227367"/>
    <w:rsid w:val="00230B2B"/>
    <w:rsid w:val="00231C59"/>
    <w:rsid w:val="00231E6A"/>
    <w:rsid w:val="002324EA"/>
    <w:rsid w:val="00234427"/>
    <w:rsid w:val="00235B78"/>
    <w:rsid w:val="00241637"/>
    <w:rsid w:val="002432CB"/>
    <w:rsid w:val="00243A7F"/>
    <w:rsid w:val="00244E45"/>
    <w:rsid w:val="0024792B"/>
    <w:rsid w:val="002505C8"/>
    <w:rsid w:val="0025280C"/>
    <w:rsid w:val="002542C4"/>
    <w:rsid w:val="0025715E"/>
    <w:rsid w:val="002574B2"/>
    <w:rsid w:val="00260A35"/>
    <w:rsid w:val="002637C4"/>
    <w:rsid w:val="002642D8"/>
    <w:rsid w:val="0026498B"/>
    <w:rsid w:val="0027172F"/>
    <w:rsid w:val="0027514D"/>
    <w:rsid w:val="002764A1"/>
    <w:rsid w:val="002765AC"/>
    <w:rsid w:val="002771FD"/>
    <w:rsid w:val="00282DFD"/>
    <w:rsid w:val="00291693"/>
    <w:rsid w:val="0029197E"/>
    <w:rsid w:val="0029679C"/>
    <w:rsid w:val="002A02E5"/>
    <w:rsid w:val="002A2B15"/>
    <w:rsid w:val="002A5569"/>
    <w:rsid w:val="002A5E7C"/>
    <w:rsid w:val="002B00B8"/>
    <w:rsid w:val="002B0D26"/>
    <w:rsid w:val="002B44CD"/>
    <w:rsid w:val="002B4A27"/>
    <w:rsid w:val="002C26FC"/>
    <w:rsid w:val="002C4931"/>
    <w:rsid w:val="002C556A"/>
    <w:rsid w:val="002C6754"/>
    <w:rsid w:val="002C6767"/>
    <w:rsid w:val="002C7F59"/>
    <w:rsid w:val="002D2548"/>
    <w:rsid w:val="002D264F"/>
    <w:rsid w:val="002D6E5D"/>
    <w:rsid w:val="002D705B"/>
    <w:rsid w:val="002E4068"/>
    <w:rsid w:val="002E7322"/>
    <w:rsid w:val="002E7489"/>
    <w:rsid w:val="002F0001"/>
    <w:rsid w:val="002F0514"/>
    <w:rsid w:val="002F2A67"/>
    <w:rsid w:val="002F5A53"/>
    <w:rsid w:val="00301829"/>
    <w:rsid w:val="003052B6"/>
    <w:rsid w:val="003053C8"/>
    <w:rsid w:val="003060E7"/>
    <w:rsid w:val="00306144"/>
    <w:rsid w:val="00307DF3"/>
    <w:rsid w:val="0031602F"/>
    <w:rsid w:val="00317A9D"/>
    <w:rsid w:val="0032196C"/>
    <w:rsid w:val="00321CF6"/>
    <w:rsid w:val="00322189"/>
    <w:rsid w:val="00326200"/>
    <w:rsid w:val="00327251"/>
    <w:rsid w:val="00332B1D"/>
    <w:rsid w:val="0033420A"/>
    <w:rsid w:val="00334ED5"/>
    <w:rsid w:val="0033534F"/>
    <w:rsid w:val="0033558E"/>
    <w:rsid w:val="003356BA"/>
    <w:rsid w:val="0033588D"/>
    <w:rsid w:val="00340368"/>
    <w:rsid w:val="00341634"/>
    <w:rsid w:val="00344A71"/>
    <w:rsid w:val="00345378"/>
    <w:rsid w:val="00350C6E"/>
    <w:rsid w:val="00362BB3"/>
    <w:rsid w:val="00363CF6"/>
    <w:rsid w:val="003648F9"/>
    <w:rsid w:val="00364B59"/>
    <w:rsid w:val="0036548F"/>
    <w:rsid w:val="00370A28"/>
    <w:rsid w:val="00372367"/>
    <w:rsid w:val="00373A1E"/>
    <w:rsid w:val="00374237"/>
    <w:rsid w:val="00374329"/>
    <w:rsid w:val="003759D5"/>
    <w:rsid w:val="00382C04"/>
    <w:rsid w:val="003838C2"/>
    <w:rsid w:val="00385F52"/>
    <w:rsid w:val="003878F8"/>
    <w:rsid w:val="003965BB"/>
    <w:rsid w:val="003A3388"/>
    <w:rsid w:val="003A594A"/>
    <w:rsid w:val="003A73FE"/>
    <w:rsid w:val="003B0E15"/>
    <w:rsid w:val="003B0F8D"/>
    <w:rsid w:val="003B4D28"/>
    <w:rsid w:val="003B6EAB"/>
    <w:rsid w:val="003C0194"/>
    <w:rsid w:val="003C4804"/>
    <w:rsid w:val="003C4D3E"/>
    <w:rsid w:val="003C6A16"/>
    <w:rsid w:val="003D70BA"/>
    <w:rsid w:val="003D7BFA"/>
    <w:rsid w:val="003E0A8C"/>
    <w:rsid w:val="003E2A62"/>
    <w:rsid w:val="003E683D"/>
    <w:rsid w:val="003E6F5F"/>
    <w:rsid w:val="003E70D5"/>
    <w:rsid w:val="003F04A3"/>
    <w:rsid w:val="003F57F7"/>
    <w:rsid w:val="003F662A"/>
    <w:rsid w:val="003F79F8"/>
    <w:rsid w:val="00403856"/>
    <w:rsid w:val="00410B60"/>
    <w:rsid w:val="0041396B"/>
    <w:rsid w:val="00414225"/>
    <w:rsid w:val="004144AB"/>
    <w:rsid w:val="00414C65"/>
    <w:rsid w:val="00417667"/>
    <w:rsid w:val="00423599"/>
    <w:rsid w:val="00425066"/>
    <w:rsid w:val="00425899"/>
    <w:rsid w:val="004262F8"/>
    <w:rsid w:val="00427353"/>
    <w:rsid w:val="00430FEE"/>
    <w:rsid w:val="00432239"/>
    <w:rsid w:val="00432A9D"/>
    <w:rsid w:val="004365EE"/>
    <w:rsid w:val="00437826"/>
    <w:rsid w:val="00451071"/>
    <w:rsid w:val="004513D9"/>
    <w:rsid w:val="004523C8"/>
    <w:rsid w:val="00453738"/>
    <w:rsid w:val="004572CD"/>
    <w:rsid w:val="00462DBA"/>
    <w:rsid w:val="004659AA"/>
    <w:rsid w:val="004706A7"/>
    <w:rsid w:val="00475367"/>
    <w:rsid w:val="004768D2"/>
    <w:rsid w:val="0048115C"/>
    <w:rsid w:val="0048655C"/>
    <w:rsid w:val="0049071F"/>
    <w:rsid w:val="00491F7A"/>
    <w:rsid w:val="004936BF"/>
    <w:rsid w:val="0049373E"/>
    <w:rsid w:val="00494AAC"/>
    <w:rsid w:val="0049726C"/>
    <w:rsid w:val="004A04B7"/>
    <w:rsid w:val="004A07BF"/>
    <w:rsid w:val="004A23B3"/>
    <w:rsid w:val="004A658C"/>
    <w:rsid w:val="004B04A4"/>
    <w:rsid w:val="004C3F84"/>
    <w:rsid w:val="004C4974"/>
    <w:rsid w:val="004C6624"/>
    <w:rsid w:val="004C6D70"/>
    <w:rsid w:val="004C71C5"/>
    <w:rsid w:val="004D039A"/>
    <w:rsid w:val="004D04C9"/>
    <w:rsid w:val="004D06A9"/>
    <w:rsid w:val="004D0885"/>
    <w:rsid w:val="004D6FE7"/>
    <w:rsid w:val="004E02DE"/>
    <w:rsid w:val="004E040E"/>
    <w:rsid w:val="004E0551"/>
    <w:rsid w:val="004E1845"/>
    <w:rsid w:val="004E3C8A"/>
    <w:rsid w:val="004E4300"/>
    <w:rsid w:val="004E5188"/>
    <w:rsid w:val="004E5F43"/>
    <w:rsid w:val="004E645A"/>
    <w:rsid w:val="004E6B56"/>
    <w:rsid w:val="004F0EBA"/>
    <w:rsid w:val="004F1992"/>
    <w:rsid w:val="004F7975"/>
    <w:rsid w:val="004F7F6B"/>
    <w:rsid w:val="00504A82"/>
    <w:rsid w:val="005056AD"/>
    <w:rsid w:val="00507A99"/>
    <w:rsid w:val="005106FA"/>
    <w:rsid w:val="00514EA8"/>
    <w:rsid w:val="005200BA"/>
    <w:rsid w:val="00523F32"/>
    <w:rsid w:val="00524152"/>
    <w:rsid w:val="00531C9F"/>
    <w:rsid w:val="0053326A"/>
    <w:rsid w:val="00534C9F"/>
    <w:rsid w:val="00534ED1"/>
    <w:rsid w:val="005508C1"/>
    <w:rsid w:val="0055223D"/>
    <w:rsid w:val="00554BF0"/>
    <w:rsid w:val="00555B0C"/>
    <w:rsid w:val="00555CED"/>
    <w:rsid w:val="00560E7F"/>
    <w:rsid w:val="00566713"/>
    <w:rsid w:val="005725FC"/>
    <w:rsid w:val="00572835"/>
    <w:rsid w:val="0057685B"/>
    <w:rsid w:val="00577886"/>
    <w:rsid w:val="0058176A"/>
    <w:rsid w:val="005820EC"/>
    <w:rsid w:val="00585F0B"/>
    <w:rsid w:val="00591E65"/>
    <w:rsid w:val="005928B7"/>
    <w:rsid w:val="00596CBD"/>
    <w:rsid w:val="00596FEC"/>
    <w:rsid w:val="005970C5"/>
    <w:rsid w:val="005A0AAF"/>
    <w:rsid w:val="005A3A9F"/>
    <w:rsid w:val="005A47FE"/>
    <w:rsid w:val="005A6207"/>
    <w:rsid w:val="005A7BD4"/>
    <w:rsid w:val="005B0E60"/>
    <w:rsid w:val="005B2ECA"/>
    <w:rsid w:val="005B71A9"/>
    <w:rsid w:val="005B74CE"/>
    <w:rsid w:val="005C0D42"/>
    <w:rsid w:val="005C0D76"/>
    <w:rsid w:val="005C1860"/>
    <w:rsid w:val="005C4B26"/>
    <w:rsid w:val="005D1D95"/>
    <w:rsid w:val="005D2063"/>
    <w:rsid w:val="005D4695"/>
    <w:rsid w:val="005D4DA4"/>
    <w:rsid w:val="005D6061"/>
    <w:rsid w:val="005E0EFA"/>
    <w:rsid w:val="005E1A80"/>
    <w:rsid w:val="005E2B7E"/>
    <w:rsid w:val="005E2C31"/>
    <w:rsid w:val="005E4C41"/>
    <w:rsid w:val="005E5F02"/>
    <w:rsid w:val="005F030A"/>
    <w:rsid w:val="005F15F9"/>
    <w:rsid w:val="005F189A"/>
    <w:rsid w:val="005F265D"/>
    <w:rsid w:val="005F2BA8"/>
    <w:rsid w:val="005F3A8A"/>
    <w:rsid w:val="005F5284"/>
    <w:rsid w:val="005F6581"/>
    <w:rsid w:val="00601295"/>
    <w:rsid w:val="0060349A"/>
    <w:rsid w:val="006078CB"/>
    <w:rsid w:val="00610FEF"/>
    <w:rsid w:val="0061101E"/>
    <w:rsid w:val="00615042"/>
    <w:rsid w:val="00616FA5"/>
    <w:rsid w:val="0062211F"/>
    <w:rsid w:val="006238D9"/>
    <w:rsid w:val="00623EBA"/>
    <w:rsid w:val="006262A5"/>
    <w:rsid w:val="00626A6A"/>
    <w:rsid w:val="00627483"/>
    <w:rsid w:val="006306B7"/>
    <w:rsid w:val="00634C23"/>
    <w:rsid w:val="00643BC8"/>
    <w:rsid w:val="006458C8"/>
    <w:rsid w:val="006506A5"/>
    <w:rsid w:val="00655E21"/>
    <w:rsid w:val="006617EE"/>
    <w:rsid w:val="00662BAE"/>
    <w:rsid w:val="0067088D"/>
    <w:rsid w:val="006734CA"/>
    <w:rsid w:val="00674C68"/>
    <w:rsid w:val="00675146"/>
    <w:rsid w:val="006777C1"/>
    <w:rsid w:val="00677EBD"/>
    <w:rsid w:val="00683932"/>
    <w:rsid w:val="006938D3"/>
    <w:rsid w:val="006A0076"/>
    <w:rsid w:val="006A0CE4"/>
    <w:rsid w:val="006A165A"/>
    <w:rsid w:val="006B22D1"/>
    <w:rsid w:val="006B4CB2"/>
    <w:rsid w:val="006B5000"/>
    <w:rsid w:val="006B56DC"/>
    <w:rsid w:val="006B674A"/>
    <w:rsid w:val="006C4350"/>
    <w:rsid w:val="006D0E17"/>
    <w:rsid w:val="006D32B3"/>
    <w:rsid w:val="006D3882"/>
    <w:rsid w:val="006D437B"/>
    <w:rsid w:val="006D6E2F"/>
    <w:rsid w:val="006E214D"/>
    <w:rsid w:val="006E4B33"/>
    <w:rsid w:val="006E5D59"/>
    <w:rsid w:val="006E5DF2"/>
    <w:rsid w:val="006E701A"/>
    <w:rsid w:val="006F2994"/>
    <w:rsid w:val="006F3325"/>
    <w:rsid w:val="006F34BE"/>
    <w:rsid w:val="006F3FC5"/>
    <w:rsid w:val="006F4C07"/>
    <w:rsid w:val="006F4C63"/>
    <w:rsid w:val="006F5403"/>
    <w:rsid w:val="006F69D6"/>
    <w:rsid w:val="006F6F13"/>
    <w:rsid w:val="00702CC3"/>
    <w:rsid w:val="0070300E"/>
    <w:rsid w:val="0070348B"/>
    <w:rsid w:val="00707419"/>
    <w:rsid w:val="0071119A"/>
    <w:rsid w:val="00712EA1"/>
    <w:rsid w:val="007251ED"/>
    <w:rsid w:val="00725664"/>
    <w:rsid w:val="0073134B"/>
    <w:rsid w:val="007363AE"/>
    <w:rsid w:val="007401CD"/>
    <w:rsid w:val="007419FD"/>
    <w:rsid w:val="00750444"/>
    <w:rsid w:val="00750D7B"/>
    <w:rsid w:val="007520B1"/>
    <w:rsid w:val="007558BC"/>
    <w:rsid w:val="00765A26"/>
    <w:rsid w:val="00765DCA"/>
    <w:rsid w:val="007662CB"/>
    <w:rsid w:val="00766989"/>
    <w:rsid w:val="00766A8B"/>
    <w:rsid w:val="0077002F"/>
    <w:rsid w:val="007739AD"/>
    <w:rsid w:val="007742AF"/>
    <w:rsid w:val="0077503F"/>
    <w:rsid w:val="00776889"/>
    <w:rsid w:val="0078001B"/>
    <w:rsid w:val="007808BE"/>
    <w:rsid w:val="007847A8"/>
    <w:rsid w:val="00791D8E"/>
    <w:rsid w:val="00797D3B"/>
    <w:rsid w:val="007A243C"/>
    <w:rsid w:val="007A34CC"/>
    <w:rsid w:val="007A5E71"/>
    <w:rsid w:val="007A6973"/>
    <w:rsid w:val="007B0094"/>
    <w:rsid w:val="007B0929"/>
    <w:rsid w:val="007B486E"/>
    <w:rsid w:val="007B6348"/>
    <w:rsid w:val="007C4231"/>
    <w:rsid w:val="007C4D54"/>
    <w:rsid w:val="007C737C"/>
    <w:rsid w:val="007D462D"/>
    <w:rsid w:val="007D4D75"/>
    <w:rsid w:val="007D60C3"/>
    <w:rsid w:val="007D7390"/>
    <w:rsid w:val="007E1078"/>
    <w:rsid w:val="007E2C33"/>
    <w:rsid w:val="007E5F41"/>
    <w:rsid w:val="007E7947"/>
    <w:rsid w:val="007E7F6A"/>
    <w:rsid w:val="007F17DF"/>
    <w:rsid w:val="007F40CC"/>
    <w:rsid w:val="007F4D13"/>
    <w:rsid w:val="007F5CB9"/>
    <w:rsid w:val="007F5FD1"/>
    <w:rsid w:val="007F6452"/>
    <w:rsid w:val="00801A62"/>
    <w:rsid w:val="00807348"/>
    <w:rsid w:val="00810096"/>
    <w:rsid w:val="0081224C"/>
    <w:rsid w:val="00812C02"/>
    <w:rsid w:val="00813CB4"/>
    <w:rsid w:val="0081662C"/>
    <w:rsid w:val="00821C80"/>
    <w:rsid w:val="00823862"/>
    <w:rsid w:val="00830FDE"/>
    <w:rsid w:val="0083302F"/>
    <w:rsid w:val="00836750"/>
    <w:rsid w:val="00837EB4"/>
    <w:rsid w:val="00840AF3"/>
    <w:rsid w:val="00843CFB"/>
    <w:rsid w:val="00844453"/>
    <w:rsid w:val="00844B0B"/>
    <w:rsid w:val="00845828"/>
    <w:rsid w:val="00851019"/>
    <w:rsid w:val="00857115"/>
    <w:rsid w:val="008573D8"/>
    <w:rsid w:val="00857E06"/>
    <w:rsid w:val="0086291E"/>
    <w:rsid w:val="0086577D"/>
    <w:rsid w:val="008668BB"/>
    <w:rsid w:val="0086724B"/>
    <w:rsid w:val="008708D1"/>
    <w:rsid w:val="00870C70"/>
    <w:rsid w:val="0087196E"/>
    <w:rsid w:val="008773E3"/>
    <w:rsid w:val="008804B9"/>
    <w:rsid w:val="00883F65"/>
    <w:rsid w:val="0088440D"/>
    <w:rsid w:val="00884F9D"/>
    <w:rsid w:val="008874FF"/>
    <w:rsid w:val="00887DDD"/>
    <w:rsid w:val="008A18D1"/>
    <w:rsid w:val="008A2AFD"/>
    <w:rsid w:val="008A2CC8"/>
    <w:rsid w:val="008A4A4D"/>
    <w:rsid w:val="008A4C9C"/>
    <w:rsid w:val="008A506F"/>
    <w:rsid w:val="008B0998"/>
    <w:rsid w:val="008B17EC"/>
    <w:rsid w:val="008B47D0"/>
    <w:rsid w:val="008B6510"/>
    <w:rsid w:val="008B66FB"/>
    <w:rsid w:val="008D0016"/>
    <w:rsid w:val="008D253F"/>
    <w:rsid w:val="008D48B5"/>
    <w:rsid w:val="008D5386"/>
    <w:rsid w:val="008D6321"/>
    <w:rsid w:val="008D6B17"/>
    <w:rsid w:val="008D7FC3"/>
    <w:rsid w:val="008E14BF"/>
    <w:rsid w:val="008E4CFA"/>
    <w:rsid w:val="008E5404"/>
    <w:rsid w:val="008E77A2"/>
    <w:rsid w:val="008F1467"/>
    <w:rsid w:val="008F21DC"/>
    <w:rsid w:val="008F30F6"/>
    <w:rsid w:val="008F35F9"/>
    <w:rsid w:val="008F5EA6"/>
    <w:rsid w:val="008F60F3"/>
    <w:rsid w:val="00900117"/>
    <w:rsid w:val="00901523"/>
    <w:rsid w:val="00901B04"/>
    <w:rsid w:val="00902E84"/>
    <w:rsid w:val="00903008"/>
    <w:rsid w:val="00903CD7"/>
    <w:rsid w:val="0090712D"/>
    <w:rsid w:val="0091096F"/>
    <w:rsid w:val="00911AD6"/>
    <w:rsid w:val="009159C0"/>
    <w:rsid w:val="009160F3"/>
    <w:rsid w:val="009208E6"/>
    <w:rsid w:val="00920FEF"/>
    <w:rsid w:val="00920FFA"/>
    <w:rsid w:val="00922F99"/>
    <w:rsid w:val="009238D0"/>
    <w:rsid w:val="00925FF8"/>
    <w:rsid w:val="00926944"/>
    <w:rsid w:val="00926E50"/>
    <w:rsid w:val="00927959"/>
    <w:rsid w:val="00930A5D"/>
    <w:rsid w:val="00932FF3"/>
    <w:rsid w:val="00933A09"/>
    <w:rsid w:val="00933CF2"/>
    <w:rsid w:val="00934149"/>
    <w:rsid w:val="00934F12"/>
    <w:rsid w:val="00935DE4"/>
    <w:rsid w:val="00937165"/>
    <w:rsid w:val="00941A3C"/>
    <w:rsid w:val="009432A2"/>
    <w:rsid w:val="00943EDF"/>
    <w:rsid w:val="0094716D"/>
    <w:rsid w:val="00947C59"/>
    <w:rsid w:val="00951FAC"/>
    <w:rsid w:val="00957362"/>
    <w:rsid w:val="00960799"/>
    <w:rsid w:val="0096081C"/>
    <w:rsid w:val="00960BC0"/>
    <w:rsid w:val="00960C84"/>
    <w:rsid w:val="00961074"/>
    <w:rsid w:val="0096442C"/>
    <w:rsid w:val="00965EFB"/>
    <w:rsid w:val="00966790"/>
    <w:rsid w:val="009700A9"/>
    <w:rsid w:val="00970B54"/>
    <w:rsid w:val="0097213E"/>
    <w:rsid w:val="009755E3"/>
    <w:rsid w:val="00975B99"/>
    <w:rsid w:val="00976272"/>
    <w:rsid w:val="009765B9"/>
    <w:rsid w:val="00976C78"/>
    <w:rsid w:val="00981B12"/>
    <w:rsid w:val="00984D48"/>
    <w:rsid w:val="009850F1"/>
    <w:rsid w:val="00987466"/>
    <w:rsid w:val="00990AED"/>
    <w:rsid w:val="00993FF6"/>
    <w:rsid w:val="0099799E"/>
    <w:rsid w:val="009A7380"/>
    <w:rsid w:val="009B1722"/>
    <w:rsid w:val="009B389E"/>
    <w:rsid w:val="009B4B68"/>
    <w:rsid w:val="009B4E32"/>
    <w:rsid w:val="009B50E2"/>
    <w:rsid w:val="009C0576"/>
    <w:rsid w:val="009C1F7C"/>
    <w:rsid w:val="009C2C6C"/>
    <w:rsid w:val="009C624F"/>
    <w:rsid w:val="009D4385"/>
    <w:rsid w:val="009E0B1E"/>
    <w:rsid w:val="009E1DAD"/>
    <w:rsid w:val="009E28A5"/>
    <w:rsid w:val="009E2BEF"/>
    <w:rsid w:val="009E349A"/>
    <w:rsid w:val="009E384C"/>
    <w:rsid w:val="009E3C6C"/>
    <w:rsid w:val="009E6A8D"/>
    <w:rsid w:val="009F0529"/>
    <w:rsid w:val="009F0F62"/>
    <w:rsid w:val="009F15C9"/>
    <w:rsid w:val="009F1B13"/>
    <w:rsid w:val="009F339D"/>
    <w:rsid w:val="009F6106"/>
    <w:rsid w:val="009F78B9"/>
    <w:rsid w:val="00A00BD4"/>
    <w:rsid w:val="00A00E4C"/>
    <w:rsid w:val="00A01316"/>
    <w:rsid w:val="00A01550"/>
    <w:rsid w:val="00A06279"/>
    <w:rsid w:val="00A10751"/>
    <w:rsid w:val="00A10C79"/>
    <w:rsid w:val="00A14EF7"/>
    <w:rsid w:val="00A17563"/>
    <w:rsid w:val="00A23E71"/>
    <w:rsid w:val="00A24B4C"/>
    <w:rsid w:val="00A24C6A"/>
    <w:rsid w:val="00A25416"/>
    <w:rsid w:val="00A27B64"/>
    <w:rsid w:val="00A31349"/>
    <w:rsid w:val="00A3233F"/>
    <w:rsid w:val="00A329F6"/>
    <w:rsid w:val="00A37214"/>
    <w:rsid w:val="00A4081C"/>
    <w:rsid w:val="00A41C20"/>
    <w:rsid w:val="00A42B01"/>
    <w:rsid w:val="00A42E79"/>
    <w:rsid w:val="00A440B5"/>
    <w:rsid w:val="00A44F3D"/>
    <w:rsid w:val="00A46BDD"/>
    <w:rsid w:val="00A50AB9"/>
    <w:rsid w:val="00A5200B"/>
    <w:rsid w:val="00A54325"/>
    <w:rsid w:val="00A545AF"/>
    <w:rsid w:val="00A66F8F"/>
    <w:rsid w:val="00A735F5"/>
    <w:rsid w:val="00A74F83"/>
    <w:rsid w:val="00A774EA"/>
    <w:rsid w:val="00A8269A"/>
    <w:rsid w:val="00A87F1D"/>
    <w:rsid w:val="00A913F9"/>
    <w:rsid w:val="00A92031"/>
    <w:rsid w:val="00A94EA6"/>
    <w:rsid w:val="00A95B4B"/>
    <w:rsid w:val="00A96A74"/>
    <w:rsid w:val="00AA10A1"/>
    <w:rsid w:val="00AA2E94"/>
    <w:rsid w:val="00AA3D03"/>
    <w:rsid w:val="00AA5DF1"/>
    <w:rsid w:val="00AA74F5"/>
    <w:rsid w:val="00AA7C2B"/>
    <w:rsid w:val="00AB0095"/>
    <w:rsid w:val="00AB3430"/>
    <w:rsid w:val="00AC1FD2"/>
    <w:rsid w:val="00AC2FFC"/>
    <w:rsid w:val="00AC3187"/>
    <w:rsid w:val="00AD3100"/>
    <w:rsid w:val="00AD36D3"/>
    <w:rsid w:val="00AD43F2"/>
    <w:rsid w:val="00AD48B4"/>
    <w:rsid w:val="00AD6D60"/>
    <w:rsid w:val="00AE35D1"/>
    <w:rsid w:val="00AE50E4"/>
    <w:rsid w:val="00AE5F8E"/>
    <w:rsid w:val="00AE72D9"/>
    <w:rsid w:val="00AF00F1"/>
    <w:rsid w:val="00AF0676"/>
    <w:rsid w:val="00AF0D28"/>
    <w:rsid w:val="00AF1DDE"/>
    <w:rsid w:val="00AF3468"/>
    <w:rsid w:val="00AF3942"/>
    <w:rsid w:val="00AF584F"/>
    <w:rsid w:val="00AF5BA2"/>
    <w:rsid w:val="00B00A8A"/>
    <w:rsid w:val="00B069A9"/>
    <w:rsid w:val="00B07A5A"/>
    <w:rsid w:val="00B12473"/>
    <w:rsid w:val="00B12E68"/>
    <w:rsid w:val="00B13DFB"/>
    <w:rsid w:val="00B16225"/>
    <w:rsid w:val="00B20338"/>
    <w:rsid w:val="00B2141A"/>
    <w:rsid w:val="00B23123"/>
    <w:rsid w:val="00B23CC1"/>
    <w:rsid w:val="00B30218"/>
    <w:rsid w:val="00B3044A"/>
    <w:rsid w:val="00B310FE"/>
    <w:rsid w:val="00B322C4"/>
    <w:rsid w:val="00B33860"/>
    <w:rsid w:val="00B35922"/>
    <w:rsid w:val="00B36332"/>
    <w:rsid w:val="00B37B49"/>
    <w:rsid w:val="00B422AA"/>
    <w:rsid w:val="00B4235C"/>
    <w:rsid w:val="00B42421"/>
    <w:rsid w:val="00B45C27"/>
    <w:rsid w:val="00B51026"/>
    <w:rsid w:val="00B52F82"/>
    <w:rsid w:val="00B5300C"/>
    <w:rsid w:val="00B5403C"/>
    <w:rsid w:val="00B5660D"/>
    <w:rsid w:val="00B615AB"/>
    <w:rsid w:val="00B62769"/>
    <w:rsid w:val="00B657B8"/>
    <w:rsid w:val="00B675E3"/>
    <w:rsid w:val="00B71C17"/>
    <w:rsid w:val="00B71D6E"/>
    <w:rsid w:val="00B73118"/>
    <w:rsid w:val="00B74E4B"/>
    <w:rsid w:val="00B76CD8"/>
    <w:rsid w:val="00B77C1E"/>
    <w:rsid w:val="00B80CB9"/>
    <w:rsid w:val="00B8201E"/>
    <w:rsid w:val="00B82527"/>
    <w:rsid w:val="00B8329B"/>
    <w:rsid w:val="00B8601D"/>
    <w:rsid w:val="00B873B3"/>
    <w:rsid w:val="00B91BA8"/>
    <w:rsid w:val="00B941D9"/>
    <w:rsid w:val="00B94F5E"/>
    <w:rsid w:val="00B94F76"/>
    <w:rsid w:val="00B96974"/>
    <w:rsid w:val="00B97B9F"/>
    <w:rsid w:val="00BA1B09"/>
    <w:rsid w:val="00BA6EDD"/>
    <w:rsid w:val="00BB117C"/>
    <w:rsid w:val="00BB71C7"/>
    <w:rsid w:val="00BC2C14"/>
    <w:rsid w:val="00BC363A"/>
    <w:rsid w:val="00BC3B3A"/>
    <w:rsid w:val="00BC5151"/>
    <w:rsid w:val="00BD0FC4"/>
    <w:rsid w:val="00BD33E0"/>
    <w:rsid w:val="00BD364B"/>
    <w:rsid w:val="00BD4615"/>
    <w:rsid w:val="00BD6598"/>
    <w:rsid w:val="00BD676C"/>
    <w:rsid w:val="00BE0035"/>
    <w:rsid w:val="00BE0E52"/>
    <w:rsid w:val="00BE22A5"/>
    <w:rsid w:val="00BF18A8"/>
    <w:rsid w:val="00BF4A0A"/>
    <w:rsid w:val="00BF4A97"/>
    <w:rsid w:val="00BF4E04"/>
    <w:rsid w:val="00C0204B"/>
    <w:rsid w:val="00C02E8A"/>
    <w:rsid w:val="00C04F40"/>
    <w:rsid w:val="00C112E0"/>
    <w:rsid w:val="00C1346B"/>
    <w:rsid w:val="00C145C2"/>
    <w:rsid w:val="00C14C55"/>
    <w:rsid w:val="00C15B19"/>
    <w:rsid w:val="00C20EB4"/>
    <w:rsid w:val="00C21A81"/>
    <w:rsid w:val="00C2659C"/>
    <w:rsid w:val="00C30829"/>
    <w:rsid w:val="00C31A8C"/>
    <w:rsid w:val="00C31ADC"/>
    <w:rsid w:val="00C327D9"/>
    <w:rsid w:val="00C35204"/>
    <w:rsid w:val="00C366B5"/>
    <w:rsid w:val="00C37C32"/>
    <w:rsid w:val="00C41026"/>
    <w:rsid w:val="00C438D0"/>
    <w:rsid w:val="00C445A3"/>
    <w:rsid w:val="00C44C6B"/>
    <w:rsid w:val="00C44ECD"/>
    <w:rsid w:val="00C45519"/>
    <w:rsid w:val="00C46FC5"/>
    <w:rsid w:val="00C50B4D"/>
    <w:rsid w:val="00C56C3A"/>
    <w:rsid w:val="00C60E6E"/>
    <w:rsid w:val="00C65AC6"/>
    <w:rsid w:val="00C67DE4"/>
    <w:rsid w:val="00C7030E"/>
    <w:rsid w:val="00C709D4"/>
    <w:rsid w:val="00C717AA"/>
    <w:rsid w:val="00C73D6F"/>
    <w:rsid w:val="00C7414A"/>
    <w:rsid w:val="00C76B7D"/>
    <w:rsid w:val="00C77154"/>
    <w:rsid w:val="00C810CB"/>
    <w:rsid w:val="00C8689F"/>
    <w:rsid w:val="00C90183"/>
    <w:rsid w:val="00C90967"/>
    <w:rsid w:val="00C90AB9"/>
    <w:rsid w:val="00C9205C"/>
    <w:rsid w:val="00C9351F"/>
    <w:rsid w:val="00C95FA0"/>
    <w:rsid w:val="00C960D1"/>
    <w:rsid w:val="00CA0242"/>
    <w:rsid w:val="00CA06AC"/>
    <w:rsid w:val="00CA21E3"/>
    <w:rsid w:val="00CA7CB0"/>
    <w:rsid w:val="00CB0C7B"/>
    <w:rsid w:val="00CB3BB6"/>
    <w:rsid w:val="00CB4B7C"/>
    <w:rsid w:val="00CC2095"/>
    <w:rsid w:val="00CC6B9B"/>
    <w:rsid w:val="00CD1D9F"/>
    <w:rsid w:val="00CD4FAD"/>
    <w:rsid w:val="00CD5A26"/>
    <w:rsid w:val="00CE01C8"/>
    <w:rsid w:val="00CE14BC"/>
    <w:rsid w:val="00CE4495"/>
    <w:rsid w:val="00CE66C1"/>
    <w:rsid w:val="00CE6BCC"/>
    <w:rsid w:val="00CF52C4"/>
    <w:rsid w:val="00CF6884"/>
    <w:rsid w:val="00CF6D54"/>
    <w:rsid w:val="00D012EE"/>
    <w:rsid w:val="00D0295B"/>
    <w:rsid w:val="00D057AB"/>
    <w:rsid w:val="00D0592F"/>
    <w:rsid w:val="00D06254"/>
    <w:rsid w:val="00D06816"/>
    <w:rsid w:val="00D1117B"/>
    <w:rsid w:val="00D11E15"/>
    <w:rsid w:val="00D152C1"/>
    <w:rsid w:val="00D20ED8"/>
    <w:rsid w:val="00D21703"/>
    <w:rsid w:val="00D25B00"/>
    <w:rsid w:val="00D333AF"/>
    <w:rsid w:val="00D34EC1"/>
    <w:rsid w:val="00D3728A"/>
    <w:rsid w:val="00D45204"/>
    <w:rsid w:val="00D45364"/>
    <w:rsid w:val="00D456D5"/>
    <w:rsid w:val="00D45806"/>
    <w:rsid w:val="00D46423"/>
    <w:rsid w:val="00D51A82"/>
    <w:rsid w:val="00D52148"/>
    <w:rsid w:val="00D52F0A"/>
    <w:rsid w:val="00D535EA"/>
    <w:rsid w:val="00D53916"/>
    <w:rsid w:val="00D540D5"/>
    <w:rsid w:val="00D5439C"/>
    <w:rsid w:val="00D54B5D"/>
    <w:rsid w:val="00D5525E"/>
    <w:rsid w:val="00D57540"/>
    <w:rsid w:val="00D57C1C"/>
    <w:rsid w:val="00D60364"/>
    <w:rsid w:val="00D61547"/>
    <w:rsid w:val="00D61615"/>
    <w:rsid w:val="00D6424B"/>
    <w:rsid w:val="00D6426C"/>
    <w:rsid w:val="00D64FF6"/>
    <w:rsid w:val="00D66A22"/>
    <w:rsid w:val="00D70C9C"/>
    <w:rsid w:val="00D8101F"/>
    <w:rsid w:val="00D86382"/>
    <w:rsid w:val="00D866DC"/>
    <w:rsid w:val="00D904E6"/>
    <w:rsid w:val="00D9123E"/>
    <w:rsid w:val="00D92F1A"/>
    <w:rsid w:val="00D93026"/>
    <w:rsid w:val="00D933E8"/>
    <w:rsid w:val="00D94D3E"/>
    <w:rsid w:val="00D96B9E"/>
    <w:rsid w:val="00DA4675"/>
    <w:rsid w:val="00DA5615"/>
    <w:rsid w:val="00DB0CBC"/>
    <w:rsid w:val="00DB27A1"/>
    <w:rsid w:val="00DB2EFC"/>
    <w:rsid w:val="00DB3FE1"/>
    <w:rsid w:val="00DB4166"/>
    <w:rsid w:val="00DB41DF"/>
    <w:rsid w:val="00DB46B8"/>
    <w:rsid w:val="00DB5835"/>
    <w:rsid w:val="00DC00FD"/>
    <w:rsid w:val="00DC027A"/>
    <w:rsid w:val="00DC1E8C"/>
    <w:rsid w:val="00DC40E5"/>
    <w:rsid w:val="00DC4149"/>
    <w:rsid w:val="00DC4891"/>
    <w:rsid w:val="00DC7F22"/>
    <w:rsid w:val="00DD022A"/>
    <w:rsid w:val="00DD023B"/>
    <w:rsid w:val="00DD1692"/>
    <w:rsid w:val="00DD1DC4"/>
    <w:rsid w:val="00DD1E0A"/>
    <w:rsid w:val="00DD204E"/>
    <w:rsid w:val="00DD4828"/>
    <w:rsid w:val="00DD559A"/>
    <w:rsid w:val="00DD6455"/>
    <w:rsid w:val="00DD768E"/>
    <w:rsid w:val="00DE40B9"/>
    <w:rsid w:val="00DE493A"/>
    <w:rsid w:val="00DF4BD8"/>
    <w:rsid w:val="00DF78E1"/>
    <w:rsid w:val="00E004F4"/>
    <w:rsid w:val="00E01E65"/>
    <w:rsid w:val="00E02D98"/>
    <w:rsid w:val="00E05144"/>
    <w:rsid w:val="00E129AF"/>
    <w:rsid w:val="00E14268"/>
    <w:rsid w:val="00E14F61"/>
    <w:rsid w:val="00E22328"/>
    <w:rsid w:val="00E23BB9"/>
    <w:rsid w:val="00E2561E"/>
    <w:rsid w:val="00E25A33"/>
    <w:rsid w:val="00E30DF6"/>
    <w:rsid w:val="00E3232D"/>
    <w:rsid w:val="00E3521F"/>
    <w:rsid w:val="00E360F6"/>
    <w:rsid w:val="00E36F53"/>
    <w:rsid w:val="00E40697"/>
    <w:rsid w:val="00E41584"/>
    <w:rsid w:val="00E41D01"/>
    <w:rsid w:val="00E44193"/>
    <w:rsid w:val="00E442DF"/>
    <w:rsid w:val="00E46A53"/>
    <w:rsid w:val="00E542A2"/>
    <w:rsid w:val="00E54AE5"/>
    <w:rsid w:val="00E554DB"/>
    <w:rsid w:val="00E565E5"/>
    <w:rsid w:val="00E65166"/>
    <w:rsid w:val="00E65C77"/>
    <w:rsid w:val="00E67C2D"/>
    <w:rsid w:val="00E70763"/>
    <w:rsid w:val="00E73614"/>
    <w:rsid w:val="00E73CD0"/>
    <w:rsid w:val="00E75344"/>
    <w:rsid w:val="00E75DE5"/>
    <w:rsid w:val="00E764C5"/>
    <w:rsid w:val="00E81041"/>
    <w:rsid w:val="00E816DA"/>
    <w:rsid w:val="00E83E2B"/>
    <w:rsid w:val="00E86346"/>
    <w:rsid w:val="00E8673E"/>
    <w:rsid w:val="00E92D4C"/>
    <w:rsid w:val="00E95E67"/>
    <w:rsid w:val="00E97506"/>
    <w:rsid w:val="00E97900"/>
    <w:rsid w:val="00EA0B60"/>
    <w:rsid w:val="00EA0DDB"/>
    <w:rsid w:val="00EA152A"/>
    <w:rsid w:val="00EA3875"/>
    <w:rsid w:val="00EA7955"/>
    <w:rsid w:val="00EB1B0E"/>
    <w:rsid w:val="00EB1BAB"/>
    <w:rsid w:val="00EB1E20"/>
    <w:rsid w:val="00EB3260"/>
    <w:rsid w:val="00EB4CDC"/>
    <w:rsid w:val="00EB5C34"/>
    <w:rsid w:val="00EB6BD0"/>
    <w:rsid w:val="00EC303E"/>
    <w:rsid w:val="00EC4E5F"/>
    <w:rsid w:val="00ED0EA7"/>
    <w:rsid w:val="00EE033C"/>
    <w:rsid w:val="00EE04E6"/>
    <w:rsid w:val="00EE110F"/>
    <w:rsid w:val="00EE35BC"/>
    <w:rsid w:val="00EE47DB"/>
    <w:rsid w:val="00EE64C9"/>
    <w:rsid w:val="00EE6E5E"/>
    <w:rsid w:val="00EF0ECC"/>
    <w:rsid w:val="00EF2226"/>
    <w:rsid w:val="00EF2829"/>
    <w:rsid w:val="00EF3DF2"/>
    <w:rsid w:val="00EF4031"/>
    <w:rsid w:val="00EF45B0"/>
    <w:rsid w:val="00F059BD"/>
    <w:rsid w:val="00F05B0B"/>
    <w:rsid w:val="00F119BF"/>
    <w:rsid w:val="00F132F7"/>
    <w:rsid w:val="00F156AA"/>
    <w:rsid w:val="00F15D7A"/>
    <w:rsid w:val="00F16AED"/>
    <w:rsid w:val="00F1762A"/>
    <w:rsid w:val="00F2027A"/>
    <w:rsid w:val="00F20BBA"/>
    <w:rsid w:val="00F2352C"/>
    <w:rsid w:val="00F24188"/>
    <w:rsid w:val="00F24A3D"/>
    <w:rsid w:val="00F27168"/>
    <w:rsid w:val="00F30E2A"/>
    <w:rsid w:val="00F35015"/>
    <w:rsid w:val="00F40589"/>
    <w:rsid w:val="00F425F6"/>
    <w:rsid w:val="00F44F52"/>
    <w:rsid w:val="00F525A0"/>
    <w:rsid w:val="00F52712"/>
    <w:rsid w:val="00F52E03"/>
    <w:rsid w:val="00F53383"/>
    <w:rsid w:val="00F53C79"/>
    <w:rsid w:val="00F54204"/>
    <w:rsid w:val="00F64270"/>
    <w:rsid w:val="00F67811"/>
    <w:rsid w:val="00F67AFD"/>
    <w:rsid w:val="00F70196"/>
    <w:rsid w:val="00F71CA5"/>
    <w:rsid w:val="00F758BB"/>
    <w:rsid w:val="00F77CB6"/>
    <w:rsid w:val="00F8364B"/>
    <w:rsid w:val="00F870D3"/>
    <w:rsid w:val="00F87E33"/>
    <w:rsid w:val="00F9075D"/>
    <w:rsid w:val="00F909B7"/>
    <w:rsid w:val="00F91BAE"/>
    <w:rsid w:val="00F920C3"/>
    <w:rsid w:val="00F92F33"/>
    <w:rsid w:val="00FA361E"/>
    <w:rsid w:val="00FA40D6"/>
    <w:rsid w:val="00FA6454"/>
    <w:rsid w:val="00FB32FE"/>
    <w:rsid w:val="00FB3B9F"/>
    <w:rsid w:val="00FB46D8"/>
    <w:rsid w:val="00FB4BA2"/>
    <w:rsid w:val="00FB6CF4"/>
    <w:rsid w:val="00FC17C7"/>
    <w:rsid w:val="00FC30A5"/>
    <w:rsid w:val="00FD0111"/>
    <w:rsid w:val="00FD03CC"/>
    <w:rsid w:val="00FD1C20"/>
    <w:rsid w:val="00FD32B1"/>
    <w:rsid w:val="00FD397F"/>
    <w:rsid w:val="00FD556D"/>
    <w:rsid w:val="00FD5B72"/>
    <w:rsid w:val="00FD6372"/>
    <w:rsid w:val="00FD6647"/>
    <w:rsid w:val="00FD67AB"/>
    <w:rsid w:val="00FE096B"/>
    <w:rsid w:val="00FE09C1"/>
    <w:rsid w:val="00FE41DA"/>
    <w:rsid w:val="00FF573E"/>
    <w:rsid w:val="00FF6300"/>
    <w:rsid w:val="00FF64AE"/>
    <w:rsid w:val="00FF732C"/>
    <w:rsid w:val="00FF7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CFF2A"/>
  <w15:docId w15:val="{362F70F3-573A-49B2-804B-C66829A2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F3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40589"/>
    <w:pPr>
      <w:keepNext/>
      <w:numPr>
        <w:numId w:val="1"/>
      </w:numPr>
      <w:outlineLvl w:val="0"/>
    </w:pPr>
    <w:rPr>
      <w:b/>
      <w:bCs/>
      <w:sz w:val="26"/>
    </w:rPr>
  </w:style>
  <w:style w:type="paragraph" w:styleId="Nagwek2">
    <w:name w:val="heading 2"/>
    <w:basedOn w:val="Normalny"/>
    <w:next w:val="Normalny"/>
    <w:link w:val="Nagwek2Znak"/>
    <w:qFormat/>
    <w:rsid w:val="00F40589"/>
    <w:pPr>
      <w:keepNext/>
      <w:numPr>
        <w:ilvl w:val="1"/>
        <w:numId w:val="1"/>
      </w:numPr>
      <w:outlineLvl w:val="1"/>
    </w:pPr>
    <w:rPr>
      <w:b/>
      <w:bCs/>
      <w:sz w:val="20"/>
    </w:rPr>
  </w:style>
  <w:style w:type="paragraph" w:styleId="Nagwek3">
    <w:name w:val="heading 3"/>
    <w:basedOn w:val="Normalny"/>
    <w:next w:val="Normalny"/>
    <w:link w:val="Nagwek3Znak"/>
    <w:qFormat/>
    <w:rsid w:val="00F40589"/>
    <w:pPr>
      <w:keepNext/>
      <w:numPr>
        <w:ilvl w:val="2"/>
        <w:numId w:val="1"/>
      </w:numPr>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F40589"/>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F40589"/>
    <w:pPr>
      <w:numPr>
        <w:ilvl w:val="5"/>
        <w:numId w:val="1"/>
      </w:numPr>
      <w:spacing w:before="240" w:after="60"/>
      <w:outlineLvl w:val="5"/>
    </w:pPr>
    <w:rPr>
      <w:b/>
      <w:bCs/>
      <w:sz w:val="22"/>
      <w:szCs w:val="22"/>
    </w:rPr>
  </w:style>
  <w:style w:type="paragraph" w:styleId="Nagwek8">
    <w:name w:val="heading 8"/>
    <w:basedOn w:val="Normalny"/>
    <w:next w:val="Normalny"/>
    <w:link w:val="Nagwek8Znak"/>
    <w:qFormat/>
    <w:rsid w:val="00F40589"/>
    <w:pPr>
      <w:numPr>
        <w:ilvl w:val="7"/>
        <w:numId w:val="1"/>
      </w:numPr>
      <w:spacing w:before="240" w:after="60"/>
      <w:outlineLvl w:val="7"/>
    </w:pPr>
    <w:rPr>
      <w:i/>
      <w:iCs/>
    </w:rPr>
  </w:style>
  <w:style w:type="paragraph" w:styleId="Nagwek9">
    <w:name w:val="heading 9"/>
    <w:basedOn w:val="Normalny"/>
    <w:next w:val="Normalny"/>
    <w:link w:val="Nagwek9Znak"/>
    <w:qFormat/>
    <w:rsid w:val="00F4058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589"/>
    <w:rPr>
      <w:rFonts w:ascii="Times New Roman" w:eastAsia="Times New Roman" w:hAnsi="Times New Roman" w:cs="Times New Roman"/>
      <w:b/>
      <w:bCs/>
      <w:sz w:val="26"/>
      <w:szCs w:val="24"/>
      <w:lang w:eastAsia="ar-SA"/>
    </w:rPr>
  </w:style>
  <w:style w:type="character" w:customStyle="1" w:styleId="Nagwek2Znak">
    <w:name w:val="Nagłówek 2 Znak"/>
    <w:basedOn w:val="Domylnaczcionkaakapitu"/>
    <w:link w:val="Nagwek2"/>
    <w:rsid w:val="00F40589"/>
    <w:rPr>
      <w:rFonts w:ascii="Times New Roman" w:eastAsia="Times New Roman" w:hAnsi="Times New Roman" w:cs="Times New Roman"/>
      <w:b/>
      <w:bCs/>
      <w:sz w:val="20"/>
      <w:szCs w:val="24"/>
      <w:lang w:eastAsia="ar-SA"/>
    </w:rPr>
  </w:style>
  <w:style w:type="character" w:customStyle="1" w:styleId="Nagwek3Znak">
    <w:name w:val="Nagłówek 3 Znak"/>
    <w:basedOn w:val="Domylnaczcionkaakapitu"/>
    <w:link w:val="Nagwek3"/>
    <w:rsid w:val="00F40589"/>
    <w:rPr>
      <w:rFonts w:ascii="Arial" w:eastAsia="Times New Roman" w:hAnsi="Arial" w:cs="Arial"/>
      <w:b/>
      <w:bCs/>
      <w:sz w:val="26"/>
      <w:szCs w:val="26"/>
      <w:lang w:eastAsia="ar-SA"/>
    </w:rPr>
  </w:style>
  <w:style w:type="character" w:customStyle="1" w:styleId="Nagwek5Znak">
    <w:name w:val="Nagłówek 5 Znak"/>
    <w:basedOn w:val="Domylnaczcionkaakapitu"/>
    <w:link w:val="Nagwek5"/>
    <w:rsid w:val="00F4058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40589"/>
    <w:rPr>
      <w:rFonts w:ascii="Times New Roman" w:eastAsia="Times New Roman" w:hAnsi="Times New Roman" w:cs="Times New Roman"/>
      <w:b/>
      <w:bCs/>
      <w:lang w:eastAsia="ar-SA"/>
    </w:rPr>
  </w:style>
  <w:style w:type="character" w:customStyle="1" w:styleId="Nagwek8Znak">
    <w:name w:val="Nagłówek 8 Znak"/>
    <w:basedOn w:val="Domylnaczcionkaakapitu"/>
    <w:link w:val="Nagwek8"/>
    <w:rsid w:val="00F4058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F40589"/>
    <w:rPr>
      <w:rFonts w:ascii="Arial" w:eastAsia="Times New Roman" w:hAnsi="Arial" w:cs="Arial"/>
      <w:lang w:eastAsia="ar-SA"/>
    </w:rPr>
  </w:style>
  <w:style w:type="character" w:customStyle="1" w:styleId="Tekstpodstawowy2Znak">
    <w:name w:val="Tekst podstawowy 2 Znak"/>
    <w:link w:val="Tekstpodstawowy2"/>
    <w:rsid w:val="00F40589"/>
    <w:rPr>
      <w:sz w:val="24"/>
      <w:szCs w:val="24"/>
    </w:rPr>
  </w:style>
  <w:style w:type="paragraph" w:styleId="Tekstpodstawowy2">
    <w:name w:val="Body Text 2"/>
    <w:basedOn w:val="Normalny"/>
    <w:link w:val="Tekstpodstawowy2Znak"/>
    <w:rsid w:val="00F40589"/>
    <w:pPr>
      <w:suppressAutoHyphens w:val="0"/>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F40589"/>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1E2021"/>
    <w:pPr>
      <w:spacing w:after="200" w:line="276" w:lineRule="auto"/>
      <w:ind w:left="720"/>
    </w:pPr>
    <w:rPr>
      <w:rFonts w:ascii="Calibri" w:eastAsia="Calibri" w:hAnsi="Calibri"/>
      <w:sz w:val="22"/>
      <w:szCs w:val="22"/>
    </w:rPr>
  </w:style>
  <w:style w:type="paragraph" w:styleId="Legenda">
    <w:name w:val="caption"/>
    <w:basedOn w:val="Normalny"/>
    <w:next w:val="Normalny"/>
    <w:link w:val="LegendaZnak"/>
    <w:qFormat/>
    <w:rsid w:val="005928B7"/>
    <w:pPr>
      <w:suppressAutoHyphens w:val="0"/>
      <w:spacing w:before="120" w:after="120"/>
    </w:pPr>
    <w:rPr>
      <w:b/>
      <w:bCs/>
      <w:sz w:val="20"/>
      <w:szCs w:val="20"/>
      <w:lang w:eastAsia="pl-PL"/>
    </w:rPr>
  </w:style>
  <w:style w:type="character" w:customStyle="1" w:styleId="LegendaZnak">
    <w:name w:val="Legenda Znak"/>
    <w:link w:val="Legenda"/>
    <w:rsid w:val="005928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50E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0E25"/>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000D31"/>
    <w:pPr>
      <w:tabs>
        <w:tab w:val="center" w:pos="4536"/>
        <w:tab w:val="right" w:pos="9072"/>
      </w:tabs>
    </w:pPr>
  </w:style>
  <w:style w:type="character" w:customStyle="1" w:styleId="NagwekZnak">
    <w:name w:val="Nagłówek Znak"/>
    <w:basedOn w:val="Domylnaczcionkaakapitu"/>
    <w:link w:val="Nagwek"/>
    <w:uiPriority w:val="99"/>
    <w:rsid w:val="00000D3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00D31"/>
    <w:pPr>
      <w:tabs>
        <w:tab w:val="center" w:pos="4536"/>
        <w:tab w:val="right" w:pos="9072"/>
      </w:tabs>
    </w:pPr>
  </w:style>
  <w:style w:type="character" w:customStyle="1" w:styleId="StopkaZnak">
    <w:name w:val="Stopka Znak"/>
    <w:basedOn w:val="Domylnaczcionkaakapitu"/>
    <w:link w:val="Stopka"/>
    <w:uiPriority w:val="99"/>
    <w:rsid w:val="00000D31"/>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987466"/>
    <w:rPr>
      <w:sz w:val="20"/>
      <w:szCs w:val="20"/>
    </w:rPr>
  </w:style>
  <w:style w:type="character" w:customStyle="1" w:styleId="TekstprzypisukocowegoZnak">
    <w:name w:val="Tekst przypisu końcowego Znak"/>
    <w:basedOn w:val="Domylnaczcionkaakapitu"/>
    <w:link w:val="Tekstprzypisukocowego"/>
    <w:uiPriority w:val="99"/>
    <w:semiHidden/>
    <w:rsid w:val="0098746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987466"/>
    <w:rPr>
      <w:vertAlign w:val="superscript"/>
    </w:rPr>
  </w:style>
  <w:style w:type="table" w:customStyle="1" w:styleId="Tabela-Siatka1">
    <w:name w:val="Tabela - Siatka1"/>
    <w:basedOn w:val="Standardowy"/>
    <w:next w:val="Tabela-Siatka"/>
    <w:uiPriority w:val="59"/>
    <w:rsid w:val="002C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C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F0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D0885"/>
    <w:rPr>
      <w:sz w:val="20"/>
      <w:szCs w:val="20"/>
    </w:rPr>
  </w:style>
  <w:style w:type="character" w:customStyle="1" w:styleId="TekstprzypisudolnegoZnak">
    <w:name w:val="Tekst przypisu dolnego Znak"/>
    <w:basedOn w:val="Domylnaczcionkaakapitu"/>
    <w:link w:val="Tekstprzypisudolnego"/>
    <w:uiPriority w:val="99"/>
    <w:semiHidden/>
    <w:rsid w:val="004D0885"/>
    <w:rPr>
      <w:rFonts w:ascii="Times New Roman" w:eastAsia="Times New Roman" w:hAnsi="Times New Roman" w:cs="Times New Roman"/>
      <w:sz w:val="20"/>
      <w:szCs w:val="20"/>
      <w:lang w:eastAsia="ar-SA"/>
    </w:rPr>
  </w:style>
  <w:style w:type="character" w:styleId="Odwoanieprzypisudolnego">
    <w:name w:val="footnote reference"/>
    <w:uiPriority w:val="99"/>
    <w:rsid w:val="004D0885"/>
    <w:rPr>
      <w:vertAlign w:val="superscript"/>
    </w:rPr>
  </w:style>
  <w:style w:type="paragraph" w:styleId="Tekstpodstawowywcity">
    <w:name w:val="Body Text Indent"/>
    <w:basedOn w:val="Normalny"/>
    <w:link w:val="TekstpodstawowywcityZnak"/>
    <w:rsid w:val="00A913F9"/>
    <w:pPr>
      <w:spacing w:after="120"/>
      <w:ind w:left="283"/>
    </w:pPr>
  </w:style>
  <w:style w:type="character" w:customStyle="1" w:styleId="TekstpodstawowywcityZnak">
    <w:name w:val="Tekst podstawowy wcięty Znak"/>
    <w:basedOn w:val="Domylnaczcionkaakapitu"/>
    <w:link w:val="Tekstpodstawowywcity"/>
    <w:rsid w:val="00A913F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1B742D"/>
    <w:rPr>
      <w:sz w:val="16"/>
      <w:szCs w:val="16"/>
    </w:rPr>
  </w:style>
  <w:style w:type="paragraph" w:styleId="Tekstkomentarza">
    <w:name w:val="annotation text"/>
    <w:basedOn w:val="Normalny"/>
    <w:link w:val="TekstkomentarzaZnak"/>
    <w:uiPriority w:val="99"/>
    <w:semiHidden/>
    <w:unhideWhenUsed/>
    <w:rsid w:val="001B742D"/>
    <w:rPr>
      <w:sz w:val="20"/>
      <w:szCs w:val="20"/>
    </w:rPr>
  </w:style>
  <w:style w:type="character" w:customStyle="1" w:styleId="TekstkomentarzaZnak">
    <w:name w:val="Tekst komentarza Znak"/>
    <w:basedOn w:val="Domylnaczcionkaakapitu"/>
    <w:link w:val="Tekstkomentarza"/>
    <w:uiPriority w:val="99"/>
    <w:semiHidden/>
    <w:rsid w:val="001B742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B742D"/>
    <w:rPr>
      <w:b/>
      <w:bCs/>
    </w:rPr>
  </w:style>
  <w:style w:type="character" w:customStyle="1" w:styleId="TematkomentarzaZnak">
    <w:name w:val="Temat komentarza Znak"/>
    <w:basedOn w:val="TekstkomentarzaZnak"/>
    <w:link w:val="Tematkomentarza"/>
    <w:uiPriority w:val="99"/>
    <w:semiHidden/>
    <w:rsid w:val="001B742D"/>
    <w:rPr>
      <w:rFonts w:ascii="Times New Roman" w:eastAsia="Times New Roman" w:hAnsi="Times New Roman" w:cs="Times New Roman"/>
      <w:b/>
      <w:bCs/>
      <w:sz w:val="20"/>
      <w:szCs w:val="20"/>
      <w:lang w:eastAsia="ar-SA"/>
    </w:rPr>
  </w:style>
  <w:style w:type="character" w:styleId="Tekstzastpczy">
    <w:name w:val="Placeholder Text"/>
    <w:basedOn w:val="Domylnaczcionkaakapitu"/>
    <w:uiPriority w:val="99"/>
    <w:semiHidden/>
    <w:rsid w:val="007B0929"/>
    <w:rPr>
      <w:color w:val="808080"/>
    </w:rPr>
  </w:style>
  <w:style w:type="paragraph" w:customStyle="1" w:styleId="Default">
    <w:name w:val="Default"/>
    <w:rsid w:val="00CF68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4D6FE7"/>
    <w:pPr>
      <w:suppressAutoHyphens/>
      <w:autoSpaceDN w:val="0"/>
      <w:spacing w:after="0" w:line="240" w:lineRule="auto"/>
      <w:textAlignment w:val="baseline"/>
    </w:pPr>
    <w:rPr>
      <w:rFonts w:ascii="Liberation Serif" w:hAnsi="Liberation Serif" w:cs="Lucida Sans"/>
      <w:kern w:val="3"/>
      <w:sz w:val="24"/>
      <w:szCs w:val="24"/>
      <w:lang w:eastAsia="zh-CN" w:bidi="hi-IN"/>
    </w:rPr>
  </w:style>
  <w:style w:type="paragraph" w:customStyle="1" w:styleId="TableContents">
    <w:name w:val="Table Contents"/>
    <w:basedOn w:val="Standard"/>
    <w:rsid w:val="001D56CA"/>
    <w:pPr>
      <w:suppressLineNumbers/>
    </w:pPr>
    <w:rPr>
      <w:rFonts w:eastAsia="WenQuanYi Micro Hei" w:cs="Lohit Devanagari"/>
    </w:rPr>
  </w:style>
  <w:style w:type="character" w:styleId="Hipercze">
    <w:name w:val="Hyperlink"/>
    <w:basedOn w:val="Domylnaczcionkaakapitu"/>
    <w:uiPriority w:val="99"/>
    <w:unhideWhenUsed/>
    <w:rsid w:val="003E6F5F"/>
    <w:rPr>
      <w:color w:val="6B9F25" w:themeColor="hyperlink"/>
      <w:u w:val="single"/>
    </w:rPr>
  </w:style>
  <w:style w:type="character" w:customStyle="1" w:styleId="st">
    <w:name w:val="st"/>
    <w:basedOn w:val="Domylnaczcionkaakapitu"/>
    <w:rsid w:val="0012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45893">
      <w:bodyDiv w:val="1"/>
      <w:marLeft w:val="0"/>
      <w:marRight w:val="0"/>
      <w:marTop w:val="0"/>
      <w:marBottom w:val="0"/>
      <w:divBdr>
        <w:top w:val="none" w:sz="0" w:space="0" w:color="auto"/>
        <w:left w:val="none" w:sz="0" w:space="0" w:color="auto"/>
        <w:bottom w:val="none" w:sz="0" w:space="0" w:color="auto"/>
        <w:right w:val="none" w:sz="0" w:space="0" w:color="auto"/>
      </w:divBdr>
    </w:div>
    <w:div w:id="9656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wikipedia.org/wiki/Projekt_(zarz%C4%85dz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C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wikipedia.org/wiki/Spo%C5%82eczno%C5%9B%C4%87_lokalna" TargetMode="External"/></Relationships>
</file>

<file path=word/theme/theme1.xml><?xml version="1.0" encoding="utf-8"?>
<a:theme xmlns:a="http://schemas.openxmlformats.org/drawingml/2006/main" name="Motyw pakietu Office">
  <a:themeElements>
    <a:clrScheme name="Niebieskozielony">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C587-7CE6-496C-8236-4BC49B3C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78</Pages>
  <Words>32979</Words>
  <Characters>197876</Characters>
  <Application>Microsoft Office Word</Application>
  <DocSecurity>0</DocSecurity>
  <Lines>1648</Lines>
  <Paragraphs>460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Stanielewicz</dc:creator>
  <cp:lastModifiedBy>Piotr Pierścionek</cp:lastModifiedBy>
  <cp:revision>9</cp:revision>
  <cp:lastPrinted>2019-06-07T09:37:00Z</cp:lastPrinted>
  <dcterms:created xsi:type="dcterms:W3CDTF">2019-06-07T10:12:00Z</dcterms:created>
  <dcterms:modified xsi:type="dcterms:W3CDTF">2019-06-17T05:15:00Z</dcterms:modified>
</cp:coreProperties>
</file>