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8D4" w:rsidRDefault="00126678" w:rsidP="009D6A79">
      <w:pPr>
        <w:pStyle w:val="Nagwek1"/>
        <w:tabs>
          <w:tab w:val="left" w:pos="708"/>
          <w:tab w:val="left" w:pos="7109"/>
        </w:tabs>
        <w:rPr>
          <w:b w:val="0"/>
        </w:rPr>
      </w:pPr>
      <w:r>
        <w:rPr>
          <w:rFonts w:ascii="Times New Roman" w:hAnsi="Times New Roman" w:cs="Times New Roman"/>
          <w:iCs/>
        </w:rPr>
        <w:tab/>
      </w:r>
      <w:r w:rsidR="009D6A79">
        <w:rPr>
          <w:rFonts w:ascii="Times New Roman" w:hAnsi="Times New Roman" w:cs="Times New Roman"/>
          <w:iCs/>
        </w:rPr>
        <w:tab/>
        <w:t>-projekt-</w:t>
      </w:r>
    </w:p>
    <w:p w:rsidR="00BB08D4" w:rsidRPr="00BB08D4" w:rsidRDefault="00BB08D4" w:rsidP="00BB08D4">
      <w:pPr>
        <w:spacing w:line="360" w:lineRule="auto"/>
        <w:jc w:val="center"/>
        <w:rPr>
          <w:b/>
          <w:sz w:val="24"/>
          <w:szCs w:val="24"/>
        </w:rPr>
      </w:pPr>
      <w:r w:rsidRPr="00BB08D4">
        <w:rPr>
          <w:b/>
          <w:sz w:val="24"/>
          <w:szCs w:val="24"/>
        </w:rPr>
        <w:t>UCHWAŁA Nr</w:t>
      </w:r>
      <w:r>
        <w:rPr>
          <w:b/>
          <w:sz w:val="24"/>
          <w:szCs w:val="24"/>
        </w:rPr>
        <w:t xml:space="preserve"> X</w:t>
      </w:r>
      <w:r w:rsidR="009D6A79">
        <w:rPr>
          <w:b/>
          <w:sz w:val="24"/>
          <w:szCs w:val="24"/>
        </w:rPr>
        <w:t>VI</w:t>
      </w:r>
      <w:r>
        <w:rPr>
          <w:b/>
          <w:sz w:val="24"/>
          <w:szCs w:val="24"/>
        </w:rPr>
        <w:t>II/</w:t>
      </w:r>
      <w:r w:rsidR="009D6A79">
        <w:rPr>
          <w:b/>
          <w:sz w:val="24"/>
          <w:szCs w:val="24"/>
        </w:rPr>
        <w:t xml:space="preserve">        </w:t>
      </w:r>
      <w:r w:rsidRPr="00BB08D4">
        <w:rPr>
          <w:b/>
          <w:sz w:val="24"/>
          <w:szCs w:val="24"/>
        </w:rPr>
        <w:t xml:space="preserve">/2019 </w:t>
      </w:r>
    </w:p>
    <w:p w:rsidR="00BB08D4" w:rsidRPr="00BB08D4" w:rsidRDefault="00BB08D4" w:rsidP="00BB08D4">
      <w:pPr>
        <w:spacing w:line="360" w:lineRule="auto"/>
        <w:jc w:val="center"/>
        <w:rPr>
          <w:b/>
          <w:sz w:val="24"/>
          <w:szCs w:val="24"/>
        </w:rPr>
      </w:pPr>
      <w:r w:rsidRPr="00BB08D4">
        <w:rPr>
          <w:b/>
          <w:sz w:val="24"/>
          <w:szCs w:val="24"/>
        </w:rPr>
        <w:t>RADY MIEJSKIEJ W STALOWEJ WOLI</w:t>
      </w:r>
    </w:p>
    <w:p w:rsidR="00BB08D4" w:rsidRPr="00BB08D4" w:rsidRDefault="00BB08D4" w:rsidP="00BB08D4">
      <w:pPr>
        <w:spacing w:line="360" w:lineRule="auto"/>
        <w:jc w:val="center"/>
        <w:rPr>
          <w:b/>
          <w:sz w:val="24"/>
          <w:szCs w:val="24"/>
        </w:rPr>
      </w:pPr>
      <w:r w:rsidRPr="00BB08D4">
        <w:rPr>
          <w:b/>
          <w:sz w:val="24"/>
          <w:szCs w:val="24"/>
        </w:rPr>
        <w:t xml:space="preserve">z dnia </w:t>
      </w:r>
      <w:r w:rsidR="009D6A79">
        <w:rPr>
          <w:b/>
          <w:sz w:val="24"/>
          <w:szCs w:val="24"/>
        </w:rPr>
        <w:t>8 listopada</w:t>
      </w:r>
      <w:r>
        <w:rPr>
          <w:b/>
          <w:sz w:val="24"/>
          <w:szCs w:val="24"/>
        </w:rPr>
        <w:t xml:space="preserve"> 2019r.</w:t>
      </w:r>
    </w:p>
    <w:p w:rsidR="00BB08D4" w:rsidRPr="00BB08D4" w:rsidRDefault="00BB08D4" w:rsidP="00BB08D4">
      <w:pPr>
        <w:spacing w:line="360" w:lineRule="auto"/>
        <w:jc w:val="both"/>
        <w:rPr>
          <w:b/>
          <w:sz w:val="24"/>
          <w:szCs w:val="24"/>
        </w:rPr>
      </w:pPr>
    </w:p>
    <w:p w:rsidR="00BB08D4" w:rsidRPr="00BB08D4" w:rsidRDefault="00BB08D4" w:rsidP="00BB08D4">
      <w:pPr>
        <w:spacing w:line="360" w:lineRule="auto"/>
        <w:jc w:val="both"/>
        <w:rPr>
          <w:b/>
          <w:sz w:val="24"/>
          <w:szCs w:val="24"/>
        </w:rPr>
      </w:pPr>
      <w:r w:rsidRPr="00BB08D4">
        <w:rPr>
          <w:b/>
          <w:sz w:val="24"/>
          <w:szCs w:val="24"/>
        </w:rPr>
        <w:t>w sprawie uznania skargi na  Prezydenta Miasta Stalowej Woli za bezzasadną</w:t>
      </w:r>
    </w:p>
    <w:p w:rsidR="00BB08D4" w:rsidRPr="00BB08D4" w:rsidRDefault="00BB08D4" w:rsidP="00BB08D4">
      <w:pPr>
        <w:spacing w:line="360" w:lineRule="auto"/>
        <w:jc w:val="both"/>
        <w:rPr>
          <w:sz w:val="24"/>
          <w:szCs w:val="24"/>
        </w:rPr>
      </w:pPr>
    </w:p>
    <w:p w:rsidR="00BB08D4" w:rsidRPr="00BB08D4" w:rsidRDefault="00BB08D4" w:rsidP="00BB08D4">
      <w:pPr>
        <w:spacing w:line="360" w:lineRule="auto"/>
        <w:jc w:val="both"/>
        <w:rPr>
          <w:sz w:val="24"/>
          <w:szCs w:val="24"/>
        </w:rPr>
      </w:pPr>
    </w:p>
    <w:p w:rsidR="00BB08D4" w:rsidRPr="00BB08D4" w:rsidRDefault="00BB08D4" w:rsidP="00BB08D4">
      <w:pPr>
        <w:spacing w:line="360" w:lineRule="auto"/>
        <w:ind w:firstLine="708"/>
        <w:jc w:val="both"/>
        <w:rPr>
          <w:sz w:val="24"/>
          <w:szCs w:val="24"/>
        </w:rPr>
      </w:pPr>
      <w:r w:rsidRPr="00BB08D4">
        <w:rPr>
          <w:sz w:val="24"/>
          <w:szCs w:val="24"/>
        </w:rPr>
        <w:t>Na podstawie art. 18b ust. 1  ustawy z dnia 8 marca 1990 r. o samorządzie gminnym (Dz. U. z 2019 r. poz. 506</w:t>
      </w:r>
      <w:r w:rsidR="009D6A79">
        <w:rPr>
          <w:sz w:val="24"/>
          <w:szCs w:val="24"/>
        </w:rPr>
        <w:t xml:space="preserve"> ze zm.</w:t>
      </w:r>
      <w:r w:rsidRPr="00BB08D4">
        <w:rPr>
          <w:sz w:val="24"/>
          <w:szCs w:val="24"/>
        </w:rPr>
        <w:t xml:space="preserve">) oraz §94b Statutu Miasta Stalowej Woli (Dz. Urz. Woj. Podkarpackiego z 2007 r., Nr 61, poz. 1540 </w:t>
      </w:r>
      <w:r w:rsidR="009D6A79">
        <w:rPr>
          <w:sz w:val="24"/>
          <w:szCs w:val="24"/>
        </w:rPr>
        <w:t>ze zm</w:t>
      </w:r>
      <w:r w:rsidRPr="00BB08D4">
        <w:rPr>
          <w:sz w:val="24"/>
          <w:szCs w:val="24"/>
        </w:rPr>
        <w:t>.) w związku z art. 229 pkt. 3 ustawy z dnia 14 czerwca 1960 r. Kodeks postępowania administracyjnego (Dz. U. z 2018 r., poz. 2096 z</w:t>
      </w:r>
      <w:r w:rsidR="009D6A79">
        <w:rPr>
          <w:sz w:val="24"/>
          <w:szCs w:val="24"/>
        </w:rPr>
        <w:t>e</w:t>
      </w:r>
      <w:r w:rsidRPr="00BB08D4">
        <w:rPr>
          <w:sz w:val="24"/>
          <w:szCs w:val="24"/>
        </w:rPr>
        <w:t xml:space="preserve"> zm.) </w:t>
      </w:r>
    </w:p>
    <w:p w:rsidR="00BB08D4" w:rsidRPr="00BB08D4" w:rsidRDefault="00BB08D4" w:rsidP="00BB08D4">
      <w:pPr>
        <w:spacing w:line="360" w:lineRule="auto"/>
        <w:jc w:val="center"/>
        <w:rPr>
          <w:b/>
          <w:sz w:val="24"/>
          <w:szCs w:val="24"/>
        </w:rPr>
      </w:pPr>
      <w:r w:rsidRPr="00BB08D4">
        <w:rPr>
          <w:b/>
          <w:sz w:val="24"/>
          <w:szCs w:val="24"/>
        </w:rPr>
        <w:t>uchwala się , co następuje:</w:t>
      </w:r>
    </w:p>
    <w:p w:rsidR="00BB08D4" w:rsidRPr="00BB08D4" w:rsidRDefault="00BB08D4" w:rsidP="00BB08D4">
      <w:pPr>
        <w:spacing w:line="360" w:lineRule="auto"/>
        <w:jc w:val="center"/>
        <w:rPr>
          <w:b/>
          <w:sz w:val="24"/>
          <w:szCs w:val="24"/>
        </w:rPr>
      </w:pPr>
      <w:r w:rsidRPr="00BB08D4">
        <w:rPr>
          <w:b/>
          <w:sz w:val="24"/>
          <w:szCs w:val="24"/>
        </w:rPr>
        <w:t>§ 1</w:t>
      </w:r>
    </w:p>
    <w:p w:rsidR="00BB08D4" w:rsidRPr="00BB08D4" w:rsidRDefault="00BB08D4" w:rsidP="00BB08D4">
      <w:pPr>
        <w:spacing w:line="360" w:lineRule="auto"/>
        <w:jc w:val="center"/>
        <w:rPr>
          <w:b/>
          <w:sz w:val="24"/>
          <w:szCs w:val="24"/>
        </w:rPr>
      </w:pPr>
    </w:p>
    <w:p w:rsidR="00BB08D4" w:rsidRPr="00BB08D4" w:rsidRDefault="00BB08D4" w:rsidP="00BB08D4">
      <w:pPr>
        <w:spacing w:line="360" w:lineRule="auto"/>
        <w:ind w:left="284" w:hanging="284"/>
        <w:jc w:val="both"/>
        <w:rPr>
          <w:sz w:val="24"/>
          <w:szCs w:val="24"/>
        </w:rPr>
      </w:pPr>
      <w:r w:rsidRPr="00BB08D4">
        <w:rPr>
          <w:sz w:val="24"/>
          <w:szCs w:val="24"/>
        </w:rPr>
        <w:t xml:space="preserve">1. Wniesioną w dniu </w:t>
      </w:r>
      <w:r w:rsidR="000621B3">
        <w:rPr>
          <w:sz w:val="24"/>
          <w:szCs w:val="24"/>
        </w:rPr>
        <w:t>28 sierpnia</w:t>
      </w:r>
      <w:r w:rsidRPr="00BB08D4">
        <w:rPr>
          <w:sz w:val="24"/>
          <w:szCs w:val="24"/>
        </w:rPr>
        <w:t xml:space="preserve"> 2019 r. skargę na Prezydenta Miasta Stalowej Woli</w:t>
      </w:r>
      <w:r w:rsidR="0005373E">
        <w:rPr>
          <w:sz w:val="24"/>
          <w:szCs w:val="24"/>
        </w:rPr>
        <w:t>,</w:t>
      </w:r>
      <w:r w:rsidRPr="00BB08D4">
        <w:rPr>
          <w:sz w:val="24"/>
          <w:szCs w:val="24"/>
        </w:rPr>
        <w:t xml:space="preserve">                               w przedmiocie </w:t>
      </w:r>
      <w:r w:rsidR="000621B3">
        <w:rPr>
          <w:sz w:val="24"/>
          <w:szCs w:val="24"/>
        </w:rPr>
        <w:t>umieszczenia znaku zakazu postoju powyżej 5 minut na garażu</w:t>
      </w:r>
      <w:r w:rsidR="0005373E">
        <w:rPr>
          <w:sz w:val="24"/>
          <w:szCs w:val="24"/>
        </w:rPr>
        <w:t xml:space="preserve"> usytuowanym</w:t>
      </w:r>
      <w:r w:rsidR="000621B3">
        <w:rPr>
          <w:sz w:val="24"/>
          <w:szCs w:val="24"/>
        </w:rPr>
        <w:t xml:space="preserve"> na działce nr 835/15 pomiędzy blokami nr 13 a 15 przy ul. Wolności w</w:t>
      </w:r>
      <w:r w:rsidR="0005373E">
        <w:rPr>
          <w:sz w:val="24"/>
          <w:szCs w:val="24"/>
        </w:rPr>
        <w:t> </w:t>
      </w:r>
      <w:r w:rsidR="000621B3">
        <w:rPr>
          <w:sz w:val="24"/>
          <w:szCs w:val="24"/>
        </w:rPr>
        <w:t>Stalowej Woli i nieusunięci</w:t>
      </w:r>
      <w:r w:rsidR="0005373E">
        <w:rPr>
          <w:sz w:val="24"/>
          <w:szCs w:val="24"/>
        </w:rPr>
        <w:t>a</w:t>
      </w:r>
      <w:r w:rsidR="000621B3">
        <w:rPr>
          <w:sz w:val="24"/>
          <w:szCs w:val="24"/>
        </w:rPr>
        <w:t xml:space="preserve"> </w:t>
      </w:r>
      <w:r w:rsidR="0005373E">
        <w:rPr>
          <w:sz w:val="24"/>
          <w:szCs w:val="24"/>
        </w:rPr>
        <w:t xml:space="preserve">tego </w:t>
      </w:r>
      <w:r w:rsidR="000621B3">
        <w:rPr>
          <w:sz w:val="24"/>
          <w:szCs w:val="24"/>
        </w:rPr>
        <w:t>znaku</w:t>
      </w:r>
      <w:r w:rsidR="0005373E">
        <w:rPr>
          <w:sz w:val="24"/>
          <w:szCs w:val="24"/>
        </w:rPr>
        <w:t xml:space="preserve"> -</w:t>
      </w:r>
      <w:r w:rsidR="00531BB4">
        <w:rPr>
          <w:sz w:val="24"/>
          <w:szCs w:val="24"/>
        </w:rPr>
        <w:t xml:space="preserve"> </w:t>
      </w:r>
      <w:r w:rsidRPr="00BB08D4">
        <w:rPr>
          <w:sz w:val="24"/>
          <w:szCs w:val="24"/>
        </w:rPr>
        <w:t>uznaje się za bezzasadną.</w:t>
      </w:r>
    </w:p>
    <w:p w:rsidR="00BB08D4" w:rsidRPr="00BB08D4" w:rsidRDefault="00BB08D4" w:rsidP="00BB08D4">
      <w:pPr>
        <w:spacing w:line="360" w:lineRule="auto"/>
        <w:ind w:left="284" w:hanging="284"/>
        <w:jc w:val="both"/>
        <w:rPr>
          <w:sz w:val="24"/>
          <w:szCs w:val="24"/>
        </w:rPr>
      </w:pPr>
      <w:r w:rsidRPr="00BB08D4">
        <w:rPr>
          <w:sz w:val="24"/>
          <w:szCs w:val="24"/>
        </w:rPr>
        <w:t>2. Uzasadnienie dla sposobu rozpatrzenia skargi stanowi załącznik do uchwały.</w:t>
      </w:r>
    </w:p>
    <w:p w:rsidR="00BB08D4" w:rsidRPr="00BB08D4" w:rsidRDefault="00BB08D4" w:rsidP="00BB08D4">
      <w:pPr>
        <w:spacing w:line="360" w:lineRule="auto"/>
        <w:jc w:val="both"/>
        <w:rPr>
          <w:sz w:val="24"/>
          <w:szCs w:val="24"/>
        </w:rPr>
      </w:pPr>
    </w:p>
    <w:p w:rsidR="00BB08D4" w:rsidRPr="00BB08D4" w:rsidRDefault="00BB08D4" w:rsidP="00BB08D4">
      <w:pPr>
        <w:spacing w:line="360" w:lineRule="auto"/>
        <w:jc w:val="center"/>
        <w:rPr>
          <w:b/>
          <w:sz w:val="24"/>
          <w:szCs w:val="24"/>
        </w:rPr>
      </w:pPr>
      <w:r w:rsidRPr="00BB08D4">
        <w:rPr>
          <w:b/>
          <w:sz w:val="24"/>
          <w:szCs w:val="24"/>
        </w:rPr>
        <w:t>§ 2</w:t>
      </w:r>
    </w:p>
    <w:p w:rsidR="00BB08D4" w:rsidRPr="00BB08D4" w:rsidRDefault="00BB08D4" w:rsidP="00BB08D4">
      <w:pPr>
        <w:spacing w:line="360" w:lineRule="auto"/>
        <w:jc w:val="center"/>
        <w:rPr>
          <w:b/>
          <w:sz w:val="24"/>
          <w:szCs w:val="24"/>
        </w:rPr>
      </w:pPr>
    </w:p>
    <w:p w:rsidR="00BB08D4" w:rsidRPr="00BB08D4" w:rsidRDefault="00BB08D4" w:rsidP="00BB08D4">
      <w:pPr>
        <w:spacing w:line="360" w:lineRule="auto"/>
        <w:jc w:val="both"/>
        <w:rPr>
          <w:sz w:val="24"/>
          <w:szCs w:val="24"/>
        </w:rPr>
      </w:pPr>
      <w:r w:rsidRPr="00BB08D4">
        <w:rPr>
          <w:sz w:val="24"/>
          <w:szCs w:val="24"/>
        </w:rPr>
        <w:t>Przewodniczący Rady Miejskiej w Stalowej Woli zawiadomi Skarżącego o sposobie rozpatrzenia skargi.</w:t>
      </w:r>
    </w:p>
    <w:p w:rsidR="00BB08D4" w:rsidRPr="00BB08D4" w:rsidRDefault="00BB08D4" w:rsidP="00BB08D4">
      <w:pPr>
        <w:spacing w:line="360" w:lineRule="auto"/>
        <w:jc w:val="center"/>
        <w:rPr>
          <w:b/>
          <w:i/>
          <w:sz w:val="24"/>
          <w:szCs w:val="24"/>
        </w:rPr>
      </w:pPr>
    </w:p>
    <w:p w:rsidR="00BB08D4" w:rsidRPr="00BB08D4" w:rsidRDefault="00BB08D4" w:rsidP="00BB08D4">
      <w:pPr>
        <w:spacing w:line="360" w:lineRule="auto"/>
        <w:jc w:val="center"/>
        <w:rPr>
          <w:b/>
          <w:sz w:val="24"/>
          <w:szCs w:val="24"/>
        </w:rPr>
      </w:pPr>
      <w:r w:rsidRPr="00BB08D4">
        <w:rPr>
          <w:b/>
          <w:sz w:val="24"/>
          <w:szCs w:val="24"/>
        </w:rPr>
        <w:t>§ 3</w:t>
      </w:r>
    </w:p>
    <w:p w:rsidR="00BB08D4" w:rsidRPr="00BB08D4" w:rsidRDefault="00BB08D4" w:rsidP="00BB08D4">
      <w:pPr>
        <w:spacing w:line="360" w:lineRule="auto"/>
        <w:jc w:val="both"/>
        <w:rPr>
          <w:sz w:val="24"/>
          <w:szCs w:val="24"/>
        </w:rPr>
      </w:pPr>
    </w:p>
    <w:p w:rsidR="00BB08D4" w:rsidRPr="00BB08D4" w:rsidRDefault="00BB08D4" w:rsidP="00BB08D4">
      <w:pPr>
        <w:spacing w:line="360" w:lineRule="auto"/>
        <w:jc w:val="both"/>
        <w:rPr>
          <w:sz w:val="24"/>
          <w:szCs w:val="24"/>
        </w:rPr>
      </w:pPr>
      <w:r w:rsidRPr="00BB08D4">
        <w:rPr>
          <w:sz w:val="24"/>
          <w:szCs w:val="24"/>
        </w:rPr>
        <w:t>Uchwała wchodzi w życie z dniem podjęcia.</w:t>
      </w:r>
    </w:p>
    <w:p w:rsidR="00BB08D4" w:rsidRPr="00BB08D4" w:rsidRDefault="00BB08D4" w:rsidP="00BB08D4">
      <w:pPr>
        <w:spacing w:line="360" w:lineRule="auto"/>
        <w:jc w:val="both"/>
        <w:rPr>
          <w:sz w:val="24"/>
          <w:szCs w:val="24"/>
        </w:rPr>
      </w:pPr>
    </w:p>
    <w:p w:rsidR="00BB08D4" w:rsidRPr="00BB08D4" w:rsidRDefault="00BB08D4" w:rsidP="00BB08D4">
      <w:pPr>
        <w:spacing w:line="360" w:lineRule="auto"/>
        <w:jc w:val="both"/>
        <w:rPr>
          <w:sz w:val="24"/>
          <w:szCs w:val="24"/>
        </w:rPr>
      </w:pPr>
    </w:p>
    <w:p w:rsidR="000731D8" w:rsidRPr="00C55234" w:rsidRDefault="00C55234" w:rsidP="002C0F04">
      <w:pPr>
        <w:rPr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60A71">
        <w:tab/>
      </w:r>
      <w:r w:rsidR="00260A71">
        <w:tab/>
      </w:r>
      <w:r w:rsidR="00260A71">
        <w:tab/>
      </w:r>
      <w:r w:rsidR="00260A71">
        <w:tab/>
      </w:r>
      <w:r w:rsidR="00260A71">
        <w:tab/>
      </w:r>
      <w:r w:rsidR="00260A71">
        <w:tab/>
      </w:r>
      <w:r w:rsidR="00260A71">
        <w:tab/>
      </w:r>
      <w:r w:rsidR="00531BB4">
        <w:tab/>
      </w:r>
      <w:r w:rsidR="00531BB4">
        <w:tab/>
      </w:r>
      <w:r w:rsidR="00531BB4">
        <w:tab/>
      </w:r>
      <w:r w:rsidR="00531BB4">
        <w:tab/>
      </w:r>
      <w:r w:rsidR="00531BB4">
        <w:tab/>
      </w:r>
      <w:r w:rsidRPr="00C55234">
        <w:rPr>
          <w:sz w:val="24"/>
          <w:szCs w:val="24"/>
        </w:rPr>
        <w:t>Załącznik do uchwały Nr X</w:t>
      </w:r>
      <w:r w:rsidR="000621B3">
        <w:rPr>
          <w:sz w:val="24"/>
          <w:szCs w:val="24"/>
        </w:rPr>
        <w:t>V</w:t>
      </w:r>
      <w:r w:rsidRPr="00C55234">
        <w:rPr>
          <w:sz w:val="24"/>
          <w:szCs w:val="24"/>
        </w:rPr>
        <w:t>I</w:t>
      </w:r>
      <w:r w:rsidR="000621B3">
        <w:rPr>
          <w:sz w:val="24"/>
          <w:szCs w:val="24"/>
        </w:rPr>
        <w:t>I</w:t>
      </w:r>
      <w:r w:rsidRPr="00C55234">
        <w:rPr>
          <w:sz w:val="24"/>
          <w:szCs w:val="24"/>
        </w:rPr>
        <w:t xml:space="preserve">I/ </w:t>
      </w:r>
      <w:r w:rsidR="000621B3">
        <w:rPr>
          <w:sz w:val="24"/>
          <w:szCs w:val="24"/>
        </w:rPr>
        <w:t xml:space="preserve">   </w:t>
      </w:r>
      <w:r w:rsidR="00260A71">
        <w:rPr>
          <w:sz w:val="24"/>
          <w:szCs w:val="24"/>
        </w:rPr>
        <w:t>/</w:t>
      </w:r>
      <w:r w:rsidRPr="00C55234">
        <w:rPr>
          <w:sz w:val="24"/>
          <w:szCs w:val="24"/>
        </w:rPr>
        <w:t>2019</w:t>
      </w:r>
    </w:p>
    <w:p w:rsidR="00C55234" w:rsidRPr="00C55234" w:rsidRDefault="00C55234" w:rsidP="002C0F04">
      <w:pPr>
        <w:rPr>
          <w:sz w:val="24"/>
          <w:szCs w:val="24"/>
        </w:rPr>
      </w:pPr>
      <w:r w:rsidRPr="00C55234">
        <w:rPr>
          <w:sz w:val="24"/>
          <w:szCs w:val="24"/>
        </w:rPr>
        <w:tab/>
      </w:r>
      <w:r w:rsidRPr="00C55234">
        <w:rPr>
          <w:sz w:val="24"/>
          <w:szCs w:val="24"/>
        </w:rPr>
        <w:tab/>
      </w:r>
      <w:r w:rsidRPr="00C55234">
        <w:rPr>
          <w:sz w:val="24"/>
          <w:szCs w:val="24"/>
        </w:rPr>
        <w:tab/>
      </w:r>
      <w:r w:rsidRPr="00C55234">
        <w:rPr>
          <w:sz w:val="24"/>
          <w:szCs w:val="24"/>
        </w:rPr>
        <w:tab/>
      </w:r>
      <w:r w:rsidRPr="00C55234">
        <w:rPr>
          <w:sz w:val="24"/>
          <w:szCs w:val="24"/>
        </w:rPr>
        <w:tab/>
      </w:r>
      <w:r w:rsidRPr="00C55234">
        <w:rPr>
          <w:sz w:val="24"/>
          <w:szCs w:val="24"/>
        </w:rPr>
        <w:tab/>
      </w:r>
      <w:r w:rsidRPr="00C55234">
        <w:rPr>
          <w:sz w:val="24"/>
          <w:szCs w:val="24"/>
        </w:rPr>
        <w:tab/>
        <w:t>Rady Miejskiej w Stalowej Woli</w:t>
      </w:r>
    </w:p>
    <w:p w:rsidR="00C55234" w:rsidRPr="00C55234" w:rsidRDefault="00C55234" w:rsidP="002C0F04">
      <w:pPr>
        <w:rPr>
          <w:sz w:val="24"/>
          <w:szCs w:val="24"/>
        </w:rPr>
      </w:pPr>
      <w:r w:rsidRPr="00C55234">
        <w:rPr>
          <w:sz w:val="24"/>
          <w:szCs w:val="24"/>
        </w:rPr>
        <w:tab/>
      </w:r>
      <w:r w:rsidRPr="00C55234">
        <w:rPr>
          <w:sz w:val="24"/>
          <w:szCs w:val="24"/>
        </w:rPr>
        <w:tab/>
      </w:r>
      <w:r w:rsidRPr="00C55234">
        <w:rPr>
          <w:sz w:val="24"/>
          <w:szCs w:val="24"/>
        </w:rPr>
        <w:tab/>
      </w:r>
      <w:r w:rsidRPr="00C55234">
        <w:rPr>
          <w:sz w:val="24"/>
          <w:szCs w:val="24"/>
        </w:rPr>
        <w:tab/>
      </w:r>
      <w:r w:rsidRPr="00C55234">
        <w:rPr>
          <w:sz w:val="24"/>
          <w:szCs w:val="24"/>
        </w:rPr>
        <w:tab/>
      </w:r>
      <w:r w:rsidRPr="00C55234">
        <w:rPr>
          <w:sz w:val="24"/>
          <w:szCs w:val="24"/>
        </w:rPr>
        <w:tab/>
      </w:r>
      <w:r w:rsidRPr="00C55234">
        <w:rPr>
          <w:sz w:val="24"/>
          <w:szCs w:val="24"/>
        </w:rPr>
        <w:tab/>
        <w:t xml:space="preserve">z dnia </w:t>
      </w:r>
      <w:r w:rsidR="000621B3">
        <w:rPr>
          <w:sz w:val="24"/>
          <w:szCs w:val="24"/>
        </w:rPr>
        <w:t>8 listopada</w:t>
      </w:r>
      <w:r w:rsidRPr="00C55234">
        <w:rPr>
          <w:sz w:val="24"/>
          <w:szCs w:val="24"/>
        </w:rPr>
        <w:t xml:space="preserve"> 2019r.</w:t>
      </w:r>
    </w:p>
    <w:p w:rsidR="00C55234" w:rsidRPr="00C55234" w:rsidRDefault="00C55234" w:rsidP="002C0F04">
      <w:pPr>
        <w:rPr>
          <w:sz w:val="24"/>
          <w:szCs w:val="24"/>
        </w:rPr>
      </w:pPr>
    </w:p>
    <w:p w:rsidR="00C55234" w:rsidRDefault="00C55234" w:rsidP="002C0F04"/>
    <w:p w:rsidR="002846CD" w:rsidRDefault="002846CD" w:rsidP="002C0F04">
      <w:pPr>
        <w:jc w:val="center"/>
        <w:rPr>
          <w:b/>
          <w:sz w:val="28"/>
          <w:szCs w:val="28"/>
        </w:rPr>
      </w:pPr>
    </w:p>
    <w:p w:rsidR="00EF2095" w:rsidRDefault="00EF2095" w:rsidP="002C0F04">
      <w:pPr>
        <w:jc w:val="center"/>
        <w:rPr>
          <w:b/>
          <w:sz w:val="28"/>
          <w:szCs w:val="28"/>
        </w:rPr>
      </w:pPr>
    </w:p>
    <w:p w:rsidR="00531BB4" w:rsidRDefault="00531BB4" w:rsidP="00C55234">
      <w:pPr>
        <w:spacing w:line="360" w:lineRule="auto"/>
        <w:ind w:firstLine="708"/>
        <w:jc w:val="both"/>
        <w:rPr>
          <w:sz w:val="24"/>
          <w:szCs w:val="24"/>
        </w:rPr>
      </w:pPr>
      <w:r w:rsidRPr="00531BB4">
        <w:rPr>
          <w:sz w:val="24"/>
          <w:szCs w:val="24"/>
        </w:rPr>
        <w:t xml:space="preserve">Pani </w:t>
      </w:r>
      <w:r w:rsidR="00370918">
        <w:rPr>
          <w:sz w:val="24"/>
          <w:szCs w:val="24"/>
        </w:rPr>
        <w:t>……………………….</w:t>
      </w:r>
      <w:bookmarkStart w:id="0" w:name="_GoBack"/>
      <w:bookmarkEnd w:id="0"/>
      <w:r w:rsidRPr="00531BB4">
        <w:rPr>
          <w:sz w:val="24"/>
          <w:szCs w:val="24"/>
        </w:rPr>
        <w:t xml:space="preserve"> w dniu 28 sierpnia 2019r. wniosła skargę na czynności Prezydenta Miasta </w:t>
      </w:r>
      <w:r>
        <w:rPr>
          <w:sz w:val="24"/>
          <w:szCs w:val="24"/>
        </w:rPr>
        <w:t xml:space="preserve">Stalowej Woli </w:t>
      </w:r>
      <w:r w:rsidRPr="00BB08D4">
        <w:rPr>
          <w:sz w:val="24"/>
          <w:szCs w:val="24"/>
        </w:rPr>
        <w:t xml:space="preserve">w przedmiocie </w:t>
      </w:r>
      <w:r>
        <w:rPr>
          <w:sz w:val="24"/>
          <w:szCs w:val="24"/>
        </w:rPr>
        <w:t xml:space="preserve">umieszczenia znaku zakazu postoju powyżej 5 minut na garażu </w:t>
      </w:r>
      <w:r w:rsidR="0005373E">
        <w:rPr>
          <w:sz w:val="24"/>
          <w:szCs w:val="24"/>
        </w:rPr>
        <w:t>usytuowanym na</w:t>
      </w:r>
      <w:r>
        <w:rPr>
          <w:sz w:val="24"/>
          <w:szCs w:val="24"/>
        </w:rPr>
        <w:t xml:space="preserve"> działce nr 835/15 pomiędzy blokami nr 13 a 15 przy ul.</w:t>
      </w:r>
      <w:r w:rsidR="009F3E40">
        <w:rPr>
          <w:sz w:val="24"/>
          <w:szCs w:val="24"/>
        </w:rPr>
        <w:t> </w:t>
      </w:r>
      <w:r>
        <w:rPr>
          <w:sz w:val="24"/>
          <w:szCs w:val="24"/>
        </w:rPr>
        <w:t>Wolności w Stalowej Woli i nieusunięci</w:t>
      </w:r>
      <w:r w:rsidR="0005373E">
        <w:rPr>
          <w:sz w:val="24"/>
          <w:szCs w:val="24"/>
        </w:rPr>
        <w:t xml:space="preserve">a </w:t>
      </w:r>
      <w:r>
        <w:rPr>
          <w:sz w:val="24"/>
          <w:szCs w:val="24"/>
        </w:rPr>
        <w:t>znaku, pomimo dwukrotnych wniosków współwłaścicieli ostatniego garażu, którego ten znak dotyczy.</w:t>
      </w:r>
    </w:p>
    <w:p w:rsidR="00531BB4" w:rsidRDefault="00C55234" w:rsidP="00C55234">
      <w:pPr>
        <w:tabs>
          <w:tab w:val="left" w:pos="2268"/>
        </w:tabs>
        <w:spacing w:line="36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Komisja Skarg, Wniosków i Petycji po zapoznaniu się z dokumentami oraz wyjaśnieniami złożonymi w zakresie dotyczącym podejmowanych czynności związanych z </w:t>
      </w:r>
      <w:r w:rsidR="00531BB4">
        <w:rPr>
          <w:iCs/>
          <w:sz w:val="24"/>
          <w:szCs w:val="24"/>
        </w:rPr>
        <w:t>tą sprawą</w:t>
      </w:r>
      <w:r>
        <w:rPr>
          <w:iCs/>
          <w:sz w:val="24"/>
          <w:szCs w:val="24"/>
        </w:rPr>
        <w:t xml:space="preserve">, uznała wniesioną skargę za niezasadną.    </w:t>
      </w:r>
    </w:p>
    <w:p w:rsidR="00531BB4" w:rsidRDefault="00531BB4" w:rsidP="00C55234">
      <w:pPr>
        <w:tabs>
          <w:tab w:val="left" w:pos="2268"/>
        </w:tabs>
        <w:spacing w:line="36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Komisja stwierdza, iż postawiony znak zakazu postoju w przedmiotowym miejscu był konsultowany z Policją, gdzie stwierdzono, iż znak zakazu postoju postawiony jest zgodnie z</w:t>
      </w:r>
      <w:r w:rsidR="00D24313">
        <w:rPr>
          <w:iCs/>
          <w:sz w:val="24"/>
          <w:szCs w:val="24"/>
        </w:rPr>
        <w:t> </w:t>
      </w:r>
      <w:r>
        <w:rPr>
          <w:iCs/>
          <w:sz w:val="24"/>
          <w:szCs w:val="24"/>
        </w:rPr>
        <w:t>obowiązującym prawem.</w:t>
      </w:r>
    </w:p>
    <w:p w:rsidR="00D24313" w:rsidRDefault="00D24313" w:rsidP="00C55234">
      <w:pPr>
        <w:tabs>
          <w:tab w:val="left" w:pos="2268"/>
        </w:tabs>
        <w:spacing w:line="36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W związku z faktem, że główną przyczyną skargi jest konflikt sąsiedzki, Komisja zaproponowała pozostawienie znaku w przedmiotowym miejscu i wydłużenie czasu post</w:t>
      </w:r>
      <w:r w:rsidR="009F3E40">
        <w:rPr>
          <w:iCs/>
          <w:sz w:val="24"/>
          <w:szCs w:val="24"/>
        </w:rPr>
        <w:t>o</w:t>
      </w:r>
      <w:r>
        <w:rPr>
          <w:iCs/>
          <w:sz w:val="24"/>
          <w:szCs w:val="24"/>
        </w:rPr>
        <w:t>ju do 30 minut.</w:t>
      </w:r>
    </w:p>
    <w:p w:rsidR="00C55234" w:rsidRDefault="00C55234" w:rsidP="00C55234">
      <w:pPr>
        <w:tabs>
          <w:tab w:val="left" w:pos="2268"/>
        </w:tabs>
        <w:spacing w:line="360" w:lineRule="auto"/>
        <w:jc w:val="both"/>
      </w:pPr>
      <w:r>
        <w:rPr>
          <w:iCs/>
          <w:sz w:val="24"/>
          <w:szCs w:val="24"/>
        </w:rPr>
        <w:t xml:space="preserve">    </w:t>
      </w:r>
    </w:p>
    <w:p w:rsidR="00C55234" w:rsidRDefault="00C55234" w:rsidP="00C5523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Według zapisu </w:t>
      </w:r>
      <w:r>
        <w:rPr>
          <w:rFonts w:eastAsia="Calibri"/>
          <w:sz w:val="24"/>
          <w:szCs w:val="24"/>
        </w:rPr>
        <w:t>§ 94b</w:t>
      </w:r>
      <w:r>
        <w:rPr>
          <w:sz w:val="24"/>
          <w:szCs w:val="24"/>
        </w:rPr>
        <w:t xml:space="preserve">  ust. 2-4 Statutu Miasta Stalowej Woli Komisja Skarg, Wniosków i Petycji przedstawiła Radzie Miejskiej opinię dotyczącą rozpatrywanej skargi, w formie uchwały.</w:t>
      </w:r>
    </w:p>
    <w:p w:rsidR="002C0F04" w:rsidRDefault="00C55234" w:rsidP="00260A71">
      <w:pPr>
        <w:spacing w:line="360" w:lineRule="auto"/>
        <w:jc w:val="both"/>
      </w:pPr>
      <w:r>
        <w:rPr>
          <w:sz w:val="24"/>
          <w:szCs w:val="24"/>
        </w:rPr>
        <w:t>W takim stanie faktycznym i prawnym podjęcie uchwały jest uzasadnione i konieczne.</w:t>
      </w:r>
      <w:r w:rsidR="002C0F04">
        <w:rPr>
          <w:sz w:val="28"/>
          <w:szCs w:val="28"/>
        </w:rPr>
        <w:tab/>
      </w:r>
    </w:p>
    <w:p w:rsidR="00020107" w:rsidRDefault="00020107"/>
    <w:sectPr w:rsidR="00020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BAA"/>
    <w:rsid w:val="00020107"/>
    <w:rsid w:val="0005373E"/>
    <w:rsid w:val="000621B3"/>
    <w:rsid w:val="000731D8"/>
    <w:rsid w:val="00126678"/>
    <w:rsid w:val="00142F62"/>
    <w:rsid w:val="001878AE"/>
    <w:rsid w:val="001A6CE5"/>
    <w:rsid w:val="001B7281"/>
    <w:rsid w:val="0020545C"/>
    <w:rsid w:val="00260A71"/>
    <w:rsid w:val="002846CD"/>
    <w:rsid w:val="002C0F04"/>
    <w:rsid w:val="002F1F15"/>
    <w:rsid w:val="00304208"/>
    <w:rsid w:val="00336F0F"/>
    <w:rsid w:val="00370918"/>
    <w:rsid w:val="00391E17"/>
    <w:rsid w:val="004A1EF9"/>
    <w:rsid w:val="00531BB4"/>
    <w:rsid w:val="005D0A7A"/>
    <w:rsid w:val="006632E5"/>
    <w:rsid w:val="006B4DED"/>
    <w:rsid w:val="00716D3D"/>
    <w:rsid w:val="00812AEE"/>
    <w:rsid w:val="0085116C"/>
    <w:rsid w:val="008659CD"/>
    <w:rsid w:val="00886A3D"/>
    <w:rsid w:val="00985BAA"/>
    <w:rsid w:val="009C3F60"/>
    <w:rsid w:val="009D6A79"/>
    <w:rsid w:val="009F3E40"/>
    <w:rsid w:val="00B44F7C"/>
    <w:rsid w:val="00BB08D4"/>
    <w:rsid w:val="00C55234"/>
    <w:rsid w:val="00C833F0"/>
    <w:rsid w:val="00CB79A2"/>
    <w:rsid w:val="00CD48E9"/>
    <w:rsid w:val="00CE7EA4"/>
    <w:rsid w:val="00D02DFA"/>
    <w:rsid w:val="00D24313"/>
    <w:rsid w:val="00D24417"/>
    <w:rsid w:val="00DB1FF5"/>
    <w:rsid w:val="00DB7345"/>
    <w:rsid w:val="00DE34F8"/>
    <w:rsid w:val="00DF598D"/>
    <w:rsid w:val="00E64340"/>
    <w:rsid w:val="00EA5D92"/>
    <w:rsid w:val="00EA71F2"/>
    <w:rsid w:val="00EC307D"/>
    <w:rsid w:val="00EF2095"/>
    <w:rsid w:val="00F62081"/>
    <w:rsid w:val="00FF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7CB2A-BD81-476E-8561-08F109F0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0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C0F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0F0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2C0F04"/>
  </w:style>
  <w:style w:type="character" w:customStyle="1" w:styleId="TekstpodstawowyZnak">
    <w:name w:val="Tekst podstawowy Znak"/>
    <w:basedOn w:val="Domylnaczcionkaakapitu"/>
    <w:link w:val="Tekstpodstawowy"/>
    <w:rsid w:val="002C0F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C0F04"/>
    <w:pPr>
      <w:widowControl w:val="0"/>
      <w:autoSpaceDE w:val="0"/>
      <w:autoSpaceDN w:val="0"/>
      <w:snapToGrid w:val="0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2C0F0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C0F0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C0F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2C0F0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F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F1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C5523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062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2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Kutyla</dc:creator>
  <cp:keywords/>
  <dc:description/>
  <cp:lastModifiedBy>Aniela Kutyla</cp:lastModifiedBy>
  <cp:revision>33</cp:revision>
  <cp:lastPrinted>2019-10-22T07:35:00Z</cp:lastPrinted>
  <dcterms:created xsi:type="dcterms:W3CDTF">2014-09-23T08:12:00Z</dcterms:created>
  <dcterms:modified xsi:type="dcterms:W3CDTF">2019-11-15T15:32:00Z</dcterms:modified>
</cp:coreProperties>
</file>